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3EDB2" w14:textId="77777777" w:rsidR="00E976CD" w:rsidRPr="001678D2" w:rsidRDefault="001C5073" w:rsidP="001C5073">
      <w:pPr>
        <w:jc w:val="center"/>
        <w:rPr>
          <w:rFonts w:ascii="Times New Roman" w:hAnsi="Times New Roman" w:cs="Times New Roman"/>
          <w:b/>
          <w:sz w:val="44"/>
          <w:szCs w:val="44"/>
        </w:rPr>
      </w:pPr>
      <w:r w:rsidRPr="001678D2">
        <w:rPr>
          <w:rFonts w:ascii="Times New Roman" w:hAnsi="Times New Roman" w:cs="Times New Roman"/>
          <w:b/>
          <w:sz w:val="44"/>
          <w:szCs w:val="44"/>
        </w:rPr>
        <w:t>Assignment Title: Environmental Analysis of</w:t>
      </w:r>
    </w:p>
    <w:p w14:paraId="336AEA3C" w14:textId="120CAE91" w:rsidR="001C5073" w:rsidRPr="001678D2" w:rsidRDefault="001C5073" w:rsidP="001C5073">
      <w:pPr>
        <w:jc w:val="center"/>
        <w:rPr>
          <w:rFonts w:ascii="Times New Roman" w:hAnsi="Times New Roman" w:cs="Times New Roman"/>
          <w:b/>
          <w:sz w:val="44"/>
          <w:szCs w:val="44"/>
        </w:rPr>
      </w:pPr>
      <w:r w:rsidRPr="001678D2">
        <w:rPr>
          <w:rFonts w:ascii="Times New Roman" w:hAnsi="Times New Roman" w:cs="Times New Roman"/>
          <w:b/>
          <w:sz w:val="44"/>
          <w:szCs w:val="44"/>
        </w:rPr>
        <w:t xml:space="preserve"> </w:t>
      </w:r>
      <w:r w:rsidR="00E976CD" w:rsidRPr="001678D2">
        <w:rPr>
          <w:rFonts w:ascii="Times New Roman" w:hAnsi="Times New Roman" w:cs="Times New Roman"/>
          <w:b/>
          <w:sz w:val="44"/>
          <w:szCs w:val="44"/>
        </w:rPr>
        <w:t xml:space="preserve">an </w:t>
      </w:r>
      <w:r w:rsidRPr="001678D2">
        <w:rPr>
          <w:rFonts w:ascii="Times New Roman" w:hAnsi="Times New Roman" w:cs="Times New Roman"/>
          <w:b/>
          <w:sz w:val="44"/>
          <w:szCs w:val="44"/>
        </w:rPr>
        <w:t>Industry</w:t>
      </w:r>
    </w:p>
    <w:p w14:paraId="336AEA3D" w14:textId="77777777" w:rsidR="001C5073" w:rsidRPr="001678D2" w:rsidRDefault="001C5073" w:rsidP="001C5073">
      <w:pPr>
        <w:jc w:val="center"/>
        <w:rPr>
          <w:rFonts w:ascii="Times New Roman" w:hAnsi="Times New Roman" w:cs="Times New Roman"/>
          <w:b/>
          <w:sz w:val="44"/>
          <w:szCs w:val="44"/>
        </w:rPr>
      </w:pPr>
      <w:r w:rsidRPr="001678D2">
        <w:rPr>
          <w:rFonts w:ascii="Times New Roman" w:hAnsi="Times New Roman" w:cs="Times New Roman"/>
          <w:b/>
          <w:sz w:val="44"/>
          <w:szCs w:val="44"/>
        </w:rPr>
        <w:t>Assignment 2</w:t>
      </w:r>
    </w:p>
    <w:p w14:paraId="336AEA3E" w14:textId="77777777" w:rsidR="001C5073" w:rsidRDefault="001C5073" w:rsidP="001C5073">
      <w:pPr>
        <w:jc w:val="center"/>
        <w:rPr>
          <w:rFonts w:ascii="Times New Roman" w:hAnsi="Times New Roman" w:cs="Times New Roman"/>
          <w:b/>
          <w:sz w:val="44"/>
          <w:szCs w:val="44"/>
        </w:rPr>
      </w:pPr>
    </w:p>
    <w:p w14:paraId="336AEA3F" w14:textId="77777777" w:rsidR="001C5073" w:rsidRDefault="001C5073" w:rsidP="001C5073">
      <w:pPr>
        <w:jc w:val="center"/>
        <w:rPr>
          <w:rFonts w:ascii="Times New Roman" w:hAnsi="Times New Roman" w:cs="Times New Roman"/>
          <w:b/>
          <w:sz w:val="44"/>
          <w:szCs w:val="44"/>
        </w:rPr>
      </w:pPr>
    </w:p>
    <w:p w14:paraId="66FDD5B5" w14:textId="55499208" w:rsidR="00A23B3E" w:rsidRPr="001678D2" w:rsidRDefault="00A23B3E" w:rsidP="00A23B3E">
      <w:pPr>
        <w:rPr>
          <w:rFonts w:ascii="Times New Roman" w:hAnsi="Times New Roman" w:cs="Times New Roman"/>
          <w:b/>
          <w:sz w:val="28"/>
          <w:szCs w:val="28"/>
        </w:rPr>
      </w:pPr>
      <w:r w:rsidRPr="001678D2">
        <w:rPr>
          <w:rFonts w:ascii="Times New Roman" w:hAnsi="Times New Roman" w:cs="Times New Roman"/>
          <w:b/>
          <w:sz w:val="28"/>
          <w:szCs w:val="28"/>
        </w:rPr>
        <w:t xml:space="preserve">Name: Ana-Maria Ciobanu </w:t>
      </w:r>
    </w:p>
    <w:p w14:paraId="32FC7977" w14:textId="77777777" w:rsidR="00A23B3E" w:rsidRPr="001678D2" w:rsidRDefault="00A23B3E" w:rsidP="00A23B3E">
      <w:pPr>
        <w:rPr>
          <w:rFonts w:ascii="Times New Roman" w:hAnsi="Times New Roman" w:cs="Times New Roman"/>
          <w:b/>
          <w:sz w:val="28"/>
          <w:szCs w:val="28"/>
        </w:rPr>
      </w:pPr>
      <w:r w:rsidRPr="001678D2">
        <w:rPr>
          <w:rFonts w:ascii="Times New Roman" w:hAnsi="Times New Roman" w:cs="Times New Roman"/>
          <w:b/>
          <w:sz w:val="28"/>
          <w:szCs w:val="28"/>
        </w:rPr>
        <w:t>Student ID:2123843</w:t>
      </w:r>
    </w:p>
    <w:p w14:paraId="3EA44080" w14:textId="77777777" w:rsidR="00A23B3E" w:rsidRPr="001678D2" w:rsidRDefault="00A23B3E" w:rsidP="00A23B3E">
      <w:pPr>
        <w:rPr>
          <w:rFonts w:ascii="Times New Roman" w:hAnsi="Times New Roman" w:cs="Times New Roman"/>
          <w:b/>
          <w:sz w:val="28"/>
          <w:szCs w:val="28"/>
        </w:rPr>
      </w:pPr>
      <w:r w:rsidRPr="001678D2">
        <w:rPr>
          <w:rFonts w:ascii="Times New Roman" w:hAnsi="Times New Roman" w:cs="Times New Roman"/>
          <w:b/>
          <w:sz w:val="28"/>
          <w:szCs w:val="28"/>
        </w:rPr>
        <w:t>Module: The Global Business Environment</w:t>
      </w:r>
    </w:p>
    <w:p w14:paraId="1ACC959C" w14:textId="1CB17D42" w:rsidR="00A23B3E" w:rsidRPr="001678D2" w:rsidRDefault="00A23B3E" w:rsidP="00A23B3E">
      <w:pPr>
        <w:rPr>
          <w:rFonts w:ascii="Times New Roman" w:hAnsi="Times New Roman" w:cs="Times New Roman"/>
          <w:b/>
          <w:sz w:val="28"/>
          <w:szCs w:val="28"/>
        </w:rPr>
      </w:pPr>
      <w:r w:rsidRPr="001678D2">
        <w:rPr>
          <w:rFonts w:ascii="Times New Roman" w:hAnsi="Times New Roman" w:cs="Times New Roman"/>
          <w:b/>
          <w:sz w:val="28"/>
          <w:szCs w:val="28"/>
        </w:rPr>
        <w:t>Module code: LC</w:t>
      </w:r>
      <w:r w:rsidR="008C3226" w:rsidRPr="001678D2">
        <w:rPr>
          <w:rFonts w:ascii="Times New Roman" w:hAnsi="Times New Roman" w:cs="Times New Roman"/>
          <w:b/>
          <w:sz w:val="28"/>
          <w:szCs w:val="28"/>
        </w:rPr>
        <w:t>B</w:t>
      </w:r>
      <w:r w:rsidRPr="001678D2">
        <w:rPr>
          <w:rFonts w:ascii="Times New Roman" w:hAnsi="Times New Roman" w:cs="Times New Roman"/>
          <w:b/>
          <w:sz w:val="28"/>
          <w:szCs w:val="28"/>
        </w:rPr>
        <w:t xml:space="preserve">B4005 </w:t>
      </w:r>
    </w:p>
    <w:p w14:paraId="3594512C" w14:textId="77777777" w:rsidR="00A23B3E" w:rsidRPr="001678D2" w:rsidRDefault="00A23B3E" w:rsidP="00A23B3E">
      <w:pPr>
        <w:rPr>
          <w:rFonts w:ascii="Times New Roman" w:hAnsi="Times New Roman" w:cs="Times New Roman"/>
          <w:b/>
          <w:sz w:val="28"/>
          <w:szCs w:val="28"/>
        </w:rPr>
      </w:pPr>
      <w:r w:rsidRPr="001678D2">
        <w:rPr>
          <w:rFonts w:ascii="Times New Roman" w:hAnsi="Times New Roman" w:cs="Times New Roman"/>
          <w:b/>
          <w:sz w:val="28"/>
          <w:szCs w:val="28"/>
        </w:rPr>
        <w:t xml:space="preserve">Lecturer: Alfred Mensah </w:t>
      </w:r>
    </w:p>
    <w:p w14:paraId="336AEA40" w14:textId="15FAD41D" w:rsidR="001C5073" w:rsidRDefault="001C5073" w:rsidP="00A23B3E">
      <w:pPr>
        <w:tabs>
          <w:tab w:val="left" w:pos="690"/>
        </w:tabs>
        <w:rPr>
          <w:rFonts w:ascii="Times New Roman" w:hAnsi="Times New Roman" w:cs="Times New Roman"/>
          <w:b/>
          <w:sz w:val="44"/>
          <w:szCs w:val="44"/>
        </w:rPr>
      </w:pPr>
    </w:p>
    <w:p w14:paraId="336AEA41" w14:textId="77777777" w:rsidR="001C5073" w:rsidRDefault="001C5073" w:rsidP="001C5073">
      <w:pPr>
        <w:jc w:val="center"/>
        <w:rPr>
          <w:rFonts w:ascii="Times New Roman" w:hAnsi="Times New Roman" w:cs="Times New Roman"/>
          <w:b/>
          <w:sz w:val="44"/>
          <w:szCs w:val="44"/>
        </w:rPr>
      </w:pPr>
    </w:p>
    <w:p w14:paraId="336AEA42" w14:textId="77777777" w:rsidR="001C5073" w:rsidRDefault="001C5073" w:rsidP="001C5073">
      <w:pPr>
        <w:jc w:val="center"/>
        <w:rPr>
          <w:rFonts w:ascii="Times New Roman" w:hAnsi="Times New Roman" w:cs="Times New Roman"/>
          <w:b/>
          <w:sz w:val="44"/>
          <w:szCs w:val="44"/>
        </w:rPr>
      </w:pPr>
    </w:p>
    <w:p w14:paraId="336AEA43" w14:textId="77777777" w:rsidR="001C5073" w:rsidRDefault="001C5073" w:rsidP="001C5073">
      <w:pPr>
        <w:jc w:val="center"/>
        <w:rPr>
          <w:rFonts w:ascii="Times New Roman" w:hAnsi="Times New Roman" w:cs="Times New Roman"/>
          <w:b/>
          <w:sz w:val="44"/>
          <w:szCs w:val="44"/>
        </w:rPr>
      </w:pPr>
    </w:p>
    <w:p w14:paraId="336AEA44" w14:textId="77777777" w:rsidR="001C5073" w:rsidRDefault="001C5073" w:rsidP="001C5073">
      <w:pPr>
        <w:jc w:val="center"/>
        <w:rPr>
          <w:rFonts w:ascii="Times New Roman" w:hAnsi="Times New Roman" w:cs="Times New Roman"/>
          <w:b/>
          <w:sz w:val="44"/>
          <w:szCs w:val="44"/>
        </w:rPr>
      </w:pPr>
    </w:p>
    <w:p w14:paraId="336AEA45" w14:textId="77777777" w:rsidR="001C5073" w:rsidRDefault="001C5073" w:rsidP="001C5073">
      <w:pPr>
        <w:jc w:val="center"/>
        <w:rPr>
          <w:rFonts w:ascii="Times New Roman" w:hAnsi="Times New Roman" w:cs="Times New Roman"/>
          <w:b/>
          <w:sz w:val="44"/>
          <w:szCs w:val="44"/>
        </w:rPr>
      </w:pPr>
    </w:p>
    <w:p w14:paraId="336AEA46" w14:textId="77777777" w:rsidR="001C5073" w:rsidRDefault="001C5073" w:rsidP="001C5073">
      <w:pPr>
        <w:jc w:val="center"/>
        <w:rPr>
          <w:rFonts w:ascii="Times New Roman" w:hAnsi="Times New Roman" w:cs="Times New Roman"/>
          <w:b/>
          <w:sz w:val="44"/>
          <w:szCs w:val="44"/>
        </w:rPr>
      </w:pPr>
    </w:p>
    <w:p w14:paraId="336AEA47" w14:textId="77777777" w:rsidR="001C5073" w:rsidRDefault="001C5073" w:rsidP="001C5073">
      <w:pPr>
        <w:jc w:val="center"/>
        <w:rPr>
          <w:rFonts w:ascii="Times New Roman" w:hAnsi="Times New Roman" w:cs="Times New Roman"/>
          <w:b/>
          <w:sz w:val="44"/>
          <w:szCs w:val="44"/>
        </w:rPr>
      </w:pPr>
    </w:p>
    <w:p w14:paraId="336AEA48" w14:textId="77777777" w:rsidR="001C5073" w:rsidRDefault="001C5073" w:rsidP="001C5073">
      <w:pPr>
        <w:jc w:val="center"/>
        <w:rPr>
          <w:rFonts w:ascii="Times New Roman" w:hAnsi="Times New Roman" w:cs="Times New Roman"/>
          <w:b/>
          <w:sz w:val="44"/>
          <w:szCs w:val="44"/>
        </w:rPr>
      </w:pPr>
    </w:p>
    <w:p w14:paraId="336AEA49" w14:textId="77777777" w:rsidR="001C5073" w:rsidRDefault="001C5073" w:rsidP="001C5073">
      <w:pPr>
        <w:jc w:val="center"/>
        <w:rPr>
          <w:rFonts w:ascii="Times New Roman" w:hAnsi="Times New Roman" w:cs="Times New Roman"/>
          <w:b/>
          <w:sz w:val="44"/>
          <w:szCs w:val="44"/>
        </w:rPr>
      </w:pPr>
    </w:p>
    <w:p w14:paraId="336AEA4A" w14:textId="77777777" w:rsidR="001C5073" w:rsidRDefault="001C5073" w:rsidP="001C5073">
      <w:pPr>
        <w:jc w:val="center"/>
        <w:rPr>
          <w:rFonts w:ascii="Times New Roman" w:hAnsi="Times New Roman" w:cs="Times New Roman"/>
          <w:b/>
          <w:sz w:val="44"/>
          <w:szCs w:val="44"/>
        </w:rPr>
      </w:pPr>
    </w:p>
    <w:p w14:paraId="336AEA4B" w14:textId="77777777" w:rsidR="001C5073" w:rsidRDefault="001C5073" w:rsidP="001C5073">
      <w:pPr>
        <w:jc w:val="center"/>
        <w:rPr>
          <w:rFonts w:ascii="Times New Roman" w:hAnsi="Times New Roman" w:cs="Times New Roman"/>
          <w:b/>
          <w:sz w:val="44"/>
          <w:szCs w:val="44"/>
        </w:rPr>
      </w:pPr>
    </w:p>
    <w:sdt>
      <w:sdtPr>
        <w:rPr>
          <w:rFonts w:asciiTheme="minorHAnsi" w:eastAsiaTheme="minorHAnsi" w:hAnsiTheme="minorHAnsi" w:cstheme="minorBidi"/>
          <w:color w:val="auto"/>
          <w:sz w:val="22"/>
          <w:szCs w:val="22"/>
        </w:rPr>
        <w:id w:val="-179591033"/>
        <w:docPartObj>
          <w:docPartGallery w:val="Table of Contents"/>
          <w:docPartUnique/>
        </w:docPartObj>
      </w:sdtPr>
      <w:sdtEndPr>
        <w:rPr>
          <w:b/>
          <w:bCs/>
          <w:noProof/>
        </w:rPr>
      </w:sdtEndPr>
      <w:sdtContent>
        <w:p w14:paraId="336AEA4C" w14:textId="77777777" w:rsidR="001C5073" w:rsidRPr="00100289" w:rsidRDefault="001C5073">
          <w:pPr>
            <w:pStyle w:val="TOCHeading"/>
            <w:rPr>
              <w:rFonts w:ascii="Times New Roman" w:hAnsi="Times New Roman" w:cs="Times New Roman"/>
              <w:b/>
              <w:bCs/>
            </w:rPr>
          </w:pPr>
          <w:r w:rsidRPr="00100289">
            <w:rPr>
              <w:rFonts w:ascii="Times New Roman" w:hAnsi="Times New Roman" w:cs="Times New Roman"/>
              <w:b/>
              <w:bCs/>
            </w:rPr>
            <w:t>Table of Contents</w:t>
          </w:r>
        </w:p>
        <w:p w14:paraId="336AEA4D" w14:textId="77777777" w:rsidR="00390107" w:rsidRPr="00100289" w:rsidRDefault="001C5073">
          <w:pPr>
            <w:pStyle w:val="TOC1"/>
            <w:tabs>
              <w:tab w:val="right" w:leader="dot" w:pos="9350"/>
            </w:tabs>
            <w:rPr>
              <w:rFonts w:ascii="Times New Roman" w:eastAsiaTheme="minorEastAsia" w:hAnsi="Times New Roman" w:cs="Times New Roman"/>
              <w:noProof/>
              <w:sz w:val="28"/>
              <w:szCs w:val="28"/>
            </w:rPr>
          </w:pPr>
          <w:r>
            <w:fldChar w:fldCharType="begin"/>
          </w:r>
          <w:r>
            <w:instrText xml:space="preserve"> TOC \o "1-3" \h \z \u </w:instrText>
          </w:r>
          <w:r>
            <w:fldChar w:fldCharType="separate"/>
          </w:r>
          <w:hyperlink w:anchor="_Toc98850133" w:history="1">
            <w:r w:rsidR="00390107" w:rsidRPr="00100289">
              <w:rPr>
                <w:rStyle w:val="Hyperlink"/>
                <w:rFonts w:ascii="Times New Roman" w:hAnsi="Times New Roman" w:cs="Times New Roman"/>
                <w:b/>
                <w:noProof/>
                <w:sz w:val="28"/>
                <w:szCs w:val="28"/>
              </w:rPr>
              <w:t>Introduction</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_Toc98850133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3</w:t>
            </w:r>
            <w:r w:rsidR="00390107" w:rsidRPr="00100289">
              <w:rPr>
                <w:rFonts w:ascii="Times New Roman" w:hAnsi="Times New Roman" w:cs="Times New Roman"/>
                <w:noProof/>
                <w:webHidden/>
                <w:sz w:val="28"/>
                <w:szCs w:val="28"/>
              </w:rPr>
              <w:fldChar w:fldCharType="end"/>
            </w:r>
          </w:hyperlink>
        </w:p>
        <w:p w14:paraId="336AEA4E"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34" w:history="1">
            <w:r w:rsidR="00390107" w:rsidRPr="00100289">
              <w:rPr>
                <w:rStyle w:val="Hyperlink"/>
                <w:rFonts w:ascii="Times New Roman" w:hAnsi="Times New Roman" w:cs="Times New Roman"/>
                <w:b/>
                <w:noProof/>
                <w:sz w:val="28"/>
                <w:szCs w:val="28"/>
              </w:rPr>
              <w:t>The Automobile Industry Outlook in the Covid-19 Pandemic Situation</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_Toc98850134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4</w:t>
            </w:r>
            <w:r w:rsidR="00390107" w:rsidRPr="00100289">
              <w:rPr>
                <w:rFonts w:ascii="Times New Roman" w:hAnsi="Times New Roman" w:cs="Times New Roman"/>
                <w:noProof/>
                <w:webHidden/>
                <w:sz w:val="28"/>
                <w:szCs w:val="28"/>
              </w:rPr>
              <w:fldChar w:fldCharType="end"/>
            </w:r>
          </w:hyperlink>
        </w:p>
        <w:p w14:paraId="336AEA4F"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35" w:history="1">
            <w:r w:rsidR="00390107" w:rsidRPr="00100289">
              <w:rPr>
                <w:rStyle w:val="Hyperlink"/>
                <w:rFonts w:ascii="Times New Roman" w:hAnsi="Times New Roman" w:cs="Times New Roman"/>
                <w:b/>
                <w:noProof/>
                <w:sz w:val="28"/>
                <w:szCs w:val="28"/>
              </w:rPr>
              <w:t>World Automobile Markets are Ready for Comeback in 2022</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_Toc98850135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5</w:t>
            </w:r>
            <w:r w:rsidR="00390107" w:rsidRPr="00100289">
              <w:rPr>
                <w:rFonts w:ascii="Times New Roman" w:hAnsi="Times New Roman" w:cs="Times New Roman"/>
                <w:noProof/>
                <w:webHidden/>
                <w:sz w:val="28"/>
                <w:szCs w:val="28"/>
              </w:rPr>
              <w:fldChar w:fldCharType="end"/>
            </w:r>
          </w:hyperlink>
        </w:p>
        <w:p w14:paraId="336AEA50"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36" w:history="1">
            <w:r w:rsidR="00390107" w:rsidRPr="00100289">
              <w:rPr>
                <w:rStyle w:val="Hyperlink"/>
                <w:rFonts w:ascii="Times New Roman" w:hAnsi="Times New Roman" w:cs="Times New Roman"/>
                <w:b/>
                <w:noProof/>
                <w:sz w:val="28"/>
                <w:szCs w:val="28"/>
              </w:rPr>
              <w:t>The Impact of Covid-19 on the Worldwide Automotive Industry</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_Toc98850136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6</w:t>
            </w:r>
            <w:r w:rsidR="00390107" w:rsidRPr="00100289">
              <w:rPr>
                <w:rFonts w:ascii="Times New Roman" w:hAnsi="Times New Roman" w:cs="Times New Roman"/>
                <w:noProof/>
                <w:webHidden/>
                <w:sz w:val="28"/>
                <w:szCs w:val="28"/>
              </w:rPr>
              <w:fldChar w:fldCharType="end"/>
            </w:r>
          </w:hyperlink>
        </w:p>
        <w:p w14:paraId="336AEA51" w14:textId="77777777" w:rsidR="00390107" w:rsidRPr="00100289" w:rsidRDefault="008A08F9">
          <w:pPr>
            <w:pStyle w:val="TOC2"/>
            <w:tabs>
              <w:tab w:val="right" w:leader="dot" w:pos="9350"/>
            </w:tabs>
            <w:rPr>
              <w:rFonts w:ascii="Times New Roman" w:eastAsiaTheme="minorEastAsia" w:hAnsi="Times New Roman" w:cs="Times New Roman"/>
              <w:noProof/>
              <w:sz w:val="28"/>
              <w:szCs w:val="28"/>
            </w:rPr>
          </w:pPr>
          <w:hyperlink w:anchor="_Toc98850137" w:history="1">
            <w:r w:rsidR="00390107" w:rsidRPr="00100289">
              <w:rPr>
                <w:rStyle w:val="Hyperlink"/>
                <w:rFonts w:ascii="Times New Roman" w:hAnsi="Times New Roman" w:cs="Times New Roman"/>
                <w:b/>
                <w:noProof/>
                <w:sz w:val="28"/>
                <w:szCs w:val="28"/>
              </w:rPr>
              <w:t>The Global Supply and Demand Imbalance</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_Toc98850137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6</w:t>
            </w:r>
            <w:r w:rsidR="00390107" w:rsidRPr="00100289">
              <w:rPr>
                <w:rFonts w:ascii="Times New Roman" w:hAnsi="Times New Roman" w:cs="Times New Roman"/>
                <w:noProof/>
                <w:webHidden/>
                <w:sz w:val="28"/>
                <w:szCs w:val="28"/>
              </w:rPr>
              <w:fldChar w:fldCharType="end"/>
            </w:r>
          </w:hyperlink>
        </w:p>
        <w:p w14:paraId="336AEA52" w14:textId="77777777" w:rsidR="00390107" w:rsidRPr="00100289" w:rsidRDefault="008A08F9">
          <w:pPr>
            <w:pStyle w:val="TOC2"/>
            <w:tabs>
              <w:tab w:val="right" w:leader="dot" w:pos="9350"/>
            </w:tabs>
            <w:rPr>
              <w:rFonts w:ascii="Times New Roman" w:eastAsiaTheme="minorEastAsia" w:hAnsi="Times New Roman" w:cs="Times New Roman"/>
              <w:noProof/>
              <w:sz w:val="28"/>
              <w:szCs w:val="28"/>
            </w:rPr>
          </w:pPr>
          <w:hyperlink w:anchor="_Toc98850138" w:history="1">
            <w:r w:rsidR="00390107" w:rsidRPr="00100289">
              <w:rPr>
                <w:rStyle w:val="Hyperlink"/>
                <w:rFonts w:ascii="Times New Roman" w:hAnsi="Times New Roman" w:cs="Times New Roman"/>
                <w:b/>
                <w:noProof/>
                <w:sz w:val="28"/>
                <w:szCs w:val="28"/>
              </w:rPr>
              <w:t>Influences on Consumers’ Need</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_Toc98850138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7</w:t>
            </w:r>
            <w:r w:rsidR="00390107" w:rsidRPr="00100289">
              <w:rPr>
                <w:rFonts w:ascii="Times New Roman" w:hAnsi="Times New Roman" w:cs="Times New Roman"/>
                <w:noProof/>
                <w:webHidden/>
                <w:sz w:val="28"/>
                <w:szCs w:val="28"/>
              </w:rPr>
              <w:fldChar w:fldCharType="end"/>
            </w:r>
          </w:hyperlink>
        </w:p>
        <w:p w14:paraId="336AEA53"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39" w:history="1">
            <w:r w:rsidR="00390107" w:rsidRPr="00100289">
              <w:rPr>
                <w:rStyle w:val="Hyperlink"/>
                <w:rFonts w:ascii="Times New Roman" w:hAnsi="Times New Roman" w:cs="Times New Roman"/>
                <w:b/>
                <w:noProof/>
                <w:sz w:val="28"/>
                <w:szCs w:val="28"/>
              </w:rPr>
              <w:t>Significant Impacts of Covid-19 on Jaguar Land Rover</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_Toc98850139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8</w:t>
            </w:r>
            <w:r w:rsidR="00390107" w:rsidRPr="00100289">
              <w:rPr>
                <w:rFonts w:ascii="Times New Roman" w:hAnsi="Times New Roman" w:cs="Times New Roman"/>
                <w:noProof/>
                <w:webHidden/>
                <w:sz w:val="28"/>
                <w:szCs w:val="28"/>
              </w:rPr>
              <w:fldChar w:fldCharType="end"/>
            </w:r>
          </w:hyperlink>
        </w:p>
        <w:p w14:paraId="336AEA54"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40" w:history="1">
            <w:r w:rsidR="00390107" w:rsidRPr="00100289">
              <w:rPr>
                <w:rStyle w:val="Hyperlink"/>
                <w:rFonts w:ascii="Times New Roman" w:hAnsi="Times New Roman" w:cs="Times New Roman"/>
                <w:b/>
                <w:noProof/>
                <w:sz w:val="28"/>
                <w:szCs w:val="28"/>
              </w:rPr>
              <w:t>The Global Business of Jaguar Land Rover</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_Toc98850140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9</w:t>
            </w:r>
            <w:r w:rsidR="00390107" w:rsidRPr="00100289">
              <w:rPr>
                <w:rFonts w:ascii="Times New Roman" w:hAnsi="Times New Roman" w:cs="Times New Roman"/>
                <w:noProof/>
                <w:webHidden/>
                <w:sz w:val="28"/>
                <w:szCs w:val="28"/>
              </w:rPr>
              <w:fldChar w:fldCharType="end"/>
            </w:r>
          </w:hyperlink>
        </w:p>
        <w:p w14:paraId="336AEA55" w14:textId="77777777" w:rsidR="00390107" w:rsidRPr="00100289" w:rsidRDefault="008A08F9">
          <w:pPr>
            <w:pStyle w:val="TOC2"/>
            <w:tabs>
              <w:tab w:val="right" w:leader="dot" w:pos="9350"/>
            </w:tabs>
            <w:rPr>
              <w:rFonts w:ascii="Times New Roman" w:eastAsiaTheme="minorEastAsia" w:hAnsi="Times New Roman" w:cs="Times New Roman"/>
              <w:noProof/>
              <w:sz w:val="28"/>
              <w:szCs w:val="28"/>
            </w:rPr>
          </w:pPr>
          <w:hyperlink w:anchor="_Toc98850141" w:history="1">
            <w:r w:rsidR="00390107" w:rsidRPr="00100289">
              <w:rPr>
                <w:rStyle w:val="Hyperlink"/>
                <w:rFonts w:ascii="Times New Roman" w:hAnsi="Times New Roman" w:cs="Times New Roman"/>
                <w:b/>
                <w:noProof/>
                <w:sz w:val="28"/>
                <w:szCs w:val="28"/>
              </w:rPr>
              <w:t>The Expansion of Jaguar Land Rover</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_Toc98850141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10</w:t>
            </w:r>
            <w:r w:rsidR="00390107" w:rsidRPr="00100289">
              <w:rPr>
                <w:rFonts w:ascii="Times New Roman" w:hAnsi="Times New Roman" w:cs="Times New Roman"/>
                <w:noProof/>
                <w:webHidden/>
                <w:sz w:val="28"/>
                <w:szCs w:val="28"/>
              </w:rPr>
              <w:fldChar w:fldCharType="end"/>
            </w:r>
          </w:hyperlink>
        </w:p>
        <w:p w14:paraId="336AEA56"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42" w:history="1">
            <w:r w:rsidR="00390107" w:rsidRPr="00100289">
              <w:rPr>
                <w:rStyle w:val="Hyperlink"/>
                <w:rFonts w:ascii="Times New Roman" w:hAnsi="Times New Roman" w:cs="Times New Roman"/>
                <w:b/>
                <w:noProof/>
                <w:sz w:val="28"/>
                <w:szCs w:val="28"/>
              </w:rPr>
              <w:t>Conclusion</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_Toc98850142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11</w:t>
            </w:r>
            <w:r w:rsidR="00390107" w:rsidRPr="00100289">
              <w:rPr>
                <w:rFonts w:ascii="Times New Roman" w:hAnsi="Times New Roman" w:cs="Times New Roman"/>
                <w:noProof/>
                <w:webHidden/>
                <w:sz w:val="28"/>
                <w:szCs w:val="28"/>
              </w:rPr>
              <w:fldChar w:fldCharType="end"/>
            </w:r>
          </w:hyperlink>
        </w:p>
        <w:p w14:paraId="336AEA57" w14:textId="77777777" w:rsidR="00390107" w:rsidRPr="00100289" w:rsidRDefault="008A08F9">
          <w:pPr>
            <w:pStyle w:val="TOC1"/>
            <w:tabs>
              <w:tab w:val="right" w:leader="dot" w:pos="9350"/>
            </w:tabs>
            <w:rPr>
              <w:rFonts w:ascii="Times New Roman" w:eastAsiaTheme="minorEastAsia" w:hAnsi="Times New Roman" w:cs="Times New Roman"/>
              <w:noProof/>
              <w:sz w:val="28"/>
              <w:szCs w:val="28"/>
            </w:rPr>
          </w:pPr>
          <w:hyperlink w:anchor="_Toc98850143" w:history="1">
            <w:r w:rsidR="00390107" w:rsidRPr="00100289">
              <w:rPr>
                <w:rStyle w:val="Hyperlink"/>
                <w:rFonts w:ascii="Times New Roman" w:hAnsi="Times New Roman" w:cs="Times New Roman"/>
                <w:b/>
                <w:noProof/>
                <w:sz w:val="28"/>
                <w:szCs w:val="28"/>
              </w:rPr>
              <w:t>References</w:t>
            </w:r>
            <w:r w:rsidR="00390107" w:rsidRPr="00100289">
              <w:rPr>
                <w:rFonts w:ascii="Times New Roman" w:hAnsi="Times New Roman" w:cs="Times New Roman"/>
                <w:noProof/>
                <w:webHidden/>
                <w:sz w:val="28"/>
                <w:szCs w:val="28"/>
              </w:rPr>
              <w:tab/>
            </w:r>
            <w:r w:rsidR="00390107" w:rsidRPr="00100289">
              <w:rPr>
                <w:rFonts w:ascii="Times New Roman" w:hAnsi="Times New Roman" w:cs="Times New Roman"/>
                <w:noProof/>
                <w:webHidden/>
                <w:sz w:val="28"/>
                <w:szCs w:val="28"/>
              </w:rPr>
              <w:fldChar w:fldCharType="begin"/>
            </w:r>
            <w:r w:rsidR="00390107" w:rsidRPr="00100289">
              <w:rPr>
                <w:rFonts w:ascii="Times New Roman" w:hAnsi="Times New Roman" w:cs="Times New Roman"/>
                <w:noProof/>
                <w:webHidden/>
                <w:sz w:val="28"/>
                <w:szCs w:val="28"/>
              </w:rPr>
              <w:instrText xml:space="preserve"> PAGEREF _Toc98850143 \h </w:instrText>
            </w:r>
            <w:r w:rsidR="00390107" w:rsidRPr="00100289">
              <w:rPr>
                <w:rFonts w:ascii="Times New Roman" w:hAnsi="Times New Roman" w:cs="Times New Roman"/>
                <w:noProof/>
                <w:webHidden/>
                <w:sz w:val="28"/>
                <w:szCs w:val="28"/>
              </w:rPr>
            </w:r>
            <w:r w:rsidR="00390107" w:rsidRPr="00100289">
              <w:rPr>
                <w:rFonts w:ascii="Times New Roman" w:hAnsi="Times New Roman" w:cs="Times New Roman"/>
                <w:noProof/>
                <w:webHidden/>
                <w:sz w:val="28"/>
                <w:szCs w:val="28"/>
              </w:rPr>
              <w:fldChar w:fldCharType="separate"/>
            </w:r>
            <w:r w:rsidR="00390107" w:rsidRPr="00100289">
              <w:rPr>
                <w:rFonts w:ascii="Times New Roman" w:hAnsi="Times New Roman" w:cs="Times New Roman"/>
                <w:noProof/>
                <w:webHidden/>
                <w:sz w:val="28"/>
                <w:szCs w:val="28"/>
              </w:rPr>
              <w:t>12</w:t>
            </w:r>
            <w:r w:rsidR="00390107" w:rsidRPr="00100289">
              <w:rPr>
                <w:rFonts w:ascii="Times New Roman" w:hAnsi="Times New Roman" w:cs="Times New Roman"/>
                <w:noProof/>
                <w:webHidden/>
                <w:sz w:val="28"/>
                <w:szCs w:val="28"/>
              </w:rPr>
              <w:fldChar w:fldCharType="end"/>
            </w:r>
          </w:hyperlink>
        </w:p>
        <w:p w14:paraId="336AEA58" w14:textId="77777777" w:rsidR="001C5073" w:rsidRDefault="001C5073">
          <w:r>
            <w:rPr>
              <w:b/>
              <w:bCs/>
              <w:noProof/>
            </w:rPr>
            <w:fldChar w:fldCharType="end"/>
          </w:r>
        </w:p>
      </w:sdtContent>
    </w:sdt>
    <w:p w14:paraId="336AEA59" w14:textId="77777777" w:rsidR="001C5073" w:rsidRDefault="001C5073" w:rsidP="001C5073">
      <w:pPr>
        <w:jc w:val="center"/>
        <w:rPr>
          <w:rFonts w:ascii="Times New Roman" w:hAnsi="Times New Roman" w:cs="Times New Roman"/>
          <w:b/>
          <w:sz w:val="44"/>
          <w:szCs w:val="44"/>
        </w:rPr>
      </w:pPr>
    </w:p>
    <w:p w14:paraId="336AEA5A" w14:textId="77777777" w:rsidR="006A74CD" w:rsidRDefault="006A74CD" w:rsidP="001C5073">
      <w:pPr>
        <w:jc w:val="center"/>
        <w:rPr>
          <w:rFonts w:ascii="Times New Roman" w:hAnsi="Times New Roman" w:cs="Times New Roman"/>
          <w:b/>
          <w:sz w:val="44"/>
          <w:szCs w:val="44"/>
        </w:rPr>
      </w:pPr>
    </w:p>
    <w:p w14:paraId="336AEA5B" w14:textId="77777777" w:rsidR="006A74CD" w:rsidRDefault="006A74CD" w:rsidP="001C5073">
      <w:pPr>
        <w:jc w:val="center"/>
        <w:rPr>
          <w:rFonts w:ascii="Times New Roman" w:hAnsi="Times New Roman" w:cs="Times New Roman"/>
          <w:b/>
          <w:sz w:val="44"/>
          <w:szCs w:val="44"/>
        </w:rPr>
      </w:pPr>
    </w:p>
    <w:p w14:paraId="336AEA5C" w14:textId="77777777" w:rsidR="006A74CD" w:rsidRDefault="006A74CD" w:rsidP="001C5073">
      <w:pPr>
        <w:jc w:val="center"/>
        <w:rPr>
          <w:rFonts w:ascii="Times New Roman" w:hAnsi="Times New Roman" w:cs="Times New Roman"/>
          <w:b/>
          <w:sz w:val="44"/>
          <w:szCs w:val="44"/>
        </w:rPr>
      </w:pPr>
    </w:p>
    <w:p w14:paraId="336AEA5D" w14:textId="77777777" w:rsidR="006A74CD" w:rsidRDefault="006A74CD" w:rsidP="001C5073">
      <w:pPr>
        <w:jc w:val="center"/>
        <w:rPr>
          <w:rFonts w:ascii="Times New Roman" w:hAnsi="Times New Roman" w:cs="Times New Roman"/>
          <w:b/>
          <w:sz w:val="44"/>
          <w:szCs w:val="44"/>
        </w:rPr>
      </w:pPr>
    </w:p>
    <w:p w14:paraId="336AEA5E" w14:textId="77777777" w:rsidR="006A74CD" w:rsidRDefault="006A74CD" w:rsidP="001C5073">
      <w:pPr>
        <w:jc w:val="center"/>
        <w:rPr>
          <w:rFonts w:ascii="Times New Roman" w:hAnsi="Times New Roman" w:cs="Times New Roman"/>
          <w:b/>
          <w:sz w:val="44"/>
          <w:szCs w:val="44"/>
        </w:rPr>
      </w:pPr>
    </w:p>
    <w:p w14:paraId="336AEA5F" w14:textId="77777777" w:rsidR="006A74CD" w:rsidRDefault="006A74CD" w:rsidP="001C5073">
      <w:pPr>
        <w:jc w:val="center"/>
        <w:rPr>
          <w:rFonts w:ascii="Times New Roman" w:hAnsi="Times New Roman" w:cs="Times New Roman"/>
          <w:b/>
          <w:sz w:val="44"/>
          <w:szCs w:val="44"/>
        </w:rPr>
      </w:pPr>
    </w:p>
    <w:p w14:paraId="336AEA60" w14:textId="77777777" w:rsidR="006A74CD" w:rsidRDefault="006A74CD" w:rsidP="001C5073">
      <w:pPr>
        <w:jc w:val="center"/>
        <w:rPr>
          <w:rFonts w:ascii="Times New Roman" w:hAnsi="Times New Roman" w:cs="Times New Roman"/>
          <w:b/>
          <w:sz w:val="44"/>
          <w:szCs w:val="44"/>
        </w:rPr>
      </w:pPr>
    </w:p>
    <w:p w14:paraId="336AEA61" w14:textId="77777777" w:rsidR="006A74CD" w:rsidRDefault="006A74CD" w:rsidP="001C5073">
      <w:pPr>
        <w:jc w:val="center"/>
        <w:rPr>
          <w:rFonts w:ascii="Times New Roman" w:hAnsi="Times New Roman" w:cs="Times New Roman"/>
          <w:b/>
          <w:sz w:val="44"/>
          <w:szCs w:val="44"/>
        </w:rPr>
      </w:pPr>
    </w:p>
    <w:p w14:paraId="336AEA62" w14:textId="77777777" w:rsidR="006A74CD" w:rsidRDefault="006A74CD" w:rsidP="00844A70">
      <w:pPr>
        <w:rPr>
          <w:rFonts w:ascii="Times New Roman" w:hAnsi="Times New Roman" w:cs="Times New Roman"/>
          <w:b/>
          <w:sz w:val="44"/>
          <w:szCs w:val="44"/>
        </w:rPr>
      </w:pPr>
    </w:p>
    <w:p w14:paraId="336AEA63" w14:textId="77777777" w:rsidR="006A74CD" w:rsidRPr="006A74CD" w:rsidRDefault="006A74CD" w:rsidP="0016267C">
      <w:pPr>
        <w:pStyle w:val="Heading1"/>
        <w:spacing w:line="360" w:lineRule="auto"/>
        <w:jc w:val="both"/>
        <w:rPr>
          <w:rFonts w:ascii="Times New Roman" w:hAnsi="Times New Roman" w:cs="Times New Roman"/>
          <w:b/>
          <w:sz w:val="28"/>
          <w:szCs w:val="28"/>
        </w:rPr>
      </w:pPr>
      <w:bookmarkStart w:id="0" w:name="_Toc98850133"/>
      <w:r w:rsidRPr="006A74CD">
        <w:rPr>
          <w:rFonts w:ascii="Times New Roman" w:hAnsi="Times New Roman" w:cs="Times New Roman"/>
          <w:b/>
          <w:sz w:val="28"/>
          <w:szCs w:val="28"/>
        </w:rPr>
        <w:t>Introduction</w:t>
      </w:r>
      <w:bookmarkEnd w:id="0"/>
    </w:p>
    <w:p w14:paraId="336AEA64" w14:textId="77777777" w:rsidR="00195D40" w:rsidRPr="00100289" w:rsidRDefault="00476301" w:rsidP="0016267C">
      <w:pPr>
        <w:spacing w:line="360" w:lineRule="auto"/>
        <w:jc w:val="both"/>
        <w:rPr>
          <w:rFonts w:ascii="Times New Roman" w:hAnsi="Times New Roman" w:cs="Times New Roman"/>
          <w:sz w:val="24"/>
          <w:szCs w:val="24"/>
        </w:rPr>
      </w:pPr>
      <w:r w:rsidRPr="00100289">
        <w:rPr>
          <w:rFonts w:ascii="Times New Roman" w:hAnsi="Times New Roman" w:cs="Times New Roman"/>
          <w:sz w:val="24"/>
          <w:szCs w:val="24"/>
        </w:rPr>
        <w:t xml:space="preserve">The global business climate is changing at the same time that many areas of people's lives are changing. People's demands and preferences have shifted due to a variety of factors. The international business condition of the world is influenced by a variety of things. </w:t>
      </w:r>
      <w:r w:rsidR="000C6E89" w:rsidRPr="00100289">
        <w:rPr>
          <w:rFonts w:ascii="Times New Roman" w:hAnsi="Times New Roman" w:cs="Times New Roman"/>
          <w:sz w:val="24"/>
          <w:szCs w:val="24"/>
        </w:rPr>
        <w:t>T</w:t>
      </w:r>
      <w:r w:rsidR="008D1E0F" w:rsidRPr="00100289">
        <w:rPr>
          <w:rFonts w:ascii="Times New Roman" w:hAnsi="Times New Roman" w:cs="Times New Roman"/>
          <w:sz w:val="24"/>
          <w:szCs w:val="24"/>
        </w:rPr>
        <w:t>h</w:t>
      </w:r>
      <w:r w:rsidR="000C6E89" w:rsidRPr="00100289">
        <w:rPr>
          <w:rFonts w:ascii="Times New Roman" w:hAnsi="Times New Roman" w:cs="Times New Roman"/>
          <w:sz w:val="24"/>
          <w:szCs w:val="24"/>
        </w:rPr>
        <w:t>e worldwide automotive industry is being influenced negatively by pandemic COVID-19.</w:t>
      </w:r>
      <w:r w:rsidR="008D1E0F" w:rsidRPr="00100289">
        <w:rPr>
          <w:rFonts w:ascii="Times New Roman" w:hAnsi="Times New Roman" w:cs="Times New Roman"/>
          <w:sz w:val="24"/>
          <w:szCs w:val="24"/>
        </w:rPr>
        <w:t xml:space="preserve"> The Covid-19 epidemic has had a huge impact, and the auto industry, which has been slow since early 2019, even before the virus struck, has not been spared. Because of the epidemic, Jaguar Land Rover, an automobile company, is facing a number of challenges and troubles. Specifically, </w:t>
      </w:r>
      <w:proofErr w:type="gramStart"/>
      <w:r w:rsidR="008D1E0F" w:rsidRPr="00100289">
        <w:rPr>
          <w:rFonts w:ascii="Times New Roman" w:hAnsi="Times New Roman" w:cs="Times New Roman"/>
          <w:sz w:val="24"/>
          <w:szCs w:val="24"/>
        </w:rPr>
        <w:t>in the midst of</w:t>
      </w:r>
      <w:proofErr w:type="gramEnd"/>
      <w:r w:rsidR="008D1E0F" w:rsidRPr="00100289">
        <w:rPr>
          <w:rFonts w:ascii="Times New Roman" w:hAnsi="Times New Roman" w:cs="Times New Roman"/>
          <w:sz w:val="24"/>
          <w:szCs w:val="24"/>
        </w:rPr>
        <w:t xml:space="preserve"> the first and second trimesters of last year (more precisely, between March and May), when the entire world was shut down and global production blocks were enforced in various nations, mainly in Europe. In this study, the impact of the pandemic on the automobile industry, as well as its survival narrative, will be investigated and assessed. In addition, the international business condition of Jaguar Land Rover will be studied in order to establish its current and previous performance. Jaguar Land Rover, like other vehicle firms, has faced numerous severe challenges as a result of the Covid-19 Pandemic.</w:t>
      </w:r>
    </w:p>
    <w:p w14:paraId="336AEA65" w14:textId="77777777" w:rsidR="00195D40" w:rsidRDefault="00195D40" w:rsidP="0016267C">
      <w:pPr>
        <w:spacing w:line="360" w:lineRule="auto"/>
        <w:jc w:val="both"/>
        <w:rPr>
          <w:rFonts w:ascii="Times New Roman" w:hAnsi="Times New Roman" w:cs="Times New Roman"/>
          <w:sz w:val="24"/>
          <w:szCs w:val="24"/>
        </w:rPr>
      </w:pPr>
    </w:p>
    <w:p w14:paraId="336AEA66" w14:textId="77777777" w:rsidR="00195D40" w:rsidRDefault="00195D40" w:rsidP="0016267C">
      <w:pPr>
        <w:spacing w:line="360" w:lineRule="auto"/>
        <w:jc w:val="both"/>
        <w:rPr>
          <w:rFonts w:ascii="Times New Roman" w:hAnsi="Times New Roman" w:cs="Times New Roman"/>
          <w:sz w:val="24"/>
          <w:szCs w:val="24"/>
        </w:rPr>
      </w:pPr>
    </w:p>
    <w:p w14:paraId="336AEA67" w14:textId="77777777" w:rsidR="00195D40" w:rsidRDefault="00195D40" w:rsidP="0016267C">
      <w:pPr>
        <w:spacing w:line="360" w:lineRule="auto"/>
        <w:jc w:val="both"/>
        <w:rPr>
          <w:rFonts w:ascii="Times New Roman" w:hAnsi="Times New Roman" w:cs="Times New Roman"/>
          <w:sz w:val="24"/>
          <w:szCs w:val="24"/>
        </w:rPr>
      </w:pPr>
    </w:p>
    <w:p w14:paraId="336AEA68" w14:textId="77777777" w:rsidR="00195D40" w:rsidRDefault="00195D40" w:rsidP="0016267C">
      <w:pPr>
        <w:spacing w:line="360" w:lineRule="auto"/>
        <w:jc w:val="both"/>
        <w:rPr>
          <w:rFonts w:ascii="Times New Roman" w:hAnsi="Times New Roman" w:cs="Times New Roman"/>
          <w:sz w:val="24"/>
          <w:szCs w:val="24"/>
        </w:rPr>
      </w:pPr>
    </w:p>
    <w:p w14:paraId="336AEA69" w14:textId="77777777" w:rsidR="00195D40" w:rsidRDefault="00195D40" w:rsidP="0016267C">
      <w:pPr>
        <w:spacing w:line="360" w:lineRule="auto"/>
        <w:jc w:val="both"/>
        <w:rPr>
          <w:rFonts w:ascii="Times New Roman" w:hAnsi="Times New Roman" w:cs="Times New Roman"/>
          <w:sz w:val="24"/>
          <w:szCs w:val="24"/>
        </w:rPr>
      </w:pPr>
    </w:p>
    <w:p w14:paraId="336AEA6A" w14:textId="77777777" w:rsidR="00195D40" w:rsidRDefault="00195D40" w:rsidP="0016267C">
      <w:pPr>
        <w:spacing w:line="360" w:lineRule="auto"/>
        <w:jc w:val="both"/>
        <w:rPr>
          <w:rFonts w:ascii="Times New Roman" w:hAnsi="Times New Roman" w:cs="Times New Roman"/>
          <w:sz w:val="24"/>
          <w:szCs w:val="24"/>
        </w:rPr>
      </w:pPr>
    </w:p>
    <w:p w14:paraId="336AEA6B" w14:textId="77777777" w:rsidR="00195D40" w:rsidRDefault="00195D40" w:rsidP="0016267C">
      <w:pPr>
        <w:spacing w:line="360" w:lineRule="auto"/>
        <w:jc w:val="both"/>
        <w:rPr>
          <w:rFonts w:ascii="Times New Roman" w:hAnsi="Times New Roman" w:cs="Times New Roman"/>
          <w:sz w:val="24"/>
          <w:szCs w:val="24"/>
        </w:rPr>
      </w:pPr>
    </w:p>
    <w:p w14:paraId="336AEA6C" w14:textId="77777777" w:rsidR="00195D40" w:rsidRDefault="00195D40" w:rsidP="0016267C">
      <w:pPr>
        <w:spacing w:line="360" w:lineRule="auto"/>
        <w:jc w:val="both"/>
        <w:rPr>
          <w:rFonts w:ascii="Times New Roman" w:hAnsi="Times New Roman" w:cs="Times New Roman"/>
          <w:sz w:val="24"/>
          <w:szCs w:val="24"/>
        </w:rPr>
      </w:pPr>
    </w:p>
    <w:p w14:paraId="336AEA6D" w14:textId="77777777" w:rsidR="00195D40" w:rsidRDefault="00195D40" w:rsidP="0016267C">
      <w:pPr>
        <w:spacing w:line="360" w:lineRule="auto"/>
        <w:jc w:val="both"/>
        <w:rPr>
          <w:rFonts w:ascii="Times New Roman" w:hAnsi="Times New Roman" w:cs="Times New Roman"/>
          <w:sz w:val="24"/>
          <w:szCs w:val="24"/>
        </w:rPr>
      </w:pPr>
    </w:p>
    <w:p w14:paraId="336AEA6E" w14:textId="77777777" w:rsidR="000C6E89" w:rsidRDefault="000C6E89" w:rsidP="0016267C">
      <w:pPr>
        <w:spacing w:line="360" w:lineRule="auto"/>
        <w:jc w:val="both"/>
        <w:rPr>
          <w:rFonts w:ascii="Times New Roman" w:hAnsi="Times New Roman" w:cs="Times New Roman"/>
          <w:sz w:val="24"/>
          <w:szCs w:val="24"/>
        </w:rPr>
      </w:pPr>
    </w:p>
    <w:p w14:paraId="336AEA6F" w14:textId="77777777" w:rsidR="004476AC" w:rsidRPr="004476AC" w:rsidRDefault="00195D40" w:rsidP="004476AC">
      <w:pPr>
        <w:pStyle w:val="Heading1"/>
        <w:spacing w:line="360" w:lineRule="auto"/>
        <w:jc w:val="both"/>
        <w:rPr>
          <w:rFonts w:ascii="Times New Roman" w:hAnsi="Times New Roman" w:cs="Times New Roman"/>
          <w:b/>
          <w:sz w:val="28"/>
          <w:szCs w:val="28"/>
        </w:rPr>
      </w:pPr>
      <w:bookmarkStart w:id="1" w:name="_Toc98850134"/>
      <w:r w:rsidRPr="00195D40">
        <w:rPr>
          <w:rFonts w:ascii="Times New Roman" w:hAnsi="Times New Roman" w:cs="Times New Roman"/>
          <w:b/>
          <w:sz w:val="28"/>
          <w:szCs w:val="28"/>
        </w:rPr>
        <w:t>The Automobile Industry Outlook in the Covid-19 Pandemic Situation</w:t>
      </w:r>
      <w:bookmarkEnd w:id="1"/>
    </w:p>
    <w:p w14:paraId="336AEA70" w14:textId="77777777" w:rsidR="004476AC" w:rsidRPr="00E5343F" w:rsidRDefault="004476AC" w:rsidP="004476AC">
      <w:pPr>
        <w:spacing w:line="360" w:lineRule="auto"/>
        <w:jc w:val="both"/>
        <w:rPr>
          <w:rFonts w:ascii="Times New Roman" w:hAnsi="Times New Roman" w:cs="Times New Roman"/>
          <w:sz w:val="24"/>
          <w:szCs w:val="24"/>
        </w:rPr>
      </w:pPr>
      <w:r w:rsidRPr="00E5343F">
        <w:rPr>
          <w:rFonts w:ascii="Times New Roman" w:hAnsi="Times New Roman" w:cs="Times New Roman"/>
          <w:sz w:val="24"/>
          <w:szCs w:val="24"/>
        </w:rPr>
        <w:t>To begin, it will be compared to the drop in car sales seen in the early months of 2020, which coincided with a drop in new automotive. Taking this into account, numerous factories in Chi</w:t>
      </w:r>
      <w:r w:rsidR="000C6E89" w:rsidRPr="00E5343F">
        <w:rPr>
          <w:rFonts w:ascii="Times New Roman" w:hAnsi="Times New Roman" w:cs="Times New Roman"/>
          <w:sz w:val="24"/>
          <w:szCs w:val="24"/>
        </w:rPr>
        <w:t>na shut down during the coronavirus pandemic</w:t>
      </w:r>
      <w:r w:rsidRPr="00E5343F">
        <w:rPr>
          <w:rFonts w:ascii="Times New Roman" w:hAnsi="Times New Roman" w:cs="Times New Roman"/>
          <w:sz w:val="24"/>
          <w:szCs w:val="24"/>
        </w:rPr>
        <w:t xml:space="preserve">, and not a single car left Wuhan's manufacturing lines. </w:t>
      </w:r>
      <w:r w:rsidR="000C6E89" w:rsidRPr="00E5343F">
        <w:rPr>
          <w:rFonts w:ascii="Times New Roman" w:hAnsi="Times New Roman" w:cs="Times New Roman"/>
          <w:sz w:val="24"/>
          <w:szCs w:val="24"/>
        </w:rPr>
        <w:t>The world's leading vehicle producers the year before were Japan, Germany, and China, with China claiming first place as the world's largest vehicle manufacturer, with over 21 million autos rolling off assembly lines in 2020, accounting for approximately a third of worldwide car output. Over the last decade, China has emerged as one of the most important development locations for all participants in the global car industry.</w:t>
      </w:r>
    </w:p>
    <w:p w14:paraId="336AEA71" w14:textId="77777777" w:rsidR="00351E99" w:rsidRDefault="00351E99" w:rsidP="00351E99">
      <w:pPr>
        <w:spacing w:line="360" w:lineRule="auto"/>
        <w:jc w:val="center"/>
        <w:rPr>
          <w:rFonts w:ascii="Times New Roman" w:hAnsi="Times New Roman" w:cs="Times New Roman"/>
          <w:sz w:val="24"/>
          <w:szCs w:val="24"/>
        </w:rPr>
      </w:pPr>
      <w:r>
        <w:rPr>
          <w:noProof/>
        </w:rPr>
        <w:drawing>
          <wp:inline distT="0" distB="0" distL="0" distR="0" wp14:anchorId="336AEA9C" wp14:editId="336AEA9D">
            <wp:extent cx="5943600" cy="4416095"/>
            <wp:effectExtent l="0" t="0" r="0" b="3810"/>
            <wp:docPr id="1" name="Picture 1" descr="Statistic: Estimated worldwide motor vehicle production from 2000 to 2020 (in million vehic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Estimated worldwide motor vehicle production from 2000 to 2020 (in million vehicles) | Statis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4416095"/>
                    </a:xfrm>
                    <a:prstGeom prst="rect">
                      <a:avLst/>
                    </a:prstGeom>
                    <a:noFill/>
                    <a:ln>
                      <a:noFill/>
                    </a:ln>
                  </pic:spPr>
                </pic:pic>
              </a:graphicData>
            </a:graphic>
          </wp:inline>
        </w:drawing>
      </w:r>
    </w:p>
    <w:p w14:paraId="336AEA72" w14:textId="77777777" w:rsidR="00351E99" w:rsidRPr="00351E99" w:rsidRDefault="00351E99" w:rsidP="00351E99">
      <w:pPr>
        <w:spacing w:line="360" w:lineRule="auto"/>
        <w:jc w:val="center"/>
        <w:rPr>
          <w:rFonts w:ascii="Times New Roman" w:hAnsi="Times New Roman" w:cs="Times New Roman"/>
          <w:b/>
          <w:sz w:val="24"/>
          <w:szCs w:val="24"/>
        </w:rPr>
      </w:pPr>
      <w:r w:rsidRPr="00351E99">
        <w:rPr>
          <w:rFonts w:ascii="Times New Roman" w:hAnsi="Times New Roman" w:cs="Times New Roman"/>
          <w:b/>
          <w:sz w:val="24"/>
          <w:szCs w:val="24"/>
        </w:rPr>
        <w:t>Figure 1: Vehicle Production from 2000 to 2022</w:t>
      </w:r>
    </w:p>
    <w:p w14:paraId="336AEA73" w14:textId="77777777" w:rsidR="00351E99" w:rsidRDefault="00351E99" w:rsidP="00351E99">
      <w:pPr>
        <w:spacing w:line="360" w:lineRule="auto"/>
        <w:jc w:val="center"/>
        <w:rPr>
          <w:rFonts w:ascii="Times New Roman" w:hAnsi="Times New Roman" w:cs="Times New Roman"/>
          <w:b/>
          <w:sz w:val="24"/>
          <w:szCs w:val="24"/>
        </w:rPr>
      </w:pPr>
      <w:r w:rsidRPr="00351E99">
        <w:rPr>
          <w:rFonts w:ascii="Times New Roman" w:hAnsi="Times New Roman" w:cs="Times New Roman"/>
          <w:b/>
          <w:sz w:val="24"/>
          <w:szCs w:val="24"/>
        </w:rPr>
        <w:t>(Source: Statista, 2022)</w:t>
      </w:r>
    </w:p>
    <w:p w14:paraId="336AEA74" w14:textId="77777777" w:rsidR="00933728" w:rsidRDefault="00933728" w:rsidP="006A5E40">
      <w:pPr>
        <w:pStyle w:val="Heading1"/>
        <w:spacing w:line="360" w:lineRule="auto"/>
        <w:jc w:val="both"/>
        <w:rPr>
          <w:rFonts w:ascii="Times New Roman" w:hAnsi="Times New Roman" w:cs="Times New Roman"/>
          <w:b/>
          <w:sz w:val="28"/>
          <w:szCs w:val="28"/>
        </w:rPr>
      </w:pPr>
      <w:bookmarkStart w:id="2" w:name="_Toc98850135"/>
      <w:r w:rsidRPr="00AF0EBD">
        <w:rPr>
          <w:rFonts w:ascii="Times New Roman" w:hAnsi="Times New Roman" w:cs="Times New Roman"/>
          <w:b/>
          <w:sz w:val="28"/>
          <w:szCs w:val="28"/>
        </w:rPr>
        <w:lastRenderedPageBreak/>
        <w:t>World Automobile Markets are Ready for Comeback in 2022</w:t>
      </w:r>
      <w:bookmarkEnd w:id="2"/>
    </w:p>
    <w:p w14:paraId="336AEA75" w14:textId="77777777" w:rsidR="00035A2C" w:rsidRDefault="000C6E89" w:rsidP="000C6E89">
      <w:pPr>
        <w:spacing w:line="360" w:lineRule="auto"/>
        <w:jc w:val="both"/>
        <w:rPr>
          <w:rFonts w:ascii="Times New Roman" w:hAnsi="Times New Roman" w:cs="Times New Roman"/>
          <w:sz w:val="24"/>
          <w:szCs w:val="24"/>
        </w:rPr>
      </w:pPr>
      <w:r w:rsidRPr="000C6E89">
        <w:rPr>
          <w:rFonts w:ascii="Times New Roman" w:hAnsi="Times New Roman" w:cs="Times New Roman"/>
          <w:sz w:val="24"/>
          <w:szCs w:val="24"/>
        </w:rPr>
        <w:t>Global vehicle sales are expected to dip to slightly around 70 million units in 2021, down from a record of 97 million in 2017. (</w:t>
      </w:r>
      <w:proofErr w:type="gramStart"/>
      <w:r w:rsidRPr="000C6E89">
        <w:rPr>
          <w:rFonts w:ascii="Times New Roman" w:hAnsi="Times New Roman" w:cs="Times New Roman"/>
          <w:sz w:val="24"/>
          <w:szCs w:val="24"/>
        </w:rPr>
        <w:t>cars</w:t>
      </w:r>
      <w:proofErr w:type="gramEnd"/>
      <w:r w:rsidRPr="000C6E89">
        <w:rPr>
          <w:rFonts w:ascii="Times New Roman" w:hAnsi="Times New Roman" w:cs="Times New Roman"/>
          <w:sz w:val="24"/>
          <w:szCs w:val="24"/>
        </w:rPr>
        <w:t xml:space="preserve"> and light commercial vehicles, of which 73 million were automobiles). Sales are expected to drop 13.8 percent between 2019 and 2022, continuing a major downward trend that began in 2018. This drop is unquestionably due to the pandemic.</w:t>
      </w:r>
      <w:r w:rsidR="00035A2C">
        <w:rPr>
          <w:noProof/>
        </w:rPr>
        <w:drawing>
          <wp:inline distT="0" distB="0" distL="0" distR="0" wp14:anchorId="336AEA9E" wp14:editId="336AEA9F">
            <wp:extent cx="5943600" cy="4416095"/>
            <wp:effectExtent l="0" t="0" r="0" b="3810"/>
            <wp:docPr id="2" name="Picture 2" descr="Statistic: Worldwide motor vehicle sales growth between 2015 and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Worldwide motor vehicle sales growth between 2015 and 2020 | Statist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416095"/>
                    </a:xfrm>
                    <a:prstGeom prst="rect">
                      <a:avLst/>
                    </a:prstGeom>
                    <a:noFill/>
                    <a:ln>
                      <a:noFill/>
                    </a:ln>
                  </pic:spPr>
                </pic:pic>
              </a:graphicData>
            </a:graphic>
          </wp:inline>
        </w:drawing>
      </w:r>
    </w:p>
    <w:p w14:paraId="336AEA76" w14:textId="77777777" w:rsidR="00035A2C" w:rsidRPr="000C6E89" w:rsidRDefault="00035A2C" w:rsidP="00035A2C">
      <w:pPr>
        <w:spacing w:line="360" w:lineRule="auto"/>
        <w:jc w:val="center"/>
        <w:rPr>
          <w:rFonts w:ascii="Times New Roman" w:hAnsi="Times New Roman" w:cs="Times New Roman"/>
          <w:b/>
          <w:sz w:val="24"/>
          <w:szCs w:val="24"/>
        </w:rPr>
      </w:pPr>
      <w:r w:rsidRPr="000C6E89">
        <w:rPr>
          <w:rFonts w:ascii="Times New Roman" w:hAnsi="Times New Roman" w:cs="Times New Roman"/>
          <w:b/>
          <w:sz w:val="24"/>
          <w:szCs w:val="24"/>
        </w:rPr>
        <w:t>Figure 2: Vehicle Sales Growth</w:t>
      </w:r>
    </w:p>
    <w:p w14:paraId="336AEA77" w14:textId="77777777" w:rsidR="00035A2C" w:rsidRPr="000C6E89" w:rsidRDefault="003A0CA8" w:rsidP="00035A2C">
      <w:pPr>
        <w:spacing w:line="360" w:lineRule="auto"/>
        <w:jc w:val="center"/>
        <w:rPr>
          <w:rFonts w:ascii="Times New Roman" w:hAnsi="Times New Roman" w:cs="Times New Roman"/>
          <w:b/>
          <w:sz w:val="24"/>
          <w:szCs w:val="24"/>
        </w:rPr>
      </w:pPr>
      <w:r w:rsidRPr="000C6E89">
        <w:rPr>
          <w:rFonts w:ascii="Times New Roman" w:hAnsi="Times New Roman" w:cs="Times New Roman"/>
          <w:b/>
          <w:sz w:val="24"/>
          <w:szCs w:val="24"/>
        </w:rPr>
        <w:t>(Source: Statista, 2022</w:t>
      </w:r>
      <w:r w:rsidR="00035A2C" w:rsidRPr="000C6E89">
        <w:rPr>
          <w:rFonts w:ascii="Times New Roman" w:hAnsi="Times New Roman" w:cs="Times New Roman"/>
          <w:b/>
          <w:sz w:val="24"/>
          <w:szCs w:val="24"/>
        </w:rPr>
        <w:t>)</w:t>
      </w:r>
    </w:p>
    <w:p w14:paraId="336AEA78" w14:textId="77777777" w:rsidR="002F24B1" w:rsidRDefault="002F24B1" w:rsidP="002F24B1">
      <w:pPr>
        <w:spacing w:line="360" w:lineRule="auto"/>
        <w:jc w:val="both"/>
        <w:rPr>
          <w:rFonts w:ascii="Times New Roman" w:hAnsi="Times New Roman" w:cs="Times New Roman"/>
          <w:sz w:val="24"/>
          <w:szCs w:val="24"/>
        </w:rPr>
      </w:pPr>
      <w:r w:rsidRPr="002F24B1">
        <w:rPr>
          <w:rFonts w:ascii="Times New Roman" w:hAnsi="Times New Roman" w:cs="Times New Roman"/>
          <w:sz w:val="24"/>
          <w:szCs w:val="24"/>
        </w:rPr>
        <w:t xml:space="preserve">The automotive sector was forecasted to experience a period of stagnation in 2019, followed by a crash following the outbreak of the pandemic. </w:t>
      </w:r>
    </w:p>
    <w:p w14:paraId="336AEA79" w14:textId="77777777" w:rsidR="000C6E89" w:rsidRDefault="000C6E89" w:rsidP="002F24B1">
      <w:pPr>
        <w:spacing w:line="360" w:lineRule="auto"/>
        <w:jc w:val="both"/>
        <w:rPr>
          <w:rFonts w:ascii="Times New Roman" w:hAnsi="Times New Roman" w:cs="Times New Roman"/>
          <w:sz w:val="24"/>
          <w:szCs w:val="24"/>
        </w:rPr>
      </w:pPr>
    </w:p>
    <w:p w14:paraId="336AEA7A" w14:textId="77777777" w:rsidR="005A2405" w:rsidRPr="005A2405" w:rsidRDefault="005A2405" w:rsidP="005A2405">
      <w:pPr>
        <w:pStyle w:val="Heading1"/>
        <w:spacing w:line="360" w:lineRule="auto"/>
        <w:jc w:val="both"/>
        <w:rPr>
          <w:rFonts w:ascii="Times New Roman" w:hAnsi="Times New Roman" w:cs="Times New Roman"/>
          <w:b/>
          <w:sz w:val="28"/>
          <w:szCs w:val="28"/>
        </w:rPr>
      </w:pPr>
      <w:bookmarkStart w:id="3" w:name="_Toc98850136"/>
      <w:r w:rsidRPr="005A2405">
        <w:rPr>
          <w:rFonts w:ascii="Times New Roman" w:hAnsi="Times New Roman" w:cs="Times New Roman"/>
          <w:b/>
          <w:sz w:val="28"/>
          <w:szCs w:val="28"/>
        </w:rPr>
        <w:lastRenderedPageBreak/>
        <w:t>The Impact of Covid-19 on the Worldwide Automotive Industry</w:t>
      </w:r>
      <w:bookmarkEnd w:id="3"/>
    </w:p>
    <w:p w14:paraId="336AEA7B" w14:textId="77777777" w:rsidR="005A2405" w:rsidRDefault="00020C8A" w:rsidP="00895838">
      <w:pPr>
        <w:spacing w:line="360" w:lineRule="auto"/>
        <w:jc w:val="both"/>
        <w:rPr>
          <w:rFonts w:ascii="Times New Roman" w:hAnsi="Times New Roman" w:cs="Times New Roman"/>
          <w:sz w:val="24"/>
          <w:szCs w:val="24"/>
        </w:rPr>
      </w:pPr>
      <w:r w:rsidRPr="00020C8A">
        <w:rPr>
          <w:rFonts w:ascii="Times New Roman" w:hAnsi="Times New Roman" w:cs="Times New Roman"/>
          <w:sz w:val="24"/>
          <w:szCs w:val="24"/>
        </w:rPr>
        <w:t xml:space="preserve">The coronavirus (COVID-19) outbreak, which imposed mobility limitations in an increasing number of countries throughout the world, produced a number of setbacks for the </w:t>
      </w:r>
      <w:r w:rsidR="000C6E89">
        <w:rPr>
          <w:rFonts w:ascii="Times New Roman" w:hAnsi="Times New Roman" w:cs="Times New Roman"/>
          <w:sz w:val="24"/>
          <w:szCs w:val="24"/>
        </w:rPr>
        <w:t xml:space="preserve">vehicle industry in 2020 </w:t>
      </w:r>
      <w:r w:rsidR="00EF6F02">
        <w:rPr>
          <w:rFonts w:ascii="Times New Roman" w:hAnsi="Times New Roman" w:cs="Times New Roman"/>
          <w:sz w:val="24"/>
          <w:szCs w:val="24"/>
        </w:rPr>
        <w:t>(BENASHVILI, 2020)</w:t>
      </w:r>
      <w:r w:rsidR="000C6E89">
        <w:rPr>
          <w:rFonts w:ascii="Times New Roman" w:hAnsi="Times New Roman" w:cs="Times New Roman"/>
          <w:sz w:val="24"/>
          <w:szCs w:val="24"/>
        </w:rPr>
        <w:t>.</w:t>
      </w:r>
      <w:r w:rsidR="005A2405" w:rsidRPr="00805254">
        <w:rPr>
          <w:rFonts w:ascii="Times New Roman" w:hAnsi="Times New Roman" w:cs="Times New Roman"/>
          <w:sz w:val="24"/>
          <w:szCs w:val="24"/>
        </w:rPr>
        <w:t xml:space="preserve"> These impacts began in China in February 2020, when automobile sales fell. Sales in the United States and Europe had plummeted by April of that year. Between March and April 2020, passenger vehicle sales in Europe fell by more than 65 percent month on month.</w:t>
      </w:r>
      <w:r w:rsidR="0085670F">
        <w:rPr>
          <w:rFonts w:ascii="Times New Roman" w:hAnsi="Times New Roman" w:cs="Times New Roman"/>
          <w:sz w:val="24"/>
          <w:szCs w:val="24"/>
        </w:rPr>
        <w:t xml:space="preserve"> </w:t>
      </w:r>
      <w:r w:rsidR="000C6E89" w:rsidRPr="000C6E89">
        <w:rPr>
          <w:rFonts w:ascii="Times New Roman" w:hAnsi="Times New Roman" w:cs="Times New Roman"/>
          <w:sz w:val="24"/>
          <w:szCs w:val="24"/>
        </w:rPr>
        <w:t>Due to a shortage of demand, the semiconductors sector cut microchip manufacturing in 2020 as consumption began to rebound in 2021. Automobiles employ semiconductors to control air conditioning systems, check tire pressure, and guarantee that the airbag is engaged in the event of an accident (K. M. and K. G., 2021). Automotive supply has been interrupted as a result of the global semiconductor shortage, making it more difficult for manufacturers to meet new car demand. In 2021, Toyota has the smallest car inventory of any automobile brand in the United Kingdom.</w:t>
      </w:r>
    </w:p>
    <w:p w14:paraId="336AEA7C" w14:textId="77777777" w:rsidR="00895838" w:rsidRDefault="00895838" w:rsidP="00895838">
      <w:pPr>
        <w:pStyle w:val="Heading2"/>
        <w:spacing w:line="360" w:lineRule="auto"/>
        <w:jc w:val="both"/>
        <w:rPr>
          <w:rFonts w:ascii="Times New Roman" w:hAnsi="Times New Roman" w:cs="Times New Roman"/>
          <w:b/>
          <w:sz w:val="28"/>
          <w:szCs w:val="28"/>
        </w:rPr>
      </w:pPr>
      <w:bookmarkStart w:id="4" w:name="_Toc98850137"/>
      <w:r w:rsidRPr="00895838">
        <w:rPr>
          <w:rFonts w:ascii="Times New Roman" w:hAnsi="Times New Roman" w:cs="Times New Roman"/>
          <w:b/>
          <w:sz w:val="28"/>
          <w:szCs w:val="28"/>
        </w:rPr>
        <w:t>The Global Supply and Demand Imbalance</w:t>
      </w:r>
      <w:bookmarkEnd w:id="4"/>
    </w:p>
    <w:p w14:paraId="336AEA7D" w14:textId="77777777" w:rsidR="00895838" w:rsidRDefault="00895838" w:rsidP="00895838">
      <w:pPr>
        <w:spacing w:line="360" w:lineRule="auto"/>
        <w:jc w:val="both"/>
        <w:rPr>
          <w:rFonts w:ascii="Times New Roman" w:hAnsi="Times New Roman" w:cs="Times New Roman"/>
          <w:sz w:val="24"/>
          <w:szCs w:val="24"/>
        </w:rPr>
      </w:pPr>
      <w:r w:rsidRPr="00895838">
        <w:rPr>
          <w:rFonts w:ascii="Times New Roman" w:hAnsi="Times New Roman" w:cs="Times New Roman"/>
          <w:sz w:val="24"/>
          <w:szCs w:val="24"/>
        </w:rPr>
        <w:t>In 2020, global automobile sales fell to 63.8 million, with a moderate rebound expected in 2021, w</w:t>
      </w:r>
      <w:r w:rsidR="000C6E89">
        <w:rPr>
          <w:rFonts w:ascii="Times New Roman" w:hAnsi="Times New Roman" w:cs="Times New Roman"/>
          <w:sz w:val="24"/>
          <w:szCs w:val="24"/>
        </w:rPr>
        <w:t xml:space="preserve">ith sales rising to 66 million. </w:t>
      </w:r>
      <w:r w:rsidRPr="00895838">
        <w:rPr>
          <w:rFonts w:ascii="Times New Roman" w:hAnsi="Times New Roman" w:cs="Times New Roman"/>
          <w:sz w:val="24"/>
          <w:szCs w:val="24"/>
        </w:rPr>
        <w:t>After rebounding from the April 2020 downturn, automobile manufacturing has been declining in different European markets between September and October 2020. In the United States, the inventory-to-sales ratio has been quickly dropping since April 2020, indicating a similar prognosis. 60-month new car loan interest rates were also at their lowest level since September 2014.</w:t>
      </w:r>
      <w:r w:rsidR="0022620C">
        <w:rPr>
          <w:rFonts w:ascii="Times New Roman" w:hAnsi="Times New Roman" w:cs="Times New Roman"/>
          <w:sz w:val="24"/>
          <w:szCs w:val="24"/>
        </w:rPr>
        <w:t xml:space="preserve"> </w:t>
      </w:r>
      <w:r w:rsidR="008324BF" w:rsidRPr="008324BF">
        <w:rPr>
          <w:rFonts w:ascii="Times New Roman" w:hAnsi="Times New Roman" w:cs="Times New Roman"/>
          <w:sz w:val="24"/>
          <w:szCs w:val="24"/>
        </w:rPr>
        <w:t>The influence of COVID-19 was also evident in the global sales of automobile manufacturers. The Volkswagen Group and Toyota both saw a decline in delive</w:t>
      </w:r>
      <w:r w:rsidR="00EF0E0C">
        <w:rPr>
          <w:rFonts w:ascii="Times New Roman" w:hAnsi="Times New Roman" w:cs="Times New Roman"/>
          <w:sz w:val="24"/>
          <w:szCs w:val="24"/>
        </w:rPr>
        <w:t>ries of over a million vehicles (He and Harris, 2020).</w:t>
      </w:r>
      <w:r w:rsidR="008324BF" w:rsidRPr="008324BF">
        <w:rPr>
          <w:rFonts w:ascii="Times New Roman" w:hAnsi="Times New Roman" w:cs="Times New Roman"/>
          <w:sz w:val="24"/>
          <w:szCs w:val="24"/>
        </w:rPr>
        <w:t xml:space="preserve"> </w:t>
      </w:r>
      <w:r w:rsidR="000C6E89" w:rsidRPr="000C6E89">
        <w:rPr>
          <w:rFonts w:ascii="Times New Roman" w:hAnsi="Times New Roman" w:cs="Times New Roman"/>
          <w:sz w:val="24"/>
          <w:szCs w:val="24"/>
        </w:rPr>
        <w:t>Volkswagen temporarily shut down its European production activities for a few months in March 2020 as a result of the pandemic. Both automakers, along with Toyota, faced production cuts in August 2021 due to global chip shortages. Volkswagen AG lost just under 30 billion euros, while Toyota lost more than 2 trillion Japanese yen.</w:t>
      </w:r>
    </w:p>
    <w:p w14:paraId="336AEA7E" w14:textId="77777777" w:rsidR="00F86596" w:rsidRDefault="00F86596" w:rsidP="00F86596">
      <w:pPr>
        <w:pStyle w:val="Heading2"/>
        <w:spacing w:line="360" w:lineRule="auto"/>
        <w:jc w:val="both"/>
        <w:rPr>
          <w:rFonts w:ascii="Times New Roman" w:hAnsi="Times New Roman" w:cs="Times New Roman"/>
          <w:b/>
          <w:sz w:val="28"/>
          <w:szCs w:val="28"/>
        </w:rPr>
      </w:pPr>
      <w:bookmarkStart w:id="5" w:name="_Toc98850138"/>
      <w:r w:rsidRPr="00F86596">
        <w:rPr>
          <w:rFonts w:ascii="Times New Roman" w:hAnsi="Times New Roman" w:cs="Times New Roman"/>
          <w:b/>
          <w:sz w:val="28"/>
          <w:szCs w:val="28"/>
        </w:rPr>
        <w:t>Influences on Consumers’ Need</w:t>
      </w:r>
      <w:bookmarkEnd w:id="5"/>
    </w:p>
    <w:p w14:paraId="336AEA7F" w14:textId="77777777" w:rsidR="00844A70" w:rsidRPr="00805254" w:rsidRDefault="000C6E89" w:rsidP="005A2405">
      <w:pPr>
        <w:spacing w:line="360" w:lineRule="auto"/>
        <w:jc w:val="both"/>
        <w:rPr>
          <w:rFonts w:ascii="Times New Roman" w:hAnsi="Times New Roman" w:cs="Times New Roman"/>
          <w:sz w:val="24"/>
          <w:szCs w:val="24"/>
        </w:rPr>
      </w:pPr>
      <w:r w:rsidRPr="000C6E89">
        <w:rPr>
          <w:rFonts w:ascii="Times New Roman" w:hAnsi="Times New Roman" w:cs="Times New Roman"/>
          <w:sz w:val="24"/>
          <w:szCs w:val="24"/>
        </w:rPr>
        <w:t xml:space="preserve">The COVID-19 epidemic also influenced consumers' perceptions of their vehicle requirements. According to a survey conducted in 2020, 67 percent of Chinese respondents claimed the pandemic had forced them to reconsider the number of automobiles they needed for their houses. </w:t>
      </w:r>
      <w:r w:rsidRPr="000C6E89">
        <w:rPr>
          <w:rFonts w:ascii="Times New Roman" w:hAnsi="Times New Roman" w:cs="Times New Roman"/>
          <w:sz w:val="24"/>
          <w:szCs w:val="24"/>
        </w:rPr>
        <w:lastRenderedPageBreak/>
        <w:t xml:space="preserve">Yes was answered by 41% of respondents in the United States and 25% of respondents in Germany. Despite the e-commerce industry's rise during the pandemic, online vehicle purchases were popular for 49 percent of Chinese respondents to a May 2020 study, indicating a certain hesitation regarding buying a car online. Electric car interest </w:t>
      </w:r>
      <w:r w:rsidR="006F37D6">
        <w:rPr>
          <w:rFonts w:ascii="Times New Roman" w:hAnsi="Times New Roman" w:cs="Times New Roman"/>
          <w:sz w:val="24"/>
          <w:szCs w:val="24"/>
        </w:rPr>
        <w:t xml:space="preserve">is </w:t>
      </w:r>
      <w:r w:rsidRPr="000C6E89">
        <w:rPr>
          <w:rFonts w:ascii="Times New Roman" w:hAnsi="Times New Roman" w:cs="Times New Roman"/>
          <w:sz w:val="24"/>
          <w:szCs w:val="24"/>
        </w:rPr>
        <w:t>increased by 56 percent in North America, 46 percent in Asia, and 29 percent in Europe, respectively.</w:t>
      </w:r>
      <w:r>
        <w:rPr>
          <w:rFonts w:ascii="Times New Roman" w:hAnsi="Times New Roman" w:cs="Times New Roman"/>
          <w:sz w:val="24"/>
          <w:szCs w:val="24"/>
        </w:rPr>
        <w:t xml:space="preserve"> </w:t>
      </w:r>
      <w:r w:rsidR="008A7F44" w:rsidRPr="008A7F44">
        <w:rPr>
          <w:rFonts w:ascii="Times New Roman" w:hAnsi="Times New Roman" w:cs="Times New Roman"/>
          <w:sz w:val="24"/>
          <w:szCs w:val="24"/>
        </w:rPr>
        <w:t>The United Kingdom has the world's second greatest overall consumer spending on transportation, dwarfing all other nations. Consumers in the UK were likewise hesitant to purchase a vehicle online, preferring to utilize internet ways to learn about purchase incentives and qualify for finance choices. Consumers also stated that having to see the vehicle before purchasing it is the most difficult aspect of buying a car online.</w:t>
      </w:r>
    </w:p>
    <w:p w14:paraId="336AEA80" w14:textId="77777777" w:rsidR="002F24B1" w:rsidRDefault="002F24B1" w:rsidP="00BD39FE">
      <w:pPr>
        <w:pStyle w:val="Heading1"/>
        <w:spacing w:line="360" w:lineRule="auto"/>
        <w:jc w:val="both"/>
        <w:rPr>
          <w:rFonts w:ascii="Times New Roman" w:hAnsi="Times New Roman" w:cs="Times New Roman"/>
          <w:b/>
          <w:sz w:val="28"/>
          <w:szCs w:val="28"/>
        </w:rPr>
      </w:pPr>
      <w:bookmarkStart w:id="6" w:name="_Toc98850139"/>
      <w:r w:rsidRPr="002F24B1">
        <w:rPr>
          <w:rFonts w:ascii="Times New Roman" w:hAnsi="Times New Roman" w:cs="Times New Roman"/>
          <w:b/>
          <w:sz w:val="28"/>
          <w:szCs w:val="28"/>
        </w:rPr>
        <w:t>Significant Impacts of Covid-19 on Jaguar Land Rover</w:t>
      </w:r>
      <w:bookmarkEnd w:id="6"/>
    </w:p>
    <w:p w14:paraId="336AEA81" w14:textId="77777777" w:rsidR="005A2405" w:rsidRPr="00BD39FE" w:rsidRDefault="00D0078C" w:rsidP="00BD39FE">
      <w:pPr>
        <w:spacing w:line="360" w:lineRule="auto"/>
        <w:jc w:val="both"/>
        <w:rPr>
          <w:rFonts w:ascii="Times New Roman" w:hAnsi="Times New Roman" w:cs="Times New Roman"/>
          <w:sz w:val="24"/>
          <w:szCs w:val="24"/>
        </w:rPr>
      </w:pPr>
      <w:r w:rsidRPr="00D0078C">
        <w:rPr>
          <w:rFonts w:ascii="Times New Roman" w:hAnsi="Times New Roman" w:cs="Times New Roman"/>
          <w:sz w:val="24"/>
          <w:szCs w:val="24"/>
        </w:rPr>
        <w:t>Jaguar Land Rover (JLR) revealed the entire effect of the coronavirus epidemic in its quarterly results, with considerable losses and declining sales.</w:t>
      </w:r>
      <w:r>
        <w:rPr>
          <w:rFonts w:ascii="Times New Roman" w:hAnsi="Times New Roman" w:cs="Times New Roman"/>
          <w:sz w:val="24"/>
          <w:szCs w:val="24"/>
        </w:rPr>
        <w:t xml:space="preserve"> </w:t>
      </w:r>
      <w:r w:rsidR="005A2405">
        <w:rPr>
          <w:rFonts w:ascii="Times New Roman" w:hAnsi="Times New Roman" w:cs="Times New Roman"/>
          <w:sz w:val="24"/>
          <w:szCs w:val="24"/>
        </w:rPr>
        <w:t xml:space="preserve">With </w:t>
      </w:r>
      <w:r w:rsidR="005A2405" w:rsidRPr="005A2405">
        <w:rPr>
          <w:rFonts w:ascii="Times New Roman" w:hAnsi="Times New Roman" w:cs="Times New Roman"/>
          <w:sz w:val="24"/>
          <w:szCs w:val="24"/>
        </w:rPr>
        <w:t>£647</w:t>
      </w:r>
      <w:r w:rsidR="005A2405">
        <w:rPr>
          <w:rFonts w:ascii="Times New Roman" w:hAnsi="Times New Roman" w:cs="Times New Roman"/>
          <w:sz w:val="24"/>
          <w:szCs w:val="24"/>
        </w:rPr>
        <w:t xml:space="preserve"> million in additional capital secured and </w:t>
      </w:r>
      <w:r w:rsidR="005A2405" w:rsidRPr="005A2405">
        <w:rPr>
          <w:rFonts w:ascii="Times New Roman" w:hAnsi="Times New Roman" w:cs="Times New Roman"/>
          <w:sz w:val="24"/>
          <w:szCs w:val="24"/>
        </w:rPr>
        <w:t>£4.7</w:t>
      </w:r>
      <w:r w:rsidR="005A2405">
        <w:rPr>
          <w:rFonts w:ascii="Times New Roman" w:hAnsi="Times New Roman" w:cs="Times New Roman"/>
          <w:sz w:val="24"/>
          <w:szCs w:val="24"/>
        </w:rPr>
        <w:t xml:space="preserve"> billion in cash and investments on hand, as well as </w:t>
      </w:r>
      <w:r w:rsidR="005A2405" w:rsidRPr="005A2405">
        <w:rPr>
          <w:rFonts w:ascii="Times New Roman" w:hAnsi="Times New Roman" w:cs="Times New Roman"/>
          <w:sz w:val="24"/>
          <w:szCs w:val="24"/>
        </w:rPr>
        <w:t>£1.9</w:t>
      </w:r>
      <w:r w:rsidR="005A2405">
        <w:rPr>
          <w:rFonts w:ascii="Times New Roman" w:hAnsi="Times New Roman" w:cs="Times New Roman"/>
          <w:sz w:val="24"/>
          <w:szCs w:val="24"/>
        </w:rPr>
        <w:t xml:space="preserve"> billion in undrawn revolving credit, JLR is careful to emphasize that its liquidity is now solid. </w:t>
      </w:r>
      <w:r w:rsidR="005A2405" w:rsidRPr="005A2405">
        <w:rPr>
          <w:rFonts w:ascii="Times New Roman" w:hAnsi="Times New Roman" w:cs="Times New Roman"/>
          <w:sz w:val="24"/>
          <w:szCs w:val="24"/>
        </w:rPr>
        <w:t>The dismal £1.5 billion in net income was roughly £500 million more than the previous guidance.</w:t>
      </w:r>
    </w:p>
    <w:p w14:paraId="336AEA82" w14:textId="77777777" w:rsidR="002F24B1" w:rsidRDefault="002F24B1" w:rsidP="002F24B1">
      <w:pPr>
        <w:jc w:val="center"/>
      </w:pPr>
      <w:r>
        <w:rPr>
          <w:noProof/>
        </w:rPr>
        <w:lastRenderedPageBreak/>
        <w:drawing>
          <wp:inline distT="0" distB="0" distL="0" distR="0" wp14:anchorId="336AEAA0" wp14:editId="336AEAA1">
            <wp:extent cx="5943600" cy="3962400"/>
            <wp:effectExtent l="0" t="0" r="0" b="0"/>
            <wp:docPr id="3" name="Picture 3" descr="Jaguar Land Rover and BlackBerry Expand Partnership | Digital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aguar Land Rover and BlackBerry Expand Partnership | Digital Tren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336AEA83" w14:textId="77777777" w:rsidR="002F24B1" w:rsidRPr="002F24B1" w:rsidRDefault="002F24B1" w:rsidP="002F24B1">
      <w:pPr>
        <w:jc w:val="center"/>
        <w:rPr>
          <w:rFonts w:ascii="Times New Roman" w:hAnsi="Times New Roman" w:cs="Times New Roman"/>
          <w:b/>
          <w:sz w:val="24"/>
          <w:szCs w:val="24"/>
        </w:rPr>
      </w:pPr>
      <w:r w:rsidRPr="002F24B1">
        <w:rPr>
          <w:rFonts w:ascii="Times New Roman" w:hAnsi="Times New Roman" w:cs="Times New Roman"/>
          <w:b/>
          <w:sz w:val="24"/>
          <w:szCs w:val="24"/>
        </w:rPr>
        <w:t>Figure 3: Jaguar Land Rover</w:t>
      </w:r>
    </w:p>
    <w:p w14:paraId="1A535631" w14:textId="77777777" w:rsidR="008A08F9" w:rsidRDefault="002F24B1" w:rsidP="008A08F9">
      <w:pPr>
        <w:jc w:val="center"/>
        <w:rPr>
          <w:rFonts w:ascii="Times New Roman" w:hAnsi="Times New Roman" w:cs="Times New Roman"/>
          <w:b/>
          <w:sz w:val="24"/>
          <w:szCs w:val="24"/>
        </w:rPr>
      </w:pPr>
      <w:r w:rsidRPr="002F24B1">
        <w:rPr>
          <w:rFonts w:ascii="Times New Roman" w:hAnsi="Times New Roman" w:cs="Times New Roman"/>
          <w:b/>
          <w:sz w:val="24"/>
          <w:szCs w:val="24"/>
        </w:rPr>
        <w:t>(Source: Jaguar.com, 2022)</w:t>
      </w:r>
      <w:bookmarkStart w:id="7" w:name="_Toc98850140"/>
    </w:p>
    <w:p w14:paraId="33B732E0" w14:textId="77777777" w:rsidR="008A08F9" w:rsidRDefault="008A08F9" w:rsidP="008A08F9">
      <w:pPr>
        <w:spacing w:line="360" w:lineRule="auto"/>
        <w:jc w:val="both"/>
        <w:rPr>
          <w:rFonts w:ascii="Times New Roman" w:hAnsi="Times New Roman" w:cs="Times New Roman"/>
          <w:sz w:val="24"/>
          <w:szCs w:val="24"/>
        </w:rPr>
      </w:pPr>
      <w:r w:rsidRPr="008A08F9">
        <w:rPr>
          <w:rFonts w:ascii="Times New Roman" w:hAnsi="Times New Roman" w:cs="Times New Roman"/>
          <w:sz w:val="24"/>
          <w:szCs w:val="24"/>
        </w:rPr>
        <w:t xml:space="preserve">The epidemic had a "particularly catastrophic impact" on the UK market, with sales dropping by more than 70% as a result, which was consistent with an overall trend in the industry. Only Castle Bromwich will be reopened on August 10th, but other than that, 98 percent of the company's manufacturing facilities have already begun operations in various locations across the world (Saunders, 2011). </w:t>
      </w:r>
      <w:proofErr w:type="gramStart"/>
      <w:r w:rsidRPr="008A08F9">
        <w:rPr>
          <w:rFonts w:ascii="Times New Roman" w:hAnsi="Times New Roman" w:cs="Times New Roman"/>
          <w:sz w:val="24"/>
          <w:szCs w:val="24"/>
        </w:rPr>
        <w:t>In spite of</w:t>
      </w:r>
      <w:proofErr w:type="gramEnd"/>
      <w:r w:rsidRPr="008A08F9">
        <w:rPr>
          <w:rFonts w:ascii="Times New Roman" w:hAnsi="Times New Roman" w:cs="Times New Roman"/>
          <w:sz w:val="24"/>
          <w:szCs w:val="24"/>
        </w:rPr>
        <w:t xml:space="preserve"> this, there are certain advantages to be discovered in the data. In June, JLR said that sales in China and North America had rebounded, with sales in China down 2.5 percent over the previous three months and sales in North America up 2.2 percent from the same month the previous year. </w:t>
      </w:r>
    </w:p>
    <w:p w14:paraId="073554ED" w14:textId="77777777" w:rsidR="008A08F9" w:rsidRDefault="008A08F9" w:rsidP="008A08F9">
      <w:pPr>
        <w:spacing w:line="360" w:lineRule="auto"/>
        <w:jc w:val="both"/>
        <w:rPr>
          <w:rFonts w:ascii="Times New Roman" w:hAnsi="Times New Roman" w:cs="Times New Roman"/>
          <w:sz w:val="24"/>
          <w:szCs w:val="24"/>
        </w:rPr>
      </w:pPr>
      <w:r w:rsidRPr="008A08F9">
        <w:rPr>
          <w:rFonts w:ascii="Times New Roman" w:hAnsi="Times New Roman" w:cs="Times New Roman"/>
          <w:sz w:val="24"/>
          <w:szCs w:val="24"/>
        </w:rPr>
        <w:t xml:space="preserve">Nonetheless, additional cost-cutting measures will be implemented for the remainder of the year. JLR has boosted its total 'Charge+' cost-cutting aim for the year from £1.5 billion to £2.5 billion, despite achieving £1.2 billion in "cost and cash improvements" in the first quarter of this year. By the end of March 2021, it is expected that cost-cutting methods will have saved more than £6 billion. It is uncertain whether the additional £1 billion in cost-cutting initiatives will have an </w:t>
      </w:r>
      <w:r w:rsidRPr="008A08F9">
        <w:rPr>
          <w:rFonts w:ascii="Times New Roman" w:hAnsi="Times New Roman" w:cs="Times New Roman"/>
          <w:sz w:val="24"/>
          <w:szCs w:val="24"/>
        </w:rPr>
        <w:lastRenderedPageBreak/>
        <w:t xml:space="preserve">impact on job creation. According to Land Rover, "growing demand" for the new Defender is being satisfied with the vehicle. In fact, it outsold the majority of the brand's portfolio (in terms of registrations) in June, </w:t>
      </w:r>
      <w:proofErr w:type="gramStart"/>
      <w:r w:rsidRPr="008A08F9">
        <w:rPr>
          <w:rFonts w:ascii="Times New Roman" w:hAnsi="Times New Roman" w:cs="Times New Roman"/>
          <w:sz w:val="24"/>
          <w:szCs w:val="24"/>
        </w:rPr>
        <w:t>with the exception of</w:t>
      </w:r>
      <w:proofErr w:type="gramEnd"/>
      <w:r w:rsidRPr="008A08F9">
        <w:rPr>
          <w:rFonts w:ascii="Times New Roman" w:hAnsi="Times New Roman" w:cs="Times New Roman"/>
          <w:sz w:val="24"/>
          <w:szCs w:val="24"/>
        </w:rPr>
        <w:t xml:space="preserve"> the perennially popular Evoque and Range Rover Sport, which were both down in sales.</w:t>
      </w:r>
    </w:p>
    <w:p w14:paraId="336AEA87" w14:textId="162792BF" w:rsidR="00C23D2C" w:rsidRPr="008A08F9" w:rsidRDefault="00C23D2C" w:rsidP="008A08F9">
      <w:pPr>
        <w:pStyle w:val="Heading1"/>
        <w:rPr>
          <w:sz w:val="24"/>
          <w:szCs w:val="24"/>
        </w:rPr>
      </w:pPr>
      <w:r w:rsidRPr="00C23D2C">
        <w:t>The Global Business of Jaguar Land Rover</w:t>
      </w:r>
      <w:bookmarkEnd w:id="7"/>
    </w:p>
    <w:p w14:paraId="336AEA89" w14:textId="496F3151" w:rsidR="00E329A9" w:rsidRDefault="008A08F9" w:rsidP="00E329A9">
      <w:pPr>
        <w:pStyle w:val="Heading2"/>
        <w:spacing w:line="360" w:lineRule="auto"/>
        <w:jc w:val="both"/>
        <w:rPr>
          <w:rFonts w:ascii="Times New Roman" w:hAnsi="Times New Roman" w:cs="Times New Roman"/>
          <w:b/>
          <w:sz w:val="28"/>
          <w:szCs w:val="28"/>
        </w:rPr>
      </w:pPr>
      <w:bookmarkStart w:id="8" w:name="_Toc98850141"/>
      <w:proofErr w:type="spellStart"/>
      <w:r w:rsidRPr="008A08F9">
        <w:rPr>
          <w:rFonts w:ascii="Times New Roman" w:eastAsiaTheme="minorHAnsi" w:hAnsi="Times New Roman" w:cs="Times New Roman"/>
          <w:color w:val="auto"/>
          <w:sz w:val="24"/>
          <w:szCs w:val="24"/>
        </w:rPr>
        <w:t>Itatiaia</w:t>
      </w:r>
      <w:proofErr w:type="spellEnd"/>
      <w:r w:rsidRPr="008A08F9">
        <w:rPr>
          <w:rFonts w:ascii="Times New Roman" w:eastAsiaTheme="minorHAnsi" w:hAnsi="Times New Roman" w:cs="Times New Roman"/>
          <w:color w:val="auto"/>
          <w:sz w:val="24"/>
          <w:szCs w:val="24"/>
        </w:rPr>
        <w:t xml:space="preserve">, Brazil, is a significant step forward for Jaguar Land Rover's global expansion. British carmaker Jaguar Land Rover has launched its first </w:t>
      </w:r>
      <w:proofErr w:type="gramStart"/>
      <w:r w:rsidRPr="008A08F9">
        <w:rPr>
          <w:rFonts w:ascii="Times New Roman" w:eastAsiaTheme="minorHAnsi" w:hAnsi="Times New Roman" w:cs="Times New Roman"/>
          <w:color w:val="auto"/>
          <w:sz w:val="24"/>
          <w:szCs w:val="24"/>
        </w:rPr>
        <w:t>wholly-owned</w:t>
      </w:r>
      <w:proofErr w:type="gramEnd"/>
      <w:r w:rsidRPr="008A08F9">
        <w:rPr>
          <w:rFonts w:ascii="Times New Roman" w:eastAsiaTheme="minorHAnsi" w:hAnsi="Times New Roman" w:cs="Times New Roman"/>
          <w:color w:val="auto"/>
          <w:sz w:val="24"/>
          <w:szCs w:val="24"/>
        </w:rPr>
        <w:t xml:space="preserve"> international factory in Latin America, with a value of £240 million. For the past 25 years, Jaguar Land Rover has been operating in Brazil. Land Rover has a 30 percent share of the Brazilian mid-size premium SUV market thanks to its Range Rover Evoque and Land Rover Discovery Sport models. </w:t>
      </w:r>
      <w:proofErr w:type="gramStart"/>
      <w:r w:rsidRPr="008A08F9">
        <w:rPr>
          <w:rFonts w:ascii="Times New Roman" w:eastAsiaTheme="minorHAnsi" w:hAnsi="Times New Roman" w:cs="Times New Roman"/>
          <w:color w:val="auto"/>
          <w:sz w:val="24"/>
          <w:szCs w:val="24"/>
        </w:rPr>
        <w:t>Both of these</w:t>
      </w:r>
      <w:proofErr w:type="gramEnd"/>
      <w:r w:rsidRPr="008A08F9">
        <w:rPr>
          <w:rFonts w:ascii="Times New Roman" w:eastAsiaTheme="minorHAnsi" w:hAnsi="Times New Roman" w:cs="Times New Roman"/>
          <w:color w:val="auto"/>
          <w:sz w:val="24"/>
          <w:szCs w:val="24"/>
        </w:rPr>
        <w:t xml:space="preserve"> models will be made in </w:t>
      </w:r>
      <w:proofErr w:type="spellStart"/>
      <w:r w:rsidRPr="008A08F9">
        <w:rPr>
          <w:rFonts w:ascii="Times New Roman" w:eastAsiaTheme="minorHAnsi" w:hAnsi="Times New Roman" w:cs="Times New Roman"/>
          <w:color w:val="auto"/>
          <w:sz w:val="24"/>
          <w:szCs w:val="24"/>
        </w:rPr>
        <w:t>Itatiaia</w:t>
      </w:r>
      <w:proofErr w:type="spellEnd"/>
      <w:r w:rsidRPr="008A08F9">
        <w:rPr>
          <w:rFonts w:ascii="Times New Roman" w:eastAsiaTheme="minorHAnsi" w:hAnsi="Times New Roman" w:cs="Times New Roman"/>
          <w:color w:val="auto"/>
          <w:sz w:val="24"/>
          <w:szCs w:val="24"/>
        </w:rPr>
        <w:t xml:space="preserve"> rather being shipped from the United Kingdom to </w:t>
      </w:r>
      <w:proofErr w:type="spellStart"/>
      <w:r w:rsidRPr="008A08F9">
        <w:rPr>
          <w:rFonts w:ascii="Times New Roman" w:eastAsiaTheme="minorHAnsi" w:hAnsi="Times New Roman" w:cs="Times New Roman"/>
          <w:color w:val="auto"/>
          <w:sz w:val="24"/>
          <w:szCs w:val="24"/>
        </w:rPr>
        <w:t>capitalise</w:t>
      </w:r>
      <w:proofErr w:type="spellEnd"/>
      <w:r w:rsidRPr="008A08F9">
        <w:rPr>
          <w:rFonts w:ascii="Times New Roman" w:eastAsiaTheme="minorHAnsi" w:hAnsi="Times New Roman" w:cs="Times New Roman"/>
          <w:color w:val="auto"/>
          <w:sz w:val="24"/>
          <w:szCs w:val="24"/>
        </w:rPr>
        <w:t xml:space="preserve"> on their growing popularity. In addition to production facilities in the United Kingdom and India, Jaguar Land Rover also has joint ventures in China with Chery Automobile, making it one of the world's most well-known automotive brands. By developing more abroad enterprises, Jaguar Land Rover can expand its global footprint, hedge against currency fluctuations, and become a more efficient and internationally competitive corporation. The United Kingdom is the primary market for Jaguar Land Rover. A total of more than 36,000 people have been added to Jaguar Land Rover's workforce in the last five years, and the company has invested more than £11 billion in new product development and capital projects (Jaguarlandrover.com. </w:t>
      </w:r>
      <w:proofErr w:type="gramStart"/>
      <w:r w:rsidRPr="008A08F9">
        <w:rPr>
          <w:rFonts w:ascii="Times New Roman" w:eastAsiaTheme="minorHAnsi" w:hAnsi="Times New Roman" w:cs="Times New Roman"/>
          <w:color w:val="auto"/>
          <w:sz w:val="24"/>
          <w:szCs w:val="24"/>
        </w:rPr>
        <w:t>2022).</w:t>
      </w:r>
      <w:r w:rsidR="00E329A9" w:rsidRPr="00E329A9">
        <w:rPr>
          <w:rFonts w:ascii="Times New Roman" w:hAnsi="Times New Roman" w:cs="Times New Roman"/>
          <w:b/>
          <w:sz w:val="28"/>
          <w:szCs w:val="28"/>
        </w:rPr>
        <w:t>The</w:t>
      </w:r>
      <w:proofErr w:type="gramEnd"/>
      <w:r w:rsidR="00E329A9" w:rsidRPr="00E329A9">
        <w:rPr>
          <w:rFonts w:ascii="Times New Roman" w:hAnsi="Times New Roman" w:cs="Times New Roman"/>
          <w:b/>
          <w:sz w:val="28"/>
          <w:szCs w:val="28"/>
        </w:rPr>
        <w:t xml:space="preserve"> Expansion of Jaguar Land Rover</w:t>
      </w:r>
      <w:bookmarkEnd w:id="8"/>
    </w:p>
    <w:p w14:paraId="336AEA8B" w14:textId="40F3ED86" w:rsidR="00E01BDB" w:rsidRPr="00E329A9" w:rsidRDefault="008A08F9" w:rsidP="00E329A9">
      <w:pPr>
        <w:spacing w:line="360" w:lineRule="auto"/>
        <w:jc w:val="both"/>
        <w:rPr>
          <w:rFonts w:ascii="Times New Roman" w:hAnsi="Times New Roman" w:cs="Times New Roman"/>
          <w:sz w:val="24"/>
          <w:szCs w:val="24"/>
        </w:rPr>
      </w:pPr>
      <w:r w:rsidRPr="008A08F9">
        <w:rPr>
          <w:rFonts w:ascii="Times New Roman" w:hAnsi="Times New Roman" w:cs="Times New Roman"/>
          <w:sz w:val="24"/>
          <w:szCs w:val="24"/>
        </w:rPr>
        <w:t xml:space="preserve">For the launch of new vehicles such as the Jaguar XE, Jaguar F-PACE, Range Rover Evoque, and Land Rover Discovery Sport in the UK, Jaguar Land Rover has made significant investments in its vehicle production facilities in Castle Bromwich, </w:t>
      </w:r>
      <w:proofErr w:type="spellStart"/>
      <w:r w:rsidRPr="008A08F9">
        <w:rPr>
          <w:rFonts w:ascii="Times New Roman" w:hAnsi="Times New Roman" w:cs="Times New Roman"/>
          <w:sz w:val="24"/>
          <w:szCs w:val="24"/>
        </w:rPr>
        <w:t>Halewood</w:t>
      </w:r>
      <w:proofErr w:type="spellEnd"/>
      <w:r w:rsidRPr="008A08F9">
        <w:rPr>
          <w:rFonts w:ascii="Times New Roman" w:hAnsi="Times New Roman" w:cs="Times New Roman"/>
          <w:sz w:val="24"/>
          <w:szCs w:val="24"/>
        </w:rPr>
        <w:t xml:space="preserve">, and </w:t>
      </w:r>
      <w:proofErr w:type="spellStart"/>
      <w:r w:rsidRPr="008A08F9">
        <w:rPr>
          <w:rFonts w:ascii="Times New Roman" w:hAnsi="Times New Roman" w:cs="Times New Roman"/>
          <w:sz w:val="24"/>
          <w:szCs w:val="24"/>
        </w:rPr>
        <w:t>Solihull</w:t>
      </w:r>
      <w:proofErr w:type="spellEnd"/>
      <w:r w:rsidRPr="008A08F9">
        <w:rPr>
          <w:rFonts w:ascii="Times New Roman" w:hAnsi="Times New Roman" w:cs="Times New Roman"/>
          <w:sz w:val="24"/>
          <w:szCs w:val="24"/>
        </w:rPr>
        <w:t xml:space="preserve">, as well as in its research and development facilities. The Jaguar Land Rover Group has also pledged more than £500 million to the development of a new Engine Manufacturing Center in the United Kingdom, which will result in the creation of 1,400 new jobs in the Midlands. It also wants to expand its advanced engineering and design </w:t>
      </w:r>
      <w:proofErr w:type="spellStart"/>
      <w:r w:rsidRPr="008A08F9">
        <w:rPr>
          <w:rFonts w:ascii="Times New Roman" w:hAnsi="Times New Roman" w:cs="Times New Roman"/>
          <w:sz w:val="24"/>
          <w:szCs w:val="24"/>
        </w:rPr>
        <w:t>centre</w:t>
      </w:r>
      <w:proofErr w:type="spellEnd"/>
      <w:r w:rsidRPr="008A08F9">
        <w:rPr>
          <w:rFonts w:ascii="Times New Roman" w:hAnsi="Times New Roman" w:cs="Times New Roman"/>
          <w:sz w:val="24"/>
          <w:szCs w:val="24"/>
        </w:rPr>
        <w:t xml:space="preserve"> in Whitley, Coventry, as well as to make an investment in the University of Warwick's National Automotive Innovation Centre, which is now under construction. Jaguar Land Rover will become the first British automobile company to establish a manufacturing facility in Slovakia in 2018, demonstrating its commitment to global </w:t>
      </w:r>
      <w:r w:rsidRPr="008A08F9">
        <w:rPr>
          <w:rFonts w:ascii="Times New Roman" w:hAnsi="Times New Roman" w:cs="Times New Roman"/>
          <w:sz w:val="24"/>
          <w:szCs w:val="24"/>
        </w:rPr>
        <w:lastRenderedPageBreak/>
        <w:t xml:space="preserve">expansion. The new industrial facilities, which will be worth £1 billion and would employ approximately 2800 people, will be developed in Nitra. Since Slovakia has a well-established premium automotive sector that accounts for 43 percent of the country's total industry, over 300 suppliers in </w:t>
      </w:r>
      <w:proofErr w:type="gramStart"/>
      <w:r w:rsidRPr="008A08F9">
        <w:rPr>
          <w:rFonts w:ascii="Times New Roman" w:hAnsi="Times New Roman" w:cs="Times New Roman"/>
          <w:sz w:val="24"/>
          <w:szCs w:val="24"/>
        </w:rPr>
        <w:t>close proximity</w:t>
      </w:r>
      <w:proofErr w:type="gramEnd"/>
      <w:r w:rsidRPr="008A08F9">
        <w:rPr>
          <w:rFonts w:ascii="Times New Roman" w:hAnsi="Times New Roman" w:cs="Times New Roman"/>
          <w:sz w:val="24"/>
          <w:szCs w:val="24"/>
        </w:rPr>
        <w:t xml:space="preserve">, and a solid logistical infrastructure, the country is an excellent location for the new manufacturing. Because Jaguar Land Rover is committed to offering lighter vehicles, the facility will manufacture a variety of all-new </w:t>
      </w:r>
      <w:proofErr w:type="spellStart"/>
      <w:r w:rsidRPr="008A08F9">
        <w:rPr>
          <w:rFonts w:ascii="Times New Roman" w:hAnsi="Times New Roman" w:cs="Times New Roman"/>
          <w:sz w:val="24"/>
          <w:szCs w:val="24"/>
        </w:rPr>
        <w:t>aluminium</w:t>
      </w:r>
      <w:proofErr w:type="spellEnd"/>
      <w:r w:rsidRPr="008A08F9">
        <w:rPr>
          <w:rFonts w:ascii="Times New Roman" w:hAnsi="Times New Roman" w:cs="Times New Roman"/>
          <w:sz w:val="24"/>
          <w:szCs w:val="24"/>
        </w:rPr>
        <w:t xml:space="preserve"> Jaguar Land Rover models as part of its commitment to delivering lighter vehicles. Initial vehicles are slated to leave the assembly line in late 2018, according to plans. It began development in 2016 on the facility, which will have a capacity of 150,000 automobiles at its initial opening.</w:t>
      </w:r>
    </w:p>
    <w:p w14:paraId="336AEA8C" w14:textId="77777777" w:rsidR="003B2141" w:rsidRPr="003B2141" w:rsidRDefault="003B2141" w:rsidP="00E01BDB">
      <w:pPr>
        <w:pStyle w:val="Heading1"/>
        <w:spacing w:line="360" w:lineRule="auto"/>
        <w:jc w:val="both"/>
        <w:rPr>
          <w:rFonts w:ascii="Times New Roman" w:hAnsi="Times New Roman" w:cs="Times New Roman"/>
          <w:b/>
          <w:sz w:val="28"/>
          <w:szCs w:val="28"/>
        </w:rPr>
      </w:pPr>
      <w:bookmarkStart w:id="9" w:name="_Toc98850142"/>
      <w:r w:rsidRPr="003B2141">
        <w:rPr>
          <w:rFonts w:ascii="Times New Roman" w:hAnsi="Times New Roman" w:cs="Times New Roman"/>
          <w:b/>
          <w:sz w:val="28"/>
          <w:szCs w:val="28"/>
        </w:rPr>
        <w:t>Conclusion</w:t>
      </w:r>
      <w:bookmarkEnd w:id="9"/>
    </w:p>
    <w:p w14:paraId="336AEA8D" w14:textId="77777777" w:rsidR="005A2405" w:rsidRDefault="00A30032" w:rsidP="00E01BDB">
      <w:pPr>
        <w:spacing w:line="360" w:lineRule="auto"/>
        <w:jc w:val="both"/>
        <w:rPr>
          <w:rFonts w:ascii="Times New Roman" w:hAnsi="Times New Roman" w:cs="Times New Roman"/>
          <w:sz w:val="24"/>
          <w:szCs w:val="24"/>
        </w:rPr>
      </w:pPr>
      <w:r w:rsidRPr="00A30032">
        <w:rPr>
          <w:rFonts w:ascii="Times New Roman" w:hAnsi="Times New Roman" w:cs="Times New Roman"/>
          <w:sz w:val="24"/>
          <w:szCs w:val="24"/>
        </w:rPr>
        <w:t>Jaguar Land Rover</w:t>
      </w:r>
      <w:r w:rsidR="000C6E89">
        <w:rPr>
          <w:rFonts w:ascii="Times New Roman" w:hAnsi="Times New Roman" w:cs="Times New Roman"/>
          <w:sz w:val="24"/>
          <w:szCs w:val="24"/>
        </w:rPr>
        <w:t xml:space="preserve"> Automotive company</w:t>
      </w:r>
      <w:r w:rsidRPr="00A30032">
        <w:rPr>
          <w:rFonts w:ascii="Times New Roman" w:hAnsi="Times New Roman" w:cs="Times New Roman"/>
          <w:sz w:val="24"/>
          <w:szCs w:val="24"/>
        </w:rPr>
        <w:t>, being one of the largest motor businesses, is dealing with a variety of internal and external difficulties. To acquire a competitive advantage and a successful facility, the authorities must take steps to preserve business models and the elements that affect the company's business.</w:t>
      </w:r>
      <w:r w:rsidR="00476301">
        <w:rPr>
          <w:rFonts w:ascii="Times New Roman" w:hAnsi="Times New Roman" w:cs="Times New Roman"/>
          <w:sz w:val="24"/>
          <w:szCs w:val="24"/>
        </w:rPr>
        <w:t xml:space="preserve"> </w:t>
      </w:r>
      <w:r w:rsidR="00476301" w:rsidRPr="00476301">
        <w:rPr>
          <w:rFonts w:ascii="Times New Roman" w:hAnsi="Times New Roman" w:cs="Times New Roman"/>
          <w:sz w:val="24"/>
          <w:szCs w:val="24"/>
        </w:rPr>
        <w:t>Jaguar Land Rover, being one of the largest motor businesses, is dealing with a variety of internal and external difficulties. To acquire a competitive advantage and a successful facility, the authorities must take steps to preserve business models and the elements that affect the company's operation. To optimize revenues, Jaguar Land Rover has decided to invest more money on growing the vehicle market in India and China. The corporation is attempting to produce new automobile models at a lower cost while maintaining good quality, which is why a significant amount of money is invested in the R&amp;D sector.</w:t>
      </w:r>
      <w:r w:rsidRPr="00A30032">
        <w:rPr>
          <w:rFonts w:ascii="Times New Roman" w:hAnsi="Times New Roman" w:cs="Times New Roman"/>
          <w:sz w:val="24"/>
          <w:szCs w:val="24"/>
        </w:rPr>
        <w:t xml:space="preserve"> </w:t>
      </w:r>
      <w:r w:rsidR="000C6E89" w:rsidRPr="000C6E89">
        <w:rPr>
          <w:rFonts w:ascii="Times New Roman" w:hAnsi="Times New Roman" w:cs="Times New Roman"/>
          <w:sz w:val="24"/>
          <w:szCs w:val="24"/>
        </w:rPr>
        <w:t>Jaguar Land Rover is becoming increasingly popular as a result of its distinctive design and production technique. The corporation is worried about its innovation and technology sector, and is working to produce new automotive designs that are suitable for both the present and future. Furthermore, the company's authority in the employee management sector is excellent, so the company's personnel are always ready to deliver excellent service to its clients. To expand and compete in current commercial environment with such a large number of rivals, a firm must carefully evaluate all aspects.</w:t>
      </w:r>
      <w:r w:rsidR="000C6E89">
        <w:rPr>
          <w:rFonts w:ascii="Times New Roman" w:hAnsi="Times New Roman" w:cs="Times New Roman"/>
          <w:sz w:val="24"/>
          <w:szCs w:val="24"/>
        </w:rPr>
        <w:t xml:space="preserve"> </w:t>
      </w:r>
      <w:r w:rsidR="00B46673" w:rsidRPr="00B46673">
        <w:rPr>
          <w:rFonts w:ascii="Times New Roman" w:hAnsi="Times New Roman" w:cs="Times New Roman"/>
          <w:sz w:val="24"/>
          <w:szCs w:val="24"/>
        </w:rPr>
        <w:t xml:space="preserve">Jaguar Land Rover, like other vehicle firms, has encountered several challenges and serious concerns </w:t>
      </w:r>
      <w:r w:rsidR="000C6E89">
        <w:rPr>
          <w:rFonts w:ascii="Times New Roman" w:hAnsi="Times New Roman" w:cs="Times New Roman"/>
          <w:sz w:val="24"/>
          <w:szCs w:val="24"/>
        </w:rPr>
        <w:t xml:space="preserve">in very recent days. </w:t>
      </w:r>
    </w:p>
    <w:p w14:paraId="336AEA8E" w14:textId="77777777" w:rsidR="005A2405" w:rsidRDefault="005A2405" w:rsidP="006A5E40">
      <w:pPr>
        <w:spacing w:line="360" w:lineRule="auto"/>
        <w:jc w:val="both"/>
        <w:rPr>
          <w:rFonts w:ascii="Times New Roman" w:hAnsi="Times New Roman" w:cs="Times New Roman"/>
          <w:sz w:val="24"/>
          <w:szCs w:val="24"/>
        </w:rPr>
      </w:pPr>
    </w:p>
    <w:p w14:paraId="336AEA8F" w14:textId="77777777" w:rsidR="00E01BDB" w:rsidRDefault="00E01BDB" w:rsidP="006A5E40">
      <w:pPr>
        <w:spacing w:line="360" w:lineRule="auto"/>
        <w:jc w:val="both"/>
        <w:rPr>
          <w:rFonts w:ascii="Times New Roman" w:hAnsi="Times New Roman" w:cs="Times New Roman"/>
          <w:sz w:val="24"/>
          <w:szCs w:val="24"/>
        </w:rPr>
      </w:pPr>
    </w:p>
    <w:p w14:paraId="336AEA90" w14:textId="77777777" w:rsidR="00E01BDB" w:rsidRDefault="00E01BDB" w:rsidP="006A5E40">
      <w:pPr>
        <w:spacing w:line="360" w:lineRule="auto"/>
        <w:jc w:val="both"/>
        <w:rPr>
          <w:rFonts w:ascii="Times New Roman" w:hAnsi="Times New Roman" w:cs="Times New Roman"/>
          <w:sz w:val="24"/>
          <w:szCs w:val="24"/>
        </w:rPr>
      </w:pPr>
    </w:p>
    <w:p w14:paraId="336AEA91" w14:textId="77777777" w:rsidR="00EF6F02" w:rsidRDefault="00EF6F02" w:rsidP="006A5E40">
      <w:pPr>
        <w:spacing w:line="360" w:lineRule="auto"/>
        <w:jc w:val="both"/>
        <w:rPr>
          <w:rFonts w:ascii="Times New Roman" w:hAnsi="Times New Roman" w:cs="Times New Roman"/>
          <w:sz w:val="24"/>
          <w:szCs w:val="24"/>
        </w:rPr>
      </w:pPr>
    </w:p>
    <w:p w14:paraId="336AEA92" w14:textId="77777777" w:rsidR="005A2405" w:rsidRDefault="005A2405" w:rsidP="006A5E40">
      <w:pPr>
        <w:spacing w:line="360" w:lineRule="auto"/>
        <w:jc w:val="both"/>
        <w:rPr>
          <w:rFonts w:ascii="Times New Roman" w:hAnsi="Times New Roman" w:cs="Times New Roman"/>
          <w:sz w:val="24"/>
          <w:szCs w:val="24"/>
        </w:rPr>
      </w:pPr>
    </w:p>
    <w:p w14:paraId="336AEA93" w14:textId="77777777" w:rsidR="005A2405" w:rsidRDefault="005A2405" w:rsidP="005A2405">
      <w:pPr>
        <w:pStyle w:val="Heading1"/>
        <w:spacing w:line="360" w:lineRule="auto"/>
        <w:rPr>
          <w:rFonts w:ascii="Times New Roman" w:hAnsi="Times New Roman" w:cs="Times New Roman"/>
          <w:b/>
          <w:sz w:val="28"/>
          <w:szCs w:val="28"/>
        </w:rPr>
      </w:pPr>
      <w:bookmarkStart w:id="10" w:name="_Toc98850143"/>
      <w:r w:rsidRPr="005A2405">
        <w:rPr>
          <w:rFonts w:ascii="Times New Roman" w:hAnsi="Times New Roman" w:cs="Times New Roman"/>
          <w:b/>
          <w:sz w:val="28"/>
          <w:szCs w:val="28"/>
        </w:rPr>
        <w:t>References</w:t>
      </w:r>
      <w:bookmarkEnd w:id="10"/>
    </w:p>
    <w:p w14:paraId="336AEA94" w14:textId="77777777" w:rsidR="00182833" w:rsidRDefault="00EF6F02" w:rsidP="005A2405">
      <w:pPr>
        <w:spacing w:line="360" w:lineRule="auto"/>
        <w:rPr>
          <w:rFonts w:ascii="Times New Roman" w:hAnsi="Times New Roman" w:cs="Times New Roman"/>
          <w:sz w:val="24"/>
          <w:szCs w:val="24"/>
        </w:rPr>
      </w:pPr>
      <w:r w:rsidRPr="00EF6F02">
        <w:rPr>
          <w:rFonts w:ascii="Times New Roman" w:hAnsi="Times New Roman" w:cs="Times New Roman"/>
          <w:sz w:val="24"/>
          <w:szCs w:val="24"/>
        </w:rPr>
        <w:t>BENASHVILI, G., 2020. PANDEMIC IMPACTS ON THE INTERNATIONAL ECONOMY. </w:t>
      </w:r>
      <w:r w:rsidRPr="00EF6F02">
        <w:rPr>
          <w:rFonts w:ascii="Times New Roman" w:hAnsi="Times New Roman" w:cs="Times New Roman"/>
          <w:i/>
          <w:iCs/>
          <w:sz w:val="24"/>
          <w:szCs w:val="24"/>
        </w:rPr>
        <w:t>Globalization and Business</w:t>
      </w:r>
      <w:r w:rsidRPr="00EF6F02">
        <w:rPr>
          <w:rFonts w:ascii="Times New Roman" w:hAnsi="Times New Roman" w:cs="Times New Roman"/>
          <w:sz w:val="24"/>
          <w:szCs w:val="24"/>
        </w:rPr>
        <w:t>, pp.192-197.</w:t>
      </w:r>
      <w:r w:rsidR="00182833" w:rsidRPr="00182833">
        <w:rPr>
          <w:rFonts w:ascii="Times New Roman" w:hAnsi="Times New Roman" w:cs="Times New Roman"/>
          <w:sz w:val="24"/>
          <w:szCs w:val="24"/>
        </w:rPr>
        <w:t>Gupta, H., Chaudhary, R. and Gupta, S., 2021. COVID-19 Impact on Major Stock Markets. </w:t>
      </w:r>
      <w:r w:rsidR="00182833" w:rsidRPr="00182833">
        <w:rPr>
          <w:rFonts w:ascii="Times New Roman" w:hAnsi="Times New Roman" w:cs="Times New Roman"/>
          <w:i/>
          <w:iCs/>
          <w:sz w:val="24"/>
          <w:szCs w:val="24"/>
        </w:rPr>
        <w:t>FIIB Business Review</w:t>
      </w:r>
      <w:r w:rsidR="00182833" w:rsidRPr="00182833">
        <w:rPr>
          <w:rFonts w:ascii="Times New Roman" w:hAnsi="Times New Roman" w:cs="Times New Roman"/>
          <w:sz w:val="24"/>
          <w:szCs w:val="24"/>
        </w:rPr>
        <w:t>, p.231971452199451.</w:t>
      </w:r>
    </w:p>
    <w:p w14:paraId="336AEA95" w14:textId="77777777" w:rsidR="00EF0E0C" w:rsidRDefault="00EF0E0C" w:rsidP="00EF0E0C">
      <w:pPr>
        <w:spacing w:line="360" w:lineRule="auto"/>
        <w:rPr>
          <w:rFonts w:ascii="Times New Roman" w:hAnsi="Times New Roman" w:cs="Times New Roman"/>
          <w:sz w:val="24"/>
          <w:szCs w:val="24"/>
        </w:rPr>
      </w:pPr>
      <w:r w:rsidRPr="00332F91">
        <w:rPr>
          <w:rFonts w:ascii="Times New Roman" w:hAnsi="Times New Roman" w:cs="Times New Roman"/>
          <w:sz w:val="24"/>
          <w:szCs w:val="24"/>
        </w:rPr>
        <w:t>He, H. and Harris, L., 2020. The impact of Covid-19 pandemic on corporate social responsibility and marketing philosophy. </w:t>
      </w:r>
      <w:r w:rsidRPr="00332F91">
        <w:rPr>
          <w:rFonts w:ascii="Times New Roman" w:hAnsi="Times New Roman" w:cs="Times New Roman"/>
          <w:i/>
          <w:iCs/>
          <w:sz w:val="24"/>
          <w:szCs w:val="24"/>
        </w:rPr>
        <w:t>Journal of Business Research</w:t>
      </w:r>
      <w:r w:rsidRPr="00332F91">
        <w:rPr>
          <w:rFonts w:ascii="Times New Roman" w:hAnsi="Times New Roman" w:cs="Times New Roman"/>
          <w:sz w:val="24"/>
          <w:szCs w:val="24"/>
        </w:rPr>
        <w:t>, 116, pp.176-182.</w:t>
      </w:r>
    </w:p>
    <w:p w14:paraId="336AEA96" w14:textId="77777777" w:rsidR="005A2405" w:rsidRDefault="005A2405" w:rsidP="005A2405">
      <w:pPr>
        <w:spacing w:line="360" w:lineRule="auto"/>
        <w:rPr>
          <w:rFonts w:ascii="Times New Roman" w:hAnsi="Times New Roman" w:cs="Times New Roman"/>
          <w:sz w:val="24"/>
          <w:szCs w:val="24"/>
        </w:rPr>
      </w:pPr>
      <w:r w:rsidRPr="00375070">
        <w:rPr>
          <w:rFonts w:ascii="Times New Roman" w:hAnsi="Times New Roman" w:cs="Times New Roman"/>
          <w:sz w:val="24"/>
          <w:szCs w:val="24"/>
        </w:rPr>
        <w:t>Jaguar.com. 2022. </w:t>
      </w:r>
      <w:r w:rsidRPr="00375070">
        <w:rPr>
          <w:rFonts w:ascii="Times New Roman" w:hAnsi="Times New Roman" w:cs="Times New Roman"/>
          <w:i/>
          <w:iCs/>
          <w:sz w:val="24"/>
          <w:szCs w:val="24"/>
        </w:rPr>
        <w:t>Market Selector | Jaguar | View the site in your preferred language</w:t>
      </w:r>
      <w:r w:rsidRPr="00375070">
        <w:rPr>
          <w:rFonts w:ascii="Times New Roman" w:hAnsi="Times New Roman" w:cs="Times New Roman"/>
          <w:sz w:val="24"/>
          <w:szCs w:val="24"/>
        </w:rPr>
        <w:t>. [online] Available at: &lt;https://www.jaguar.com/market-selector.html&gt; [Accessed 20 March 2022].</w:t>
      </w:r>
    </w:p>
    <w:p w14:paraId="336AEA97" w14:textId="77777777" w:rsidR="00E329A9" w:rsidRDefault="00E329A9" w:rsidP="005A2405">
      <w:pPr>
        <w:spacing w:line="360" w:lineRule="auto"/>
        <w:rPr>
          <w:rFonts w:ascii="Times New Roman" w:hAnsi="Times New Roman" w:cs="Times New Roman"/>
          <w:sz w:val="24"/>
          <w:szCs w:val="24"/>
        </w:rPr>
      </w:pPr>
      <w:r w:rsidRPr="00E329A9">
        <w:rPr>
          <w:rFonts w:ascii="Times New Roman" w:hAnsi="Times New Roman" w:cs="Times New Roman"/>
          <w:sz w:val="24"/>
          <w:szCs w:val="24"/>
        </w:rPr>
        <w:t>Jaguarlandrover.com. 2022. </w:t>
      </w:r>
      <w:r w:rsidRPr="00E329A9">
        <w:rPr>
          <w:rFonts w:ascii="Times New Roman" w:hAnsi="Times New Roman" w:cs="Times New Roman"/>
          <w:i/>
          <w:iCs/>
          <w:sz w:val="24"/>
          <w:szCs w:val="24"/>
        </w:rPr>
        <w:t>JLR Corporate Website</w:t>
      </w:r>
      <w:r w:rsidRPr="00E329A9">
        <w:rPr>
          <w:rFonts w:ascii="Times New Roman" w:hAnsi="Times New Roman" w:cs="Times New Roman"/>
          <w:sz w:val="24"/>
          <w:szCs w:val="24"/>
        </w:rPr>
        <w:t>. [online] Available at: &lt;https://www.jaguarlandrover.com/&gt; [Accessed 22 March 2022].</w:t>
      </w:r>
    </w:p>
    <w:p w14:paraId="336AEA98" w14:textId="77777777" w:rsidR="007A0185" w:rsidRDefault="007A0185" w:rsidP="005A2405">
      <w:pPr>
        <w:spacing w:line="360" w:lineRule="auto"/>
        <w:rPr>
          <w:rFonts w:ascii="Times New Roman" w:hAnsi="Times New Roman" w:cs="Times New Roman"/>
          <w:sz w:val="24"/>
          <w:szCs w:val="24"/>
        </w:rPr>
      </w:pPr>
      <w:r w:rsidRPr="008324BF">
        <w:rPr>
          <w:rFonts w:ascii="Times New Roman" w:hAnsi="Times New Roman" w:cs="Times New Roman"/>
          <w:sz w:val="24"/>
          <w:szCs w:val="24"/>
        </w:rPr>
        <w:t>K. M., K. and K. G., N., 2021. Impact of Covid-19 Pandemic in the Automobile Industry: A Case Study. </w:t>
      </w:r>
      <w:r w:rsidRPr="008324BF">
        <w:rPr>
          <w:rFonts w:ascii="Times New Roman" w:hAnsi="Times New Roman" w:cs="Times New Roman"/>
          <w:i/>
          <w:iCs/>
          <w:sz w:val="24"/>
          <w:szCs w:val="24"/>
        </w:rPr>
        <w:t>International Journal of Case Studies in Business, IT, and Education</w:t>
      </w:r>
      <w:r w:rsidRPr="008324BF">
        <w:rPr>
          <w:rFonts w:ascii="Times New Roman" w:hAnsi="Times New Roman" w:cs="Times New Roman"/>
          <w:sz w:val="24"/>
          <w:szCs w:val="24"/>
        </w:rPr>
        <w:t>, pp.36-49.</w:t>
      </w:r>
    </w:p>
    <w:p w14:paraId="336AEA99" w14:textId="77777777" w:rsidR="007A0185" w:rsidRDefault="007A0185" w:rsidP="005A2405">
      <w:pPr>
        <w:spacing w:line="360" w:lineRule="auto"/>
        <w:rPr>
          <w:rFonts w:ascii="Times New Roman" w:hAnsi="Times New Roman" w:cs="Times New Roman"/>
          <w:sz w:val="24"/>
          <w:szCs w:val="24"/>
        </w:rPr>
      </w:pPr>
      <w:r w:rsidRPr="00357AB2">
        <w:rPr>
          <w:rFonts w:ascii="Times New Roman" w:hAnsi="Times New Roman" w:cs="Times New Roman"/>
          <w:sz w:val="24"/>
          <w:szCs w:val="24"/>
        </w:rPr>
        <w:t>Saunders, D., 2011. Jaguar Land Rover goes for speed. </w:t>
      </w:r>
      <w:r w:rsidRPr="00357AB2">
        <w:rPr>
          <w:rFonts w:ascii="Times New Roman" w:hAnsi="Times New Roman" w:cs="Times New Roman"/>
          <w:i/>
          <w:iCs/>
          <w:sz w:val="24"/>
          <w:szCs w:val="24"/>
        </w:rPr>
        <w:t>Strategic HR Review</w:t>
      </w:r>
      <w:r w:rsidRPr="00357AB2">
        <w:rPr>
          <w:rFonts w:ascii="Times New Roman" w:hAnsi="Times New Roman" w:cs="Times New Roman"/>
          <w:sz w:val="24"/>
          <w:szCs w:val="24"/>
        </w:rPr>
        <w:t>, 10(1).</w:t>
      </w:r>
    </w:p>
    <w:p w14:paraId="336AEA9A" w14:textId="77777777" w:rsidR="005A2405" w:rsidRDefault="005A2405" w:rsidP="005A2405">
      <w:pPr>
        <w:spacing w:line="360" w:lineRule="auto"/>
        <w:rPr>
          <w:rFonts w:ascii="Times New Roman" w:hAnsi="Times New Roman" w:cs="Times New Roman"/>
          <w:sz w:val="24"/>
          <w:szCs w:val="24"/>
        </w:rPr>
      </w:pPr>
      <w:r w:rsidRPr="005A2405">
        <w:rPr>
          <w:rFonts w:ascii="Times New Roman" w:hAnsi="Times New Roman" w:cs="Times New Roman"/>
          <w:sz w:val="24"/>
          <w:szCs w:val="24"/>
        </w:rPr>
        <w:t>Statista. 2022. </w:t>
      </w:r>
      <w:r w:rsidRPr="005A2405">
        <w:rPr>
          <w:rFonts w:ascii="Times New Roman" w:hAnsi="Times New Roman" w:cs="Times New Roman"/>
          <w:i/>
          <w:iCs/>
          <w:sz w:val="24"/>
          <w:szCs w:val="24"/>
        </w:rPr>
        <w:t>Topic: Impact of COVID-19 on the automotive industry worldwide</w:t>
      </w:r>
      <w:r w:rsidRPr="005A2405">
        <w:rPr>
          <w:rFonts w:ascii="Times New Roman" w:hAnsi="Times New Roman" w:cs="Times New Roman"/>
          <w:sz w:val="24"/>
          <w:szCs w:val="24"/>
        </w:rPr>
        <w:t>. [online] Available at: &lt;https://www.statista.com/topics/8749/impact-of-covid-19-on-the-automotive-industry-worldwide/&gt; [Accessed 22 March 2022].</w:t>
      </w:r>
    </w:p>
    <w:p w14:paraId="336AEA9B" w14:textId="77777777" w:rsidR="00332F91" w:rsidRDefault="00332F91" w:rsidP="005A2405">
      <w:pPr>
        <w:spacing w:line="360" w:lineRule="auto"/>
        <w:rPr>
          <w:rFonts w:ascii="Times New Roman" w:hAnsi="Times New Roman" w:cs="Times New Roman"/>
          <w:sz w:val="24"/>
          <w:szCs w:val="24"/>
        </w:rPr>
      </w:pPr>
      <w:r w:rsidRPr="00332F91">
        <w:rPr>
          <w:rFonts w:ascii="Times New Roman" w:hAnsi="Times New Roman" w:cs="Times New Roman"/>
          <w:sz w:val="24"/>
          <w:szCs w:val="24"/>
        </w:rPr>
        <w:t>Volkov, K., 2020. Analysis of the impact of the coronavirus pandemic on international business. </w:t>
      </w:r>
      <w:r w:rsidRPr="00332F91">
        <w:rPr>
          <w:rFonts w:ascii="Times New Roman" w:hAnsi="Times New Roman" w:cs="Times New Roman"/>
          <w:i/>
          <w:iCs/>
          <w:sz w:val="24"/>
          <w:szCs w:val="24"/>
        </w:rPr>
        <w:t xml:space="preserve">TRENDS IN THE DEVELOPMENT OF SCIENCE AND </w:t>
      </w:r>
      <w:proofErr w:type="gramStart"/>
      <w:r w:rsidRPr="00332F91">
        <w:rPr>
          <w:rFonts w:ascii="Times New Roman" w:hAnsi="Times New Roman" w:cs="Times New Roman"/>
          <w:i/>
          <w:iCs/>
          <w:sz w:val="24"/>
          <w:szCs w:val="24"/>
        </w:rPr>
        <w:t>EDUCATION</w:t>
      </w:r>
      <w:r w:rsidRPr="00332F91">
        <w:rPr>
          <w:rFonts w:ascii="Times New Roman" w:hAnsi="Times New Roman" w:cs="Times New Roman"/>
          <w:sz w:val="24"/>
          <w:szCs w:val="24"/>
        </w:rPr>
        <w:t>,.</w:t>
      </w:r>
      <w:proofErr w:type="gramEnd"/>
    </w:p>
    <w:sectPr w:rsidR="00332F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5073"/>
    <w:rsid w:val="00020C8A"/>
    <w:rsid w:val="00035A2C"/>
    <w:rsid w:val="000C6E89"/>
    <w:rsid w:val="00100289"/>
    <w:rsid w:val="0016267C"/>
    <w:rsid w:val="001678D2"/>
    <w:rsid w:val="00182833"/>
    <w:rsid w:val="00195D40"/>
    <w:rsid w:val="001C5073"/>
    <w:rsid w:val="001D440B"/>
    <w:rsid w:val="0022620C"/>
    <w:rsid w:val="002A76F3"/>
    <w:rsid w:val="002B3F65"/>
    <w:rsid w:val="002F24B1"/>
    <w:rsid w:val="00332F91"/>
    <w:rsid w:val="00351E99"/>
    <w:rsid w:val="00390107"/>
    <w:rsid w:val="003A0CA8"/>
    <w:rsid w:val="003B2141"/>
    <w:rsid w:val="00431617"/>
    <w:rsid w:val="004476AC"/>
    <w:rsid w:val="00473F59"/>
    <w:rsid w:val="00476301"/>
    <w:rsid w:val="00483631"/>
    <w:rsid w:val="005A2405"/>
    <w:rsid w:val="00630F81"/>
    <w:rsid w:val="0067680B"/>
    <w:rsid w:val="006A5E40"/>
    <w:rsid w:val="006A74CD"/>
    <w:rsid w:val="006C0575"/>
    <w:rsid w:val="006F37D6"/>
    <w:rsid w:val="00742684"/>
    <w:rsid w:val="007A0185"/>
    <w:rsid w:val="007B42D1"/>
    <w:rsid w:val="007E6233"/>
    <w:rsid w:val="00805254"/>
    <w:rsid w:val="008324BF"/>
    <w:rsid w:val="00844A70"/>
    <w:rsid w:val="0085670F"/>
    <w:rsid w:val="00895838"/>
    <w:rsid w:val="008A08F9"/>
    <w:rsid w:val="008A7F44"/>
    <w:rsid w:val="008C3226"/>
    <w:rsid w:val="008D1E0F"/>
    <w:rsid w:val="0091059A"/>
    <w:rsid w:val="00924DAF"/>
    <w:rsid w:val="00933728"/>
    <w:rsid w:val="009417EA"/>
    <w:rsid w:val="00A23B3E"/>
    <w:rsid w:val="00A30032"/>
    <w:rsid w:val="00AF0EBD"/>
    <w:rsid w:val="00B46673"/>
    <w:rsid w:val="00BD39FE"/>
    <w:rsid w:val="00C03329"/>
    <w:rsid w:val="00C04630"/>
    <w:rsid w:val="00C23D2C"/>
    <w:rsid w:val="00C25C4A"/>
    <w:rsid w:val="00C3770E"/>
    <w:rsid w:val="00CD6981"/>
    <w:rsid w:val="00D0078C"/>
    <w:rsid w:val="00E01BDB"/>
    <w:rsid w:val="00E329A9"/>
    <w:rsid w:val="00E5343F"/>
    <w:rsid w:val="00E976CD"/>
    <w:rsid w:val="00EC1428"/>
    <w:rsid w:val="00ED1647"/>
    <w:rsid w:val="00EF0E0C"/>
    <w:rsid w:val="00EF6F02"/>
    <w:rsid w:val="00F865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AEA3B"/>
  <w15:docId w15:val="{C44C97BB-54EA-48C4-B709-7A067421D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073"/>
  </w:style>
  <w:style w:type="paragraph" w:styleId="Heading1">
    <w:name w:val="heading 1"/>
    <w:basedOn w:val="Normal"/>
    <w:next w:val="Normal"/>
    <w:link w:val="Heading1Char"/>
    <w:uiPriority w:val="9"/>
    <w:qFormat/>
    <w:rsid w:val="001C50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58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7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C5073"/>
    <w:pPr>
      <w:outlineLvl w:val="9"/>
    </w:pPr>
  </w:style>
  <w:style w:type="character" w:customStyle="1" w:styleId="Heading2Char">
    <w:name w:val="Heading 2 Char"/>
    <w:basedOn w:val="DefaultParagraphFont"/>
    <w:link w:val="Heading2"/>
    <w:uiPriority w:val="9"/>
    <w:rsid w:val="0089583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8A7F44"/>
    <w:pPr>
      <w:spacing w:after="100"/>
    </w:pPr>
  </w:style>
  <w:style w:type="paragraph" w:styleId="TOC2">
    <w:name w:val="toc 2"/>
    <w:basedOn w:val="Normal"/>
    <w:next w:val="Normal"/>
    <w:autoRedefine/>
    <w:uiPriority w:val="39"/>
    <w:unhideWhenUsed/>
    <w:rsid w:val="008A7F44"/>
    <w:pPr>
      <w:spacing w:after="100"/>
      <w:ind w:left="220"/>
    </w:pPr>
  </w:style>
  <w:style w:type="character" w:styleId="Hyperlink">
    <w:name w:val="Hyperlink"/>
    <w:basedOn w:val="DefaultParagraphFont"/>
    <w:uiPriority w:val="99"/>
    <w:unhideWhenUsed/>
    <w:rsid w:val="008A7F44"/>
    <w:rPr>
      <w:color w:val="0563C1" w:themeColor="hyperlink"/>
      <w:u w:val="single"/>
    </w:rPr>
  </w:style>
  <w:style w:type="paragraph" w:styleId="BalloonText">
    <w:name w:val="Balloon Text"/>
    <w:basedOn w:val="Normal"/>
    <w:link w:val="BalloonTextChar"/>
    <w:uiPriority w:val="99"/>
    <w:semiHidden/>
    <w:unhideWhenUsed/>
    <w:rsid w:val="006F3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7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33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B320E6-6E46-4171-B733-C9CFF6BE6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11</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Sabrina Belcianu</cp:lastModifiedBy>
  <cp:revision>58</cp:revision>
  <dcterms:created xsi:type="dcterms:W3CDTF">2022-03-22T07:19:00Z</dcterms:created>
  <dcterms:modified xsi:type="dcterms:W3CDTF">2022-04-29T09:25:00Z</dcterms:modified>
</cp:coreProperties>
</file>