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9D69" w14:textId="25D793BF" w:rsidR="00575E9C" w:rsidRDefault="00575E9C">
      <w:pPr>
        <w:rPr>
          <w:rFonts w:ascii="Arial" w:hAnsi="Arial" w:cs="Arial"/>
          <w:sz w:val="32"/>
          <w:szCs w:val="32"/>
        </w:rPr>
      </w:pPr>
    </w:p>
    <w:p w14:paraId="6B34F8C6" w14:textId="084D9E75" w:rsidR="00C8107E" w:rsidRPr="00C8107E" w:rsidRDefault="00C8107E" w:rsidP="00C8107E">
      <w:pPr>
        <w:pStyle w:val="NormalWeb"/>
        <w:spacing w:line="360" w:lineRule="auto"/>
        <w:jc w:val="both"/>
        <w:rPr>
          <w:rFonts w:ascii="Arial" w:hAnsi="Arial" w:cs="Arial"/>
          <w:sz w:val="36"/>
          <w:szCs w:val="36"/>
        </w:rPr>
      </w:pPr>
      <w:r w:rsidRPr="00C8107E">
        <w:rPr>
          <w:rFonts w:ascii="Arial" w:hAnsi="Arial" w:cs="Arial"/>
          <w:sz w:val="32"/>
          <w:szCs w:val="32"/>
        </w:rPr>
        <w:t xml:space="preserve">Professional Career Development </w:t>
      </w:r>
    </w:p>
    <w:p w14:paraId="7B3DC929" w14:textId="1070DC90" w:rsidR="00F77EAA" w:rsidRDefault="00CF6C46" w:rsidP="00C8107E">
      <w:pPr>
        <w:spacing w:line="360" w:lineRule="auto"/>
        <w:jc w:val="both"/>
        <w:rPr>
          <w:rFonts w:ascii="Arial" w:hAnsi="Arial" w:cs="Arial"/>
          <w:sz w:val="36"/>
          <w:szCs w:val="36"/>
        </w:rPr>
      </w:pPr>
      <w:r w:rsidRPr="00C8107E">
        <w:rPr>
          <w:rFonts w:ascii="Arial" w:hAnsi="Arial" w:cs="Arial"/>
          <w:sz w:val="36"/>
          <w:szCs w:val="36"/>
        </w:rPr>
        <w:t>Irina Morar</w:t>
      </w:r>
      <w:r w:rsidR="00C8107E" w:rsidRPr="00C8107E">
        <w:rPr>
          <w:rFonts w:ascii="Arial" w:hAnsi="Arial" w:cs="Arial"/>
          <w:sz w:val="36"/>
          <w:szCs w:val="36"/>
        </w:rPr>
        <w:t xml:space="preserve"> </w:t>
      </w:r>
    </w:p>
    <w:p w14:paraId="7F3A0A6B" w14:textId="128B0B50" w:rsidR="00CF6C46" w:rsidRPr="00C8107E" w:rsidRDefault="00C8107E" w:rsidP="00C8107E">
      <w:pPr>
        <w:spacing w:line="360" w:lineRule="auto"/>
        <w:jc w:val="both"/>
        <w:rPr>
          <w:rFonts w:ascii="Arial" w:hAnsi="Arial" w:cs="Arial"/>
          <w:sz w:val="36"/>
          <w:szCs w:val="36"/>
        </w:rPr>
      </w:pPr>
      <w:r w:rsidRPr="00C8107E">
        <w:rPr>
          <w:rFonts w:ascii="Arial" w:eastAsiaTheme="minorHAnsi" w:hAnsi="Arial" w:cs="Arial"/>
          <w:sz w:val="36"/>
          <w:szCs w:val="36"/>
          <w:lang w:eastAsia="en-US"/>
        </w:rPr>
        <w:t>2018418</w:t>
      </w:r>
    </w:p>
    <w:p w14:paraId="05689C8E" w14:textId="22AA96ED" w:rsidR="00C8107E" w:rsidRPr="00C8107E" w:rsidRDefault="00C8107E" w:rsidP="00C8107E">
      <w:pPr>
        <w:pStyle w:val="NormalWeb"/>
        <w:spacing w:line="360" w:lineRule="auto"/>
        <w:jc w:val="both"/>
        <w:rPr>
          <w:rFonts w:ascii="Arial" w:hAnsi="Arial" w:cs="Arial"/>
          <w:sz w:val="32"/>
          <w:szCs w:val="32"/>
        </w:rPr>
      </w:pPr>
      <w:r w:rsidRPr="00C8107E">
        <w:rPr>
          <w:rFonts w:ascii="Arial" w:hAnsi="Arial" w:cs="Arial"/>
          <w:sz w:val="32"/>
          <w:szCs w:val="32"/>
        </w:rPr>
        <w:t xml:space="preserve">BMSW4005 </w:t>
      </w:r>
    </w:p>
    <w:p w14:paraId="056CCE9A" w14:textId="44C6AEAE" w:rsidR="00C8107E" w:rsidRPr="00C8107E" w:rsidRDefault="00C8107E" w:rsidP="00C8107E">
      <w:pPr>
        <w:pStyle w:val="NormalWeb"/>
        <w:spacing w:line="360" w:lineRule="auto"/>
        <w:jc w:val="both"/>
        <w:rPr>
          <w:rFonts w:ascii="Arial" w:hAnsi="Arial" w:cs="Arial"/>
          <w:sz w:val="32"/>
          <w:szCs w:val="32"/>
        </w:rPr>
      </w:pPr>
      <w:r w:rsidRPr="00C8107E">
        <w:rPr>
          <w:rFonts w:ascii="Arial" w:hAnsi="Arial" w:cs="Arial"/>
          <w:sz w:val="32"/>
          <w:szCs w:val="32"/>
        </w:rPr>
        <w:t xml:space="preserve">Lecturer: Lloyd Beharry </w:t>
      </w:r>
    </w:p>
    <w:p w14:paraId="617ED0E5" w14:textId="77777777" w:rsidR="00C8107E" w:rsidRPr="00C8107E" w:rsidRDefault="00C8107E" w:rsidP="00C8107E">
      <w:pPr>
        <w:pStyle w:val="NormalWeb"/>
      </w:pPr>
    </w:p>
    <w:p w14:paraId="0B55704D" w14:textId="2BC7E6A0" w:rsidR="00CF6C46" w:rsidRDefault="00CF6C46"/>
    <w:p w14:paraId="2EE761D1" w14:textId="77777777" w:rsidR="00CF6C46" w:rsidRDefault="00CF6C46">
      <w:r>
        <w:br w:type="page"/>
      </w:r>
    </w:p>
    <w:sdt>
      <w:sdtPr>
        <w:id w:val="-171889307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2A19629" w14:textId="5DCAEBD4" w:rsidR="00C8107E" w:rsidRDefault="00C8107E">
          <w:pPr>
            <w:pStyle w:val="TOCHeading"/>
          </w:pPr>
          <w:r>
            <w:t>Table of Contents</w:t>
          </w:r>
        </w:p>
        <w:p w14:paraId="01888988" w14:textId="001692D7" w:rsidR="004C43D9" w:rsidRDefault="00C8107E">
          <w:pPr>
            <w:pStyle w:val="TOC1"/>
            <w:tabs>
              <w:tab w:val="right" w:leader="dot" w:pos="9016"/>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92745985" w:history="1">
            <w:r w:rsidR="004C43D9" w:rsidRPr="00CD7CCE">
              <w:rPr>
                <w:rStyle w:val="Hyperlink"/>
                <w:rFonts w:ascii="Arial" w:hAnsi="Arial" w:cs="Arial"/>
                <w:noProof/>
              </w:rPr>
              <w:t>1. Introduction</w:t>
            </w:r>
            <w:r w:rsidR="004C43D9">
              <w:rPr>
                <w:noProof/>
                <w:webHidden/>
              </w:rPr>
              <w:tab/>
            </w:r>
            <w:r w:rsidR="004C43D9">
              <w:rPr>
                <w:noProof/>
                <w:webHidden/>
              </w:rPr>
              <w:fldChar w:fldCharType="begin"/>
            </w:r>
            <w:r w:rsidR="004C43D9">
              <w:rPr>
                <w:noProof/>
                <w:webHidden/>
              </w:rPr>
              <w:instrText xml:space="preserve"> PAGEREF _Toc92745985 \h </w:instrText>
            </w:r>
            <w:r w:rsidR="004C43D9">
              <w:rPr>
                <w:noProof/>
                <w:webHidden/>
              </w:rPr>
            </w:r>
            <w:r w:rsidR="004C43D9">
              <w:rPr>
                <w:noProof/>
                <w:webHidden/>
              </w:rPr>
              <w:fldChar w:fldCharType="separate"/>
            </w:r>
            <w:r w:rsidR="004C43D9">
              <w:rPr>
                <w:noProof/>
                <w:webHidden/>
              </w:rPr>
              <w:t>3</w:t>
            </w:r>
            <w:r w:rsidR="004C43D9">
              <w:rPr>
                <w:noProof/>
                <w:webHidden/>
              </w:rPr>
              <w:fldChar w:fldCharType="end"/>
            </w:r>
          </w:hyperlink>
        </w:p>
        <w:p w14:paraId="6E10E5A5" w14:textId="12BDC809"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86" w:history="1">
            <w:r w:rsidRPr="00CD7CCE">
              <w:rPr>
                <w:rStyle w:val="Hyperlink"/>
                <w:rFonts w:ascii="Arial" w:hAnsi="Arial" w:cs="Arial"/>
                <w:noProof/>
                <w:shd w:val="clear" w:color="auto" w:fill="FFFFFF"/>
              </w:rPr>
              <w:t>2.0 The Employment Relationship</w:t>
            </w:r>
            <w:r>
              <w:rPr>
                <w:noProof/>
                <w:webHidden/>
              </w:rPr>
              <w:tab/>
            </w:r>
            <w:r>
              <w:rPr>
                <w:noProof/>
                <w:webHidden/>
              </w:rPr>
              <w:fldChar w:fldCharType="begin"/>
            </w:r>
            <w:r>
              <w:rPr>
                <w:noProof/>
                <w:webHidden/>
              </w:rPr>
              <w:instrText xml:space="preserve"> PAGEREF _Toc92745986 \h </w:instrText>
            </w:r>
            <w:r>
              <w:rPr>
                <w:noProof/>
                <w:webHidden/>
              </w:rPr>
            </w:r>
            <w:r>
              <w:rPr>
                <w:noProof/>
                <w:webHidden/>
              </w:rPr>
              <w:fldChar w:fldCharType="separate"/>
            </w:r>
            <w:r>
              <w:rPr>
                <w:noProof/>
                <w:webHidden/>
              </w:rPr>
              <w:t>4</w:t>
            </w:r>
            <w:r>
              <w:rPr>
                <w:noProof/>
                <w:webHidden/>
              </w:rPr>
              <w:fldChar w:fldCharType="end"/>
            </w:r>
          </w:hyperlink>
        </w:p>
        <w:p w14:paraId="1946D079" w14:textId="364B66DD"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87" w:history="1">
            <w:r w:rsidRPr="00CD7CCE">
              <w:rPr>
                <w:rStyle w:val="Hyperlink"/>
                <w:rFonts w:ascii="Arial" w:hAnsi="Arial" w:cs="Arial"/>
                <w:noProof/>
              </w:rPr>
              <w:t>2.1 The recruitment Process</w:t>
            </w:r>
            <w:r>
              <w:rPr>
                <w:noProof/>
                <w:webHidden/>
              </w:rPr>
              <w:tab/>
            </w:r>
            <w:r>
              <w:rPr>
                <w:noProof/>
                <w:webHidden/>
              </w:rPr>
              <w:fldChar w:fldCharType="begin"/>
            </w:r>
            <w:r>
              <w:rPr>
                <w:noProof/>
                <w:webHidden/>
              </w:rPr>
              <w:instrText xml:space="preserve"> PAGEREF _Toc92745987 \h </w:instrText>
            </w:r>
            <w:r>
              <w:rPr>
                <w:noProof/>
                <w:webHidden/>
              </w:rPr>
            </w:r>
            <w:r>
              <w:rPr>
                <w:noProof/>
                <w:webHidden/>
              </w:rPr>
              <w:fldChar w:fldCharType="separate"/>
            </w:r>
            <w:r>
              <w:rPr>
                <w:noProof/>
                <w:webHidden/>
              </w:rPr>
              <w:t>4</w:t>
            </w:r>
            <w:r>
              <w:rPr>
                <w:noProof/>
                <w:webHidden/>
              </w:rPr>
              <w:fldChar w:fldCharType="end"/>
            </w:r>
          </w:hyperlink>
        </w:p>
        <w:p w14:paraId="4CB875C4" w14:textId="60963ACA" w:rsidR="004C43D9" w:rsidRDefault="004C43D9">
          <w:pPr>
            <w:pStyle w:val="TOC2"/>
            <w:tabs>
              <w:tab w:val="right" w:leader="dot" w:pos="9016"/>
            </w:tabs>
            <w:rPr>
              <w:rFonts w:eastAsiaTheme="minorEastAsia" w:cstheme="minorBidi"/>
              <w:b w:val="0"/>
              <w:bCs w:val="0"/>
              <w:smallCaps w:val="0"/>
              <w:noProof/>
              <w:sz w:val="24"/>
              <w:szCs w:val="24"/>
            </w:rPr>
          </w:pPr>
          <w:hyperlink w:anchor="_Toc92745988" w:history="1">
            <w:r w:rsidRPr="00CD7CCE">
              <w:rPr>
                <w:rStyle w:val="Hyperlink"/>
                <w:rFonts w:ascii="Arial" w:hAnsi="Arial" w:cs="Arial"/>
                <w:noProof/>
              </w:rPr>
              <w:t>Reflection of the role play</w:t>
            </w:r>
            <w:r>
              <w:rPr>
                <w:noProof/>
                <w:webHidden/>
              </w:rPr>
              <w:tab/>
            </w:r>
            <w:r>
              <w:rPr>
                <w:noProof/>
                <w:webHidden/>
              </w:rPr>
              <w:fldChar w:fldCharType="begin"/>
            </w:r>
            <w:r>
              <w:rPr>
                <w:noProof/>
                <w:webHidden/>
              </w:rPr>
              <w:instrText xml:space="preserve"> PAGEREF _Toc92745988 \h </w:instrText>
            </w:r>
            <w:r>
              <w:rPr>
                <w:noProof/>
                <w:webHidden/>
              </w:rPr>
            </w:r>
            <w:r>
              <w:rPr>
                <w:noProof/>
                <w:webHidden/>
              </w:rPr>
              <w:fldChar w:fldCharType="separate"/>
            </w:r>
            <w:r>
              <w:rPr>
                <w:noProof/>
                <w:webHidden/>
              </w:rPr>
              <w:t>4</w:t>
            </w:r>
            <w:r>
              <w:rPr>
                <w:noProof/>
                <w:webHidden/>
              </w:rPr>
              <w:fldChar w:fldCharType="end"/>
            </w:r>
          </w:hyperlink>
        </w:p>
        <w:p w14:paraId="5B8AC8CD" w14:textId="74E04DB8"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89" w:history="1">
            <w:r w:rsidRPr="00CD7CCE">
              <w:rPr>
                <w:rStyle w:val="Hyperlink"/>
                <w:rFonts w:ascii="Arial" w:hAnsi="Arial" w:cs="Arial"/>
                <w:noProof/>
              </w:rPr>
              <w:t>3.0 Career development</w:t>
            </w:r>
            <w:r>
              <w:rPr>
                <w:noProof/>
                <w:webHidden/>
              </w:rPr>
              <w:tab/>
            </w:r>
            <w:r>
              <w:rPr>
                <w:noProof/>
                <w:webHidden/>
              </w:rPr>
              <w:fldChar w:fldCharType="begin"/>
            </w:r>
            <w:r>
              <w:rPr>
                <w:noProof/>
                <w:webHidden/>
              </w:rPr>
              <w:instrText xml:space="preserve"> PAGEREF _Toc92745989 \h </w:instrText>
            </w:r>
            <w:r>
              <w:rPr>
                <w:noProof/>
                <w:webHidden/>
              </w:rPr>
            </w:r>
            <w:r>
              <w:rPr>
                <w:noProof/>
                <w:webHidden/>
              </w:rPr>
              <w:fldChar w:fldCharType="separate"/>
            </w:r>
            <w:r>
              <w:rPr>
                <w:noProof/>
                <w:webHidden/>
              </w:rPr>
              <w:t>5</w:t>
            </w:r>
            <w:r>
              <w:rPr>
                <w:noProof/>
                <w:webHidden/>
              </w:rPr>
              <w:fldChar w:fldCharType="end"/>
            </w:r>
          </w:hyperlink>
        </w:p>
        <w:p w14:paraId="76465030" w14:textId="3A09FE1C"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90" w:history="1">
            <w:r w:rsidRPr="00CD7CCE">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_Toc92745990 \h </w:instrText>
            </w:r>
            <w:r>
              <w:rPr>
                <w:noProof/>
                <w:webHidden/>
              </w:rPr>
            </w:r>
            <w:r>
              <w:rPr>
                <w:noProof/>
                <w:webHidden/>
              </w:rPr>
              <w:fldChar w:fldCharType="separate"/>
            </w:r>
            <w:r>
              <w:rPr>
                <w:noProof/>
                <w:webHidden/>
              </w:rPr>
              <w:t>7</w:t>
            </w:r>
            <w:r>
              <w:rPr>
                <w:noProof/>
                <w:webHidden/>
              </w:rPr>
              <w:fldChar w:fldCharType="end"/>
            </w:r>
          </w:hyperlink>
        </w:p>
        <w:p w14:paraId="027F3AFA" w14:textId="253C9810"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91" w:history="1">
            <w:r w:rsidRPr="00CD7CCE">
              <w:rPr>
                <w:rStyle w:val="Hyperlink"/>
                <w:noProof/>
              </w:rPr>
              <w:t>References</w:t>
            </w:r>
            <w:r>
              <w:rPr>
                <w:noProof/>
                <w:webHidden/>
              </w:rPr>
              <w:tab/>
            </w:r>
            <w:r>
              <w:rPr>
                <w:noProof/>
                <w:webHidden/>
              </w:rPr>
              <w:fldChar w:fldCharType="begin"/>
            </w:r>
            <w:r>
              <w:rPr>
                <w:noProof/>
                <w:webHidden/>
              </w:rPr>
              <w:instrText xml:space="preserve"> PAGEREF _Toc92745991 \h </w:instrText>
            </w:r>
            <w:r>
              <w:rPr>
                <w:noProof/>
                <w:webHidden/>
              </w:rPr>
            </w:r>
            <w:r>
              <w:rPr>
                <w:noProof/>
                <w:webHidden/>
              </w:rPr>
              <w:fldChar w:fldCharType="separate"/>
            </w:r>
            <w:r>
              <w:rPr>
                <w:noProof/>
                <w:webHidden/>
              </w:rPr>
              <w:t>8</w:t>
            </w:r>
            <w:r>
              <w:rPr>
                <w:noProof/>
                <w:webHidden/>
              </w:rPr>
              <w:fldChar w:fldCharType="end"/>
            </w:r>
          </w:hyperlink>
        </w:p>
        <w:p w14:paraId="66062DE8" w14:textId="78880628"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92" w:history="1">
            <w:r w:rsidRPr="00CD7CCE">
              <w:rPr>
                <w:rStyle w:val="Hyperlink"/>
                <w:noProof/>
              </w:rPr>
              <w:t>Appendix 1</w:t>
            </w:r>
            <w:r>
              <w:rPr>
                <w:noProof/>
                <w:webHidden/>
              </w:rPr>
              <w:tab/>
            </w:r>
            <w:r>
              <w:rPr>
                <w:noProof/>
                <w:webHidden/>
              </w:rPr>
              <w:fldChar w:fldCharType="begin"/>
            </w:r>
            <w:r>
              <w:rPr>
                <w:noProof/>
                <w:webHidden/>
              </w:rPr>
              <w:instrText xml:space="preserve"> PAGEREF _Toc92745992 \h </w:instrText>
            </w:r>
            <w:r>
              <w:rPr>
                <w:noProof/>
                <w:webHidden/>
              </w:rPr>
            </w:r>
            <w:r>
              <w:rPr>
                <w:noProof/>
                <w:webHidden/>
              </w:rPr>
              <w:fldChar w:fldCharType="separate"/>
            </w:r>
            <w:r>
              <w:rPr>
                <w:noProof/>
                <w:webHidden/>
              </w:rPr>
              <w:t>9</w:t>
            </w:r>
            <w:r>
              <w:rPr>
                <w:noProof/>
                <w:webHidden/>
              </w:rPr>
              <w:fldChar w:fldCharType="end"/>
            </w:r>
          </w:hyperlink>
        </w:p>
        <w:p w14:paraId="161C1A1E" w14:textId="75AF63BE" w:rsidR="004C43D9" w:rsidRDefault="004C43D9">
          <w:pPr>
            <w:pStyle w:val="TOC1"/>
            <w:tabs>
              <w:tab w:val="right" w:leader="dot" w:pos="9016"/>
            </w:tabs>
            <w:rPr>
              <w:rFonts w:eastAsiaTheme="minorEastAsia" w:cstheme="minorBidi"/>
              <w:b w:val="0"/>
              <w:bCs w:val="0"/>
              <w:caps w:val="0"/>
              <w:noProof/>
              <w:sz w:val="24"/>
              <w:szCs w:val="24"/>
              <w:u w:val="none"/>
            </w:rPr>
          </w:pPr>
          <w:hyperlink w:anchor="_Toc92745993" w:history="1">
            <w:r w:rsidRPr="00CD7CCE">
              <w:rPr>
                <w:rStyle w:val="Hyperlink"/>
                <w:rFonts w:eastAsia="Verdana"/>
                <w:noProof/>
              </w:rPr>
              <w:t>Appendix 2</w:t>
            </w:r>
            <w:r>
              <w:rPr>
                <w:noProof/>
                <w:webHidden/>
              </w:rPr>
              <w:tab/>
            </w:r>
            <w:r>
              <w:rPr>
                <w:noProof/>
                <w:webHidden/>
              </w:rPr>
              <w:fldChar w:fldCharType="begin"/>
            </w:r>
            <w:r>
              <w:rPr>
                <w:noProof/>
                <w:webHidden/>
              </w:rPr>
              <w:instrText xml:space="preserve"> PAGEREF _Toc92745993 \h </w:instrText>
            </w:r>
            <w:r>
              <w:rPr>
                <w:noProof/>
                <w:webHidden/>
              </w:rPr>
            </w:r>
            <w:r>
              <w:rPr>
                <w:noProof/>
                <w:webHidden/>
              </w:rPr>
              <w:fldChar w:fldCharType="separate"/>
            </w:r>
            <w:r>
              <w:rPr>
                <w:noProof/>
                <w:webHidden/>
              </w:rPr>
              <w:t>9</w:t>
            </w:r>
            <w:r>
              <w:rPr>
                <w:noProof/>
                <w:webHidden/>
              </w:rPr>
              <w:fldChar w:fldCharType="end"/>
            </w:r>
          </w:hyperlink>
        </w:p>
        <w:p w14:paraId="2C0A76D1" w14:textId="4F22AC8A" w:rsidR="00C8107E" w:rsidRDefault="00C8107E">
          <w:r>
            <w:rPr>
              <w:b/>
              <w:bCs/>
              <w:noProof/>
            </w:rPr>
            <w:fldChar w:fldCharType="end"/>
          </w:r>
        </w:p>
      </w:sdtContent>
    </w:sdt>
    <w:p w14:paraId="02B502C0" w14:textId="77777777" w:rsidR="00CF6C46" w:rsidRDefault="00CF6C46">
      <w:r>
        <w:br w:type="page"/>
      </w:r>
    </w:p>
    <w:p w14:paraId="6291C9BA" w14:textId="5310DE53" w:rsidR="00CF6C46" w:rsidRPr="00F77EAA" w:rsidRDefault="00C47723" w:rsidP="00F77EAA">
      <w:pPr>
        <w:pStyle w:val="Heading1"/>
        <w:spacing w:line="360" w:lineRule="auto"/>
        <w:jc w:val="both"/>
        <w:rPr>
          <w:rFonts w:ascii="Arial" w:hAnsi="Arial" w:cs="Arial"/>
          <w:sz w:val="22"/>
          <w:szCs w:val="22"/>
        </w:rPr>
      </w:pPr>
      <w:bookmarkStart w:id="0" w:name="_Toc92745985"/>
      <w:r w:rsidRPr="00F77EAA">
        <w:rPr>
          <w:rFonts w:ascii="Arial" w:hAnsi="Arial" w:cs="Arial"/>
          <w:sz w:val="22"/>
          <w:szCs w:val="22"/>
        </w:rPr>
        <w:lastRenderedPageBreak/>
        <w:t xml:space="preserve">1. </w:t>
      </w:r>
      <w:r w:rsidR="00CF6C46" w:rsidRPr="00F77EAA">
        <w:rPr>
          <w:rFonts w:ascii="Arial" w:hAnsi="Arial" w:cs="Arial"/>
          <w:sz w:val="22"/>
          <w:szCs w:val="22"/>
        </w:rPr>
        <w:t>Introduction</w:t>
      </w:r>
      <w:bookmarkEnd w:id="0"/>
      <w:r w:rsidR="00CF6C46" w:rsidRPr="00F77EAA">
        <w:rPr>
          <w:rFonts w:ascii="Arial" w:hAnsi="Arial" w:cs="Arial"/>
          <w:sz w:val="22"/>
          <w:szCs w:val="22"/>
        </w:rPr>
        <w:t xml:space="preserve"> </w:t>
      </w:r>
    </w:p>
    <w:p w14:paraId="0F8DEAC3" w14:textId="773A3BCA" w:rsidR="002A35C0" w:rsidRPr="00F77EAA" w:rsidRDefault="002A35C0" w:rsidP="00F77EAA">
      <w:pPr>
        <w:spacing w:line="360" w:lineRule="auto"/>
        <w:jc w:val="both"/>
        <w:rPr>
          <w:rFonts w:ascii="Arial" w:hAnsi="Arial" w:cs="Arial"/>
          <w:color w:val="000000" w:themeColor="text1"/>
          <w:sz w:val="22"/>
          <w:szCs w:val="22"/>
        </w:rPr>
      </w:pPr>
      <w:r w:rsidRPr="00F77EAA">
        <w:rPr>
          <w:rFonts w:ascii="Arial" w:hAnsi="Arial" w:cs="Arial"/>
          <w:color w:val="000000" w:themeColor="text1"/>
          <w:sz w:val="22"/>
          <w:szCs w:val="22"/>
          <w:shd w:val="clear" w:color="auto" w:fill="FFFFFF"/>
        </w:rPr>
        <w:t xml:space="preserve">Employability is a </w:t>
      </w:r>
      <w:proofErr w:type="gramStart"/>
      <w:r w:rsidRPr="00F77EAA">
        <w:rPr>
          <w:rFonts w:ascii="Arial" w:hAnsi="Arial" w:cs="Arial"/>
          <w:color w:val="000000" w:themeColor="text1"/>
          <w:sz w:val="22"/>
          <w:szCs w:val="22"/>
          <w:shd w:val="clear" w:color="auto" w:fill="FFFFFF"/>
        </w:rPr>
        <w:t xml:space="preserve">“ </w:t>
      </w:r>
      <w:r w:rsidRPr="00F77EAA">
        <w:rPr>
          <w:rFonts w:ascii="Arial" w:hAnsi="Arial" w:cs="Arial"/>
          <w:i/>
          <w:iCs/>
          <w:color w:val="000000" w:themeColor="text1"/>
          <w:sz w:val="22"/>
          <w:szCs w:val="22"/>
          <w:shd w:val="clear" w:color="auto" w:fill="FFFFFF"/>
        </w:rPr>
        <w:t>a</w:t>
      </w:r>
      <w:proofErr w:type="gramEnd"/>
      <w:r w:rsidRPr="00F77EAA">
        <w:rPr>
          <w:rFonts w:ascii="Arial" w:hAnsi="Arial" w:cs="Arial"/>
          <w:i/>
          <w:iCs/>
          <w:color w:val="000000" w:themeColor="text1"/>
          <w:sz w:val="22"/>
          <w:szCs w:val="22"/>
          <w:shd w:val="clear" w:color="auto" w:fill="FFFFFF"/>
        </w:rPr>
        <w:t xml:space="preserve"> set of achievements – skills, understandings and personal attributes – that make graduates more likely to gain employment and be successful in their chosen occupations, which benefits themselves, the workforce, the community and the economy</w:t>
      </w:r>
      <w:r w:rsidRPr="00F77EAA">
        <w:rPr>
          <w:rFonts w:ascii="Arial" w:hAnsi="Arial" w:cs="Arial"/>
          <w:color w:val="000000" w:themeColor="text1"/>
          <w:sz w:val="22"/>
          <w:szCs w:val="22"/>
        </w:rPr>
        <w:t>”</w:t>
      </w:r>
      <w:r w:rsidR="002B112F" w:rsidRPr="00F77EAA">
        <w:rPr>
          <w:rFonts w:ascii="Arial" w:hAnsi="Arial" w:cs="Arial"/>
          <w:color w:val="000000" w:themeColor="text1"/>
          <w:sz w:val="22"/>
          <w:szCs w:val="22"/>
        </w:rPr>
        <w:t xml:space="preserve"> </w:t>
      </w:r>
      <w:r w:rsidRPr="00F77EAA">
        <w:rPr>
          <w:rFonts w:ascii="Arial" w:hAnsi="Arial" w:cs="Arial"/>
          <w:color w:val="000000" w:themeColor="text1"/>
          <w:sz w:val="22"/>
          <w:szCs w:val="22"/>
        </w:rPr>
        <w:t xml:space="preserve"> (Yorke M,2004)</w:t>
      </w:r>
      <w:r w:rsidR="002B112F" w:rsidRPr="00F77EAA">
        <w:rPr>
          <w:rFonts w:ascii="Arial" w:hAnsi="Arial" w:cs="Arial"/>
          <w:color w:val="000000" w:themeColor="text1"/>
          <w:sz w:val="22"/>
          <w:szCs w:val="22"/>
        </w:rPr>
        <w:t>. Most of the employers look for a specific set of skills such as communicational skills, they look at how the employee deals when being under pressure, how good they are at making decisions fast, leaderships skills, team working skills and organisational skills and many other skills based on the job as well because all jobs hav</w:t>
      </w:r>
      <w:r w:rsidR="00CE0F53" w:rsidRPr="00F77EAA">
        <w:rPr>
          <w:rFonts w:ascii="Arial" w:hAnsi="Arial" w:cs="Arial"/>
          <w:color w:val="000000" w:themeColor="text1"/>
          <w:sz w:val="22"/>
          <w:szCs w:val="22"/>
        </w:rPr>
        <w:t>e specific goals and target, and whichever candidate has most of the skills that the employer needs will be the successful candidate.</w:t>
      </w:r>
    </w:p>
    <w:p w14:paraId="34A9C57B" w14:textId="4A41BFF1" w:rsidR="004C315D" w:rsidRPr="00F77EAA" w:rsidRDefault="00CE0F53" w:rsidP="00F77EAA">
      <w:pPr>
        <w:spacing w:line="360" w:lineRule="auto"/>
        <w:jc w:val="both"/>
        <w:rPr>
          <w:rFonts w:ascii="Arial" w:hAnsi="Arial" w:cs="Arial"/>
          <w:sz w:val="22"/>
          <w:szCs w:val="22"/>
        </w:rPr>
      </w:pPr>
      <w:r w:rsidRPr="00F77EAA">
        <w:rPr>
          <w:rFonts w:ascii="Arial" w:hAnsi="Arial" w:cs="Arial"/>
          <w:sz w:val="22"/>
          <w:szCs w:val="22"/>
        </w:rPr>
        <w:t>In this</w:t>
      </w:r>
      <w:r w:rsidR="004C315D" w:rsidRPr="00F77EAA">
        <w:rPr>
          <w:rFonts w:ascii="Arial" w:hAnsi="Arial" w:cs="Arial"/>
          <w:sz w:val="22"/>
          <w:szCs w:val="22"/>
        </w:rPr>
        <w:t xml:space="preserve"> assignment I will be discussing about employment relationships and how it is regulated. Secondly, I will explain the recruitment and selection process and how it functions or how and organisation uses it and how they make their recruitments. I will also talk about my reflection of the role play we had to do in week 9, pretending to be a</w:t>
      </w:r>
      <w:r w:rsidR="004C315D" w:rsidRPr="00F77EAA">
        <w:rPr>
          <w:rFonts w:ascii="Arial" w:hAnsi="Arial" w:cs="Arial"/>
          <w:sz w:val="22"/>
          <w:szCs w:val="22"/>
        </w:rPr>
        <w:t>n interviewee</w:t>
      </w:r>
      <w:r w:rsidR="004C315D" w:rsidRPr="00F77EAA">
        <w:rPr>
          <w:rFonts w:ascii="Arial" w:hAnsi="Arial" w:cs="Arial"/>
          <w:sz w:val="22"/>
          <w:szCs w:val="22"/>
        </w:rPr>
        <w:t xml:space="preserve"> and interviewer. </w:t>
      </w:r>
      <w:r w:rsidR="00FA522F" w:rsidRPr="00F77EAA">
        <w:rPr>
          <w:rFonts w:ascii="Arial" w:hAnsi="Arial" w:cs="Arial"/>
          <w:sz w:val="22"/>
          <w:szCs w:val="22"/>
        </w:rPr>
        <w:t xml:space="preserve"> I have always wanted to have the skills to be the best of what it takes to be the best employer and a successful candidate, and this course helped me recognise the skills and attributes of being a successful employer. In addition, I will analyse my SWOAT analy</w:t>
      </w:r>
      <w:r w:rsidR="00D4148D" w:rsidRPr="00F77EAA">
        <w:rPr>
          <w:rFonts w:ascii="Arial" w:hAnsi="Arial" w:cs="Arial"/>
          <w:sz w:val="22"/>
          <w:szCs w:val="22"/>
        </w:rPr>
        <w:t>sis to recognise my strengths and weaknesses and areas where I can improve and what might stop me from getting the results I want. Last and not least I will produce a personal development plan (PDP)</w:t>
      </w:r>
      <w:r w:rsidR="00C47723" w:rsidRPr="00F77EAA">
        <w:rPr>
          <w:rFonts w:ascii="Arial" w:hAnsi="Arial" w:cs="Arial"/>
          <w:color w:val="000000" w:themeColor="text1"/>
          <w:sz w:val="22"/>
          <w:szCs w:val="22"/>
        </w:rPr>
        <w:t xml:space="preserve"> to apply my analytical and critical skills according to my employment goal and determine which areas needs to be improved.</w:t>
      </w:r>
    </w:p>
    <w:p w14:paraId="0927F4C7" w14:textId="1D2D77AB" w:rsidR="00FA522F" w:rsidRPr="00F77EAA" w:rsidRDefault="00FA522F" w:rsidP="00F77EAA">
      <w:pPr>
        <w:spacing w:line="360" w:lineRule="auto"/>
        <w:rPr>
          <w:rFonts w:ascii="Arial" w:hAnsi="Arial" w:cs="Arial"/>
          <w:color w:val="333333"/>
          <w:sz w:val="22"/>
          <w:szCs w:val="22"/>
          <w:shd w:val="clear" w:color="auto" w:fill="FFFFFF"/>
        </w:rPr>
      </w:pPr>
    </w:p>
    <w:p w14:paraId="7454AC7E" w14:textId="6F6A41A6" w:rsidR="00C47723" w:rsidRPr="00F77EAA" w:rsidRDefault="00C47723" w:rsidP="00F77EAA">
      <w:pPr>
        <w:spacing w:line="360" w:lineRule="auto"/>
        <w:rPr>
          <w:rFonts w:ascii="Arial" w:hAnsi="Arial" w:cs="Arial"/>
          <w:color w:val="333333"/>
          <w:sz w:val="22"/>
          <w:szCs w:val="22"/>
          <w:shd w:val="clear" w:color="auto" w:fill="FFFFFF"/>
        </w:rPr>
      </w:pPr>
    </w:p>
    <w:p w14:paraId="79A0AB96" w14:textId="77777777" w:rsidR="007311C3" w:rsidRPr="00F77EAA" w:rsidRDefault="007311C3" w:rsidP="00F77EAA">
      <w:pPr>
        <w:pStyle w:val="Heading1"/>
        <w:spacing w:line="360" w:lineRule="auto"/>
        <w:rPr>
          <w:rFonts w:ascii="Arial" w:hAnsi="Arial" w:cs="Arial"/>
          <w:sz w:val="22"/>
          <w:szCs w:val="22"/>
          <w:shd w:val="clear" w:color="auto" w:fill="FFFFFF"/>
        </w:rPr>
      </w:pPr>
    </w:p>
    <w:p w14:paraId="6EA5C6BC" w14:textId="77777777" w:rsidR="007311C3" w:rsidRPr="00F77EAA" w:rsidRDefault="007311C3" w:rsidP="00F77EAA">
      <w:pPr>
        <w:pStyle w:val="Heading1"/>
        <w:spacing w:line="360" w:lineRule="auto"/>
        <w:rPr>
          <w:rFonts w:ascii="Arial" w:hAnsi="Arial" w:cs="Arial"/>
          <w:sz w:val="22"/>
          <w:szCs w:val="22"/>
          <w:shd w:val="clear" w:color="auto" w:fill="FFFFFF"/>
        </w:rPr>
      </w:pPr>
    </w:p>
    <w:p w14:paraId="10E569D7" w14:textId="77777777" w:rsidR="007311C3" w:rsidRPr="00F77EAA" w:rsidRDefault="007311C3" w:rsidP="00F77EAA">
      <w:pPr>
        <w:pStyle w:val="Heading1"/>
        <w:spacing w:line="360" w:lineRule="auto"/>
        <w:rPr>
          <w:rFonts w:ascii="Arial" w:hAnsi="Arial" w:cs="Arial"/>
          <w:sz w:val="22"/>
          <w:szCs w:val="22"/>
          <w:shd w:val="clear" w:color="auto" w:fill="FFFFFF"/>
        </w:rPr>
      </w:pPr>
    </w:p>
    <w:p w14:paraId="2C293CFB" w14:textId="451529EC" w:rsidR="007311C3" w:rsidRPr="00F77EAA" w:rsidRDefault="007311C3" w:rsidP="00F77EAA">
      <w:pPr>
        <w:pStyle w:val="Heading1"/>
        <w:spacing w:line="360" w:lineRule="auto"/>
        <w:rPr>
          <w:rFonts w:ascii="Arial" w:hAnsi="Arial" w:cs="Arial"/>
          <w:sz w:val="22"/>
          <w:szCs w:val="22"/>
          <w:shd w:val="clear" w:color="auto" w:fill="FFFFFF"/>
        </w:rPr>
      </w:pPr>
    </w:p>
    <w:p w14:paraId="57F61A2D" w14:textId="77777777" w:rsidR="007311C3" w:rsidRPr="00F77EAA" w:rsidRDefault="007311C3" w:rsidP="00F77EAA">
      <w:pPr>
        <w:spacing w:line="360" w:lineRule="auto"/>
        <w:rPr>
          <w:rFonts w:ascii="Arial" w:hAnsi="Arial" w:cs="Arial"/>
          <w:sz w:val="22"/>
          <w:szCs w:val="22"/>
          <w:lang w:eastAsia="en-US"/>
        </w:rPr>
      </w:pPr>
    </w:p>
    <w:p w14:paraId="1BBC97CE" w14:textId="77777777" w:rsidR="00F77EAA" w:rsidRDefault="00F77EAA" w:rsidP="00F77EAA">
      <w:pPr>
        <w:pStyle w:val="Heading1"/>
        <w:spacing w:line="360" w:lineRule="auto"/>
        <w:rPr>
          <w:rFonts w:ascii="Arial" w:hAnsi="Arial" w:cs="Arial"/>
          <w:sz w:val="22"/>
          <w:szCs w:val="22"/>
          <w:shd w:val="clear" w:color="auto" w:fill="FFFFFF"/>
        </w:rPr>
      </w:pPr>
    </w:p>
    <w:p w14:paraId="1D4BC60E" w14:textId="6D6BACE1" w:rsidR="00F77EAA" w:rsidRDefault="00F77EAA" w:rsidP="00F77EAA">
      <w:pPr>
        <w:pStyle w:val="Heading1"/>
        <w:spacing w:line="360" w:lineRule="auto"/>
        <w:rPr>
          <w:rFonts w:ascii="Arial" w:hAnsi="Arial" w:cs="Arial"/>
          <w:sz w:val="22"/>
          <w:szCs w:val="22"/>
          <w:shd w:val="clear" w:color="auto" w:fill="FFFFFF"/>
        </w:rPr>
      </w:pPr>
    </w:p>
    <w:p w14:paraId="56D42DB8" w14:textId="77777777" w:rsidR="00F77EAA" w:rsidRPr="00F77EAA" w:rsidRDefault="00F77EAA" w:rsidP="00F77EAA">
      <w:pPr>
        <w:rPr>
          <w:lang w:eastAsia="en-US"/>
        </w:rPr>
      </w:pPr>
    </w:p>
    <w:p w14:paraId="50DDF0CC" w14:textId="77777777" w:rsidR="00F77EAA" w:rsidRDefault="00F77EAA" w:rsidP="00F77EAA">
      <w:pPr>
        <w:pStyle w:val="Heading1"/>
        <w:spacing w:line="360" w:lineRule="auto"/>
        <w:rPr>
          <w:rFonts w:ascii="Arial" w:hAnsi="Arial" w:cs="Arial"/>
          <w:sz w:val="22"/>
          <w:szCs w:val="22"/>
          <w:shd w:val="clear" w:color="auto" w:fill="FFFFFF"/>
        </w:rPr>
      </w:pPr>
    </w:p>
    <w:p w14:paraId="7FD517A0" w14:textId="7EF9D143" w:rsidR="00C47723" w:rsidRPr="00F77EAA" w:rsidRDefault="00C47723" w:rsidP="00F77EAA">
      <w:pPr>
        <w:pStyle w:val="Heading1"/>
        <w:spacing w:line="360" w:lineRule="auto"/>
        <w:rPr>
          <w:rFonts w:ascii="Arial" w:hAnsi="Arial" w:cs="Arial"/>
          <w:sz w:val="22"/>
          <w:szCs w:val="22"/>
          <w:shd w:val="clear" w:color="auto" w:fill="FFFFFF"/>
        </w:rPr>
      </w:pPr>
      <w:bookmarkStart w:id="1" w:name="_Toc92745986"/>
      <w:r w:rsidRPr="00F77EAA">
        <w:rPr>
          <w:rFonts w:ascii="Arial" w:hAnsi="Arial" w:cs="Arial"/>
          <w:sz w:val="22"/>
          <w:szCs w:val="22"/>
          <w:shd w:val="clear" w:color="auto" w:fill="FFFFFF"/>
        </w:rPr>
        <w:t>2.</w:t>
      </w:r>
      <w:r w:rsidR="00C8107E" w:rsidRPr="00F77EAA">
        <w:rPr>
          <w:rFonts w:ascii="Arial" w:hAnsi="Arial" w:cs="Arial"/>
          <w:sz w:val="22"/>
          <w:szCs w:val="22"/>
          <w:shd w:val="clear" w:color="auto" w:fill="FFFFFF"/>
        </w:rPr>
        <w:t>0</w:t>
      </w:r>
      <w:r w:rsidRPr="00F77EAA">
        <w:rPr>
          <w:rFonts w:ascii="Arial" w:hAnsi="Arial" w:cs="Arial"/>
          <w:sz w:val="22"/>
          <w:szCs w:val="22"/>
          <w:shd w:val="clear" w:color="auto" w:fill="FFFFFF"/>
        </w:rPr>
        <w:t xml:space="preserve"> The Employment Relationship</w:t>
      </w:r>
      <w:bookmarkEnd w:id="1"/>
      <w:r w:rsidRPr="00F77EAA">
        <w:rPr>
          <w:rFonts w:ascii="Arial" w:hAnsi="Arial" w:cs="Arial"/>
          <w:sz w:val="22"/>
          <w:szCs w:val="22"/>
          <w:shd w:val="clear" w:color="auto" w:fill="FFFFFF"/>
        </w:rPr>
        <w:t xml:space="preserve"> </w:t>
      </w:r>
    </w:p>
    <w:p w14:paraId="12F42005" w14:textId="3A7D1B89" w:rsidR="00FA522F" w:rsidRPr="00F77EAA" w:rsidRDefault="00FA522F" w:rsidP="00F77EAA">
      <w:pPr>
        <w:spacing w:line="360" w:lineRule="auto"/>
        <w:jc w:val="both"/>
        <w:rPr>
          <w:rFonts w:ascii="Arial" w:hAnsi="Arial" w:cs="Arial"/>
          <w:color w:val="000000" w:themeColor="text1"/>
          <w:sz w:val="22"/>
          <w:szCs w:val="22"/>
          <w:shd w:val="clear" w:color="auto" w:fill="FFFFFF"/>
        </w:rPr>
      </w:pPr>
    </w:p>
    <w:p w14:paraId="6CFE6CEA" w14:textId="41CC9714" w:rsidR="007311C3" w:rsidRPr="00F77EAA" w:rsidRDefault="00822282" w:rsidP="00F77EAA">
      <w:pPr>
        <w:spacing w:line="360" w:lineRule="auto"/>
        <w:jc w:val="both"/>
        <w:rPr>
          <w:rStyle w:val="landing-page-changedtext-0-2-17"/>
          <w:rFonts w:ascii="Arial" w:hAnsi="Arial" w:cs="Arial"/>
          <w:color w:val="000000" w:themeColor="text1"/>
          <w:sz w:val="22"/>
          <w:szCs w:val="22"/>
        </w:rPr>
      </w:pPr>
      <w:r w:rsidRPr="00F77EAA">
        <w:rPr>
          <w:rFonts w:ascii="Arial" w:hAnsi="Arial" w:cs="Arial"/>
          <w:color w:val="333333"/>
          <w:sz w:val="22"/>
          <w:szCs w:val="22"/>
          <w:shd w:val="clear" w:color="auto" w:fill="FFFFFF"/>
        </w:rPr>
        <w:t xml:space="preserve">Employment relationship is a positive working relationship between an organisation and its employees is </w:t>
      </w:r>
      <w:r w:rsidR="00A12A58" w:rsidRPr="00F77EAA">
        <w:rPr>
          <w:rFonts w:ascii="Arial" w:hAnsi="Arial" w:cs="Arial"/>
          <w:color w:val="333333"/>
          <w:sz w:val="22"/>
          <w:szCs w:val="22"/>
          <w:shd w:val="clear" w:color="auto" w:fill="FFFFFF"/>
        </w:rPr>
        <w:t xml:space="preserve">what relations are all about. There are some </w:t>
      </w:r>
      <w:r w:rsidR="00A377C6" w:rsidRPr="00F77EAA">
        <w:rPr>
          <w:rFonts w:ascii="Arial" w:hAnsi="Arial" w:cs="Arial"/>
          <w:color w:val="333333"/>
          <w:sz w:val="22"/>
          <w:szCs w:val="22"/>
          <w:shd w:val="clear" w:color="auto" w:fill="FFFFFF"/>
        </w:rPr>
        <w:t>legislations</w:t>
      </w:r>
      <w:r w:rsidR="00A12A58" w:rsidRPr="00F77EAA">
        <w:rPr>
          <w:rFonts w:ascii="Arial" w:hAnsi="Arial" w:cs="Arial"/>
          <w:color w:val="333333"/>
          <w:sz w:val="22"/>
          <w:szCs w:val="22"/>
          <w:shd w:val="clear" w:color="auto" w:fill="FFFFFF"/>
        </w:rPr>
        <w:t xml:space="preserve"> that regulate employment relationship. One </w:t>
      </w:r>
      <w:r w:rsidR="00D6172C" w:rsidRPr="00F77EAA">
        <w:rPr>
          <w:rFonts w:ascii="Arial" w:hAnsi="Arial" w:cs="Arial"/>
          <w:color w:val="333333"/>
          <w:sz w:val="22"/>
          <w:szCs w:val="22"/>
          <w:shd w:val="clear" w:color="auto" w:fill="FFFFFF"/>
        </w:rPr>
        <w:t>of the laws is equality act (2010)</w:t>
      </w:r>
      <w:r w:rsidR="00A377C6" w:rsidRPr="00F77EAA">
        <w:rPr>
          <w:rFonts w:ascii="Arial" w:hAnsi="Arial" w:cs="Arial"/>
          <w:color w:val="333333"/>
          <w:sz w:val="22"/>
          <w:szCs w:val="22"/>
          <w:shd w:val="clear" w:color="auto" w:fill="FFFFFF"/>
        </w:rPr>
        <w:t xml:space="preserve">. One of the </w:t>
      </w:r>
      <w:r w:rsidR="00A377C6" w:rsidRPr="00F77EAA">
        <w:rPr>
          <w:rStyle w:val="landing-page-changedtext-0-2-17"/>
          <w:rFonts w:ascii="Arial" w:hAnsi="Arial" w:cs="Arial"/>
          <w:color w:val="000000" w:themeColor="text1"/>
          <w:sz w:val="22"/>
          <w:szCs w:val="22"/>
        </w:rPr>
        <w:t>purposes</w:t>
      </w:r>
      <w:r w:rsidR="00D6172C" w:rsidRPr="00F77EAA">
        <w:rPr>
          <w:rStyle w:val="apple-converted-space"/>
          <w:rFonts w:ascii="Arial" w:hAnsi="Arial" w:cs="Arial"/>
          <w:color w:val="000000" w:themeColor="text1"/>
          <w:sz w:val="22"/>
          <w:szCs w:val="22"/>
        </w:rPr>
        <w:t> </w:t>
      </w:r>
      <w:r w:rsidR="00D6172C" w:rsidRPr="00F77EAA">
        <w:rPr>
          <w:rFonts w:ascii="Arial" w:hAnsi="Arial" w:cs="Arial"/>
          <w:color w:val="000000" w:themeColor="text1"/>
          <w:sz w:val="22"/>
          <w:szCs w:val="22"/>
        </w:rPr>
        <w:t>of the Equality Act 2010 is to</w:t>
      </w:r>
      <w:r w:rsidR="00D6172C" w:rsidRPr="00F77EAA">
        <w:rPr>
          <w:rStyle w:val="apple-converted-space"/>
          <w:rFonts w:ascii="Arial" w:hAnsi="Arial" w:cs="Arial"/>
          <w:color w:val="000000" w:themeColor="text1"/>
          <w:sz w:val="22"/>
          <w:szCs w:val="22"/>
        </w:rPr>
        <w:t> </w:t>
      </w:r>
      <w:r w:rsidR="00D6172C" w:rsidRPr="00F77EAA">
        <w:rPr>
          <w:rStyle w:val="landing-page-changedtext-0-2-17"/>
          <w:rFonts w:ascii="Arial" w:hAnsi="Arial" w:cs="Arial"/>
          <w:color w:val="000000" w:themeColor="text1"/>
          <w:sz w:val="22"/>
          <w:szCs w:val="22"/>
        </w:rPr>
        <w:t>prevent</w:t>
      </w:r>
      <w:r w:rsidR="00D6172C" w:rsidRPr="00F77EAA">
        <w:rPr>
          <w:rStyle w:val="apple-converted-space"/>
          <w:rFonts w:ascii="Arial" w:hAnsi="Arial" w:cs="Arial"/>
          <w:color w:val="000000" w:themeColor="text1"/>
          <w:sz w:val="22"/>
          <w:szCs w:val="22"/>
        </w:rPr>
        <w:t> </w:t>
      </w:r>
      <w:r w:rsidR="00D6172C" w:rsidRPr="00F77EAA">
        <w:rPr>
          <w:rStyle w:val="landing-page-changedtext-0-2-17"/>
          <w:rFonts w:ascii="Arial" w:hAnsi="Arial" w:cs="Arial"/>
          <w:color w:val="000000" w:themeColor="text1"/>
          <w:sz w:val="22"/>
          <w:szCs w:val="22"/>
        </w:rPr>
        <w:t>disability discrimination and ensure the rights of</w:t>
      </w:r>
      <w:r w:rsidR="00D6172C" w:rsidRPr="00F77EAA">
        <w:rPr>
          <w:rStyle w:val="apple-converted-space"/>
          <w:rFonts w:ascii="Arial" w:hAnsi="Arial" w:cs="Arial"/>
          <w:color w:val="000000" w:themeColor="text1"/>
          <w:sz w:val="22"/>
          <w:szCs w:val="22"/>
        </w:rPr>
        <w:t> </w:t>
      </w:r>
      <w:r w:rsidR="00D6172C" w:rsidRPr="00F77EAA">
        <w:rPr>
          <w:rFonts w:ascii="Arial" w:hAnsi="Arial" w:cs="Arial"/>
          <w:color w:val="000000" w:themeColor="text1"/>
          <w:sz w:val="22"/>
          <w:szCs w:val="22"/>
        </w:rPr>
        <w:t>people with disabilities</w:t>
      </w:r>
      <w:r w:rsidR="00D6172C" w:rsidRPr="00F77EAA">
        <w:rPr>
          <w:rStyle w:val="landing-page-changedtext-0-2-17"/>
          <w:rFonts w:ascii="Arial" w:hAnsi="Arial" w:cs="Arial"/>
          <w:color w:val="000000" w:themeColor="text1"/>
          <w:sz w:val="22"/>
          <w:szCs w:val="22"/>
        </w:rPr>
        <w:t>.</w:t>
      </w:r>
      <w:r w:rsidR="00A377C6" w:rsidRPr="00F77EAA">
        <w:rPr>
          <w:rStyle w:val="landing-page-changedtext-0-2-17"/>
          <w:rFonts w:ascii="Arial" w:hAnsi="Arial" w:cs="Arial"/>
          <w:color w:val="000000" w:themeColor="text1"/>
          <w:sz w:val="22"/>
          <w:szCs w:val="22"/>
        </w:rPr>
        <w:t xml:space="preserve"> It doesn’t just protect people with disabilities it protects discrimination against age, religion, gender, race, marriage and civil</w:t>
      </w:r>
      <w:r w:rsidR="007311C3" w:rsidRPr="00F77EAA">
        <w:rPr>
          <w:rStyle w:val="landing-page-changedtext-0-2-17"/>
          <w:rFonts w:ascii="Arial" w:hAnsi="Arial" w:cs="Arial"/>
          <w:color w:val="000000" w:themeColor="text1"/>
          <w:sz w:val="22"/>
          <w:szCs w:val="22"/>
        </w:rPr>
        <w:t xml:space="preserve"> p</w:t>
      </w:r>
      <w:r w:rsidR="00A377C6" w:rsidRPr="00F77EAA">
        <w:rPr>
          <w:rStyle w:val="landing-page-changedtext-0-2-17"/>
          <w:rFonts w:ascii="Arial" w:hAnsi="Arial" w:cs="Arial"/>
          <w:color w:val="000000" w:themeColor="text1"/>
          <w:sz w:val="22"/>
          <w:szCs w:val="22"/>
        </w:rPr>
        <w:t>artnership, sexual orientation and pregnancy and maternity.</w:t>
      </w:r>
      <w:r w:rsidR="002B2C2A" w:rsidRPr="00F77EAA">
        <w:rPr>
          <w:rStyle w:val="landing-page-changedtext-0-2-17"/>
          <w:rFonts w:ascii="Arial" w:hAnsi="Arial" w:cs="Arial"/>
          <w:color w:val="000000" w:themeColor="text1"/>
          <w:sz w:val="22"/>
          <w:szCs w:val="22"/>
        </w:rPr>
        <w:t xml:space="preserve"> </w:t>
      </w:r>
      <w:r w:rsidR="007311C3" w:rsidRPr="00F77EAA">
        <w:rPr>
          <w:rStyle w:val="landing-page-changedtext-0-2-17"/>
          <w:rFonts w:ascii="Arial" w:hAnsi="Arial" w:cs="Arial"/>
          <w:color w:val="000000" w:themeColor="text1"/>
          <w:sz w:val="22"/>
          <w:szCs w:val="22"/>
        </w:rPr>
        <w:t xml:space="preserve">These laws offer protection for employee rights including holiday pay and discrimination, while also protecting </w:t>
      </w:r>
      <w:r w:rsidR="00CE7CB2" w:rsidRPr="00F77EAA">
        <w:rPr>
          <w:rStyle w:val="landing-page-changedtext-0-2-17"/>
          <w:rFonts w:ascii="Arial" w:hAnsi="Arial" w:cs="Arial"/>
          <w:color w:val="000000" w:themeColor="text1"/>
          <w:sz w:val="22"/>
          <w:szCs w:val="22"/>
        </w:rPr>
        <w:t>employers’</w:t>
      </w:r>
      <w:r w:rsidR="007311C3" w:rsidRPr="00F77EAA">
        <w:rPr>
          <w:rStyle w:val="landing-page-changedtext-0-2-17"/>
          <w:rFonts w:ascii="Arial" w:hAnsi="Arial" w:cs="Arial"/>
          <w:color w:val="000000" w:themeColor="text1"/>
          <w:sz w:val="22"/>
          <w:szCs w:val="22"/>
        </w:rPr>
        <w:t xml:space="preserve"> interests.</w:t>
      </w:r>
    </w:p>
    <w:p w14:paraId="19285A67" w14:textId="2F7E4EAA" w:rsidR="000E2F12" w:rsidRPr="00F77EAA" w:rsidRDefault="007311C3" w:rsidP="00F77EAA">
      <w:pPr>
        <w:spacing w:line="360" w:lineRule="auto"/>
        <w:jc w:val="both"/>
        <w:rPr>
          <w:rFonts w:ascii="Arial" w:hAnsi="Arial" w:cs="Arial"/>
          <w:color w:val="000000" w:themeColor="text1"/>
          <w:sz w:val="22"/>
          <w:szCs w:val="22"/>
        </w:rPr>
      </w:pPr>
      <w:r w:rsidRPr="00F77EAA">
        <w:rPr>
          <w:rStyle w:val="landing-page-changedtext-0-2-17"/>
          <w:rFonts w:ascii="Arial" w:hAnsi="Arial" w:cs="Arial"/>
          <w:color w:val="000000" w:themeColor="text1"/>
          <w:sz w:val="22"/>
          <w:szCs w:val="22"/>
        </w:rPr>
        <w:t>Health and safety law (1974</w:t>
      </w:r>
      <w:r w:rsidR="0062362C" w:rsidRPr="00F77EAA">
        <w:rPr>
          <w:rStyle w:val="landing-page-changedtext-0-2-17"/>
          <w:rFonts w:ascii="Arial" w:hAnsi="Arial" w:cs="Arial"/>
          <w:color w:val="000000" w:themeColor="text1"/>
          <w:sz w:val="22"/>
          <w:szCs w:val="22"/>
        </w:rPr>
        <w:t xml:space="preserve">) is the main piece of health and safety legislation in UK. This law is in </w:t>
      </w:r>
      <w:r w:rsidR="00CE7CB2" w:rsidRPr="00F77EAA">
        <w:rPr>
          <w:rStyle w:val="landing-page-changedtext-0-2-17"/>
          <w:rFonts w:ascii="Arial" w:hAnsi="Arial" w:cs="Arial"/>
          <w:color w:val="000000" w:themeColor="text1"/>
          <w:sz w:val="22"/>
          <w:szCs w:val="22"/>
        </w:rPr>
        <w:t>place,</w:t>
      </w:r>
      <w:r w:rsidR="0062362C" w:rsidRPr="00F77EAA">
        <w:rPr>
          <w:rStyle w:val="landing-page-changedtext-0-2-17"/>
          <w:rFonts w:ascii="Arial" w:hAnsi="Arial" w:cs="Arial"/>
          <w:color w:val="000000" w:themeColor="text1"/>
          <w:sz w:val="22"/>
          <w:szCs w:val="22"/>
        </w:rPr>
        <w:t xml:space="preserve"> </w:t>
      </w:r>
      <w:r w:rsidR="000E2F12" w:rsidRPr="00F77EAA">
        <w:rPr>
          <w:rStyle w:val="landing-page-changedtext-0-2-17"/>
          <w:rFonts w:ascii="Arial" w:hAnsi="Arial" w:cs="Arial"/>
          <w:color w:val="000000" w:themeColor="text1"/>
          <w:sz w:val="22"/>
          <w:szCs w:val="22"/>
        </w:rPr>
        <w:t xml:space="preserve">so all employers have the duty to train all their employees to protect themselves against any accidents, train them to use the machinery safely to protect themselves and other employees around them. </w:t>
      </w:r>
      <w:r w:rsidR="000E2F12" w:rsidRPr="00F77EAA">
        <w:rPr>
          <w:rStyle w:val="landing-page-changedtext-0-2-17"/>
          <w:rFonts w:ascii="Arial" w:hAnsi="Arial" w:cs="Arial"/>
          <w:color w:val="000000" w:themeColor="text1"/>
          <w:sz w:val="22"/>
          <w:szCs w:val="22"/>
        </w:rPr>
        <w:t>The</w:t>
      </w:r>
      <w:r w:rsidR="000E2F12" w:rsidRPr="00F77EAA">
        <w:rPr>
          <w:rStyle w:val="apple-converted-space"/>
          <w:rFonts w:ascii="Arial" w:hAnsi="Arial" w:cs="Arial"/>
          <w:color w:val="000000" w:themeColor="text1"/>
          <w:sz w:val="22"/>
          <w:szCs w:val="22"/>
        </w:rPr>
        <w:t> </w:t>
      </w:r>
      <w:r w:rsidR="000E2F12" w:rsidRPr="00F77EAA">
        <w:rPr>
          <w:rStyle w:val="landing-page-changedtext-0-2-17"/>
          <w:rFonts w:ascii="Arial" w:hAnsi="Arial" w:cs="Arial"/>
          <w:color w:val="000000" w:themeColor="text1"/>
          <w:sz w:val="22"/>
          <w:szCs w:val="22"/>
        </w:rPr>
        <w:t>change</w:t>
      </w:r>
      <w:r w:rsidR="000E2F12" w:rsidRPr="00F77EAA">
        <w:rPr>
          <w:rStyle w:val="apple-converted-space"/>
          <w:rFonts w:ascii="Arial" w:hAnsi="Arial" w:cs="Arial"/>
          <w:color w:val="000000" w:themeColor="text1"/>
          <w:sz w:val="22"/>
          <w:szCs w:val="22"/>
        </w:rPr>
        <w:t> </w:t>
      </w:r>
      <w:r w:rsidR="000E2F12" w:rsidRPr="00F77EAA">
        <w:rPr>
          <w:rStyle w:val="landing-page-changedtext-0-2-17"/>
          <w:rFonts w:ascii="Arial" w:hAnsi="Arial" w:cs="Arial"/>
          <w:color w:val="000000" w:themeColor="text1"/>
          <w:sz w:val="22"/>
          <w:szCs w:val="22"/>
        </w:rPr>
        <w:t>over</w:t>
      </w:r>
      <w:r w:rsidR="000E2F12" w:rsidRPr="00F77EAA">
        <w:rPr>
          <w:rStyle w:val="apple-converted-space"/>
          <w:rFonts w:ascii="Arial" w:hAnsi="Arial" w:cs="Arial"/>
          <w:color w:val="000000" w:themeColor="text1"/>
          <w:sz w:val="22"/>
          <w:szCs w:val="22"/>
        </w:rPr>
        <w:t> </w:t>
      </w:r>
      <w:r w:rsidR="000E2F12" w:rsidRPr="00F77EAA">
        <w:rPr>
          <w:rFonts w:ascii="Arial" w:hAnsi="Arial" w:cs="Arial"/>
          <w:color w:val="000000" w:themeColor="text1"/>
          <w:sz w:val="22"/>
          <w:szCs w:val="22"/>
        </w:rPr>
        <w:t>the</w:t>
      </w:r>
      <w:r w:rsidR="000E2F12" w:rsidRPr="00F77EAA">
        <w:rPr>
          <w:rStyle w:val="apple-converted-space"/>
          <w:rFonts w:ascii="Arial" w:hAnsi="Arial" w:cs="Arial"/>
          <w:color w:val="000000" w:themeColor="text1"/>
          <w:sz w:val="22"/>
          <w:szCs w:val="22"/>
        </w:rPr>
        <w:t> </w:t>
      </w:r>
      <w:r w:rsidR="000E2F12" w:rsidRPr="00F77EAA">
        <w:rPr>
          <w:rStyle w:val="landing-page-changedtext-0-2-17"/>
          <w:rFonts w:ascii="Arial" w:hAnsi="Arial" w:cs="Arial"/>
          <w:color w:val="000000" w:themeColor="text1"/>
          <w:sz w:val="22"/>
          <w:szCs w:val="22"/>
        </w:rPr>
        <w:t>past</w:t>
      </w:r>
      <w:r w:rsidR="000E2F12" w:rsidRPr="00F77EAA">
        <w:rPr>
          <w:rStyle w:val="apple-converted-space"/>
          <w:rFonts w:ascii="Arial" w:hAnsi="Arial" w:cs="Arial"/>
          <w:color w:val="000000" w:themeColor="text1"/>
          <w:sz w:val="22"/>
          <w:szCs w:val="22"/>
        </w:rPr>
        <w:t> </w:t>
      </w:r>
      <w:r w:rsidR="000E2F12" w:rsidRPr="00F77EAA">
        <w:rPr>
          <w:rStyle w:val="landing-page-changedtext-0-2-17"/>
          <w:rFonts w:ascii="Arial" w:hAnsi="Arial" w:cs="Arial"/>
          <w:color w:val="000000" w:themeColor="text1"/>
          <w:sz w:val="22"/>
          <w:szCs w:val="22"/>
        </w:rPr>
        <w:t>40 years</w:t>
      </w:r>
      <w:r w:rsidR="000E2F12" w:rsidRPr="00F77EAA">
        <w:rPr>
          <w:rStyle w:val="apple-converted-space"/>
          <w:rFonts w:ascii="Arial" w:hAnsi="Arial" w:cs="Arial"/>
          <w:color w:val="000000" w:themeColor="text1"/>
          <w:sz w:val="22"/>
          <w:szCs w:val="22"/>
        </w:rPr>
        <w:t> </w:t>
      </w:r>
      <w:r w:rsidR="000E2F12" w:rsidRPr="00F77EAA">
        <w:rPr>
          <w:rFonts w:ascii="Arial" w:hAnsi="Arial" w:cs="Arial"/>
          <w:color w:val="000000" w:themeColor="text1"/>
          <w:sz w:val="22"/>
          <w:szCs w:val="22"/>
        </w:rPr>
        <w:t>has been remarkable. Over the past 40 years, fatalities</w:t>
      </w:r>
      <w:r w:rsidR="000E2F12" w:rsidRPr="00F77EAA">
        <w:rPr>
          <w:rStyle w:val="apple-converted-space"/>
          <w:rFonts w:ascii="Arial" w:hAnsi="Arial" w:cs="Arial"/>
          <w:color w:val="000000" w:themeColor="text1"/>
          <w:sz w:val="22"/>
          <w:szCs w:val="22"/>
        </w:rPr>
        <w:t> </w:t>
      </w:r>
      <w:r w:rsidR="000E2F12" w:rsidRPr="00F77EAA">
        <w:rPr>
          <w:rFonts w:ascii="Arial" w:hAnsi="Arial" w:cs="Arial"/>
          <w:color w:val="000000" w:themeColor="text1"/>
          <w:sz w:val="22"/>
          <w:szCs w:val="22"/>
        </w:rPr>
        <w:t>have fallen by 85%, non-fatal injuries have fallen by 77</w:t>
      </w:r>
      <w:r w:rsidR="000E2F12" w:rsidRPr="00F77EAA">
        <w:rPr>
          <w:rStyle w:val="landing-page-changedtext-0-2-17"/>
          <w:rFonts w:ascii="Arial" w:hAnsi="Arial" w:cs="Arial"/>
          <w:color w:val="000000" w:themeColor="text1"/>
          <w:sz w:val="22"/>
          <w:szCs w:val="22"/>
        </w:rPr>
        <w:t>%,</w:t>
      </w:r>
      <w:r w:rsidR="000E2F12" w:rsidRPr="00F77EAA">
        <w:rPr>
          <w:rStyle w:val="apple-converted-space"/>
          <w:rFonts w:ascii="Arial" w:hAnsi="Arial" w:cs="Arial"/>
          <w:color w:val="000000" w:themeColor="text1"/>
          <w:sz w:val="22"/>
          <w:szCs w:val="22"/>
        </w:rPr>
        <w:t> </w:t>
      </w:r>
      <w:r w:rsidR="000E2F12" w:rsidRPr="00F77EAA">
        <w:rPr>
          <w:rFonts w:ascii="Arial" w:hAnsi="Arial" w:cs="Arial"/>
          <w:color w:val="000000" w:themeColor="text1"/>
          <w:sz w:val="22"/>
          <w:szCs w:val="22"/>
        </w:rPr>
        <w:t xml:space="preserve">and occupational diseases have fallen by 38%. </w:t>
      </w:r>
    </w:p>
    <w:p w14:paraId="1B9C9718" w14:textId="615D2432" w:rsidR="00CE7CB2" w:rsidRPr="00F77EAA" w:rsidRDefault="00CE7CB2" w:rsidP="00F77EAA">
      <w:pPr>
        <w:spacing w:line="360" w:lineRule="auto"/>
        <w:jc w:val="both"/>
        <w:rPr>
          <w:rFonts w:ascii="Arial" w:hAnsi="Arial" w:cs="Arial"/>
          <w:color w:val="000000" w:themeColor="text1"/>
          <w:sz w:val="22"/>
          <w:szCs w:val="22"/>
        </w:rPr>
      </w:pPr>
    </w:p>
    <w:p w14:paraId="4D428002" w14:textId="2E0D8B9B" w:rsidR="00CE7CB2" w:rsidRPr="00F77EAA" w:rsidRDefault="00CE7CB2" w:rsidP="00F77EAA">
      <w:pPr>
        <w:pStyle w:val="Heading1"/>
        <w:spacing w:line="360" w:lineRule="auto"/>
        <w:rPr>
          <w:rFonts w:ascii="Arial" w:hAnsi="Arial" w:cs="Arial"/>
          <w:sz w:val="22"/>
          <w:szCs w:val="22"/>
        </w:rPr>
      </w:pPr>
      <w:bookmarkStart w:id="2" w:name="_Toc92745987"/>
      <w:r w:rsidRPr="00F77EAA">
        <w:rPr>
          <w:rFonts w:ascii="Arial" w:hAnsi="Arial" w:cs="Arial"/>
          <w:sz w:val="22"/>
          <w:szCs w:val="22"/>
        </w:rPr>
        <w:t>2.1 The recruitment Process</w:t>
      </w:r>
      <w:bookmarkEnd w:id="2"/>
      <w:r w:rsidRPr="00F77EAA">
        <w:rPr>
          <w:rFonts w:ascii="Arial" w:hAnsi="Arial" w:cs="Arial"/>
          <w:sz w:val="22"/>
          <w:szCs w:val="22"/>
        </w:rPr>
        <w:t xml:space="preserve"> </w:t>
      </w:r>
    </w:p>
    <w:p w14:paraId="7FDFD302" w14:textId="7F71A765" w:rsidR="00C83E5C" w:rsidRPr="00F77EAA" w:rsidRDefault="00C83E5C" w:rsidP="00F77EAA">
      <w:pPr>
        <w:spacing w:line="360" w:lineRule="auto"/>
        <w:jc w:val="both"/>
        <w:rPr>
          <w:rFonts w:ascii="Arial" w:hAnsi="Arial" w:cs="Arial"/>
          <w:color w:val="000000" w:themeColor="text1"/>
          <w:sz w:val="22"/>
          <w:szCs w:val="22"/>
        </w:rPr>
      </w:pPr>
      <w:r w:rsidRPr="00F77EAA">
        <w:rPr>
          <w:rStyle w:val="landing-page-changedtext-0-2-17"/>
          <w:rFonts w:ascii="Arial" w:hAnsi="Arial" w:cs="Arial"/>
          <w:color w:val="000000" w:themeColor="text1"/>
          <w:sz w:val="22"/>
          <w:szCs w:val="22"/>
        </w:rPr>
        <w:t>The</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recruitment</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process</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is</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the</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search</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for successful employees and</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encouraging</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them to apply for</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jobs</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within</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an</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organization</w:t>
      </w:r>
      <w:r w:rsidR="004E0006" w:rsidRPr="00F77EAA">
        <w:rPr>
          <w:rFonts w:ascii="Arial" w:hAnsi="Arial" w:cs="Arial"/>
          <w:color w:val="000000" w:themeColor="text1"/>
          <w:sz w:val="22"/>
          <w:szCs w:val="22"/>
        </w:rPr>
        <w:t xml:space="preserve"> (Yorke,</w:t>
      </w:r>
      <w:r w:rsidR="00470384" w:rsidRPr="00F77EAA">
        <w:rPr>
          <w:rFonts w:ascii="Arial" w:hAnsi="Arial" w:cs="Arial"/>
          <w:color w:val="000000" w:themeColor="text1"/>
          <w:sz w:val="22"/>
          <w:szCs w:val="22"/>
        </w:rPr>
        <w:t xml:space="preserve">2004). </w:t>
      </w:r>
      <w:r w:rsidRPr="00F77EAA">
        <w:rPr>
          <w:rFonts w:ascii="Arial" w:hAnsi="Arial" w:cs="Arial"/>
          <w:color w:val="000000" w:themeColor="text1"/>
          <w:sz w:val="22"/>
          <w:szCs w:val="22"/>
        </w:rPr>
        <w:t>When more</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people</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apply for</w:t>
      </w:r>
      <w:r w:rsidRPr="00F77EAA">
        <w:rPr>
          <w:rFonts w:ascii="Arial" w:hAnsi="Arial" w:cs="Arial"/>
          <w:color w:val="000000" w:themeColor="text1"/>
          <w:sz w:val="22"/>
          <w:szCs w:val="22"/>
        </w:rPr>
        <w:t xml:space="preserve"> </w:t>
      </w:r>
      <w:r w:rsidRPr="00F77EAA">
        <w:rPr>
          <w:rFonts w:ascii="Arial" w:hAnsi="Arial" w:cs="Arial"/>
          <w:color w:val="000000" w:themeColor="text1"/>
          <w:sz w:val="22"/>
          <w:szCs w:val="22"/>
        </w:rPr>
        <w:t>jobs</w:t>
      </w:r>
      <w:r w:rsidRPr="00F77EAA">
        <w:rPr>
          <w:rStyle w:val="landing-page-changedtext-0-2-17"/>
          <w:rFonts w:ascii="Arial" w:hAnsi="Arial" w:cs="Arial"/>
          <w:color w:val="000000" w:themeColor="text1"/>
          <w:sz w:val="22"/>
          <w:szCs w:val="22"/>
        </w:rPr>
        <w:t>,</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there</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is</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a</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greater</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chance</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of</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selecting</w:t>
      </w:r>
      <w:r w:rsidRPr="00F77EAA">
        <w:rPr>
          <w:rStyle w:val="apple-converted-space"/>
          <w:rFonts w:ascii="Arial" w:hAnsi="Arial" w:cs="Arial"/>
          <w:color w:val="000000" w:themeColor="text1"/>
          <w:sz w:val="22"/>
          <w:szCs w:val="22"/>
        </w:rPr>
        <w:t> </w:t>
      </w:r>
      <w:r w:rsidRPr="00F77EAA">
        <w:rPr>
          <w:rFonts w:ascii="Arial" w:hAnsi="Arial" w:cs="Arial"/>
          <w:color w:val="000000" w:themeColor="text1"/>
          <w:sz w:val="22"/>
          <w:szCs w:val="22"/>
        </w:rPr>
        <w:t>better</w:t>
      </w:r>
      <w:r w:rsidRPr="00F77EAA">
        <w:rPr>
          <w:rStyle w:val="apple-converted-space"/>
          <w:rFonts w:ascii="Arial" w:hAnsi="Arial" w:cs="Arial"/>
          <w:color w:val="000000" w:themeColor="text1"/>
          <w:sz w:val="22"/>
          <w:szCs w:val="22"/>
        </w:rPr>
        <w:t> </w:t>
      </w:r>
      <w:r w:rsidRPr="00F77EAA">
        <w:rPr>
          <w:rStyle w:val="landing-page-changedtext-0-2-17"/>
          <w:rFonts w:ascii="Arial" w:hAnsi="Arial" w:cs="Arial"/>
          <w:color w:val="000000" w:themeColor="text1"/>
          <w:sz w:val="22"/>
          <w:szCs w:val="22"/>
        </w:rPr>
        <w:t>candidates</w:t>
      </w:r>
      <w:r w:rsidRPr="00F77EAA">
        <w:rPr>
          <w:rFonts w:ascii="Arial" w:hAnsi="Arial" w:cs="Arial"/>
          <w:color w:val="000000" w:themeColor="text1"/>
          <w:sz w:val="22"/>
          <w:szCs w:val="22"/>
        </w:rPr>
        <w:t>.</w:t>
      </w:r>
    </w:p>
    <w:p w14:paraId="33650F4B" w14:textId="6BEB5EDE" w:rsidR="00C83E5C" w:rsidRPr="00F77EAA" w:rsidRDefault="00C83E5C" w:rsidP="00F77EAA">
      <w:pPr>
        <w:spacing w:line="360" w:lineRule="auto"/>
        <w:jc w:val="both"/>
        <w:rPr>
          <w:rFonts w:ascii="Arial" w:hAnsi="Arial" w:cs="Arial"/>
          <w:color w:val="000000" w:themeColor="text1"/>
          <w:sz w:val="22"/>
          <w:szCs w:val="22"/>
        </w:rPr>
      </w:pPr>
      <w:r w:rsidRPr="00F77EAA">
        <w:rPr>
          <w:rFonts w:ascii="Arial" w:hAnsi="Arial" w:cs="Arial"/>
          <w:color w:val="000000" w:themeColor="text1"/>
          <w:sz w:val="22"/>
          <w:szCs w:val="22"/>
        </w:rPr>
        <w:t>When an emplo</w:t>
      </w:r>
      <w:r w:rsidR="004E0006" w:rsidRPr="00F77EAA">
        <w:rPr>
          <w:rFonts w:ascii="Arial" w:hAnsi="Arial" w:cs="Arial"/>
          <w:color w:val="000000" w:themeColor="text1"/>
          <w:sz w:val="22"/>
          <w:szCs w:val="22"/>
        </w:rPr>
        <w:t xml:space="preserve">yer advertises a job, it includes a job description. The job description </w:t>
      </w:r>
      <w:r w:rsidR="00457AFF" w:rsidRPr="00F77EAA">
        <w:rPr>
          <w:rFonts w:ascii="Arial" w:hAnsi="Arial" w:cs="Arial"/>
          <w:color w:val="000000" w:themeColor="text1"/>
          <w:sz w:val="22"/>
          <w:szCs w:val="22"/>
        </w:rPr>
        <w:t>usually includes</w:t>
      </w:r>
      <w:r w:rsidR="004E0006" w:rsidRPr="00F77EAA">
        <w:rPr>
          <w:rFonts w:ascii="Arial" w:hAnsi="Arial" w:cs="Arial"/>
          <w:color w:val="000000" w:themeColor="text1"/>
          <w:sz w:val="22"/>
          <w:szCs w:val="22"/>
        </w:rPr>
        <w:t xml:space="preserve"> </w:t>
      </w:r>
      <w:r w:rsidR="00470384" w:rsidRPr="00F77EAA">
        <w:rPr>
          <w:rFonts w:ascii="Arial" w:hAnsi="Arial" w:cs="Arial"/>
          <w:color w:val="000000" w:themeColor="text1"/>
          <w:sz w:val="22"/>
          <w:szCs w:val="22"/>
        </w:rPr>
        <w:t xml:space="preserve">the duties and reasonability the employee will have to do. The person specification part states what skills is expected from the future employee and what qualification the person applying must/ should have. </w:t>
      </w:r>
      <w:r w:rsidR="00457AFF" w:rsidRPr="00F77EAA">
        <w:rPr>
          <w:rFonts w:ascii="Arial" w:hAnsi="Arial" w:cs="Arial"/>
          <w:color w:val="000000" w:themeColor="text1"/>
          <w:sz w:val="22"/>
          <w:szCs w:val="22"/>
        </w:rPr>
        <w:t xml:space="preserve">Where the employer advertises the job is important because every organisation’s aim to advertise somewhere where is accessible for everyone and they aim to find and hire in the shortest possible time frame. Also, the organisation looks where it would be the least expensive to advertise because they might loose quite some money if they don’t find the right employee for the job and if they spend a significant amount of money on a wrong source of advertisement it will affect their business. </w:t>
      </w:r>
    </w:p>
    <w:p w14:paraId="3FA3532C" w14:textId="7F3694E4" w:rsidR="00457AFF" w:rsidRPr="00F77EAA" w:rsidRDefault="00457AFF" w:rsidP="00F77EAA">
      <w:pPr>
        <w:pStyle w:val="Subtitle"/>
        <w:spacing w:line="360" w:lineRule="auto"/>
        <w:rPr>
          <w:rFonts w:ascii="Arial" w:hAnsi="Arial" w:cs="Arial"/>
        </w:rPr>
      </w:pPr>
    </w:p>
    <w:p w14:paraId="6BFAFAB8" w14:textId="257C2B74" w:rsidR="00DB7D90" w:rsidRPr="00F77EAA" w:rsidRDefault="00DB7D90" w:rsidP="00F77EAA">
      <w:pPr>
        <w:pStyle w:val="Heading2"/>
        <w:spacing w:line="360" w:lineRule="auto"/>
        <w:rPr>
          <w:rFonts w:ascii="Arial" w:hAnsi="Arial" w:cs="Arial"/>
          <w:sz w:val="22"/>
          <w:szCs w:val="22"/>
        </w:rPr>
      </w:pPr>
      <w:bookmarkStart w:id="3" w:name="_Toc92745988"/>
      <w:r w:rsidRPr="00F77EAA">
        <w:rPr>
          <w:rFonts w:ascii="Arial" w:hAnsi="Arial" w:cs="Arial"/>
          <w:sz w:val="22"/>
          <w:szCs w:val="22"/>
        </w:rPr>
        <w:t>Reflection of the role play</w:t>
      </w:r>
      <w:bookmarkEnd w:id="3"/>
      <w:r w:rsidRPr="00F77EAA">
        <w:rPr>
          <w:rFonts w:ascii="Arial" w:hAnsi="Arial" w:cs="Arial"/>
          <w:sz w:val="22"/>
          <w:szCs w:val="22"/>
        </w:rPr>
        <w:t xml:space="preserve"> </w:t>
      </w:r>
    </w:p>
    <w:p w14:paraId="279BC002" w14:textId="1832666E" w:rsidR="00DB7D90" w:rsidRPr="00F77EAA" w:rsidRDefault="00DB7D90" w:rsidP="00F77EAA">
      <w:pPr>
        <w:spacing w:line="360" w:lineRule="auto"/>
        <w:jc w:val="both"/>
        <w:rPr>
          <w:rFonts w:ascii="Arial" w:hAnsi="Arial" w:cs="Arial"/>
          <w:sz w:val="22"/>
          <w:szCs w:val="22"/>
        </w:rPr>
      </w:pPr>
      <w:r w:rsidRPr="00F77EAA">
        <w:rPr>
          <w:rFonts w:ascii="Arial" w:hAnsi="Arial" w:cs="Arial"/>
          <w:sz w:val="22"/>
          <w:szCs w:val="22"/>
        </w:rPr>
        <w:t xml:space="preserve">During this course we had to find a partner and create a role play that we had to present in week 9. At </w:t>
      </w:r>
      <w:r w:rsidR="00CD6E4E" w:rsidRPr="00F77EAA">
        <w:rPr>
          <w:rFonts w:ascii="Arial" w:hAnsi="Arial" w:cs="Arial"/>
          <w:sz w:val="22"/>
          <w:szCs w:val="22"/>
        </w:rPr>
        <w:t>first,</w:t>
      </w:r>
      <w:r w:rsidRPr="00F77EAA">
        <w:rPr>
          <w:rFonts w:ascii="Arial" w:hAnsi="Arial" w:cs="Arial"/>
          <w:sz w:val="22"/>
          <w:szCs w:val="22"/>
        </w:rPr>
        <w:t xml:space="preserve"> I was quite scared to be honest because I didn’t know anyone from this course. </w:t>
      </w:r>
      <w:r w:rsidRPr="00F77EAA">
        <w:rPr>
          <w:rFonts w:ascii="Arial" w:hAnsi="Arial" w:cs="Arial"/>
          <w:sz w:val="22"/>
          <w:szCs w:val="22"/>
        </w:rPr>
        <w:lastRenderedPageBreak/>
        <w:t xml:space="preserve">During this course I continued to learn from home which made it a little bit more difficult to get to know the students from my class and to communicate with them. I was lucky to become friends with my partner Maria. She was very </w:t>
      </w:r>
      <w:r w:rsidR="00CD6E4E" w:rsidRPr="00F77EAA">
        <w:rPr>
          <w:rFonts w:ascii="Arial" w:hAnsi="Arial" w:cs="Arial"/>
          <w:sz w:val="22"/>
          <w:szCs w:val="22"/>
        </w:rPr>
        <w:t>communicative,</w:t>
      </w:r>
      <w:r w:rsidRPr="00F77EAA">
        <w:rPr>
          <w:rFonts w:ascii="Arial" w:hAnsi="Arial" w:cs="Arial"/>
          <w:sz w:val="22"/>
          <w:szCs w:val="22"/>
        </w:rPr>
        <w:t xml:space="preserve"> and she </w:t>
      </w:r>
      <w:r w:rsidR="00CD6E4E" w:rsidRPr="00F77EAA">
        <w:rPr>
          <w:rFonts w:ascii="Arial" w:hAnsi="Arial" w:cs="Arial"/>
          <w:sz w:val="22"/>
          <w:szCs w:val="22"/>
        </w:rPr>
        <w:t xml:space="preserve">wrote to me first if I want to be her partner. I was relieved. From there it was very easy to get on with the tasks we had to create a role play between the employer and the employee. We had to create a role of us getting interviewed and after we had to switch places and be the candidate/ future employee. I really enjoyed working with Maria because it was easy to communicate with her and I didn’t have to keep chasing her </w:t>
      </w:r>
      <w:r w:rsidR="0063174A" w:rsidRPr="00F77EAA">
        <w:rPr>
          <w:rFonts w:ascii="Arial" w:hAnsi="Arial" w:cs="Arial"/>
          <w:sz w:val="22"/>
          <w:szCs w:val="22"/>
        </w:rPr>
        <w:t>to make sure that she is doing the work that we were supposed to do. We helped each other when we needed help and encouraged each other on the day of the role play. On the day that we had to present we were both very anxious and we are both shy to perform in front of an audience. However, the important part is that we were there for each other supporting us. We carried out our role play successful I would say</w:t>
      </w:r>
      <w:r w:rsidR="00BD743F" w:rsidRPr="00F77EAA">
        <w:rPr>
          <w:rFonts w:ascii="Arial" w:hAnsi="Arial" w:cs="Arial"/>
          <w:sz w:val="22"/>
          <w:szCs w:val="22"/>
        </w:rPr>
        <w:t xml:space="preserve">. </w:t>
      </w:r>
      <w:r w:rsidR="0063174A" w:rsidRPr="00F77EAA">
        <w:rPr>
          <w:rFonts w:ascii="Arial" w:hAnsi="Arial" w:cs="Arial"/>
          <w:sz w:val="22"/>
          <w:szCs w:val="22"/>
        </w:rPr>
        <w:t xml:space="preserve">I was </w:t>
      </w:r>
      <w:r w:rsidR="00BD743F" w:rsidRPr="00F77EAA">
        <w:rPr>
          <w:rFonts w:ascii="Arial" w:hAnsi="Arial" w:cs="Arial"/>
          <w:sz w:val="22"/>
          <w:szCs w:val="22"/>
        </w:rPr>
        <w:t xml:space="preserve">quite nervous if I’m being honest. I think I was more scared if I would say something wrong or that I would pronounce a word wrong. That was my biggest fear. </w:t>
      </w:r>
      <w:r w:rsidR="00072F75" w:rsidRPr="00F77EAA">
        <w:rPr>
          <w:rFonts w:ascii="Arial" w:hAnsi="Arial" w:cs="Arial"/>
          <w:sz w:val="22"/>
          <w:szCs w:val="22"/>
        </w:rPr>
        <w:t>Personally,</w:t>
      </w:r>
      <w:r w:rsidR="00BD743F" w:rsidRPr="00F77EAA">
        <w:rPr>
          <w:rFonts w:ascii="Arial" w:hAnsi="Arial" w:cs="Arial"/>
          <w:sz w:val="22"/>
          <w:szCs w:val="22"/>
        </w:rPr>
        <w:t xml:space="preserve"> I was happy with the feedback we got. I didn’t get any negative feedback which made me very proud and more confident to </w:t>
      </w:r>
      <w:r w:rsidR="00072F75" w:rsidRPr="00F77EAA">
        <w:rPr>
          <w:rFonts w:ascii="Arial" w:hAnsi="Arial" w:cs="Arial"/>
          <w:sz w:val="22"/>
          <w:szCs w:val="22"/>
        </w:rPr>
        <w:t xml:space="preserve">perform in front of an audience. </w:t>
      </w:r>
      <w:r w:rsidR="00401C9F" w:rsidRPr="00F77EAA">
        <w:rPr>
          <w:rFonts w:ascii="Arial" w:hAnsi="Arial" w:cs="Arial"/>
          <w:sz w:val="22"/>
          <w:szCs w:val="22"/>
        </w:rPr>
        <w:t xml:space="preserve">I had got eyed contact with my partner and “very good body language” as wel. I was </w:t>
      </w:r>
      <w:proofErr w:type="gramStart"/>
      <w:r w:rsidR="00401C9F" w:rsidRPr="00F77EAA">
        <w:rPr>
          <w:rFonts w:ascii="Arial" w:hAnsi="Arial" w:cs="Arial"/>
          <w:sz w:val="22"/>
          <w:szCs w:val="22"/>
        </w:rPr>
        <w:t>more proud</w:t>
      </w:r>
      <w:proofErr w:type="gramEnd"/>
      <w:r w:rsidR="00401C9F" w:rsidRPr="00F77EAA">
        <w:rPr>
          <w:rFonts w:ascii="Arial" w:hAnsi="Arial" w:cs="Arial"/>
          <w:sz w:val="22"/>
          <w:szCs w:val="22"/>
        </w:rPr>
        <w:t xml:space="preserve"> of myself when I saw that my teacher said that my “</w:t>
      </w:r>
      <w:r w:rsidR="00401C9F" w:rsidRPr="00F77EAA">
        <w:rPr>
          <w:rFonts w:ascii="Arial" w:hAnsi="Arial" w:cs="Arial"/>
          <w:sz w:val="22"/>
          <w:szCs w:val="22"/>
        </w:rPr>
        <w:t>Questions were good, grammatically correct and elicited skills for the job.</w:t>
      </w:r>
      <w:r w:rsidR="009C2330" w:rsidRPr="00F77EAA">
        <w:rPr>
          <w:rFonts w:ascii="Arial" w:hAnsi="Arial" w:cs="Arial"/>
          <w:sz w:val="22"/>
          <w:szCs w:val="22"/>
        </w:rPr>
        <w:t xml:space="preserve">” English is my second language, and I am always insecure about it. The difficulties that I faced was being the </w:t>
      </w:r>
      <w:r w:rsidR="005C0FB2" w:rsidRPr="00F77EAA">
        <w:rPr>
          <w:rFonts w:ascii="Arial" w:hAnsi="Arial" w:cs="Arial"/>
          <w:sz w:val="22"/>
          <w:szCs w:val="22"/>
        </w:rPr>
        <w:t>employer</w:t>
      </w:r>
      <w:r w:rsidR="009C2330" w:rsidRPr="00F77EAA">
        <w:rPr>
          <w:rFonts w:ascii="Arial" w:hAnsi="Arial" w:cs="Arial"/>
          <w:sz w:val="22"/>
          <w:szCs w:val="22"/>
        </w:rPr>
        <w:t xml:space="preserve"> and being the candidate as well. The reason behind is that </w:t>
      </w:r>
      <w:r w:rsidR="005C0FB2" w:rsidRPr="00F77EAA">
        <w:rPr>
          <w:rFonts w:ascii="Arial" w:hAnsi="Arial" w:cs="Arial"/>
          <w:sz w:val="22"/>
          <w:szCs w:val="22"/>
        </w:rPr>
        <w:t>every time</w:t>
      </w:r>
      <w:r w:rsidR="009C2330" w:rsidRPr="00F77EAA">
        <w:rPr>
          <w:rFonts w:ascii="Arial" w:hAnsi="Arial" w:cs="Arial"/>
          <w:sz w:val="22"/>
          <w:szCs w:val="22"/>
        </w:rPr>
        <w:t xml:space="preserve"> I had an </w:t>
      </w:r>
      <w:r w:rsidR="005C0FB2" w:rsidRPr="00F77EAA">
        <w:rPr>
          <w:rFonts w:ascii="Arial" w:hAnsi="Arial" w:cs="Arial"/>
          <w:sz w:val="22"/>
          <w:szCs w:val="22"/>
        </w:rPr>
        <w:t>interview,</w:t>
      </w:r>
      <w:r w:rsidR="009C2330" w:rsidRPr="00F77EAA">
        <w:rPr>
          <w:rFonts w:ascii="Arial" w:hAnsi="Arial" w:cs="Arial"/>
          <w:sz w:val="22"/>
          <w:szCs w:val="22"/>
        </w:rPr>
        <w:t xml:space="preserve"> I was always very anxious</w:t>
      </w:r>
      <w:r w:rsidR="005C0FB2" w:rsidRPr="00F77EAA">
        <w:rPr>
          <w:rFonts w:ascii="Arial" w:hAnsi="Arial" w:cs="Arial"/>
          <w:sz w:val="22"/>
          <w:szCs w:val="22"/>
        </w:rPr>
        <w:t xml:space="preserve">, sweating and by brain would just freeze when being asked questions. Also, I was a little bit scared of being the employer because it was something ne that I have never experienced before, and I didn’t know how it would be. Overall, it was a nice experience, I enjoyed it and I have learned new things and faced some of my fears, one of them being is performing in front of an audience. </w:t>
      </w:r>
    </w:p>
    <w:p w14:paraId="60903E7C" w14:textId="18BA018D" w:rsidR="00F34649" w:rsidRPr="00F77EAA" w:rsidRDefault="00F34649" w:rsidP="00F77EAA">
      <w:pPr>
        <w:spacing w:line="360" w:lineRule="auto"/>
        <w:rPr>
          <w:rFonts w:ascii="Arial" w:hAnsi="Arial" w:cs="Arial"/>
          <w:sz w:val="22"/>
          <w:szCs w:val="22"/>
        </w:rPr>
      </w:pPr>
    </w:p>
    <w:p w14:paraId="32DA4448" w14:textId="606C543D" w:rsidR="00F34649" w:rsidRPr="00F77EAA" w:rsidRDefault="00F34649" w:rsidP="00F77EAA">
      <w:pPr>
        <w:pStyle w:val="Heading1"/>
        <w:spacing w:line="360" w:lineRule="auto"/>
        <w:rPr>
          <w:rFonts w:ascii="Arial" w:hAnsi="Arial" w:cs="Arial"/>
          <w:sz w:val="22"/>
          <w:szCs w:val="22"/>
        </w:rPr>
      </w:pPr>
      <w:bookmarkStart w:id="4" w:name="_Toc92745989"/>
      <w:r w:rsidRPr="00F77EAA">
        <w:rPr>
          <w:rFonts w:ascii="Arial" w:hAnsi="Arial" w:cs="Arial"/>
          <w:sz w:val="22"/>
          <w:szCs w:val="22"/>
        </w:rPr>
        <w:t>3.0 Career development</w:t>
      </w:r>
      <w:bookmarkEnd w:id="4"/>
      <w:r w:rsidRPr="00F77EAA">
        <w:rPr>
          <w:rFonts w:ascii="Arial" w:hAnsi="Arial" w:cs="Arial"/>
          <w:sz w:val="22"/>
          <w:szCs w:val="22"/>
        </w:rPr>
        <w:t xml:space="preserve"> </w:t>
      </w:r>
    </w:p>
    <w:p w14:paraId="5471B1E9" w14:textId="4451542A" w:rsidR="00F34649" w:rsidRPr="00F77EAA" w:rsidRDefault="00F34649" w:rsidP="00F77EAA">
      <w:pPr>
        <w:spacing w:line="360" w:lineRule="auto"/>
        <w:jc w:val="both"/>
        <w:rPr>
          <w:rFonts w:ascii="Arial" w:hAnsi="Arial" w:cs="Arial"/>
          <w:color w:val="000000" w:themeColor="text1"/>
          <w:sz w:val="22"/>
          <w:szCs w:val="22"/>
          <w:shd w:val="clear" w:color="auto" w:fill="FFFFFF"/>
        </w:rPr>
      </w:pPr>
      <w:r w:rsidRPr="00F77EAA">
        <w:rPr>
          <w:rFonts w:ascii="Arial" w:hAnsi="Arial" w:cs="Arial"/>
          <w:color w:val="000000" w:themeColor="text1"/>
          <w:sz w:val="22"/>
          <w:szCs w:val="22"/>
          <w:shd w:val="clear" w:color="auto" w:fill="FFFFFF"/>
        </w:rPr>
        <w:t> </w:t>
      </w:r>
      <w:r w:rsidR="00887868" w:rsidRPr="00F77EAA">
        <w:rPr>
          <w:rFonts w:ascii="Arial" w:hAnsi="Arial" w:cs="Arial"/>
          <w:color w:val="000000" w:themeColor="text1"/>
          <w:sz w:val="22"/>
          <w:szCs w:val="22"/>
          <w:shd w:val="clear" w:color="auto" w:fill="FFFFFF"/>
        </w:rPr>
        <w:t>“</w:t>
      </w:r>
      <w:r w:rsidR="00887868" w:rsidRPr="00F77EAA">
        <w:rPr>
          <w:rFonts w:ascii="Arial" w:hAnsi="Arial" w:cs="Arial"/>
          <w:i/>
          <w:iCs/>
          <w:color w:val="000000" w:themeColor="text1"/>
          <w:sz w:val="22"/>
          <w:szCs w:val="22"/>
          <w:shd w:val="clear" w:color="auto" w:fill="FFFFFF"/>
        </w:rPr>
        <w:t>Career development i</w:t>
      </w:r>
      <w:r w:rsidRPr="00F77EAA">
        <w:rPr>
          <w:rFonts w:ascii="Arial" w:hAnsi="Arial" w:cs="Arial"/>
          <w:i/>
          <w:iCs/>
          <w:color w:val="000000" w:themeColor="text1"/>
          <w:sz w:val="22"/>
          <w:szCs w:val="22"/>
          <w:shd w:val="clear" w:color="auto" w:fill="FFFFFF"/>
        </w:rPr>
        <w:t>s the process of choosing a career, improving your skills, and advancing along a career path. It's a lifelong process of learning and decision-making that brings you closer to your ideal job, skillset, and lifestyle</w:t>
      </w:r>
      <w:proofErr w:type="gramStart"/>
      <w:r w:rsidRPr="00F77EAA">
        <w:rPr>
          <w:rFonts w:ascii="Arial" w:hAnsi="Arial" w:cs="Arial"/>
          <w:i/>
          <w:iCs/>
          <w:color w:val="000000" w:themeColor="text1"/>
          <w:sz w:val="22"/>
          <w:szCs w:val="22"/>
          <w:shd w:val="clear" w:color="auto" w:fill="FFFFFF"/>
        </w:rPr>
        <w:t>.</w:t>
      </w:r>
      <w:r w:rsidR="00887868" w:rsidRPr="00F77EAA">
        <w:rPr>
          <w:rFonts w:ascii="Arial" w:hAnsi="Arial" w:cs="Arial"/>
          <w:i/>
          <w:iCs/>
          <w:color w:val="000000" w:themeColor="text1"/>
          <w:sz w:val="22"/>
          <w:szCs w:val="22"/>
          <w:shd w:val="clear" w:color="auto" w:fill="FFFFFF"/>
        </w:rPr>
        <w:t>”(</w:t>
      </w:r>
      <w:proofErr w:type="gramEnd"/>
      <w:r w:rsidR="00887868" w:rsidRPr="00F77EAA">
        <w:rPr>
          <w:rFonts w:ascii="Arial" w:hAnsi="Arial" w:cs="Arial"/>
          <w:color w:val="000000" w:themeColor="text1"/>
          <w:sz w:val="22"/>
          <w:szCs w:val="22"/>
          <w:shd w:val="clear" w:color="auto" w:fill="FFFFFF"/>
        </w:rPr>
        <w:t xml:space="preserve">McKay 2020). Both employer and the employee are responsible of advancing in a workplace. The employee needs to give his best interest </w:t>
      </w:r>
      <w:r w:rsidR="0057513E" w:rsidRPr="00F77EAA">
        <w:rPr>
          <w:rFonts w:ascii="Arial" w:hAnsi="Arial" w:cs="Arial"/>
          <w:color w:val="000000" w:themeColor="text1"/>
          <w:sz w:val="22"/>
          <w:szCs w:val="22"/>
          <w:shd w:val="clear" w:color="auto" w:fill="FFFFFF"/>
        </w:rPr>
        <w:t xml:space="preserve">to advance and work his hardest to meet the company’s target and goals and show that he is the right person to move higher within the company. Also, it also depends on the employer to give their employees the right training and give them challenges to see how they react to them. The employer needs </w:t>
      </w:r>
      <w:proofErr w:type="spellStart"/>
      <w:r w:rsidR="0057513E" w:rsidRPr="00F77EAA">
        <w:rPr>
          <w:rFonts w:ascii="Arial" w:hAnsi="Arial" w:cs="Arial"/>
          <w:color w:val="000000" w:themeColor="text1"/>
          <w:sz w:val="22"/>
          <w:szCs w:val="22"/>
          <w:shd w:val="clear" w:color="auto" w:fill="FFFFFF"/>
        </w:rPr>
        <w:t>too</w:t>
      </w:r>
      <w:proofErr w:type="spellEnd"/>
      <w:r w:rsidR="0057513E" w:rsidRPr="00F77EAA">
        <w:rPr>
          <w:rFonts w:ascii="Arial" w:hAnsi="Arial" w:cs="Arial"/>
          <w:color w:val="000000" w:themeColor="text1"/>
          <w:sz w:val="22"/>
          <w:szCs w:val="22"/>
          <w:shd w:val="clear" w:color="auto" w:fill="FFFFFF"/>
        </w:rPr>
        <w:t xml:space="preserve"> be fair as well and see that the employee </w:t>
      </w:r>
      <w:proofErr w:type="gramStart"/>
      <w:r w:rsidR="0057513E" w:rsidRPr="00F77EAA">
        <w:rPr>
          <w:rFonts w:ascii="Arial" w:hAnsi="Arial" w:cs="Arial"/>
          <w:color w:val="000000" w:themeColor="text1"/>
          <w:sz w:val="22"/>
          <w:szCs w:val="22"/>
          <w:shd w:val="clear" w:color="auto" w:fill="FFFFFF"/>
        </w:rPr>
        <w:t>actually deserves</w:t>
      </w:r>
      <w:proofErr w:type="gramEnd"/>
      <w:r w:rsidR="0057513E" w:rsidRPr="00F77EAA">
        <w:rPr>
          <w:rFonts w:ascii="Arial" w:hAnsi="Arial" w:cs="Arial"/>
          <w:color w:val="000000" w:themeColor="text1"/>
          <w:sz w:val="22"/>
          <w:szCs w:val="22"/>
          <w:shd w:val="clear" w:color="auto" w:fill="FFFFFF"/>
        </w:rPr>
        <w:t xml:space="preserve"> to move up the ladder in the company. </w:t>
      </w:r>
    </w:p>
    <w:p w14:paraId="55BBAFA1" w14:textId="77777777" w:rsidR="00F61706" w:rsidRPr="00F77EAA" w:rsidRDefault="0057513E" w:rsidP="00F77EAA">
      <w:pPr>
        <w:spacing w:line="360" w:lineRule="auto"/>
        <w:jc w:val="both"/>
        <w:rPr>
          <w:rFonts w:ascii="Arial" w:hAnsi="Arial" w:cs="Arial"/>
          <w:color w:val="000000" w:themeColor="text1"/>
          <w:sz w:val="22"/>
          <w:szCs w:val="22"/>
          <w:shd w:val="clear" w:color="auto" w:fill="FFFFFF"/>
        </w:rPr>
      </w:pPr>
      <w:r w:rsidRPr="00F77EAA">
        <w:rPr>
          <w:rFonts w:ascii="Arial" w:hAnsi="Arial" w:cs="Arial"/>
          <w:color w:val="000000" w:themeColor="text1"/>
          <w:sz w:val="22"/>
          <w:szCs w:val="22"/>
          <w:shd w:val="clear" w:color="auto" w:fill="FFFFFF"/>
        </w:rPr>
        <w:lastRenderedPageBreak/>
        <w:t xml:space="preserve">In the future I see myself working as customer </w:t>
      </w:r>
      <w:r w:rsidR="007A5645" w:rsidRPr="00F77EAA">
        <w:rPr>
          <w:rFonts w:ascii="Arial" w:hAnsi="Arial" w:cs="Arial"/>
          <w:color w:val="000000" w:themeColor="text1"/>
          <w:sz w:val="22"/>
          <w:szCs w:val="22"/>
          <w:shd w:val="clear" w:color="auto" w:fill="FFFFFF"/>
        </w:rPr>
        <w:t xml:space="preserve">services advisor. I really enjoy working with people. You always deal and face new challenges </w:t>
      </w:r>
      <w:r w:rsidR="00BF53C8" w:rsidRPr="00F77EAA">
        <w:rPr>
          <w:rFonts w:ascii="Arial" w:hAnsi="Arial" w:cs="Arial"/>
          <w:color w:val="000000" w:themeColor="text1"/>
          <w:sz w:val="22"/>
          <w:szCs w:val="22"/>
          <w:shd w:val="clear" w:color="auto" w:fill="FFFFFF"/>
        </w:rPr>
        <w:t xml:space="preserve">and I really like that. I noticed that I get bored if I work in the same spot, doing the same tasks </w:t>
      </w:r>
      <w:proofErr w:type="gramStart"/>
      <w:r w:rsidR="00BF53C8" w:rsidRPr="00F77EAA">
        <w:rPr>
          <w:rFonts w:ascii="Arial" w:hAnsi="Arial" w:cs="Arial"/>
          <w:color w:val="000000" w:themeColor="text1"/>
          <w:sz w:val="22"/>
          <w:szCs w:val="22"/>
          <w:shd w:val="clear" w:color="auto" w:fill="FFFFFF"/>
        </w:rPr>
        <w:t>over and over again</w:t>
      </w:r>
      <w:proofErr w:type="gramEnd"/>
      <w:r w:rsidR="00BF53C8" w:rsidRPr="00F77EAA">
        <w:rPr>
          <w:rFonts w:ascii="Arial" w:hAnsi="Arial" w:cs="Arial"/>
          <w:color w:val="000000" w:themeColor="text1"/>
          <w:sz w:val="22"/>
          <w:szCs w:val="22"/>
          <w:shd w:val="clear" w:color="auto" w:fill="FFFFFF"/>
        </w:rPr>
        <w:t xml:space="preserve">. </w:t>
      </w:r>
      <w:proofErr w:type="spellStart"/>
      <w:r w:rsidR="00BF53C8" w:rsidRPr="00F77EAA">
        <w:rPr>
          <w:rFonts w:ascii="Arial" w:hAnsi="Arial" w:cs="Arial"/>
          <w:color w:val="000000" w:themeColor="text1"/>
          <w:sz w:val="22"/>
          <w:szCs w:val="22"/>
          <w:shd w:val="clear" w:color="auto" w:fill="FFFFFF"/>
        </w:rPr>
        <w:t>Its</w:t>
      </w:r>
      <w:proofErr w:type="spellEnd"/>
      <w:r w:rsidR="00BF53C8" w:rsidRPr="00F77EAA">
        <w:rPr>
          <w:rFonts w:ascii="Arial" w:hAnsi="Arial" w:cs="Arial"/>
          <w:color w:val="000000" w:themeColor="text1"/>
          <w:sz w:val="22"/>
          <w:szCs w:val="22"/>
          <w:shd w:val="clear" w:color="auto" w:fill="FFFFFF"/>
        </w:rPr>
        <w:t xml:space="preserve"> also a great opportunity for me to face my fear of speaking out because of my language barrier. To do this job I would have to solve customer’s complaints and to deal with any enquiries and answer their questions. I would have to be confident, communicative, friendly and have a positive vibe. </w:t>
      </w:r>
      <w:r w:rsidR="00526C71" w:rsidRPr="00F77EAA">
        <w:rPr>
          <w:rFonts w:ascii="Arial" w:hAnsi="Arial" w:cs="Arial"/>
          <w:color w:val="000000" w:themeColor="text1"/>
          <w:sz w:val="22"/>
          <w:szCs w:val="22"/>
          <w:shd w:val="clear" w:color="auto" w:fill="FFFFFF"/>
        </w:rPr>
        <w:t xml:space="preserve">Having this job is being the face of the company because the customers will come to me if they have any enquires, complaints and questions. It all depends </w:t>
      </w:r>
      <w:proofErr w:type="gramStart"/>
      <w:r w:rsidR="00526C71" w:rsidRPr="00F77EAA">
        <w:rPr>
          <w:rFonts w:ascii="Arial" w:hAnsi="Arial" w:cs="Arial"/>
          <w:color w:val="000000" w:themeColor="text1"/>
          <w:sz w:val="22"/>
          <w:szCs w:val="22"/>
          <w:shd w:val="clear" w:color="auto" w:fill="FFFFFF"/>
        </w:rPr>
        <w:t>of</w:t>
      </w:r>
      <w:proofErr w:type="gramEnd"/>
      <w:r w:rsidR="00526C71" w:rsidRPr="00F77EAA">
        <w:rPr>
          <w:rFonts w:ascii="Arial" w:hAnsi="Arial" w:cs="Arial"/>
          <w:color w:val="000000" w:themeColor="text1"/>
          <w:sz w:val="22"/>
          <w:szCs w:val="22"/>
          <w:shd w:val="clear" w:color="auto" w:fill="FFFFFF"/>
        </w:rPr>
        <w:t xml:space="preserve"> how I handle the customers and if they are happy with the outcome and the services we as </w:t>
      </w:r>
      <w:proofErr w:type="spellStart"/>
      <w:r w:rsidR="00526C71" w:rsidRPr="00F77EAA">
        <w:rPr>
          <w:rFonts w:ascii="Arial" w:hAnsi="Arial" w:cs="Arial"/>
          <w:color w:val="000000" w:themeColor="text1"/>
          <w:sz w:val="22"/>
          <w:szCs w:val="22"/>
          <w:shd w:val="clear" w:color="auto" w:fill="FFFFFF"/>
        </w:rPr>
        <w:t>a</w:t>
      </w:r>
      <w:proofErr w:type="spellEnd"/>
      <w:r w:rsidR="00526C71" w:rsidRPr="00F77EAA">
        <w:rPr>
          <w:rFonts w:ascii="Arial" w:hAnsi="Arial" w:cs="Arial"/>
          <w:color w:val="000000" w:themeColor="text1"/>
          <w:sz w:val="22"/>
          <w:szCs w:val="22"/>
          <w:shd w:val="clear" w:color="auto" w:fill="FFFFFF"/>
        </w:rPr>
        <w:t xml:space="preserve"> organisation deliver to them.</w:t>
      </w:r>
      <w:r w:rsidR="00F61706" w:rsidRPr="00F77EAA">
        <w:rPr>
          <w:rFonts w:ascii="Arial" w:hAnsi="Arial" w:cs="Arial"/>
          <w:color w:val="000000" w:themeColor="text1"/>
          <w:sz w:val="22"/>
          <w:szCs w:val="22"/>
          <w:shd w:val="clear" w:color="auto" w:fill="FFFFFF"/>
        </w:rPr>
        <w:t xml:space="preserve"> </w:t>
      </w:r>
    </w:p>
    <w:tbl>
      <w:tblPr>
        <w:tblStyle w:val="TableGrid"/>
        <w:tblpPr w:leftFromText="180" w:rightFromText="180" w:vertAnchor="page" w:horzAnchor="page" w:tblpX="721" w:tblpY="5795"/>
        <w:tblW w:w="0" w:type="auto"/>
        <w:tblLook w:val="04A0" w:firstRow="1" w:lastRow="0" w:firstColumn="1" w:lastColumn="0" w:noHBand="0" w:noVBand="1"/>
      </w:tblPr>
      <w:tblGrid>
        <w:gridCol w:w="4508"/>
        <w:gridCol w:w="4508"/>
      </w:tblGrid>
      <w:tr w:rsidR="00F77EAA" w14:paraId="1CC15464" w14:textId="77777777" w:rsidTr="00F77EAA">
        <w:tc>
          <w:tcPr>
            <w:tcW w:w="4508" w:type="dxa"/>
          </w:tcPr>
          <w:p w14:paraId="09152BF3" w14:textId="77777777" w:rsidR="00F77EAA" w:rsidRDefault="00F77EAA" w:rsidP="00F77EAA">
            <w:pPr>
              <w:spacing w:line="360" w:lineRule="auto"/>
              <w:rPr>
                <w:rFonts w:ascii="Arial" w:hAnsi="Arial" w:cs="Arial"/>
                <w:color w:val="000000" w:themeColor="text1"/>
                <w:shd w:val="clear" w:color="auto" w:fill="FFFFFF"/>
              </w:rPr>
            </w:pPr>
            <w:r w:rsidRPr="00F61706">
              <w:rPr>
                <w:rFonts w:ascii="Arial" w:hAnsi="Arial" w:cs="Arial"/>
                <w:color w:val="595959" w:themeColor="text1" w:themeTint="A6"/>
                <w:shd w:val="clear" w:color="auto" w:fill="FFFFFF"/>
              </w:rPr>
              <w:t xml:space="preserve">Strengths </w:t>
            </w:r>
          </w:p>
        </w:tc>
        <w:tc>
          <w:tcPr>
            <w:tcW w:w="4508" w:type="dxa"/>
          </w:tcPr>
          <w:p w14:paraId="0C43B69D" w14:textId="77777777" w:rsidR="00F77EAA" w:rsidRDefault="00F77EAA" w:rsidP="00F77EAA">
            <w:pPr>
              <w:spacing w:line="360" w:lineRule="auto"/>
              <w:rPr>
                <w:rFonts w:ascii="Arial" w:hAnsi="Arial" w:cs="Arial"/>
                <w:color w:val="000000" w:themeColor="text1"/>
                <w:shd w:val="clear" w:color="auto" w:fill="FFFFFF"/>
              </w:rPr>
            </w:pPr>
            <w:r w:rsidRPr="00F61706">
              <w:rPr>
                <w:rFonts w:ascii="Arial" w:hAnsi="Arial" w:cs="Arial"/>
                <w:color w:val="595959" w:themeColor="text1" w:themeTint="A6"/>
                <w:shd w:val="clear" w:color="auto" w:fill="FFFFFF"/>
              </w:rPr>
              <w:t xml:space="preserve">Weaknesses </w:t>
            </w:r>
          </w:p>
        </w:tc>
      </w:tr>
      <w:tr w:rsidR="00F77EAA" w14:paraId="55AE1301" w14:textId="77777777" w:rsidTr="00F77EAA">
        <w:tc>
          <w:tcPr>
            <w:tcW w:w="4508" w:type="dxa"/>
          </w:tcPr>
          <w:p w14:paraId="3FCF5260"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Positive </w:t>
            </w:r>
          </w:p>
        </w:tc>
        <w:tc>
          <w:tcPr>
            <w:tcW w:w="4508" w:type="dxa"/>
          </w:tcPr>
          <w:p w14:paraId="0F9802BF"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Confident </w:t>
            </w:r>
          </w:p>
        </w:tc>
      </w:tr>
      <w:tr w:rsidR="00F77EAA" w14:paraId="0138D48C" w14:textId="77777777" w:rsidTr="00F77EAA">
        <w:tc>
          <w:tcPr>
            <w:tcW w:w="4508" w:type="dxa"/>
          </w:tcPr>
          <w:p w14:paraId="121C015B"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Communicative </w:t>
            </w:r>
          </w:p>
        </w:tc>
        <w:tc>
          <w:tcPr>
            <w:tcW w:w="4508" w:type="dxa"/>
          </w:tcPr>
          <w:p w14:paraId="576CBA6D"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Trouble rejecting someone </w:t>
            </w:r>
          </w:p>
        </w:tc>
      </w:tr>
      <w:tr w:rsidR="00F77EAA" w14:paraId="2BBC7209" w14:textId="77777777" w:rsidTr="00F77EAA">
        <w:tc>
          <w:tcPr>
            <w:tcW w:w="4508" w:type="dxa"/>
          </w:tcPr>
          <w:p w14:paraId="7C3EB661"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Great with customers </w:t>
            </w:r>
          </w:p>
        </w:tc>
        <w:tc>
          <w:tcPr>
            <w:tcW w:w="4508" w:type="dxa"/>
          </w:tcPr>
          <w:p w14:paraId="0CE797EF"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Public speaking </w:t>
            </w:r>
          </w:p>
        </w:tc>
      </w:tr>
      <w:tr w:rsidR="00F77EAA" w14:paraId="3C4C92DF" w14:textId="77777777" w:rsidTr="00F77EAA">
        <w:tc>
          <w:tcPr>
            <w:tcW w:w="4508" w:type="dxa"/>
          </w:tcPr>
          <w:p w14:paraId="776F7E4F"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Open minded attitude </w:t>
            </w:r>
          </w:p>
        </w:tc>
        <w:tc>
          <w:tcPr>
            <w:tcW w:w="4508" w:type="dxa"/>
          </w:tcPr>
          <w:p w14:paraId="0B4DA200" w14:textId="77777777" w:rsidR="00F77EAA" w:rsidRDefault="00F77EAA" w:rsidP="00F77EAA">
            <w:pPr>
              <w:spacing w:line="360" w:lineRule="auto"/>
              <w:rPr>
                <w:rFonts w:ascii="Arial" w:hAnsi="Arial" w:cs="Arial"/>
                <w:color w:val="000000" w:themeColor="text1"/>
                <w:shd w:val="clear" w:color="auto" w:fill="FFFFFF"/>
              </w:rPr>
            </w:pPr>
          </w:p>
        </w:tc>
      </w:tr>
      <w:tr w:rsidR="00F77EAA" w14:paraId="1337DD96" w14:textId="77777777" w:rsidTr="00F77EAA">
        <w:tc>
          <w:tcPr>
            <w:tcW w:w="4508" w:type="dxa"/>
          </w:tcPr>
          <w:p w14:paraId="60AB49AE" w14:textId="77777777" w:rsidR="00F77EAA" w:rsidRDefault="00F77EAA" w:rsidP="00F77EAA">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Organised </w:t>
            </w:r>
          </w:p>
        </w:tc>
        <w:tc>
          <w:tcPr>
            <w:tcW w:w="4508" w:type="dxa"/>
          </w:tcPr>
          <w:p w14:paraId="26367BCB" w14:textId="77777777" w:rsidR="00F77EAA" w:rsidRDefault="00F77EAA" w:rsidP="00F77EAA">
            <w:pPr>
              <w:spacing w:line="360" w:lineRule="auto"/>
              <w:rPr>
                <w:rFonts w:ascii="Arial" w:hAnsi="Arial" w:cs="Arial"/>
                <w:color w:val="000000" w:themeColor="text1"/>
                <w:shd w:val="clear" w:color="auto" w:fill="FFFFFF"/>
              </w:rPr>
            </w:pPr>
          </w:p>
        </w:tc>
      </w:tr>
    </w:tbl>
    <w:p w14:paraId="7F16BB13" w14:textId="4C64088B" w:rsidR="0057513E" w:rsidRPr="00BF53C8" w:rsidRDefault="00526C71" w:rsidP="00F3464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36E89C3A" w14:textId="77777777" w:rsidR="00F34649" w:rsidRPr="00F34649" w:rsidRDefault="00F34649" w:rsidP="00F34649">
      <w:pPr>
        <w:spacing w:line="360" w:lineRule="auto"/>
        <w:rPr>
          <w:rFonts w:ascii="Arial" w:hAnsi="Arial" w:cs="Arial"/>
          <w:color w:val="000000" w:themeColor="text1"/>
          <w:lang w:eastAsia="en-US"/>
        </w:rPr>
      </w:pPr>
    </w:p>
    <w:p w14:paraId="4D267B9C" w14:textId="67CF5836" w:rsidR="00F77EAA" w:rsidRDefault="00F77EAA" w:rsidP="00F77EAA">
      <w:r>
        <w:rPr>
          <w:rFonts w:ascii="Arial" w:hAnsi="Arial" w:cs="Arial"/>
          <w:noProof/>
          <w:color w:val="333333"/>
          <w:sz w:val="28"/>
          <w:szCs w:val="28"/>
          <w:shd w:val="clear" w:color="auto" w:fill="FFFFFF"/>
        </w:rPr>
        <w:drawing>
          <wp:anchor distT="0" distB="0" distL="114300" distR="114300" simplePos="0" relativeHeight="251658240" behindDoc="0" locked="0" layoutInCell="1" allowOverlap="1" wp14:anchorId="30E3C4B6" wp14:editId="2C54B980">
            <wp:simplePos x="0" y="0"/>
            <wp:positionH relativeFrom="column">
              <wp:posOffset>-21811</wp:posOffset>
            </wp:positionH>
            <wp:positionV relativeFrom="paragraph">
              <wp:posOffset>3192647</wp:posOffset>
            </wp:positionV>
            <wp:extent cx="6155690" cy="4177665"/>
            <wp:effectExtent l="0" t="0" r="3810" b="635"/>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55690" cy="4177665"/>
                    </a:xfrm>
                    <a:prstGeom prst="rect">
                      <a:avLst/>
                    </a:prstGeom>
                  </pic:spPr>
                </pic:pic>
              </a:graphicData>
            </a:graphic>
            <wp14:sizeRelH relativeFrom="page">
              <wp14:pctWidth>0</wp14:pctWidth>
            </wp14:sizeRelH>
            <wp14:sizeRelV relativeFrom="page">
              <wp14:pctHeight>0</wp14:pctHeight>
            </wp14:sizeRelV>
          </wp:anchor>
        </w:drawing>
      </w:r>
    </w:p>
    <w:p w14:paraId="18780449" w14:textId="77777777" w:rsidR="00F77EAA" w:rsidRDefault="00F77EAA" w:rsidP="00F77EAA"/>
    <w:p w14:paraId="58B18ECD" w14:textId="134EB29A" w:rsidR="00CE7CB2" w:rsidRPr="00F77EAA" w:rsidRDefault="00491105" w:rsidP="00F77EAA">
      <w:pPr>
        <w:pStyle w:val="Heading1"/>
        <w:spacing w:line="360" w:lineRule="auto"/>
        <w:jc w:val="both"/>
        <w:rPr>
          <w:rFonts w:ascii="Arial" w:hAnsi="Arial" w:cs="Arial"/>
          <w:sz w:val="22"/>
          <w:szCs w:val="22"/>
        </w:rPr>
      </w:pPr>
      <w:bookmarkStart w:id="5" w:name="_Toc92745990"/>
      <w:r w:rsidRPr="00F77EAA">
        <w:rPr>
          <w:rFonts w:ascii="Arial" w:hAnsi="Arial" w:cs="Arial"/>
          <w:sz w:val="22"/>
          <w:szCs w:val="22"/>
        </w:rPr>
        <w:lastRenderedPageBreak/>
        <w:t>4.0 Conclusion</w:t>
      </w:r>
      <w:bookmarkEnd w:id="5"/>
      <w:r w:rsidRPr="00F77EAA">
        <w:rPr>
          <w:rFonts w:ascii="Arial" w:hAnsi="Arial" w:cs="Arial"/>
          <w:sz w:val="22"/>
          <w:szCs w:val="22"/>
        </w:rPr>
        <w:t xml:space="preserve"> </w:t>
      </w:r>
    </w:p>
    <w:p w14:paraId="6B2D2FE5" w14:textId="207862BC" w:rsidR="00491105" w:rsidRPr="00F77EAA" w:rsidRDefault="00174A25" w:rsidP="00F77EAA">
      <w:pPr>
        <w:spacing w:line="360" w:lineRule="auto"/>
        <w:jc w:val="both"/>
        <w:rPr>
          <w:rFonts w:ascii="Arial" w:hAnsi="Arial" w:cs="Arial"/>
          <w:sz w:val="22"/>
          <w:szCs w:val="22"/>
          <w:lang w:eastAsia="en-US"/>
        </w:rPr>
      </w:pPr>
      <w:r w:rsidRPr="00F77EAA">
        <w:rPr>
          <w:rFonts w:ascii="Arial" w:hAnsi="Arial" w:cs="Arial"/>
          <w:sz w:val="22"/>
          <w:szCs w:val="22"/>
          <w:lang w:eastAsia="en-US"/>
        </w:rPr>
        <w:t xml:space="preserve">Overall, I strongly believe that this course has helped me significantly. Before I was frightened when I had to go out for an interview. I was always so negative when going in for the interview. However, during this course I have learned how to manage my emotions, how to talk, what to talk, and I have learned that we </w:t>
      </w:r>
      <w:r w:rsidR="00233C9C" w:rsidRPr="00F77EAA">
        <w:rPr>
          <w:rFonts w:ascii="Arial" w:hAnsi="Arial" w:cs="Arial"/>
          <w:sz w:val="22"/>
          <w:szCs w:val="22"/>
          <w:lang w:eastAsia="en-US"/>
        </w:rPr>
        <w:t>must</w:t>
      </w:r>
      <w:r w:rsidRPr="00F77EAA">
        <w:rPr>
          <w:rFonts w:ascii="Arial" w:hAnsi="Arial" w:cs="Arial"/>
          <w:sz w:val="22"/>
          <w:szCs w:val="22"/>
          <w:lang w:eastAsia="en-US"/>
        </w:rPr>
        <w:t xml:space="preserve"> take control of our emotions and not let them rule us. We are in control we just </w:t>
      </w:r>
      <w:r w:rsidR="00233C9C" w:rsidRPr="00F77EAA">
        <w:rPr>
          <w:rFonts w:ascii="Arial" w:hAnsi="Arial" w:cs="Arial"/>
          <w:sz w:val="22"/>
          <w:szCs w:val="22"/>
          <w:lang w:eastAsia="en-US"/>
        </w:rPr>
        <w:t>must</w:t>
      </w:r>
      <w:r w:rsidRPr="00F77EAA">
        <w:rPr>
          <w:rFonts w:ascii="Arial" w:hAnsi="Arial" w:cs="Arial"/>
          <w:sz w:val="22"/>
          <w:szCs w:val="22"/>
          <w:lang w:eastAsia="en-US"/>
        </w:rPr>
        <w:t xml:space="preserve"> learn how to control our negative thoughts and negative emotions that take control of our bodies and mind. I would always come out of the interview feeling so frustrated with myself because I knew I was so much more and I can do so much better and have the capacity to say </w:t>
      </w:r>
      <w:r w:rsidR="00233C9C" w:rsidRPr="00F77EAA">
        <w:rPr>
          <w:rFonts w:ascii="Arial" w:hAnsi="Arial" w:cs="Arial"/>
          <w:sz w:val="22"/>
          <w:szCs w:val="22"/>
          <w:lang w:eastAsia="en-US"/>
        </w:rPr>
        <w:t>intellectual things and my negative thoughts just took control of my mind set and I would just freeze, be out of breathing whenever I would talk because I was so nervous.</w:t>
      </w:r>
    </w:p>
    <w:p w14:paraId="111212E5" w14:textId="52A64AFD" w:rsidR="00233C9C" w:rsidRPr="00F77EAA" w:rsidRDefault="00233C9C" w:rsidP="00F77EAA">
      <w:pPr>
        <w:spacing w:line="360" w:lineRule="auto"/>
        <w:jc w:val="both"/>
        <w:rPr>
          <w:rFonts w:ascii="Arial" w:hAnsi="Arial" w:cs="Arial"/>
          <w:sz w:val="22"/>
          <w:szCs w:val="22"/>
          <w:lang w:eastAsia="en-US"/>
        </w:rPr>
      </w:pPr>
      <w:r w:rsidRPr="00F77EAA">
        <w:rPr>
          <w:rFonts w:ascii="Arial" w:hAnsi="Arial" w:cs="Arial"/>
          <w:sz w:val="22"/>
          <w:szCs w:val="22"/>
          <w:lang w:eastAsia="en-US"/>
        </w:rPr>
        <w:t xml:space="preserve">The laws that are in place to protect the employee are very helpful to every employee because it gives them extra security at work. Without those laws in place many people would be unemployed, depressed and hopeless. The equality act is very helpful because it ensures the employee that no matter their beliefs, race, sexuality, religion that no one has the right to make them feel different because </w:t>
      </w:r>
      <w:r w:rsidR="00C8107E" w:rsidRPr="00F77EAA">
        <w:rPr>
          <w:rFonts w:ascii="Arial" w:hAnsi="Arial" w:cs="Arial"/>
          <w:sz w:val="22"/>
          <w:szCs w:val="22"/>
          <w:lang w:eastAsia="en-US"/>
        </w:rPr>
        <w:t>they might be different from us. We are all different and that is what makes us beautiful we are all different.</w:t>
      </w:r>
    </w:p>
    <w:p w14:paraId="7A5AFACF" w14:textId="76A0AA0F" w:rsidR="007311C3" w:rsidRPr="00F77EAA" w:rsidRDefault="007311C3" w:rsidP="00F77EAA">
      <w:pPr>
        <w:spacing w:line="360" w:lineRule="auto"/>
        <w:jc w:val="both"/>
        <w:rPr>
          <w:rStyle w:val="landing-page-changedtext-0-2-17"/>
          <w:rFonts w:ascii="Arial" w:hAnsi="Arial" w:cs="Arial"/>
          <w:color w:val="000000" w:themeColor="text1"/>
          <w:sz w:val="22"/>
          <w:szCs w:val="22"/>
        </w:rPr>
      </w:pPr>
    </w:p>
    <w:p w14:paraId="3E700F01" w14:textId="27129449" w:rsidR="00D6172C" w:rsidRPr="00F77EAA" w:rsidRDefault="00D6172C" w:rsidP="00F77EAA">
      <w:pPr>
        <w:spacing w:line="360" w:lineRule="auto"/>
        <w:jc w:val="both"/>
        <w:rPr>
          <w:rFonts w:ascii="Arial" w:hAnsi="Arial" w:cs="Arial"/>
          <w:color w:val="000000" w:themeColor="text1"/>
          <w:sz w:val="22"/>
          <w:szCs w:val="22"/>
        </w:rPr>
      </w:pPr>
    </w:p>
    <w:p w14:paraId="6C9627B1" w14:textId="59CEA1CE" w:rsidR="00FA522F" w:rsidRPr="00F77EAA" w:rsidRDefault="00FA522F" w:rsidP="00F77EAA">
      <w:pPr>
        <w:spacing w:line="360" w:lineRule="auto"/>
        <w:jc w:val="both"/>
        <w:rPr>
          <w:rFonts w:ascii="Arial" w:hAnsi="Arial" w:cs="Arial"/>
          <w:color w:val="333333"/>
          <w:sz w:val="22"/>
          <w:szCs w:val="22"/>
          <w:shd w:val="clear" w:color="auto" w:fill="FFFFFF"/>
        </w:rPr>
      </w:pPr>
    </w:p>
    <w:p w14:paraId="074CAA73" w14:textId="52C9B0C8" w:rsidR="00FA522F" w:rsidRPr="00F77EAA" w:rsidRDefault="00FA522F" w:rsidP="00F77EAA">
      <w:pPr>
        <w:spacing w:line="360" w:lineRule="auto"/>
        <w:jc w:val="both"/>
        <w:rPr>
          <w:rFonts w:ascii="Arial" w:hAnsi="Arial" w:cs="Arial"/>
          <w:color w:val="333333"/>
          <w:sz w:val="22"/>
          <w:szCs w:val="22"/>
          <w:shd w:val="clear" w:color="auto" w:fill="FFFFFF"/>
        </w:rPr>
      </w:pPr>
    </w:p>
    <w:p w14:paraId="0F830F0A" w14:textId="31E4BBC4" w:rsidR="00FA522F" w:rsidRDefault="00FA522F">
      <w:pPr>
        <w:rPr>
          <w:rFonts w:ascii="Arial" w:hAnsi="Arial" w:cs="Arial"/>
          <w:color w:val="333333"/>
          <w:sz w:val="28"/>
          <w:szCs w:val="28"/>
          <w:shd w:val="clear" w:color="auto" w:fill="FFFFFF"/>
        </w:rPr>
      </w:pPr>
    </w:p>
    <w:p w14:paraId="2F040C78" w14:textId="495F2F42" w:rsidR="00FA522F" w:rsidRDefault="00FA522F">
      <w:pPr>
        <w:rPr>
          <w:rFonts w:ascii="Arial" w:hAnsi="Arial" w:cs="Arial"/>
          <w:color w:val="333333"/>
          <w:sz w:val="28"/>
          <w:szCs w:val="28"/>
          <w:shd w:val="clear" w:color="auto" w:fill="FFFFFF"/>
        </w:rPr>
      </w:pPr>
    </w:p>
    <w:p w14:paraId="63A4E4BF" w14:textId="47E85132" w:rsidR="00FA522F" w:rsidRDefault="00FA522F">
      <w:pPr>
        <w:rPr>
          <w:rFonts w:ascii="Arial" w:hAnsi="Arial" w:cs="Arial"/>
          <w:color w:val="333333"/>
          <w:sz w:val="28"/>
          <w:szCs w:val="28"/>
          <w:shd w:val="clear" w:color="auto" w:fill="FFFFFF"/>
        </w:rPr>
      </w:pPr>
    </w:p>
    <w:p w14:paraId="367FD4E4" w14:textId="6116ED9E" w:rsidR="00FA522F" w:rsidRDefault="00FA522F">
      <w:pPr>
        <w:rPr>
          <w:rFonts w:ascii="Arial" w:hAnsi="Arial" w:cs="Arial"/>
          <w:color w:val="333333"/>
          <w:sz w:val="28"/>
          <w:szCs w:val="28"/>
          <w:shd w:val="clear" w:color="auto" w:fill="FFFFFF"/>
        </w:rPr>
      </w:pPr>
    </w:p>
    <w:p w14:paraId="47A6A87B" w14:textId="5F9A479B" w:rsidR="00FA522F" w:rsidRDefault="00FA522F">
      <w:pPr>
        <w:rPr>
          <w:rFonts w:ascii="Arial" w:hAnsi="Arial" w:cs="Arial"/>
          <w:color w:val="333333"/>
          <w:sz w:val="28"/>
          <w:szCs w:val="28"/>
          <w:shd w:val="clear" w:color="auto" w:fill="FFFFFF"/>
        </w:rPr>
      </w:pPr>
    </w:p>
    <w:p w14:paraId="3CB9E5BE" w14:textId="42AF7B19" w:rsidR="00FA522F" w:rsidRDefault="00FA522F">
      <w:pPr>
        <w:rPr>
          <w:rFonts w:ascii="Arial" w:hAnsi="Arial" w:cs="Arial"/>
          <w:color w:val="333333"/>
          <w:sz w:val="28"/>
          <w:szCs w:val="28"/>
          <w:shd w:val="clear" w:color="auto" w:fill="FFFFFF"/>
        </w:rPr>
      </w:pPr>
    </w:p>
    <w:p w14:paraId="61123616" w14:textId="12B1D930" w:rsidR="00FA522F" w:rsidRDefault="00FA522F">
      <w:pPr>
        <w:rPr>
          <w:rFonts w:ascii="Arial" w:hAnsi="Arial" w:cs="Arial"/>
          <w:color w:val="333333"/>
          <w:sz w:val="28"/>
          <w:szCs w:val="28"/>
          <w:shd w:val="clear" w:color="auto" w:fill="FFFFFF"/>
        </w:rPr>
      </w:pPr>
    </w:p>
    <w:p w14:paraId="4BE5CF31" w14:textId="4A4A72F3" w:rsidR="00FA522F" w:rsidRDefault="00FA522F">
      <w:pPr>
        <w:rPr>
          <w:rFonts w:ascii="Arial" w:hAnsi="Arial" w:cs="Arial"/>
          <w:color w:val="333333"/>
          <w:sz w:val="28"/>
          <w:szCs w:val="28"/>
          <w:shd w:val="clear" w:color="auto" w:fill="FFFFFF"/>
        </w:rPr>
      </w:pPr>
    </w:p>
    <w:p w14:paraId="2528C08D" w14:textId="276FA6C2" w:rsidR="00FA522F" w:rsidRDefault="00FA522F">
      <w:pPr>
        <w:rPr>
          <w:rFonts w:ascii="Arial" w:hAnsi="Arial" w:cs="Arial"/>
          <w:color w:val="333333"/>
          <w:sz w:val="28"/>
          <w:szCs w:val="28"/>
          <w:shd w:val="clear" w:color="auto" w:fill="FFFFFF"/>
        </w:rPr>
      </w:pPr>
    </w:p>
    <w:p w14:paraId="015D2989" w14:textId="6E0F2410" w:rsidR="00FA522F" w:rsidRDefault="00FA522F">
      <w:pPr>
        <w:rPr>
          <w:rFonts w:ascii="Arial" w:hAnsi="Arial" w:cs="Arial"/>
          <w:color w:val="333333"/>
          <w:sz w:val="28"/>
          <w:szCs w:val="28"/>
          <w:shd w:val="clear" w:color="auto" w:fill="FFFFFF"/>
        </w:rPr>
      </w:pPr>
    </w:p>
    <w:p w14:paraId="55E77BF7" w14:textId="2C8B8561" w:rsidR="00FA522F" w:rsidRDefault="00FA522F">
      <w:pPr>
        <w:rPr>
          <w:rFonts w:ascii="Arial" w:hAnsi="Arial" w:cs="Arial"/>
          <w:color w:val="333333"/>
          <w:sz w:val="28"/>
          <w:szCs w:val="28"/>
          <w:shd w:val="clear" w:color="auto" w:fill="FFFFFF"/>
        </w:rPr>
      </w:pPr>
    </w:p>
    <w:p w14:paraId="7F889B1F" w14:textId="36B40001" w:rsidR="00FA522F" w:rsidRDefault="00FA522F">
      <w:pPr>
        <w:rPr>
          <w:rFonts w:ascii="Arial" w:hAnsi="Arial" w:cs="Arial"/>
          <w:color w:val="333333"/>
          <w:sz w:val="28"/>
          <w:szCs w:val="28"/>
          <w:shd w:val="clear" w:color="auto" w:fill="FFFFFF"/>
        </w:rPr>
      </w:pPr>
    </w:p>
    <w:p w14:paraId="3270F710" w14:textId="77777777" w:rsidR="00FA522F" w:rsidRDefault="00FA522F">
      <w:pPr>
        <w:rPr>
          <w:rFonts w:ascii="Arial" w:hAnsi="Arial" w:cs="Arial"/>
          <w:color w:val="333333"/>
          <w:sz w:val="28"/>
          <w:szCs w:val="28"/>
          <w:shd w:val="clear" w:color="auto" w:fill="FFFFFF"/>
        </w:rPr>
      </w:pPr>
    </w:p>
    <w:p w14:paraId="2A0E1B17" w14:textId="6161455C" w:rsidR="004C315D" w:rsidRDefault="004C315D" w:rsidP="004C315D">
      <w:pPr>
        <w:rPr>
          <w:rFonts w:ascii="Arial" w:hAnsi="Arial" w:cs="Arial"/>
          <w:sz w:val="28"/>
          <w:szCs w:val="28"/>
        </w:rPr>
      </w:pPr>
    </w:p>
    <w:p w14:paraId="010946CB" w14:textId="77777777" w:rsidR="007311C3" w:rsidRDefault="007311C3">
      <w:pPr>
        <w:rPr>
          <w:rFonts w:ascii="Arial" w:hAnsi="Arial" w:cs="Arial"/>
          <w:sz w:val="28"/>
          <w:szCs w:val="28"/>
        </w:rPr>
      </w:pPr>
    </w:p>
    <w:p w14:paraId="4585DBE7" w14:textId="77777777" w:rsidR="007311C3" w:rsidRDefault="007311C3">
      <w:pPr>
        <w:rPr>
          <w:rFonts w:ascii="Arial" w:hAnsi="Arial" w:cs="Arial"/>
          <w:sz w:val="28"/>
          <w:szCs w:val="28"/>
        </w:rPr>
      </w:pPr>
    </w:p>
    <w:p w14:paraId="559209DF" w14:textId="77777777" w:rsidR="007311C3" w:rsidRDefault="007311C3">
      <w:pPr>
        <w:rPr>
          <w:rFonts w:ascii="Arial" w:hAnsi="Arial" w:cs="Arial"/>
          <w:sz w:val="28"/>
          <w:szCs w:val="28"/>
        </w:rPr>
      </w:pPr>
    </w:p>
    <w:p w14:paraId="1108FA5F" w14:textId="77777777" w:rsidR="007311C3" w:rsidRDefault="007311C3">
      <w:pPr>
        <w:rPr>
          <w:rFonts w:ascii="Arial" w:hAnsi="Arial" w:cs="Arial"/>
          <w:sz w:val="28"/>
          <w:szCs w:val="28"/>
        </w:rPr>
      </w:pPr>
    </w:p>
    <w:p w14:paraId="2B4D885B" w14:textId="6867A517" w:rsidR="009413CB" w:rsidRDefault="0095493D" w:rsidP="0095493D">
      <w:pPr>
        <w:pStyle w:val="Heading1"/>
      </w:pPr>
      <w:bookmarkStart w:id="6" w:name="_Toc92745991"/>
      <w:r>
        <w:lastRenderedPageBreak/>
        <w:t>References</w:t>
      </w:r>
      <w:bookmarkEnd w:id="6"/>
      <w:r>
        <w:t xml:space="preserve"> </w:t>
      </w:r>
    </w:p>
    <w:p w14:paraId="7D5BDBEB" w14:textId="2E42EBA3" w:rsidR="0095493D" w:rsidRPr="0095493D" w:rsidRDefault="0095493D" w:rsidP="0095493D">
      <w:pPr>
        <w:pStyle w:val="NormalWeb"/>
        <w:numPr>
          <w:ilvl w:val="0"/>
          <w:numId w:val="4"/>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University of Edinburgh. (2020).</w:t>
      </w:r>
      <w:r>
        <w:rPr>
          <w:rStyle w:val="apple-converted-space"/>
          <w:rFonts w:ascii="Calibri" w:hAnsi="Calibri" w:cs="Calibri"/>
          <w:color w:val="000000"/>
          <w:sz w:val="27"/>
          <w:szCs w:val="27"/>
        </w:rPr>
        <w:t> </w:t>
      </w:r>
      <w:r>
        <w:rPr>
          <w:rFonts w:ascii="Calibri" w:hAnsi="Calibri" w:cs="Calibri"/>
          <w:i/>
          <w:iCs/>
          <w:color w:val="000000"/>
          <w:sz w:val="27"/>
          <w:szCs w:val="27"/>
        </w:rPr>
        <w:t>What is employability?</w:t>
      </w:r>
      <w:r>
        <w:rPr>
          <w:rStyle w:val="apple-converted-space"/>
          <w:rFonts w:ascii="Calibri" w:hAnsi="Calibri" w:cs="Calibri"/>
          <w:color w:val="000000"/>
          <w:sz w:val="27"/>
          <w:szCs w:val="27"/>
        </w:rPr>
        <w:t> </w:t>
      </w:r>
      <w:r>
        <w:rPr>
          <w:rFonts w:ascii="Calibri" w:hAnsi="Calibri" w:cs="Calibri"/>
          <w:color w:val="000000"/>
          <w:sz w:val="27"/>
          <w:szCs w:val="27"/>
        </w:rPr>
        <w:t xml:space="preserve">[online] Available at: </w:t>
      </w:r>
      <w:hyperlink r:id="rId9" w:history="1">
        <w:r w:rsidRPr="005F3B8C">
          <w:rPr>
            <w:rStyle w:val="Hyperlink"/>
            <w:rFonts w:ascii="Calibri" w:hAnsi="Calibri" w:cs="Calibri"/>
            <w:sz w:val="27"/>
            <w:szCs w:val="27"/>
          </w:rPr>
          <w:t>https://www.ed.ac.uk/employability/staff/what-why-employability-important/what-is-employability</w:t>
        </w:r>
      </w:hyperlink>
      <w:r>
        <w:rPr>
          <w:rFonts w:ascii="Calibri" w:hAnsi="Calibri" w:cs="Calibri"/>
          <w:color w:val="000000"/>
          <w:sz w:val="27"/>
          <w:szCs w:val="27"/>
        </w:rPr>
        <w:t>.</w:t>
      </w:r>
    </w:p>
    <w:p w14:paraId="6B355445" w14:textId="77777777" w:rsidR="0095493D" w:rsidRPr="0095493D" w:rsidRDefault="0095493D" w:rsidP="0095493D">
      <w:pPr>
        <w:pStyle w:val="ListParagraph"/>
        <w:rPr>
          <w:lang w:eastAsia="en-US"/>
        </w:rPr>
      </w:pPr>
    </w:p>
    <w:p w14:paraId="13EC3987" w14:textId="77777777" w:rsidR="0095493D" w:rsidRPr="0095493D" w:rsidRDefault="0095493D" w:rsidP="0095493D">
      <w:pPr>
        <w:rPr>
          <w:lang w:eastAsia="en-US"/>
        </w:rPr>
      </w:pPr>
    </w:p>
    <w:p w14:paraId="4B4EBC38" w14:textId="266EB4BD" w:rsidR="009413CB" w:rsidRPr="00404435" w:rsidRDefault="009413CB" w:rsidP="000E2F12">
      <w:pPr>
        <w:pStyle w:val="ListParagraph"/>
        <w:numPr>
          <w:ilvl w:val="0"/>
          <w:numId w:val="1"/>
        </w:numPr>
        <w:spacing w:line="360" w:lineRule="auto"/>
        <w:rPr>
          <w:rFonts w:ascii="Arial" w:hAnsi="Arial" w:cs="Arial"/>
          <w:shd w:val="clear" w:color="auto" w:fill="CAE7FF"/>
        </w:rPr>
      </w:pPr>
      <w:r w:rsidRPr="00404435">
        <w:rPr>
          <w:rFonts w:ascii="Arial" w:hAnsi="Arial" w:cs="Arial"/>
          <w:shd w:val="clear" w:color="auto" w:fill="CAE7FF"/>
        </w:rPr>
        <w:t>Lockwood, G., Henderson, C. and Thornicroft, G. (2012) “The Equality Act 2010 and mental health,”</w:t>
      </w:r>
      <w:r w:rsidRPr="00404435">
        <w:rPr>
          <w:rStyle w:val="apple-converted-space"/>
          <w:rFonts w:ascii="Arial" w:hAnsi="Arial" w:cs="Arial"/>
          <w:color w:val="000000" w:themeColor="text1"/>
          <w:shd w:val="clear" w:color="auto" w:fill="CAE7FF"/>
        </w:rPr>
        <w:t> </w:t>
      </w:r>
      <w:r w:rsidRPr="00404435">
        <w:rPr>
          <w:rFonts w:ascii="Arial" w:hAnsi="Arial" w:cs="Arial"/>
          <w:i/>
          <w:iCs/>
          <w:bdr w:val="none" w:sz="0" w:space="0" w:color="auto" w:frame="1"/>
        </w:rPr>
        <w:t>British Journal of Psychiatry</w:t>
      </w:r>
      <w:r w:rsidRPr="00404435">
        <w:rPr>
          <w:rFonts w:ascii="Arial" w:hAnsi="Arial" w:cs="Arial"/>
          <w:shd w:val="clear" w:color="auto" w:fill="CAE7FF"/>
        </w:rPr>
        <w:t xml:space="preserve">. Cambridge University Press, 200(3), pp. 182–183. </w:t>
      </w:r>
      <w:proofErr w:type="spellStart"/>
      <w:r w:rsidRPr="00404435">
        <w:rPr>
          <w:rFonts w:ascii="Arial" w:hAnsi="Arial" w:cs="Arial"/>
          <w:shd w:val="clear" w:color="auto" w:fill="CAE7FF"/>
        </w:rPr>
        <w:t>doi</w:t>
      </w:r>
      <w:proofErr w:type="spellEnd"/>
      <w:r w:rsidRPr="00404435">
        <w:rPr>
          <w:rFonts w:ascii="Arial" w:hAnsi="Arial" w:cs="Arial"/>
          <w:shd w:val="clear" w:color="auto" w:fill="CAE7FF"/>
        </w:rPr>
        <w:t>: 10.1192/bjp.bp.111.097790.</w:t>
      </w:r>
      <w:r w:rsidRPr="00404435">
        <w:rPr>
          <w:rFonts w:ascii="Arial" w:hAnsi="Arial" w:cs="Arial"/>
          <w:shd w:val="clear" w:color="auto" w:fill="CAE7FF"/>
        </w:rPr>
        <w:t xml:space="preserve"> </w:t>
      </w:r>
      <w:r w:rsidR="006813A3" w:rsidRPr="00404435">
        <w:rPr>
          <w:rFonts w:ascii="Arial" w:hAnsi="Arial" w:cs="Arial"/>
          <w:shd w:val="clear" w:color="auto" w:fill="CAE7FF"/>
        </w:rPr>
        <w:t xml:space="preserve"> </w:t>
      </w:r>
    </w:p>
    <w:p w14:paraId="20BCBF16" w14:textId="77777777" w:rsidR="006813A3" w:rsidRPr="00404435" w:rsidRDefault="006813A3" w:rsidP="000E2F12">
      <w:pPr>
        <w:pStyle w:val="ListParagraph"/>
        <w:numPr>
          <w:ilvl w:val="0"/>
          <w:numId w:val="1"/>
        </w:numPr>
        <w:spacing w:line="360" w:lineRule="auto"/>
        <w:rPr>
          <w:rFonts w:ascii="Arial" w:hAnsi="Arial" w:cs="Arial"/>
          <w:color w:val="000000"/>
        </w:rPr>
      </w:pPr>
      <w:r w:rsidRPr="00404435">
        <w:rPr>
          <w:rFonts w:ascii="Arial" w:hAnsi="Arial" w:cs="Arial"/>
          <w:color w:val="000000"/>
        </w:rPr>
        <w:t>Lewis, N. (1975). Health and Safety at Work Act 1974.</w:t>
      </w:r>
      <w:r w:rsidRPr="00404435">
        <w:rPr>
          <w:rStyle w:val="apple-converted-space"/>
          <w:rFonts w:ascii="Arial" w:hAnsi="Arial" w:cs="Arial"/>
          <w:color w:val="000000"/>
        </w:rPr>
        <w:t> </w:t>
      </w:r>
      <w:r w:rsidRPr="00404435">
        <w:rPr>
          <w:rFonts w:ascii="Arial" w:hAnsi="Arial" w:cs="Arial"/>
          <w:i/>
          <w:iCs/>
          <w:color w:val="000000"/>
        </w:rPr>
        <w:t>The Modern Law Review</w:t>
      </w:r>
      <w:r w:rsidRPr="00404435">
        <w:rPr>
          <w:rFonts w:ascii="Arial" w:hAnsi="Arial" w:cs="Arial"/>
          <w:color w:val="000000"/>
        </w:rPr>
        <w:t>,</w:t>
      </w:r>
      <w:r w:rsidRPr="00404435">
        <w:rPr>
          <w:rStyle w:val="apple-converted-space"/>
          <w:rFonts w:ascii="Arial" w:hAnsi="Arial" w:cs="Arial"/>
          <w:color w:val="000000"/>
        </w:rPr>
        <w:t> </w:t>
      </w:r>
      <w:r w:rsidRPr="00404435">
        <w:rPr>
          <w:rFonts w:ascii="Arial" w:hAnsi="Arial" w:cs="Arial"/>
          <w:i/>
          <w:iCs/>
          <w:color w:val="000000"/>
        </w:rPr>
        <w:t>38</w:t>
      </w:r>
      <w:r w:rsidRPr="00404435">
        <w:rPr>
          <w:rFonts w:ascii="Arial" w:hAnsi="Arial" w:cs="Arial"/>
          <w:color w:val="000000"/>
        </w:rPr>
        <w:t>(4), 442–448. http://www.jstor.org/stable/1094002</w:t>
      </w:r>
    </w:p>
    <w:p w14:paraId="2409B038" w14:textId="45AFBBF9" w:rsidR="006813A3" w:rsidRPr="00404435" w:rsidRDefault="006813A3" w:rsidP="000E2F12">
      <w:pPr>
        <w:spacing w:line="360" w:lineRule="auto"/>
        <w:rPr>
          <w:rFonts w:ascii="Arial" w:hAnsi="Arial" w:cs="Arial"/>
        </w:rPr>
      </w:pPr>
    </w:p>
    <w:p w14:paraId="10653A66" w14:textId="77777777" w:rsidR="000E2F12" w:rsidRPr="00404435" w:rsidRDefault="000E2F12" w:rsidP="000E2F12">
      <w:pPr>
        <w:pStyle w:val="ListParagraph"/>
        <w:numPr>
          <w:ilvl w:val="0"/>
          <w:numId w:val="1"/>
        </w:numPr>
        <w:spacing w:line="360" w:lineRule="auto"/>
        <w:rPr>
          <w:rFonts w:ascii="Arial" w:hAnsi="Arial" w:cs="Arial"/>
        </w:rPr>
      </w:pPr>
      <w:r w:rsidRPr="00404435">
        <w:rPr>
          <w:rFonts w:ascii="Arial" w:hAnsi="Arial" w:cs="Arial"/>
          <w:color w:val="333333"/>
          <w:shd w:val="clear" w:color="auto" w:fill="FFFFFF"/>
        </w:rPr>
        <w:t xml:space="preserve">Simpson, W. (1975) ‘(c) The Health and Safety </w:t>
      </w:r>
      <w:proofErr w:type="gramStart"/>
      <w:r w:rsidRPr="00404435">
        <w:rPr>
          <w:rFonts w:ascii="Arial" w:hAnsi="Arial" w:cs="Arial"/>
          <w:color w:val="333333"/>
          <w:shd w:val="clear" w:color="auto" w:fill="FFFFFF"/>
        </w:rPr>
        <w:t>At</w:t>
      </w:r>
      <w:proofErr w:type="gramEnd"/>
      <w:r w:rsidRPr="00404435">
        <w:rPr>
          <w:rFonts w:ascii="Arial" w:hAnsi="Arial" w:cs="Arial"/>
          <w:color w:val="333333"/>
          <w:shd w:val="clear" w:color="auto" w:fill="FFFFFF"/>
        </w:rPr>
        <w:t xml:space="preserve"> Work Etc. Act 1974’,</w:t>
      </w:r>
      <w:r w:rsidRPr="00404435">
        <w:rPr>
          <w:rStyle w:val="apple-converted-space"/>
          <w:rFonts w:ascii="Arial" w:hAnsi="Arial" w:cs="Arial"/>
          <w:color w:val="333333"/>
          <w:shd w:val="clear" w:color="auto" w:fill="FFFFFF"/>
        </w:rPr>
        <w:t> </w:t>
      </w:r>
      <w:r w:rsidRPr="00404435">
        <w:rPr>
          <w:rFonts w:ascii="Arial" w:hAnsi="Arial" w:cs="Arial"/>
          <w:i/>
          <w:iCs/>
          <w:color w:val="333333"/>
        </w:rPr>
        <w:t>Royal Society of Health Journal</w:t>
      </w:r>
      <w:r w:rsidRPr="00404435">
        <w:rPr>
          <w:rFonts w:ascii="Arial" w:hAnsi="Arial" w:cs="Arial"/>
          <w:color w:val="333333"/>
          <w:shd w:val="clear" w:color="auto" w:fill="FFFFFF"/>
        </w:rPr>
        <w:t xml:space="preserve">, 95(5), pp. 249–252. </w:t>
      </w:r>
      <w:proofErr w:type="spellStart"/>
      <w:r w:rsidRPr="00404435">
        <w:rPr>
          <w:rFonts w:ascii="Arial" w:hAnsi="Arial" w:cs="Arial"/>
          <w:color w:val="333333"/>
          <w:shd w:val="clear" w:color="auto" w:fill="FFFFFF"/>
        </w:rPr>
        <w:t>doi</w:t>
      </w:r>
      <w:proofErr w:type="spellEnd"/>
      <w:r w:rsidRPr="00404435">
        <w:rPr>
          <w:rFonts w:ascii="Arial" w:hAnsi="Arial" w:cs="Arial"/>
          <w:color w:val="333333"/>
          <w:shd w:val="clear" w:color="auto" w:fill="FFFFFF"/>
        </w:rPr>
        <w:t>:</w:t>
      </w:r>
      <w:r w:rsidRPr="00404435">
        <w:rPr>
          <w:rStyle w:val="apple-converted-space"/>
          <w:rFonts w:ascii="Arial" w:hAnsi="Arial" w:cs="Arial"/>
          <w:color w:val="333333"/>
          <w:shd w:val="clear" w:color="auto" w:fill="FFFFFF"/>
        </w:rPr>
        <w:t> </w:t>
      </w:r>
      <w:hyperlink r:id="rId10" w:history="1">
        <w:r w:rsidRPr="00404435">
          <w:rPr>
            <w:rStyle w:val="Hyperlink"/>
            <w:rFonts w:ascii="Arial" w:hAnsi="Arial" w:cs="Arial"/>
            <w:color w:val="006ACC"/>
          </w:rPr>
          <w:t>10.1177/1466424075095</w:t>
        </w:r>
        <w:r w:rsidRPr="00404435">
          <w:rPr>
            <w:rStyle w:val="Hyperlink"/>
            <w:rFonts w:ascii="Arial" w:hAnsi="Arial" w:cs="Arial"/>
            <w:color w:val="006ACC"/>
          </w:rPr>
          <w:t>0</w:t>
        </w:r>
        <w:r w:rsidRPr="00404435">
          <w:rPr>
            <w:rStyle w:val="Hyperlink"/>
            <w:rFonts w:ascii="Arial" w:hAnsi="Arial" w:cs="Arial"/>
            <w:color w:val="006ACC"/>
          </w:rPr>
          <w:t>0510</w:t>
        </w:r>
      </w:hyperlink>
      <w:r w:rsidRPr="00404435">
        <w:rPr>
          <w:rFonts w:ascii="Arial" w:hAnsi="Arial" w:cs="Arial"/>
          <w:color w:val="333333"/>
          <w:shd w:val="clear" w:color="auto" w:fill="FFFFFF"/>
        </w:rPr>
        <w:t>.</w:t>
      </w:r>
    </w:p>
    <w:p w14:paraId="01CB1EFF" w14:textId="19E1E86B" w:rsidR="000E2F12" w:rsidRPr="00404435" w:rsidRDefault="000E2F12" w:rsidP="000E2F12">
      <w:pPr>
        <w:spacing w:line="360" w:lineRule="auto"/>
        <w:ind w:firstLine="60"/>
        <w:rPr>
          <w:rFonts w:ascii="Arial" w:hAnsi="Arial" w:cs="Arial"/>
        </w:rPr>
      </w:pPr>
    </w:p>
    <w:p w14:paraId="240782E8" w14:textId="584E2640" w:rsidR="00AA7127" w:rsidRPr="00404435" w:rsidRDefault="00AA7127" w:rsidP="00AA7127">
      <w:pPr>
        <w:pStyle w:val="ListParagraph"/>
        <w:numPr>
          <w:ilvl w:val="0"/>
          <w:numId w:val="1"/>
        </w:numPr>
        <w:rPr>
          <w:rFonts w:ascii="Arial" w:hAnsi="Arial" w:cs="Arial"/>
        </w:rPr>
      </w:pPr>
      <w:r w:rsidRPr="00404435">
        <w:rPr>
          <w:rFonts w:ascii="Arial" w:hAnsi="Arial" w:cs="Arial"/>
          <w:color w:val="2A2A2A"/>
          <w:sz w:val="23"/>
          <w:szCs w:val="23"/>
          <w:shd w:val="clear" w:color="auto" w:fill="FFFFFF"/>
        </w:rPr>
        <w:t>Hugh Robertson, The Health and Safety at Work Act turned 40,</w:t>
      </w:r>
      <w:r w:rsidRPr="00404435">
        <w:rPr>
          <w:rStyle w:val="apple-converted-space"/>
          <w:rFonts w:ascii="Arial" w:hAnsi="Arial" w:cs="Arial"/>
          <w:color w:val="2A2A2A"/>
          <w:sz w:val="23"/>
          <w:szCs w:val="23"/>
          <w:shd w:val="clear" w:color="auto" w:fill="FFFFFF"/>
        </w:rPr>
        <w:t> </w:t>
      </w:r>
      <w:r w:rsidRPr="00404435">
        <w:rPr>
          <w:rStyle w:val="Emphasis"/>
          <w:rFonts w:ascii="Arial" w:hAnsi="Arial" w:cs="Arial"/>
          <w:color w:val="2A2A2A"/>
          <w:sz w:val="23"/>
          <w:szCs w:val="23"/>
          <w:bdr w:val="none" w:sz="0" w:space="0" w:color="auto" w:frame="1"/>
        </w:rPr>
        <w:t>Occupational Medicine</w:t>
      </w:r>
      <w:r w:rsidRPr="00404435">
        <w:rPr>
          <w:rFonts w:ascii="Arial" w:hAnsi="Arial" w:cs="Arial"/>
          <w:color w:val="2A2A2A"/>
          <w:sz w:val="23"/>
          <w:szCs w:val="23"/>
          <w:shd w:val="clear" w:color="auto" w:fill="FFFFFF"/>
        </w:rPr>
        <w:t>, Volume 65, Issue 3, April 2015, Pages 176–179,</w:t>
      </w:r>
      <w:r w:rsidRPr="00404435">
        <w:rPr>
          <w:rStyle w:val="apple-converted-space"/>
          <w:rFonts w:ascii="Arial" w:hAnsi="Arial" w:cs="Arial"/>
          <w:color w:val="2A2A2A"/>
          <w:sz w:val="23"/>
          <w:szCs w:val="23"/>
          <w:shd w:val="clear" w:color="auto" w:fill="FFFFFF"/>
        </w:rPr>
        <w:t> </w:t>
      </w:r>
      <w:hyperlink r:id="rId11" w:history="1">
        <w:r w:rsidR="0095493D" w:rsidRPr="005F3B8C">
          <w:rPr>
            <w:rStyle w:val="Hyperlink"/>
            <w:rFonts w:ascii="Arial" w:hAnsi="Arial" w:cs="Arial"/>
            <w:sz w:val="23"/>
            <w:szCs w:val="23"/>
            <w:shd w:val="clear" w:color="auto" w:fill="FFFFFF"/>
          </w:rPr>
          <w:t>https://journals.sagepub.com/doi/10.1177/146642407509500510</w:t>
        </w:r>
      </w:hyperlink>
      <w:r w:rsidR="0095493D">
        <w:rPr>
          <w:rStyle w:val="apple-converted-space"/>
          <w:rFonts w:ascii="Arial" w:hAnsi="Arial" w:cs="Arial"/>
          <w:color w:val="2A2A2A"/>
          <w:sz w:val="23"/>
          <w:szCs w:val="23"/>
          <w:shd w:val="clear" w:color="auto" w:fill="FFFFFF"/>
        </w:rPr>
        <w:t xml:space="preserve"> </w:t>
      </w:r>
      <w:r w:rsidR="0095493D" w:rsidRPr="00404435">
        <w:rPr>
          <w:rFonts w:ascii="Arial" w:hAnsi="Arial" w:cs="Arial"/>
        </w:rPr>
        <w:t xml:space="preserve"> </w:t>
      </w:r>
    </w:p>
    <w:p w14:paraId="0A9E0972" w14:textId="491E3AE5" w:rsidR="00AA7127" w:rsidRDefault="00AA7127" w:rsidP="0095493D">
      <w:pPr>
        <w:pStyle w:val="ListParagraph"/>
        <w:spacing w:line="360" w:lineRule="auto"/>
        <w:rPr>
          <w:rFonts w:ascii="Arial" w:hAnsi="Arial" w:cs="Arial"/>
        </w:rPr>
      </w:pPr>
    </w:p>
    <w:p w14:paraId="27C62E45" w14:textId="78E9E70D" w:rsidR="0095493D" w:rsidRDefault="0095493D" w:rsidP="0095493D">
      <w:pPr>
        <w:pStyle w:val="ListParagraph"/>
        <w:spacing w:line="360" w:lineRule="auto"/>
        <w:rPr>
          <w:rFonts w:ascii="Arial" w:hAnsi="Arial" w:cs="Arial"/>
        </w:rPr>
      </w:pPr>
    </w:p>
    <w:p w14:paraId="4051E3B2" w14:textId="2098F4D0" w:rsidR="0095493D" w:rsidRDefault="0095493D" w:rsidP="0095493D">
      <w:pPr>
        <w:pStyle w:val="ListParagraph"/>
        <w:spacing w:line="360" w:lineRule="auto"/>
        <w:rPr>
          <w:rFonts w:ascii="Arial" w:hAnsi="Arial" w:cs="Arial"/>
        </w:rPr>
      </w:pPr>
    </w:p>
    <w:p w14:paraId="26F49E8A" w14:textId="1172D8D8" w:rsidR="0095493D" w:rsidRDefault="0095493D" w:rsidP="0095493D">
      <w:pPr>
        <w:pStyle w:val="ListParagraph"/>
        <w:spacing w:line="360" w:lineRule="auto"/>
        <w:rPr>
          <w:rFonts w:ascii="Arial" w:hAnsi="Arial" w:cs="Arial"/>
        </w:rPr>
      </w:pPr>
    </w:p>
    <w:p w14:paraId="7DF59F98" w14:textId="52F89536" w:rsidR="0095493D" w:rsidRDefault="0095493D" w:rsidP="0095493D">
      <w:pPr>
        <w:pStyle w:val="ListParagraph"/>
        <w:spacing w:line="360" w:lineRule="auto"/>
        <w:rPr>
          <w:rFonts w:ascii="Arial" w:hAnsi="Arial" w:cs="Arial"/>
        </w:rPr>
      </w:pPr>
    </w:p>
    <w:p w14:paraId="2581105C" w14:textId="635D67CC" w:rsidR="0095493D" w:rsidRDefault="0095493D" w:rsidP="0095493D">
      <w:pPr>
        <w:pStyle w:val="ListParagraph"/>
        <w:spacing w:line="360" w:lineRule="auto"/>
        <w:rPr>
          <w:rFonts w:ascii="Arial" w:hAnsi="Arial" w:cs="Arial"/>
        </w:rPr>
      </w:pPr>
    </w:p>
    <w:p w14:paraId="1163D6CD" w14:textId="3E343A35" w:rsidR="0095493D" w:rsidRDefault="0095493D" w:rsidP="0095493D">
      <w:pPr>
        <w:pStyle w:val="ListParagraph"/>
        <w:spacing w:line="360" w:lineRule="auto"/>
        <w:rPr>
          <w:rFonts w:ascii="Arial" w:hAnsi="Arial" w:cs="Arial"/>
        </w:rPr>
      </w:pPr>
    </w:p>
    <w:p w14:paraId="74A9E4E2" w14:textId="34BEA5F1" w:rsidR="0095493D" w:rsidRDefault="0095493D" w:rsidP="0095493D">
      <w:pPr>
        <w:pStyle w:val="ListParagraph"/>
        <w:spacing w:line="360" w:lineRule="auto"/>
        <w:rPr>
          <w:rFonts w:ascii="Arial" w:hAnsi="Arial" w:cs="Arial"/>
        </w:rPr>
      </w:pPr>
    </w:p>
    <w:p w14:paraId="10F0E180" w14:textId="0407A1E7" w:rsidR="0095493D" w:rsidRDefault="0095493D" w:rsidP="0095493D">
      <w:pPr>
        <w:pStyle w:val="ListParagraph"/>
        <w:spacing w:line="360" w:lineRule="auto"/>
        <w:rPr>
          <w:rFonts w:ascii="Arial" w:hAnsi="Arial" w:cs="Arial"/>
        </w:rPr>
      </w:pPr>
    </w:p>
    <w:p w14:paraId="33DAC973" w14:textId="6B6F12E5" w:rsidR="0095493D" w:rsidRDefault="0095493D" w:rsidP="0095493D">
      <w:pPr>
        <w:pStyle w:val="ListParagraph"/>
        <w:spacing w:line="360" w:lineRule="auto"/>
        <w:rPr>
          <w:rFonts w:ascii="Arial" w:hAnsi="Arial" w:cs="Arial"/>
        </w:rPr>
      </w:pPr>
    </w:p>
    <w:p w14:paraId="1F34DE65" w14:textId="4A447E44" w:rsidR="0095493D" w:rsidRDefault="0095493D" w:rsidP="0095493D">
      <w:pPr>
        <w:pStyle w:val="ListParagraph"/>
        <w:spacing w:line="360" w:lineRule="auto"/>
        <w:rPr>
          <w:rFonts w:ascii="Arial" w:hAnsi="Arial" w:cs="Arial"/>
        </w:rPr>
      </w:pPr>
    </w:p>
    <w:p w14:paraId="40ACCBAC" w14:textId="400E5E93" w:rsidR="0095493D" w:rsidRDefault="0095493D" w:rsidP="0095493D">
      <w:pPr>
        <w:pStyle w:val="ListParagraph"/>
        <w:spacing w:line="360" w:lineRule="auto"/>
        <w:rPr>
          <w:rFonts w:ascii="Arial" w:hAnsi="Arial" w:cs="Arial"/>
        </w:rPr>
      </w:pPr>
    </w:p>
    <w:p w14:paraId="024F061F" w14:textId="2CAA8923" w:rsidR="0095493D" w:rsidRDefault="0095493D" w:rsidP="0095493D">
      <w:pPr>
        <w:pStyle w:val="ListParagraph"/>
        <w:spacing w:line="360" w:lineRule="auto"/>
        <w:rPr>
          <w:rFonts w:ascii="Arial" w:hAnsi="Arial" w:cs="Arial"/>
        </w:rPr>
      </w:pPr>
    </w:p>
    <w:p w14:paraId="255BCE33" w14:textId="4E0233C6" w:rsidR="0095493D" w:rsidRDefault="0095493D" w:rsidP="0095493D">
      <w:pPr>
        <w:pStyle w:val="ListParagraph"/>
        <w:spacing w:line="360" w:lineRule="auto"/>
        <w:rPr>
          <w:rFonts w:ascii="Arial" w:hAnsi="Arial" w:cs="Arial"/>
        </w:rPr>
      </w:pPr>
    </w:p>
    <w:p w14:paraId="45890414" w14:textId="346E423E" w:rsidR="0095493D" w:rsidRDefault="0095493D" w:rsidP="0095493D">
      <w:pPr>
        <w:pStyle w:val="ListParagraph"/>
        <w:spacing w:line="360" w:lineRule="auto"/>
        <w:rPr>
          <w:rFonts w:ascii="Arial" w:hAnsi="Arial" w:cs="Arial"/>
        </w:rPr>
      </w:pPr>
    </w:p>
    <w:p w14:paraId="04F0093D" w14:textId="079F0BEE" w:rsidR="0095493D" w:rsidRDefault="0095493D" w:rsidP="0095493D">
      <w:pPr>
        <w:pStyle w:val="ListParagraph"/>
        <w:spacing w:line="360" w:lineRule="auto"/>
        <w:rPr>
          <w:rFonts w:ascii="Arial" w:hAnsi="Arial" w:cs="Arial"/>
        </w:rPr>
      </w:pPr>
    </w:p>
    <w:p w14:paraId="7B9967B9" w14:textId="472D223C" w:rsidR="0095493D" w:rsidRDefault="0095493D" w:rsidP="0095493D">
      <w:pPr>
        <w:pStyle w:val="ListParagraph"/>
        <w:spacing w:line="360" w:lineRule="auto"/>
        <w:rPr>
          <w:rFonts w:ascii="Arial" w:hAnsi="Arial" w:cs="Arial"/>
        </w:rPr>
      </w:pPr>
    </w:p>
    <w:p w14:paraId="298745B8" w14:textId="458A693A" w:rsidR="0095493D" w:rsidRDefault="0095493D" w:rsidP="0095493D">
      <w:pPr>
        <w:pStyle w:val="ListParagraph"/>
        <w:spacing w:line="360" w:lineRule="auto"/>
        <w:rPr>
          <w:rFonts w:ascii="Arial" w:hAnsi="Arial" w:cs="Arial"/>
        </w:rPr>
      </w:pPr>
    </w:p>
    <w:p w14:paraId="69F3B78D" w14:textId="55D69142" w:rsidR="0095493D" w:rsidRDefault="0095493D" w:rsidP="0095493D">
      <w:pPr>
        <w:pStyle w:val="Heading1"/>
      </w:pPr>
      <w:bookmarkStart w:id="7" w:name="_Toc92745992"/>
      <w:r>
        <w:t xml:space="preserve">Appendix </w:t>
      </w:r>
      <w:r w:rsidR="002653C1">
        <w:t>1</w:t>
      </w:r>
      <w:bookmarkEnd w:id="7"/>
    </w:p>
    <w:p w14:paraId="594ACDFD" w14:textId="77777777" w:rsidR="0095493D" w:rsidRPr="0095493D" w:rsidRDefault="0095493D" w:rsidP="0095493D">
      <w:pPr>
        <w:rPr>
          <w:lang w:eastAsia="en-US"/>
        </w:rPr>
      </w:pPr>
    </w:p>
    <w:p w14:paraId="2A67DD24" w14:textId="77777777" w:rsidR="0095493D" w:rsidRDefault="0095493D" w:rsidP="0095493D">
      <w:pPr>
        <w:pStyle w:val="ListParagraph"/>
        <w:spacing w:line="360" w:lineRule="auto"/>
        <w:rPr>
          <w:rFonts w:ascii="Arial" w:hAnsi="Arial" w:cs="Arial"/>
        </w:rPr>
      </w:pPr>
    </w:p>
    <w:p w14:paraId="6BAECF3C" w14:textId="089169F1" w:rsidR="004C315D" w:rsidRPr="0095493D" w:rsidRDefault="002653C1" w:rsidP="0095493D">
      <w:pPr>
        <w:pStyle w:val="ListParagraph"/>
        <w:spacing w:line="360" w:lineRule="auto"/>
        <w:rPr>
          <w:rFonts w:ascii="Arial" w:hAnsi="Arial" w:cs="Arial"/>
        </w:rPr>
      </w:pPr>
      <w:r>
        <w:rPr>
          <w:rFonts w:ascii="Arial" w:hAnsi="Arial" w:cs="Arial"/>
          <w:noProof/>
          <w:sz w:val="28"/>
          <w:szCs w:val="28"/>
        </w:rPr>
        <w:drawing>
          <wp:anchor distT="0" distB="0" distL="114300" distR="114300" simplePos="0" relativeHeight="251659264" behindDoc="0" locked="0" layoutInCell="1" allowOverlap="1" wp14:anchorId="1F9913C0" wp14:editId="20548220">
            <wp:simplePos x="0" y="0"/>
            <wp:positionH relativeFrom="column">
              <wp:posOffset>-212725</wp:posOffset>
            </wp:positionH>
            <wp:positionV relativeFrom="paragraph">
              <wp:posOffset>450215</wp:posOffset>
            </wp:positionV>
            <wp:extent cx="5539105" cy="4098925"/>
            <wp:effectExtent l="0" t="0" r="0" b="3175"/>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39105" cy="4098925"/>
                    </a:xfrm>
                    <a:prstGeom prst="rect">
                      <a:avLst/>
                    </a:prstGeom>
                  </pic:spPr>
                </pic:pic>
              </a:graphicData>
            </a:graphic>
            <wp14:sizeRelH relativeFrom="page">
              <wp14:pctWidth>0</wp14:pctWidth>
            </wp14:sizeRelH>
            <wp14:sizeRelV relativeFrom="page">
              <wp14:pctHeight>0</wp14:pctHeight>
            </wp14:sizeRelV>
          </wp:anchor>
        </w:drawing>
      </w:r>
      <w:r w:rsidR="0095493D">
        <w:rPr>
          <w:rFonts w:ascii="Arial" w:hAnsi="Arial" w:cs="Arial"/>
        </w:rPr>
        <w:t>Interview Questions</w:t>
      </w:r>
    </w:p>
    <w:p w14:paraId="2F867139" w14:textId="77777777" w:rsidR="002653C1" w:rsidRDefault="002653C1">
      <w:pPr>
        <w:pStyle w:val="Title"/>
        <w:rPr>
          <w:rFonts w:ascii="Verdana" w:eastAsia="Verdana" w:hAnsi="Verdana" w:cs="Verdana"/>
        </w:rPr>
      </w:pPr>
    </w:p>
    <w:p w14:paraId="7EFA4231" w14:textId="77777777" w:rsidR="002653C1" w:rsidRDefault="002653C1">
      <w:pPr>
        <w:pStyle w:val="Title"/>
        <w:rPr>
          <w:rFonts w:ascii="Verdana" w:eastAsia="Verdana" w:hAnsi="Verdana" w:cs="Verdana"/>
        </w:rPr>
      </w:pPr>
    </w:p>
    <w:p w14:paraId="2AC9D5E7" w14:textId="77777777" w:rsidR="002653C1" w:rsidRDefault="002653C1">
      <w:pPr>
        <w:pStyle w:val="Title"/>
        <w:rPr>
          <w:rFonts w:ascii="Verdana" w:eastAsia="Verdana" w:hAnsi="Verdana" w:cs="Verdana"/>
        </w:rPr>
      </w:pPr>
    </w:p>
    <w:p w14:paraId="07E334AB" w14:textId="77777777" w:rsidR="002653C1" w:rsidRDefault="002653C1">
      <w:pPr>
        <w:pStyle w:val="Title"/>
        <w:rPr>
          <w:rFonts w:ascii="Verdana" w:eastAsia="Verdana" w:hAnsi="Verdana" w:cs="Verdana"/>
        </w:rPr>
      </w:pPr>
    </w:p>
    <w:p w14:paraId="62C51EC7" w14:textId="77777777" w:rsidR="002653C1" w:rsidRDefault="002653C1">
      <w:pPr>
        <w:pStyle w:val="Title"/>
        <w:rPr>
          <w:rFonts w:ascii="Verdana" w:eastAsia="Verdana" w:hAnsi="Verdana" w:cs="Verdana"/>
        </w:rPr>
      </w:pPr>
    </w:p>
    <w:p w14:paraId="4951E27E" w14:textId="77777777" w:rsidR="002653C1" w:rsidRDefault="002653C1">
      <w:pPr>
        <w:pStyle w:val="Title"/>
        <w:rPr>
          <w:rFonts w:ascii="Verdana" w:eastAsia="Verdana" w:hAnsi="Verdana" w:cs="Verdana"/>
        </w:rPr>
      </w:pPr>
    </w:p>
    <w:p w14:paraId="4DAEA3EC" w14:textId="77777777" w:rsidR="002653C1" w:rsidRDefault="002653C1">
      <w:pPr>
        <w:pStyle w:val="Title"/>
        <w:rPr>
          <w:rFonts w:ascii="Verdana" w:eastAsia="Verdana" w:hAnsi="Verdana" w:cs="Verdana"/>
        </w:rPr>
      </w:pPr>
    </w:p>
    <w:p w14:paraId="30004FA6" w14:textId="77777777" w:rsidR="002653C1" w:rsidRDefault="002653C1">
      <w:pPr>
        <w:pStyle w:val="Title"/>
        <w:rPr>
          <w:rFonts w:ascii="Verdana" w:eastAsia="Verdana" w:hAnsi="Verdana" w:cs="Verdana"/>
        </w:rPr>
      </w:pPr>
    </w:p>
    <w:p w14:paraId="6C4A5DBE" w14:textId="77777777" w:rsidR="002653C1" w:rsidRDefault="002653C1">
      <w:pPr>
        <w:pStyle w:val="Title"/>
        <w:rPr>
          <w:rFonts w:ascii="Verdana" w:eastAsia="Verdana" w:hAnsi="Verdana" w:cs="Verdana"/>
        </w:rPr>
      </w:pPr>
    </w:p>
    <w:p w14:paraId="6D48C982" w14:textId="1762BF41" w:rsidR="002653C1" w:rsidRDefault="002653C1" w:rsidP="002653C1">
      <w:pPr>
        <w:pStyle w:val="Heading1"/>
        <w:rPr>
          <w:rFonts w:eastAsia="Verdana"/>
        </w:rPr>
      </w:pPr>
      <w:bookmarkStart w:id="8" w:name="_Toc92745993"/>
      <w:r>
        <w:rPr>
          <w:rFonts w:eastAsia="Verdana"/>
        </w:rPr>
        <w:t>Appendix 2</w:t>
      </w:r>
      <w:bookmarkEnd w:id="8"/>
      <w:r>
        <w:rPr>
          <w:rFonts w:eastAsia="Verdana"/>
        </w:rPr>
        <w:t xml:space="preserve"> </w:t>
      </w:r>
    </w:p>
    <w:p w14:paraId="424FD5E3" w14:textId="77777777" w:rsidR="002653C1" w:rsidRPr="002653C1" w:rsidRDefault="002653C1" w:rsidP="002653C1">
      <w:pPr>
        <w:rPr>
          <w:rFonts w:eastAsia="Verdana"/>
          <w:lang w:eastAsia="en-US"/>
        </w:rPr>
      </w:pPr>
    </w:p>
    <w:p w14:paraId="6B51BBE2" w14:textId="7BFB285F" w:rsidR="002653C1" w:rsidRDefault="002653C1">
      <w:pPr>
        <w:pStyle w:val="Title"/>
        <w:rPr>
          <w:rFonts w:ascii="Verdana" w:eastAsia="Verdana" w:hAnsi="Verdana" w:cs="Verdana"/>
        </w:rPr>
      </w:pPr>
      <w:r>
        <w:rPr>
          <w:rFonts w:ascii="Verdana" w:eastAsia="Verdana" w:hAnsi="Verdana" w:cs="Verdana"/>
        </w:rPr>
        <w:t>Job application form</w:t>
      </w:r>
    </w:p>
    <w:p w14:paraId="39A1AE96" w14:textId="77777777" w:rsidR="002653C1" w:rsidRDefault="002653C1">
      <w:pPr>
        <w:rPr>
          <w:rFonts w:ascii="Verdana" w:eastAsia="Verdana" w:hAnsi="Verdana" w:cs="Verdana"/>
        </w:rPr>
      </w:pPr>
    </w:p>
    <w:p w14:paraId="0AB37BA6" w14:textId="77777777" w:rsidR="002653C1" w:rsidRDefault="002653C1">
      <w:pPr>
        <w:rPr>
          <w:rFonts w:ascii="Verdana" w:eastAsia="Verdana" w:hAnsi="Verdana" w:cs="Verdana"/>
        </w:rPr>
      </w:pPr>
      <w:bookmarkStart w:id="9" w:name="_kpr05n82n26c"/>
      <w:bookmarkEnd w:id="9"/>
    </w:p>
    <w:p w14:paraId="229B49E7" w14:textId="77777777" w:rsidR="002653C1" w:rsidRDefault="002653C1">
      <w:r>
        <w:rPr>
          <w:rFonts w:ascii="Verdana" w:eastAsia="Verdana" w:hAnsi="Verdana" w:cs="Verdana"/>
          <w:b/>
          <w:bCs/>
          <w:sz w:val="28"/>
          <w:szCs w:val="28"/>
        </w:rPr>
        <w:t xml:space="preserve">Application for Customer Services Advisor </w:t>
      </w:r>
      <w:r>
        <w:rPr>
          <w:rFonts w:ascii="Verdana" w:eastAsia="Verdana" w:hAnsi="Verdana" w:cs="Verdana"/>
        </w:rPr>
        <w:t xml:space="preserve"> </w:t>
      </w:r>
    </w:p>
    <w:p w14:paraId="3A6ED80B" w14:textId="77777777" w:rsidR="002653C1" w:rsidRDefault="002653C1" w:rsidP="002653C1">
      <w:pPr>
        <w:rPr>
          <w:rFonts w:eastAsia="Verdana"/>
        </w:rPr>
      </w:pPr>
      <w:bookmarkStart w:id="10" w:name="_zidixfu2h1to"/>
      <w:bookmarkEnd w:id="10"/>
      <w:r>
        <w:rPr>
          <w:rFonts w:eastAsia="Verdana"/>
        </w:rPr>
        <w:t>Your details</w:t>
      </w:r>
    </w:p>
    <w:p w14:paraId="4962EF85" w14:textId="77777777" w:rsidR="002653C1" w:rsidRDefault="002653C1">
      <w:pPr>
        <w:rPr>
          <w:rFonts w:ascii="Verdana" w:eastAsia="Verdana" w:hAnsi="Verdana" w:cs="Verdana"/>
        </w:rPr>
      </w:pPr>
    </w:p>
    <w:p w14:paraId="738B8CC4" w14:textId="77777777" w:rsidR="002653C1" w:rsidRDefault="002653C1">
      <w:pPr>
        <w:rPr>
          <w:rFonts w:ascii="Verdana" w:eastAsia="Verdana" w:hAnsi="Verdana" w:cs="Verdana"/>
          <w:b/>
          <w:bCs/>
        </w:rPr>
      </w:pPr>
      <w:r>
        <w:rPr>
          <w:rFonts w:ascii="Verdana" w:eastAsia="Verdana" w:hAnsi="Verdana" w:cs="Verdana"/>
          <w:b/>
          <w:bCs/>
        </w:rPr>
        <w:t xml:space="preserve">Name: Irina Morar </w:t>
      </w:r>
    </w:p>
    <w:p w14:paraId="4BA43809" w14:textId="77777777" w:rsidR="002653C1" w:rsidRDefault="002653C1">
      <w:pPr>
        <w:rPr>
          <w:rFonts w:ascii="Verdana" w:eastAsia="Verdana" w:hAnsi="Verdana" w:cs="Verdana"/>
        </w:rPr>
      </w:pPr>
    </w:p>
    <w:p w14:paraId="76067C6B" w14:textId="77777777" w:rsidR="002653C1" w:rsidRDefault="002653C1" w:rsidP="002653C1">
      <w:pPr>
        <w:rPr>
          <w:rFonts w:eastAsia="Verdana"/>
        </w:rPr>
      </w:pPr>
      <w:bookmarkStart w:id="11" w:name="_obvz8px9oj35"/>
      <w:bookmarkEnd w:id="11"/>
      <w:r>
        <w:rPr>
          <w:rFonts w:eastAsia="Verdana"/>
        </w:rPr>
        <w:t>Education and training</w:t>
      </w:r>
    </w:p>
    <w:p w14:paraId="71E01C30" w14:textId="77777777" w:rsidR="002653C1" w:rsidRDefault="002653C1">
      <w:pPr>
        <w:rPr>
          <w:rFonts w:ascii="Verdana" w:eastAsia="Verdana" w:hAnsi="Verdana" w:cs="Verdana"/>
        </w:rPr>
      </w:pPr>
      <w:r>
        <w:rPr>
          <w:rFonts w:ascii="Verdana" w:eastAsia="Verdana" w:hAnsi="Verdana" w:cs="Verdana"/>
        </w:rPr>
        <w:t>Please give details:</w:t>
      </w:r>
    </w:p>
    <w:p w14:paraId="3DA65F70" w14:textId="77777777" w:rsidR="002653C1" w:rsidRDefault="002653C1">
      <w:pPr>
        <w:rPr>
          <w:rFonts w:ascii="Verdana" w:eastAsia="Verdana" w:hAnsi="Verdana" w:cs="Verdana"/>
        </w:rPr>
      </w:pPr>
      <w:r>
        <w:rPr>
          <w:rFonts w:ascii="Verdana" w:eastAsia="Verdana" w:hAnsi="Verdana" w:cs="Verdana"/>
        </w:rPr>
        <w:t>/</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653C1" w14:paraId="637C8D82"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A82B39" w14:textId="77777777" w:rsidR="002653C1" w:rsidRDefault="002653C1">
            <w:pPr>
              <w:widowControl w:val="0"/>
              <w:rPr>
                <w:rFonts w:ascii="Verdana" w:eastAsia="Verdana" w:hAnsi="Verdana" w:cs="Verdana"/>
              </w:rPr>
            </w:pPr>
            <w:r>
              <w:rPr>
                <w:rFonts w:ascii="Verdana" w:eastAsia="Verdana" w:hAnsi="Verdana" w:cs="Verdana"/>
              </w:rPr>
              <w:lastRenderedPageBreak/>
              <w:t>Mulberry Primary School: 01/09/2012 – 20/07/2013</w:t>
            </w:r>
          </w:p>
          <w:p w14:paraId="788EF3E2" w14:textId="77777777" w:rsidR="002653C1" w:rsidRDefault="002653C1">
            <w:pPr>
              <w:widowControl w:val="0"/>
              <w:rPr>
                <w:rFonts w:ascii="Verdana" w:eastAsia="Verdana" w:hAnsi="Verdana" w:cs="Verdana"/>
              </w:rPr>
            </w:pPr>
            <w:r>
              <w:rPr>
                <w:rFonts w:ascii="Verdana" w:eastAsia="Verdana" w:hAnsi="Verdana" w:cs="Verdana"/>
              </w:rPr>
              <w:t>Park View School (Secondary School): 01/09/2013 – 17/06/2018</w:t>
            </w:r>
          </w:p>
          <w:p w14:paraId="1F2F1E90" w14:textId="77777777" w:rsidR="002653C1" w:rsidRDefault="002653C1">
            <w:pPr>
              <w:widowControl w:val="0"/>
              <w:rPr>
                <w:rFonts w:ascii="Verdana" w:eastAsia="Verdana" w:hAnsi="Verdana" w:cs="Verdana"/>
              </w:rPr>
            </w:pPr>
          </w:p>
          <w:p w14:paraId="6DB43EB8" w14:textId="77777777" w:rsidR="002653C1" w:rsidRDefault="002653C1">
            <w:pPr>
              <w:widowControl w:val="0"/>
              <w:rPr>
                <w:rFonts w:ascii="Verdana" w:eastAsia="Verdana" w:hAnsi="Verdana" w:cs="Verdana"/>
              </w:rPr>
            </w:pPr>
          </w:p>
          <w:p w14:paraId="36D712D4" w14:textId="77777777" w:rsidR="002653C1" w:rsidRDefault="002653C1">
            <w:pPr>
              <w:widowControl w:val="0"/>
              <w:rPr>
                <w:rFonts w:ascii="Verdana" w:eastAsia="Verdana" w:hAnsi="Verdana" w:cs="Verdana"/>
              </w:rPr>
            </w:pPr>
          </w:p>
          <w:p w14:paraId="73FA1DC3" w14:textId="77777777" w:rsidR="002653C1" w:rsidRDefault="002653C1">
            <w:pPr>
              <w:widowControl w:val="0"/>
              <w:rPr>
                <w:rFonts w:ascii="Verdana" w:eastAsia="Verdana" w:hAnsi="Verdana" w:cs="Verdana"/>
              </w:rPr>
            </w:pPr>
          </w:p>
          <w:p w14:paraId="5D54BE5F" w14:textId="77777777" w:rsidR="002653C1" w:rsidRDefault="002653C1">
            <w:pPr>
              <w:widowControl w:val="0"/>
              <w:rPr>
                <w:rFonts w:ascii="Verdana" w:eastAsia="Verdana" w:hAnsi="Verdana" w:cs="Verdana"/>
              </w:rPr>
            </w:pPr>
          </w:p>
          <w:p w14:paraId="17181828" w14:textId="77777777" w:rsidR="002653C1" w:rsidRDefault="002653C1">
            <w:pPr>
              <w:widowControl w:val="0"/>
              <w:rPr>
                <w:rFonts w:ascii="Verdana" w:eastAsia="Verdana" w:hAnsi="Verdana" w:cs="Verdana"/>
              </w:rPr>
            </w:pPr>
          </w:p>
          <w:p w14:paraId="1263819D" w14:textId="77777777" w:rsidR="002653C1" w:rsidRDefault="002653C1">
            <w:pPr>
              <w:widowControl w:val="0"/>
              <w:rPr>
                <w:rFonts w:ascii="Verdana" w:eastAsia="Verdana" w:hAnsi="Verdana" w:cs="Verdana"/>
              </w:rPr>
            </w:pPr>
          </w:p>
          <w:p w14:paraId="0E7017AA" w14:textId="77777777" w:rsidR="002653C1" w:rsidRDefault="002653C1">
            <w:pPr>
              <w:widowControl w:val="0"/>
              <w:rPr>
                <w:rFonts w:ascii="Verdana" w:eastAsia="Verdana" w:hAnsi="Verdana" w:cs="Verdana"/>
              </w:rPr>
            </w:pPr>
          </w:p>
          <w:p w14:paraId="7D488E00" w14:textId="77777777" w:rsidR="002653C1" w:rsidRDefault="002653C1">
            <w:pPr>
              <w:widowControl w:val="0"/>
              <w:rPr>
                <w:rFonts w:ascii="Verdana" w:eastAsia="Verdana" w:hAnsi="Verdana" w:cs="Verdana"/>
              </w:rPr>
            </w:pPr>
          </w:p>
        </w:tc>
      </w:tr>
    </w:tbl>
    <w:p w14:paraId="3C4DA9A4" w14:textId="77777777" w:rsidR="002653C1" w:rsidRPr="002653C1" w:rsidRDefault="002653C1" w:rsidP="002653C1">
      <w:pPr>
        <w:rPr>
          <w:rFonts w:eastAsia="Verdana"/>
          <w:sz w:val="32"/>
          <w:szCs w:val="32"/>
        </w:rPr>
      </w:pPr>
      <w:bookmarkStart w:id="12" w:name="_qhulv5cexz75"/>
      <w:bookmarkEnd w:id="12"/>
      <w:r w:rsidRPr="002653C1">
        <w:rPr>
          <w:rFonts w:eastAsia="Verdana"/>
          <w:sz w:val="32"/>
          <w:szCs w:val="32"/>
        </w:rPr>
        <w:t>Qualifications</w:t>
      </w:r>
    </w:p>
    <w:p w14:paraId="0A71C442" w14:textId="77777777" w:rsidR="002653C1" w:rsidRDefault="002653C1">
      <w:pPr>
        <w:rPr>
          <w:rFonts w:ascii="Verdana" w:eastAsia="Verdana" w:hAnsi="Verdana" w:cs="Verdana"/>
        </w:rPr>
      </w:pPr>
      <w:r>
        <w:rPr>
          <w:rFonts w:ascii="Verdana" w:eastAsia="Verdana" w:hAnsi="Verdana" w:cs="Verdana"/>
        </w:rPr>
        <w:t>Please give details:</w:t>
      </w:r>
    </w:p>
    <w:p w14:paraId="4982DCFC" w14:textId="77777777" w:rsidR="002653C1" w:rsidRDefault="002653C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653C1" w14:paraId="4F12C534"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64948D" w14:textId="77777777" w:rsidR="002653C1" w:rsidRDefault="002653C1">
            <w:pPr>
              <w:widowControl w:val="0"/>
              <w:rPr>
                <w:rFonts w:ascii="Verdana" w:eastAsia="Verdana" w:hAnsi="Verdana" w:cs="Verdana"/>
              </w:rPr>
            </w:pPr>
            <w:proofErr w:type="spellStart"/>
            <w:r>
              <w:rPr>
                <w:rFonts w:ascii="Verdana" w:eastAsia="Verdana" w:hAnsi="Verdana" w:cs="Verdana"/>
              </w:rPr>
              <w:t>Gcse’s</w:t>
            </w:r>
            <w:proofErr w:type="spellEnd"/>
            <w:r>
              <w:rPr>
                <w:rFonts w:ascii="Verdana" w:eastAsia="Verdana" w:hAnsi="Verdana" w:cs="Verdana"/>
              </w:rPr>
              <w:t xml:space="preserve">: Maths 4, English 6, Science 4, Health and Social Care (BTEC) Distinction, Business Studies 4. </w:t>
            </w:r>
          </w:p>
          <w:p w14:paraId="79A3B95D" w14:textId="77777777" w:rsidR="002653C1" w:rsidRDefault="002653C1">
            <w:pPr>
              <w:widowControl w:val="0"/>
              <w:rPr>
                <w:rFonts w:ascii="Verdana" w:eastAsia="Verdana" w:hAnsi="Verdana" w:cs="Verdana"/>
              </w:rPr>
            </w:pPr>
          </w:p>
          <w:p w14:paraId="190B2451" w14:textId="77777777" w:rsidR="002653C1" w:rsidRDefault="002653C1">
            <w:pPr>
              <w:widowControl w:val="0"/>
              <w:rPr>
                <w:rFonts w:ascii="Verdana" w:eastAsia="Verdana" w:hAnsi="Verdana" w:cs="Verdana"/>
              </w:rPr>
            </w:pPr>
          </w:p>
          <w:p w14:paraId="5B7CF0E5" w14:textId="77777777" w:rsidR="002653C1" w:rsidRDefault="002653C1">
            <w:pPr>
              <w:widowControl w:val="0"/>
              <w:rPr>
                <w:rFonts w:ascii="Verdana" w:eastAsia="Verdana" w:hAnsi="Verdana" w:cs="Verdana"/>
              </w:rPr>
            </w:pPr>
          </w:p>
          <w:p w14:paraId="6332673E" w14:textId="77777777" w:rsidR="002653C1" w:rsidRDefault="002653C1">
            <w:pPr>
              <w:widowControl w:val="0"/>
              <w:rPr>
                <w:rFonts w:ascii="Verdana" w:eastAsia="Verdana" w:hAnsi="Verdana" w:cs="Verdana"/>
              </w:rPr>
            </w:pPr>
          </w:p>
          <w:p w14:paraId="1FAF9E80" w14:textId="77777777" w:rsidR="002653C1" w:rsidRDefault="002653C1">
            <w:pPr>
              <w:widowControl w:val="0"/>
              <w:rPr>
                <w:rFonts w:ascii="Verdana" w:eastAsia="Verdana" w:hAnsi="Verdana" w:cs="Verdana"/>
              </w:rPr>
            </w:pPr>
          </w:p>
          <w:p w14:paraId="2F605A56" w14:textId="77777777" w:rsidR="002653C1" w:rsidRDefault="002653C1">
            <w:pPr>
              <w:widowControl w:val="0"/>
              <w:rPr>
                <w:rFonts w:ascii="Verdana" w:eastAsia="Verdana" w:hAnsi="Verdana" w:cs="Verdana"/>
              </w:rPr>
            </w:pPr>
          </w:p>
          <w:p w14:paraId="1E7653CF" w14:textId="77777777" w:rsidR="002653C1" w:rsidRDefault="002653C1">
            <w:pPr>
              <w:widowControl w:val="0"/>
              <w:rPr>
                <w:rFonts w:ascii="Verdana" w:eastAsia="Verdana" w:hAnsi="Verdana" w:cs="Verdana"/>
              </w:rPr>
            </w:pPr>
          </w:p>
          <w:p w14:paraId="3C79F960" w14:textId="77777777" w:rsidR="002653C1" w:rsidRDefault="002653C1">
            <w:pPr>
              <w:widowControl w:val="0"/>
              <w:rPr>
                <w:rFonts w:ascii="Verdana" w:eastAsia="Verdana" w:hAnsi="Verdana" w:cs="Verdana"/>
              </w:rPr>
            </w:pPr>
          </w:p>
          <w:p w14:paraId="2E60B52A" w14:textId="77777777" w:rsidR="002653C1" w:rsidRDefault="002653C1">
            <w:pPr>
              <w:widowControl w:val="0"/>
              <w:rPr>
                <w:rFonts w:ascii="Verdana" w:eastAsia="Verdana" w:hAnsi="Verdana" w:cs="Verdana"/>
              </w:rPr>
            </w:pPr>
          </w:p>
        </w:tc>
      </w:tr>
    </w:tbl>
    <w:p w14:paraId="1E243788" w14:textId="77777777" w:rsidR="002653C1" w:rsidRPr="002653C1" w:rsidRDefault="002653C1" w:rsidP="002653C1">
      <w:pPr>
        <w:rPr>
          <w:rFonts w:eastAsia="Verdana"/>
          <w:sz w:val="32"/>
          <w:szCs w:val="32"/>
        </w:rPr>
      </w:pPr>
      <w:bookmarkStart w:id="13" w:name="_97j1ykgd1f2u"/>
      <w:bookmarkEnd w:id="13"/>
      <w:r w:rsidRPr="002653C1">
        <w:rPr>
          <w:rFonts w:eastAsia="Verdana"/>
          <w:sz w:val="32"/>
          <w:szCs w:val="32"/>
        </w:rPr>
        <w:t>Employment history</w:t>
      </w:r>
    </w:p>
    <w:p w14:paraId="6E731580" w14:textId="77777777" w:rsidR="002653C1" w:rsidRPr="002653C1" w:rsidRDefault="002653C1" w:rsidP="002653C1">
      <w:pPr>
        <w:rPr>
          <w:rFonts w:eastAsia="Verdana"/>
          <w:sz w:val="28"/>
          <w:szCs w:val="28"/>
        </w:rPr>
      </w:pPr>
      <w:bookmarkStart w:id="14" w:name="_itppkk92vaqm"/>
      <w:bookmarkEnd w:id="14"/>
      <w:r w:rsidRPr="002653C1">
        <w:rPr>
          <w:rFonts w:eastAsia="Verdana"/>
          <w:sz w:val="28"/>
          <w:szCs w:val="28"/>
        </w:rPr>
        <w:t>Your current or most recent employer</w:t>
      </w:r>
    </w:p>
    <w:p w14:paraId="500CB913" w14:textId="77777777" w:rsidR="002653C1" w:rsidRDefault="002653C1">
      <w:pPr>
        <w:rPr>
          <w:rFonts w:ascii="Verdana" w:eastAsia="Verdana" w:hAnsi="Verdana" w:cs="Verdana"/>
        </w:rPr>
      </w:pPr>
    </w:p>
    <w:p w14:paraId="1324E532" w14:textId="77777777" w:rsidR="002653C1" w:rsidRDefault="002653C1">
      <w:pPr>
        <w:rPr>
          <w:rFonts w:ascii="Verdana" w:eastAsia="Verdana" w:hAnsi="Verdana" w:cs="Verdana"/>
        </w:rPr>
      </w:pPr>
      <w:r>
        <w:rPr>
          <w:rFonts w:ascii="Verdana" w:eastAsia="Verdana" w:hAnsi="Verdana" w:cs="Verdana"/>
        </w:rPr>
        <w:t>Name of employer: PJT Restaurants Ltd</w:t>
      </w:r>
    </w:p>
    <w:p w14:paraId="09797A19" w14:textId="77777777" w:rsidR="002653C1" w:rsidRDefault="002653C1">
      <w:pPr>
        <w:rPr>
          <w:rFonts w:ascii="Verdana" w:eastAsia="Verdana" w:hAnsi="Verdana" w:cs="Verdana"/>
        </w:rPr>
      </w:pPr>
    </w:p>
    <w:p w14:paraId="144DB6C6" w14:textId="77777777" w:rsidR="002653C1" w:rsidRDefault="002653C1">
      <w:pPr>
        <w:rPr>
          <w:rFonts w:ascii="Verdana" w:eastAsia="Verdana" w:hAnsi="Verdana" w:cs="Verdana"/>
        </w:rPr>
      </w:pPr>
      <w:r>
        <w:rPr>
          <w:rFonts w:ascii="Verdana" w:eastAsia="Verdana" w:hAnsi="Verdana" w:cs="Verdana"/>
        </w:rPr>
        <w:t xml:space="preserve">Job title: Crew Member </w:t>
      </w:r>
    </w:p>
    <w:p w14:paraId="04698B6C" w14:textId="77777777" w:rsidR="002653C1" w:rsidRDefault="002653C1">
      <w:pPr>
        <w:rPr>
          <w:rFonts w:ascii="Verdana" w:eastAsia="Verdana" w:hAnsi="Verdana" w:cs="Verdana"/>
        </w:rPr>
      </w:pPr>
    </w:p>
    <w:p w14:paraId="60165844" w14:textId="77777777" w:rsidR="002653C1" w:rsidRDefault="002653C1">
      <w:pPr>
        <w:rPr>
          <w:rFonts w:ascii="Verdana" w:eastAsia="Verdana" w:hAnsi="Verdana" w:cs="Verdana"/>
        </w:rPr>
      </w:pPr>
      <w:r>
        <w:rPr>
          <w:rFonts w:ascii="Verdana" w:eastAsia="Verdana" w:hAnsi="Verdana" w:cs="Verdana"/>
        </w:rPr>
        <w:t xml:space="preserve">Length of time with employer: 1year and 6 months </w:t>
      </w:r>
    </w:p>
    <w:p w14:paraId="54452515" w14:textId="77777777" w:rsidR="002653C1" w:rsidRDefault="002653C1">
      <w:pPr>
        <w:rPr>
          <w:rFonts w:ascii="Verdana" w:eastAsia="Verdana" w:hAnsi="Verdana" w:cs="Verdana"/>
        </w:rPr>
      </w:pPr>
    </w:p>
    <w:p w14:paraId="7BAC848C" w14:textId="77777777" w:rsidR="002653C1" w:rsidRDefault="002653C1">
      <w:pPr>
        <w:rPr>
          <w:rFonts w:ascii="Verdana" w:eastAsia="Verdana" w:hAnsi="Verdana" w:cs="Verdana"/>
        </w:rPr>
      </w:pPr>
      <w:r>
        <w:rPr>
          <w:rFonts w:ascii="Verdana" w:eastAsia="Verdana" w:hAnsi="Verdana" w:cs="Verdana"/>
        </w:rPr>
        <w:t xml:space="preserve">Reason for leaving: The job didn’t challenge me enough. </w:t>
      </w:r>
    </w:p>
    <w:p w14:paraId="2465DA9C" w14:textId="77777777" w:rsidR="002653C1" w:rsidRDefault="002653C1">
      <w:pPr>
        <w:rPr>
          <w:rFonts w:ascii="Verdana" w:eastAsia="Verdana" w:hAnsi="Verdana" w:cs="Verdana"/>
        </w:rPr>
      </w:pPr>
    </w:p>
    <w:p w14:paraId="72804DF0" w14:textId="77777777" w:rsidR="002653C1" w:rsidRDefault="002653C1">
      <w:pPr>
        <w:rPr>
          <w:rFonts w:ascii="Verdana" w:eastAsia="Verdana" w:hAnsi="Verdana" w:cs="Verdana"/>
        </w:rPr>
      </w:pPr>
      <w:r>
        <w:rPr>
          <w:rFonts w:ascii="Verdana" w:eastAsia="Verdana" w:hAnsi="Verdana" w:cs="Verdana"/>
        </w:rPr>
        <w:t>Duties:</w:t>
      </w:r>
    </w:p>
    <w:p w14:paraId="3F3AE407" w14:textId="77777777" w:rsidR="002653C1" w:rsidRDefault="002653C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653C1" w14:paraId="03FC16A9"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4AB37D" w14:textId="77777777" w:rsidR="002653C1" w:rsidRDefault="002653C1">
            <w:pPr>
              <w:widowControl w:val="0"/>
              <w:rPr>
                <w:rFonts w:ascii="Verdana" w:eastAsia="Verdana" w:hAnsi="Verdana" w:cs="Verdana"/>
              </w:rPr>
            </w:pPr>
            <w:r>
              <w:rPr>
                <w:rFonts w:ascii="Verdana" w:eastAsia="Verdana" w:hAnsi="Verdana" w:cs="Verdana"/>
              </w:rPr>
              <w:t xml:space="preserve">Cleaning all equipment, making sure that the store is fully stocked, multitasking on taking orders, putting the orders together and cleaning in between. Preparing the orders, serving customers, taking payments and orders, </w:t>
            </w:r>
          </w:p>
          <w:p w14:paraId="39D49F2C" w14:textId="77777777" w:rsidR="002653C1" w:rsidRDefault="002653C1">
            <w:pPr>
              <w:widowControl w:val="0"/>
              <w:rPr>
                <w:rFonts w:ascii="Verdana" w:eastAsia="Verdana" w:hAnsi="Verdana" w:cs="Verdana"/>
              </w:rPr>
            </w:pPr>
          </w:p>
          <w:p w14:paraId="2CEB2FE1" w14:textId="77777777" w:rsidR="002653C1" w:rsidRDefault="002653C1">
            <w:pPr>
              <w:widowControl w:val="0"/>
              <w:rPr>
                <w:rFonts w:ascii="Verdana" w:eastAsia="Verdana" w:hAnsi="Verdana" w:cs="Verdana"/>
              </w:rPr>
            </w:pPr>
          </w:p>
          <w:p w14:paraId="55989CDC" w14:textId="77777777" w:rsidR="002653C1" w:rsidRDefault="002653C1">
            <w:pPr>
              <w:widowControl w:val="0"/>
              <w:rPr>
                <w:rFonts w:ascii="Verdana" w:eastAsia="Verdana" w:hAnsi="Verdana" w:cs="Verdana"/>
              </w:rPr>
            </w:pPr>
          </w:p>
          <w:p w14:paraId="5AC680C2" w14:textId="77777777" w:rsidR="002653C1" w:rsidRDefault="002653C1">
            <w:pPr>
              <w:widowControl w:val="0"/>
              <w:rPr>
                <w:rFonts w:ascii="Verdana" w:eastAsia="Verdana" w:hAnsi="Verdana" w:cs="Verdana"/>
              </w:rPr>
            </w:pPr>
          </w:p>
          <w:p w14:paraId="0C466E58" w14:textId="77777777" w:rsidR="002653C1" w:rsidRDefault="002653C1">
            <w:pPr>
              <w:widowControl w:val="0"/>
              <w:rPr>
                <w:rFonts w:ascii="Verdana" w:eastAsia="Verdana" w:hAnsi="Verdana" w:cs="Verdana"/>
              </w:rPr>
            </w:pPr>
          </w:p>
          <w:p w14:paraId="0503CD9C" w14:textId="77777777" w:rsidR="002653C1" w:rsidRDefault="002653C1">
            <w:pPr>
              <w:widowControl w:val="0"/>
              <w:rPr>
                <w:rFonts w:ascii="Verdana" w:eastAsia="Verdana" w:hAnsi="Verdana" w:cs="Verdana"/>
              </w:rPr>
            </w:pPr>
          </w:p>
          <w:p w14:paraId="7DF39084" w14:textId="77777777" w:rsidR="002653C1" w:rsidRDefault="002653C1">
            <w:pPr>
              <w:widowControl w:val="0"/>
              <w:rPr>
                <w:rFonts w:ascii="Verdana" w:eastAsia="Verdana" w:hAnsi="Verdana" w:cs="Verdana"/>
              </w:rPr>
            </w:pPr>
          </w:p>
        </w:tc>
      </w:tr>
    </w:tbl>
    <w:p w14:paraId="78FE0ADD" w14:textId="77777777" w:rsidR="002653C1" w:rsidRDefault="002653C1">
      <w:pPr>
        <w:rPr>
          <w:rFonts w:ascii="Verdana" w:eastAsia="Verdana" w:hAnsi="Verdana" w:cs="Verdana"/>
        </w:rPr>
      </w:pPr>
    </w:p>
    <w:p w14:paraId="44F3A656" w14:textId="77777777" w:rsidR="002653C1" w:rsidRPr="002653C1" w:rsidRDefault="002653C1" w:rsidP="002653C1">
      <w:pPr>
        <w:rPr>
          <w:rFonts w:eastAsia="Verdana"/>
          <w:sz w:val="32"/>
          <w:szCs w:val="32"/>
        </w:rPr>
      </w:pPr>
      <w:bookmarkStart w:id="15" w:name="_81dqi68kkna8"/>
      <w:bookmarkEnd w:id="15"/>
      <w:r w:rsidRPr="002653C1">
        <w:rPr>
          <w:rFonts w:eastAsia="Verdana"/>
          <w:sz w:val="32"/>
          <w:szCs w:val="32"/>
        </w:rPr>
        <w:t>Previous employers</w:t>
      </w:r>
    </w:p>
    <w:p w14:paraId="52411A5E" w14:textId="77777777" w:rsidR="002653C1" w:rsidRDefault="002653C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269D5BEC" w14:textId="77777777" w:rsidR="002653C1" w:rsidRDefault="002653C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653C1" w14:paraId="47E30608"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DC230E" w14:textId="77777777" w:rsidR="002653C1" w:rsidRDefault="002653C1">
            <w:pPr>
              <w:widowControl w:val="0"/>
              <w:rPr>
                <w:rFonts w:ascii="Verdana" w:eastAsia="Verdana" w:hAnsi="Verdana" w:cs="Verdana"/>
              </w:rPr>
            </w:pPr>
          </w:p>
          <w:p w14:paraId="0139C461" w14:textId="77777777" w:rsidR="002653C1" w:rsidRDefault="002653C1">
            <w:pPr>
              <w:widowControl w:val="0"/>
              <w:rPr>
                <w:rFonts w:ascii="Verdana" w:eastAsia="Verdana" w:hAnsi="Verdana" w:cs="Verdana"/>
              </w:rPr>
            </w:pPr>
          </w:p>
          <w:p w14:paraId="202F6D1F" w14:textId="77777777" w:rsidR="002653C1" w:rsidRDefault="002653C1">
            <w:pPr>
              <w:widowControl w:val="0"/>
              <w:rPr>
                <w:rFonts w:ascii="Verdana" w:eastAsia="Verdana" w:hAnsi="Verdana" w:cs="Verdana"/>
              </w:rPr>
            </w:pPr>
          </w:p>
          <w:p w14:paraId="5679F45C" w14:textId="77777777" w:rsidR="002653C1" w:rsidRDefault="002653C1">
            <w:pPr>
              <w:widowControl w:val="0"/>
              <w:rPr>
                <w:rFonts w:ascii="Verdana" w:eastAsia="Verdana" w:hAnsi="Verdana" w:cs="Verdana"/>
              </w:rPr>
            </w:pPr>
          </w:p>
          <w:p w14:paraId="1FA0584F" w14:textId="77777777" w:rsidR="002653C1" w:rsidRDefault="002653C1">
            <w:pPr>
              <w:widowControl w:val="0"/>
              <w:rPr>
                <w:rFonts w:ascii="Verdana" w:eastAsia="Verdana" w:hAnsi="Verdana" w:cs="Verdana"/>
              </w:rPr>
            </w:pPr>
          </w:p>
          <w:p w14:paraId="656899A0" w14:textId="77777777" w:rsidR="002653C1" w:rsidRDefault="002653C1">
            <w:pPr>
              <w:widowControl w:val="0"/>
              <w:rPr>
                <w:rFonts w:ascii="Verdana" w:eastAsia="Verdana" w:hAnsi="Verdana" w:cs="Verdana"/>
              </w:rPr>
            </w:pPr>
          </w:p>
          <w:p w14:paraId="78DA818A" w14:textId="77777777" w:rsidR="002653C1" w:rsidRDefault="002653C1">
            <w:pPr>
              <w:widowControl w:val="0"/>
              <w:rPr>
                <w:rFonts w:ascii="Verdana" w:eastAsia="Verdana" w:hAnsi="Verdana" w:cs="Verdana"/>
              </w:rPr>
            </w:pPr>
          </w:p>
          <w:p w14:paraId="71A872FB" w14:textId="77777777" w:rsidR="002653C1" w:rsidRDefault="002653C1">
            <w:pPr>
              <w:widowControl w:val="0"/>
              <w:rPr>
                <w:rFonts w:ascii="Verdana" w:eastAsia="Verdana" w:hAnsi="Verdana" w:cs="Verdana"/>
              </w:rPr>
            </w:pPr>
          </w:p>
          <w:p w14:paraId="664FFE18" w14:textId="77777777" w:rsidR="002653C1" w:rsidRDefault="002653C1">
            <w:pPr>
              <w:widowControl w:val="0"/>
              <w:rPr>
                <w:rFonts w:ascii="Verdana" w:eastAsia="Verdana" w:hAnsi="Verdana" w:cs="Verdana"/>
              </w:rPr>
            </w:pPr>
          </w:p>
          <w:p w14:paraId="25D3C2C0" w14:textId="77777777" w:rsidR="002653C1" w:rsidRDefault="002653C1">
            <w:pPr>
              <w:widowControl w:val="0"/>
              <w:rPr>
                <w:rFonts w:ascii="Verdana" w:eastAsia="Verdana" w:hAnsi="Verdana" w:cs="Verdana"/>
              </w:rPr>
            </w:pPr>
          </w:p>
        </w:tc>
      </w:tr>
    </w:tbl>
    <w:p w14:paraId="6B6B4947" w14:textId="77777777" w:rsidR="002653C1" w:rsidRPr="002653C1" w:rsidRDefault="002653C1" w:rsidP="002653C1">
      <w:pPr>
        <w:rPr>
          <w:rFonts w:eastAsia="Verdana"/>
          <w:sz w:val="32"/>
          <w:szCs w:val="32"/>
        </w:rPr>
      </w:pPr>
      <w:bookmarkStart w:id="16" w:name="_2hk78iv0b9mh"/>
      <w:bookmarkEnd w:id="16"/>
      <w:r w:rsidRPr="002653C1">
        <w:rPr>
          <w:rFonts w:eastAsia="Verdana"/>
          <w:sz w:val="32"/>
          <w:szCs w:val="32"/>
        </w:rPr>
        <w:t>Supporting statement</w:t>
      </w:r>
    </w:p>
    <w:p w14:paraId="0DE729F9" w14:textId="77777777" w:rsidR="002653C1" w:rsidRDefault="002653C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7841EEA0" w14:textId="77777777" w:rsidR="002653C1" w:rsidRDefault="002653C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653C1" w14:paraId="7D10720D" w14:textId="77777777">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6C60AC" w14:textId="77777777" w:rsidR="002653C1" w:rsidRDefault="002653C1">
            <w:pPr>
              <w:widowControl w:val="0"/>
              <w:rPr>
                <w:rFonts w:ascii="Verdana" w:eastAsia="Verdana" w:hAnsi="Verdana" w:cs="Verdana"/>
              </w:rPr>
            </w:pPr>
            <w:r>
              <w:rPr>
                <w:rFonts w:ascii="Verdana" w:eastAsia="Verdana" w:hAnsi="Verdana" w:cs="Verdana"/>
              </w:rPr>
              <w:t xml:space="preserve">One of the reasons why I’m apply at this job is because I enjoy working with people and it’s a good way to learn to solve problems and work under pressure. </w:t>
            </w:r>
            <w:proofErr w:type="gramStart"/>
            <w:r>
              <w:rPr>
                <w:rFonts w:ascii="Verdana" w:eastAsia="Verdana" w:hAnsi="Verdana" w:cs="Verdana"/>
              </w:rPr>
              <w:t>Also</w:t>
            </w:r>
            <w:proofErr w:type="gramEnd"/>
            <w:r>
              <w:rPr>
                <w:rFonts w:ascii="Verdana" w:eastAsia="Verdana" w:hAnsi="Verdana" w:cs="Verdana"/>
              </w:rPr>
              <w:t xml:space="preserve"> quick thinking is key in this job and I would be grateful to be given this opportunities to improve myself. I believe that customers are the most important thing in a business so if the costumers are happy the business will be successful as well.</w:t>
            </w:r>
          </w:p>
          <w:p w14:paraId="1CC5535E" w14:textId="77777777" w:rsidR="002653C1" w:rsidRDefault="002653C1">
            <w:pPr>
              <w:widowControl w:val="0"/>
              <w:rPr>
                <w:rFonts w:ascii="Verdana" w:eastAsia="Verdana" w:hAnsi="Verdana" w:cs="Verdana"/>
              </w:rPr>
            </w:pPr>
          </w:p>
          <w:p w14:paraId="591C0F6B" w14:textId="77777777" w:rsidR="002653C1" w:rsidRDefault="002653C1">
            <w:pPr>
              <w:widowControl w:val="0"/>
              <w:rPr>
                <w:rFonts w:ascii="Verdana" w:eastAsia="Verdana" w:hAnsi="Verdana" w:cs="Verdana"/>
              </w:rPr>
            </w:pPr>
          </w:p>
          <w:p w14:paraId="248866A5" w14:textId="77777777" w:rsidR="002653C1" w:rsidRDefault="002653C1">
            <w:pPr>
              <w:widowControl w:val="0"/>
              <w:rPr>
                <w:rFonts w:ascii="Verdana" w:eastAsia="Verdana" w:hAnsi="Verdana" w:cs="Verdana"/>
              </w:rPr>
            </w:pPr>
          </w:p>
          <w:p w14:paraId="1FD69B90" w14:textId="77777777" w:rsidR="002653C1" w:rsidRDefault="002653C1">
            <w:pPr>
              <w:widowControl w:val="0"/>
              <w:rPr>
                <w:rFonts w:ascii="Verdana" w:eastAsia="Verdana" w:hAnsi="Verdana" w:cs="Verdana"/>
              </w:rPr>
            </w:pPr>
          </w:p>
          <w:p w14:paraId="071AB211" w14:textId="77777777" w:rsidR="002653C1" w:rsidRDefault="002653C1">
            <w:pPr>
              <w:widowControl w:val="0"/>
              <w:rPr>
                <w:rFonts w:ascii="Verdana" w:eastAsia="Verdana" w:hAnsi="Verdana" w:cs="Verdana"/>
              </w:rPr>
            </w:pPr>
          </w:p>
          <w:p w14:paraId="262DE5FB" w14:textId="77777777" w:rsidR="002653C1" w:rsidRDefault="002653C1">
            <w:pPr>
              <w:widowControl w:val="0"/>
              <w:rPr>
                <w:rFonts w:ascii="Verdana" w:eastAsia="Verdana" w:hAnsi="Verdana" w:cs="Verdana"/>
              </w:rPr>
            </w:pPr>
          </w:p>
          <w:p w14:paraId="49DCA3AD" w14:textId="77777777" w:rsidR="002653C1" w:rsidRDefault="002653C1">
            <w:pPr>
              <w:widowControl w:val="0"/>
              <w:rPr>
                <w:rFonts w:ascii="Verdana" w:eastAsia="Verdana" w:hAnsi="Verdana" w:cs="Verdana"/>
              </w:rPr>
            </w:pPr>
          </w:p>
          <w:p w14:paraId="3080075B" w14:textId="77777777" w:rsidR="002653C1" w:rsidRDefault="002653C1">
            <w:pPr>
              <w:widowControl w:val="0"/>
              <w:rPr>
                <w:rFonts w:ascii="Verdana" w:eastAsia="Verdana" w:hAnsi="Verdana" w:cs="Verdana"/>
              </w:rPr>
            </w:pPr>
          </w:p>
          <w:p w14:paraId="3AA6E9ED" w14:textId="77777777" w:rsidR="002653C1" w:rsidRDefault="002653C1">
            <w:pPr>
              <w:widowControl w:val="0"/>
              <w:rPr>
                <w:rFonts w:ascii="Verdana" w:eastAsia="Verdana" w:hAnsi="Verdana" w:cs="Verdana"/>
              </w:rPr>
            </w:pPr>
          </w:p>
          <w:p w14:paraId="306907F5" w14:textId="77777777" w:rsidR="002653C1" w:rsidRDefault="002653C1">
            <w:pPr>
              <w:widowControl w:val="0"/>
              <w:rPr>
                <w:rFonts w:ascii="Verdana" w:eastAsia="Verdana" w:hAnsi="Verdana" w:cs="Verdana"/>
              </w:rPr>
            </w:pPr>
          </w:p>
          <w:p w14:paraId="48631A32" w14:textId="77777777" w:rsidR="002653C1" w:rsidRDefault="002653C1">
            <w:pPr>
              <w:widowControl w:val="0"/>
              <w:rPr>
                <w:rFonts w:ascii="Verdana" w:eastAsia="Verdana" w:hAnsi="Verdana" w:cs="Verdana"/>
              </w:rPr>
            </w:pPr>
          </w:p>
          <w:p w14:paraId="1CF0C1FD" w14:textId="77777777" w:rsidR="002653C1" w:rsidRDefault="002653C1">
            <w:pPr>
              <w:widowControl w:val="0"/>
              <w:rPr>
                <w:rFonts w:ascii="Verdana" w:eastAsia="Verdana" w:hAnsi="Verdana" w:cs="Verdana"/>
              </w:rPr>
            </w:pPr>
          </w:p>
          <w:p w14:paraId="5B4EC7DF" w14:textId="77777777" w:rsidR="002653C1" w:rsidRDefault="002653C1">
            <w:pPr>
              <w:widowControl w:val="0"/>
              <w:rPr>
                <w:rFonts w:ascii="Verdana" w:eastAsia="Verdana" w:hAnsi="Verdana" w:cs="Verdana"/>
              </w:rPr>
            </w:pPr>
          </w:p>
          <w:p w14:paraId="7856A25B" w14:textId="77777777" w:rsidR="002653C1" w:rsidRDefault="002653C1">
            <w:pPr>
              <w:widowControl w:val="0"/>
              <w:rPr>
                <w:rFonts w:ascii="Verdana" w:eastAsia="Verdana" w:hAnsi="Verdana" w:cs="Verdana"/>
              </w:rPr>
            </w:pPr>
          </w:p>
          <w:p w14:paraId="2E9F6FED" w14:textId="77777777" w:rsidR="002653C1" w:rsidRDefault="002653C1">
            <w:pPr>
              <w:widowControl w:val="0"/>
              <w:rPr>
                <w:rFonts w:ascii="Verdana" w:eastAsia="Verdana" w:hAnsi="Verdana" w:cs="Verdana"/>
              </w:rPr>
            </w:pPr>
          </w:p>
          <w:p w14:paraId="35959C1C" w14:textId="77777777" w:rsidR="002653C1" w:rsidRDefault="002653C1">
            <w:pPr>
              <w:widowControl w:val="0"/>
              <w:rPr>
                <w:rFonts w:ascii="Verdana" w:eastAsia="Verdana" w:hAnsi="Verdana" w:cs="Verdana"/>
              </w:rPr>
            </w:pPr>
          </w:p>
          <w:p w14:paraId="47929CD0" w14:textId="77777777" w:rsidR="002653C1" w:rsidRDefault="002653C1">
            <w:pPr>
              <w:widowControl w:val="0"/>
              <w:rPr>
                <w:rFonts w:ascii="Verdana" w:eastAsia="Verdana" w:hAnsi="Verdana" w:cs="Verdana"/>
              </w:rPr>
            </w:pPr>
          </w:p>
          <w:p w14:paraId="5E96ABB5" w14:textId="77777777" w:rsidR="002653C1" w:rsidRDefault="002653C1">
            <w:pPr>
              <w:widowControl w:val="0"/>
              <w:rPr>
                <w:rFonts w:ascii="Verdana" w:eastAsia="Verdana" w:hAnsi="Verdana" w:cs="Verdana"/>
              </w:rPr>
            </w:pPr>
          </w:p>
          <w:p w14:paraId="554617EB" w14:textId="77777777" w:rsidR="002653C1" w:rsidRDefault="002653C1">
            <w:pPr>
              <w:widowControl w:val="0"/>
              <w:rPr>
                <w:rFonts w:ascii="Verdana" w:eastAsia="Verdana" w:hAnsi="Verdana" w:cs="Verdana"/>
              </w:rPr>
            </w:pPr>
          </w:p>
        </w:tc>
      </w:tr>
    </w:tbl>
    <w:p w14:paraId="7AF45B33" w14:textId="77777777" w:rsidR="002653C1" w:rsidRDefault="002653C1">
      <w:pPr>
        <w:rPr>
          <w:rFonts w:ascii="Verdana" w:eastAsia="Verdana" w:hAnsi="Verdana" w:cs="Verdana"/>
        </w:rPr>
      </w:pPr>
      <w:bookmarkStart w:id="17" w:name="_ojwn8qfpdqo4"/>
      <w:bookmarkEnd w:id="17"/>
    </w:p>
    <w:p w14:paraId="0B5BA4BF" w14:textId="77777777" w:rsidR="002653C1" w:rsidRPr="002653C1" w:rsidRDefault="002653C1" w:rsidP="002653C1">
      <w:pPr>
        <w:rPr>
          <w:rFonts w:eastAsia="Verdana"/>
          <w:sz w:val="32"/>
          <w:szCs w:val="32"/>
        </w:rPr>
      </w:pPr>
      <w:bookmarkStart w:id="18" w:name="_l4j9qclj5v1t"/>
      <w:bookmarkEnd w:id="18"/>
      <w:r w:rsidRPr="002653C1">
        <w:rPr>
          <w:rFonts w:eastAsia="Verdana"/>
          <w:sz w:val="32"/>
          <w:szCs w:val="32"/>
        </w:rPr>
        <w:t>Right to work in the UK</w:t>
      </w:r>
    </w:p>
    <w:p w14:paraId="55CBF88B" w14:textId="77777777" w:rsidR="002653C1" w:rsidRDefault="002653C1">
      <w:r>
        <w:rPr>
          <w:rFonts w:ascii="Verdana" w:eastAsia="Verdana" w:hAnsi="Verdana" w:cs="Verdana"/>
        </w:rPr>
        <w:t xml:space="preserve">Do you need a work permit to work in the UK? Yes / </w:t>
      </w:r>
      <w:r>
        <w:rPr>
          <w:rFonts w:ascii="Verdana" w:eastAsia="Verdana" w:hAnsi="Verdana" w:cs="Verdana"/>
          <w:shd w:val="clear" w:color="auto" w:fill="FF0000"/>
        </w:rPr>
        <w:t>No</w:t>
      </w:r>
    </w:p>
    <w:p w14:paraId="0D0ADF71" w14:textId="77777777" w:rsidR="002653C1" w:rsidRPr="002653C1" w:rsidRDefault="002653C1" w:rsidP="002653C1">
      <w:pPr>
        <w:rPr>
          <w:rFonts w:eastAsia="Verdana"/>
          <w:sz w:val="32"/>
          <w:szCs w:val="32"/>
        </w:rPr>
      </w:pPr>
      <w:bookmarkStart w:id="19" w:name="_t2k2hyav6xgs"/>
      <w:bookmarkEnd w:id="19"/>
      <w:r w:rsidRPr="002653C1">
        <w:rPr>
          <w:rFonts w:eastAsia="Verdana"/>
          <w:sz w:val="32"/>
          <w:szCs w:val="32"/>
        </w:rPr>
        <w:t>References</w:t>
      </w:r>
    </w:p>
    <w:p w14:paraId="752A9796" w14:textId="77777777" w:rsidR="002653C1" w:rsidRDefault="002653C1">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7E0655C4" w14:textId="77777777" w:rsidR="002653C1" w:rsidRPr="002653C1" w:rsidRDefault="002653C1" w:rsidP="002653C1">
      <w:pPr>
        <w:rPr>
          <w:rFonts w:eastAsia="Verdana"/>
          <w:sz w:val="32"/>
          <w:szCs w:val="32"/>
        </w:rPr>
      </w:pPr>
      <w:bookmarkStart w:id="20" w:name="_w5ptqqnrjpr0"/>
      <w:bookmarkStart w:id="21" w:name="_fimrf6f4wc5k"/>
      <w:bookmarkEnd w:id="20"/>
      <w:bookmarkEnd w:id="21"/>
      <w:r w:rsidRPr="002653C1">
        <w:rPr>
          <w:rFonts w:eastAsia="Verdana"/>
          <w:sz w:val="32"/>
          <w:szCs w:val="32"/>
        </w:rPr>
        <w:t>Declaration</w:t>
      </w:r>
    </w:p>
    <w:p w14:paraId="54153F35" w14:textId="77777777" w:rsidR="002653C1" w:rsidRDefault="002653C1">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4E26A999" w14:textId="77777777" w:rsidR="002653C1" w:rsidRDefault="002653C1">
      <w:pPr>
        <w:rPr>
          <w:rFonts w:ascii="Verdana" w:eastAsia="Verdana" w:hAnsi="Verdana" w:cs="Verdana"/>
        </w:rPr>
      </w:pPr>
    </w:p>
    <w:p w14:paraId="3C452827" w14:textId="77777777" w:rsidR="002653C1" w:rsidRDefault="002653C1">
      <w:pPr>
        <w:rPr>
          <w:rFonts w:ascii="Verdana" w:eastAsia="Verdana" w:hAnsi="Verdana" w:cs="Verdana"/>
        </w:rPr>
      </w:pPr>
      <w:r>
        <w:rPr>
          <w:rFonts w:ascii="Verdana" w:eastAsia="Verdana" w:hAnsi="Verdana" w:cs="Verdana"/>
        </w:rPr>
        <w:t>Name: IRINA MORAR</w:t>
      </w:r>
    </w:p>
    <w:p w14:paraId="44222447" w14:textId="77777777" w:rsidR="002653C1" w:rsidRDefault="002653C1">
      <w:pPr>
        <w:rPr>
          <w:rFonts w:ascii="Verdana" w:eastAsia="Verdana" w:hAnsi="Verdana" w:cs="Verdana"/>
        </w:rPr>
      </w:pPr>
    </w:p>
    <w:p w14:paraId="6CD695E7" w14:textId="77777777" w:rsidR="002653C1" w:rsidRDefault="002653C1">
      <w:pPr>
        <w:rPr>
          <w:rFonts w:ascii="Verdana" w:eastAsia="Verdana" w:hAnsi="Verdana" w:cs="Verdana"/>
        </w:rPr>
      </w:pPr>
      <w:r>
        <w:rPr>
          <w:rFonts w:ascii="Verdana" w:eastAsia="Verdana" w:hAnsi="Verdana" w:cs="Verdana"/>
        </w:rPr>
        <w:t>Signature:</w:t>
      </w:r>
    </w:p>
    <w:p w14:paraId="7F419E26" w14:textId="77777777" w:rsidR="002653C1" w:rsidRDefault="002653C1">
      <w:pPr>
        <w:rPr>
          <w:rFonts w:ascii="Verdana" w:eastAsia="Verdana" w:hAnsi="Verdana" w:cs="Verdana"/>
        </w:rPr>
      </w:pPr>
    </w:p>
    <w:p w14:paraId="135D12EA" w14:textId="7295381B" w:rsidR="00575E9C" w:rsidRDefault="002653C1">
      <w:pPr>
        <w:rPr>
          <w:rFonts w:ascii="Verdana" w:eastAsia="Verdana" w:hAnsi="Verdana" w:cs="Verdana"/>
        </w:rPr>
      </w:pPr>
      <w:r>
        <w:rPr>
          <w:rFonts w:ascii="Verdana" w:eastAsia="Verdana" w:hAnsi="Verdana" w:cs="Verdana"/>
        </w:rPr>
        <w:t>Date: 17/11/2020</w:t>
      </w:r>
    </w:p>
    <w:p w14:paraId="61964D15" w14:textId="77777777" w:rsidR="00575E9C" w:rsidRDefault="00575E9C">
      <w:pPr>
        <w:rPr>
          <w:rFonts w:ascii="Verdana" w:eastAsia="Verdana" w:hAnsi="Verdana" w:cs="Verdana"/>
        </w:rPr>
      </w:pPr>
      <w:r>
        <w:rPr>
          <w:rFonts w:ascii="Verdana" w:eastAsia="Verdana" w:hAnsi="Verdana" w:cs="Verdana"/>
        </w:rPr>
        <w:br w:type="page"/>
      </w:r>
    </w:p>
    <w:p w14:paraId="29426123" w14:textId="77777777" w:rsidR="002653C1" w:rsidRDefault="002653C1">
      <w:pPr>
        <w:rPr>
          <w:rFonts w:ascii="Verdana" w:eastAsia="Verdana" w:hAnsi="Verdana" w:cs="Verdana"/>
        </w:rPr>
      </w:pPr>
    </w:p>
    <w:p w14:paraId="74AB5F44" w14:textId="54F26E77" w:rsidR="002653C1" w:rsidRDefault="00575E9C">
      <w:pPr>
        <w:rPr>
          <w:rFonts w:ascii="Verdana" w:eastAsia="Verdana" w:hAnsi="Verdana" w:cs="Verdana"/>
        </w:rPr>
      </w:pPr>
      <w:r>
        <w:rPr>
          <w:rFonts w:ascii="Verdana" w:eastAsia="Verdana" w:hAnsi="Verdana" w:cs="Verdana"/>
          <w:noProof/>
        </w:rPr>
        <w:drawing>
          <wp:inline distT="0" distB="0" distL="0" distR="0" wp14:anchorId="60779DC7" wp14:editId="0012311A">
            <wp:extent cx="5731510" cy="653288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6532880"/>
                    </a:xfrm>
                    <a:prstGeom prst="rect">
                      <a:avLst/>
                    </a:prstGeom>
                  </pic:spPr>
                </pic:pic>
              </a:graphicData>
            </a:graphic>
          </wp:inline>
        </w:drawing>
      </w:r>
    </w:p>
    <w:p w14:paraId="7384A8A8" w14:textId="434737B5" w:rsidR="00575E9C" w:rsidRDefault="00575E9C">
      <w:pPr>
        <w:rPr>
          <w:rFonts w:ascii="Verdana" w:eastAsia="Verdana" w:hAnsi="Verdana" w:cs="Verdana"/>
        </w:rPr>
      </w:pPr>
    </w:p>
    <w:p w14:paraId="1E30EC34" w14:textId="6FEB1800" w:rsidR="00575E9C" w:rsidRDefault="00575E9C">
      <w:pPr>
        <w:rPr>
          <w:rFonts w:ascii="Verdana" w:eastAsia="Verdana" w:hAnsi="Verdana" w:cs="Verdana"/>
        </w:rPr>
      </w:pPr>
      <w:r>
        <w:rPr>
          <w:rFonts w:ascii="Verdana" w:eastAsia="Verdana" w:hAnsi="Verdana" w:cs="Verdana"/>
        </w:rPr>
        <w:t>I am extremely sorry I know I was supposed to send this after our role play, I was completely unaware, I was lucky that my partner Maria asked me if I submitted the feedback, and it was then when I realized that I didn’t submit my feedback. I am terribly sorry, and I know it was fully my fault.</w:t>
      </w:r>
    </w:p>
    <w:p w14:paraId="6D729FBF" w14:textId="77777777" w:rsidR="002653C1" w:rsidRDefault="002653C1">
      <w:pPr>
        <w:rPr>
          <w:rFonts w:ascii="Verdana" w:eastAsia="Verdana" w:hAnsi="Verdana" w:cs="Verdana"/>
        </w:rPr>
      </w:pPr>
    </w:p>
    <w:p w14:paraId="61675FE4" w14:textId="77777777" w:rsidR="002653C1" w:rsidRDefault="002653C1">
      <w:pPr>
        <w:rPr>
          <w:rFonts w:ascii="Verdana" w:eastAsia="Verdana" w:hAnsi="Verdana" w:cs="Verdana"/>
        </w:rPr>
      </w:pPr>
    </w:p>
    <w:p w14:paraId="36A0C345" w14:textId="4320E2DC" w:rsidR="009413CB" w:rsidRDefault="009413CB" w:rsidP="009413CB">
      <w:pPr>
        <w:jc w:val="both"/>
        <w:rPr>
          <w:rFonts w:ascii="Arial" w:hAnsi="Arial" w:cs="Arial"/>
          <w:sz w:val="28"/>
          <w:szCs w:val="28"/>
        </w:rPr>
      </w:pPr>
    </w:p>
    <w:p w14:paraId="5B78B35D" w14:textId="7B6BF882" w:rsidR="009D3DCD" w:rsidRPr="004C43D9" w:rsidRDefault="001C6B1A" w:rsidP="004C43D9">
      <w:pPr>
        <w:rPr>
          <w:rFonts w:ascii="Arial" w:hAnsi="Arial" w:cs="Arial"/>
          <w:sz w:val="28"/>
          <w:szCs w:val="28"/>
        </w:rPr>
      </w:pPr>
      <w:r>
        <w:rPr>
          <w:rFonts w:ascii="Arial" w:hAnsi="Arial" w:cs="Arial"/>
        </w:rPr>
        <w:t xml:space="preserve"> </w:t>
      </w:r>
    </w:p>
    <w:sectPr w:rsidR="009D3DCD" w:rsidRPr="004C43D9">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DC7FB" w14:textId="77777777" w:rsidR="00B915CC" w:rsidRDefault="00B915CC" w:rsidP="007311C3">
      <w:r>
        <w:separator/>
      </w:r>
    </w:p>
  </w:endnote>
  <w:endnote w:type="continuationSeparator" w:id="0">
    <w:p w14:paraId="7A5A00FF" w14:textId="77777777" w:rsidR="00B915CC" w:rsidRDefault="00B915CC" w:rsidP="00731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6789764"/>
      <w:docPartObj>
        <w:docPartGallery w:val="Page Numbers (Bottom of Page)"/>
        <w:docPartUnique/>
      </w:docPartObj>
    </w:sdtPr>
    <w:sdtContent>
      <w:p w14:paraId="4443B7FB" w14:textId="1B32D7C4" w:rsidR="007311C3" w:rsidRDefault="007311C3" w:rsidP="005F3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8EAB04" w14:textId="77777777" w:rsidR="007311C3" w:rsidRDefault="007311C3" w:rsidP="007311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7534"/>
      <w:docPartObj>
        <w:docPartGallery w:val="Page Numbers (Bottom of Page)"/>
        <w:docPartUnique/>
      </w:docPartObj>
    </w:sdtPr>
    <w:sdtContent>
      <w:p w14:paraId="71ED16E0" w14:textId="42A739BB" w:rsidR="007311C3" w:rsidRDefault="007311C3" w:rsidP="005F3B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05CF43" w14:textId="77777777" w:rsidR="007311C3" w:rsidRDefault="007311C3" w:rsidP="007311C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547F9" w14:textId="77777777" w:rsidR="00B915CC" w:rsidRDefault="00B915CC" w:rsidP="007311C3">
      <w:r>
        <w:separator/>
      </w:r>
    </w:p>
  </w:footnote>
  <w:footnote w:type="continuationSeparator" w:id="0">
    <w:p w14:paraId="3F9CBE3B" w14:textId="77777777" w:rsidR="00B915CC" w:rsidRDefault="00B915CC" w:rsidP="00731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177F6"/>
    <w:multiLevelType w:val="hybridMultilevel"/>
    <w:tmpl w:val="DAB84D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2EA4151"/>
    <w:multiLevelType w:val="hybridMultilevel"/>
    <w:tmpl w:val="D7B8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205D3B"/>
    <w:multiLevelType w:val="hybridMultilevel"/>
    <w:tmpl w:val="C1A09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ED1FD4"/>
    <w:multiLevelType w:val="hybridMultilevel"/>
    <w:tmpl w:val="8C24A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C46"/>
    <w:rsid w:val="00065715"/>
    <w:rsid w:val="00072F75"/>
    <w:rsid w:val="000E2F12"/>
    <w:rsid w:val="00174A25"/>
    <w:rsid w:val="001B0F9A"/>
    <w:rsid w:val="001C6B1A"/>
    <w:rsid w:val="00233C9C"/>
    <w:rsid w:val="002653C1"/>
    <w:rsid w:val="002A35C0"/>
    <w:rsid w:val="002B112F"/>
    <w:rsid w:val="002B2C2A"/>
    <w:rsid w:val="00401C9F"/>
    <w:rsid w:val="00404435"/>
    <w:rsid w:val="00457AFF"/>
    <w:rsid w:val="00470384"/>
    <w:rsid w:val="00491105"/>
    <w:rsid w:val="004C315D"/>
    <w:rsid w:val="004C43D9"/>
    <w:rsid w:val="004E0006"/>
    <w:rsid w:val="00526C71"/>
    <w:rsid w:val="0057513E"/>
    <w:rsid w:val="00575E9C"/>
    <w:rsid w:val="005C0FB2"/>
    <w:rsid w:val="0062362C"/>
    <w:rsid w:val="0063174A"/>
    <w:rsid w:val="006813A3"/>
    <w:rsid w:val="007311C3"/>
    <w:rsid w:val="007A5645"/>
    <w:rsid w:val="00822282"/>
    <w:rsid w:val="00872DA7"/>
    <w:rsid w:val="00887868"/>
    <w:rsid w:val="009413CB"/>
    <w:rsid w:val="0095493D"/>
    <w:rsid w:val="009C2330"/>
    <w:rsid w:val="009D3DCD"/>
    <w:rsid w:val="00A12A58"/>
    <w:rsid w:val="00A377C6"/>
    <w:rsid w:val="00AA7127"/>
    <w:rsid w:val="00B915CC"/>
    <w:rsid w:val="00BD743F"/>
    <w:rsid w:val="00BF53C8"/>
    <w:rsid w:val="00C47723"/>
    <w:rsid w:val="00C8107E"/>
    <w:rsid w:val="00C83E5C"/>
    <w:rsid w:val="00CD6E4E"/>
    <w:rsid w:val="00CE0F53"/>
    <w:rsid w:val="00CE7CB2"/>
    <w:rsid w:val="00CF6C46"/>
    <w:rsid w:val="00D4148D"/>
    <w:rsid w:val="00D6172C"/>
    <w:rsid w:val="00DB7D90"/>
    <w:rsid w:val="00F34649"/>
    <w:rsid w:val="00F61706"/>
    <w:rsid w:val="00F77EAA"/>
    <w:rsid w:val="00FA522F"/>
    <w:rsid w:val="00FF1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EF00A"/>
  <w15:chartTrackingRefBased/>
  <w15:docId w15:val="{3A800ED6-CCE2-DA46-B612-A136E53A5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5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F6C4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8107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53C1"/>
    <w:pPr>
      <w:keepNext/>
      <w:keepLines/>
      <w:suppressAutoHyphens/>
      <w:autoSpaceDN w:val="0"/>
      <w:spacing w:before="320" w:after="80" w:line="276" w:lineRule="auto"/>
      <w:textAlignment w:val="baseline"/>
      <w:outlineLvl w:val="2"/>
    </w:pPr>
    <w:rPr>
      <w:rFonts w:ascii="Arial" w:eastAsia="Arial" w:hAnsi="Arial" w:cs="Arial"/>
      <w:color w:val="434343"/>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C46"/>
    <w:rPr>
      <w:rFonts w:asciiTheme="majorHAnsi" w:eastAsiaTheme="majorEastAsia" w:hAnsiTheme="majorHAnsi" w:cstheme="majorBidi"/>
      <w:color w:val="2F5496" w:themeColor="accent1" w:themeShade="BF"/>
      <w:sz w:val="32"/>
      <w:szCs w:val="32"/>
    </w:rPr>
  </w:style>
  <w:style w:type="character" w:customStyle="1" w:styleId="landing-page-changedtext-0-2-17">
    <w:name w:val="landing-page-changedtext-0-2-17"/>
    <w:basedOn w:val="DefaultParagraphFont"/>
    <w:rsid w:val="00C47723"/>
  </w:style>
  <w:style w:type="character" w:customStyle="1" w:styleId="apple-converted-space">
    <w:name w:val="apple-converted-space"/>
    <w:basedOn w:val="DefaultParagraphFont"/>
    <w:rsid w:val="00C47723"/>
  </w:style>
  <w:style w:type="character" w:styleId="Hyperlink">
    <w:name w:val="Hyperlink"/>
    <w:basedOn w:val="DefaultParagraphFont"/>
    <w:uiPriority w:val="99"/>
    <w:unhideWhenUsed/>
    <w:rsid w:val="009413CB"/>
    <w:rPr>
      <w:color w:val="0563C1" w:themeColor="hyperlink"/>
      <w:u w:val="single"/>
    </w:rPr>
  </w:style>
  <w:style w:type="character" w:styleId="UnresolvedMention">
    <w:name w:val="Unresolved Mention"/>
    <w:basedOn w:val="DefaultParagraphFont"/>
    <w:uiPriority w:val="99"/>
    <w:semiHidden/>
    <w:unhideWhenUsed/>
    <w:rsid w:val="009413CB"/>
    <w:rPr>
      <w:color w:val="605E5C"/>
      <w:shd w:val="clear" w:color="auto" w:fill="E1DFDD"/>
    </w:rPr>
  </w:style>
  <w:style w:type="character" w:styleId="FollowedHyperlink">
    <w:name w:val="FollowedHyperlink"/>
    <w:basedOn w:val="DefaultParagraphFont"/>
    <w:uiPriority w:val="99"/>
    <w:semiHidden/>
    <w:unhideWhenUsed/>
    <w:rsid w:val="009413CB"/>
    <w:rPr>
      <w:color w:val="954F72" w:themeColor="followedHyperlink"/>
      <w:u w:val="single"/>
    </w:rPr>
  </w:style>
  <w:style w:type="paragraph" w:styleId="Footer">
    <w:name w:val="footer"/>
    <w:basedOn w:val="Normal"/>
    <w:link w:val="FooterChar"/>
    <w:uiPriority w:val="99"/>
    <w:unhideWhenUsed/>
    <w:rsid w:val="007311C3"/>
    <w:pPr>
      <w:tabs>
        <w:tab w:val="center" w:pos="4513"/>
        <w:tab w:val="right" w:pos="9026"/>
      </w:tabs>
    </w:pPr>
  </w:style>
  <w:style w:type="character" w:customStyle="1" w:styleId="FooterChar">
    <w:name w:val="Footer Char"/>
    <w:basedOn w:val="DefaultParagraphFont"/>
    <w:link w:val="Footer"/>
    <w:uiPriority w:val="99"/>
    <w:rsid w:val="007311C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311C3"/>
  </w:style>
  <w:style w:type="paragraph" w:styleId="ListParagraph">
    <w:name w:val="List Paragraph"/>
    <w:basedOn w:val="Normal"/>
    <w:uiPriority w:val="34"/>
    <w:qFormat/>
    <w:rsid w:val="000E2F12"/>
    <w:pPr>
      <w:ind w:left="720"/>
      <w:contextualSpacing/>
    </w:pPr>
  </w:style>
  <w:style w:type="character" w:styleId="Emphasis">
    <w:name w:val="Emphasis"/>
    <w:basedOn w:val="DefaultParagraphFont"/>
    <w:uiPriority w:val="20"/>
    <w:qFormat/>
    <w:rsid w:val="00AA7127"/>
    <w:rPr>
      <w:i/>
      <w:iCs/>
    </w:rPr>
  </w:style>
  <w:style w:type="paragraph" w:styleId="Subtitle">
    <w:name w:val="Subtitle"/>
    <w:basedOn w:val="Normal"/>
    <w:next w:val="Normal"/>
    <w:link w:val="SubtitleChar"/>
    <w:uiPriority w:val="11"/>
    <w:qFormat/>
    <w:rsid w:val="00457AFF"/>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57AFF"/>
    <w:rPr>
      <w:rFonts w:eastAsiaTheme="minorEastAsia"/>
      <w:color w:val="5A5A5A" w:themeColor="text1" w:themeTint="A5"/>
      <w:spacing w:val="15"/>
      <w:sz w:val="22"/>
      <w:szCs w:val="22"/>
      <w:lang w:eastAsia="en-GB"/>
    </w:rPr>
  </w:style>
  <w:style w:type="table" w:styleId="TableGrid">
    <w:name w:val="Table Grid"/>
    <w:basedOn w:val="TableNormal"/>
    <w:uiPriority w:val="39"/>
    <w:rsid w:val="00F617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107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8107E"/>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C8107E"/>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C8107E"/>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C8107E"/>
    <w:rPr>
      <w:rFonts w:asciiTheme="minorHAnsi" w:hAnsiTheme="minorHAnsi" w:cstheme="minorHAnsi"/>
      <w:sz w:val="22"/>
      <w:szCs w:val="22"/>
    </w:rPr>
  </w:style>
  <w:style w:type="paragraph" w:styleId="TOC5">
    <w:name w:val="toc 5"/>
    <w:basedOn w:val="Normal"/>
    <w:next w:val="Normal"/>
    <w:autoRedefine/>
    <w:uiPriority w:val="39"/>
    <w:semiHidden/>
    <w:unhideWhenUsed/>
    <w:rsid w:val="00C8107E"/>
    <w:rPr>
      <w:rFonts w:asciiTheme="minorHAnsi" w:hAnsiTheme="minorHAnsi" w:cstheme="minorHAnsi"/>
      <w:sz w:val="22"/>
      <w:szCs w:val="22"/>
    </w:rPr>
  </w:style>
  <w:style w:type="paragraph" w:styleId="TOC6">
    <w:name w:val="toc 6"/>
    <w:basedOn w:val="Normal"/>
    <w:next w:val="Normal"/>
    <w:autoRedefine/>
    <w:uiPriority w:val="39"/>
    <w:semiHidden/>
    <w:unhideWhenUsed/>
    <w:rsid w:val="00C8107E"/>
    <w:rPr>
      <w:rFonts w:asciiTheme="minorHAnsi" w:hAnsiTheme="minorHAnsi" w:cstheme="minorHAnsi"/>
      <w:sz w:val="22"/>
      <w:szCs w:val="22"/>
    </w:rPr>
  </w:style>
  <w:style w:type="paragraph" w:styleId="TOC7">
    <w:name w:val="toc 7"/>
    <w:basedOn w:val="Normal"/>
    <w:next w:val="Normal"/>
    <w:autoRedefine/>
    <w:uiPriority w:val="39"/>
    <w:semiHidden/>
    <w:unhideWhenUsed/>
    <w:rsid w:val="00C8107E"/>
    <w:rPr>
      <w:rFonts w:asciiTheme="minorHAnsi" w:hAnsiTheme="minorHAnsi" w:cstheme="minorHAnsi"/>
      <w:sz w:val="22"/>
      <w:szCs w:val="22"/>
    </w:rPr>
  </w:style>
  <w:style w:type="paragraph" w:styleId="TOC8">
    <w:name w:val="toc 8"/>
    <w:basedOn w:val="Normal"/>
    <w:next w:val="Normal"/>
    <w:autoRedefine/>
    <w:uiPriority w:val="39"/>
    <w:semiHidden/>
    <w:unhideWhenUsed/>
    <w:rsid w:val="00C8107E"/>
    <w:rPr>
      <w:rFonts w:asciiTheme="minorHAnsi" w:hAnsiTheme="minorHAnsi" w:cstheme="minorHAnsi"/>
      <w:sz w:val="22"/>
      <w:szCs w:val="22"/>
    </w:rPr>
  </w:style>
  <w:style w:type="paragraph" w:styleId="TOC9">
    <w:name w:val="toc 9"/>
    <w:basedOn w:val="Normal"/>
    <w:next w:val="Normal"/>
    <w:autoRedefine/>
    <w:uiPriority w:val="39"/>
    <w:semiHidden/>
    <w:unhideWhenUsed/>
    <w:rsid w:val="00C8107E"/>
    <w:rPr>
      <w:rFonts w:asciiTheme="minorHAnsi" w:hAnsiTheme="minorHAnsi" w:cstheme="minorHAnsi"/>
      <w:sz w:val="22"/>
      <w:szCs w:val="22"/>
    </w:rPr>
  </w:style>
  <w:style w:type="character" w:customStyle="1" w:styleId="Heading2Char">
    <w:name w:val="Heading 2 Char"/>
    <w:basedOn w:val="DefaultParagraphFont"/>
    <w:link w:val="Heading2"/>
    <w:uiPriority w:val="9"/>
    <w:rsid w:val="00C8107E"/>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semiHidden/>
    <w:unhideWhenUsed/>
    <w:rsid w:val="00C8107E"/>
    <w:pPr>
      <w:spacing w:before="100" w:beforeAutospacing="1" w:after="100" w:afterAutospacing="1"/>
    </w:pPr>
  </w:style>
  <w:style w:type="character" w:customStyle="1" w:styleId="Heading3Char">
    <w:name w:val="Heading 3 Char"/>
    <w:basedOn w:val="DefaultParagraphFont"/>
    <w:link w:val="Heading3"/>
    <w:uiPriority w:val="9"/>
    <w:rsid w:val="002653C1"/>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2653C1"/>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2653C1"/>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33279">
      <w:bodyDiv w:val="1"/>
      <w:marLeft w:val="0"/>
      <w:marRight w:val="0"/>
      <w:marTop w:val="0"/>
      <w:marBottom w:val="0"/>
      <w:divBdr>
        <w:top w:val="none" w:sz="0" w:space="0" w:color="auto"/>
        <w:left w:val="none" w:sz="0" w:space="0" w:color="auto"/>
        <w:bottom w:val="none" w:sz="0" w:space="0" w:color="auto"/>
        <w:right w:val="none" w:sz="0" w:space="0" w:color="auto"/>
      </w:divBdr>
    </w:div>
    <w:div w:id="256670526">
      <w:bodyDiv w:val="1"/>
      <w:marLeft w:val="0"/>
      <w:marRight w:val="0"/>
      <w:marTop w:val="0"/>
      <w:marBottom w:val="0"/>
      <w:divBdr>
        <w:top w:val="none" w:sz="0" w:space="0" w:color="auto"/>
        <w:left w:val="none" w:sz="0" w:space="0" w:color="auto"/>
        <w:bottom w:val="none" w:sz="0" w:space="0" w:color="auto"/>
        <w:right w:val="none" w:sz="0" w:space="0" w:color="auto"/>
      </w:divBdr>
    </w:div>
    <w:div w:id="318583308">
      <w:bodyDiv w:val="1"/>
      <w:marLeft w:val="0"/>
      <w:marRight w:val="0"/>
      <w:marTop w:val="0"/>
      <w:marBottom w:val="0"/>
      <w:divBdr>
        <w:top w:val="none" w:sz="0" w:space="0" w:color="auto"/>
        <w:left w:val="none" w:sz="0" w:space="0" w:color="auto"/>
        <w:bottom w:val="none" w:sz="0" w:space="0" w:color="auto"/>
        <w:right w:val="none" w:sz="0" w:space="0" w:color="auto"/>
      </w:divBdr>
    </w:div>
    <w:div w:id="353456016">
      <w:bodyDiv w:val="1"/>
      <w:marLeft w:val="0"/>
      <w:marRight w:val="0"/>
      <w:marTop w:val="0"/>
      <w:marBottom w:val="0"/>
      <w:divBdr>
        <w:top w:val="none" w:sz="0" w:space="0" w:color="auto"/>
        <w:left w:val="none" w:sz="0" w:space="0" w:color="auto"/>
        <w:bottom w:val="none" w:sz="0" w:space="0" w:color="auto"/>
        <w:right w:val="none" w:sz="0" w:space="0" w:color="auto"/>
      </w:divBdr>
    </w:div>
    <w:div w:id="370543481">
      <w:bodyDiv w:val="1"/>
      <w:marLeft w:val="0"/>
      <w:marRight w:val="0"/>
      <w:marTop w:val="0"/>
      <w:marBottom w:val="0"/>
      <w:divBdr>
        <w:top w:val="none" w:sz="0" w:space="0" w:color="auto"/>
        <w:left w:val="none" w:sz="0" w:space="0" w:color="auto"/>
        <w:bottom w:val="none" w:sz="0" w:space="0" w:color="auto"/>
        <w:right w:val="none" w:sz="0" w:space="0" w:color="auto"/>
      </w:divBdr>
    </w:div>
    <w:div w:id="467355435">
      <w:bodyDiv w:val="1"/>
      <w:marLeft w:val="0"/>
      <w:marRight w:val="0"/>
      <w:marTop w:val="0"/>
      <w:marBottom w:val="0"/>
      <w:divBdr>
        <w:top w:val="none" w:sz="0" w:space="0" w:color="auto"/>
        <w:left w:val="none" w:sz="0" w:space="0" w:color="auto"/>
        <w:bottom w:val="none" w:sz="0" w:space="0" w:color="auto"/>
        <w:right w:val="none" w:sz="0" w:space="0" w:color="auto"/>
      </w:divBdr>
      <w:divsChild>
        <w:div w:id="1803032118">
          <w:marLeft w:val="0"/>
          <w:marRight w:val="0"/>
          <w:marTop w:val="0"/>
          <w:marBottom w:val="0"/>
          <w:divBdr>
            <w:top w:val="none" w:sz="0" w:space="0" w:color="auto"/>
            <w:left w:val="none" w:sz="0" w:space="0" w:color="auto"/>
            <w:bottom w:val="none" w:sz="0" w:space="0" w:color="auto"/>
            <w:right w:val="none" w:sz="0" w:space="0" w:color="auto"/>
          </w:divBdr>
          <w:divsChild>
            <w:div w:id="612370265">
              <w:marLeft w:val="0"/>
              <w:marRight w:val="0"/>
              <w:marTop w:val="0"/>
              <w:marBottom w:val="0"/>
              <w:divBdr>
                <w:top w:val="none" w:sz="0" w:space="0" w:color="auto"/>
                <w:left w:val="none" w:sz="0" w:space="0" w:color="auto"/>
                <w:bottom w:val="none" w:sz="0" w:space="0" w:color="auto"/>
                <w:right w:val="none" w:sz="0" w:space="0" w:color="auto"/>
              </w:divBdr>
              <w:divsChild>
                <w:div w:id="1151093099">
                  <w:marLeft w:val="0"/>
                  <w:marRight w:val="0"/>
                  <w:marTop w:val="0"/>
                  <w:marBottom w:val="0"/>
                  <w:divBdr>
                    <w:top w:val="none" w:sz="0" w:space="0" w:color="auto"/>
                    <w:left w:val="none" w:sz="0" w:space="0" w:color="auto"/>
                    <w:bottom w:val="none" w:sz="0" w:space="0" w:color="auto"/>
                    <w:right w:val="none" w:sz="0" w:space="0" w:color="auto"/>
                  </w:divBdr>
                  <w:divsChild>
                    <w:div w:id="201988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782185">
      <w:bodyDiv w:val="1"/>
      <w:marLeft w:val="0"/>
      <w:marRight w:val="0"/>
      <w:marTop w:val="0"/>
      <w:marBottom w:val="0"/>
      <w:divBdr>
        <w:top w:val="none" w:sz="0" w:space="0" w:color="auto"/>
        <w:left w:val="none" w:sz="0" w:space="0" w:color="auto"/>
        <w:bottom w:val="none" w:sz="0" w:space="0" w:color="auto"/>
        <w:right w:val="none" w:sz="0" w:space="0" w:color="auto"/>
      </w:divBdr>
    </w:div>
    <w:div w:id="779644273">
      <w:bodyDiv w:val="1"/>
      <w:marLeft w:val="0"/>
      <w:marRight w:val="0"/>
      <w:marTop w:val="0"/>
      <w:marBottom w:val="0"/>
      <w:divBdr>
        <w:top w:val="none" w:sz="0" w:space="0" w:color="auto"/>
        <w:left w:val="none" w:sz="0" w:space="0" w:color="auto"/>
        <w:bottom w:val="none" w:sz="0" w:space="0" w:color="auto"/>
        <w:right w:val="none" w:sz="0" w:space="0" w:color="auto"/>
      </w:divBdr>
    </w:div>
    <w:div w:id="939608994">
      <w:bodyDiv w:val="1"/>
      <w:marLeft w:val="0"/>
      <w:marRight w:val="0"/>
      <w:marTop w:val="0"/>
      <w:marBottom w:val="0"/>
      <w:divBdr>
        <w:top w:val="none" w:sz="0" w:space="0" w:color="auto"/>
        <w:left w:val="none" w:sz="0" w:space="0" w:color="auto"/>
        <w:bottom w:val="none" w:sz="0" w:space="0" w:color="auto"/>
        <w:right w:val="none" w:sz="0" w:space="0" w:color="auto"/>
      </w:divBdr>
      <w:divsChild>
        <w:div w:id="1417283466">
          <w:marLeft w:val="0"/>
          <w:marRight w:val="0"/>
          <w:marTop w:val="0"/>
          <w:marBottom w:val="0"/>
          <w:divBdr>
            <w:top w:val="none" w:sz="0" w:space="0" w:color="auto"/>
            <w:left w:val="none" w:sz="0" w:space="0" w:color="auto"/>
            <w:bottom w:val="none" w:sz="0" w:space="0" w:color="auto"/>
            <w:right w:val="none" w:sz="0" w:space="0" w:color="auto"/>
          </w:divBdr>
          <w:divsChild>
            <w:div w:id="10623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047221">
      <w:bodyDiv w:val="1"/>
      <w:marLeft w:val="0"/>
      <w:marRight w:val="0"/>
      <w:marTop w:val="0"/>
      <w:marBottom w:val="0"/>
      <w:divBdr>
        <w:top w:val="none" w:sz="0" w:space="0" w:color="auto"/>
        <w:left w:val="none" w:sz="0" w:space="0" w:color="auto"/>
        <w:bottom w:val="none" w:sz="0" w:space="0" w:color="auto"/>
        <w:right w:val="none" w:sz="0" w:space="0" w:color="auto"/>
      </w:divBdr>
    </w:div>
    <w:div w:id="959609078">
      <w:bodyDiv w:val="1"/>
      <w:marLeft w:val="0"/>
      <w:marRight w:val="0"/>
      <w:marTop w:val="0"/>
      <w:marBottom w:val="0"/>
      <w:divBdr>
        <w:top w:val="none" w:sz="0" w:space="0" w:color="auto"/>
        <w:left w:val="none" w:sz="0" w:space="0" w:color="auto"/>
        <w:bottom w:val="none" w:sz="0" w:space="0" w:color="auto"/>
        <w:right w:val="none" w:sz="0" w:space="0" w:color="auto"/>
      </w:divBdr>
    </w:div>
    <w:div w:id="972710596">
      <w:bodyDiv w:val="1"/>
      <w:marLeft w:val="0"/>
      <w:marRight w:val="0"/>
      <w:marTop w:val="0"/>
      <w:marBottom w:val="0"/>
      <w:divBdr>
        <w:top w:val="none" w:sz="0" w:space="0" w:color="auto"/>
        <w:left w:val="none" w:sz="0" w:space="0" w:color="auto"/>
        <w:bottom w:val="none" w:sz="0" w:space="0" w:color="auto"/>
        <w:right w:val="none" w:sz="0" w:space="0" w:color="auto"/>
      </w:divBdr>
    </w:div>
    <w:div w:id="1095639409">
      <w:bodyDiv w:val="1"/>
      <w:marLeft w:val="0"/>
      <w:marRight w:val="0"/>
      <w:marTop w:val="0"/>
      <w:marBottom w:val="0"/>
      <w:divBdr>
        <w:top w:val="none" w:sz="0" w:space="0" w:color="auto"/>
        <w:left w:val="none" w:sz="0" w:space="0" w:color="auto"/>
        <w:bottom w:val="none" w:sz="0" w:space="0" w:color="auto"/>
        <w:right w:val="none" w:sz="0" w:space="0" w:color="auto"/>
      </w:divBdr>
    </w:div>
    <w:div w:id="1151748694">
      <w:bodyDiv w:val="1"/>
      <w:marLeft w:val="0"/>
      <w:marRight w:val="0"/>
      <w:marTop w:val="0"/>
      <w:marBottom w:val="0"/>
      <w:divBdr>
        <w:top w:val="none" w:sz="0" w:space="0" w:color="auto"/>
        <w:left w:val="none" w:sz="0" w:space="0" w:color="auto"/>
        <w:bottom w:val="none" w:sz="0" w:space="0" w:color="auto"/>
        <w:right w:val="none" w:sz="0" w:space="0" w:color="auto"/>
      </w:divBdr>
    </w:div>
    <w:div w:id="1246065220">
      <w:bodyDiv w:val="1"/>
      <w:marLeft w:val="0"/>
      <w:marRight w:val="0"/>
      <w:marTop w:val="0"/>
      <w:marBottom w:val="0"/>
      <w:divBdr>
        <w:top w:val="none" w:sz="0" w:space="0" w:color="auto"/>
        <w:left w:val="none" w:sz="0" w:space="0" w:color="auto"/>
        <w:bottom w:val="none" w:sz="0" w:space="0" w:color="auto"/>
        <w:right w:val="none" w:sz="0" w:space="0" w:color="auto"/>
      </w:divBdr>
    </w:div>
    <w:div w:id="1370109381">
      <w:bodyDiv w:val="1"/>
      <w:marLeft w:val="0"/>
      <w:marRight w:val="0"/>
      <w:marTop w:val="0"/>
      <w:marBottom w:val="0"/>
      <w:divBdr>
        <w:top w:val="none" w:sz="0" w:space="0" w:color="auto"/>
        <w:left w:val="none" w:sz="0" w:space="0" w:color="auto"/>
        <w:bottom w:val="none" w:sz="0" w:space="0" w:color="auto"/>
        <w:right w:val="none" w:sz="0" w:space="0" w:color="auto"/>
      </w:divBdr>
    </w:div>
    <w:div w:id="1429962571">
      <w:bodyDiv w:val="1"/>
      <w:marLeft w:val="0"/>
      <w:marRight w:val="0"/>
      <w:marTop w:val="0"/>
      <w:marBottom w:val="0"/>
      <w:divBdr>
        <w:top w:val="none" w:sz="0" w:space="0" w:color="auto"/>
        <w:left w:val="none" w:sz="0" w:space="0" w:color="auto"/>
        <w:bottom w:val="none" w:sz="0" w:space="0" w:color="auto"/>
        <w:right w:val="none" w:sz="0" w:space="0" w:color="auto"/>
      </w:divBdr>
    </w:div>
    <w:div w:id="1455514411">
      <w:bodyDiv w:val="1"/>
      <w:marLeft w:val="0"/>
      <w:marRight w:val="0"/>
      <w:marTop w:val="0"/>
      <w:marBottom w:val="0"/>
      <w:divBdr>
        <w:top w:val="none" w:sz="0" w:space="0" w:color="auto"/>
        <w:left w:val="none" w:sz="0" w:space="0" w:color="auto"/>
        <w:bottom w:val="none" w:sz="0" w:space="0" w:color="auto"/>
        <w:right w:val="none" w:sz="0" w:space="0" w:color="auto"/>
      </w:divBdr>
    </w:div>
    <w:div w:id="1521701323">
      <w:bodyDiv w:val="1"/>
      <w:marLeft w:val="0"/>
      <w:marRight w:val="0"/>
      <w:marTop w:val="0"/>
      <w:marBottom w:val="0"/>
      <w:divBdr>
        <w:top w:val="none" w:sz="0" w:space="0" w:color="auto"/>
        <w:left w:val="none" w:sz="0" w:space="0" w:color="auto"/>
        <w:bottom w:val="none" w:sz="0" w:space="0" w:color="auto"/>
        <w:right w:val="none" w:sz="0" w:space="0" w:color="auto"/>
      </w:divBdr>
    </w:div>
    <w:div w:id="1585410222">
      <w:bodyDiv w:val="1"/>
      <w:marLeft w:val="0"/>
      <w:marRight w:val="0"/>
      <w:marTop w:val="0"/>
      <w:marBottom w:val="0"/>
      <w:divBdr>
        <w:top w:val="none" w:sz="0" w:space="0" w:color="auto"/>
        <w:left w:val="none" w:sz="0" w:space="0" w:color="auto"/>
        <w:bottom w:val="none" w:sz="0" w:space="0" w:color="auto"/>
        <w:right w:val="none" w:sz="0" w:space="0" w:color="auto"/>
      </w:divBdr>
    </w:div>
    <w:div w:id="1716857020">
      <w:bodyDiv w:val="1"/>
      <w:marLeft w:val="0"/>
      <w:marRight w:val="0"/>
      <w:marTop w:val="0"/>
      <w:marBottom w:val="0"/>
      <w:divBdr>
        <w:top w:val="none" w:sz="0" w:space="0" w:color="auto"/>
        <w:left w:val="none" w:sz="0" w:space="0" w:color="auto"/>
        <w:bottom w:val="none" w:sz="0" w:space="0" w:color="auto"/>
        <w:right w:val="none" w:sz="0" w:space="0" w:color="auto"/>
      </w:divBdr>
    </w:div>
    <w:div w:id="1865627908">
      <w:bodyDiv w:val="1"/>
      <w:marLeft w:val="0"/>
      <w:marRight w:val="0"/>
      <w:marTop w:val="0"/>
      <w:marBottom w:val="0"/>
      <w:divBdr>
        <w:top w:val="none" w:sz="0" w:space="0" w:color="auto"/>
        <w:left w:val="none" w:sz="0" w:space="0" w:color="auto"/>
        <w:bottom w:val="none" w:sz="0" w:space="0" w:color="auto"/>
        <w:right w:val="none" w:sz="0" w:space="0" w:color="auto"/>
      </w:divBdr>
    </w:div>
    <w:div w:id="1963803871">
      <w:bodyDiv w:val="1"/>
      <w:marLeft w:val="0"/>
      <w:marRight w:val="0"/>
      <w:marTop w:val="0"/>
      <w:marBottom w:val="0"/>
      <w:divBdr>
        <w:top w:val="none" w:sz="0" w:space="0" w:color="auto"/>
        <w:left w:val="none" w:sz="0" w:space="0" w:color="auto"/>
        <w:bottom w:val="none" w:sz="0" w:space="0" w:color="auto"/>
        <w:right w:val="none" w:sz="0" w:space="0" w:color="auto"/>
      </w:divBdr>
    </w:div>
    <w:div w:id="1978804043">
      <w:bodyDiv w:val="1"/>
      <w:marLeft w:val="0"/>
      <w:marRight w:val="0"/>
      <w:marTop w:val="0"/>
      <w:marBottom w:val="0"/>
      <w:divBdr>
        <w:top w:val="none" w:sz="0" w:space="0" w:color="auto"/>
        <w:left w:val="none" w:sz="0" w:space="0" w:color="auto"/>
        <w:bottom w:val="none" w:sz="0" w:space="0" w:color="auto"/>
        <w:right w:val="none" w:sz="0" w:space="0" w:color="auto"/>
      </w:divBdr>
    </w:div>
    <w:div w:id="2112360053">
      <w:bodyDiv w:val="1"/>
      <w:marLeft w:val="0"/>
      <w:marRight w:val="0"/>
      <w:marTop w:val="0"/>
      <w:marBottom w:val="0"/>
      <w:divBdr>
        <w:top w:val="none" w:sz="0" w:space="0" w:color="auto"/>
        <w:left w:val="none" w:sz="0" w:space="0" w:color="auto"/>
        <w:bottom w:val="none" w:sz="0" w:space="0" w:color="auto"/>
        <w:right w:val="none" w:sz="0" w:space="0" w:color="auto"/>
      </w:divBdr>
      <w:divsChild>
        <w:div w:id="2039693837">
          <w:marLeft w:val="0"/>
          <w:marRight w:val="0"/>
          <w:marTop w:val="0"/>
          <w:marBottom w:val="0"/>
          <w:divBdr>
            <w:top w:val="none" w:sz="0" w:space="0" w:color="auto"/>
            <w:left w:val="none" w:sz="0" w:space="0" w:color="auto"/>
            <w:bottom w:val="none" w:sz="0" w:space="0" w:color="auto"/>
            <w:right w:val="none" w:sz="0" w:space="0" w:color="auto"/>
          </w:divBdr>
          <w:divsChild>
            <w:div w:id="228611158">
              <w:marLeft w:val="0"/>
              <w:marRight w:val="0"/>
              <w:marTop w:val="0"/>
              <w:marBottom w:val="0"/>
              <w:divBdr>
                <w:top w:val="none" w:sz="0" w:space="0" w:color="auto"/>
                <w:left w:val="none" w:sz="0" w:space="0" w:color="auto"/>
                <w:bottom w:val="none" w:sz="0" w:space="0" w:color="auto"/>
                <w:right w:val="none" w:sz="0" w:space="0" w:color="auto"/>
              </w:divBdr>
              <w:divsChild>
                <w:div w:id="122240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14664240750950051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177/146642407509500510" TargetMode="External"/><Relationship Id="rId4" Type="http://schemas.openxmlformats.org/officeDocument/2006/relationships/settings" Target="settings.xml"/><Relationship Id="rId9" Type="http://schemas.openxmlformats.org/officeDocument/2006/relationships/hyperlink" Target="https://www.ed.ac.uk/employability/staff/what-why-employability-important/what-is-employabilit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833AE-B619-1540-A3C8-A1EF6A550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827</TotalTime>
  <Pages>13</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Morar</dc:creator>
  <cp:keywords/>
  <dc:description/>
  <cp:lastModifiedBy>Irina Morar</cp:lastModifiedBy>
  <cp:revision>3</cp:revision>
  <dcterms:created xsi:type="dcterms:W3CDTF">2022-01-07T09:50:00Z</dcterms:created>
  <dcterms:modified xsi:type="dcterms:W3CDTF">2022-01-10T22:34:00Z</dcterms:modified>
</cp:coreProperties>
</file>