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A34EF" w14:textId="3EB3D6D6" w:rsidR="008C0811" w:rsidRDefault="008C0811">
      <w:r>
        <w:rPr>
          <w:noProof/>
        </w:rPr>
        <w:drawing>
          <wp:inline distT="0" distB="0" distL="0" distR="0" wp14:anchorId="1445AB15" wp14:editId="74B402C6">
            <wp:extent cx="3429002" cy="1428750"/>
            <wp:effectExtent l="0" t="0" r="0" b="0"/>
            <wp:docPr id="1028" name="Picture 4" descr="UWTSD London | UWTSD London Campus">
              <a:extLst xmlns:a="http://schemas.openxmlformats.org/drawingml/2006/main">
                <a:ext uri="{FF2B5EF4-FFF2-40B4-BE49-F238E27FC236}">
                  <a16:creationId xmlns:a16="http://schemas.microsoft.com/office/drawing/2014/main" id="{85E12DAA-9C6A-FBD7-6B06-A639473C3E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London | UWTSD London Campus">
                      <a:extLst>
                        <a:ext uri="{FF2B5EF4-FFF2-40B4-BE49-F238E27FC236}">
                          <a16:creationId xmlns:a16="http://schemas.microsoft.com/office/drawing/2014/main" id="{85E12DAA-9C6A-FBD7-6B06-A639473C3EE6}"/>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33648" cy="1430686"/>
                    </a:xfrm>
                    <a:prstGeom prst="rect">
                      <a:avLst/>
                    </a:prstGeom>
                    <a:noFill/>
                  </pic:spPr>
                </pic:pic>
              </a:graphicData>
            </a:graphic>
          </wp:inline>
        </w:drawing>
      </w:r>
    </w:p>
    <w:p w14:paraId="5E3F8BE5" w14:textId="77777777" w:rsidR="008C0811" w:rsidRDefault="008C0811"/>
    <w:p w14:paraId="4B59633C" w14:textId="77777777" w:rsidR="008C0811" w:rsidRDefault="008C0811" w:rsidP="008C0811">
      <w:pPr>
        <w:jc w:val="center"/>
        <w:rPr>
          <w:rFonts w:ascii="Arial" w:eastAsiaTheme="majorEastAsia" w:hAnsi="Arial" w:cs="Arial"/>
          <w:b/>
          <w:bCs/>
          <w:color w:val="000000" w:themeColor="text1"/>
          <w:kern w:val="24"/>
          <w:sz w:val="40"/>
          <w:szCs w:val="40"/>
        </w:rPr>
      </w:pPr>
    </w:p>
    <w:p w14:paraId="2D5201C5" w14:textId="77777777" w:rsidR="008C0811" w:rsidRDefault="008C0811" w:rsidP="008C0811">
      <w:pPr>
        <w:jc w:val="center"/>
        <w:rPr>
          <w:rFonts w:ascii="Arial" w:eastAsiaTheme="majorEastAsia" w:hAnsi="Arial" w:cs="Arial"/>
          <w:b/>
          <w:bCs/>
          <w:color w:val="000000" w:themeColor="text1"/>
          <w:kern w:val="24"/>
          <w:sz w:val="40"/>
          <w:szCs w:val="40"/>
        </w:rPr>
      </w:pPr>
    </w:p>
    <w:p w14:paraId="5B8D785B" w14:textId="77777777" w:rsidR="008A6931" w:rsidRDefault="008C0811" w:rsidP="008C0811">
      <w:pPr>
        <w:jc w:val="center"/>
        <w:rPr>
          <w:rFonts w:ascii="Arial" w:eastAsiaTheme="majorEastAsia" w:hAnsi="Arial" w:cs="Arial"/>
          <w:b/>
          <w:bCs/>
          <w:color w:val="000000" w:themeColor="text1"/>
          <w:kern w:val="24"/>
          <w:sz w:val="40"/>
          <w:szCs w:val="40"/>
        </w:rPr>
      </w:pPr>
      <w:r w:rsidRPr="008C0811">
        <w:rPr>
          <w:rFonts w:ascii="Arial" w:eastAsiaTheme="majorEastAsia" w:hAnsi="Arial" w:cs="Arial"/>
          <w:b/>
          <w:bCs/>
          <w:color w:val="000000" w:themeColor="text1"/>
          <w:kern w:val="24"/>
          <w:sz w:val="40"/>
          <w:szCs w:val="40"/>
        </w:rPr>
        <w:t>Mental Disorders and Psychopathology</w:t>
      </w:r>
      <w:r w:rsidRPr="008C0811">
        <w:rPr>
          <w:rFonts w:ascii="Arial" w:eastAsiaTheme="majorEastAsia" w:hAnsi="Arial" w:cs="Arial"/>
          <w:b/>
          <w:bCs/>
          <w:color w:val="000000" w:themeColor="text1"/>
          <w:kern w:val="24"/>
          <w:sz w:val="40"/>
          <w:szCs w:val="40"/>
        </w:rPr>
        <w:br/>
        <w:t>BMHP6006</w:t>
      </w:r>
      <w:r w:rsidRPr="008C0811">
        <w:rPr>
          <w:rFonts w:ascii="Arial" w:eastAsiaTheme="majorEastAsia" w:hAnsi="Arial" w:cs="Arial"/>
          <w:b/>
          <w:bCs/>
          <w:color w:val="000000" w:themeColor="text1"/>
          <w:kern w:val="24"/>
          <w:sz w:val="40"/>
          <w:szCs w:val="40"/>
        </w:rPr>
        <w:br/>
      </w:r>
    </w:p>
    <w:p w14:paraId="09FEB6F6" w14:textId="2EDFD224" w:rsidR="008A6931" w:rsidRDefault="008A6931" w:rsidP="008C0811">
      <w:pPr>
        <w:jc w:val="center"/>
        <w:rPr>
          <w:rFonts w:ascii="Arial" w:eastAsiaTheme="majorEastAsia" w:hAnsi="Arial" w:cs="Arial"/>
          <w:b/>
          <w:bCs/>
          <w:color w:val="000000" w:themeColor="text1"/>
          <w:kern w:val="24"/>
          <w:sz w:val="40"/>
          <w:szCs w:val="40"/>
        </w:rPr>
      </w:pPr>
      <w:r>
        <w:rPr>
          <w:rFonts w:ascii="Arial" w:eastAsiaTheme="majorEastAsia" w:hAnsi="Arial" w:cs="Arial"/>
          <w:b/>
          <w:bCs/>
          <w:color w:val="000000" w:themeColor="text1"/>
          <w:kern w:val="24"/>
          <w:sz w:val="40"/>
          <w:szCs w:val="40"/>
        </w:rPr>
        <w:t>component 2</w:t>
      </w:r>
    </w:p>
    <w:p w14:paraId="12CE9CE1" w14:textId="6995B223" w:rsidR="008C0811" w:rsidRPr="008C0811" w:rsidRDefault="008A6931" w:rsidP="008C0811">
      <w:pPr>
        <w:jc w:val="center"/>
        <w:rPr>
          <w:sz w:val="40"/>
          <w:szCs w:val="40"/>
        </w:rPr>
      </w:pPr>
      <w:r>
        <w:rPr>
          <w:rFonts w:ascii="Arial" w:eastAsiaTheme="majorEastAsia" w:hAnsi="Arial" w:cs="Arial"/>
          <w:b/>
          <w:bCs/>
          <w:color w:val="000000" w:themeColor="text1"/>
          <w:kern w:val="24"/>
          <w:sz w:val="40"/>
          <w:szCs w:val="40"/>
        </w:rPr>
        <w:t xml:space="preserve">Written </w:t>
      </w:r>
      <w:r w:rsidR="008C0811" w:rsidRPr="008C0811">
        <w:rPr>
          <w:rFonts w:ascii="Arial" w:eastAsiaTheme="majorEastAsia" w:hAnsi="Arial" w:cs="Arial"/>
          <w:b/>
          <w:bCs/>
          <w:color w:val="000000" w:themeColor="text1"/>
          <w:kern w:val="24"/>
          <w:sz w:val="40"/>
          <w:szCs w:val="40"/>
        </w:rPr>
        <w:t xml:space="preserve">Assessment </w:t>
      </w:r>
      <w:r w:rsidR="008C0811" w:rsidRPr="008C0811">
        <w:rPr>
          <w:rFonts w:ascii="Arial" w:eastAsiaTheme="majorEastAsia" w:hAnsi="Arial" w:cs="Arial"/>
          <w:b/>
          <w:bCs/>
          <w:color w:val="000000" w:themeColor="text1"/>
          <w:kern w:val="24"/>
          <w:sz w:val="40"/>
          <w:szCs w:val="40"/>
        </w:rPr>
        <w:br/>
      </w:r>
      <w:r w:rsidR="008C0811" w:rsidRPr="008C0811">
        <w:rPr>
          <w:rFonts w:ascii="Arial" w:eastAsiaTheme="majorEastAsia" w:hAnsi="Arial" w:cs="Arial"/>
          <w:b/>
          <w:bCs/>
          <w:color w:val="000000" w:themeColor="text1"/>
          <w:kern w:val="24"/>
          <w:sz w:val="40"/>
          <w:szCs w:val="40"/>
        </w:rPr>
        <w:br/>
      </w:r>
    </w:p>
    <w:p w14:paraId="1046CA02" w14:textId="77777777" w:rsidR="008C0811" w:rsidRDefault="008C0811"/>
    <w:p w14:paraId="201C38B1" w14:textId="77777777" w:rsidR="008C0811" w:rsidRDefault="008C0811"/>
    <w:p w14:paraId="34949144" w14:textId="77777777" w:rsidR="008C0811" w:rsidRDefault="008C0811"/>
    <w:p w14:paraId="0A726672" w14:textId="77777777" w:rsidR="008C0811" w:rsidRDefault="008C0811"/>
    <w:p w14:paraId="48F62E2F" w14:textId="77777777" w:rsidR="00751BD5" w:rsidRDefault="00751BD5"/>
    <w:p w14:paraId="3E0F30E0" w14:textId="77777777" w:rsidR="00751BD5" w:rsidRDefault="00751BD5"/>
    <w:p w14:paraId="0CD49F52" w14:textId="550CFA19" w:rsidR="008C0811" w:rsidRPr="008C0811" w:rsidRDefault="008C0811" w:rsidP="008C0811">
      <w:pPr>
        <w:rPr>
          <w:rFonts w:ascii="Arial" w:hAnsi="Arial" w:cs="Arial"/>
          <w:sz w:val="32"/>
          <w:szCs w:val="32"/>
        </w:rPr>
      </w:pPr>
      <w:r w:rsidRPr="008C0811">
        <w:rPr>
          <w:rFonts w:ascii="Arial" w:hAnsi="Arial" w:cs="Arial"/>
          <w:sz w:val="32"/>
          <w:szCs w:val="32"/>
        </w:rPr>
        <w:t xml:space="preserve">Student name: </w:t>
      </w:r>
      <w:r w:rsidR="00AB1D57">
        <w:rPr>
          <w:rFonts w:ascii="Arial" w:hAnsi="Arial" w:cs="Arial"/>
          <w:sz w:val="32"/>
          <w:szCs w:val="32"/>
        </w:rPr>
        <w:t xml:space="preserve">Ruth Sene </w:t>
      </w:r>
    </w:p>
    <w:p w14:paraId="53F0B3C1" w14:textId="1C50D9D3" w:rsidR="008C0811" w:rsidRDefault="008C0811" w:rsidP="008C0811">
      <w:pPr>
        <w:rPr>
          <w:rFonts w:ascii="Arial" w:hAnsi="Arial" w:cs="Arial"/>
          <w:sz w:val="32"/>
          <w:szCs w:val="32"/>
        </w:rPr>
      </w:pPr>
      <w:r w:rsidRPr="008C0811">
        <w:rPr>
          <w:rFonts w:ascii="Arial" w:hAnsi="Arial" w:cs="Arial"/>
          <w:sz w:val="32"/>
          <w:szCs w:val="32"/>
        </w:rPr>
        <w:t xml:space="preserve">Student ID: </w:t>
      </w:r>
      <w:r w:rsidR="00AB1D57">
        <w:rPr>
          <w:rFonts w:ascii="Arial" w:hAnsi="Arial" w:cs="Arial"/>
          <w:sz w:val="32"/>
          <w:szCs w:val="32"/>
        </w:rPr>
        <w:t>2029258</w:t>
      </w:r>
    </w:p>
    <w:p w14:paraId="5E435D0F" w14:textId="5B50116B" w:rsidR="00CB182C" w:rsidRPr="008C0811" w:rsidRDefault="00CB182C" w:rsidP="008C0811">
      <w:pPr>
        <w:rPr>
          <w:rFonts w:ascii="Arial" w:hAnsi="Arial" w:cs="Arial"/>
          <w:sz w:val="32"/>
          <w:szCs w:val="32"/>
        </w:rPr>
      </w:pPr>
      <w:r>
        <w:rPr>
          <w:rFonts w:ascii="Arial" w:hAnsi="Arial" w:cs="Arial"/>
          <w:sz w:val="32"/>
          <w:szCs w:val="32"/>
        </w:rPr>
        <w:t>Lecture name: DR Bianca</w:t>
      </w:r>
    </w:p>
    <w:p w14:paraId="4514474A" w14:textId="4111750F" w:rsidR="008C0811" w:rsidRPr="00751BD5" w:rsidRDefault="008C0811" w:rsidP="008C0811">
      <w:pPr>
        <w:rPr>
          <w:rFonts w:ascii="Arial" w:hAnsi="Arial" w:cs="Arial"/>
          <w:sz w:val="32"/>
          <w:szCs w:val="32"/>
        </w:rPr>
      </w:pPr>
      <w:r w:rsidRPr="00751BD5">
        <w:rPr>
          <w:rFonts w:ascii="Arial" w:hAnsi="Arial" w:cs="Arial"/>
          <w:sz w:val="32"/>
          <w:szCs w:val="32"/>
        </w:rPr>
        <w:t xml:space="preserve">Submission date: </w:t>
      </w:r>
      <w:r w:rsidR="008A6931">
        <w:rPr>
          <w:rFonts w:ascii="Arial" w:hAnsi="Arial" w:cs="Arial"/>
          <w:sz w:val="32"/>
          <w:szCs w:val="32"/>
        </w:rPr>
        <w:t>03</w:t>
      </w:r>
      <w:r w:rsidRPr="00751BD5">
        <w:rPr>
          <w:rFonts w:ascii="Arial" w:hAnsi="Arial" w:cs="Arial"/>
          <w:sz w:val="32"/>
          <w:szCs w:val="32"/>
        </w:rPr>
        <w:t>/</w:t>
      </w:r>
      <w:r w:rsidR="00C761D3">
        <w:rPr>
          <w:rFonts w:ascii="Arial" w:hAnsi="Arial" w:cs="Arial"/>
          <w:sz w:val="32"/>
          <w:szCs w:val="32"/>
        </w:rPr>
        <w:t>0</w:t>
      </w:r>
      <w:r w:rsidR="008A6931">
        <w:rPr>
          <w:rFonts w:ascii="Arial" w:hAnsi="Arial" w:cs="Arial"/>
          <w:sz w:val="32"/>
          <w:szCs w:val="32"/>
        </w:rPr>
        <w:t>5</w:t>
      </w:r>
      <w:r w:rsidRPr="00751BD5">
        <w:rPr>
          <w:rFonts w:ascii="Arial" w:hAnsi="Arial" w:cs="Arial"/>
          <w:sz w:val="32"/>
          <w:szCs w:val="32"/>
        </w:rPr>
        <w:t>/202</w:t>
      </w:r>
      <w:r w:rsidR="00C761D3">
        <w:rPr>
          <w:rFonts w:ascii="Arial" w:hAnsi="Arial" w:cs="Arial"/>
          <w:sz w:val="32"/>
          <w:szCs w:val="32"/>
        </w:rPr>
        <w:t>4</w:t>
      </w:r>
      <w:r w:rsidRPr="00751BD5">
        <w:rPr>
          <w:rFonts w:ascii="Arial" w:hAnsi="Arial" w:cs="Arial"/>
          <w:sz w:val="32"/>
          <w:szCs w:val="32"/>
        </w:rPr>
        <w:t xml:space="preserve"> – 2:00pm</w:t>
      </w:r>
    </w:p>
    <w:p w14:paraId="577793DE" w14:textId="77777777" w:rsidR="008C0811" w:rsidRDefault="008C0811" w:rsidP="008C0811">
      <w:pPr>
        <w:rPr>
          <w:sz w:val="32"/>
          <w:szCs w:val="32"/>
        </w:rPr>
      </w:pPr>
    </w:p>
    <w:p w14:paraId="77E2B9DE" w14:textId="77777777" w:rsidR="008C0811" w:rsidRDefault="008C0811" w:rsidP="008C0811">
      <w:pPr>
        <w:rPr>
          <w:sz w:val="32"/>
          <w:szCs w:val="32"/>
        </w:rPr>
      </w:pPr>
    </w:p>
    <w:p w14:paraId="087FF129" w14:textId="77777777" w:rsidR="00A04019" w:rsidRDefault="00A04019" w:rsidP="008C0811">
      <w:pPr>
        <w:rPr>
          <w:sz w:val="32"/>
          <w:szCs w:val="32"/>
        </w:rPr>
      </w:pPr>
    </w:p>
    <w:p w14:paraId="639475E0" w14:textId="057F878D" w:rsidR="00751BD5" w:rsidRPr="001666E4" w:rsidRDefault="004903FF" w:rsidP="008C0811">
      <w:pPr>
        <w:rPr>
          <w:rFonts w:cstheme="minorHAnsi"/>
          <w:b/>
          <w:bCs/>
          <w:sz w:val="24"/>
          <w:szCs w:val="24"/>
        </w:rPr>
      </w:pPr>
      <w:r w:rsidRPr="001666E4">
        <w:rPr>
          <w:rFonts w:cstheme="minorHAnsi"/>
          <w:b/>
          <w:bCs/>
          <w:sz w:val="24"/>
          <w:szCs w:val="24"/>
        </w:rPr>
        <w:t xml:space="preserve">Introduction </w:t>
      </w:r>
    </w:p>
    <w:p w14:paraId="51A0692E" w14:textId="77777777" w:rsidR="00752A68" w:rsidRPr="001666E4" w:rsidRDefault="00FA0A0F" w:rsidP="001C502E">
      <w:pPr>
        <w:rPr>
          <w:rFonts w:cstheme="minorHAnsi"/>
          <w:sz w:val="24"/>
          <w:szCs w:val="24"/>
        </w:rPr>
      </w:pPr>
      <w:r w:rsidRPr="001666E4">
        <w:rPr>
          <w:rFonts w:cstheme="minorHAnsi"/>
          <w:sz w:val="24"/>
          <w:szCs w:val="24"/>
        </w:rPr>
        <w:t xml:space="preserve">Acute stress disorder is a condition that may emerge in a person's mental health quickly after experiencing a severe incident. It is possible for it to result in a wide variety of psychiatric symptoms, and if it is not recognised or treated, it may progress to post-traumatic stress </w:t>
      </w:r>
      <w:r w:rsidR="00752A68" w:rsidRPr="001666E4">
        <w:rPr>
          <w:rFonts w:cstheme="minorHAnsi"/>
          <w:sz w:val="24"/>
          <w:szCs w:val="24"/>
        </w:rPr>
        <w:t xml:space="preserve">disorder. </w:t>
      </w:r>
    </w:p>
    <w:p w14:paraId="25F88F19" w14:textId="1E6CDE7F" w:rsidR="001C502E" w:rsidRPr="001666E4" w:rsidRDefault="00752A68" w:rsidP="001C502E">
      <w:pPr>
        <w:rPr>
          <w:rFonts w:cstheme="minorHAnsi"/>
          <w:sz w:val="24"/>
          <w:szCs w:val="24"/>
        </w:rPr>
      </w:pPr>
      <w:r w:rsidRPr="001666E4">
        <w:rPr>
          <w:rFonts w:cstheme="minorHAnsi"/>
          <w:sz w:val="24"/>
          <w:szCs w:val="24"/>
        </w:rPr>
        <w:t>Post</w:t>
      </w:r>
      <w:r w:rsidR="001C502E" w:rsidRPr="001666E4">
        <w:rPr>
          <w:rFonts w:cstheme="minorHAnsi"/>
          <w:sz w:val="24"/>
          <w:szCs w:val="24"/>
        </w:rPr>
        <w:t>-traumatic stress disorder (PTSD) has been classified as "the complex biological, cognitive, affective, and behavioural effects of psychological trauma." PTSD is a severe anxiety disorder that can develop after exposure to any event that causes psychological trauma that overwhelms the individual's ability to cope.</w:t>
      </w:r>
    </w:p>
    <w:p w14:paraId="76992B0F" w14:textId="77777777" w:rsidR="00751BD5" w:rsidRPr="001666E4" w:rsidRDefault="00751BD5" w:rsidP="008C0811">
      <w:pPr>
        <w:rPr>
          <w:rFonts w:cstheme="minorHAnsi"/>
          <w:sz w:val="24"/>
          <w:szCs w:val="24"/>
        </w:rPr>
      </w:pPr>
    </w:p>
    <w:p w14:paraId="34A2AD80" w14:textId="586FD9AD" w:rsidR="008C0811" w:rsidRPr="001666E4" w:rsidRDefault="008C0811" w:rsidP="008C0811">
      <w:pPr>
        <w:rPr>
          <w:rFonts w:cstheme="minorHAnsi"/>
          <w:b/>
          <w:bCs/>
          <w:sz w:val="24"/>
          <w:szCs w:val="24"/>
        </w:rPr>
      </w:pPr>
      <w:r w:rsidRPr="001666E4">
        <w:rPr>
          <w:rFonts w:cstheme="minorHAnsi"/>
          <w:b/>
          <w:bCs/>
          <w:sz w:val="24"/>
          <w:szCs w:val="24"/>
        </w:rPr>
        <w:t>Definition of th</w:t>
      </w:r>
      <w:r w:rsidR="00AB1D57" w:rsidRPr="001666E4">
        <w:rPr>
          <w:rFonts w:cstheme="minorHAnsi"/>
          <w:b/>
          <w:bCs/>
          <w:sz w:val="24"/>
          <w:szCs w:val="24"/>
        </w:rPr>
        <w:t>e post-traumatic stress disorder</w:t>
      </w:r>
      <w:r w:rsidRPr="001666E4">
        <w:rPr>
          <w:rFonts w:cstheme="minorHAnsi"/>
          <w:b/>
          <w:bCs/>
          <w:sz w:val="24"/>
          <w:szCs w:val="24"/>
        </w:rPr>
        <w:t xml:space="preserve"> </w:t>
      </w:r>
    </w:p>
    <w:p w14:paraId="3A44E725" w14:textId="77777777" w:rsidR="004903FF" w:rsidRPr="001666E4" w:rsidRDefault="00B35086" w:rsidP="008C0811">
      <w:pPr>
        <w:rPr>
          <w:rFonts w:cstheme="minorHAnsi"/>
          <w:sz w:val="24"/>
          <w:szCs w:val="24"/>
        </w:rPr>
      </w:pPr>
      <w:r w:rsidRPr="001666E4">
        <w:rPr>
          <w:rFonts w:cstheme="minorHAnsi"/>
          <w:sz w:val="24"/>
          <w:szCs w:val="24"/>
        </w:rPr>
        <w:t>Post-traumatic stress disorder (PTSD) is a psychological condition that develops after exposure to a traumatic event. This disorder is characterized by a range of distressing symptoms that can significantly impair an individual’s quality of life</w:t>
      </w:r>
      <w:r w:rsidR="004903FF" w:rsidRPr="001666E4">
        <w:rPr>
          <w:rFonts w:cstheme="minorHAnsi"/>
          <w:sz w:val="24"/>
          <w:szCs w:val="24"/>
        </w:rPr>
        <w:t>.</w:t>
      </w:r>
    </w:p>
    <w:p w14:paraId="5AAF6563" w14:textId="36438395" w:rsidR="00B35086" w:rsidRPr="001666E4" w:rsidRDefault="005D4E35" w:rsidP="008C0811">
      <w:pPr>
        <w:rPr>
          <w:rFonts w:cstheme="minorHAnsi"/>
          <w:sz w:val="24"/>
          <w:szCs w:val="24"/>
        </w:rPr>
      </w:pPr>
      <w:r w:rsidRPr="001666E4">
        <w:rPr>
          <w:rFonts w:cstheme="minorHAnsi"/>
          <w:sz w:val="24"/>
          <w:szCs w:val="24"/>
        </w:rPr>
        <w:t xml:space="preserve">Classification within the ICD – </w:t>
      </w:r>
      <w:r w:rsidR="00C56C56" w:rsidRPr="001666E4">
        <w:rPr>
          <w:rFonts w:cstheme="minorHAnsi"/>
          <w:sz w:val="24"/>
          <w:szCs w:val="24"/>
        </w:rPr>
        <w:t>10, is</w:t>
      </w:r>
      <w:r w:rsidRPr="001666E4">
        <w:rPr>
          <w:rFonts w:cstheme="minorHAnsi"/>
          <w:sz w:val="24"/>
          <w:szCs w:val="24"/>
        </w:rPr>
        <w:t xml:space="preserve"> F43.1. </w:t>
      </w:r>
    </w:p>
    <w:p w14:paraId="325CFF72" w14:textId="718699AB" w:rsidR="00B35086" w:rsidRPr="001666E4" w:rsidRDefault="00B35086" w:rsidP="008C0811">
      <w:pPr>
        <w:rPr>
          <w:rFonts w:cstheme="minorHAnsi"/>
          <w:sz w:val="24"/>
          <w:szCs w:val="24"/>
        </w:rPr>
      </w:pPr>
      <w:r w:rsidRPr="001666E4">
        <w:rPr>
          <w:rFonts w:cstheme="minorHAnsi"/>
          <w:sz w:val="24"/>
          <w:szCs w:val="24"/>
        </w:rPr>
        <w:t xml:space="preserve">PTSD affects people from all walks of life, regardless of age, gender, or cultural background. It is essential to </w:t>
      </w:r>
      <w:r w:rsidR="00664A2E" w:rsidRPr="001666E4">
        <w:rPr>
          <w:rFonts w:cstheme="minorHAnsi"/>
          <w:sz w:val="24"/>
          <w:szCs w:val="24"/>
        </w:rPr>
        <w:t>understand</w:t>
      </w:r>
      <w:r w:rsidRPr="001666E4">
        <w:rPr>
          <w:rFonts w:cstheme="minorHAnsi"/>
          <w:sz w:val="24"/>
          <w:szCs w:val="24"/>
        </w:rPr>
        <w:t xml:space="preserve"> the definition and manifestations of P</w:t>
      </w:r>
      <w:r w:rsidR="00826E7C" w:rsidRPr="001666E4">
        <w:rPr>
          <w:rFonts w:cstheme="minorHAnsi"/>
          <w:sz w:val="24"/>
          <w:szCs w:val="24"/>
        </w:rPr>
        <w:t xml:space="preserve">TSD to provide appropriate support and treatment to those who suffer from this debilitating condition. </w:t>
      </w:r>
    </w:p>
    <w:p w14:paraId="7755693C" w14:textId="77777777" w:rsidR="0069209C" w:rsidRPr="001666E4" w:rsidRDefault="0069209C" w:rsidP="0069209C">
      <w:pPr>
        <w:rPr>
          <w:rFonts w:cstheme="minorHAnsi"/>
          <w:sz w:val="24"/>
          <w:szCs w:val="24"/>
        </w:rPr>
      </w:pPr>
      <w:r w:rsidRPr="001666E4">
        <w:rPr>
          <w:rFonts w:cstheme="minorHAnsi"/>
          <w:sz w:val="24"/>
          <w:szCs w:val="24"/>
        </w:rPr>
        <w:t>A person with PTSD may experience nightmares, flashbacks, and feelings of isolation, irritability, and sadness.</w:t>
      </w:r>
    </w:p>
    <w:p w14:paraId="51AB4615" w14:textId="68A2C6ED" w:rsidR="0069209C" w:rsidRPr="001666E4" w:rsidRDefault="0069209C" w:rsidP="0069209C">
      <w:pPr>
        <w:rPr>
          <w:rFonts w:cstheme="minorHAnsi"/>
          <w:sz w:val="24"/>
          <w:szCs w:val="24"/>
        </w:rPr>
      </w:pPr>
      <w:r w:rsidRPr="001666E4">
        <w:rPr>
          <w:rFonts w:cstheme="minorHAnsi"/>
          <w:sz w:val="24"/>
          <w:szCs w:val="24"/>
        </w:rPr>
        <w:t xml:space="preserve">They may also </w:t>
      </w:r>
      <w:r w:rsidR="00A40910" w:rsidRPr="001666E4">
        <w:rPr>
          <w:rFonts w:cstheme="minorHAnsi"/>
          <w:sz w:val="24"/>
          <w:szCs w:val="24"/>
        </w:rPr>
        <w:t>have trouble</w:t>
      </w:r>
      <w:r w:rsidRPr="001666E4">
        <w:rPr>
          <w:rFonts w:cstheme="minorHAnsi"/>
          <w:sz w:val="24"/>
          <w:szCs w:val="24"/>
        </w:rPr>
        <w:t xml:space="preserve"> sleeping, such as insomnia, and difficulty concentrating.</w:t>
      </w:r>
    </w:p>
    <w:p w14:paraId="4C1F7213" w14:textId="03B7966B" w:rsidR="00AB1D57" w:rsidRDefault="0069209C" w:rsidP="008C0811">
      <w:pPr>
        <w:rPr>
          <w:rFonts w:cstheme="minorHAnsi"/>
          <w:color w:val="2C3E50"/>
          <w:sz w:val="24"/>
          <w:szCs w:val="24"/>
          <w:shd w:val="clear" w:color="auto" w:fill="FFFFFF"/>
        </w:rPr>
      </w:pPr>
      <w:r w:rsidRPr="001666E4">
        <w:rPr>
          <w:rFonts w:cstheme="minorHAnsi"/>
          <w:sz w:val="24"/>
          <w:szCs w:val="24"/>
        </w:rPr>
        <w:t>These symptoms are frequently severe and persistent enough to have a substantial effect on the individual's daily existence.</w:t>
      </w:r>
      <w:r w:rsidR="00A40910" w:rsidRPr="001666E4">
        <w:rPr>
          <w:rFonts w:cstheme="minorHAnsi"/>
          <w:sz w:val="24"/>
          <w:szCs w:val="24"/>
        </w:rPr>
        <w:t xml:space="preserve"> </w:t>
      </w:r>
      <w:r w:rsidR="00A40910" w:rsidRPr="001666E4">
        <w:rPr>
          <w:rFonts w:cstheme="minorHAnsi"/>
          <w:color w:val="2C3E50"/>
          <w:sz w:val="24"/>
          <w:szCs w:val="24"/>
          <w:shd w:val="clear" w:color="auto" w:fill="FFFFFF"/>
        </w:rPr>
        <w:t>citation: (NHS, 2021)</w:t>
      </w:r>
    </w:p>
    <w:p w14:paraId="0FF40582" w14:textId="3DE25FA4" w:rsidR="00FA6009" w:rsidRPr="00E32FE2" w:rsidRDefault="00E32FE2" w:rsidP="00903920">
      <w:pPr>
        <w:pStyle w:val="Heading1"/>
        <w:shd w:val="clear" w:color="auto" w:fill="FFFFFF"/>
        <w:spacing w:before="0" w:beforeAutospacing="0" w:after="0" w:afterAutospacing="0" w:line="330" w:lineRule="atLeast"/>
        <w:rPr>
          <w:rFonts w:asciiTheme="minorHAnsi" w:hAnsiTheme="minorHAnsi" w:cstheme="minorHAnsi"/>
          <w:b w:val="0"/>
          <w:bCs w:val="0"/>
          <w:sz w:val="24"/>
          <w:szCs w:val="24"/>
        </w:rPr>
      </w:pPr>
      <w:r w:rsidRPr="00E32FE2">
        <w:rPr>
          <w:rFonts w:asciiTheme="minorHAnsi" w:hAnsiTheme="minorHAnsi" w:cstheme="minorHAnsi"/>
          <w:b w:val="0"/>
          <w:bCs w:val="0"/>
          <w:sz w:val="24"/>
          <w:szCs w:val="24"/>
        </w:rPr>
        <w:t>In keeping with the definition of PTSD and based on the information of the UK’s National Health Service (NHS, 2021), a person afflicted with PTSD typically relives the traumatic event by way of nightmares and flashbacks, as well as face feelings of irritability, isolation, and guilt</w:t>
      </w:r>
    </w:p>
    <w:p w14:paraId="23528105" w14:textId="77777777" w:rsidR="00D93611" w:rsidRPr="00E32FE2" w:rsidRDefault="00D93611" w:rsidP="00903920">
      <w:pPr>
        <w:pStyle w:val="Heading1"/>
        <w:shd w:val="clear" w:color="auto" w:fill="FFFFFF"/>
        <w:spacing w:before="0" w:beforeAutospacing="0" w:after="0" w:afterAutospacing="0" w:line="330" w:lineRule="atLeast"/>
        <w:rPr>
          <w:rFonts w:asciiTheme="minorHAnsi" w:hAnsiTheme="minorHAnsi" w:cstheme="minorHAnsi"/>
          <w:b w:val="0"/>
          <w:bCs w:val="0"/>
          <w:sz w:val="24"/>
          <w:szCs w:val="24"/>
        </w:rPr>
      </w:pPr>
    </w:p>
    <w:p w14:paraId="52675B0A" w14:textId="77777777" w:rsidR="00D93611" w:rsidRPr="001666E4" w:rsidRDefault="00D93611" w:rsidP="00903920">
      <w:pPr>
        <w:pStyle w:val="Heading1"/>
        <w:shd w:val="clear" w:color="auto" w:fill="FFFFFF"/>
        <w:spacing w:before="0" w:beforeAutospacing="0" w:after="0" w:afterAutospacing="0" w:line="330" w:lineRule="atLeast"/>
        <w:rPr>
          <w:rFonts w:asciiTheme="minorHAnsi" w:hAnsiTheme="minorHAnsi" w:cstheme="minorHAnsi"/>
          <w:sz w:val="24"/>
          <w:szCs w:val="24"/>
        </w:rPr>
      </w:pPr>
    </w:p>
    <w:p w14:paraId="3FECAF4D" w14:textId="77777777" w:rsidR="00E32FE2" w:rsidRDefault="00E32FE2" w:rsidP="00903920">
      <w:pPr>
        <w:pStyle w:val="Heading1"/>
        <w:shd w:val="clear" w:color="auto" w:fill="FFFFFF"/>
        <w:spacing w:before="0" w:beforeAutospacing="0" w:after="0" w:afterAutospacing="0" w:line="330" w:lineRule="atLeast"/>
        <w:rPr>
          <w:rFonts w:asciiTheme="minorHAnsi" w:hAnsiTheme="minorHAnsi" w:cstheme="minorHAnsi"/>
          <w:sz w:val="24"/>
          <w:szCs w:val="24"/>
        </w:rPr>
      </w:pPr>
    </w:p>
    <w:p w14:paraId="10D95A34" w14:textId="77777777" w:rsidR="00E32FE2" w:rsidRDefault="00E32FE2" w:rsidP="00903920">
      <w:pPr>
        <w:pStyle w:val="Heading1"/>
        <w:shd w:val="clear" w:color="auto" w:fill="FFFFFF"/>
        <w:spacing w:before="0" w:beforeAutospacing="0" w:after="0" w:afterAutospacing="0" w:line="330" w:lineRule="atLeast"/>
        <w:rPr>
          <w:rFonts w:asciiTheme="minorHAnsi" w:hAnsiTheme="minorHAnsi" w:cstheme="minorHAnsi"/>
          <w:sz w:val="24"/>
          <w:szCs w:val="24"/>
        </w:rPr>
      </w:pPr>
    </w:p>
    <w:p w14:paraId="551DCF06" w14:textId="77777777" w:rsidR="00E32FE2" w:rsidRDefault="00E32FE2" w:rsidP="00903920">
      <w:pPr>
        <w:pStyle w:val="Heading1"/>
        <w:shd w:val="clear" w:color="auto" w:fill="FFFFFF"/>
        <w:spacing w:before="0" w:beforeAutospacing="0" w:after="0" w:afterAutospacing="0" w:line="330" w:lineRule="atLeast"/>
        <w:rPr>
          <w:rFonts w:asciiTheme="minorHAnsi" w:hAnsiTheme="minorHAnsi" w:cstheme="minorHAnsi"/>
          <w:sz w:val="24"/>
          <w:szCs w:val="24"/>
        </w:rPr>
      </w:pPr>
    </w:p>
    <w:p w14:paraId="44BAAAF7" w14:textId="77777777" w:rsidR="00E32FE2" w:rsidRDefault="00E32FE2" w:rsidP="00903920">
      <w:pPr>
        <w:pStyle w:val="Heading1"/>
        <w:shd w:val="clear" w:color="auto" w:fill="FFFFFF"/>
        <w:spacing w:before="0" w:beforeAutospacing="0" w:after="0" w:afterAutospacing="0" w:line="330" w:lineRule="atLeast"/>
        <w:rPr>
          <w:rFonts w:asciiTheme="minorHAnsi" w:hAnsiTheme="minorHAnsi" w:cstheme="minorHAnsi"/>
          <w:sz w:val="24"/>
          <w:szCs w:val="24"/>
        </w:rPr>
      </w:pPr>
    </w:p>
    <w:p w14:paraId="0027E9D1" w14:textId="77777777" w:rsidR="00E32FE2" w:rsidRDefault="00E32FE2" w:rsidP="00903920">
      <w:pPr>
        <w:pStyle w:val="Heading1"/>
        <w:shd w:val="clear" w:color="auto" w:fill="FFFFFF"/>
        <w:spacing w:before="0" w:beforeAutospacing="0" w:after="0" w:afterAutospacing="0" w:line="330" w:lineRule="atLeast"/>
        <w:rPr>
          <w:rFonts w:asciiTheme="minorHAnsi" w:hAnsiTheme="minorHAnsi" w:cstheme="minorHAnsi"/>
          <w:sz w:val="24"/>
          <w:szCs w:val="24"/>
        </w:rPr>
      </w:pPr>
    </w:p>
    <w:p w14:paraId="4DAE17AB" w14:textId="3269CEA1" w:rsidR="008C0811" w:rsidRPr="001666E4" w:rsidRDefault="008C0811" w:rsidP="00903920">
      <w:pPr>
        <w:pStyle w:val="Heading1"/>
        <w:shd w:val="clear" w:color="auto" w:fill="FFFFFF"/>
        <w:spacing w:before="0" w:beforeAutospacing="0" w:after="0" w:afterAutospacing="0" w:line="330" w:lineRule="atLeast"/>
        <w:rPr>
          <w:rFonts w:asciiTheme="minorHAnsi" w:hAnsiTheme="minorHAnsi" w:cstheme="minorHAnsi"/>
          <w:b w:val="0"/>
          <w:bCs w:val="0"/>
          <w:color w:val="000000" w:themeColor="text1"/>
          <w:sz w:val="24"/>
          <w:szCs w:val="24"/>
        </w:rPr>
      </w:pPr>
      <w:r w:rsidRPr="001666E4">
        <w:rPr>
          <w:rFonts w:asciiTheme="minorHAnsi" w:hAnsiTheme="minorHAnsi" w:cstheme="minorHAnsi"/>
          <w:sz w:val="24"/>
          <w:szCs w:val="24"/>
        </w:rPr>
        <w:lastRenderedPageBreak/>
        <w:t xml:space="preserve">Data related to </w:t>
      </w:r>
      <w:r w:rsidR="00FA6009" w:rsidRPr="001666E4">
        <w:rPr>
          <w:rFonts w:asciiTheme="minorHAnsi" w:hAnsiTheme="minorHAnsi" w:cstheme="minorHAnsi"/>
          <w:sz w:val="24"/>
          <w:szCs w:val="24"/>
        </w:rPr>
        <w:t>PTSD</w:t>
      </w:r>
      <w:r w:rsidR="00B12714" w:rsidRPr="001666E4">
        <w:rPr>
          <w:rFonts w:asciiTheme="minorHAnsi" w:hAnsiTheme="minorHAnsi" w:cstheme="minorHAnsi"/>
          <w:sz w:val="24"/>
          <w:szCs w:val="24"/>
        </w:rPr>
        <w:t xml:space="preserve"> in the UK</w:t>
      </w:r>
      <w:r w:rsidR="00FA6009" w:rsidRPr="001666E4">
        <w:rPr>
          <w:rFonts w:asciiTheme="minorHAnsi" w:hAnsiTheme="minorHAnsi" w:cstheme="minorHAnsi"/>
          <w:sz w:val="24"/>
          <w:szCs w:val="24"/>
        </w:rPr>
        <w:t>.</w:t>
      </w:r>
    </w:p>
    <w:p w14:paraId="7895E426" w14:textId="77777777" w:rsidR="00A26D49" w:rsidRPr="001666E4" w:rsidRDefault="00A26D49" w:rsidP="000D2790">
      <w:pPr>
        <w:rPr>
          <w:rFonts w:cstheme="minorHAnsi"/>
          <w:sz w:val="24"/>
          <w:szCs w:val="24"/>
        </w:rPr>
      </w:pPr>
    </w:p>
    <w:p w14:paraId="58295DF0" w14:textId="59408FBD" w:rsidR="000D2790" w:rsidRPr="001666E4" w:rsidRDefault="000D2790" w:rsidP="000D2790">
      <w:pPr>
        <w:rPr>
          <w:rFonts w:cstheme="minorHAnsi"/>
          <w:sz w:val="24"/>
          <w:szCs w:val="24"/>
        </w:rPr>
      </w:pPr>
      <w:r w:rsidRPr="001666E4">
        <w:rPr>
          <w:rFonts w:cstheme="minorHAnsi"/>
          <w:sz w:val="24"/>
          <w:szCs w:val="24"/>
        </w:rPr>
        <w:t>Approximately one-third of the population will encounter a traumatic event in their lifespan, but only one-tenth will develop PTSD.</w:t>
      </w:r>
    </w:p>
    <w:p w14:paraId="4605AC89" w14:textId="3D1E611B" w:rsidR="000D2790" w:rsidRPr="001666E4" w:rsidRDefault="000D2790" w:rsidP="000D2790">
      <w:pPr>
        <w:rPr>
          <w:rFonts w:cstheme="minorHAnsi"/>
          <w:sz w:val="24"/>
          <w:szCs w:val="24"/>
        </w:rPr>
      </w:pPr>
      <w:r w:rsidRPr="001666E4">
        <w:rPr>
          <w:rFonts w:cstheme="minorHAnsi"/>
          <w:sz w:val="24"/>
          <w:szCs w:val="24"/>
        </w:rPr>
        <w:t xml:space="preserve"> PTSD affects an estimated 1,300,000 to 1,800,000 adults in the United Kingdom, or approximately 4% of the population.</w:t>
      </w:r>
    </w:p>
    <w:p w14:paraId="62B8D045" w14:textId="7EEB68CD" w:rsidR="000D2790" w:rsidRPr="001666E4" w:rsidRDefault="000D2790" w:rsidP="000D2790">
      <w:pPr>
        <w:rPr>
          <w:rFonts w:cstheme="minorHAnsi"/>
          <w:sz w:val="24"/>
          <w:szCs w:val="24"/>
        </w:rPr>
      </w:pPr>
      <w:r w:rsidRPr="001666E4">
        <w:rPr>
          <w:rFonts w:cstheme="minorHAnsi"/>
          <w:sz w:val="24"/>
          <w:szCs w:val="24"/>
        </w:rPr>
        <w:t>Women are over twice as likely to develop PTSD as males.</w:t>
      </w:r>
    </w:p>
    <w:p w14:paraId="671AD25D" w14:textId="3BFD4922" w:rsidR="000D2790" w:rsidRPr="001666E4" w:rsidRDefault="000D2790" w:rsidP="000D2790">
      <w:pPr>
        <w:rPr>
          <w:rFonts w:cstheme="minorHAnsi"/>
          <w:sz w:val="24"/>
          <w:szCs w:val="24"/>
        </w:rPr>
      </w:pPr>
      <w:r w:rsidRPr="001666E4">
        <w:rPr>
          <w:rFonts w:cstheme="minorHAnsi"/>
          <w:sz w:val="24"/>
          <w:szCs w:val="24"/>
        </w:rPr>
        <w:t>Individuals exposed to military combat, sexual or physical assault, natural calamities, accidents, or life-threatening incidents have a higher risk of developing post-traumatic stress disorder (PTSD).</w:t>
      </w:r>
    </w:p>
    <w:p w14:paraId="0B0517D3" w14:textId="0173E47E" w:rsidR="000D2790" w:rsidRPr="001666E4" w:rsidRDefault="000D2790" w:rsidP="000D2790">
      <w:pPr>
        <w:rPr>
          <w:rFonts w:cstheme="minorHAnsi"/>
          <w:sz w:val="24"/>
          <w:szCs w:val="24"/>
        </w:rPr>
      </w:pPr>
      <w:r w:rsidRPr="001666E4">
        <w:rPr>
          <w:rFonts w:cstheme="minorHAnsi"/>
          <w:sz w:val="24"/>
          <w:szCs w:val="24"/>
        </w:rPr>
        <w:t>Between 30 and 50% of sexual assault survivors develop PTSD.</w:t>
      </w:r>
    </w:p>
    <w:p w14:paraId="5D6FAB8E" w14:textId="7610A1A2" w:rsidR="000D2790" w:rsidRPr="001666E4" w:rsidRDefault="000D2790" w:rsidP="000D2790">
      <w:pPr>
        <w:rPr>
          <w:rFonts w:cstheme="minorHAnsi"/>
          <w:sz w:val="24"/>
          <w:szCs w:val="24"/>
        </w:rPr>
      </w:pPr>
      <w:r w:rsidRPr="001666E4">
        <w:rPr>
          <w:rFonts w:cstheme="minorHAnsi"/>
          <w:sz w:val="24"/>
          <w:szCs w:val="24"/>
        </w:rPr>
        <w:t>Lack of social support, mental illness in the family, and childhood trauma can also increase risk.</w:t>
      </w:r>
    </w:p>
    <w:p w14:paraId="20153F61" w14:textId="77777777" w:rsidR="000D2790" w:rsidRPr="001666E4" w:rsidRDefault="000D2790" w:rsidP="000D2790">
      <w:pPr>
        <w:rPr>
          <w:rFonts w:cstheme="minorHAnsi"/>
          <w:sz w:val="24"/>
          <w:szCs w:val="24"/>
        </w:rPr>
      </w:pPr>
      <w:r w:rsidRPr="001666E4">
        <w:rPr>
          <w:rFonts w:cstheme="minorHAnsi"/>
          <w:sz w:val="24"/>
          <w:szCs w:val="24"/>
        </w:rPr>
        <w:t>Expenses and effects:</w:t>
      </w:r>
    </w:p>
    <w:p w14:paraId="6A2D2914" w14:textId="7715C733" w:rsidR="000D2790" w:rsidRPr="001666E4" w:rsidRDefault="000D2790" w:rsidP="000D2790">
      <w:pPr>
        <w:rPr>
          <w:rFonts w:cstheme="minorHAnsi"/>
          <w:sz w:val="24"/>
          <w:szCs w:val="24"/>
        </w:rPr>
      </w:pPr>
      <w:r w:rsidRPr="001666E4">
        <w:rPr>
          <w:rFonts w:cstheme="minorHAnsi"/>
          <w:sz w:val="24"/>
          <w:szCs w:val="24"/>
        </w:rPr>
        <w:t xml:space="preserve"> PTSD is estimated to cost the British economy between £1.28 billion and £3.33 billion annually in direct costs such as health care and lost economic output.</w:t>
      </w:r>
    </w:p>
    <w:p w14:paraId="618DD0FC" w14:textId="1987D967" w:rsidR="000D2790" w:rsidRPr="001666E4" w:rsidRDefault="000D2790" w:rsidP="000D2790">
      <w:pPr>
        <w:rPr>
          <w:rFonts w:cstheme="minorHAnsi"/>
          <w:sz w:val="24"/>
          <w:szCs w:val="24"/>
        </w:rPr>
      </w:pPr>
      <w:r w:rsidRPr="001666E4">
        <w:rPr>
          <w:rFonts w:cstheme="minorHAnsi"/>
          <w:sz w:val="24"/>
          <w:szCs w:val="24"/>
        </w:rPr>
        <w:t xml:space="preserve"> Higher rates of unemployment, divorce, substance misuse, chronic health problems, and suicide attempts are associated with PTSD.</w:t>
      </w:r>
    </w:p>
    <w:p w14:paraId="189742E5" w14:textId="0BAC1139" w:rsidR="000D2790" w:rsidRPr="001666E4" w:rsidRDefault="000D2790" w:rsidP="000D2790">
      <w:pPr>
        <w:rPr>
          <w:rFonts w:cstheme="minorHAnsi"/>
          <w:sz w:val="24"/>
          <w:szCs w:val="24"/>
        </w:rPr>
      </w:pPr>
      <w:r w:rsidRPr="001666E4">
        <w:rPr>
          <w:rFonts w:cstheme="minorHAnsi"/>
          <w:sz w:val="24"/>
          <w:szCs w:val="24"/>
        </w:rPr>
        <w:t xml:space="preserve"> Less than half of PTSD patients in the United Kingdom receive treatment.</w:t>
      </w:r>
    </w:p>
    <w:p w14:paraId="7DEDFB84" w14:textId="631D7226" w:rsidR="000D2790" w:rsidRPr="001666E4" w:rsidRDefault="000D2790" w:rsidP="000D2790">
      <w:pPr>
        <w:rPr>
          <w:rFonts w:cstheme="minorHAnsi"/>
          <w:sz w:val="24"/>
          <w:szCs w:val="24"/>
        </w:rPr>
      </w:pPr>
      <w:r w:rsidRPr="001666E4">
        <w:rPr>
          <w:rFonts w:cstheme="minorHAnsi"/>
          <w:sz w:val="24"/>
          <w:szCs w:val="24"/>
        </w:rPr>
        <w:t xml:space="preserve"> Frequent treatments include trauma-focused talk therapies (such as CBT), medications (such as SSRIs), group therapy, and eye movement desensitisation and reprocessing (EMDR) therapy.</w:t>
      </w:r>
    </w:p>
    <w:p w14:paraId="24831099" w14:textId="2DD6FD3A" w:rsidR="000F5630" w:rsidRPr="001666E4" w:rsidRDefault="000D2790" w:rsidP="000D2790">
      <w:pPr>
        <w:rPr>
          <w:rFonts w:cstheme="minorHAnsi"/>
          <w:b/>
          <w:bCs/>
          <w:sz w:val="24"/>
          <w:szCs w:val="24"/>
        </w:rPr>
      </w:pPr>
      <w:r w:rsidRPr="001666E4">
        <w:rPr>
          <w:rFonts w:cstheme="minorHAnsi"/>
          <w:sz w:val="24"/>
          <w:szCs w:val="24"/>
        </w:rPr>
        <w:t>• Approximately 50-70 percent of patients respond favourably to treatment, although complete recovery can take time.</w:t>
      </w:r>
    </w:p>
    <w:p w14:paraId="5C1F325B" w14:textId="77777777" w:rsidR="008A6931" w:rsidRDefault="008A6931" w:rsidP="008C0811">
      <w:pPr>
        <w:rPr>
          <w:rFonts w:cstheme="minorHAnsi"/>
          <w:b/>
          <w:bCs/>
          <w:sz w:val="24"/>
          <w:szCs w:val="24"/>
        </w:rPr>
      </w:pPr>
    </w:p>
    <w:p w14:paraId="0DACCB13" w14:textId="77777777" w:rsidR="008A6931" w:rsidRDefault="008A6931" w:rsidP="008C0811">
      <w:pPr>
        <w:rPr>
          <w:rFonts w:cstheme="minorHAnsi"/>
          <w:b/>
          <w:bCs/>
          <w:sz w:val="24"/>
          <w:szCs w:val="24"/>
        </w:rPr>
      </w:pPr>
    </w:p>
    <w:p w14:paraId="0172A128" w14:textId="77777777" w:rsidR="008A6931" w:rsidRDefault="008A6931" w:rsidP="008C0811">
      <w:pPr>
        <w:rPr>
          <w:rFonts w:cstheme="minorHAnsi"/>
          <w:b/>
          <w:bCs/>
          <w:sz w:val="24"/>
          <w:szCs w:val="24"/>
        </w:rPr>
      </w:pPr>
    </w:p>
    <w:p w14:paraId="1A26F125" w14:textId="77777777" w:rsidR="008A6931" w:rsidRDefault="008A6931" w:rsidP="008C0811">
      <w:pPr>
        <w:rPr>
          <w:rFonts w:cstheme="minorHAnsi"/>
          <w:b/>
          <w:bCs/>
          <w:sz w:val="24"/>
          <w:szCs w:val="24"/>
        </w:rPr>
      </w:pPr>
    </w:p>
    <w:p w14:paraId="3DF09332" w14:textId="77777777" w:rsidR="008A6931" w:rsidRDefault="008A6931" w:rsidP="008C0811">
      <w:pPr>
        <w:rPr>
          <w:rFonts w:cstheme="minorHAnsi"/>
          <w:b/>
          <w:bCs/>
          <w:sz w:val="24"/>
          <w:szCs w:val="24"/>
        </w:rPr>
      </w:pPr>
    </w:p>
    <w:p w14:paraId="5ECF1EDB" w14:textId="77777777" w:rsidR="008A6931" w:rsidRDefault="008A6931" w:rsidP="008C0811">
      <w:pPr>
        <w:rPr>
          <w:rFonts w:cstheme="minorHAnsi"/>
          <w:b/>
          <w:bCs/>
          <w:sz w:val="24"/>
          <w:szCs w:val="24"/>
        </w:rPr>
      </w:pPr>
    </w:p>
    <w:p w14:paraId="0220F675" w14:textId="77777777" w:rsidR="008A6931" w:rsidRDefault="008A6931" w:rsidP="008C0811">
      <w:pPr>
        <w:rPr>
          <w:rFonts w:cstheme="minorHAnsi"/>
          <w:b/>
          <w:bCs/>
          <w:sz w:val="24"/>
          <w:szCs w:val="24"/>
        </w:rPr>
      </w:pPr>
    </w:p>
    <w:p w14:paraId="7DC81FD8" w14:textId="77777777" w:rsidR="008A6931" w:rsidRDefault="008A6931" w:rsidP="008C0811">
      <w:pPr>
        <w:rPr>
          <w:rFonts w:cstheme="minorHAnsi"/>
          <w:b/>
          <w:bCs/>
          <w:sz w:val="24"/>
          <w:szCs w:val="24"/>
        </w:rPr>
      </w:pPr>
    </w:p>
    <w:p w14:paraId="1CF69188" w14:textId="77777777" w:rsidR="008A6931" w:rsidRDefault="008A6931" w:rsidP="008C0811">
      <w:pPr>
        <w:rPr>
          <w:rFonts w:cstheme="minorHAnsi"/>
          <w:b/>
          <w:bCs/>
          <w:sz w:val="24"/>
          <w:szCs w:val="24"/>
        </w:rPr>
      </w:pPr>
    </w:p>
    <w:p w14:paraId="39DD5529" w14:textId="47F1A93E" w:rsidR="008C0811" w:rsidRPr="001666E4" w:rsidRDefault="008C0811" w:rsidP="008C0811">
      <w:pPr>
        <w:rPr>
          <w:rFonts w:cstheme="minorHAnsi"/>
          <w:b/>
          <w:bCs/>
          <w:sz w:val="24"/>
          <w:szCs w:val="24"/>
        </w:rPr>
      </w:pPr>
      <w:r w:rsidRPr="001666E4">
        <w:rPr>
          <w:rFonts w:cstheme="minorHAnsi"/>
          <w:b/>
          <w:bCs/>
          <w:sz w:val="24"/>
          <w:szCs w:val="24"/>
        </w:rPr>
        <w:lastRenderedPageBreak/>
        <w:t xml:space="preserve">Causes of </w:t>
      </w:r>
      <w:r w:rsidR="000D37CE" w:rsidRPr="001666E4">
        <w:rPr>
          <w:rFonts w:cstheme="minorHAnsi"/>
          <w:b/>
          <w:bCs/>
          <w:sz w:val="24"/>
          <w:szCs w:val="24"/>
        </w:rPr>
        <w:t>PTSD</w:t>
      </w:r>
    </w:p>
    <w:p w14:paraId="67BF09E1" w14:textId="3849541E" w:rsidR="000D3738" w:rsidRPr="001666E4" w:rsidRDefault="000D3738" w:rsidP="000D3738">
      <w:pPr>
        <w:rPr>
          <w:rFonts w:cstheme="minorHAnsi"/>
          <w:sz w:val="24"/>
          <w:szCs w:val="24"/>
        </w:rPr>
      </w:pPr>
      <w:r w:rsidRPr="001666E4">
        <w:rPr>
          <w:rFonts w:cstheme="minorHAnsi"/>
          <w:sz w:val="24"/>
          <w:szCs w:val="24"/>
        </w:rPr>
        <w:t>PTSD) can develop following a highly stressful, fearful, or distressing event or a protracted traumatic experience.</w:t>
      </w:r>
    </w:p>
    <w:p w14:paraId="1C7B6351" w14:textId="77777777" w:rsidR="000D3738" w:rsidRPr="001666E4" w:rsidRDefault="000D3738" w:rsidP="000D3738">
      <w:pPr>
        <w:rPr>
          <w:rFonts w:cstheme="minorHAnsi"/>
          <w:sz w:val="24"/>
          <w:szCs w:val="24"/>
        </w:rPr>
      </w:pPr>
      <w:r w:rsidRPr="001666E4">
        <w:rPr>
          <w:rFonts w:cstheme="minorHAnsi"/>
          <w:sz w:val="24"/>
          <w:szCs w:val="24"/>
        </w:rPr>
        <w:t>Examples of events that may result in PTSD include:</w:t>
      </w:r>
    </w:p>
    <w:p w14:paraId="449DD8FE" w14:textId="77777777" w:rsidR="000D3738" w:rsidRPr="001666E4" w:rsidRDefault="000D3738" w:rsidP="000D3738">
      <w:pPr>
        <w:rPr>
          <w:rFonts w:cstheme="minorHAnsi"/>
          <w:sz w:val="24"/>
          <w:szCs w:val="24"/>
        </w:rPr>
      </w:pPr>
      <w:r w:rsidRPr="001666E4">
        <w:rPr>
          <w:rFonts w:cstheme="minorHAnsi"/>
          <w:sz w:val="24"/>
          <w:szCs w:val="24"/>
        </w:rPr>
        <w:t>serious incidents</w:t>
      </w:r>
    </w:p>
    <w:p w14:paraId="769A5572" w14:textId="5F19F164" w:rsidR="000D3738" w:rsidRPr="001666E4" w:rsidRDefault="000D3738" w:rsidP="000D3738">
      <w:pPr>
        <w:rPr>
          <w:rFonts w:cstheme="minorHAnsi"/>
          <w:sz w:val="24"/>
          <w:szCs w:val="24"/>
        </w:rPr>
      </w:pPr>
      <w:r w:rsidRPr="001666E4">
        <w:rPr>
          <w:rFonts w:cstheme="minorHAnsi"/>
          <w:sz w:val="24"/>
          <w:szCs w:val="24"/>
        </w:rPr>
        <w:t xml:space="preserve">physical or sexual assault, including childhood and domestic </w:t>
      </w:r>
      <w:r w:rsidR="0088620A" w:rsidRPr="001666E4">
        <w:rPr>
          <w:rFonts w:cstheme="minorHAnsi"/>
          <w:sz w:val="24"/>
          <w:szCs w:val="24"/>
        </w:rPr>
        <w:t>violence.</w:t>
      </w:r>
    </w:p>
    <w:p w14:paraId="19CCFA11" w14:textId="6F6B3302" w:rsidR="000D3738" w:rsidRPr="001666E4" w:rsidRDefault="000D3738" w:rsidP="000D3738">
      <w:pPr>
        <w:rPr>
          <w:rFonts w:cstheme="minorHAnsi"/>
          <w:sz w:val="24"/>
          <w:szCs w:val="24"/>
        </w:rPr>
      </w:pPr>
      <w:r w:rsidRPr="001666E4">
        <w:rPr>
          <w:rFonts w:cstheme="minorHAnsi"/>
          <w:sz w:val="24"/>
          <w:szCs w:val="24"/>
        </w:rPr>
        <w:t xml:space="preserve">occupational exposure to traumatic incidents, including remote </w:t>
      </w:r>
      <w:r w:rsidR="0088620A" w:rsidRPr="001666E4">
        <w:rPr>
          <w:rFonts w:cstheme="minorHAnsi"/>
          <w:sz w:val="24"/>
          <w:szCs w:val="24"/>
        </w:rPr>
        <w:t>exposure.</w:t>
      </w:r>
    </w:p>
    <w:p w14:paraId="67A21732" w14:textId="77777777" w:rsidR="000D3738" w:rsidRPr="001666E4" w:rsidRDefault="000D3738" w:rsidP="000D3738">
      <w:pPr>
        <w:rPr>
          <w:rFonts w:cstheme="minorHAnsi"/>
          <w:sz w:val="24"/>
          <w:szCs w:val="24"/>
        </w:rPr>
      </w:pPr>
      <w:r w:rsidRPr="001666E4">
        <w:rPr>
          <w:rFonts w:cstheme="minorHAnsi"/>
          <w:sz w:val="24"/>
          <w:szCs w:val="24"/>
        </w:rPr>
        <w:t>Serious health issues, such as intensive care unit admission</w:t>
      </w:r>
    </w:p>
    <w:p w14:paraId="23B5E2F9" w14:textId="11F0E35F" w:rsidR="00522312" w:rsidRPr="001666E4" w:rsidRDefault="000D3738" w:rsidP="00522312">
      <w:pPr>
        <w:rPr>
          <w:rFonts w:cstheme="minorHAnsi"/>
          <w:sz w:val="24"/>
          <w:szCs w:val="24"/>
        </w:rPr>
      </w:pPr>
      <w:r w:rsidRPr="001666E4">
        <w:rPr>
          <w:rFonts w:cstheme="minorHAnsi"/>
          <w:sz w:val="24"/>
          <w:szCs w:val="24"/>
        </w:rPr>
        <w:t>traumatic maternity experiences, such as the loss of a child, the demise of a loved one, war and conflict, or torture</w:t>
      </w:r>
      <w:r w:rsidR="008C0811" w:rsidRPr="001666E4">
        <w:rPr>
          <w:rFonts w:cstheme="minorHAnsi"/>
          <w:b/>
          <w:bCs/>
          <w:sz w:val="24"/>
          <w:szCs w:val="24"/>
        </w:rPr>
        <w:t xml:space="preserve"> </w:t>
      </w:r>
      <w:r w:rsidR="00F64567" w:rsidRPr="001666E4">
        <w:rPr>
          <w:rFonts w:cstheme="minorHAnsi"/>
          <w:color w:val="2C3E50"/>
          <w:sz w:val="24"/>
          <w:szCs w:val="24"/>
          <w:shd w:val="clear" w:color="auto" w:fill="FFFFFF"/>
        </w:rPr>
        <w:t>(National Health Service, 2021)</w:t>
      </w:r>
    </w:p>
    <w:p w14:paraId="5978DFDB" w14:textId="62C80954" w:rsidR="00522312" w:rsidRPr="001666E4" w:rsidRDefault="00522312" w:rsidP="00522312">
      <w:pPr>
        <w:rPr>
          <w:rFonts w:cstheme="minorHAnsi"/>
          <w:sz w:val="24"/>
          <w:szCs w:val="24"/>
        </w:rPr>
      </w:pPr>
      <w:r w:rsidRPr="001666E4">
        <w:rPr>
          <w:rFonts w:cstheme="minorHAnsi"/>
          <w:sz w:val="24"/>
          <w:szCs w:val="24"/>
        </w:rPr>
        <w:t>Personality: Certain personality traits, such as neuroticism, are associated with an increased risk of PTSD. People who are more emotionally reactive or prone to anxiety may be at a greater risk of developing PTSD after experiencing trauma.</w:t>
      </w:r>
    </w:p>
    <w:p w14:paraId="08F35413" w14:textId="77777777" w:rsidR="00D82A63" w:rsidRPr="001666E4" w:rsidRDefault="00522312" w:rsidP="00522312">
      <w:pPr>
        <w:rPr>
          <w:rFonts w:cstheme="minorHAnsi"/>
          <w:sz w:val="24"/>
          <w:szCs w:val="24"/>
        </w:rPr>
      </w:pPr>
      <w:r w:rsidRPr="001666E4">
        <w:rPr>
          <w:rFonts w:cstheme="minorHAnsi"/>
          <w:sz w:val="24"/>
          <w:szCs w:val="24"/>
        </w:rPr>
        <w:t xml:space="preserve">Lack of social support: Those who lack a strong support network of family and friends appear to be at a greater risk, as social support can serve as a buffer against PTSD. </w:t>
      </w:r>
    </w:p>
    <w:p w14:paraId="26EDDF5B" w14:textId="17999F98" w:rsidR="00C15644" w:rsidRPr="00C15644" w:rsidRDefault="00C15644" w:rsidP="00C15644">
      <w:pPr>
        <w:spacing w:after="240"/>
        <w:rPr>
          <w:rFonts w:eastAsia="Times New Roman" w:cstheme="minorHAnsi"/>
          <w:sz w:val="24"/>
          <w:szCs w:val="24"/>
          <w:lang w:eastAsia="en-GB"/>
        </w:rPr>
      </w:pPr>
      <w:r w:rsidRPr="00C15644">
        <w:rPr>
          <w:rFonts w:cstheme="minorHAnsi"/>
          <w:sz w:val="24"/>
          <w:szCs w:val="24"/>
        </w:rPr>
        <w:t>So they should star get help by</w:t>
      </w:r>
      <w:r w:rsidRPr="00C15644">
        <w:rPr>
          <w:rFonts w:ascii="Times New Roman" w:eastAsia="Times New Roman" w:hAnsi="Times New Roman" w:cs="Times New Roman"/>
          <w:sz w:val="24"/>
          <w:szCs w:val="24"/>
          <w:lang w:eastAsia="en-GB"/>
        </w:rPr>
        <w:t xml:space="preserve"> </w:t>
      </w:r>
      <w:r w:rsidRPr="00C15644">
        <w:rPr>
          <w:rFonts w:eastAsia="Times New Roman" w:cstheme="minorHAnsi"/>
          <w:sz w:val="24"/>
          <w:szCs w:val="24"/>
          <w:lang w:eastAsia="en-GB"/>
        </w:rPr>
        <w:t>According to NHS guidelines, 'It's common to have distressing and perplexing thoughts following a stressful occurrence, but they usually go away on their own within a few weeks. You should see your doctor if you or your kid are still experiencing problems four weeks after the traumatic encounter, or if the symptoms are very bothersome. Your doctor will want to discuss your symptoms with you in as much detail as possible. If your general practitioner believes you would benefit from therapy, they can refer you to a mental health expert.</w:t>
      </w:r>
    </w:p>
    <w:p w14:paraId="54C53070" w14:textId="0E9E6BAC" w:rsidR="00D93611" w:rsidRPr="001666E4" w:rsidRDefault="00D93611" w:rsidP="00522312">
      <w:pPr>
        <w:rPr>
          <w:rFonts w:cstheme="minorHAnsi"/>
          <w:b/>
          <w:bCs/>
          <w:sz w:val="24"/>
          <w:szCs w:val="24"/>
        </w:rPr>
      </w:pPr>
    </w:p>
    <w:p w14:paraId="51F68B64" w14:textId="77777777" w:rsidR="00D93611" w:rsidRPr="001666E4" w:rsidRDefault="00D93611" w:rsidP="00522312">
      <w:pPr>
        <w:rPr>
          <w:rFonts w:cstheme="minorHAnsi"/>
          <w:b/>
          <w:bCs/>
          <w:sz w:val="24"/>
          <w:szCs w:val="24"/>
        </w:rPr>
      </w:pPr>
    </w:p>
    <w:p w14:paraId="2A29042A" w14:textId="77777777" w:rsidR="00D93611" w:rsidRPr="001666E4" w:rsidRDefault="00D93611" w:rsidP="00522312">
      <w:pPr>
        <w:rPr>
          <w:rFonts w:cstheme="minorHAnsi"/>
          <w:b/>
          <w:bCs/>
          <w:sz w:val="24"/>
          <w:szCs w:val="24"/>
        </w:rPr>
      </w:pPr>
    </w:p>
    <w:p w14:paraId="25FEAD84" w14:textId="77777777" w:rsidR="00D93611" w:rsidRPr="001666E4" w:rsidRDefault="00D93611" w:rsidP="00522312">
      <w:pPr>
        <w:rPr>
          <w:rFonts w:cstheme="minorHAnsi"/>
          <w:b/>
          <w:bCs/>
          <w:sz w:val="24"/>
          <w:szCs w:val="24"/>
        </w:rPr>
      </w:pPr>
    </w:p>
    <w:p w14:paraId="38590BED" w14:textId="77777777" w:rsidR="00D93611" w:rsidRPr="001666E4" w:rsidRDefault="00D93611" w:rsidP="00522312">
      <w:pPr>
        <w:rPr>
          <w:rFonts w:cstheme="minorHAnsi"/>
          <w:b/>
          <w:bCs/>
          <w:sz w:val="24"/>
          <w:szCs w:val="24"/>
        </w:rPr>
      </w:pPr>
    </w:p>
    <w:p w14:paraId="27EF8592" w14:textId="77777777" w:rsidR="00C15644" w:rsidRDefault="00C15644" w:rsidP="00522312">
      <w:pPr>
        <w:rPr>
          <w:rFonts w:cstheme="minorHAnsi"/>
          <w:b/>
          <w:bCs/>
          <w:sz w:val="24"/>
          <w:szCs w:val="24"/>
        </w:rPr>
      </w:pPr>
    </w:p>
    <w:p w14:paraId="0683ACA0" w14:textId="77777777" w:rsidR="00C15644" w:rsidRDefault="00C15644" w:rsidP="00522312">
      <w:pPr>
        <w:rPr>
          <w:rFonts w:cstheme="minorHAnsi"/>
          <w:b/>
          <w:bCs/>
          <w:sz w:val="24"/>
          <w:szCs w:val="24"/>
        </w:rPr>
      </w:pPr>
    </w:p>
    <w:p w14:paraId="10E48639" w14:textId="77777777" w:rsidR="00C15644" w:rsidRDefault="00C15644" w:rsidP="00522312">
      <w:pPr>
        <w:rPr>
          <w:rFonts w:cstheme="minorHAnsi"/>
          <w:b/>
          <w:bCs/>
          <w:sz w:val="24"/>
          <w:szCs w:val="24"/>
        </w:rPr>
      </w:pPr>
    </w:p>
    <w:p w14:paraId="0F490281" w14:textId="77777777" w:rsidR="00C15644" w:rsidRDefault="00C15644" w:rsidP="00522312">
      <w:pPr>
        <w:rPr>
          <w:rFonts w:cstheme="minorHAnsi"/>
          <w:b/>
          <w:bCs/>
          <w:sz w:val="24"/>
          <w:szCs w:val="24"/>
        </w:rPr>
      </w:pPr>
    </w:p>
    <w:p w14:paraId="1EAA7365" w14:textId="77777777" w:rsidR="00C15644" w:rsidRDefault="00C15644" w:rsidP="00522312">
      <w:pPr>
        <w:rPr>
          <w:rFonts w:cstheme="minorHAnsi"/>
          <w:b/>
          <w:bCs/>
          <w:sz w:val="24"/>
          <w:szCs w:val="24"/>
        </w:rPr>
      </w:pPr>
    </w:p>
    <w:p w14:paraId="5289146C" w14:textId="77777777" w:rsidR="00C15644" w:rsidRDefault="00C15644" w:rsidP="00522312">
      <w:pPr>
        <w:rPr>
          <w:rFonts w:cstheme="minorHAnsi"/>
          <w:b/>
          <w:bCs/>
          <w:sz w:val="24"/>
          <w:szCs w:val="24"/>
        </w:rPr>
      </w:pPr>
    </w:p>
    <w:p w14:paraId="52FE05BF" w14:textId="6FE16366" w:rsidR="008C0811" w:rsidRPr="001666E4" w:rsidRDefault="008C0811" w:rsidP="00522312">
      <w:pPr>
        <w:rPr>
          <w:rFonts w:cstheme="minorHAnsi"/>
          <w:b/>
          <w:bCs/>
          <w:sz w:val="24"/>
          <w:szCs w:val="24"/>
        </w:rPr>
      </w:pPr>
      <w:r w:rsidRPr="001666E4">
        <w:rPr>
          <w:rFonts w:cstheme="minorHAnsi"/>
          <w:b/>
          <w:bCs/>
          <w:sz w:val="24"/>
          <w:szCs w:val="24"/>
        </w:rPr>
        <w:lastRenderedPageBreak/>
        <w:t xml:space="preserve">Symptoms of </w:t>
      </w:r>
      <w:r w:rsidR="005D5677" w:rsidRPr="001666E4">
        <w:rPr>
          <w:rFonts w:cstheme="minorHAnsi"/>
          <w:b/>
          <w:bCs/>
          <w:sz w:val="24"/>
          <w:szCs w:val="24"/>
        </w:rPr>
        <w:t>P</w:t>
      </w:r>
      <w:r w:rsidR="000D37CE" w:rsidRPr="001666E4">
        <w:rPr>
          <w:rFonts w:cstheme="minorHAnsi"/>
          <w:b/>
          <w:bCs/>
          <w:sz w:val="24"/>
          <w:szCs w:val="24"/>
        </w:rPr>
        <w:t>TSD</w:t>
      </w:r>
    </w:p>
    <w:p w14:paraId="2ECF39ED" w14:textId="7186A712" w:rsidR="00BF41D1" w:rsidRPr="001666E4" w:rsidRDefault="00BF41D1" w:rsidP="008C0811">
      <w:pPr>
        <w:rPr>
          <w:rFonts w:cstheme="minorHAnsi"/>
          <w:sz w:val="24"/>
          <w:szCs w:val="24"/>
        </w:rPr>
      </w:pPr>
      <w:r w:rsidRPr="001666E4">
        <w:rPr>
          <w:rFonts w:cstheme="minorHAnsi"/>
          <w:noProof/>
          <w:sz w:val="24"/>
          <w:szCs w:val="24"/>
        </w:rPr>
        <w:drawing>
          <wp:inline distT="0" distB="0" distL="0" distR="0" wp14:anchorId="28915053" wp14:editId="353F64D4">
            <wp:extent cx="4800600" cy="1615440"/>
            <wp:effectExtent l="0" t="0" r="0" b="3810"/>
            <wp:docPr id="2017772504" name="Picture 2" descr="Post-Traumatic Stress Disorder: Symptoms, Causes, Types,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st-Traumatic Stress Disorder: Symptoms, Causes, Types, Treat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3851" cy="1616534"/>
                    </a:xfrm>
                    <a:prstGeom prst="rect">
                      <a:avLst/>
                    </a:prstGeom>
                    <a:noFill/>
                    <a:ln>
                      <a:noFill/>
                    </a:ln>
                  </pic:spPr>
                </pic:pic>
              </a:graphicData>
            </a:graphic>
          </wp:inline>
        </w:drawing>
      </w:r>
    </w:p>
    <w:p w14:paraId="277E7489" w14:textId="03CEC7AF" w:rsidR="005C0E5D" w:rsidRPr="001666E4" w:rsidRDefault="005C0E5D" w:rsidP="008C0811">
      <w:pPr>
        <w:rPr>
          <w:rFonts w:cstheme="minorHAnsi"/>
          <w:sz w:val="24"/>
          <w:szCs w:val="24"/>
        </w:rPr>
      </w:pPr>
      <w:r w:rsidRPr="001666E4">
        <w:rPr>
          <w:rFonts w:cstheme="minorHAnsi"/>
          <w:sz w:val="24"/>
          <w:szCs w:val="24"/>
        </w:rPr>
        <w:t>insom</w:t>
      </w:r>
      <w:r w:rsidR="009F03AF" w:rsidRPr="001666E4">
        <w:rPr>
          <w:rFonts w:cstheme="minorHAnsi"/>
          <w:sz w:val="24"/>
          <w:szCs w:val="24"/>
        </w:rPr>
        <w:t>nia</w:t>
      </w:r>
    </w:p>
    <w:p w14:paraId="59E8F3E5" w14:textId="7F53D53B" w:rsidR="008D5FC9" w:rsidRPr="001666E4" w:rsidRDefault="0030054F" w:rsidP="000D37CE">
      <w:pPr>
        <w:rPr>
          <w:rFonts w:cstheme="minorHAnsi"/>
          <w:color w:val="000000" w:themeColor="text1"/>
          <w:sz w:val="24"/>
          <w:szCs w:val="24"/>
          <w:shd w:val="clear" w:color="auto" w:fill="FFFFFF"/>
        </w:rPr>
      </w:pPr>
      <w:r w:rsidRPr="001666E4">
        <w:rPr>
          <w:rFonts w:cstheme="minorHAnsi"/>
          <w:color w:val="000000" w:themeColor="text1"/>
          <w:sz w:val="24"/>
          <w:szCs w:val="24"/>
          <w:shd w:val="clear" w:color="auto" w:fill="FFFFFF"/>
        </w:rPr>
        <w:t>F</w:t>
      </w:r>
      <w:r w:rsidR="000D37CE" w:rsidRPr="001666E4">
        <w:rPr>
          <w:rFonts w:cstheme="minorHAnsi"/>
          <w:color w:val="000000" w:themeColor="text1"/>
          <w:sz w:val="24"/>
          <w:szCs w:val="24"/>
          <w:shd w:val="clear" w:color="auto" w:fill="FFFFFF"/>
        </w:rPr>
        <w:t>lashbacks</w:t>
      </w:r>
      <w:r w:rsidRPr="001666E4">
        <w:rPr>
          <w:rFonts w:cstheme="minorHAnsi"/>
          <w:color w:val="000000" w:themeColor="text1"/>
          <w:sz w:val="24"/>
          <w:szCs w:val="24"/>
          <w:shd w:val="clear" w:color="auto" w:fill="FFFFFF"/>
        </w:rPr>
        <w:t xml:space="preserve">, where the person feels </w:t>
      </w:r>
      <w:r w:rsidR="008B03D8" w:rsidRPr="001666E4">
        <w:rPr>
          <w:rFonts w:cstheme="minorHAnsi"/>
          <w:color w:val="000000" w:themeColor="text1"/>
          <w:sz w:val="24"/>
          <w:szCs w:val="24"/>
          <w:shd w:val="clear" w:color="auto" w:fill="FFFFFF"/>
        </w:rPr>
        <w:t xml:space="preserve">as though they are reliving the </w:t>
      </w:r>
      <w:r w:rsidR="00C8233E" w:rsidRPr="001666E4">
        <w:rPr>
          <w:rFonts w:cstheme="minorHAnsi"/>
          <w:color w:val="000000" w:themeColor="text1"/>
          <w:sz w:val="24"/>
          <w:szCs w:val="24"/>
          <w:shd w:val="clear" w:color="auto" w:fill="FFFFFF"/>
        </w:rPr>
        <w:t>event.</w:t>
      </w:r>
      <w:r w:rsidR="008B03D8" w:rsidRPr="001666E4">
        <w:rPr>
          <w:rFonts w:cstheme="minorHAnsi"/>
          <w:color w:val="000000" w:themeColor="text1"/>
          <w:sz w:val="24"/>
          <w:szCs w:val="24"/>
          <w:shd w:val="clear" w:color="auto" w:fill="FFFFFF"/>
        </w:rPr>
        <w:t xml:space="preserve"> </w:t>
      </w:r>
    </w:p>
    <w:p w14:paraId="11B5631D" w14:textId="26A6D155" w:rsidR="000D37CE" w:rsidRPr="001666E4" w:rsidRDefault="00C8233E" w:rsidP="000D37CE">
      <w:pPr>
        <w:rPr>
          <w:rFonts w:cstheme="minorHAnsi"/>
          <w:color w:val="000000" w:themeColor="text1"/>
          <w:sz w:val="24"/>
          <w:szCs w:val="24"/>
          <w:shd w:val="clear" w:color="auto" w:fill="FFFFFF"/>
        </w:rPr>
      </w:pPr>
      <w:r w:rsidRPr="001666E4">
        <w:rPr>
          <w:rFonts w:cstheme="minorHAnsi"/>
          <w:color w:val="000000" w:themeColor="text1"/>
          <w:sz w:val="24"/>
          <w:szCs w:val="24"/>
          <w:shd w:val="clear" w:color="auto" w:fill="FFFFFF"/>
        </w:rPr>
        <w:t>N</w:t>
      </w:r>
      <w:r w:rsidR="000D37CE" w:rsidRPr="001666E4">
        <w:rPr>
          <w:rFonts w:cstheme="minorHAnsi"/>
          <w:color w:val="000000" w:themeColor="text1"/>
          <w:sz w:val="24"/>
          <w:szCs w:val="24"/>
          <w:shd w:val="clear" w:color="auto" w:fill="FFFFFF"/>
        </w:rPr>
        <w:t>ightmares</w:t>
      </w:r>
      <w:r w:rsidRPr="001666E4">
        <w:rPr>
          <w:rFonts w:cstheme="minorHAnsi"/>
          <w:color w:val="000000" w:themeColor="text1"/>
          <w:sz w:val="24"/>
          <w:szCs w:val="24"/>
          <w:shd w:val="clear" w:color="auto" w:fill="FFFFFF"/>
        </w:rPr>
        <w:t xml:space="preserve"> or disturbing dreams related to the </w:t>
      </w:r>
      <w:r w:rsidR="00653CAA" w:rsidRPr="001666E4">
        <w:rPr>
          <w:rFonts w:cstheme="minorHAnsi"/>
          <w:color w:val="000000" w:themeColor="text1"/>
          <w:sz w:val="24"/>
          <w:szCs w:val="24"/>
          <w:shd w:val="clear" w:color="auto" w:fill="FFFFFF"/>
        </w:rPr>
        <w:t>trauma.</w:t>
      </w:r>
      <w:r w:rsidRPr="001666E4">
        <w:rPr>
          <w:rFonts w:cstheme="minorHAnsi"/>
          <w:color w:val="000000" w:themeColor="text1"/>
          <w:sz w:val="24"/>
          <w:szCs w:val="24"/>
          <w:shd w:val="clear" w:color="auto" w:fill="FFFFFF"/>
        </w:rPr>
        <w:t xml:space="preserve"> </w:t>
      </w:r>
    </w:p>
    <w:p w14:paraId="2D361B97" w14:textId="13E22F44" w:rsidR="00653CAA" w:rsidRPr="001666E4" w:rsidRDefault="00653CAA" w:rsidP="000D37CE">
      <w:pPr>
        <w:rPr>
          <w:rFonts w:cstheme="minorHAnsi"/>
          <w:color w:val="000000" w:themeColor="text1"/>
          <w:sz w:val="24"/>
          <w:szCs w:val="24"/>
          <w:shd w:val="clear" w:color="auto" w:fill="FFFFFF"/>
        </w:rPr>
      </w:pPr>
      <w:r w:rsidRPr="001666E4">
        <w:rPr>
          <w:rFonts w:cstheme="minorHAnsi"/>
          <w:color w:val="000000" w:themeColor="text1"/>
          <w:sz w:val="24"/>
          <w:szCs w:val="24"/>
          <w:shd w:val="clear" w:color="auto" w:fill="FFFFFF"/>
        </w:rPr>
        <w:t xml:space="preserve">Feeling </w:t>
      </w:r>
      <w:r w:rsidR="00CF743A" w:rsidRPr="001666E4">
        <w:rPr>
          <w:rFonts w:cstheme="minorHAnsi"/>
          <w:color w:val="000000" w:themeColor="text1"/>
          <w:sz w:val="24"/>
          <w:szCs w:val="24"/>
          <w:shd w:val="clear" w:color="auto" w:fill="FFFFFF"/>
        </w:rPr>
        <w:t xml:space="preserve">emotionally numb or detached from </w:t>
      </w:r>
      <w:r w:rsidR="007A560C" w:rsidRPr="001666E4">
        <w:rPr>
          <w:rFonts w:cstheme="minorHAnsi"/>
          <w:color w:val="000000" w:themeColor="text1"/>
          <w:sz w:val="24"/>
          <w:szCs w:val="24"/>
          <w:shd w:val="clear" w:color="auto" w:fill="FFFFFF"/>
        </w:rPr>
        <w:t>others.</w:t>
      </w:r>
    </w:p>
    <w:p w14:paraId="05944E36" w14:textId="7F285C6F" w:rsidR="007A560C" w:rsidRPr="001666E4" w:rsidRDefault="00D91F0C" w:rsidP="000D37CE">
      <w:pPr>
        <w:rPr>
          <w:rFonts w:cstheme="minorHAnsi"/>
          <w:color w:val="000000" w:themeColor="text1"/>
          <w:sz w:val="24"/>
          <w:szCs w:val="24"/>
          <w:shd w:val="clear" w:color="auto" w:fill="FFFFFF"/>
        </w:rPr>
      </w:pPr>
      <w:r w:rsidRPr="001666E4">
        <w:rPr>
          <w:rFonts w:cstheme="minorHAnsi"/>
          <w:color w:val="000000" w:themeColor="text1"/>
          <w:sz w:val="24"/>
          <w:szCs w:val="24"/>
          <w:shd w:val="clear" w:color="auto" w:fill="FFFFFF"/>
        </w:rPr>
        <w:t xml:space="preserve">Loss of interest in previously </w:t>
      </w:r>
      <w:r w:rsidR="00206840" w:rsidRPr="001666E4">
        <w:rPr>
          <w:rFonts w:cstheme="minorHAnsi"/>
          <w:color w:val="000000" w:themeColor="text1"/>
          <w:sz w:val="24"/>
          <w:szCs w:val="24"/>
          <w:shd w:val="clear" w:color="auto" w:fill="FFFFFF"/>
        </w:rPr>
        <w:t>enjoyed activities</w:t>
      </w:r>
      <w:r w:rsidRPr="001666E4">
        <w:rPr>
          <w:rFonts w:cstheme="minorHAnsi"/>
          <w:color w:val="000000" w:themeColor="text1"/>
          <w:sz w:val="24"/>
          <w:szCs w:val="24"/>
          <w:shd w:val="clear" w:color="auto" w:fill="FFFFFF"/>
        </w:rPr>
        <w:t xml:space="preserve"> </w:t>
      </w:r>
      <w:r w:rsidR="00206840" w:rsidRPr="001666E4">
        <w:rPr>
          <w:rFonts w:cstheme="minorHAnsi"/>
          <w:color w:val="000000" w:themeColor="text1"/>
          <w:sz w:val="24"/>
          <w:szCs w:val="24"/>
          <w:shd w:val="clear" w:color="auto" w:fill="FFFFFF"/>
        </w:rPr>
        <w:t xml:space="preserve">or </w:t>
      </w:r>
      <w:r w:rsidR="00BF4299" w:rsidRPr="001666E4">
        <w:rPr>
          <w:rFonts w:cstheme="minorHAnsi"/>
          <w:color w:val="000000" w:themeColor="text1"/>
          <w:sz w:val="24"/>
          <w:szCs w:val="24"/>
          <w:shd w:val="clear" w:color="auto" w:fill="FFFFFF"/>
        </w:rPr>
        <w:t>hobbies.</w:t>
      </w:r>
    </w:p>
    <w:p w14:paraId="76A801F5" w14:textId="64388016" w:rsidR="000D37CE" w:rsidRPr="001666E4" w:rsidRDefault="000D37CE" w:rsidP="000D37CE">
      <w:pPr>
        <w:rPr>
          <w:rFonts w:cstheme="minorHAnsi"/>
          <w:color w:val="000000" w:themeColor="text1"/>
          <w:sz w:val="24"/>
          <w:szCs w:val="24"/>
          <w:shd w:val="clear" w:color="auto" w:fill="FFFFFF"/>
        </w:rPr>
      </w:pPr>
      <w:r w:rsidRPr="001666E4">
        <w:rPr>
          <w:rFonts w:cstheme="minorHAnsi"/>
          <w:color w:val="000000" w:themeColor="text1"/>
          <w:sz w:val="24"/>
          <w:szCs w:val="24"/>
          <w:shd w:val="clear" w:color="auto" w:fill="FFFFFF"/>
        </w:rPr>
        <w:t>Repetitive and distressing images or physical sensations, including pain, perspiration, nausea, or quivering.</w:t>
      </w:r>
    </w:p>
    <w:p w14:paraId="7C8C306C" w14:textId="26601D93" w:rsidR="006F2653" w:rsidRPr="001666E4" w:rsidRDefault="000D37CE" w:rsidP="000D37CE">
      <w:pPr>
        <w:rPr>
          <w:rFonts w:cstheme="minorHAnsi"/>
          <w:color w:val="000000" w:themeColor="text1"/>
          <w:sz w:val="24"/>
          <w:szCs w:val="24"/>
          <w:shd w:val="clear" w:color="auto" w:fill="FFFFFF"/>
        </w:rPr>
      </w:pPr>
      <w:r w:rsidRPr="001666E4">
        <w:rPr>
          <w:rFonts w:cstheme="minorHAnsi"/>
          <w:color w:val="000000" w:themeColor="text1"/>
          <w:sz w:val="24"/>
          <w:szCs w:val="24"/>
          <w:shd w:val="clear" w:color="auto" w:fill="FFFFFF"/>
        </w:rPr>
        <w:t>Some individuals have constant negative thoughts about their experience and ask themselves repeated queries that prevent them from accepting the event.</w:t>
      </w:r>
    </w:p>
    <w:p w14:paraId="6D5F78FC" w14:textId="77777777" w:rsidR="004A03D6" w:rsidRPr="001666E4" w:rsidRDefault="006F2653" w:rsidP="008C0811">
      <w:pPr>
        <w:rPr>
          <w:rFonts w:cstheme="minorHAnsi"/>
          <w:b/>
          <w:bCs/>
          <w:sz w:val="24"/>
          <w:szCs w:val="24"/>
        </w:rPr>
      </w:pPr>
      <w:r w:rsidRPr="001666E4">
        <w:rPr>
          <w:rFonts w:cstheme="minorHAnsi"/>
          <w:color w:val="2C3E50"/>
          <w:sz w:val="24"/>
          <w:szCs w:val="24"/>
          <w:shd w:val="clear" w:color="auto" w:fill="FFFFFF"/>
        </w:rPr>
        <w:t>In-text citation: (nhs.uk, 2021)</w:t>
      </w:r>
    </w:p>
    <w:p w14:paraId="5156AE65" w14:textId="77777777" w:rsidR="00BB6655" w:rsidRPr="001666E4" w:rsidRDefault="00BB6655" w:rsidP="008C0811">
      <w:pPr>
        <w:rPr>
          <w:rFonts w:cstheme="minorHAnsi"/>
          <w:b/>
          <w:bCs/>
          <w:sz w:val="24"/>
          <w:szCs w:val="24"/>
        </w:rPr>
      </w:pPr>
    </w:p>
    <w:p w14:paraId="65EC7798" w14:textId="77777777" w:rsidR="009C7226" w:rsidRPr="001666E4" w:rsidRDefault="009C7226" w:rsidP="008C0811">
      <w:pPr>
        <w:rPr>
          <w:rFonts w:cstheme="minorHAnsi"/>
          <w:b/>
          <w:bCs/>
          <w:sz w:val="24"/>
          <w:szCs w:val="24"/>
        </w:rPr>
      </w:pPr>
    </w:p>
    <w:p w14:paraId="2498FB0E" w14:textId="77777777" w:rsidR="009C7226" w:rsidRPr="001666E4" w:rsidRDefault="009C7226" w:rsidP="008C0811">
      <w:pPr>
        <w:rPr>
          <w:rFonts w:cstheme="minorHAnsi"/>
          <w:b/>
          <w:bCs/>
          <w:sz w:val="24"/>
          <w:szCs w:val="24"/>
        </w:rPr>
      </w:pPr>
    </w:p>
    <w:p w14:paraId="15C34324" w14:textId="77777777" w:rsidR="009C7226" w:rsidRPr="001666E4" w:rsidRDefault="009C7226" w:rsidP="008C0811">
      <w:pPr>
        <w:rPr>
          <w:rFonts w:cstheme="minorHAnsi"/>
          <w:b/>
          <w:bCs/>
          <w:sz w:val="24"/>
          <w:szCs w:val="24"/>
        </w:rPr>
      </w:pPr>
    </w:p>
    <w:p w14:paraId="5CFCE165" w14:textId="77777777" w:rsidR="009C7226" w:rsidRPr="001666E4" w:rsidRDefault="009C7226" w:rsidP="008C0811">
      <w:pPr>
        <w:rPr>
          <w:rFonts w:cstheme="minorHAnsi"/>
          <w:b/>
          <w:bCs/>
          <w:sz w:val="24"/>
          <w:szCs w:val="24"/>
        </w:rPr>
      </w:pPr>
    </w:p>
    <w:p w14:paraId="2F2F6A26" w14:textId="77777777" w:rsidR="009C7226" w:rsidRPr="001666E4" w:rsidRDefault="009C7226" w:rsidP="008C0811">
      <w:pPr>
        <w:rPr>
          <w:rFonts w:cstheme="minorHAnsi"/>
          <w:b/>
          <w:bCs/>
          <w:sz w:val="24"/>
          <w:szCs w:val="24"/>
        </w:rPr>
      </w:pPr>
    </w:p>
    <w:p w14:paraId="5356D7C1" w14:textId="77777777" w:rsidR="009C7226" w:rsidRPr="001666E4" w:rsidRDefault="009C7226" w:rsidP="008C0811">
      <w:pPr>
        <w:rPr>
          <w:rFonts w:cstheme="minorHAnsi"/>
          <w:b/>
          <w:bCs/>
          <w:sz w:val="24"/>
          <w:szCs w:val="24"/>
        </w:rPr>
      </w:pPr>
    </w:p>
    <w:p w14:paraId="20DF09D1" w14:textId="77777777" w:rsidR="009C7226" w:rsidRPr="001666E4" w:rsidRDefault="009C7226" w:rsidP="008C0811">
      <w:pPr>
        <w:rPr>
          <w:rFonts w:cstheme="minorHAnsi"/>
          <w:b/>
          <w:bCs/>
          <w:sz w:val="24"/>
          <w:szCs w:val="24"/>
        </w:rPr>
      </w:pPr>
    </w:p>
    <w:p w14:paraId="2EDDB062" w14:textId="77777777" w:rsidR="00E32FE2" w:rsidRDefault="00E32FE2" w:rsidP="008C0811">
      <w:pPr>
        <w:rPr>
          <w:rFonts w:cstheme="minorHAnsi"/>
          <w:b/>
          <w:bCs/>
          <w:sz w:val="24"/>
          <w:szCs w:val="24"/>
        </w:rPr>
      </w:pPr>
    </w:p>
    <w:p w14:paraId="4B48F165" w14:textId="77777777" w:rsidR="00C15644" w:rsidRDefault="00C15644" w:rsidP="008C0811">
      <w:pPr>
        <w:rPr>
          <w:rFonts w:cstheme="minorHAnsi"/>
          <w:b/>
          <w:bCs/>
          <w:sz w:val="24"/>
          <w:szCs w:val="24"/>
        </w:rPr>
      </w:pPr>
    </w:p>
    <w:p w14:paraId="627E25B6" w14:textId="77777777" w:rsidR="00C15644" w:rsidRDefault="00C15644" w:rsidP="008C0811">
      <w:pPr>
        <w:rPr>
          <w:rFonts w:cstheme="minorHAnsi"/>
          <w:b/>
          <w:bCs/>
          <w:sz w:val="24"/>
          <w:szCs w:val="24"/>
        </w:rPr>
      </w:pPr>
    </w:p>
    <w:p w14:paraId="02F3A80E" w14:textId="77777777" w:rsidR="00C15644" w:rsidRDefault="00C15644" w:rsidP="008C0811">
      <w:pPr>
        <w:rPr>
          <w:rFonts w:cstheme="minorHAnsi"/>
          <w:b/>
          <w:bCs/>
          <w:sz w:val="24"/>
          <w:szCs w:val="24"/>
        </w:rPr>
      </w:pPr>
    </w:p>
    <w:p w14:paraId="2BD144A1" w14:textId="77777777" w:rsidR="00C15644" w:rsidRDefault="00C15644" w:rsidP="008C0811">
      <w:pPr>
        <w:rPr>
          <w:rFonts w:cstheme="minorHAnsi"/>
          <w:b/>
          <w:bCs/>
          <w:sz w:val="24"/>
          <w:szCs w:val="24"/>
        </w:rPr>
      </w:pPr>
    </w:p>
    <w:p w14:paraId="402A6637" w14:textId="5882C520" w:rsidR="008C0811" w:rsidRPr="001666E4" w:rsidRDefault="008C0811" w:rsidP="008C0811">
      <w:pPr>
        <w:rPr>
          <w:rFonts w:cstheme="minorHAnsi"/>
          <w:b/>
          <w:bCs/>
          <w:sz w:val="24"/>
          <w:szCs w:val="24"/>
        </w:rPr>
      </w:pPr>
      <w:r w:rsidRPr="001666E4">
        <w:rPr>
          <w:rFonts w:cstheme="minorHAnsi"/>
          <w:b/>
          <w:bCs/>
          <w:sz w:val="24"/>
          <w:szCs w:val="24"/>
        </w:rPr>
        <w:lastRenderedPageBreak/>
        <w:t xml:space="preserve">Diagnosis </w:t>
      </w:r>
      <w:r w:rsidR="00751BD5" w:rsidRPr="001666E4">
        <w:rPr>
          <w:rFonts w:cstheme="minorHAnsi"/>
          <w:b/>
          <w:bCs/>
          <w:sz w:val="24"/>
          <w:szCs w:val="24"/>
        </w:rPr>
        <w:t>of</w:t>
      </w:r>
      <w:r w:rsidR="00225E16" w:rsidRPr="001666E4">
        <w:rPr>
          <w:rFonts w:cstheme="minorHAnsi"/>
          <w:b/>
          <w:bCs/>
          <w:sz w:val="24"/>
          <w:szCs w:val="24"/>
        </w:rPr>
        <w:t xml:space="preserve"> p</w:t>
      </w:r>
      <w:r w:rsidR="00C779FC" w:rsidRPr="001666E4">
        <w:rPr>
          <w:rFonts w:cstheme="minorHAnsi"/>
          <w:b/>
          <w:bCs/>
          <w:sz w:val="24"/>
          <w:szCs w:val="24"/>
        </w:rPr>
        <w:t>tsd</w:t>
      </w:r>
    </w:p>
    <w:p w14:paraId="78519FA4" w14:textId="77777777" w:rsidR="0006538A" w:rsidRPr="001666E4" w:rsidRDefault="0006538A" w:rsidP="0006538A">
      <w:pPr>
        <w:rPr>
          <w:rFonts w:cstheme="minorHAnsi"/>
          <w:sz w:val="24"/>
          <w:szCs w:val="24"/>
        </w:rPr>
      </w:pPr>
      <w:r w:rsidRPr="001666E4">
        <w:rPr>
          <w:rFonts w:cstheme="minorHAnsi"/>
          <w:sz w:val="24"/>
          <w:szCs w:val="24"/>
        </w:rPr>
        <w:t xml:space="preserve">As time progressed and technological innovations and revolutions took place, the evolution of PTSD diagnosis and treatment could be clearly examined, thus identifying possible ways to treat the condition, or at the very least it’s most debilitating symptoms.  It is against that backdrop that ancient stories, according to Crocq &amp; Crocq (2000) revealed tales of post-battle trauma and flashback-like dreams as documented by Hippocrates between 4607 and 377BC.  By the 1800s however, the term “battle exhaustion” or “soldier’s fatigue” were coined to capture the “hysterical attacks” that would have been noted to occur in military personnel years after their involvement of witnessing of a traumatic event.  Moving into the time of the first World War (WWI) a new term, “shell shock”, came into being and subsequently brought into medical literature by the 1950s.  At this point in time, the term as included in the medical journals describes the same symptoms of what is modern day PTSD.  </w:t>
      </w:r>
    </w:p>
    <w:p w14:paraId="5A18ABFD" w14:textId="595662AB" w:rsidR="00F60CD2" w:rsidRPr="001666E4" w:rsidRDefault="00F60CD2" w:rsidP="00F60CD2">
      <w:pPr>
        <w:rPr>
          <w:rFonts w:cstheme="minorHAnsi"/>
          <w:sz w:val="24"/>
          <w:szCs w:val="24"/>
        </w:rPr>
      </w:pPr>
      <w:r w:rsidRPr="001666E4">
        <w:rPr>
          <w:rFonts w:cstheme="minorHAnsi"/>
          <w:sz w:val="24"/>
          <w:szCs w:val="24"/>
        </w:rPr>
        <w:t>Trauma exposure</w:t>
      </w:r>
    </w:p>
    <w:p w14:paraId="7F8B0151" w14:textId="77777777" w:rsidR="00F60CD2" w:rsidRPr="001666E4" w:rsidRDefault="00F60CD2" w:rsidP="00F60CD2">
      <w:pPr>
        <w:rPr>
          <w:rFonts w:cstheme="minorHAnsi"/>
          <w:sz w:val="24"/>
          <w:szCs w:val="24"/>
        </w:rPr>
      </w:pPr>
      <w:r w:rsidRPr="001666E4">
        <w:rPr>
          <w:rFonts w:cstheme="minorHAnsi"/>
          <w:sz w:val="24"/>
          <w:szCs w:val="24"/>
        </w:rPr>
        <w:t>PTSD diagnosis relies on this. The incident must have entailed death, significant harm, or sexual violence. Hearing about trauma is not enough. excluding other diagnoses</w:t>
      </w:r>
    </w:p>
    <w:p w14:paraId="12BE7CA9" w14:textId="77777777" w:rsidR="00F60CD2" w:rsidRPr="001666E4" w:rsidRDefault="00F60CD2" w:rsidP="00F60CD2">
      <w:pPr>
        <w:rPr>
          <w:rFonts w:cstheme="minorHAnsi"/>
          <w:sz w:val="24"/>
          <w:szCs w:val="24"/>
        </w:rPr>
      </w:pPr>
      <w:r w:rsidRPr="001666E4">
        <w:rPr>
          <w:rFonts w:cstheme="minorHAnsi"/>
          <w:sz w:val="24"/>
          <w:szCs w:val="24"/>
        </w:rPr>
        <w:t>The doctor will rule out acute stress disorder, anxiety, and drug abuse problems. PTSD typically coexists with other mental illnesses.</w:t>
      </w:r>
    </w:p>
    <w:p w14:paraId="30C1192A" w14:textId="77777777" w:rsidR="00F60CD2" w:rsidRPr="001666E4" w:rsidRDefault="00F60CD2" w:rsidP="00F60CD2">
      <w:pPr>
        <w:rPr>
          <w:rFonts w:cstheme="minorHAnsi"/>
          <w:sz w:val="24"/>
          <w:szCs w:val="24"/>
        </w:rPr>
      </w:pPr>
      <w:r w:rsidRPr="001666E4">
        <w:rPr>
          <w:rFonts w:cstheme="minorHAnsi"/>
          <w:sz w:val="24"/>
          <w:szCs w:val="24"/>
        </w:rPr>
        <w:t>Mild symptoms:</w:t>
      </w:r>
    </w:p>
    <w:p w14:paraId="7AEF3BD1" w14:textId="77777777" w:rsidR="00F60CD2" w:rsidRPr="001666E4" w:rsidRDefault="00F60CD2" w:rsidP="00F60CD2">
      <w:pPr>
        <w:rPr>
          <w:rFonts w:cstheme="minorHAnsi"/>
          <w:sz w:val="24"/>
          <w:szCs w:val="24"/>
        </w:rPr>
      </w:pPr>
      <w:r w:rsidRPr="001666E4">
        <w:rPr>
          <w:rFonts w:cstheme="minorHAnsi"/>
          <w:sz w:val="24"/>
          <w:szCs w:val="24"/>
        </w:rPr>
        <w:t>Moderate: Signs hinder function.</w:t>
      </w:r>
    </w:p>
    <w:p w14:paraId="46D6BFC7" w14:textId="77777777" w:rsidR="00F60CD2" w:rsidRPr="001666E4" w:rsidRDefault="00F60CD2" w:rsidP="00F60CD2">
      <w:pPr>
        <w:rPr>
          <w:rFonts w:cstheme="minorHAnsi"/>
          <w:sz w:val="24"/>
          <w:szCs w:val="24"/>
        </w:rPr>
      </w:pPr>
      <w:r w:rsidRPr="001666E4">
        <w:rPr>
          <w:rFonts w:cstheme="minorHAnsi"/>
          <w:sz w:val="24"/>
          <w:szCs w:val="24"/>
        </w:rPr>
        <w:t>Severe: Symptoms impair functioning.</w:t>
      </w:r>
    </w:p>
    <w:p w14:paraId="5D86E78F" w14:textId="37882310" w:rsidR="008C0811" w:rsidRPr="001666E4" w:rsidRDefault="00F60CD2" w:rsidP="00F60CD2">
      <w:pPr>
        <w:rPr>
          <w:rFonts w:cstheme="minorHAnsi"/>
          <w:sz w:val="24"/>
          <w:szCs w:val="24"/>
        </w:rPr>
      </w:pPr>
      <w:r w:rsidRPr="001666E4">
        <w:rPr>
          <w:rFonts w:cstheme="minorHAnsi"/>
          <w:sz w:val="24"/>
          <w:szCs w:val="24"/>
        </w:rPr>
        <w:t>In summary, diagnosing PTSD needs a traumatic incident, major symptoms that last over a month and cause disability, and ruling out alternative diagnoses. In-depth clinical interviews are essential.</w:t>
      </w:r>
    </w:p>
    <w:p w14:paraId="0D757F56" w14:textId="77777777" w:rsidR="008A6931" w:rsidRDefault="008A6931" w:rsidP="008C0811">
      <w:pPr>
        <w:rPr>
          <w:rFonts w:cstheme="minorHAnsi"/>
          <w:b/>
          <w:bCs/>
          <w:sz w:val="24"/>
          <w:szCs w:val="24"/>
        </w:rPr>
      </w:pPr>
    </w:p>
    <w:p w14:paraId="50A4B18D" w14:textId="77777777" w:rsidR="008A6931" w:rsidRDefault="008A6931" w:rsidP="008C0811">
      <w:pPr>
        <w:rPr>
          <w:rFonts w:cstheme="minorHAnsi"/>
          <w:b/>
          <w:bCs/>
          <w:sz w:val="24"/>
          <w:szCs w:val="24"/>
        </w:rPr>
      </w:pPr>
    </w:p>
    <w:p w14:paraId="7C2BF6DF" w14:textId="77777777" w:rsidR="008A6931" w:rsidRDefault="008A6931" w:rsidP="008C0811">
      <w:pPr>
        <w:rPr>
          <w:rFonts w:cstheme="minorHAnsi"/>
          <w:b/>
          <w:bCs/>
          <w:sz w:val="24"/>
          <w:szCs w:val="24"/>
        </w:rPr>
      </w:pPr>
    </w:p>
    <w:p w14:paraId="5D7183A8" w14:textId="77777777" w:rsidR="008A6931" w:rsidRDefault="008A6931" w:rsidP="008C0811">
      <w:pPr>
        <w:rPr>
          <w:rFonts w:cstheme="minorHAnsi"/>
          <w:b/>
          <w:bCs/>
          <w:sz w:val="24"/>
          <w:szCs w:val="24"/>
        </w:rPr>
      </w:pPr>
    </w:p>
    <w:p w14:paraId="05AAE656" w14:textId="77777777" w:rsidR="008A6931" w:rsidRDefault="008A6931" w:rsidP="008C0811">
      <w:pPr>
        <w:rPr>
          <w:rFonts w:cstheme="minorHAnsi"/>
          <w:b/>
          <w:bCs/>
          <w:sz w:val="24"/>
          <w:szCs w:val="24"/>
        </w:rPr>
      </w:pPr>
    </w:p>
    <w:p w14:paraId="75F9F7F0" w14:textId="77777777" w:rsidR="008A6931" w:rsidRDefault="008A6931" w:rsidP="008C0811">
      <w:pPr>
        <w:rPr>
          <w:rFonts w:cstheme="minorHAnsi"/>
          <w:b/>
          <w:bCs/>
          <w:sz w:val="24"/>
          <w:szCs w:val="24"/>
        </w:rPr>
      </w:pPr>
    </w:p>
    <w:p w14:paraId="36B49213" w14:textId="77777777" w:rsidR="008A6931" w:rsidRDefault="008A6931" w:rsidP="008C0811">
      <w:pPr>
        <w:rPr>
          <w:rFonts w:cstheme="minorHAnsi"/>
          <w:b/>
          <w:bCs/>
          <w:sz w:val="24"/>
          <w:szCs w:val="24"/>
        </w:rPr>
      </w:pPr>
    </w:p>
    <w:p w14:paraId="71D764DD" w14:textId="77777777" w:rsidR="008A6931" w:rsidRDefault="008A6931" w:rsidP="008C0811">
      <w:pPr>
        <w:rPr>
          <w:rFonts w:cstheme="minorHAnsi"/>
          <w:b/>
          <w:bCs/>
          <w:sz w:val="24"/>
          <w:szCs w:val="24"/>
        </w:rPr>
      </w:pPr>
    </w:p>
    <w:p w14:paraId="527782EC" w14:textId="77777777" w:rsidR="008A6931" w:rsidRDefault="008A6931" w:rsidP="008C0811">
      <w:pPr>
        <w:rPr>
          <w:rFonts w:cstheme="minorHAnsi"/>
          <w:b/>
          <w:bCs/>
          <w:sz w:val="24"/>
          <w:szCs w:val="24"/>
        </w:rPr>
      </w:pPr>
    </w:p>
    <w:p w14:paraId="1EF5CB2D" w14:textId="77777777" w:rsidR="008A6931" w:rsidRDefault="008A6931" w:rsidP="008C0811">
      <w:pPr>
        <w:rPr>
          <w:rFonts w:cstheme="minorHAnsi"/>
          <w:b/>
          <w:bCs/>
          <w:sz w:val="24"/>
          <w:szCs w:val="24"/>
        </w:rPr>
      </w:pPr>
    </w:p>
    <w:p w14:paraId="0F1B6AA3" w14:textId="77777777" w:rsidR="008A6931" w:rsidRDefault="008A6931" w:rsidP="008C0811">
      <w:pPr>
        <w:rPr>
          <w:rFonts w:cstheme="minorHAnsi"/>
          <w:b/>
          <w:bCs/>
          <w:sz w:val="24"/>
          <w:szCs w:val="24"/>
        </w:rPr>
      </w:pPr>
    </w:p>
    <w:p w14:paraId="110C6477" w14:textId="17B82977" w:rsidR="008C0811" w:rsidRPr="001666E4" w:rsidRDefault="008C0811" w:rsidP="008C0811">
      <w:pPr>
        <w:rPr>
          <w:rFonts w:cstheme="minorHAnsi"/>
          <w:b/>
          <w:bCs/>
          <w:sz w:val="24"/>
          <w:szCs w:val="24"/>
        </w:rPr>
      </w:pPr>
      <w:r w:rsidRPr="001666E4">
        <w:rPr>
          <w:rFonts w:cstheme="minorHAnsi"/>
          <w:b/>
          <w:bCs/>
          <w:sz w:val="24"/>
          <w:szCs w:val="24"/>
        </w:rPr>
        <w:lastRenderedPageBreak/>
        <w:t xml:space="preserve">Historical overview and treatments </w:t>
      </w:r>
      <w:r w:rsidR="00454153" w:rsidRPr="001666E4">
        <w:rPr>
          <w:rFonts w:cstheme="minorHAnsi"/>
          <w:b/>
          <w:bCs/>
          <w:sz w:val="24"/>
          <w:szCs w:val="24"/>
        </w:rPr>
        <w:t>of ptsd</w:t>
      </w:r>
    </w:p>
    <w:p w14:paraId="00BC203E" w14:textId="3EB54559" w:rsidR="00687D3F" w:rsidRPr="001666E4" w:rsidRDefault="007E685F" w:rsidP="00687D3F">
      <w:pPr>
        <w:rPr>
          <w:rFonts w:cstheme="minorHAnsi"/>
          <w:sz w:val="24"/>
          <w:szCs w:val="24"/>
        </w:rPr>
      </w:pPr>
      <w:r w:rsidRPr="001666E4">
        <w:rPr>
          <w:rFonts w:cstheme="minorHAnsi"/>
          <w:sz w:val="24"/>
          <w:szCs w:val="24"/>
        </w:rPr>
        <w:t>Historic</w:t>
      </w:r>
      <w:r w:rsidR="00454153" w:rsidRPr="001666E4">
        <w:rPr>
          <w:rFonts w:cstheme="minorHAnsi"/>
          <w:sz w:val="24"/>
          <w:szCs w:val="24"/>
        </w:rPr>
        <w:t>al</w:t>
      </w:r>
      <w:r w:rsidRPr="001666E4">
        <w:rPr>
          <w:rFonts w:cstheme="minorHAnsi"/>
          <w:sz w:val="24"/>
          <w:szCs w:val="24"/>
        </w:rPr>
        <w:t xml:space="preserve"> over</w:t>
      </w:r>
      <w:r w:rsidR="00484047" w:rsidRPr="001666E4">
        <w:rPr>
          <w:rFonts w:cstheme="minorHAnsi"/>
          <w:sz w:val="24"/>
          <w:szCs w:val="24"/>
        </w:rPr>
        <w:t xml:space="preserve">view and treatment </w:t>
      </w:r>
      <w:r w:rsidR="00454153" w:rsidRPr="001666E4">
        <w:rPr>
          <w:rFonts w:cstheme="minorHAnsi"/>
          <w:sz w:val="24"/>
          <w:szCs w:val="24"/>
        </w:rPr>
        <w:t xml:space="preserve">of post-traumatic stress disorder </w:t>
      </w:r>
      <w:r w:rsidR="00796FA3" w:rsidRPr="001666E4">
        <w:rPr>
          <w:rFonts w:cstheme="minorHAnsi"/>
          <w:sz w:val="24"/>
          <w:szCs w:val="24"/>
        </w:rPr>
        <w:t xml:space="preserve">It started </w:t>
      </w:r>
      <w:r w:rsidR="00207C6C" w:rsidRPr="001666E4">
        <w:rPr>
          <w:rFonts w:cstheme="minorHAnsi"/>
          <w:sz w:val="24"/>
          <w:szCs w:val="24"/>
        </w:rPr>
        <w:t>d</w:t>
      </w:r>
      <w:r w:rsidR="00687D3F" w:rsidRPr="001666E4">
        <w:rPr>
          <w:rFonts w:cstheme="minorHAnsi"/>
          <w:sz w:val="24"/>
          <w:szCs w:val="24"/>
        </w:rPr>
        <w:t>uring World War I, British soldiers were treated for shell shock with rest, relaxation, and hypnosis. Some personnel were treated in mental health facilities.</w:t>
      </w:r>
    </w:p>
    <w:p w14:paraId="4C2D9DA0" w14:textId="77777777" w:rsidR="00687D3F" w:rsidRPr="001666E4" w:rsidRDefault="00687D3F" w:rsidP="00687D3F">
      <w:pPr>
        <w:rPr>
          <w:rFonts w:cstheme="minorHAnsi"/>
          <w:sz w:val="24"/>
          <w:szCs w:val="24"/>
        </w:rPr>
      </w:pPr>
      <w:r w:rsidRPr="001666E4">
        <w:rPr>
          <w:rFonts w:cstheme="minorHAnsi"/>
          <w:sz w:val="24"/>
          <w:szCs w:val="24"/>
        </w:rPr>
        <w:t>World War II: Rest, recreation, and reassurance were used to treat combat stress reaction. In some severe cases, electroconvulsive therapy was also administered.</w:t>
      </w:r>
    </w:p>
    <w:p w14:paraId="0DEB94E3" w14:textId="467E338A" w:rsidR="00687D3F" w:rsidRPr="001666E4" w:rsidRDefault="00687D3F" w:rsidP="00687D3F">
      <w:pPr>
        <w:rPr>
          <w:rFonts w:cstheme="minorHAnsi"/>
          <w:sz w:val="24"/>
          <w:szCs w:val="24"/>
        </w:rPr>
      </w:pPr>
      <w:r w:rsidRPr="001666E4">
        <w:rPr>
          <w:rFonts w:cstheme="minorHAnsi"/>
          <w:sz w:val="24"/>
          <w:szCs w:val="24"/>
        </w:rPr>
        <w:t xml:space="preserve">After World War II, PTSD was progressively recognised as a distinct disorder, though terms such as "survivor syndrome" were also utilised. </w:t>
      </w:r>
      <w:r w:rsidR="008F3608" w:rsidRPr="001666E4">
        <w:rPr>
          <w:rFonts w:cstheme="minorHAnsi"/>
          <w:sz w:val="24"/>
          <w:szCs w:val="24"/>
        </w:rPr>
        <w:t>Most</w:t>
      </w:r>
      <w:r w:rsidRPr="001666E4">
        <w:rPr>
          <w:rFonts w:cstheme="minorHAnsi"/>
          <w:sz w:val="24"/>
          <w:szCs w:val="24"/>
        </w:rPr>
        <w:t xml:space="preserve"> treatments remained nonspecific and supportive.</w:t>
      </w:r>
    </w:p>
    <w:p w14:paraId="5D968EBF" w14:textId="33156120" w:rsidR="008C0811" w:rsidRPr="001666E4" w:rsidRDefault="00687D3F" w:rsidP="00687D3F">
      <w:pPr>
        <w:rPr>
          <w:rFonts w:cstheme="minorHAnsi"/>
          <w:sz w:val="24"/>
          <w:szCs w:val="24"/>
        </w:rPr>
      </w:pPr>
      <w:r w:rsidRPr="001666E4">
        <w:rPr>
          <w:rFonts w:cstheme="minorHAnsi"/>
          <w:sz w:val="24"/>
          <w:szCs w:val="24"/>
        </w:rPr>
        <w:t>1980s - Present: The DSM-III officially recognised PTSD in 1980. Beginning in the 1990s, trauma-focused therapies such as CBT and EMDR became established treatments in the United Kingdom. SSRIs were prescribed as well.</w:t>
      </w:r>
    </w:p>
    <w:p w14:paraId="1A8DDCB6" w14:textId="32D3CC7B" w:rsidR="008C0811" w:rsidRPr="001666E4" w:rsidRDefault="005C2529" w:rsidP="008C0811">
      <w:pPr>
        <w:rPr>
          <w:rFonts w:cstheme="minorHAnsi"/>
          <w:b/>
          <w:bCs/>
          <w:sz w:val="24"/>
          <w:szCs w:val="24"/>
        </w:rPr>
      </w:pPr>
      <w:r w:rsidRPr="001666E4">
        <w:rPr>
          <w:rFonts w:cstheme="minorHAnsi"/>
          <w:sz w:val="24"/>
          <w:szCs w:val="24"/>
        </w:rPr>
        <w:t>UK researchers have made significant contributions to the study and treatment of PTSD, including: • Pioneering use of EMDR therapy • Development of Cognitive Therapy for PTSD • Research on repressed and recovered memories in PTSD • Studies on genetic and epigenetic factors associated with PTSD risk The United Kingdom has been at the forefront of PTSD recognition, research, and treatment development and implementation. While World Wars I and II stimulated early discoveries, significant advancements have been made in recent decades.</w:t>
      </w:r>
    </w:p>
    <w:p w14:paraId="3437C15F" w14:textId="77777777" w:rsidR="002C5802" w:rsidRPr="001666E4" w:rsidRDefault="002C5802" w:rsidP="008C0811">
      <w:pPr>
        <w:rPr>
          <w:rFonts w:cstheme="minorHAnsi"/>
          <w:b/>
          <w:bCs/>
          <w:sz w:val="24"/>
          <w:szCs w:val="24"/>
        </w:rPr>
      </w:pPr>
    </w:p>
    <w:p w14:paraId="273CD74D" w14:textId="77777777" w:rsidR="00F37999" w:rsidRPr="001666E4" w:rsidRDefault="00F37999" w:rsidP="008C0811">
      <w:pPr>
        <w:rPr>
          <w:rFonts w:cstheme="minorHAnsi"/>
          <w:b/>
          <w:bCs/>
          <w:sz w:val="24"/>
          <w:szCs w:val="24"/>
        </w:rPr>
      </w:pPr>
    </w:p>
    <w:p w14:paraId="33792BE6" w14:textId="77777777" w:rsidR="00F37999" w:rsidRPr="001666E4" w:rsidRDefault="00F37999" w:rsidP="008C0811">
      <w:pPr>
        <w:rPr>
          <w:rFonts w:cstheme="minorHAnsi"/>
          <w:b/>
          <w:bCs/>
          <w:sz w:val="24"/>
          <w:szCs w:val="24"/>
        </w:rPr>
      </w:pPr>
    </w:p>
    <w:p w14:paraId="76453813" w14:textId="77777777" w:rsidR="00F37999" w:rsidRPr="001666E4" w:rsidRDefault="00F37999" w:rsidP="008C0811">
      <w:pPr>
        <w:rPr>
          <w:rFonts w:cstheme="minorHAnsi"/>
          <w:b/>
          <w:bCs/>
          <w:sz w:val="24"/>
          <w:szCs w:val="24"/>
        </w:rPr>
      </w:pPr>
    </w:p>
    <w:p w14:paraId="077A98D7" w14:textId="77777777" w:rsidR="00F37999" w:rsidRPr="001666E4" w:rsidRDefault="00F37999" w:rsidP="008C0811">
      <w:pPr>
        <w:rPr>
          <w:rFonts w:cstheme="minorHAnsi"/>
          <w:b/>
          <w:bCs/>
          <w:sz w:val="24"/>
          <w:szCs w:val="24"/>
        </w:rPr>
      </w:pPr>
    </w:p>
    <w:p w14:paraId="6E4E829E" w14:textId="77777777" w:rsidR="00F37999" w:rsidRPr="001666E4" w:rsidRDefault="00F37999" w:rsidP="008C0811">
      <w:pPr>
        <w:rPr>
          <w:rFonts w:cstheme="minorHAnsi"/>
          <w:b/>
          <w:bCs/>
          <w:sz w:val="24"/>
          <w:szCs w:val="24"/>
        </w:rPr>
      </w:pPr>
    </w:p>
    <w:p w14:paraId="77BD3C62" w14:textId="77777777" w:rsidR="00F37999" w:rsidRPr="001666E4" w:rsidRDefault="00F37999" w:rsidP="008C0811">
      <w:pPr>
        <w:rPr>
          <w:rFonts w:cstheme="minorHAnsi"/>
          <w:b/>
          <w:bCs/>
          <w:sz w:val="24"/>
          <w:szCs w:val="24"/>
        </w:rPr>
      </w:pPr>
    </w:p>
    <w:p w14:paraId="0BB88F4F" w14:textId="77777777" w:rsidR="00F37999" w:rsidRPr="001666E4" w:rsidRDefault="00F37999" w:rsidP="008C0811">
      <w:pPr>
        <w:rPr>
          <w:rFonts w:cstheme="minorHAnsi"/>
          <w:b/>
          <w:bCs/>
          <w:sz w:val="24"/>
          <w:szCs w:val="24"/>
        </w:rPr>
      </w:pPr>
    </w:p>
    <w:p w14:paraId="71F47CF7" w14:textId="77777777" w:rsidR="00E32FE2" w:rsidRDefault="00E32FE2" w:rsidP="008C0811">
      <w:pPr>
        <w:rPr>
          <w:rFonts w:cstheme="minorHAnsi"/>
          <w:b/>
          <w:bCs/>
          <w:sz w:val="24"/>
          <w:szCs w:val="24"/>
        </w:rPr>
      </w:pPr>
    </w:p>
    <w:p w14:paraId="2C205B79" w14:textId="77777777" w:rsidR="008A6931" w:rsidRDefault="008A6931" w:rsidP="008C0811">
      <w:pPr>
        <w:rPr>
          <w:rFonts w:cstheme="minorHAnsi"/>
          <w:b/>
          <w:bCs/>
          <w:sz w:val="24"/>
          <w:szCs w:val="24"/>
        </w:rPr>
      </w:pPr>
    </w:p>
    <w:p w14:paraId="783A3456" w14:textId="77777777" w:rsidR="008A6931" w:rsidRDefault="008A6931" w:rsidP="008C0811">
      <w:pPr>
        <w:rPr>
          <w:rFonts w:cstheme="minorHAnsi"/>
          <w:b/>
          <w:bCs/>
          <w:sz w:val="24"/>
          <w:szCs w:val="24"/>
        </w:rPr>
      </w:pPr>
    </w:p>
    <w:p w14:paraId="735FC867" w14:textId="77777777" w:rsidR="008A6931" w:rsidRDefault="008A6931" w:rsidP="008C0811">
      <w:pPr>
        <w:rPr>
          <w:rFonts w:cstheme="minorHAnsi"/>
          <w:b/>
          <w:bCs/>
          <w:sz w:val="24"/>
          <w:szCs w:val="24"/>
        </w:rPr>
      </w:pPr>
    </w:p>
    <w:p w14:paraId="2FC997CA" w14:textId="77777777" w:rsidR="008A6931" w:rsidRDefault="008A6931" w:rsidP="008C0811">
      <w:pPr>
        <w:rPr>
          <w:rFonts w:cstheme="minorHAnsi"/>
          <w:b/>
          <w:bCs/>
          <w:sz w:val="24"/>
          <w:szCs w:val="24"/>
        </w:rPr>
      </w:pPr>
    </w:p>
    <w:p w14:paraId="6044EF19" w14:textId="77777777" w:rsidR="008A6931" w:rsidRDefault="008A6931" w:rsidP="008C0811">
      <w:pPr>
        <w:rPr>
          <w:rFonts w:cstheme="minorHAnsi"/>
          <w:b/>
          <w:bCs/>
          <w:sz w:val="24"/>
          <w:szCs w:val="24"/>
        </w:rPr>
      </w:pPr>
    </w:p>
    <w:p w14:paraId="334E636A" w14:textId="77777777" w:rsidR="008A6931" w:rsidRDefault="008A6931" w:rsidP="008C0811">
      <w:pPr>
        <w:rPr>
          <w:rFonts w:cstheme="minorHAnsi"/>
          <w:b/>
          <w:bCs/>
          <w:sz w:val="24"/>
          <w:szCs w:val="24"/>
        </w:rPr>
      </w:pPr>
    </w:p>
    <w:p w14:paraId="221ED65D" w14:textId="4F95724A" w:rsidR="008C0811" w:rsidRPr="001666E4" w:rsidRDefault="008C0811" w:rsidP="008C0811">
      <w:pPr>
        <w:rPr>
          <w:rFonts w:cstheme="minorHAnsi"/>
          <w:b/>
          <w:bCs/>
          <w:sz w:val="24"/>
          <w:szCs w:val="24"/>
        </w:rPr>
      </w:pPr>
      <w:r w:rsidRPr="001666E4">
        <w:rPr>
          <w:rFonts w:cstheme="minorHAnsi"/>
          <w:b/>
          <w:bCs/>
          <w:sz w:val="24"/>
          <w:szCs w:val="24"/>
        </w:rPr>
        <w:lastRenderedPageBreak/>
        <w:t xml:space="preserve">Current treatments in the UK </w:t>
      </w:r>
    </w:p>
    <w:p w14:paraId="2EDDD680" w14:textId="77777777" w:rsidR="005A0A8C" w:rsidRPr="001666E4" w:rsidRDefault="005A0A8C" w:rsidP="005A0A8C">
      <w:pPr>
        <w:ind w:left="-5"/>
        <w:rPr>
          <w:rFonts w:cstheme="minorHAnsi"/>
          <w:sz w:val="24"/>
          <w:szCs w:val="24"/>
        </w:rPr>
      </w:pPr>
      <w:r w:rsidRPr="001666E4">
        <w:rPr>
          <w:rFonts w:cstheme="minorHAnsi"/>
          <w:sz w:val="24"/>
          <w:szCs w:val="24"/>
        </w:rPr>
        <w:t xml:space="preserve">In further scrutiny of the evolution of treatment practices, one must note the drastic changes that were observed in the options chosen.  Having started with invasive and torturous procedures such as trepanation, in which a hole was made in the skull, and electroshock therapy, upon receipt of greater knowledge about the condition, it is seen where treatment practices underwent a renaissance of sorts. </w:t>
      </w:r>
    </w:p>
    <w:p w14:paraId="0F7ABE8D" w14:textId="77777777" w:rsidR="005A0A8C" w:rsidRPr="001666E4" w:rsidRDefault="005A0A8C" w:rsidP="005A0A8C">
      <w:pPr>
        <w:tabs>
          <w:tab w:val="center" w:pos="3193"/>
        </w:tabs>
        <w:spacing w:after="115"/>
        <w:ind w:left="-15"/>
        <w:rPr>
          <w:rFonts w:cstheme="minorHAnsi"/>
          <w:sz w:val="24"/>
          <w:szCs w:val="24"/>
        </w:rPr>
      </w:pPr>
      <w:r w:rsidRPr="001666E4">
        <w:rPr>
          <w:rFonts w:cstheme="minorHAnsi"/>
          <w:sz w:val="24"/>
          <w:szCs w:val="24"/>
        </w:rPr>
        <w:t xml:space="preserve"> </w:t>
      </w:r>
      <w:r w:rsidRPr="001666E4">
        <w:rPr>
          <w:rFonts w:cstheme="minorHAnsi"/>
          <w:sz w:val="24"/>
          <w:szCs w:val="24"/>
        </w:rPr>
        <w:tab/>
        <w:t xml:space="preserve">Modern-day treatment for PTSD primarily involves: </w:t>
      </w:r>
    </w:p>
    <w:p w14:paraId="72ECD6B9" w14:textId="77777777" w:rsidR="005A0A8C" w:rsidRPr="001666E4" w:rsidRDefault="005A0A8C" w:rsidP="00D50189">
      <w:pPr>
        <w:spacing w:after="3" w:line="359" w:lineRule="auto"/>
        <w:ind w:left="720"/>
        <w:jc w:val="both"/>
        <w:rPr>
          <w:rFonts w:cstheme="minorHAnsi"/>
          <w:sz w:val="24"/>
          <w:szCs w:val="24"/>
        </w:rPr>
      </w:pPr>
      <w:r w:rsidRPr="001666E4">
        <w:rPr>
          <w:rFonts w:cstheme="minorHAnsi"/>
          <w:sz w:val="24"/>
          <w:szCs w:val="24"/>
        </w:rPr>
        <w:t xml:space="preserve">Medication – antidepressant medications are the most researched means of treating PTSD, and are usually effective ate controlling, sadness, anger, sadness and other PTSD symptoms (Giller, 1990). The most frequently used type of anti-depressant are Selective serotonin reuptake inhibitors (SSRIs), as the number of side effects tend to be less. At the same time, these medications can also cause gastrointestinal bleeding. Dizziness, among other ill effects (PTSD UK, 2014). </w:t>
      </w:r>
    </w:p>
    <w:p w14:paraId="390D780A" w14:textId="61A8DFAD" w:rsidR="00FC532F" w:rsidRPr="001666E4" w:rsidRDefault="00FC532F" w:rsidP="00FC532F">
      <w:pPr>
        <w:rPr>
          <w:rFonts w:cstheme="minorHAnsi"/>
          <w:sz w:val="24"/>
          <w:szCs w:val="24"/>
        </w:rPr>
      </w:pPr>
      <w:r w:rsidRPr="001666E4">
        <w:rPr>
          <w:rFonts w:cstheme="minorHAnsi"/>
          <w:sz w:val="24"/>
          <w:szCs w:val="24"/>
        </w:rPr>
        <w:t>Current treatments for post-traumatic stress disorder (PTSD) in the United Kingdom are as follows:</w:t>
      </w:r>
      <w:r w:rsidR="00E32FE2">
        <w:rPr>
          <w:rFonts w:cstheme="minorHAnsi"/>
          <w:sz w:val="24"/>
          <w:szCs w:val="24"/>
        </w:rPr>
        <w:t xml:space="preserve"> </w:t>
      </w:r>
      <w:r w:rsidRPr="001666E4">
        <w:rPr>
          <w:rFonts w:cstheme="minorHAnsi"/>
          <w:sz w:val="24"/>
          <w:szCs w:val="24"/>
        </w:rPr>
        <w:t>Trauma-focused cognitive behavioural therapy (CBT) entails exposing the patient to trauma-related thoughts and memories in a gradual and controlled manner. It helps them reframe negative beliefs and cultivate coping skills. CBT is widely regarded as the most efficient psychological treatment for PTSD.</w:t>
      </w:r>
    </w:p>
    <w:p w14:paraId="0FDCB2B6" w14:textId="77777777" w:rsidR="00993F06" w:rsidRPr="001666E4" w:rsidRDefault="00FC532F" w:rsidP="008B7C69">
      <w:pPr>
        <w:rPr>
          <w:rFonts w:cstheme="minorHAnsi"/>
          <w:color w:val="050E17"/>
          <w:sz w:val="24"/>
          <w:szCs w:val="24"/>
          <w:shd w:val="clear" w:color="auto" w:fill="F1F2F2"/>
        </w:rPr>
      </w:pPr>
      <w:r w:rsidRPr="001666E4">
        <w:rPr>
          <w:rFonts w:cstheme="minorHAnsi"/>
          <w:sz w:val="24"/>
          <w:szCs w:val="24"/>
        </w:rPr>
        <w:t>Eye movement desensitisation and reprocessing (EMDR) therapy - This involves making rhythmic eye movements while focusing on the traumatic memory. It is believed to lessen the emotional intensity and vividness of memories. A British psychologist devised the effective PTSD treatment EMDR.</w:t>
      </w:r>
      <w:r w:rsidR="00993F06" w:rsidRPr="001666E4">
        <w:rPr>
          <w:rFonts w:cstheme="minorHAnsi"/>
          <w:color w:val="050E17"/>
          <w:sz w:val="24"/>
          <w:szCs w:val="24"/>
          <w:shd w:val="clear" w:color="auto" w:fill="F1F2F2"/>
        </w:rPr>
        <w:t xml:space="preserve"> Shapiro, F. (1995).</w:t>
      </w:r>
    </w:p>
    <w:p w14:paraId="04752465" w14:textId="61DDAA57" w:rsidR="008B7C69" w:rsidRPr="001666E4" w:rsidRDefault="008B7C69" w:rsidP="008B7C69">
      <w:pPr>
        <w:rPr>
          <w:rFonts w:cstheme="minorHAnsi"/>
          <w:sz w:val="24"/>
          <w:szCs w:val="24"/>
        </w:rPr>
      </w:pPr>
      <w:r w:rsidRPr="001666E4">
        <w:rPr>
          <w:rFonts w:cstheme="minorHAnsi"/>
          <w:sz w:val="24"/>
          <w:szCs w:val="24"/>
        </w:rPr>
        <w:t>Psychological debriefing - Within a few days of a traumatic event, interviews are conducted with survivors to help them comprehend what occurred. Despite being less effective than longer-term interventions, it can assist some individuals.</w:t>
      </w:r>
    </w:p>
    <w:p w14:paraId="6C3C73E8" w14:textId="77777777" w:rsidR="008B7C69" w:rsidRPr="001666E4" w:rsidRDefault="008B7C69" w:rsidP="008B7C69">
      <w:pPr>
        <w:rPr>
          <w:rFonts w:cstheme="minorHAnsi"/>
          <w:sz w:val="24"/>
          <w:szCs w:val="24"/>
        </w:rPr>
      </w:pPr>
      <w:r w:rsidRPr="001666E4">
        <w:rPr>
          <w:rFonts w:cstheme="minorHAnsi"/>
          <w:sz w:val="24"/>
          <w:szCs w:val="24"/>
        </w:rPr>
        <w:t xml:space="preserve"> Imagery rehearsal therapy - Patients are instructed to visualise their trauma-related nightmares in a more positive light in order to control them. It can reduce a dream frequency and enhance sleep.</w:t>
      </w:r>
    </w:p>
    <w:p w14:paraId="2BD6502D" w14:textId="663769FD" w:rsidR="008C0811" w:rsidRPr="001666E4" w:rsidRDefault="008B7C69" w:rsidP="008B7C69">
      <w:pPr>
        <w:rPr>
          <w:rFonts w:cstheme="minorHAnsi"/>
          <w:b/>
          <w:bCs/>
          <w:sz w:val="24"/>
          <w:szCs w:val="24"/>
        </w:rPr>
      </w:pPr>
      <w:r w:rsidRPr="001666E4">
        <w:rPr>
          <w:rFonts w:cstheme="minorHAnsi"/>
          <w:sz w:val="24"/>
          <w:szCs w:val="24"/>
        </w:rPr>
        <w:t xml:space="preserve"> Group therapy and peer support groups - Common in the United Kingdom to assist PTSD patients learn from one another, reduce social isolation, and build social support networks.</w:t>
      </w:r>
    </w:p>
    <w:p w14:paraId="7B546C1B" w14:textId="77777777" w:rsidR="00E32FE2" w:rsidRPr="00620904" w:rsidRDefault="00E32FE2" w:rsidP="00E32FE2">
      <w:pPr>
        <w:spacing w:after="3" w:line="359" w:lineRule="auto"/>
        <w:jc w:val="both"/>
        <w:rPr>
          <w:rFonts w:cstheme="minorHAnsi"/>
          <w:sz w:val="24"/>
          <w:szCs w:val="24"/>
        </w:rPr>
      </w:pPr>
      <w:r w:rsidRPr="00620904">
        <w:rPr>
          <w:rFonts w:cstheme="minorHAnsi"/>
          <w:sz w:val="24"/>
          <w:szCs w:val="24"/>
        </w:rPr>
        <w:t xml:space="preserve">Complementary and alternative medicine (CAM)- this option required less disclosure of the traumatic event by the patient than psychotherapy, while avoiding the side effect risks associated with pharmaceutical treatments. Currently, however, there is no consensus on which CAM method is most suitable, but practitioners have observed positive outcomes in PTSD patients’ condition using acupuncture, meditation, yoga, deep-breathing exercises, mind-body therapy and tai chi (Song et. al., 2020). </w:t>
      </w:r>
    </w:p>
    <w:p w14:paraId="56D24F26" w14:textId="6A01241B" w:rsidR="008C0811" w:rsidRPr="001666E4" w:rsidRDefault="008C0811" w:rsidP="008C0811">
      <w:pPr>
        <w:rPr>
          <w:rFonts w:cstheme="minorHAnsi"/>
          <w:b/>
          <w:bCs/>
          <w:sz w:val="24"/>
          <w:szCs w:val="24"/>
        </w:rPr>
      </w:pPr>
      <w:r w:rsidRPr="001666E4">
        <w:rPr>
          <w:rFonts w:cstheme="minorHAnsi"/>
          <w:b/>
          <w:bCs/>
          <w:sz w:val="24"/>
          <w:szCs w:val="24"/>
        </w:rPr>
        <w:lastRenderedPageBreak/>
        <w:t xml:space="preserve">Analyse the positives and negatives of treatments available for this </w:t>
      </w:r>
      <w:r w:rsidR="007F5286" w:rsidRPr="001666E4">
        <w:rPr>
          <w:rFonts w:cstheme="minorHAnsi"/>
          <w:b/>
          <w:bCs/>
          <w:sz w:val="24"/>
          <w:szCs w:val="24"/>
        </w:rPr>
        <w:t>post traumatic stress</w:t>
      </w:r>
      <w:r w:rsidRPr="001666E4">
        <w:rPr>
          <w:rFonts w:cstheme="minorHAnsi"/>
          <w:b/>
          <w:bCs/>
          <w:sz w:val="24"/>
          <w:szCs w:val="24"/>
        </w:rPr>
        <w:t xml:space="preserve"> </w:t>
      </w:r>
      <w:r w:rsidR="00FA6009" w:rsidRPr="001666E4">
        <w:rPr>
          <w:rFonts w:cstheme="minorHAnsi"/>
          <w:b/>
          <w:bCs/>
          <w:sz w:val="24"/>
          <w:szCs w:val="24"/>
        </w:rPr>
        <w:t>disorder.</w:t>
      </w:r>
    </w:p>
    <w:p w14:paraId="2C358555" w14:textId="7C3C9110" w:rsidR="00DE2B9C" w:rsidRPr="001666E4" w:rsidRDefault="00DE2B9C" w:rsidP="00DE2B9C">
      <w:pPr>
        <w:rPr>
          <w:rFonts w:cstheme="minorHAnsi"/>
          <w:sz w:val="24"/>
          <w:szCs w:val="24"/>
        </w:rPr>
      </w:pPr>
      <w:r w:rsidRPr="001666E4">
        <w:rPr>
          <w:rFonts w:cstheme="minorHAnsi"/>
          <w:sz w:val="24"/>
          <w:szCs w:val="24"/>
        </w:rPr>
        <w:t>The pros and cons of available PTSD treatments in the United Kingdom:</w:t>
      </w:r>
    </w:p>
    <w:p w14:paraId="3230C390" w14:textId="77777777" w:rsidR="00DE2B9C" w:rsidRPr="001666E4" w:rsidRDefault="00DE2B9C" w:rsidP="00DE2B9C">
      <w:pPr>
        <w:rPr>
          <w:rFonts w:cstheme="minorHAnsi"/>
          <w:sz w:val="24"/>
          <w:szCs w:val="24"/>
        </w:rPr>
      </w:pPr>
      <w:r w:rsidRPr="001666E4">
        <w:rPr>
          <w:rFonts w:cstheme="minorHAnsi"/>
          <w:sz w:val="24"/>
          <w:szCs w:val="24"/>
        </w:rPr>
        <w:t>Cognitive behavioural treatment (CBT):</w:t>
      </w:r>
    </w:p>
    <w:p w14:paraId="1DB8EE75" w14:textId="60052167" w:rsidR="00BC657D" w:rsidRPr="001666E4" w:rsidRDefault="006F20CB" w:rsidP="00DE2B9C">
      <w:pPr>
        <w:rPr>
          <w:rFonts w:cstheme="minorHAnsi"/>
          <w:sz w:val="24"/>
          <w:szCs w:val="24"/>
        </w:rPr>
      </w:pPr>
      <w:r w:rsidRPr="001666E4">
        <w:rPr>
          <w:rFonts w:cstheme="minorHAnsi"/>
          <w:sz w:val="24"/>
          <w:szCs w:val="24"/>
        </w:rPr>
        <w:t>Positive</w:t>
      </w:r>
      <w:r w:rsidR="00DE2B9C" w:rsidRPr="001666E4">
        <w:rPr>
          <w:rFonts w:cstheme="minorHAnsi"/>
          <w:sz w:val="24"/>
          <w:szCs w:val="24"/>
        </w:rPr>
        <w:t xml:space="preserve"> Considered the most effective psychological treatment fo</w:t>
      </w:r>
      <w:r w:rsidRPr="001666E4">
        <w:rPr>
          <w:rFonts w:cstheme="minorHAnsi"/>
          <w:sz w:val="24"/>
          <w:szCs w:val="24"/>
        </w:rPr>
        <w:t xml:space="preserve">r </w:t>
      </w:r>
      <w:r w:rsidR="007C5F39" w:rsidRPr="001666E4">
        <w:rPr>
          <w:rFonts w:cstheme="minorHAnsi"/>
          <w:sz w:val="24"/>
          <w:szCs w:val="24"/>
        </w:rPr>
        <w:t>PTSD.</w:t>
      </w:r>
      <w:r w:rsidR="00DE2B9C" w:rsidRPr="001666E4">
        <w:rPr>
          <w:rFonts w:cstheme="minorHAnsi"/>
          <w:sz w:val="24"/>
          <w:szCs w:val="24"/>
        </w:rPr>
        <w:t xml:space="preserve"> </w:t>
      </w:r>
    </w:p>
    <w:p w14:paraId="13CB374B" w14:textId="32EF8BDD" w:rsidR="00DE2B9C" w:rsidRPr="001666E4" w:rsidRDefault="00DE2B9C" w:rsidP="00DE2B9C">
      <w:pPr>
        <w:rPr>
          <w:rFonts w:cstheme="minorHAnsi"/>
          <w:sz w:val="24"/>
          <w:szCs w:val="24"/>
        </w:rPr>
      </w:pPr>
      <w:r w:rsidRPr="001666E4">
        <w:rPr>
          <w:rFonts w:cstheme="minorHAnsi"/>
          <w:sz w:val="24"/>
          <w:szCs w:val="24"/>
        </w:rPr>
        <w:t xml:space="preserve">Teaches skills to manage symptoms and alter negative thought </w:t>
      </w:r>
      <w:r w:rsidR="007C5F39" w:rsidRPr="001666E4">
        <w:rPr>
          <w:rFonts w:cstheme="minorHAnsi"/>
          <w:sz w:val="24"/>
          <w:szCs w:val="24"/>
        </w:rPr>
        <w:t>patterns Supported</w:t>
      </w:r>
      <w:r w:rsidRPr="001666E4">
        <w:rPr>
          <w:rFonts w:cstheme="minorHAnsi"/>
          <w:sz w:val="24"/>
          <w:szCs w:val="24"/>
        </w:rPr>
        <w:t xml:space="preserve"> by substantial evidence from numerous </w:t>
      </w:r>
      <w:r w:rsidR="0060155E" w:rsidRPr="001666E4">
        <w:rPr>
          <w:rFonts w:cstheme="minorHAnsi"/>
          <w:sz w:val="24"/>
          <w:szCs w:val="24"/>
        </w:rPr>
        <w:t>studies.</w:t>
      </w:r>
    </w:p>
    <w:p w14:paraId="4F3676E4" w14:textId="0765A4F3" w:rsidR="007C5F39" w:rsidRPr="001666E4" w:rsidRDefault="00DE2B9C" w:rsidP="00DE2B9C">
      <w:pPr>
        <w:rPr>
          <w:rFonts w:cstheme="minorHAnsi"/>
          <w:sz w:val="24"/>
          <w:szCs w:val="24"/>
        </w:rPr>
      </w:pPr>
      <w:r w:rsidRPr="001666E4">
        <w:rPr>
          <w:rFonts w:cstheme="minorHAnsi"/>
          <w:sz w:val="24"/>
          <w:szCs w:val="24"/>
        </w:rPr>
        <w:t xml:space="preserve">Negative Requires an active commitment from the </w:t>
      </w:r>
      <w:r w:rsidR="007C5F39" w:rsidRPr="001666E4">
        <w:rPr>
          <w:rFonts w:cstheme="minorHAnsi"/>
          <w:sz w:val="24"/>
          <w:szCs w:val="24"/>
        </w:rPr>
        <w:t>patient.</w:t>
      </w:r>
      <w:r w:rsidRPr="001666E4">
        <w:rPr>
          <w:rFonts w:cstheme="minorHAnsi"/>
          <w:sz w:val="24"/>
          <w:szCs w:val="24"/>
        </w:rPr>
        <w:t xml:space="preserve"> </w:t>
      </w:r>
    </w:p>
    <w:p w14:paraId="1CB21DBA" w14:textId="469C11FB" w:rsidR="00DE2B9C" w:rsidRPr="001666E4" w:rsidRDefault="00DE2B9C" w:rsidP="00DE2B9C">
      <w:pPr>
        <w:rPr>
          <w:rFonts w:cstheme="minorHAnsi"/>
          <w:sz w:val="24"/>
          <w:szCs w:val="24"/>
        </w:rPr>
      </w:pPr>
      <w:r w:rsidRPr="001666E4">
        <w:rPr>
          <w:rFonts w:cstheme="minorHAnsi"/>
          <w:sz w:val="24"/>
          <w:szCs w:val="24"/>
        </w:rPr>
        <w:t xml:space="preserve">Requires competent and trained therapists, which can be in short </w:t>
      </w:r>
      <w:r w:rsidR="0060155E" w:rsidRPr="001666E4">
        <w:rPr>
          <w:rFonts w:cstheme="minorHAnsi"/>
          <w:sz w:val="24"/>
          <w:szCs w:val="24"/>
        </w:rPr>
        <w:t>supply.</w:t>
      </w:r>
    </w:p>
    <w:p w14:paraId="63882D2E" w14:textId="782B17D9" w:rsidR="008C0811" w:rsidRPr="001666E4" w:rsidRDefault="00DE2B9C" w:rsidP="00DE2B9C">
      <w:pPr>
        <w:rPr>
          <w:rFonts w:cstheme="minorHAnsi"/>
          <w:sz w:val="24"/>
          <w:szCs w:val="24"/>
        </w:rPr>
      </w:pPr>
      <w:r w:rsidRPr="001666E4">
        <w:rPr>
          <w:rFonts w:cstheme="minorHAnsi"/>
          <w:sz w:val="24"/>
          <w:szCs w:val="24"/>
        </w:rPr>
        <w:t>• Not all patients react similarly</w:t>
      </w:r>
    </w:p>
    <w:p w14:paraId="4196BD29" w14:textId="77777777" w:rsidR="00C671B0" w:rsidRPr="001666E4" w:rsidRDefault="00C671B0" w:rsidP="00C671B0">
      <w:pPr>
        <w:rPr>
          <w:rFonts w:cstheme="minorHAnsi"/>
          <w:sz w:val="24"/>
          <w:szCs w:val="24"/>
        </w:rPr>
      </w:pPr>
      <w:r w:rsidRPr="001666E4">
        <w:rPr>
          <w:rFonts w:cstheme="minorHAnsi"/>
          <w:sz w:val="24"/>
          <w:szCs w:val="24"/>
        </w:rPr>
        <w:t>Medication:</w:t>
      </w:r>
    </w:p>
    <w:p w14:paraId="4EE3A616" w14:textId="77777777" w:rsidR="00C671B0" w:rsidRPr="001666E4" w:rsidRDefault="00C671B0" w:rsidP="00C671B0">
      <w:pPr>
        <w:rPr>
          <w:rFonts w:cstheme="minorHAnsi"/>
          <w:sz w:val="24"/>
          <w:szCs w:val="24"/>
        </w:rPr>
      </w:pPr>
      <w:r w:rsidRPr="001666E4">
        <w:rPr>
          <w:rFonts w:cstheme="minorHAnsi"/>
          <w:sz w:val="24"/>
          <w:szCs w:val="24"/>
        </w:rPr>
        <w:t>Medication: Positive</w:t>
      </w:r>
    </w:p>
    <w:p w14:paraId="0E676BD1" w14:textId="5E50FE1F" w:rsidR="00C671B0" w:rsidRPr="001666E4" w:rsidRDefault="00C671B0" w:rsidP="00C671B0">
      <w:pPr>
        <w:rPr>
          <w:rFonts w:cstheme="minorHAnsi"/>
          <w:sz w:val="24"/>
          <w:szCs w:val="24"/>
        </w:rPr>
      </w:pPr>
      <w:r w:rsidRPr="001666E4">
        <w:rPr>
          <w:rFonts w:cstheme="minorHAnsi"/>
          <w:sz w:val="24"/>
          <w:szCs w:val="24"/>
        </w:rPr>
        <w:t xml:space="preserve">Can reduce rapidly significant symptoms such as anxiety and </w:t>
      </w:r>
      <w:r w:rsidR="00837299" w:rsidRPr="001666E4">
        <w:rPr>
          <w:rFonts w:cstheme="minorHAnsi"/>
          <w:sz w:val="24"/>
          <w:szCs w:val="24"/>
        </w:rPr>
        <w:t>insomnia.</w:t>
      </w:r>
    </w:p>
    <w:p w14:paraId="309FF1E4" w14:textId="7F0A7390" w:rsidR="00C671B0" w:rsidRPr="001666E4" w:rsidRDefault="00C671B0" w:rsidP="00C671B0">
      <w:pPr>
        <w:rPr>
          <w:rFonts w:cstheme="minorHAnsi"/>
          <w:sz w:val="24"/>
          <w:szCs w:val="24"/>
        </w:rPr>
      </w:pPr>
      <w:r w:rsidRPr="001666E4">
        <w:rPr>
          <w:rFonts w:cstheme="minorHAnsi"/>
          <w:sz w:val="24"/>
          <w:szCs w:val="24"/>
        </w:rPr>
        <w:t xml:space="preserve">Effectively enables patients to engage in </w:t>
      </w:r>
      <w:r w:rsidR="00837299" w:rsidRPr="001666E4">
        <w:rPr>
          <w:rFonts w:cstheme="minorHAnsi"/>
          <w:sz w:val="24"/>
          <w:szCs w:val="24"/>
        </w:rPr>
        <w:t>therapy.</w:t>
      </w:r>
    </w:p>
    <w:p w14:paraId="030F7DD1" w14:textId="77777777" w:rsidR="00C671B0" w:rsidRPr="001666E4" w:rsidRDefault="00C671B0" w:rsidP="00C671B0">
      <w:pPr>
        <w:rPr>
          <w:rFonts w:cstheme="minorHAnsi"/>
          <w:sz w:val="24"/>
          <w:szCs w:val="24"/>
        </w:rPr>
      </w:pPr>
      <w:r w:rsidRPr="001666E4">
        <w:rPr>
          <w:rFonts w:cstheme="minorHAnsi"/>
          <w:sz w:val="24"/>
          <w:szCs w:val="24"/>
        </w:rPr>
        <w:t>If one option does not work, there are many others.</w:t>
      </w:r>
    </w:p>
    <w:p w14:paraId="1A4A8E1D" w14:textId="225E8DD3" w:rsidR="00C671B0" w:rsidRPr="001666E4" w:rsidRDefault="00C671B0" w:rsidP="00C671B0">
      <w:pPr>
        <w:rPr>
          <w:rFonts w:cstheme="minorHAnsi"/>
          <w:sz w:val="24"/>
          <w:szCs w:val="24"/>
        </w:rPr>
      </w:pPr>
      <w:r w:rsidRPr="001666E4">
        <w:rPr>
          <w:rFonts w:cstheme="minorHAnsi"/>
          <w:sz w:val="24"/>
          <w:szCs w:val="24"/>
        </w:rPr>
        <w:t xml:space="preserve">Negative Does not target trauma memories, which are central to </w:t>
      </w:r>
      <w:r w:rsidR="00837299" w:rsidRPr="001666E4">
        <w:rPr>
          <w:rFonts w:cstheme="minorHAnsi"/>
          <w:sz w:val="24"/>
          <w:szCs w:val="24"/>
        </w:rPr>
        <w:t>PTSD.</w:t>
      </w:r>
    </w:p>
    <w:p w14:paraId="393ABD34" w14:textId="77777777" w:rsidR="00C671B0" w:rsidRPr="001666E4" w:rsidRDefault="00C671B0" w:rsidP="00C671B0">
      <w:pPr>
        <w:rPr>
          <w:rFonts w:cstheme="minorHAnsi"/>
          <w:sz w:val="24"/>
          <w:szCs w:val="24"/>
        </w:rPr>
      </w:pPr>
      <w:r w:rsidRPr="001666E4">
        <w:rPr>
          <w:rFonts w:cstheme="minorHAnsi"/>
          <w:sz w:val="24"/>
          <w:szCs w:val="24"/>
        </w:rPr>
        <w:t xml:space="preserve"> Managing symptoms but not the disorder itself</w:t>
      </w:r>
    </w:p>
    <w:p w14:paraId="1D7933D8" w14:textId="7FC604CC" w:rsidR="00C671B0" w:rsidRPr="001666E4" w:rsidRDefault="00C671B0" w:rsidP="00C671B0">
      <w:pPr>
        <w:rPr>
          <w:rFonts w:cstheme="minorHAnsi"/>
          <w:sz w:val="24"/>
          <w:szCs w:val="24"/>
        </w:rPr>
      </w:pPr>
      <w:r w:rsidRPr="001666E4">
        <w:rPr>
          <w:rFonts w:cstheme="minorHAnsi"/>
          <w:sz w:val="24"/>
          <w:szCs w:val="24"/>
        </w:rPr>
        <w:t xml:space="preserve">Side effects can </w:t>
      </w:r>
      <w:r w:rsidR="000A0B6B" w:rsidRPr="001666E4">
        <w:rPr>
          <w:rFonts w:cstheme="minorHAnsi"/>
          <w:sz w:val="24"/>
          <w:szCs w:val="24"/>
        </w:rPr>
        <w:t>occur.</w:t>
      </w:r>
    </w:p>
    <w:p w14:paraId="59F14A8A" w14:textId="77777777" w:rsidR="00C671B0" w:rsidRPr="001666E4" w:rsidRDefault="00C671B0" w:rsidP="00C671B0">
      <w:pPr>
        <w:rPr>
          <w:rFonts w:cstheme="minorHAnsi"/>
          <w:sz w:val="24"/>
          <w:szCs w:val="24"/>
        </w:rPr>
      </w:pPr>
      <w:r w:rsidRPr="001666E4">
        <w:rPr>
          <w:rFonts w:cstheme="minorHAnsi"/>
          <w:sz w:val="24"/>
          <w:szCs w:val="24"/>
        </w:rPr>
        <w:t>Groups for mutual aid:</w:t>
      </w:r>
    </w:p>
    <w:p w14:paraId="67CA2F46" w14:textId="77777777" w:rsidR="00C671B0" w:rsidRPr="001666E4" w:rsidRDefault="00C671B0" w:rsidP="00C671B0">
      <w:pPr>
        <w:rPr>
          <w:rFonts w:cstheme="minorHAnsi"/>
          <w:sz w:val="24"/>
          <w:szCs w:val="24"/>
        </w:rPr>
      </w:pPr>
      <w:r w:rsidRPr="001666E4">
        <w:rPr>
          <w:rFonts w:cstheme="minorHAnsi"/>
          <w:sz w:val="24"/>
          <w:szCs w:val="24"/>
        </w:rPr>
        <w:t>Positive</w:t>
      </w:r>
    </w:p>
    <w:p w14:paraId="52848744" w14:textId="77777777" w:rsidR="00C671B0" w:rsidRPr="001666E4" w:rsidRDefault="00C671B0" w:rsidP="00C671B0">
      <w:pPr>
        <w:rPr>
          <w:rFonts w:cstheme="minorHAnsi"/>
          <w:sz w:val="24"/>
          <w:szCs w:val="24"/>
        </w:rPr>
      </w:pPr>
      <w:r w:rsidRPr="001666E4">
        <w:rPr>
          <w:rFonts w:cstheme="minorHAnsi"/>
          <w:sz w:val="24"/>
          <w:szCs w:val="24"/>
        </w:rPr>
        <w:t>Permits patients to interact with others experiencing comparable conditions.</w:t>
      </w:r>
    </w:p>
    <w:p w14:paraId="414618B0" w14:textId="77777777" w:rsidR="00C671B0" w:rsidRPr="001666E4" w:rsidRDefault="00C671B0" w:rsidP="00C671B0">
      <w:pPr>
        <w:rPr>
          <w:rFonts w:cstheme="minorHAnsi"/>
          <w:sz w:val="24"/>
          <w:szCs w:val="24"/>
        </w:rPr>
      </w:pPr>
      <w:r w:rsidRPr="001666E4">
        <w:rPr>
          <w:rFonts w:cstheme="minorHAnsi"/>
          <w:sz w:val="24"/>
          <w:szCs w:val="24"/>
        </w:rPr>
        <w:t>Reduces emotions of being alone</w:t>
      </w:r>
    </w:p>
    <w:p w14:paraId="392E01BD" w14:textId="13A304C5" w:rsidR="00C671B0" w:rsidRPr="001666E4" w:rsidRDefault="00C671B0" w:rsidP="00C671B0">
      <w:pPr>
        <w:rPr>
          <w:rFonts w:cstheme="minorHAnsi"/>
          <w:sz w:val="24"/>
          <w:szCs w:val="24"/>
        </w:rPr>
      </w:pPr>
      <w:r w:rsidRPr="001666E4">
        <w:rPr>
          <w:rFonts w:cstheme="minorHAnsi"/>
          <w:sz w:val="24"/>
          <w:szCs w:val="24"/>
        </w:rPr>
        <w:t xml:space="preserve"> </w:t>
      </w:r>
      <w:r w:rsidR="000A0B6B" w:rsidRPr="001666E4">
        <w:rPr>
          <w:rFonts w:cstheme="minorHAnsi"/>
          <w:sz w:val="24"/>
          <w:szCs w:val="24"/>
        </w:rPr>
        <w:t>Members</w:t>
      </w:r>
      <w:r w:rsidRPr="001666E4">
        <w:rPr>
          <w:rFonts w:cstheme="minorHAnsi"/>
          <w:sz w:val="24"/>
          <w:szCs w:val="24"/>
        </w:rPr>
        <w:t xml:space="preserve"> can acquire coping mechanisms from </w:t>
      </w:r>
      <w:r w:rsidR="000A0B6B" w:rsidRPr="001666E4">
        <w:rPr>
          <w:rFonts w:cstheme="minorHAnsi"/>
          <w:sz w:val="24"/>
          <w:szCs w:val="24"/>
        </w:rPr>
        <w:t>one another.</w:t>
      </w:r>
    </w:p>
    <w:p w14:paraId="4F0054C1" w14:textId="3D9A3591" w:rsidR="008C0811" w:rsidRPr="001666E4" w:rsidRDefault="00C671B0" w:rsidP="00C671B0">
      <w:pPr>
        <w:rPr>
          <w:rFonts w:cstheme="minorHAnsi"/>
          <w:sz w:val="24"/>
          <w:szCs w:val="24"/>
        </w:rPr>
      </w:pPr>
      <w:r w:rsidRPr="001666E4">
        <w:rPr>
          <w:rFonts w:cstheme="minorHAnsi"/>
          <w:sz w:val="24"/>
          <w:szCs w:val="24"/>
        </w:rPr>
        <w:t xml:space="preserve">limited evidence for their efficacy in treating </w:t>
      </w:r>
      <w:r w:rsidR="000A0B6B" w:rsidRPr="001666E4">
        <w:rPr>
          <w:rFonts w:cstheme="minorHAnsi"/>
          <w:sz w:val="24"/>
          <w:szCs w:val="24"/>
        </w:rPr>
        <w:t>PTSD.</w:t>
      </w:r>
      <w:r w:rsidR="002235AC" w:rsidRPr="001666E4">
        <w:rPr>
          <w:rFonts w:cstheme="minorHAnsi"/>
          <w:sz w:val="24"/>
          <w:szCs w:val="24"/>
        </w:rPr>
        <w:t xml:space="preserve"> </w:t>
      </w:r>
      <w:r w:rsidRPr="001666E4">
        <w:rPr>
          <w:rFonts w:cstheme="minorHAnsi"/>
          <w:sz w:val="24"/>
          <w:szCs w:val="24"/>
        </w:rPr>
        <w:t xml:space="preserve">Require time and commitment from participants Success depends on the abilities of the group </w:t>
      </w:r>
      <w:r w:rsidR="000A0B6B" w:rsidRPr="001666E4">
        <w:rPr>
          <w:rFonts w:cstheme="minorHAnsi"/>
          <w:sz w:val="24"/>
          <w:szCs w:val="24"/>
        </w:rPr>
        <w:t>facilitator.</w:t>
      </w:r>
    </w:p>
    <w:p w14:paraId="07623F36" w14:textId="77777777" w:rsidR="000A0B6B" w:rsidRPr="001666E4" w:rsidRDefault="000A0B6B" w:rsidP="008C0811">
      <w:pPr>
        <w:rPr>
          <w:rFonts w:cstheme="minorHAnsi"/>
          <w:b/>
          <w:bCs/>
          <w:sz w:val="24"/>
          <w:szCs w:val="24"/>
        </w:rPr>
      </w:pPr>
    </w:p>
    <w:p w14:paraId="4AB649C8" w14:textId="77777777" w:rsidR="00F37999" w:rsidRPr="001666E4" w:rsidRDefault="00F37999" w:rsidP="008C0811">
      <w:pPr>
        <w:rPr>
          <w:rFonts w:cstheme="minorHAnsi"/>
          <w:b/>
          <w:bCs/>
          <w:sz w:val="24"/>
          <w:szCs w:val="24"/>
        </w:rPr>
      </w:pPr>
    </w:p>
    <w:p w14:paraId="09D2C9D2" w14:textId="77777777" w:rsidR="00F37999" w:rsidRPr="001666E4" w:rsidRDefault="00F37999" w:rsidP="008C0811">
      <w:pPr>
        <w:rPr>
          <w:rFonts w:cstheme="minorHAnsi"/>
          <w:b/>
          <w:bCs/>
          <w:sz w:val="24"/>
          <w:szCs w:val="24"/>
        </w:rPr>
      </w:pPr>
    </w:p>
    <w:p w14:paraId="53AACA51" w14:textId="77777777" w:rsidR="00F37999" w:rsidRPr="001666E4" w:rsidRDefault="00F37999" w:rsidP="008C0811">
      <w:pPr>
        <w:rPr>
          <w:rFonts w:cstheme="minorHAnsi"/>
          <w:b/>
          <w:bCs/>
          <w:sz w:val="24"/>
          <w:szCs w:val="24"/>
        </w:rPr>
      </w:pPr>
    </w:p>
    <w:p w14:paraId="40CEF78C" w14:textId="77777777" w:rsidR="008A6931" w:rsidRDefault="008A6931" w:rsidP="008C0811">
      <w:pPr>
        <w:rPr>
          <w:rFonts w:cstheme="minorHAnsi"/>
          <w:b/>
          <w:bCs/>
          <w:sz w:val="24"/>
          <w:szCs w:val="24"/>
        </w:rPr>
      </w:pPr>
    </w:p>
    <w:p w14:paraId="1CD0D39A" w14:textId="434ECB03" w:rsidR="008C0811" w:rsidRPr="001666E4" w:rsidRDefault="008C0811" w:rsidP="008C0811">
      <w:pPr>
        <w:rPr>
          <w:rFonts w:cstheme="minorHAnsi"/>
          <w:b/>
          <w:bCs/>
          <w:sz w:val="24"/>
          <w:szCs w:val="24"/>
        </w:rPr>
      </w:pPr>
      <w:r w:rsidRPr="001666E4">
        <w:rPr>
          <w:rFonts w:cstheme="minorHAnsi"/>
          <w:b/>
          <w:bCs/>
          <w:sz w:val="24"/>
          <w:szCs w:val="24"/>
        </w:rPr>
        <w:lastRenderedPageBreak/>
        <w:t xml:space="preserve">Issues in provision, professional support or policy about the selected </w:t>
      </w:r>
      <w:r w:rsidR="00866E48" w:rsidRPr="001666E4">
        <w:rPr>
          <w:rFonts w:cstheme="minorHAnsi"/>
          <w:b/>
          <w:bCs/>
          <w:sz w:val="24"/>
          <w:szCs w:val="24"/>
        </w:rPr>
        <w:t>post-traumatic</w:t>
      </w:r>
      <w:r w:rsidR="00D34018" w:rsidRPr="001666E4">
        <w:rPr>
          <w:rFonts w:cstheme="minorHAnsi"/>
          <w:b/>
          <w:bCs/>
          <w:sz w:val="24"/>
          <w:szCs w:val="24"/>
        </w:rPr>
        <w:t xml:space="preserve"> stress disorder</w:t>
      </w:r>
      <w:r w:rsidRPr="001666E4">
        <w:rPr>
          <w:rFonts w:cstheme="minorHAnsi"/>
          <w:b/>
          <w:bCs/>
          <w:sz w:val="24"/>
          <w:szCs w:val="24"/>
        </w:rPr>
        <w:t xml:space="preserve"> issue</w:t>
      </w:r>
    </w:p>
    <w:p w14:paraId="71001F3E" w14:textId="1BC1E88D" w:rsidR="00167B14" w:rsidRPr="001666E4" w:rsidRDefault="00167B14" w:rsidP="00167B14">
      <w:pPr>
        <w:rPr>
          <w:rFonts w:cstheme="minorHAnsi"/>
          <w:sz w:val="24"/>
          <w:szCs w:val="24"/>
        </w:rPr>
      </w:pPr>
      <w:r w:rsidRPr="001666E4">
        <w:rPr>
          <w:rFonts w:cstheme="minorHAnsi"/>
          <w:sz w:val="24"/>
          <w:szCs w:val="24"/>
        </w:rPr>
        <w:t>UK PTSD policy, provision, and professional support:</w:t>
      </w:r>
    </w:p>
    <w:p w14:paraId="31C30FB2" w14:textId="77777777" w:rsidR="00167B14" w:rsidRPr="001666E4" w:rsidRDefault="00167B14" w:rsidP="00167B14">
      <w:pPr>
        <w:rPr>
          <w:rFonts w:cstheme="minorHAnsi"/>
          <w:sz w:val="24"/>
          <w:szCs w:val="24"/>
        </w:rPr>
      </w:pPr>
      <w:r w:rsidRPr="001666E4">
        <w:rPr>
          <w:rFonts w:cstheme="minorHAnsi"/>
          <w:sz w:val="24"/>
          <w:szCs w:val="24"/>
        </w:rPr>
        <w:t>• Only half of UK PTSD victims get therapy. Identifying and recommending needy persons is still lacking.</w:t>
      </w:r>
    </w:p>
    <w:p w14:paraId="1A324BB4" w14:textId="77777777" w:rsidR="00167B14" w:rsidRPr="001666E4" w:rsidRDefault="00167B14" w:rsidP="00167B14">
      <w:pPr>
        <w:rPr>
          <w:rFonts w:cstheme="minorHAnsi"/>
          <w:sz w:val="24"/>
          <w:szCs w:val="24"/>
        </w:rPr>
      </w:pPr>
      <w:r w:rsidRPr="001666E4">
        <w:rPr>
          <w:rFonts w:cstheme="minorHAnsi"/>
          <w:sz w:val="24"/>
          <w:szCs w:val="24"/>
        </w:rPr>
        <w:t>• PTSD experts and qualified therapists are few, especially outside big cities.</w:t>
      </w:r>
    </w:p>
    <w:p w14:paraId="065FB9C7" w14:textId="77777777" w:rsidR="00167B14" w:rsidRPr="001666E4" w:rsidRDefault="00167B14" w:rsidP="00167B14">
      <w:pPr>
        <w:rPr>
          <w:rFonts w:cstheme="minorHAnsi"/>
          <w:sz w:val="24"/>
          <w:szCs w:val="24"/>
        </w:rPr>
      </w:pPr>
      <w:r w:rsidRPr="001666E4">
        <w:rPr>
          <w:rFonts w:cstheme="minorHAnsi"/>
          <w:sz w:val="24"/>
          <w:szCs w:val="24"/>
        </w:rPr>
        <w:t>Awareness and comprehension:</w:t>
      </w:r>
    </w:p>
    <w:p w14:paraId="7DB6021F" w14:textId="77777777" w:rsidR="00167B14" w:rsidRPr="001666E4" w:rsidRDefault="00167B14" w:rsidP="00167B14">
      <w:pPr>
        <w:rPr>
          <w:rFonts w:cstheme="minorHAnsi"/>
          <w:sz w:val="24"/>
          <w:szCs w:val="24"/>
        </w:rPr>
      </w:pPr>
      <w:r w:rsidRPr="001666E4">
        <w:rPr>
          <w:rFonts w:cstheme="minorHAnsi"/>
          <w:sz w:val="24"/>
          <w:szCs w:val="24"/>
        </w:rPr>
        <w:t>• Public understanding of PTSD, its symptoms, and treatment options is low.</w:t>
      </w:r>
    </w:p>
    <w:p w14:paraId="20DD049A" w14:textId="77777777" w:rsidR="00167B14" w:rsidRPr="001666E4" w:rsidRDefault="00167B14" w:rsidP="00167B14">
      <w:pPr>
        <w:rPr>
          <w:rFonts w:cstheme="minorHAnsi"/>
          <w:sz w:val="24"/>
          <w:szCs w:val="24"/>
        </w:rPr>
      </w:pPr>
      <w:r w:rsidRPr="001666E4">
        <w:rPr>
          <w:rFonts w:cstheme="minorHAnsi"/>
          <w:sz w:val="24"/>
          <w:szCs w:val="24"/>
        </w:rPr>
        <w:t>• Health professionals misunderstand PTSD and trauma. This may delay or mistreat care.</w:t>
      </w:r>
    </w:p>
    <w:p w14:paraId="3F7DE93D" w14:textId="77777777" w:rsidR="00167B14" w:rsidRPr="001666E4" w:rsidRDefault="00167B14" w:rsidP="00167B14">
      <w:pPr>
        <w:rPr>
          <w:rFonts w:cstheme="minorHAnsi"/>
          <w:sz w:val="24"/>
          <w:szCs w:val="24"/>
        </w:rPr>
      </w:pPr>
      <w:r w:rsidRPr="001666E4">
        <w:rPr>
          <w:rFonts w:cstheme="minorHAnsi"/>
          <w:sz w:val="24"/>
          <w:szCs w:val="24"/>
        </w:rPr>
        <w:t>Support for at-risk groups: • Veterans, emergency workers, and sexual assault survivors may not receive enough support or early intervention. • UK soldiers with PTSD have received more attention and funding than other at-risk groups. Equality is sought.</w:t>
      </w:r>
    </w:p>
    <w:p w14:paraId="5ADE7156" w14:textId="77777777" w:rsidR="00167B14" w:rsidRPr="001666E4" w:rsidRDefault="00167B14" w:rsidP="00167B14">
      <w:pPr>
        <w:rPr>
          <w:rFonts w:cstheme="minorHAnsi"/>
          <w:sz w:val="24"/>
          <w:szCs w:val="24"/>
        </w:rPr>
      </w:pPr>
      <w:r w:rsidRPr="001666E4">
        <w:rPr>
          <w:rFonts w:cstheme="minorHAnsi"/>
          <w:sz w:val="24"/>
          <w:szCs w:val="24"/>
        </w:rPr>
        <w:t>• PTSD research, treatment, and services get less government financing than other mental health disorders.</w:t>
      </w:r>
    </w:p>
    <w:p w14:paraId="279C6D04" w14:textId="77777777" w:rsidR="00167B14" w:rsidRPr="001666E4" w:rsidRDefault="00167B14" w:rsidP="00167B14">
      <w:pPr>
        <w:rPr>
          <w:rFonts w:cstheme="minorHAnsi"/>
          <w:sz w:val="24"/>
          <w:szCs w:val="24"/>
        </w:rPr>
      </w:pPr>
      <w:r w:rsidRPr="001666E4">
        <w:rPr>
          <w:rFonts w:cstheme="minorHAnsi"/>
          <w:sz w:val="24"/>
          <w:szCs w:val="24"/>
        </w:rPr>
        <w:t>PTSD treatment demand is straining NHS resources. Funding and provision are sought.</w:t>
      </w:r>
    </w:p>
    <w:p w14:paraId="6489D1B1" w14:textId="77777777" w:rsidR="00E20BDF" w:rsidRDefault="00167B14" w:rsidP="008C0811">
      <w:pPr>
        <w:rPr>
          <w:rFonts w:cstheme="minorHAnsi"/>
          <w:b/>
          <w:bCs/>
          <w:sz w:val="24"/>
          <w:szCs w:val="24"/>
        </w:rPr>
      </w:pPr>
      <w:r w:rsidRPr="001666E4">
        <w:rPr>
          <w:rFonts w:cstheme="minorHAnsi"/>
          <w:sz w:val="24"/>
          <w:szCs w:val="24"/>
        </w:rPr>
        <w:t>Policy initiatives: The UK government has funded trauma-focused therapy training and a PTSD policy framework for veterans, but critics say a more comprehensive national mental health strategy is needed to properly address PTSD.</w:t>
      </w:r>
    </w:p>
    <w:p w14:paraId="776C69BA" w14:textId="77777777" w:rsidR="00E32FE2" w:rsidRDefault="00E32FE2" w:rsidP="00772FD9">
      <w:pPr>
        <w:rPr>
          <w:rFonts w:cstheme="minorHAnsi"/>
          <w:sz w:val="24"/>
          <w:szCs w:val="24"/>
        </w:rPr>
      </w:pPr>
    </w:p>
    <w:p w14:paraId="183B0168" w14:textId="228F884B" w:rsidR="00772FD9" w:rsidRPr="001666E4" w:rsidRDefault="00772FD9" w:rsidP="00772FD9">
      <w:pPr>
        <w:rPr>
          <w:rFonts w:cstheme="minorHAnsi"/>
          <w:sz w:val="24"/>
          <w:szCs w:val="24"/>
        </w:rPr>
      </w:pPr>
      <w:r w:rsidRPr="001666E4">
        <w:rPr>
          <w:rFonts w:cstheme="minorHAnsi"/>
          <w:sz w:val="24"/>
          <w:szCs w:val="24"/>
        </w:rPr>
        <w:t>NICE guidelines for treating post-traumatic stress disorder:</w:t>
      </w:r>
    </w:p>
    <w:p w14:paraId="7B584E40" w14:textId="77777777" w:rsidR="00772FD9" w:rsidRDefault="00772FD9" w:rsidP="00772FD9">
      <w:pPr>
        <w:rPr>
          <w:rFonts w:cstheme="minorHAnsi"/>
          <w:sz w:val="24"/>
          <w:szCs w:val="24"/>
        </w:rPr>
      </w:pPr>
      <w:r w:rsidRPr="001666E4">
        <w:rPr>
          <w:rFonts w:cstheme="minorHAnsi"/>
          <w:sz w:val="24"/>
          <w:szCs w:val="24"/>
        </w:rPr>
        <w:t>Respect people's right to make educated healthcare decisions.</w:t>
      </w:r>
    </w:p>
    <w:p w14:paraId="279E13E9" w14:textId="06BDF405" w:rsidR="00E32FE2" w:rsidRPr="00E32FE2" w:rsidRDefault="00E32FE2" w:rsidP="00E32FE2">
      <w:pPr>
        <w:spacing w:after="0" w:line="240" w:lineRule="auto"/>
        <w:rPr>
          <w:rFonts w:eastAsia="Times New Roman" w:cstheme="minorHAnsi"/>
          <w:sz w:val="24"/>
          <w:szCs w:val="24"/>
          <w:lang w:eastAsia="en-GB"/>
        </w:rPr>
      </w:pPr>
      <w:r w:rsidRPr="00E32FE2">
        <w:rPr>
          <w:rFonts w:eastAsia="Times New Roman" w:cstheme="minorHAnsi"/>
          <w:sz w:val="24"/>
          <w:szCs w:val="24"/>
          <w:lang w:eastAsia="en-GB"/>
        </w:rPr>
        <w:t xml:space="preserve">Healthcare professionals </w:t>
      </w:r>
      <w:r w:rsidRPr="00E32FE2">
        <w:rPr>
          <w:rFonts w:eastAsia="Times New Roman" w:cstheme="minorHAnsi"/>
          <w:sz w:val="24"/>
          <w:szCs w:val="24"/>
          <w:lang w:eastAsia="en-GB"/>
        </w:rPr>
        <w:br/>
        <w:t>Other professionals who work with people at risk of or who have PTSD, include in criminal justice, education, and non-governmental groups</w:t>
      </w:r>
      <w:r w:rsidRPr="00E32FE2">
        <w:rPr>
          <w:rFonts w:eastAsia="Times New Roman" w:cstheme="minorHAnsi"/>
          <w:sz w:val="24"/>
          <w:szCs w:val="24"/>
          <w:lang w:eastAsia="en-GB"/>
        </w:rPr>
        <w:br/>
        <w:t xml:space="preserve">Commissioners and providers, include public health directors, NHS trust managers, and clinical commissioning group managers. </w:t>
      </w:r>
      <w:r w:rsidRPr="00E32FE2">
        <w:rPr>
          <w:rFonts w:eastAsia="Times New Roman" w:cstheme="minorHAnsi"/>
          <w:sz w:val="24"/>
          <w:szCs w:val="24"/>
          <w:lang w:eastAsia="en-GB"/>
        </w:rPr>
        <w:br/>
      </w:r>
      <w:r w:rsidRPr="00E32FE2">
        <w:rPr>
          <w:rFonts w:ascii="Times New Roman" w:eastAsia="Times New Roman" w:hAnsi="Times New Roman" w:cs="Times New Roman"/>
          <w:sz w:val="24"/>
          <w:szCs w:val="24"/>
          <w:lang w:eastAsia="en-GB"/>
        </w:rPr>
        <w:t xml:space="preserve">People at risk of or with PTSD (including complex PTSD), their relatives and carers, and the public </w:t>
      </w:r>
    </w:p>
    <w:p w14:paraId="05BEE5AA" w14:textId="5B8E1B98" w:rsidR="00772FD9" w:rsidRPr="001666E4" w:rsidRDefault="00772FD9" w:rsidP="00772FD9">
      <w:pPr>
        <w:rPr>
          <w:rFonts w:cstheme="minorHAnsi"/>
          <w:sz w:val="24"/>
          <w:szCs w:val="24"/>
        </w:rPr>
      </w:pPr>
      <w:r w:rsidRPr="001666E4">
        <w:rPr>
          <w:rFonts w:cstheme="minorHAnsi"/>
          <w:sz w:val="24"/>
          <w:szCs w:val="24"/>
        </w:rPr>
        <w:t xml:space="preserve"> Equality - Do not discriminate and ensure care is equitable for protected characteristics including race and handicap.</w:t>
      </w:r>
    </w:p>
    <w:p w14:paraId="6EFF7C31" w14:textId="46286750" w:rsidR="00772FD9" w:rsidRPr="001666E4" w:rsidRDefault="00772FD9" w:rsidP="00772FD9">
      <w:pPr>
        <w:rPr>
          <w:rFonts w:cstheme="minorHAnsi"/>
          <w:sz w:val="24"/>
          <w:szCs w:val="24"/>
        </w:rPr>
      </w:pPr>
      <w:r w:rsidRPr="001666E4">
        <w:rPr>
          <w:rFonts w:cstheme="minorHAnsi"/>
          <w:sz w:val="24"/>
          <w:szCs w:val="24"/>
        </w:rPr>
        <w:t xml:space="preserve"> Informed consent - Before delivering care or treatment, ensure individuals understand.</w:t>
      </w:r>
    </w:p>
    <w:p w14:paraId="3D32A84E" w14:textId="17103D55" w:rsidR="00772FD9" w:rsidRPr="001666E4" w:rsidRDefault="00772FD9" w:rsidP="00772FD9">
      <w:pPr>
        <w:rPr>
          <w:rFonts w:cstheme="minorHAnsi"/>
          <w:sz w:val="24"/>
          <w:szCs w:val="24"/>
        </w:rPr>
      </w:pPr>
      <w:r w:rsidRPr="001666E4">
        <w:rPr>
          <w:rFonts w:cstheme="minorHAnsi"/>
          <w:sz w:val="24"/>
          <w:szCs w:val="24"/>
        </w:rPr>
        <w:t xml:space="preserve"> Privacy - Respect people's right to privacy and secrecy and include only essential caretakers.</w:t>
      </w:r>
    </w:p>
    <w:p w14:paraId="5FE9154E" w14:textId="5AB79C4E" w:rsidR="00772FD9" w:rsidRPr="001666E4" w:rsidRDefault="00772FD9" w:rsidP="00772FD9">
      <w:pPr>
        <w:rPr>
          <w:rFonts w:cstheme="minorHAnsi"/>
          <w:sz w:val="24"/>
          <w:szCs w:val="24"/>
        </w:rPr>
      </w:pPr>
      <w:r w:rsidRPr="001666E4">
        <w:rPr>
          <w:rFonts w:cstheme="minorHAnsi"/>
          <w:sz w:val="24"/>
          <w:szCs w:val="24"/>
        </w:rPr>
        <w:t>Empowerment</w:t>
      </w:r>
      <w:r w:rsidR="002235AC" w:rsidRPr="001666E4">
        <w:rPr>
          <w:rFonts w:cstheme="minorHAnsi"/>
          <w:sz w:val="24"/>
          <w:szCs w:val="24"/>
        </w:rPr>
        <w:t xml:space="preserve"> </w:t>
      </w:r>
      <w:r w:rsidRPr="001666E4">
        <w:rPr>
          <w:rFonts w:cstheme="minorHAnsi"/>
          <w:sz w:val="24"/>
          <w:szCs w:val="24"/>
        </w:rPr>
        <w:t>Give individuals skills, information, and chances to make their own decisions about what matters to them.</w:t>
      </w:r>
    </w:p>
    <w:p w14:paraId="28BF23B2" w14:textId="5930E0BE" w:rsidR="00772FD9" w:rsidRPr="001666E4" w:rsidRDefault="00772FD9" w:rsidP="00772FD9">
      <w:pPr>
        <w:rPr>
          <w:rFonts w:cstheme="minorHAnsi"/>
          <w:sz w:val="24"/>
          <w:szCs w:val="24"/>
        </w:rPr>
      </w:pPr>
      <w:r w:rsidRPr="001666E4">
        <w:rPr>
          <w:rFonts w:cstheme="minorHAnsi"/>
          <w:sz w:val="24"/>
          <w:szCs w:val="24"/>
        </w:rPr>
        <w:t xml:space="preserve"> Recovery emphasis - emphasis on strengths, resilience, and recovery, not symptoms.</w:t>
      </w:r>
    </w:p>
    <w:p w14:paraId="0E4C2F69" w14:textId="432ABBC7" w:rsidR="00772FD9" w:rsidRPr="001666E4" w:rsidRDefault="00772FD9" w:rsidP="00772FD9">
      <w:pPr>
        <w:rPr>
          <w:rFonts w:cstheme="minorHAnsi"/>
          <w:sz w:val="24"/>
          <w:szCs w:val="24"/>
        </w:rPr>
      </w:pPr>
      <w:r w:rsidRPr="001666E4">
        <w:rPr>
          <w:rFonts w:cstheme="minorHAnsi"/>
          <w:sz w:val="24"/>
          <w:szCs w:val="24"/>
        </w:rPr>
        <w:lastRenderedPageBreak/>
        <w:t xml:space="preserve"> Person-</w:t>
      </w:r>
      <w:r w:rsidR="00CC0855" w:rsidRPr="001666E4">
        <w:rPr>
          <w:rFonts w:cstheme="minorHAnsi"/>
          <w:sz w:val="24"/>
          <w:szCs w:val="24"/>
        </w:rPr>
        <w:t>centred</w:t>
      </w:r>
      <w:r w:rsidRPr="001666E4">
        <w:rPr>
          <w:rFonts w:cstheme="minorHAnsi"/>
          <w:sz w:val="24"/>
          <w:szCs w:val="24"/>
        </w:rPr>
        <w:t xml:space="preserve"> care: Flexibility to meet people's needs and preferences.</w:t>
      </w:r>
    </w:p>
    <w:p w14:paraId="35C78753" w14:textId="3B0B5D09" w:rsidR="00772FD9" w:rsidRPr="001666E4" w:rsidRDefault="00772FD9" w:rsidP="00772FD9">
      <w:pPr>
        <w:rPr>
          <w:rFonts w:cstheme="minorHAnsi"/>
          <w:sz w:val="24"/>
          <w:szCs w:val="24"/>
        </w:rPr>
      </w:pPr>
      <w:r w:rsidRPr="001666E4">
        <w:rPr>
          <w:rFonts w:cstheme="minorHAnsi"/>
          <w:sz w:val="24"/>
          <w:szCs w:val="24"/>
        </w:rPr>
        <w:t>Collaborate with service users, families, carers, and other care providers.</w:t>
      </w:r>
    </w:p>
    <w:p w14:paraId="72E8E456" w14:textId="525FAA0C" w:rsidR="00772FD9" w:rsidRPr="001666E4" w:rsidRDefault="00772FD9" w:rsidP="00772FD9">
      <w:pPr>
        <w:rPr>
          <w:rFonts w:cstheme="minorHAnsi"/>
          <w:sz w:val="24"/>
          <w:szCs w:val="24"/>
        </w:rPr>
      </w:pPr>
      <w:r w:rsidRPr="001666E4">
        <w:rPr>
          <w:rFonts w:cstheme="minorHAnsi"/>
          <w:sz w:val="24"/>
          <w:szCs w:val="24"/>
        </w:rPr>
        <w:t>Support - Help individuals comprehend, interact with, and benefit from care and treatment through practical and emotional support.</w:t>
      </w:r>
    </w:p>
    <w:p w14:paraId="0BFCB510" w14:textId="4605748B" w:rsidR="00772FD9" w:rsidRPr="001666E4" w:rsidRDefault="00772FD9" w:rsidP="00772FD9">
      <w:pPr>
        <w:rPr>
          <w:rFonts w:cstheme="minorHAnsi"/>
          <w:sz w:val="24"/>
          <w:szCs w:val="24"/>
        </w:rPr>
      </w:pPr>
      <w:r w:rsidRPr="001666E4">
        <w:rPr>
          <w:rFonts w:cstheme="minorHAnsi"/>
          <w:sz w:val="24"/>
          <w:szCs w:val="24"/>
        </w:rPr>
        <w:t>Flexibility</w:t>
      </w:r>
      <w:r w:rsidR="002235AC" w:rsidRPr="001666E4">
        <w:rPr>
          <w:rFonts w:cstheme="minorHAnsi"/>
          <w:sz w:val="24"/>
          <w:szCs w:val="24"/>
        </w:rPr>
        <w:t xml:space="preserve"> </w:t>
      </w:r>
      <w:r w:rsidRPr="001666E4">
        <w:rPr>
          <w:rFonts w:cstheme="minorHAnsi"/>
          <w:sz w:val="24"/>
          <w:szCs w:val="24"/>
        </w:rPr>
        <w:t>Anticipate and fulfil changing demands in care delivery.</w:t>
      </w:r>
    </w:p>
    <w:p w14:paraId="369C74CB" w14:textId="77D38B5A" w:rsidR="00772FD9" w:rsidRPr="001666E4" w:rsidRDefault="00772FD9" w:rsidP="00772FD9">
      <w:pPr>
        <w:rPr>
          <w:rFonts w:cstheme="minorHAnsi"/>
          <w:sz w:val="24"/>
          <w:szCs w:val="24"/>
        </w:rPr>
      </w:pPr>
      <w:r w:rsidRPr="001666E4">
        <w:rPr>
          <w:rFonts w:cstheme="minorHAnsi"/>
          <w:sz w:val="24"/>
          <w:szCs w:val="24"/>
        </w:rPr>
        <w:t>Compassion - Show empathy for service users and their families.</w:t>
      </w:r>
    </w:p>
    <w:p w14:paraId="0BD787C0" w14:textId="526C89FE" w:rsidR="008C0811" w:rsidRPr="001666E4" w:rsidRDefault="00772FD9" w:rsidP="00772FD9">
      <w:pPr>
        <w:rPr>
          <w:rFonts w:cstheme="minorHAnsi"/>
          <w:sz w:val="24"/>
          <w:szCs w:val="24"/>
        </w:rPr>
      </w:pPr>
      <w:r w:rsidRPr="001666E4">
        <w:rPr>
          <w:rFonts w:cstheme="minorHAnsi"/>
          <w:sz w:val="24"/>
          <w:szCs w:val="24"/>
        </w:rPr>
        <w:t>These principles guarantee that PTSD patients get respectful, personalised, empowering treatment that addresses their needs and strengths, not simply symptoms.</w:t>
      </w:r>
    </w:p>
    <w:p w14:paraId="399824D7" w14:textId="77777777" w:rsidR="008C0811" w:rsidRPr="001666E4" w:rsidRDefault="008C0811" w:rsidP="008C0811">
      <w:pPr>
        <w:rPr>
          <w:rFonts w:cstheme="minorHAnsi"/>
          <w:sz w:val="24"/>
          <w:szCs w:val="24"/>
        </w:rPr>
      </w:pPr>
    </w:p>
    <w:p w14:paraId="477B16AE" w14:textId="77777777" w:rsidR="00866E48" w:rsidRPr="001666E4" w:rsidRDefault="00866E48" w:rsidP="008C0811">
      <w:pPr>
        <w:rPr>
          <w:rFonts w:cstheme="minorHAnsi"/>
          <w:b/>
          <w:bCs/>
          <w:sz w:val="24"/>
          <w:szCs w:val="24"/>
        </w:rPr>
      </w:pPr>
    </w:p>
    <w:p w14:paraId="2BBC1A66" w14:textId="77777777" w:rsidR="002F365C" w:rsidRPr="001666E4" w:rsidRDefault="002F365C" w:rsidP="008C0811">
      <w:pPr>
        <w:rPr>
          <w:rFonts w:cstheme="minorHAnsi"/>
          <w:b/>
          <w:bCs/>
          <w:sz w:val="24"/>
          <w:szCs w:val="24"/>
        </w:rPr>
      </w:pPr>
    </w:p>
    <w:p w14:paraId="3DDA20EA" w14:textId="77777777" w:rsidR="002F365C" w:rsidRPr="001666E4" w:rsidRDefault="002F365C" w:rsidP="008C0811">
      <w:pPr>
        <w:rPr>
          <w:rFonts w:cstheme="minorHAnsi"/>
          <w:b/>
          <w:bCs/>
          <w:sz w:val="24"/>
          <w:szCs w:val="24"/>
        </w:rPr>
      </w:pPr>
    </w:p>
    <w:p w14:paraId="12797567" w14:textId="77777777" w:rsidR="002F365C" w:rsidRPr="001666E4" w:rsidRDefault="002F365C" w:rsidP="008C0811">
      <w:pPr>
        <w:rPr>
          <w:rFonts w:cstheme="minorHAnsi"/>
          <w:b/>
          <w:bCs/>
          <w:sz w:val="24"/>
          <w:szCs w:val="24"/>
        </w:rPr>
      </w:pPr>
    </w:p>
    <w:p w14:paraId="1E2CBA16" w14:textId="23C5094F" w:rsidR="008C0811" w:rsidRPr="001666E4" w:rsidRDefault="008C0811" w:rsidP="008C0811">
      <w:pPr>
        <w:rPr>
          <w:rFonts w:cstheme="minorHAnsi"/>
          <w:b/>
          <w:bCs/>
          <w:sz w:val="24"/>
          <w:szCs w:val="24"/>
        </w:rPr>
      </w:pPr>
      <w:r w:rsidRPr="001666E4">
        <w:rPr>
          <w:rFonts w:cstheme="minorHAnsi"/>
          <w:b/>
          <w:bCs/>
          <w:sz w:val="24"/>
          <w:szCs w:val="24"/>
        </w:rPr>
        <w:t>Conclusion and Recommendations</w:t>
      </w:r>
    </w:p>
    <w:p w14:paraId="7FE52940" w14:textId="77777777" w:rsidR="00554B5C" w:rsidRPr="001666E4" w:rsidRDefault="00554B5C" w:rsidP="005543F5">
      <w:pPr>
        <w:rPr>
          <w:rFonts w:cstheme="minorHAnsi"/>
          <w:sz w:val="24"/>
          <w:szCs w:val="24"/>
        </w:rPr>
      </w:pPr>
      <w:r w:rsidRPr="001666E4">
        <w:rPr>
          <w:rFonts w:cstheme="minorHAnsi"/>
          <w:sz w:val="24"/>
          <w:szCs w:val="24"/>
        </w:rPr>
        <w:t>Conclusion:</w:t>
      </w:r>
    </w:p>
    <w:p w14:paraId="2A1418C1" w14:textId="77777777" w:rsidR="00EB0383" w:rsidRPr="001666E4" w:rsidRDefault="00EB0383" w:rsidP="00EB0383">
      <w:pPr>
        <w:ind w:left="-5"/>
        <w:rPr>
          <w:rFonts w:cstheme="minorHAnsi"/>
          <w:sz w:val="24"/>
          <w:szCs w:val="24"/>
        </w:rPr>
      </w:pPr>
      <w:r w:rsidRPr="001666E4">
        <w:rPr>
          <w:rFonts w:cstheme="minorHAnsi"/>
          <w:sz w:val="24"/>
          <w:szCs w:val="24"/>
        </w:rPr>
        <w:t xml:space="preserve">In conclusion, the consideration afforded to mental health in the United Kingdom has seen significant developments throughout history, as reflected in the evolution of PTSD and its treatment. These developments can be attributed to the ICD-10 Manual which laid the foundation upon which further research could be conducted with respect to the signs/symptoms, diagnosis and treatment methods that would be deemed feasible.  This in turn, has proffered great benefits as UK citizens can be afforded a better chance of leading a life of “normalcy”, despite the afflictions of mental disorders such as PTSD. </w:t>
      </w:r>
    </w:p>
    <w:p w14:paraId="128988A6" w14:textId="3FED8183" w:rsidR="005543F5" w:rsidRPr="001666E4" w:rsidRDefault="005543F5" w:rsidP="005543F5">
      <w:pPr>
        <w:rPr>
          <w:rFonts w:cstheme="minorHAnsi"/>
          <w:sz w:val="24"/>
          <w:szCs w:val="24"/>
        </w:rPr>
      </w:pPr>
      <w:r w:rsidRPr="001666E4">
        <w:rPr>
          <w:rFonts w:cstheme="minorHAnsi"/>
          <w:sz w:val="24"/>
          <w:szCs w:val="24"/>
        </w:rPr>
        <w:t>PTSD is a debilitating disorder that affects over one million individuals in the United Kingdom. Untreated, it can cause long-term suffering.</w:t>
      </w:r>
    </w:p>
    <w:p w14:paraId="1B4BF63A" w14:textId="07240EBE" w:rsidR="005543F5" w:rsidRPr="001666E4" w:rsidRDefault="005543F5" w:rsidP="005543F5">
      <w:pPr>
        <w:rPr>
          <w:rFonts w:cstheme="minorHAnsi"/>
          <w:sz w:val="24"/>
          <w:szCs w:val="24"/>
        </w:rPr>
      </w:pPr>
      <w:r w:rsidRPr="001666E4">
        <w:rPr>
          <w:rFonts w:cstheme="minorHAnsi"/>
          <w:sz w:val="24"/>
          <w:szCs w:val="24"/>
        </w:rPr>
        <w:t xml:space="preserve"> Although medication and cognitive behavioural therapy are effective remedies for many, access to care remains a problem for certain at-risk populations.</w:t>
      </w:r>
    </w:p>
    <w:p w14:paraId="4C31D248" w14:textId="7D036AC5" w:rsidR="005543F5" w:rsidRPr="001666E4" w:rsidRDefault="005543F5" w:rsidP="005543F5">
      <w:pPr>
        <w:rPr>
          <w:rFonts w:cstheme="minorHAnsi"/>
          <w:sz w:val="24"/>
          <w:szCs w:val="24"/>
        </w:rPr>
      </w:pPr>
      <w:r w:rsidRPr="001666E4">
        <w:rPr>
          <w:rFonts w:cstheme="minorHAnsi"/>
          <w:sz w:val="24"/>
          <w:szCs w:val="24"/>
        </w:rPr>
        <w:t xml:space="preserve"> Greater awareness, funding, and policy initiatives are required to enhance PTSD identification, early intervention, and support for all affected individuals.</w:t>
      </w:r>
    </w:p>
    <w:p w14:paraId="579F3018" w14:textId="77777777" w:rsidR="008A6931" w:rsidRDefault="005543F5" w:rsidP="005543F5">
      <w:pPr>
        <w:rPr>
          <w:rFonts w:cstheme="minorHAnsi"/>
          <w:sz w:val="24"/>
          <w:szCs w:val="24"/>
        </w:rPr>
      </w:pPr>
      <w:r w:rsidRPr="001666E4">
        <w:rPr>
          <w:rFonts w:cstheme="minorHAnsi"/>
          <w:sz w:val="24"/>
          <w:szCs w:val="24"/>
        </w:rPr>
        <w:t xml:space="preserve"> Innovative remedies show promise, but broader implementation will necessitate additional study.</w:t>
      </w:r>
    </w:p>
    <w:p w14:paraId="06E9B1CB" w14:textId="77777777" w:rsidR="008A6931" w:rsidRDefault="008A6931" w:rsidP="005543F5">
      <w:pPr>
        <w:rPr>
          <w:rFonts w:cstheme="minorHAnsi"/>
          <w:sz w:val="24"/>
          <w:szCs w:val="24"/>
        </w:rPr>
      </w:pPr>
    </w:p>
    <w:p w14:paraId="63F2DED8" w14:textId="77777777" w:rsidR="008A6931" w:rsidRDefault="008A6931" w:rsidP="005543F5">
      <w:pPr>
        <w:rPr>
          <w:rFonts w:cstheme="minorHAnsi"/>
          <w:sz w:val="24"/>
          <w:szCs w:val="24"/>
        </w:rPr>
      </w:pPr>
    </w:p>
    <w:p w14:paraId="1C7D3694" w14:textId="77777777" w:rsidR="008A6931" w:rsidRDefault="008A6931" w:rsidP="005543F5">
      <w:pPr>
        <w:rPr>
          <w:rFonts w:cstheme="minorHAnsi"/>
          <w:sz w:val="24"/>
          <w:szCs w:val="24"/>
        </w:rPr>
      </w:pPr>
    </w:p>
    <w:p w14:paraId="7E5C7AF8" w14:textId="775BEC17" w:rsidR="00554B5C" w:rsidRPr="001666E4" w:rsidRDefault="001F0F2F" w:rsidP="005543F5">
      <w:pPr>
        <w:rPr>
          <w:rFonts w:cstheme="minorHAnsi"/>
          <w:sz w:val="24"/>
          <w:szCs w:val="24"/>
        </w:rPr>
      </w:pPr>
      <w:r w:rsidRPr="001666E4">
        <w:rPr>
          <w:rFonts w:cstheme="minorHAnsi"/>
          <w:sz w:val="24"/>
          <w:szCs w:val="24"/>
        </w:rPr>
        <w:lastRenderedPageBreak/>
        <w:t>R</w:t>
      </w:r>
      <w:r w:rsidR="00554B5C" w:rsidRPr="001666E4">
        <w:rPr>
          <w:rFonts w:cstheme="minorHAnsi"/>
          <w:sz w:val="24"/>
          <w:szCs w:val="24"/>
        </w:rPr>
        <w:t>ecommendation</w:t>
      </w:r>
      <w:r w:rsidRPr="001666E4">
        <w:rPr>
          <w:rFonts w:cstheme="minorHAnsi"/>
          <w:sz w:val="24"/>
          <w:szCs w:val="24"/>
        </w:rPr>
        <w:t>:</w:t>
      </w:r>
    </w:p>
    <w:p w14:paraId="1031A76F" w14:textId="77777777" w:rsidR="00E32FE2" w:rsidRPr="00E32FE2" w:rsidRDefault="00E32FE2" w:rsidP="00E32FE2">
      <w:pPr>
        <w:spacing w:after="0" w:line="240" w:lineRule="auto"/>
        <w:rPr>
          <w:rFonts w:eastAsia="Times New Roman" w:cstheme="minorHAnsi"/>
          <w:sz w:val="24"/>
          <w:szCs w:val="24"/>
          <w:lang w:eastAsia="en-GB"/>
        </w:rPr>
      </w:pPr>
      <w:r w:rsidRPr="00E32FE2">
        <w:rPr>
          <w:rFonts w:eastAsia="Times New Roman" w:cstheme="minorHAnsi"/>
          <w:sz w:val="24"/>
          <w:szCs w:val="24"/>
          <w:lang w:eastAsia="en-GB"/>
        </w:rPr>
        <w:t>The recommendations in this guideline reflect NICE's viewpoint, which was formed following thorough examination of the available data. Professionals and practitioners are required to completely consider this guideline, as well as the specific requirements, preferences, and values of their patients or the individuals who use their services. It is not required to adopt the suggestions, and the guideline does not supersede the obligation to make choices suitable for the individual's circumstances, in conjunction with them and their relatives, carers, or guardians.</w:t>
      </w:r>
    </w:p>
    <w:p w14:paraId="6CD2AD1F" w14:textId="2D0073F7" w:rsidR="00652FF1" w:rsidRPr="001666E4" w:rsidRDefault="00F92252" w:rsidP="00FC1AC2">
      <w:pPr>
        <w:rPr>
          <w:rFonts w:cstheme="minorHAnsi"/>
          <w:sz w:val="24"/>
          <w:szCs w:val="24"/>
        </w:rPr>
      </w:pPr>
      <w:r w:rsidRPr="001666E4">
        <w:rPr>
          <w:rFonts w:cstheme="minorHAnsi"/>
          <w:sz w:val="24"/>
          <w:szCs w:val="24"/>
        </w:rPr>
        <w:t>Having carefully examined the information presented as it relates to PTSD and its evolution in treatment and diagnosis, as well as having accounted for PTSD in the context of the UK, it is recommended that adherence to the treatment guidelines, as provided by NICE (2018), are maintained.  Given the issues that discrimination and stigmatization have presented, impeding the provision of effective treatment, special consideration should also be given to eliminating instances of its occurrence</w:t>
      </w:r>
      <w:r w:rsidR="00652FF1" w:rsidRPr="001666E4">
        <w:rPr>
          <w:rFonts w:cstheme="minorHAnsi"/>
          <w:sz w:val="24"/>
          <w:szCs w:val="24"/>
        </w:rPr>
        <w:t>.</w:t>
      </w:r>
    </w:p>
    <w:p w14:paraId="4E4E5831" w14:textId="7B970CCA" w:rsidR="00FC1AC2" w:rsidRPr="001666E4" w:rsidRDefault="00F92252" w:rsidP="00FC1AC2">
      <w:pPr>
        <w:rPr>
          <w:rFonts w:cstheme="minorHAnsi"/>
          <w:sz w:val="24"/>
          <w:szCs w:val="24"/>
        </w:rPr>
      </w:pPr>
      <w:r w:rsidRPr="001666E4">
        <w:rPr>
          <w:rFonts w:cstheme="minorHAnsi"/>
          <w:sz w:val="24"/>
          <w:szCs w:val="24"/>
        </w:rPr>
        <w:t xml:space="preserve"> </w:t>
      </w:r>
      <w:r w:rsidR="00FC1AC2" w:rsidRPr="001666E4">
        <w:rPr>
          <w:rFonts w:cstheme="minorHAnsi"/>
          <w:sz w:val="24"/>
          <w:szCs w:val="24"/>
        </w:rPr>
        <w:t>Increase funding and resources for the treatment of PTSD through the National Health Service and charitable organisations.</w:t>
      </w:r>
    </w:p>
    <w:p w14:paraId="6B30CAC4" w14:textId="77777777" w:rsidR="00FC1AC2" w:rsidRPr="001666E4" w:rsidRDefault="00FC1AC2" w:rsidP="00FC1AC2">
      <w:pPr>
        <w:rPr>
          <w:rFonts w:cstheme="minorHAnsi"/>
          <w:sz w:val="24"/>
          <w:szCs w:val="24"/>
        </w:rPr>
      </w:pPr>
      <w:r w:rsidRPr="001666E4">
        <w:rPr>
          <w:rFonts w:cstheme="minorHAnsi"/>
          <w:sz w:val="24"/>
          <w:szCs w:val="24"/>
        </w:rPr>
        <w:t>• Increase training for PTSD therapists in order to increase access to CBT and EMDR.</w:t>
      </w:r>
    </w:p>
    <w:p w14:paraId="49DFAB14" w14:textId="77777777" w:rsidR="00FC1AC2" w:rsidRPr="001666E4" w:rsidRDefault="00FC1AC2" w:rsidP="00FC1AC2">
      <w:pPr>
        <w:rPr>
          <w:rFonts w:cstheme="minorHAnsi"/>
          <w:sz w:val="24"/>
          <w:szCs w:val="24"/>
        </w:rPr>
      </w:pPr>
      <w:r w:rsidRPr="001666E4">
        <w:rPr>
          <w:rFonts w:cstheme="minorHAnsi"/>
          <w:sz w:val="24"/>
          <w:szCs w:val="24"/>
        </w:rPr>
        <w:t>• Conduct additional public awareness campaigns to increase understanding of PTSD and decrease stigmatisation.</w:t>
      </w:r>
    </w:p>
    <w:p w14:paraId="7EF0CBFB" w14:textId="77777777" w:rsidR="00FC1AC2" w:rsidRPr="001666E4" w:rsidRDefault="00FC1AC2" w:rsidP="00FC1AC2">
      <w:pPr>
        <w:rPr>
          <w:rFonts w:cstheme="minorHAnsi"/>
          <w:sz w:val="24"/>
          <w:szCs w:val="24"/>
        </w:rPr>
      </w:pPr>
      <w:r w:rsidRPr="001666E4">
        <w:rPr>
          <w:rFonts w:cstheme="minorHAnsi"/>
          <w:sz w:val="24"/>
          <w:szCs w:val="24"/>
        </w:rPr>
        <w:t>• Implement a comprehensive PTSD assessment for at-risk populations such as veterans, first responders, and assault survivors.</w:t>
      </w:r>
    </w:p>
    <w:p w14:paraId="63E3A8EB" w14:textId="77777777" w:rsidR="00FC1AC2" w:rsidRPr="001666E4" w:rsidRDefault="00FC1AC2" w:rsidP="00FC1AC2">
      <w:pPr>
        <w:rPr>
          <w:rFonts w:cstheme="minorHAnsi"/>
          <w:sz w:val="24"/>
          <w:szCs w:val="24"/>
        </w:rPr>
      </w:pPr>
      <w:r w:rsidRPr="001666E4">
        <w:rPr>
          <w:rFonts w:cstheme="minorHAnsi"/>
          <w:sz w:val="24"/>
          <w:szCs w:val="24"/>
        </w:rPr>
        <w:t>• Develop a national mental health strategy that specifically addresses the requirements of those with PTSD.</w:t>
      </w:r>
    </w:p>
    <w:p w14:paraId="7B614A0A" w14:textId="77777777" w:rsidR="00FC1AC2" w:rsidRPr="001666E4" w:rsidRDefault="00FC1AC2" w:rsidP="00FC1AC2">
      <w:pPr>
        <w:rPr>
          <w:rFonts w:cstheme="minorHAnsi"/>
          <w:sz w:val="24"/>
          <w:szCs w:val="24"/>
        </w:rPr>
      </w:pPr>
      <w:r w:rsidRPr="001666E4">
        <w:rPr>
          <w:rFonts w:cstheme="minorHAnsi"/>
          <w:sz w:val="24"/>
          <w:szCs w:val="24"/>
        </w:rPr>
        <w:t>• Continue research into innovative therapies, such as MDMA-assisted therapy, TMS, and VR exposure therapy.</w:t>
      </w:r>
    </w:p>
    <w:p w14:paraId="02EEFBB5" w14:textId="42EC5566" w:rsidR="008454DD" w:rsidRPr="001666E4" w:rsidRDefault="00FC1AC2" w:rsidP="00FC1AC2">
      <w:pPr>
        <w:rPr>
          <w:rFonts w:cstheme="minorHAnsi"/>
          <w:sz w:val="24"/>
          <w:szCs w:val="24"/>
        </w:rPr>
      </w:pPr>
      <w:r w:rsidRPr="001666E4">
        <w:rPr>
          <w:rFonts w:cstheme="minorHAnsi"/>
          <w:sz w:val="24"/>
          <w:szCs w:val="24"/>
        </w:rPr>
        <w:t xml:space="preserve">• Enhance data collection and surveillance of PTSD outcomes </w:t>
      </w:r>
      <w:r w:rsidR="00A75554" w:rsidRPr="001666E4">
        <w:rPr>
          <w:rFonts w:cstheme="minorHAnsi"/>
          <w:sz w:val="24"/>
          <w:szCs w:val="24"/>
        </w:rPr>
        <w:t>to</w:t>
      </w:r>
      <w:r w:rsidRPr="001666E4">
        <w:rPr>
          <w:rFonts w:cstheme="minorHAnsi"/>
          <w:sz w:val="24"/>
          <w:szCs w:val="24"/>
        </w:rPr>
        <w:t xml:space="preserve"> assess the efficacy of interventions.</w:t>
      </w:r>
    </w:p>
    <w:p w14:paraId="6F96F416" w14:textId="450599ED" w:rsidR="00FC1AC2" w:rsidRPr="001666E4" w:rsidRDefault="00FC1AC2" w:rsidP="00FC1AC2">
      <w:pPr>
        <w:rPr>
          <w:rFonts w:cstheme="minorHAnsi"/>
          <w:sz w:val="24"/>
          <w:szCs w:val="24"/>
        </w:rPr>
      </w:pPr>
      <w:r w:rsidRPr="001666E4">
        <w:rPr>
          <w:rFonts w:cstheme="minorHAnsi"/>
          <w:sz w:val="24"/>
          <w:szCs w:val="24"/>
        </w:rPr>
        <w:t>• Offer more assistance to the families and carers of those with PTSD.</w:t>
      </w:r>
    </w:p>
    <w:p w14:paraId="2833EF7F" w14:textId="764FA132" w:rsidR="008C0811" w:rsidRPr="001666E4" w:rsidRDefault="008C0811" w:rsidP="008C0811">
      <w:pPr>
        <w:rPr>
          <w:rFonts w:cstheme="minorHAnsi"/>
          <w:b/>
          <w:bCs/>
          <w:sz w:val="24"/>
          <w:szCs w:val="24"/>
        </w:rPr>
      </w:pPr>
      <w:r w:rsidRPr="001666E4">
        <w:rPr>
          <w:rFonts w:cstheme="minorHAnsi"/>
          <w:b/>
          <w:bCs/>
          <w:sz w:val="24"/>
          <w:szCs w:val="24"/>
        </w:rPr>
        <w:t xml:space="preserve">Useful organisations/websites: </w:t>
      </w:r>
    </w:p>
    <w:p w14:paraId="3FE1C2EF" w14:textId="26BF4920" w:rsidR="008C0811" w:rsidRPr="001666E4" w:rsidRDefault="00000000" w:rsidP="008C0811">
      <w:pPr>
        <w:rPr>
          <w:rFonts w:cstheme="minorHAnsi"/>
          <w:color w:val="0D0D0D" w:themeColor="text1" w:themeTint="F2"/>
          <w:sz w:val="24"/>
          <w:szCs w:val="24"/>
        </w:rPr>
      </w:pPr>
      <w:hyperlink r:id="rId12" w:tgtFrame="_blank" w:history="1">
        <w:r w:rsidR="00244F72" w:rsidRPr="001666E4">
          <w:rPr>
            <w:rStyle w:val="Hyperlink"/>
            <w:rFonts w:cstheme="minorHAnsi"/>
            <w:color w:val="0D0D0D" w:themeColor="text1" w:themeTint="F2"/>
            <w:sz w:val="24"/>
            <w:szCs w:val="24"/>
            <w:shd w:val="clear" w:color="auto" w:fill="F1F2F2"/>
          </w:rPr>
          <w:t>https://www.mind.org.uk/information-support/support-community-helplines/support-groups/ ↗</w:t>
        </w:r>
      </w:hyperlink>
    </w:p>
    <w:p w14:paraId="0581ED17" w14:textId="64252E0B" w:rsidR="005801BD" w:rsidRPr="001666E4" w:rsidRDefault="00000000" w:rsidP="008C0811">
      <w:pPr>
        <w:rPr>
          <w:rFonts w:cstheme="minorHAnsi"/>
          <w:color w:val="0D0D0D" w:themeColor="text1" w:themeTint="F2"/>
          <w:sz w:val="24"/>
          <w:szCs w:val="24"/>
        </w:rPr>
      </w:pPr>
      <w:hyperlink r:id="rId13" w:tgtFrame="_blank" w:history="1">
        <w:r w:rsidR="00A964C0" w:rsidRPr="001666E4">
          <w:rPr>
            <w:rStyle w:val="Hyperlink"/>
            <w:rFonts w:cstheme="minorHAnsi"/>
            <w:color w:val="0D0D0D" w:themeColor="text1" w:themeTint="F2"/>
            <w:sz w:val="24"/>
            <w:szCs w:val="24"/>
            <w:shd w:val="clear" w:color="auto" w:fill="F1F2F2"/>
          </w:rPr>
          <w:t>https://www.combatstress.org.uk/support/peer-support ↗</w:t>
        </w:r>
      </w:hyperlink>
    </w:p>
    <w:p w14:paraId="44F37B2C" w14:textId="005DC77A" w:rsidR="008301A1" w:rsidRPr="001666E4" w:rsidRDefault="00000000" w:rsidP="008C0811">
      <w:pPr>
        <w:rPr>
          <w:rFonts w:cstheme="minorHAnsi"/>
          <w:color w:val="0D0D0D" w:themeColor="text1" w:themeTint="F2"/>
          <w:sz w:val="24"/>
          <w:szCs w:val="24"/>
        </w:rPr>
      </w:pPr>
      <w:hyperlink r:id="rId14" w:tgtFrame="_blank" w:history="1">
        <w:r w:rsidR="008301A1" w:rsidRPr="001666E4">
          <w:rPr>
            <w:rStyle w:val="Hyperlink"/>
            <w:rFonts w:cstheme="minorHAnsi"/>
            <w:color w:val="0D0D0D" w:themeColor="text1" w:themeTint="F2"/>
            <w:sz w:val="24"/>
            <w:szCs w:val="24"/>
            <w:shd w:val="clear" w:color="auto" w:fill="F1F2F2"/>
          </w:rPr>
          <w:t>https://www.nhs.uk/service-search/other-services/Post-traumat%20stress%20disorder%20support%20group/[LocationSearch</w:t>
        </w:r>
      </w:hyperlink>
      <w:r w:rsidR="008301A1" w:rsidRPr="001666E4">
        <w:rPr>
          <w:rFonts w:cstheme="minorHAnsi"/>
          <w:color w:val="0D0D0D" w:themeColor="text1" w:themeTint="F2"/>
          <w:sz w:val="24"/>
          <w:szCs w:val="24"/>
          <w:shd w:val="clear" w:color="auto" w:fill="F1F2F2"/>
        </w:rPr>
        <w:t>]</w:t>
      </w:r>
      <w:r w:rsidR="00C31062" w:rsidRPr="001666E4">
        <w:rPr>
          <w:rFonts w:cstheme="minorHAnsi"/>
          <w:color w:val="0D0D0D" w:themeColor="text1" w:themeTint="F2"/>
          <w:sz w:val="24"/>
          <w:szCs w:val="24"/>
        </w:rPr>
        <w:t xml:space="preserve"> </w:t>
      </w:r>
    </w:p>
    <w:p w14:paraId="642C54C3" w14:textId="40408395" w:rsidR="008C0811" w:rsidRPr="001666E4" w:rsidRDefault="00000000" w:rsidP="008C0811">
      <w:pPr>
        <w:rPr>
          <w:rFonts w:cstheme="minorHAnsi"/>
          <w:color w:val="0D0D0D" w:themeColor="text1" w:themeTint="F2"/>
          <w:sz w:val="24"/>
          <w:szCs w:val="24"/>
        </w:rPr>
      </w:pPr>
      <w:hyperlink r:id="rId15" w:tgtFrame="_blank" w:history="1">
        <w:r w:rsidR="00C31062" w:rsidRPr="001666E4">
          <w:rPr>
            <w:rStyle w:val="Hyperlink"/>
            <w:rFonts w:cstheme="minorHAnsi"/>
            <w:color w:val="0D0D0D" w:themeColor="text1" w:themeTint="F2"/>
            <w:sz w:val="24"/>
            <w:szCs w:val="24"/>
            <w:shd w:val="clear" w:color="auto" w:fill="F1F2F2"/>
          </w:rPr>
          <w:t>https://www.nice.org.uk/guidance/ng116 </w:t>
        </w:r>
      </w:hyperlink>
    </w:p>
    <w:p w14:paraId="3CF622CE" w14:textId="77777777" w:rsidR="000447B4" w:rsidRPr="001666E4" w:rsidRDefault="00000000" w:rsidP="008C0811">
      <w:pPr>
        <w:rPr>
          <w:rFonts w:cstheme="minorHAnsi"/>
          <w:b/>
          <w:bCs/>
          <w:color w:val="0D0D0D" w:themeColor="text1" w:themeTint="F2"/>
          <w:sz w:val="24"/>
          <w:szCs w:val="24"/>
        </w:rPr>
      </w:pPr>
      <w:hyperlink r:id="rId16" w:tgtFrame="_blank" w:history="1">
        <w:r w:rsidR="00431428" w:rsidRPr="001666E4">
          <w:rPr>
            <w:rStyle w:val="Hyperlink"/>
            <w:rFonts w:cstheme="minorHAnsi"/>
            <w:color w:val="0D0D0D" w:themeColor="text1" w:themeTint="F2"/>
            <w:sz w:val="24"/>
            <w:szCs w:val="24"/>
            <w:shd w:val="clear" w:color="auto" w:fill="F1F2F2"/>
          </w:rPr>
          <w:t>https://rapecrisis.org.uk/get-help/begin-your-journey-to-recovery/peer-support/ ↗</w:t>
        </w:r>
      </w:hyperlink>
    </w:p>
    <w:p w14:paraId="6039B75F" w14:textId="77BD8722" w:rsidR="008C0811" w:rsidRPr="001666E4" w:rsidRDefault="008C0811" w:rsidP="008C0811">
      <w:pPr>
        <w:rPr>
          <w:rFonts w:cstheme="minorHAnsi"/>
          <w:b/>
          <w:bCs/>
          <w:color w:val="0D0D0D" w:themeColor="text1" w:themeTint="F2"/>
          <w:sz w:val="24"/>
          <w:szCs w:val="24"/>
        </w:rPr>
      </w:pPr>
      <w:r w:rsidRPr="001666E4">
        <w:rPr>
          <w:rFonts w:cstheme="minorHAnsi"/>
          <w:b/>
          <w:bCs/>
          <w:sz w:val="24"/>
          <w:szCs w:val="24"/>
        </w:rPr>
        <w:lastRenderedPageBreak/>
        <w:t>Reference list</w:t>
      </w:r>
    </w:p>
    <w:p w14:paraId="71D73EA8" w14:textId="199F6184" w:rsidR="00A40910" w:rsidRPr="001666E4" w:rsidRDefault="00A40910" w:rsidP="00A40910">
      <w:pPr>
        <w:pStyle w:val="NormalWeb"/>
        <w:spacing w:before="0" w:beforeAutospacing="0" w:after="0" w:afterAutospacing="0" w:line="360" w:lineRule="atLeast"/>
        <w:rPr>
          <w:rFonts w:asciiTheme="minorHAnsi" w:hAnsiTheme="minorHAnsi" w:cstheme="minorHAnsi"/>
          <w:color w:val="000000"/>
        </w:rPr>
      </w:pPr>
      <w:r w:rsidRPr="001666E4">
        <w:rPr>
          <w:rFonts w:asciiTheme="minorHAnsi" w:hAnsiTheme="minorHAnsi" w:cstheme="minorHAnsi"/>
          <w:color w:val="000000"/>
        </w:rPr>
        <w:t>NHS (2021). </w:t>
      </w:r>
      <w:r w:rsidRPr="001666E4">
        <w:rPr>
          <w:rFonts w:asciiTheme="minorHAnsi" w:hAnsiTheme="minorHAnsi" w:cstheme="minorHAnsi"/>
          <w:i/>
          <w:iCs/>
          <w:color w:val="000000"/>
        </w:rPr>
        <w:t xml:space="preserve">Post-traumatic </w:t>
      </w:r>
      <w:r w:rsidR="0004532C" w:rsidRPr="001666E4">
        <w:rPr>
          <w:rFonts w:asciiTheme="minorHAnsi" w:hAnsiTheme="minorHAnsi" w:cstheme="minorHAnsi"/>
          <w:i/>
          <w:iCs/>
          <w:color w:val="000000"/>
        </w:rPr>
        <w:t>stress disorder</w:t>
      </w:r>
      <w:r w:rsidRPr="001666E4">
        <w:rPr>
          <w:rFonts w:asciiTheme="minorHAnsi" w:hAnsiTheme="minorHAnsi" w:cstheme="minorHAnsi"/>
          <w:color w:val="000000"/>
        </w:rPr>
        <w:t>. [online] nhs.uk. Available at: https://www.nhs.uk/mental-health/conditions/post-traumatic-stress-disorder-ptsd/overview/.</w:t>
      </w:r>
    </w:p>
    <w:p w14:paraId="5936323A" w14:textId="77777777" w:rsidR="00145A10" w:rsidRPr="001666E4" w:rsidRDefault="00A40910" w:rsidP="002B099B">
      <w:pPr>
        <w:pStyle w:val="NormalWeb"/>
        <w:spacing w:before="0" w:beforeAutospacing="0" w:after="0" w:afterAutospacing="0" w:line="360" w:lineRule="atLeast"/>
        <w:rPr>
          <w:rFonts w:asciiTheme="minorHAnsi" w:hAnsiTheme="minorHAnsi" w:cstheme="minorHAnsi"/>
          <w:color w:val="000000"/>
        </w:rPr>
      </w:pPr>
      <w:r w:rsidRPr="001666E4">
        <w:rPr>
          <w:rFonts w:asciiTheme="minorHAnsi" w:hAnsiTheme="minorHAnsi" w:cstheme="minorHAnsi"/>
          <w:color w:val="000000"/>
        </w:rPr>
        <w:t>‌</w:t>
      </w:r>
    </w:p>
    <w:p w14:paraId="7051A72D" w14:textId="69C582C2" w:rsidR="002B099B" w:rsidRPr="001666E4" w:rsidRDefault="002B099B" w:rsidP="002B099B">
      <w:pPr>
        <w:pStyle w:val="NormalWeb"/>
        <w:spacing w:before="0" w:beforeAutospacing="0" w:after="0" w:afterAutospacing="0" w:line="360" w:lineRule="atLeast"/>
        <w:rPr>
          <w:rFonts w:asciiTheme="minorHAnsi" w:hAnsiTheme="minorHAnsi" w:cstheme="minorHAnsi"/>
          <w:color w:val="000000"/>
        </w:rPr>
      </w:pPr>
      <w:r w:rsidRPr="001666E4">
        <w:rPr>
          <w:rFonts w:asciiTheme="minorHAnsi" w:hAnsiTheme="minorHAnsi" w:cstheme="minorHAnsi"/>
          <w:color w:val="000000"/>
        </w:rPr>
        <w:t xml:space="preserve"> </w:t>
      </w:r>
      <w:r w:rsidRPr="001666E4">
        <w:rPr>
          <w:rFonts w:asciiTheme="minorHAnsi" w:hAnsiTheme="minorHAnsi" w:cstheme="minorHAnsi"/>
          <w:i/>
          <w:iCs/>
          <w:color w:val="0D0D0D" w:themeColor="text1" w:themeTint="F2"/>
        </w:rPr>
        <w:t>Mind (2021). Symptoms of PTSD. [online] www.mind.org.uk. Available at: https://www.mind.org.uk/information-support/types-of-mental-health-problems/post-traumatic-stress-disorder-ptsd-and-complex-ptsd/symptoms/.</w:t>
      </w:r>
    </w:p>
    <w:p w14:paraId="44E796BA" w14:textId="77777777" w:rsidR="000F5630" w:rsidRPr="001666E4" w:rsidRDefault="002B099B" w:rsidP="00F047DC">
      <w:pPr>
        <w:pStyle w:val="NormalWeb"/>
        <w:spacing w:before="0" w:beforeAutospacing="0" w:after="0" w:afterAutospacing="0" w:line="360" w:lineRule="atLeast"/>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w:t>
      </w:r>
    </w:p>
    <w:p w14:paraId="32B2043D" w14:textId="038E462D" w:rsidR="00F047DC" w:rsidRPr="001666E4" w:rsidRDefault="00F047DC" w:rsidP="00F047DC">
      <w:pPr>
        <w:pStyle w:val="NormalWeb"/>
        <w:spacing w:before="0" w:beforeAutospacing="0" w:after="0" w:afterAutospacing="0" w:line="360" w:lineRule="atLeast"/>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 xml:space="preserve"> Anon, (n.d.). PTSD UK. [online] Available at: https://www.ptsduk.org/?gclid=EAIaIQobChMI1vGBpuuDgAMVz_DtCh1AUQ9BEAAYAiAAEgJOHvD_BwE [Accessed 10 Jul. 2023].</w:t>
      </w:r>
    </w:p>
    <w:p w14:paraId="584A9E86" w14:textId="77777777" w:rsidR="00F41D05" w:rsidRPr="001666E4" w:rsidRDefault="00F047DC" w:rsidP="00F41D05">
      <w:pPr>
        <w:pStyle w:val="NormalWeb"/>
        <w:spacing w:before="0" w:beforeAutospacing="0" w:after="0" w:afterAutospacing="0" w:line="360" w:lineRule="atLeast"/>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w:t>
      </w:r>
      <w:r w:rsidR="00F41D05" w:rsidRPr="001666E4">
        <w:rPr>
          <w:rFonts w:asciiTheme="minorHAnsi" w:hAnsiTheme="minorHAnsi" w:cstheme="minorHAnsi"/>
          <w:i/>
          <w:iCs/>
          <w:color w:val="0D0D0D" w:themeColor="text1" w:themeTint="F2"/>
        </w:rPr>
        <w:t xml:space="preserve"> </w:t>
      </w:r>
    </w:p>
    <w:p w14:paraId="16003C23" w14:textId="4B9CC551" w:rsidR="00F41D05" w:rsidRPr="001666E4" w:rsidRDefault="00F41D05" w:rsidP="00F41D05">
      <w:pPr>
        <w:pStyle w:val="NormalWeb"/>
        <w:spacing w:before="0" w:beforeAutospacing="0" w:after="0" w:afterAutospacing="0" w:line="360" w:lineRule="atLeast"/>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National Health Service (2021). Causes - Post-traumatic stress disorder. [online] nhs.uk. Available at: https://www.nhs.uk/mental-health/conditions/post-traumatic-stress-disorder-ptsd/causes/.</w:t>
      </w:r>
    </w:p>
    <w:p w14:paraId="4113C839" w14:textId="77777777" w:rsidR="00470700" w:rsidRPr="001666E4" w:rsidRDefault="00F41D05" w:rsidP="00470700">
      <w:pPr>
        <w:pStyle w:val="NormalWeb"/>
        <w:spacing w:before="0" w:beforeAutospacing="0" w:after="0" w:afterAutospacing="0" w:line="360" w:lineRule="atLeast"/>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w:t>
      </w:r>
    </w:p>
    <w:p w14:paraId="55AAE1D0" w14:textId="233B9D71" w:rsidR="00470700" w:rsidRPr="001666E4" w:rsidRDefault="00470700" w:rsidP="00470700">
      <w:pPr>
        <w:pStyle w:val="NormalWeb"/>
        <w:spacing w:before="0" w:beforeAutospacing="0" w:after="0" w:afterAutospacing="0" w:line="360" w:lineRule="atLeast"/>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 xml:space="preserve"> nhs.uk. (2021). Symptoms - Post-traumatic stress disorder. [online] Available at: https://www.nhs.uk/mental-health/conditions/post-traumatic-stress-disorder-ptsd/symptoms.</w:t>
      </w:r>
    </w:p>
    <w:p w14:paraId="3FD36EBB" w14:textId="77777777" w:rsidR="001B0A96" w:rsidRPr="001666E4" w:rsidRDefault="00470700" w:rsidP="00FF4CB5">
      <w:pPr>
        <w:pStyle w:val="NormalWeb"/>
        <w:shd w:val="clear" w:color="auto" w:fill="F1F2F2"/>
        <w:spacing w:before="0" w:beforeAutospacing="0" w:after="0" w:afterAutospacing="0"/>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w:t>
      </w:r>
      <w:r w:rsidR="00FF4CB5" w:rsidRPr="001666E4">
        <w:rPr>
          <w:rFonts w:asciiTheme="minorHAnsi" w:hAnsiTheme="minorHAnsi" w:cstheme="minorHAnsi"/>
          <w:i/>
          <w:iCs/>
          <w:color w:val="0D0D0D" w:themeColor="text1" w:themeTint="F2"/>
        </w:rPr>
        <w:t xml:space="preserve"> </w:t>
      </w:r>
    </w:p>
    <w:p w14:paraId="3125EC45" w14:textId="4589501E" w:rsidR="00FF4CB5" w:rsidRPr="001666E4" w:rsidRDefault="00FF4CB5" w:rsidP="00FF4CB5">
      <w:pPr>
        <w:pStyle w:val="NormalWeb"/>
        <w:shd w:val="clear" w:color="auto" w:fill="F1F2F2"/>
        <w:spacing w:before="0" w:beforeAutospacing="0" w:after="0" w:afterAutospacing="0"/>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Mind. (2020). Facts and figures about PTSD. Retrieved from </w:t>
      </w:r>
      <w:hyperlink r:id="rId17" w:tgtFrame="_blank" w:history="1">
        <w:r w:rsidRPr="001666E4">
          <w:rPr>
            <w:rStyle w:val="Hyperlink"/>
            <w:rFonts w:asciiTheme="minorHAnsi" w:hAnsiTheme="minorHAnsi" w:cstheme="minorHAnsi"/>
            <w:i/>
            <w:iCs/>
            <w:color w:val="0D0D0D" w:themeColor="text1" w:themeTint="F2"/>
          </w:rPr>
          <w:t>https://www.mind.org.uk/information-support/types-of-mental-health-problems/post-traumatic-stress-disorder-ptsd/statistics-and-facts/ ↗</w:t>
        </w:r>
      </w:hyperlink>
    </w:p>
    <w:p w14:paraId="6A99B567" w14:textId="77777777" w:rsidR="008F4432" w:rsidRPr="001666E4" w:rsidRDefault="008F4432" w:rsidP="00FF4CB5">
      <w:pPr>
        <w:pStyle w:val="NormalWeb"/>
        <w:shd w:val="clear" w:color="auto" w:fill="F1F2F2"/>
        <w:spacing w:before="0" w:beforeAutospacing="0" w:after="0" w:afterAutospacing="0"/>
        <w:rPr>
          <w:rFonts w:asciiTheme="minorHAnsi" w:hAnsiTheme="minorHAnsi" w:cstheme="minorHAnsi"/>
          <w:i/>
          <w:iCs/>
          <w:color w:val="0D0D0D" w:themeColor="text1" w:themeTint="F2"/>
        </w:rPr>
      </w:pPr>
    </w:p>
    <w:p w14:paraId="16E5E03F" w14:textId="689D036F" w:rsidR="00FF4CB5" w:rsidRPr="001666E4" w:rsidRDefault="00FF4CB5" w:rsidP="00FF4CB5">
      <w:pPr>
        <w:pStyle w:val="NormalWeb"/>
        <w:shd w:val="clear" w:color="auto" w:fill="F1F2F2"/>
        <w:spacing w:before="0" w:beforeAutospacing="0" w:after="0" w:afterAutospacing="0"/>
        <w:rPr>
          <w:rFonts w:asciiTheme="minorHAnsi" w:hAnsiTheme="minorHAnsi" w:cstheme="minorHAnsi"/>
          <w:i/>
          <w:iCs/>
          <w:color w:val="0D0D0D" w:themeColor="text1" w:themeTint="F2"/>
        </w:rPr>
      </w:pPr>
      <w:r w:rsidRPr="001666E4">
        <w:rPr>
          <w:rFonts w:asciiTheme="minorHAnsi" w:hAnsiTheme="minorHAnsi" w:cstheme="minorHAnsi"/>
          <w:i/>
          <w:iCs/>
          <w:color w:val="0D0D0D" w:themeColor="text1" w:themeTint="F2"/>
        </w:rPr>
        <w:t>National Institute for Health and Care Excellence. (2018). Post-traumatic stress disorder. Retrieved from </w:t>
      </w:r>
      <w:hyperlink r:id="rId18" w:tgtFrame="_blank" w:history="1">
        <w:r w:rsidRPr="001666E4">
          <w:rPr>
            <w:rStyle w:val="Hyperlink"/>
            <w:rFonts w:asciiTheme="minorHAnsi" w:hAnsiTheme="minorHAnsi" w:cstheme="minorHAnsi"/>
            <w:i/>
            <w:iCs/>
            <w:color w:val="0D0D0D" w:themeColor="text1" w:themeTint="F2"/>
          </w:rPr>
          <w:t>https://www.nice.org.uk/guidance/conditions-and-diseases/mental-health-and-behavioural-conditions/posttraumatic-stress-disorder ↗</w:t>
        </w:r>
      </w:hyperlink>
    </w:p>
    <w:p w14:paraId="7610D696" w14:textId="769947E8" w:rsidR="008C0811" w:rsidRPr="001666E4" w:rsidRDefault="008C0811" w:rsidP="000E4484">
      <w:pPr>
        <w:pStyle w:val="NormalWeb"/>
        <w:rPr>
          <w:rFonts w:asciiTheme="minorHAnsi" w:hAnsiTheme="minorHAnsi" w:cstheme="minorHAnsi"/>
          <w:i/>
          <w:iCs/>
          <w:color w:val="0D0D0D" w:themeColor="text1" w:themeTint="F2"/>
        </w:rPr>
      </w:pPr>
      <w:r w:rsidRPr="001666E4">
        <w:rPr>
          <w:rFonts w:asciiTheme="minorHAnsi" w:hAnsiTheme="minorHAnsi" w:cstheme="minorHAnsi"/>
          <w:b/>
          <w:bCs/>
          <w:i/>
          <w:iCs/>
          <w:color w:val="0D0D0D" w:themeColor="text1" w:themeTint="F2"/>
        </w:rPr>
        <w:t xml:space="preserve"> </w:t>
      </w:r>
      <w:r w:rsidR="000E4484" w:rsidRPr="001666E4">
        <w:rPr>
          <w:rFonts w:asciiTheme="minorHAnsi" w:hAnsiTheme="minorHAnsi" w:cstheme="minorHAnsi"/>
          <w:i/>
          <w:iCs/>
          <w:color w:val="0D0D0D" w:themeColor="text1" w:themeTint="F2"/>
        </w:rPr>
        <w:t>National Institute for Health</w:t>
      </w:r>
      <w:r w:rsidR="000E4484" w:rsidRPr="001666E4">
        <w:rPr>
          <w:rFonts w:asciiTheme="minorHAnsi" w:hAnsiTheme="minorHAnsi" w:cstheme="minorHAnsi"/>
          <w:i/>
          <w:iCs/>
          <w:color w:val="0D0D0D" w:themeColor="text1" w:themeTint="F2"/>
          <w:shd w:val="clear" w:color="auto" w:fill="F1F2F2"/>
        </w:rPr>
        <w:t> and Care Excellence. Available at: </w:t>
      </w:r>
      <w:hyperlink r:id="rId19" w:tgtFrame="_blank" w:history="1">
        <w:r w:rsidR="000E4484" w:rsidRPr="001666E4">
          <w:rPr>
            <w:rStyle w:val="Hyperlink"/>
            <w:rFonts w:asciiTheme="minorHAnsi" w:hAnsiTheme="minorHAnsi" w:cstheme="minorHAnsi"/>
            <w:i/>
            <w:iCs/>
            <w:color w:val="0D0D0D" w:themeColor="text1" w:themeTint="F2"/>
            <w:shd w:val="clear" w:color="auto" w:fill="F1F2F2"/>
          </w:rPr>
          <w:t>https://www.nice.org.uk/guidance/ng116 ↗</w:t>
        </w:r>
      </w:hyperlink>
    </w:p>
    <w:p w14:paraId="06B5F27B" w14:textId="147707B8" w:rsidR="008C0811" w:rsidRPr="001666E4" w:rsidRDefault="008870A5" w:rsidP="008C0811">
      <w:pPr>
        <w:rPr>
          <w:rFonts w:cstheme="minorHAnsi"/>
          <w:b/>
          <w:bCs/>
          <w:i/>
          <w:iCs/>
          <w:color w:val="0D0D0D" w:themeColor="text1" w:themeTint="F2"/>
          <w:sz w:val="24"/>
          <w:szCs w:val="24"/>
        </w:rPr>
      </w:pPr>
      <w:r w:rsidRPr="001666E4">
        <w:rPr>
          <w:rFonts w:cstheme="minorHAnsi"/>
          <w:color w:val="050E17"/>
          <w:sz w:val="24"/>
          <w:szCs w:val="24"/>
          <w:shd w:val="clear" w:color="auto" w:fill="F1F2F2"/>
        </w:rPr>
        <w:t xml:space="preserve">Combat Stress. (n.d.). Combat Stress Policy Recommendations. Author. Retrieved </w:t>
      </w:r>
      <w:r w:rsidRPr="001666E4">
        <w:rPr>
          <w:rFonts w:cstheme="minorHAnsi"/>
          <w:i/>
          <w:iCs/>
          <w:color w:val="0D0D0D" w:themeColor="text1" w:themeTint="F2"/>
          <w:sz w:val="24"/>
          <w:szCs w:val="24"/>
          <w:shd w:val="clear" w:color="auto" w:fill="F1F2F2"/>
        </w:rPr>
        <w:t>from </w:t>
      </w:r>
      <w:hyperlink r:id="rId20" w:tgtFrame="_blank" w:history="1">
        <w:r w:rsidRPr="001666E4">
          <w:rPr>
            <w:rStyle w:val="Hyperlink"/>
            <w:rFonts w:cstheme="minorHAnsi"/>
            <w:i/>
            <w:iCs/>
            <w:color w:val="0D0D0D" w:themeColor="text1" w:themeTint="F2"/>
            <w:sz w:val="24"/>
            <w:szCs w:val="24"/>
            <w:shd w:val="clear" w:color="auto" w:fill="F1F2F2"/>
          </w:rPr>
          <w:t>https://www.combatstress.org.uk/publication/policy-recommendations ↗</w:t>
        </w:r>
      </w:hyperlink>
    </w:p>
    <w:p w14:paraId="5F36EF82" w14:textId="77777777" w:rsidR="001612A4" w:rsidRPr="001666E4" w:rsidRDefault="001612A4" w:rsidP="001612A4">
      <w:pPr>
        <w:spacing w:after="238" w:line="361" w:lineRule="auto"/>
        <w:rPr>
          <w:rFonts w:cstheme="minorHAnsi"/>
          <w:sz w:val="24"/>
          <w:szCs w:val="24"/>
        </w:rPr>
      </w:pPr>
      <w:r w:rsidRPr="001666E4">
        <w:rPr>
          <w:rFonts w:cstheme="minorHAnsi"/>
          <w:sz w:val="24"/>
          <w:szCs w:val="24"/>
        </w:rPr>
        <w:t xml:space="preserve">Gan, K. L. Post Traumatic Stress Disorder PTSD signs and symptoms. [Online] Available at: https://www.alamy.com/post-traumatic-stress-disorder-ptsd-signs-and-symptoms-illustrationsdepict-man-with-post-traumatic-stress-disorder-facing-difficulty-in-life-and-menimage240732267.html </w:t>
      </w:r>
    </w:p>
    <w:p w14:paraId="598F48A8" w14:textId="77777777" w:rsidR="001612A4" w:rsidRPr="001666E4" w:rsidRDefault="001612A4" w:rsidP="001612A4">
      <w:pPr>
        <w:spacing w:after="111"/>
        <w:ind w:left="-5"/>
        <w:rPr>
          <w:rFonts w:cstheme="minorHAnsi"/>
          <w:sz w:val="24"/>
          <w:szCs w:val="24"/>
        </w:rPr>
      </w:pPr>
      <w:r w:rsidRPr="001666E4">
        <w:rPr>
          <w:rFonts w:cstheme="minorHAnsi"/>
          <w:sz w:val="24"/>
          <w:szCs w:val="24"/>
        </w:rPr>
        <w:t xml:space="preserve">Gaston, L. 2017. Limitations of Trauma-Focused Therapies for Treating PTSD: A Perspective. </w:t>
      </w:r>
    </w:p>
    <w:p w14:paraId="68E34D97" w14:textId="77777777" w:rsidR="001612A4" w:rsidRPr="001666E4" w:rsidRDefault="001612A4" w:rsidP="001612A4">
      <w:pPr>
        <w:spacing w:after="237"/>
        <w:ind w:left="-5"/>
        <w:rPr>
          <w:rFonts w:cstheme="minorHAnsi"/>
          <w:sz w:val="24"/>
          <w:szCs w:val="24"/>
        </w:rPr>
      </w:pPr>
      <w:r w:rsidRPr="001666E4">
        <w:rPr>
          <w:rFonts w:cstheme="minorHAnsi"/>
          <w:sz w:val="24"/>
          <w:szCs w:val="24"/>
        </w:rPr>
        <w:lastRenderedPageBreak/>
        <w:t xml:space="preserve">[Online] Available at: http://www.traumatys.com/wp-content/uploads/2017/09/Limitations-ofTrauma-Focused-Therapies-Gaston-2017.pdf [Accessed 15 August 2022]. </w:t>
      </w:r>
    </w:p>
    <w:p w14:paraId="73247DA8" w14:textId="77777777" w:rsidR="001612A4" w:rsidRPr="001666E4" w:rsidRDefault="001612A4" w:rsidP="001612A4">
      <w:pPr>
        <w:spacing w:after="111"/>
        <w:ind w:left="-5"/>
        <w:rPr>
          <w:rFonts w:cstheme="minorHAnsi"/>
          <w:sz w:val="24"/>
          <w:szCs w:val="24"/>
        </w:rPr>
      </w:pPr>
      <w:r w:rsidRPr="001666E4">
        <w:rPr>
          <w:rFonts w:cstheme="minorHAnsi"/>
          <w:sz w:val="24"/>
          <w:szCs w:val="24"/>
        </w:rPr>
        <w:t xml:space="preserve">Giller, E., 1990. Biological Assessment and Treatment of Posttraumatic Stress Disorder. </w:t>
      </w:r>
    </w:p>
    <w:p w14:paraId="59F59422" w14:textId="77777777" w:rsidR="001612A4" w:rsidRPr="001666E4" w:rsidRDefault="001612A4" w:rsidP="001612A4">
      <w:pPr>
        <w:spacing w:after="347"/>
        <w:ind w:left="-5"/>
        <w:rPr>
          <w:rFonts w:cstheme="minorHAnsi"/>
          <w:sz w:val="24"/>
          <w:szCs w:val="24"/>
        </w:rPr>
      </w:pPr>
      <w:r w:rsidRPr="001666E4">
        <w:rPr>
          <w:rFonts w:cstheme="minorHAnsi"/>
          <w:sz w:val="24"/>
          <w:szCs w:val="24"/>
        </w:rPr>
        <w:t xml:space="preserve">Washington DC: American Psychiatric Press, Inc.. </w:t>
      </w:r>
    </w:p>
    <w:p w14:paraId="3D40D12A" w14:textId="77777777" w:rsidR="001612A4" w:rsidRPr="001666E4" w:rsidRDefault="001612A4" w:rsidP="001612A4">
      <w:pPr>
        <w:spacing w:after="238" w:line="361" w:lineRule="auto"/>
        <w:ind w:left="-5"/>
        <w:rPr>
          <w:rFonts w:cstheme="minorHAnsi"/>
          <w:sz w:val="24"/>
          <w:szCs w:val="24"/>
        </w:rPr>
      </w:pPr>
      <w:r w:rsidRPr="001666E4">
        <w:rPr>
          <w:rFonts w:cstheme="minorHAnsi"/>
          <w:sz w:val="24"/>
          <w:szCs w:val="24"/>
        </w:rPr>
        <w:t xml:space="preserve">MIND. 2021. Post-traumatic Stress Disorder (PTSD). [Online] Available at: https://www.mind.org.uk/information-support/types-of-mental-health-problems/post-traumaticstress-disorder-ptsd-and-complex-ptsd/symptoms/ [Accessed 16 August 2022]. </w:t>
      </w:r>
    </w:p>
    <w:p w14:paraId="7AA518E9" w14:textId="77777777" w:rsidR="001612A4" w:rsidRPr="001666E4" w:rsidRDefault="001612A4" w:rsidP="001612A4">
      <w:pPr>
        <w:spacing w:after="238" w:line="361" w:lineRule="auto"/>
        <w:ind w:left="-5"/>
        <w:rPr>
          <w:rFonts w:cstheme="minorHAnsi"/>
          <w:sz w:val="24"/>
          <w:szCs w:val="24"/>
        </w:rPr>
      </w:pPr>
      <w:r w:rsidRPr="001666E4">
        <w:rPr>
          <w:rFonts w:cstheme="minorHAnsi"/>
          <w:sz w:val="24"/>
          <w:szCs w:val="24"/>
        </w:rPr>
        <w:t xml:space="preserve">National Institute of Mental Health, 2019. Post-Traumatic Stress Disorder. [Online] Available at: https://www.nimh.nih.gov/health/topics/post-traumatic-stress-disorder-ptsd [Accessed 15 August 2022]. </w:t>
      </w:r>
    </w:p>
    <w:p w14:paraId="61420D4B" w14:textId="77777777" w:rsidR="008C0811" w:rsidRPr="001666E4" w:rsidRDefault="008C0811" w:rsidP="008C0811">
      <w:pPr>
        <w:rPr>
          <w:rFonts w:cstheme="minorHAnsi"/>
          <w:b/>
          <w:bCs/>
          <w:sz w:val="24"/>
          <w:szCs w:val="24"/>
        </w:rPr>
      </w:pPr>
    </w:p>
    <w:p w14:paraId="5CB7E1BF" w14:textId="77777777" w:rsidR="008C0811" w:rsidRPr="001666E4" w:rsidRDefault="008C0811" w:rsidP="008C0811">
      <w:pPr>
        <w:rPr>
          <w:rFonts w:cstheme="minorHAnsi"/>
          <w:b/>
          <w:bCs/>
          <w:sz w:val="24"/>
          <w:szCs w:val="24"/>
        </w:rPr>
      </w:pPr>
    </w:p>
    <w:sectPr w:rsidR="008C0811" w:rsidRPr="001666E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F9367D" w14:textId="77777777" w:rsidR="00DC5B52" w:rsidRDefault="00DC5B52" w:rsidP="00751BD5">
      <w:pPr>
        <w:spacing w:after="0" w:line="240" w:lineRule="auto"/>
      </w:pPr>
      <w:r>
        <w:separator/>
      </w:r>
    </w:p>
  </w:endnote>
  <w:endnote w:type="continuationSeparator" w:id="0">
    <w:p w14:paraId="14CB10EB" w14:textId="77777777" w:rsidR="00DC5B52" w:rsidRDefault="00DC5B52" w:rsidP="00751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7438790"/>
      <w:docPartObj>
        <w:docPartGallery w:val="Page Numbers (Bottom of Page)"/>
        <w:docPartUnique/>
      </w:docPartObj>
    </w:sdtPr>
    <w:sdtEndPr>
      <w:rPr>
        <w:noProof/>
      </w:rPr>
    </w:sdtEndPr>
    <w:sdtContent>
      <w:p w14:paraId="6E50A8C8" w14:textId="585DF30D" w:rsidR="00751BD5" w:rsidRDefault="00751B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A67D6" w14:textId="77777777" w:rsidR="00751BD5" w:rsidRDefault="0075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A71E92" w14:textId="77777777" w:rsidR="00DC5B52" w:rsidRDefault="00DC5B52" w:rsidP="00751BD5">
      <w:pPr>
        <w:spacing w:after="0" w:line="240" w:lineRule="auto"/>
      </w:pPr>
      <w:r>
        <w:separator/>
      </w:r>
    </w:p>
  </w:footnote>
  <w:footnote w:type="continuationSeparator" w:id="0">
    <w:p w14:paraId="23411D67" w14:textId="77777777" w:rsidR="00DC5B52" w:rsidRDefault="00DC5B52" w:rsidP="00751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37282"/>
    <w:multiLevelType w:val="hybridMultilevel"/>
    <w:tmpl w:val="53508D6E"/>
    <w:lvl w:ilvl="0" w:tplc="37201CFC">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D04E3E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72A0320">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B887F36">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794A24C">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A5A52FE">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DA8929E">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E4AEC28">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F623712">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500147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11"/>
    <w:rsid w:val="00010013"/>
    <w:rsid w:val="0002177C"/>
    <w:rsid w:val="000447B4"/>
    <w:rsid w:val="0004532C"/>
    <w:rsid w:val="000635E1"/>
    <w:rsid w:val="0006538A"/>
    <w:rsid w:val="00095AF9"/>
    <w:rsid w:val="000A0B6B"/>
    <w:rsid w:val="000D09A3"/>
    <w:rsid w:val="000D2790"/>
    <w:rsid w:val="000D3738"/>
    <w:rsid w:val="000D37CE"/>
    <w:rsid w:val="000D4875"/>
    <w:rsid w:val="000D5097"/>
    <w:rsid w:val="000E4484"/>
    <w:rsid w:val="000F5630"/>
    <w:rsid w:val="00132FD7"/>
    <w:rsid w:val="00145A10"/>
    <w:rsid w:val="001612A4"/>
    <w:rsid w:val="001666E4"/>
    <w:rsid w:val="00167B14"/>
    <w:rsid w:val="00174909"/>
    <w:rsid w:val="001B0A96"/>
    <w:rsid w:val="001C502E"/>
    <w:rsid w:val="001E069A"/>
    <w:rsid w:val="001F0F2F"/>
    <w:rsid w:val="00206840"/>
    <w:rsid w:val="00207C6C"/>
    <w:rsid w:val="002235AC"/>
    <w:rsid w:val="00225E16"/>
    <w:rsid w:val="00235536"/>
    <w:rsid w:val="00244F72"/>
    <w:rsid w:val="00267073"/>
    <w:rsid w:val="002965D4"/>
    <w:rsid w:val="002A07C0"/>
    <w:rsid w:val="002B099B"/>
    <w:rsid w:val="002C5802"/>
    <w:rsid w:val="002D52E7"/>
    <w:rsid w:val="002F365C"/>
    <w:rsid w:val="0030054F"/>
    <w:rsid w:val="003027CF"/>
    <w:rsid w:val="00313B6A"/>
    <w:rsid w:val="00365580"/>
    <w:rsid w:val="003A1E42"/>
    <w:rsid w:val="003A725C"/>
    <w:rsid w:val="003C2C34"/>
    <w:rsid w:val="003C3F7A"/>
    <w:rsid w:val="0040419E"/>
    <w:rsid w:val="0040672A"/>
    <w:rsid w:val="00413681"/>
    <w:rsid w:val="00431428"/>
    <w:rsid w:val="00450B68"/>
    <w:rsid w:val="00454153"/>
    <w:rsid w:val="004637D0"/>
    <w:rsid w:val="00470700"/>
    <w:rsid w:val="00484047"/>
    <w:rsid w:val="004903FF"/>
    <w:rsid w:val="004A03D6"/>
    <w:rsid w:val="004D751A"/>
    <w:rsid w:val="004F6550"/>
    <w:rsid w:val="00520CDD"/>
    <w:rsid w:val="00522312"/>
    <w:rsid w:val="005432AB"/>
    <w:rsid w:val="00554125"/>
    <w:rsid w:val="005543F5"/>
    <w:rsid w:val="00554B5C"/>
    <w:rsid w:val="005801BD"/>
    <w:rsid w:val="00581F4A"/>
    <w:rsid w:val="005A0A8C"/>
    <w:rsid w:val="005A7555"/>
    <w:rsid w:val="005B246B"/>
    <w:rsid w:val="005C0E5D"/>
    <w:rsid w:val="005C2529"/>
    <w:rsid w:val="005C664F"/>
    <w:rsid w:val="005D4E35"/>
    <w:rsid w:val="005D5677"/>
    <w:rsid w:val="0060155E"/>
    <w:rsid w:val="0062182B"/>
    <w:rsid w:val="00652FF1"/>
    <w:rsid w:val="00653CAA"/>
    <w:rsid w:val="00664A2E"/>
    <w:rsid w:val="00687D3F"/>
    <w:rsid w:val="0069209C"/>
    <w:rsid w:val="006936FE"/>
    <w:rsid w:val="00697BC7"/>
    <w:rsid w:val="006B5CC0"/>
    <w:rsid w:val="006C47A0"/>
    <w:rsid w:val="006D6516"/>
    <w:rsid w:val="006F05C6"/>
    <w:rsid w:val="006F20CB"/>
    <w:rsid w:val="006F2653"/>
    <w:rsid w:val="006F39EB"/>
    <w:rsid w:val="006F6CAE"/>
    <w:rsid w:val="00707C47"/>
    <w:rsid w:val="00733AA5"/>
    <w:rsid w:val="00734694"/>
    <w:rsid w:val="00751BD5"/>
    <w:rsid w:val="00752A68"/>
    <w:rsid w:val="00772FD9"/>
    <w:rsid w:val="00796FA3"/>
    <w:rsid w:val="007A560C"/>
    <w:rsid w:val="007C14B2"/>
    <w:rsid w:val="007C5F39"/>
    <w:rsid w:val="007E142C"/>
    <w:rsid w:val="007E685F"/>
    <w:rsid w:val="007F1A5B"/>
    <w:rsid w:val="007F5286"/>
    <w:rsid w:val="00826E7C"/>
    <w:rsid w:val="008301A1"/>
    <w:rsid w:val="00837299"/>
    <w:rsid w:val="00837A92"/>
    <w:rsid w:val="00837E99"/>
    <w:rsid w:val="00843C02"/>
    <w:rsid w:val="008454DD"/>
    <w:rsid w:val="00846FE8"/>
    <w:rsid w:val="008509EB"/>
    <w:rsid w:val="00866E48"/>
    <w:rsid w:val="0088620A"/>
    <w:rsid w:val="008870A5"/>
    <w:rsid w:val="008A6931"/>
    <w:rsid w:val="008B03D8"/>
    <w:rsid w:val="008B7C69"/>
    <w:rsid w:val="008C0811"/>
    <w:rsid w:val="008D5FC9"/>
    <w:rsid w:val="008F3608"/>
    <w:rsid w:val="008F4432"/>
    <w:rsid w:val="00903920"/>
    <w:rsid w:val="00922420"/>
    <w:rsid w:val="00946E87"/>
    <w:rsid w:val="00967FB1"/>
    <w:rsid w:val="009824FE"/>
    <w:rsid w:val="00993F06"/>
    <w:rsid w:val="009A2C28"/>
    <w:rsid w:val="009C7226"/>
    <w:rsid w:val="009C7728"/>
    <w:rsid w:val="009C7CF9"/>
    <w:rsid w:val="009F03AF"/>
    <w:rsid w:val="00A04019"/>
    <w:rsid w:val="00A26D49"/>
    <w:rsid w:val="00A30732"/>
    <w:rsid w:val="00A40910"/>
    <w:rsid w:val="00A46AC0"/>
    <w:rsid w:val="00A566B5"/>
    <w:rsid w:val="00A5691F"/>
    <w:rsid w:val="00A75236"/>
    <w:rsid w:val="00A75554"/>
    <w:rsid w:val="00A8115E"/>
    <w:rsid w:val="00A964C0"/>
    <w:rsid w:val="00AB1D57"/>
    <w:rsid w:val="00AC2AC1"/>
    <w:rsid w:val="00B12714"/>
    <w:rsid w:val="00B35086"/>
    <w:rsid w:val="00B569B8"/>
    <w:rsid w:val="00B63C12"/>
    <w:rsid w:val="00BA1ED7"/>
    <w:rsid w:val="00BB21FC"/>
    <w:rsid w:val="00BB6655"/>
    <w:rsid w:val="00BC657D"/>
    <w:rsid w:val="00BF41D1"/>
    <w:rsid w:val="00BF4299"/>
    <w:rsid w:val="00C15644"/>
    <w:rsid w:val="00C31062"/>
    <w:rsid w:val="00C466F7"/>
    <w:rsid w:val="00C56C56"/>
    <w:rsid w:val="00C60051"/>
    <w:rsid w:val="00C62FD8"/>
    <w:rsid w:val="00C671B0"/>
    <w:rsid w:val="00C761D3"/>
    <w:rsid w:val="00C779FC"/>
    <w:rsid w:val="00C8233E"/>
    <w:rsid w:val="00C92D7D"/>
    <w:rsid w:val="00CA5089"/>
    <w:rsid w:val="00CB182C"/>
    <w:rsid w:val="00CB36D5"/>
    <w:rsid w:val="00CC0855"/>
    <w:rsid w:val="00CE581B"/>
    <w:rsid w:val="00CF743A"/>
    <w:rsid w:val="00D23C73"/>
    <w:rsid w:val="00D31454"/>
    <w:rsid w:val="00D34018"/>
    <w:rsid w:val="00D50189"/>
    <w:rsid w:val="00D519EA"/>
    <w:rsid w:val="00D82A63"/>
    <w:rsid w:val="00D91F0C"/>
    <w:rsid w:val="00D93611"/>
    <w:rsid w:val="00DC5B52"/>
    <w:rsid w:val="00DE2B9C"/>
    <w:rsid w:val="00E20BDF"/>
    <w:rsid w:val="00E32FE2"/>
    <w:rsid w:val="00E401AD"/>
    <w:rsid w:val="00EB0383"/>
    <w:rsid w:val="00EB74FD"/>
    <w:rsid w:val="00ED7C96"/>
    <w:rsid w:val="00EE3868"/>
    <w:rsid w:val="00F047DC"/>
    <w:rsid w:val="00F37999"/>
    <w:rsid w:val="00F41D05"/>
    <w:rsid w:val="00F60CD2"/>
    <w:rsid w:val="00F64567"/>
    <w:rsid w:val="00F92252"/>
    <w:rsid w:val="00F97A3A"/>
    <w:rsid w:val="00FA0A0F"/>
    <w:rsid w:val="00FA6009"/>
    <w:rsid w:val="00FC1AC2"/>
    <w:rsid w:val="00FC532F"/>
    <w:rsid w:val="00FF4C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106BC"/>
  <w15:chartTrackingRefBased/>
  <w15:docId w15:val="{084CE67F-A682-4B5B-9719-3B8B5F1D6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027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BD5"/>
  </w:style>
  <w:style w:type="paragraph" w:styleId="Footer">
    <w:name w:val="footer"/>
    <w:basedOn w:val="Normal"/>
    <w:link w:val="FooterChar"/>
    <w:uiPriority w:val="99"/>
    <w:unhideWhenUsed/>
    <w:rsid w:val="00751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BD5"/>
  </w:style>
  <w:style w:type="paragraph" w:styleId="NormalWeb">
    <w:name w:val="Normal (Web)"/>
    <w:basedOn w:val="Normal"/>
    <w:uiPriority w:val="99"/>
    <w:unhideWhenUsed/>
    <w:rsid w:val="00A409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027C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FF4C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156490">
      <w:bodyDiv w:val="1"/>
      <w:marLeft w:val="0"/>
      <w:marRight w:val="0"/>
      <w:marTop w:val="0"/>
      <w:marBottom w:val="0"/>
      <w:divBdr>
        <w:top w:val="none" w:sz="0" w:space="0" w:color="auto"/>
        <w:left w:val="none" w:sz="0" w:space="0" w:color="auto"/>
        <w:bottom w:val="none" w:sz="0" w:space="0" w:color="auto"/>
        <w:right w:val="none" w:sz="0" w:space="0" w:color="auto"/>
      </w:divBdr>
    </w:div>
    <w:div w:id="623076633">
      <w:bodyDiv w:val="1"/>
      <w:marLeft w:val="0"/>
      <w:marRight w:val="0"/>
      <w:marTop w:val="0"/>
      <w:marBottom w:val="0"/>
      <w:divBdr>
        <w:top w:val="none" w:sz="0" w:space="0" w:color="auto"/>
        <w:left w:val="none" w:sz="0" w:space="0" w:color="auto"/>
        <w:bottom w:val="none" w:sz="0" w:space="0" w:color="auto"/>
        <w:right w:val="none" w:sz="0" w:space="0" w:color="auto"/>
      </w:divBdr>
    </w:div>
    <w:div w:id="762724701">
      <w:bodyDiv w:val="1"/>
      <w:marLeft w:val="0"/>
      <w:marRight w:val="0"/>
      <w:marTop w:val="0"/>
      <w:marBottom w:val="0"/>
      <w:divBdr>
        <w:top w:val="none" w:sz="0" w:space="0" w:color="auto"/>
        <w:left w:val="none" w:sz="0" w:space="0" w:color="auto"/>
        <w:bottom w:val="none" w:sz="0" w:space="0" w:color="auto"/>
        <w:right w:val="none" w:sz="0" w:space="0" w:color="auto"/>
      </w:divBdr>
    </w:div>
    <w:div w:id="771439947">
      <w:bodyDiv w:val="1"/>
      <w:marLeft w:val="0"/>
      <w:marRight w:val="0"/>
      <w:marTop w:val="0"/>
      <w:marBottom w:val="0"/>
      <w:divBdr>
        <w:top w:val="none" w:sz="0" w:space="0" w:color="auto"/>
        <w:left w:val="none" w:sz="0" w:space="0" w:color="auto"/>
        <w:bottom w:val="none" w:sz="0" w:space="0" w:color="auto"/>
        <w:right w:val="none" w:sz="0" w:space="0" w:color="auto"/>
      </w:divBdr>
    </w:div>
    <w:div w:id="814226944">
      <w:bodyDiv w:val="1"/>
      <w:marLeft w:val="0"/>
      <w:marRight w:val="0"/>
      <w:marTop w:val="0"/>
      <w:marBottom w:val="0"/>
      <w:divBdr>
        <w:top w:val="none" w:sz="0" w:space="0" w:color="auto"/>
        <w:left w:val="none" w:sz="0" w:space="0" w:color="auto"/>
        <w:bottom w:val="none" w:sz="0" w:space="0" w:color="auto"/>
        <w:right w:val="none" w:sz="0" w:space="0" w:color="auto"/>
      </w:divBdr>
    </w:div>
    <w:div w:id="1304852491">
      <w:bodyDiv w:val="1"/>
      <w:marLeft w:val="0"/>
      <w:marRight w:val="0"/>
      <w:marTop w:val="0"/>
      <w:marBottom w:val="0"/>
      <w:divBdr>
        <w:top w:val="none" w:sz="0" w:space="0" w:color="auto"/>
        <w:left w:val="none" w:sz="0" w:space="0" w:color="auto"/>
        <w:bottom w:val="none" w:sz="0" w:space="0" w:color="auto"/>
        <w:right w:val="none" w:sz="0" w:space="0" w:color="auto"/>
      </w:divBdr>
    </w:div>
    <w:div w:id="1672488949">
      <w:bodyDiv w:val="1"/>
      <w:marLeft w:val="0"/>
      <w:marRight w:val="0"/>
      <w:marTop w:val="0"/>
      <w:marBottom w:val="0"/>
      <w:divBdr>
        <w:top w:val="none" w:sz="0" w:space="0" w:color="auto"/>
        <w:left w:val="none" w:sz="0" w:space="0" w:color="auto"/>
        <w:bottom w:val="none" w:sz="0" w:space="0" w:color="auto"/>
        <w:right w:val="none" w:sz="0" w:space="0" w:color="auto"/>
      </w:divBdr>
    </w:div>
    <w:div w:id="1740975245">
      <w:bodyDiv w:val="1"/>
      <w:marLeft w:val="0"/>
      <w:marRight w:val="0"/>
      <w:marTop w:val="0"/>
      <w:marBottom w:val="0"/>
      <w:divBdr>
        <w:top w:val="none" w:sz="0" w:space="0" w:color="auto"/>
        <w:left w:val="none" w:sz="0" w:space="0" w:color="auto"/>
        <w:bottom w:val="none" w:sz="0" w:space="0" w:color="auto"/>
        <w:right w:val="none" w:sz="0" w:space="0" w:color="auto"/>
      </w:divBdr>
    </w:div>
    <w:div w:id="1816141705">
      <w:bodyDiv w:val="1"/>
      <w:marLeft w:val="0"/>
      <w:marRight w:val="0"/>
      <w:marTop w:val="0"/>
      <w:marBottom w:val="0"/>
      <w:divBdr>
        <w:top w:val="none" w:sz="0" w:space="0" w:color="auto"/>
        <w:left w:val="none" w:sz="0" w:space="0" w:color="auto"/>
        <w:bottom w:val="none" w:sz="0" w:space="0" w:color="auto"/>
        <w:right w:val="none" w:sz="0" w:space="0" w:color="auto"/>
      </w:divBdr>
    </w:div>
    <w:div w:id="1941795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mbatstress.org.uk/support/peer-support" TargetMode="External"/><Relationship Id="rId18" Type="http://schemas.openxmlformats.org/officeDocument/2006/relationships/hyperlink" Target="https://www.nice.org.uk/guidance/conditions-and-diseases/mental-health-and-behavioural-conditions/posttraumatic-stress-disorder"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mind.org.uk/information-support/support-community-helplines/support-groups/" TargetMode="External"/><Relationship Id="rId17" Type="http://schemas.openxmlformats.org/officeDocument/2006/relationships/hyperlink" Target="https://www.mind.org.uk/information-support/types-of-mental-health-problems/post-traumatic-stress-disorder-ptsd/statistics-and-facts/" TargetMode="External"/><Relationship Id="rId2" Type="http://schemas.openxmlformats.org/officeDocument/2006/relationships/customXml" Target="../customXml/item2.xml"/><Relationship Id="rId16" Type="http://schemas.openxmlformats.org/officeDocument/2006/relationships/hyperlink" Target="https://rapecrisis.org.uk/get-help/begin-your-journey-to-recovery/peer-support/" TargetMode="External"/><Relationship Id="rId20" Type="http://schemas.openxmlformats.org/officeDocument/2006/relationships/hyperlink" Target="https://www.combatstress.org.uk/publication/policy-recommenda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www.nice.org.uk/guidance/ng116"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nice.org.uk/guidance/ng11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hs.uk/service-search/other-services/Post-traumat%20stress%20disorder%20support%20group/%5BLocationSearc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9" ma:contentTypeDescription="Create a new document." ma:contentTypeScope="" ma:versionID="8e5d543d8eb180997c7292fb5abdd096">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7dd4e367822d6cfcd4dd3d2f3a4c3f85"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06A269-4D87-4EBB-94F9-6D6AC128CB57}">
  <ds:schemaRefs>
    <ds:schemaRef ds:uri="http://schemas.microsoft.com/office/2006/metadata/properties"/>
    <ds:schemaRef ds:uri="http://schemas.microsoft.com/office/infopath/2007/PartnerControls"/>
    <ds:schemaRef ds:uri="0c664b51-63af-4b9d-8d70-3880ca420fc4"/>
  </ds:schemaRefs>
</ds:datastoreItem>
</file>

<file path=customXml/itemProps2.xml><?xml version="1.0" encoding="utf-8"?>
<ds:datastoreItem xmlns:ds="http://schemas.openxmlformats.org/officeDocument/2006/customXml" ds:itemID="{4CC00C73-EF49-41F1-A765-222B92E1CF8D}">
  <ds:schemaRefs>
    <ds:schemaRef ds:uri="http://schemas.microsoft.com/sharepoint/v3/contenttype/forms"/>
  </ds:schemaRefs>
</ds:datastoreItem>
</file>

<file path=customXml/itemProps3.xml><?xml version="1.0" encoding="utf-8"?>
<ds:datastoreItem xmlns:ds="http://schemas.openxmlformats.org/officeDocument/2006/customXml" ds:itemID="{D31B7F74-0387-4BAC-85C9-021F82BCA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3399</Words>
  <Characters>19378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Ruth Sene (2029258)</cp:lastModifiedBy>
  <cp:revision>2</cp:revision>
  <dcterms:created xsi:type="dcterms:W3CDTF">2024-05-02T12:58:00Z</dcterms:created>
  <dcterms:modified xsi:type="dcterms:W3CDTF">2024-05-02T12:58:00Z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