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hAnsi="Arial" w:cs="Arial"/>
          <w:color w:val="auto"/>
          <w:sz w:val="24"/>
          <w:szCs w:val="24"/>
        </w:rPr>
        <w:id w:val="-438529599"/>
        <w:docPartObj>
          <w:docPartGallery w:val="Bibliographies"/>
          <w:docPartUnique/>
        </w:docPartObj>
      </w:sdtPr>
      <w:sdtEndPr>
        <w:rPr>
          <w:rFonts w:eastAsiaTheme="minorHAnsi"/>
          <w:lang w:val="en-GB"/>
        </w:rPr>
      </w:sdtEndPr>
      <w:sdtContent>
        <w:p w14:paraId="0759688C" w14:textId="45052F26" w:rsidR="00E005C7" w:rsidRPr="00E005C7" w:rsidRDefault="00E005C7" w:rsidP="00E005C7">
          <w:pPr>
            <w:pStyle w:val="Heading1"/>
            <w:spacing w:line="360" w:lineRule="auto"/>
            <w:rPr>
              <w:rFonts w:ascii="Arial" w:hAnsi="Arial" w:cs="Arial"/>
              <w:color w:val="auto"/>
              <w:sz w:val="24"/>
              <w:szCs w:val="24"/>
            </w:rPr>
          </w:pPr>
          <w:r w:rsidRPr="00E005C7">
            <w:rPr>
              <w:rFonts w:ascii="Arial" w:hAnsi="Arial" w:cs="Arial"/>
              <w:color w:val="auto"/>
              <w:sz w:val="24"/>
              <w:szCs w:val="24"/>
            </w:rPr>
            <w:t>References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Content>
            <w:p w14:paraId="3A0DA092" w14:textId="531AB99D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</w:p>
            <w:p w14:paraId="37D5DAA7" w14:textId="74E2940D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Adler, P. A. a. P. A., 2012. MEMBERSHIP ROLES IN FIELD RESEARCH.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TALES FROM THE FIELD: REFLECTIONS ON FOUR DECADES OF ETHNOGRAPH,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>8(1), pp. 10-13.</w:t>
              </w:r>
            </w:p>
            <w:p w14:paraId="3356AD43" w14:textId="345489CD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en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Alderson, P. &amp; Morrow, V. (2004). </w:t>
              </w:r>
              <w:r w:rsidRPr="00E005C7">
                <w:rPr>
                  <w:rFonts w:ascii="Arial" w:hAnsi="Arial" w:cs="Arial"/>
                  <w:i/>
                  <w:iCs/>
                  <w:sz w:val="24"/>
                  <w:szCs w:val="24"/>
                  <w:lang w:val="en"/>
                </w:rPr>
                <w:t>Ethics, social research and consulting with children and young people</w:t>
              </w: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. London: </w:t>
              </w:r>
              <w:proofErr w:type="spellStart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>Barnardos</w:t>
              </w:r>
              <w:proofErr w:type="spellEnd"/>
            </w:p>
            <w:p w14:paraId="22321BCD" w14:textId="65FEB346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alliance, r. t. s., 2018.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doing your own research.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Available at: http://www.redhilltsa.org.uk/pluginfile.php/426/mod_resource/content/0/Doing%20Your%20Own%20Research%20%28RTSA%20guide%29%20v2.pdf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22 may 2018].</w:t>
              </w:r>
            </w:p>
            <w:p w14:paraId="77307D5C" w14:textId="13082AC1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cy-GB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  <w:lang w:val="cy-GB"/>
                </w:rPr>
                <w:t xml:space="preserve">BERA (2011). 'Ethical Guildelines for Educational Research’ [On-line] </w:t>
              </w:r>
              <w:hyperlink r:id="rId5" w:history="1">
                <w:r w:rsidRPr="00E005C7">
                  <w:rPr>
                    <w:rStyle w:val="Hyperlink"/>
                    <w:rFonts w:ascii="Arial" w:hAnsi="Arial" w:cs="Arial"/>
                    <w:color w:val="auto"/>
                    <w:sz w:val="24"/>
                    <w:szCs w:val="24"/>
                    <w:u w:val="none"/>
                    <w:lang w:val="cy-GB"/>
                  </w:rPr>
                  <w:t>https://www.bera.ac.uk/wp-content/uploads/2013/12/BERA-Ethical-Guidelines-2011.pdf</w:t>
                </w:r>
              </w:hyperlink>
              <w:r w:rsidRPr="00E005C7">
                <w:rPr>
                  <w:rFonts w:ascii="Arial" w:hAnsi="Arial" w:cs="Arial"/>
                  <w:sz w:val="24"/>
                  <w:szCs w:val="24"/>
                  <w:lang w:val="cy-GB"/>
                </w:rPr>
                <w:t xml:space="preserve"> [Accessed:21st May 2018].</w:t>
              </w:r>
            </w:p>
            <w:p w14:paraId="776146DC" w14:textId="77777777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Biggam, J., 2011.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Succeeding with your master`s dissertation.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>2nd ed. England: Open University Press.</w:t>
              </w:r>
            </w:p>
            <w:p w14:paraId="69E85962" w14:textId="77777777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Bureau, N. C., 2015. Involving Children and Young People in Policy, Practice and Research. </w:t>
              </w:r>
            </w:p>
            <w:p w14:paraId="11BA015C" w14:textId="0FBC7EC9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Carrie A. Picardi, K. D. M., 2013.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Research Methods: Designing and Conducting Research With a Real-World Focus.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>1st Edition ed. London: SAGE Publications.</w:t>
              </w:r>
            </w:p>
            <w:p w14:paraId="4D58A648" w14:textId="7D572778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en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Day, R and </w:t>
              </w:r>
              <w:proofErr w:type="spellStart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>Gastel</w:t>
              </w:r>
              <w:proofErr w:type="spellEnd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, B. (2012) </w:t>
              </w:r>
              <w:r w:rsidRPr="00E005C7">
                <w:rPr>
                  <w:rFonts w:ascii="Arial" w:hAnsi="Arial" w:cs="Arial"/>
                  <w:i/>
                  <w:sz w:val="24"/>
                  <w:szCs w:val="24"/>
                  <w:lang w:val="en"/>
                </w:rPr>
                <w:t>How to Write and Publish a Scientific Paper 7th Edition</w:t>
              </w: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. Cambridge: Cambridge University Press. </w:t>
              </w:r>
            </w:p>
            <w:p w14:paraId="62AADC36" w14:textId="7C01302A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(ERIC), E. R. i. C., 2013.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Informed Consent.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Available at: https://childethics.com/wp-content/uploads/2013/10/ERIC-compendium-Ethical-Guidance-Informed-consent-section-only.pdf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21 05 2018].</w:t>
              </w:r>
            </w:p>
            <w:p w14:paraId="54A1BD08" w14:textId="67078A39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lastRenderedPageBreak/>
                <w:t>Expert Journals (2017)</w:t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Pr="00E005C7">
                <w:rPr>
                  <w:rFonts w:ascii="Arial" w:hAnsi="Arial" w:cs="Arial"/>
                  <w:i/>
                  <w:sz w:val="24"/>
                  <w:szCs w:val="24"/>
                </w:rPr>
                <w:t>How to Write a Research Methodology for Your Academic Article</w:t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 (Blog)[on-line]. Available from: </w:t>
              </w:r>
              <w:hyperlink r:id="rId6" w:history="1">
                <w:r w:rsidRPr="00E005C7">
                  <w:rPr>
                    <w:rStyle w:val="Hyperlink"/>
                    <w:rFonts w:ascii="Arial" w:hAnsi="Arial" w:cs="Arial"/>
                    <w:color w:val="auto"/>
                    <w:sz w:val="24"/>
                    <w:szCs w:val="24"/>
                    <w:u w:val="none"/>
                  </w:rPr>
                  <w:t>http://expertjournals.com/how-to-write-a-research-methodology-for-your-academic-article/</w:t>
                </w:r>
              </w:hyperlink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 [Accessed:24</w:t>
              </w:r>
              <w:r w:rsidRPr="00E005C7">
                <w:rPr>
                  <w:rFonts w:ascii="Arial" w:hAnsi="Arial" w:cs="Arial"/>
                  <w:sz w:val="24"/>
                  <w:szCs w:val="24"/>
                  <w:vertAlign w:val="superscript"/>
                </w:rPr>
                <w:t>th</w:t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 May 2018].</w:t>
              </w:r>
            </w:p>
            <w:p w14:paraId="2B3E75A3" w14:textId="58B193BC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en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Fielding, N. (1993), "Ethnography", in Gilbert, N. (Ed.), </w:t>
              </w:r>
              <w:hyperlink r:id="rId7" w:tgtFrame="_blank" w:tooltip="Researching Social Life – opens new window." w:history="1">
                <w:r w:rsidRPr="00E005C7">
                  <w:rPr>
                    <w:rStyle w:val="Hyperlink"/>
                    <w:rFonts w:ascii="Arial" w:hAnsi="Arial" w:cs="Arial"/>
                    <w:i/>
                    <w:iCs/>
                    <w:color w:val="auto"/>
                    <w:sz w:val="24"/>
                    <w:szCs w:val="24"/>
                    <w:u w:val="none"/>
                    <w:lang w:val="en"/>
                  </w:rPr>
                  <w:t>Researching Social Life</w:t>
                </w:r>
              </w:hyperlink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>, Sage, London</w:t>
              </w:r>
            </w:p>
            <w:p w14:paraId="27D2EA75" w14:textId="1ACF12A6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Gilbert, N., 2008.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Researching Social Life.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>Third edition ed. London: SAGE Publications Ltd.</w:t>
              </w:r>
            </w:p>
            <w:p w14:paraId="150B1FCE" w14:textId="5230C1F4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en"/>
                </w:rPr>
              </w:pPr>
              <w:r w:rsidRPr="00E005C7">
                <w:rPr>
                  <w:rStyle w:val="selectable"/>
                  <w:rFonts w:ascii="Arial" w:hAnsi="Arial" w:cs="Arial"/>
                  <w:sz w:val="24"/>
                  <w:szCs w:val="24"/>
                  <w:lang w:val="en"/>
                </w:rPr>
                <w:t xml:space="preserve">Gov.uk. (2015). </w:t>
              </w:r>
              <w:r w:rsidRPr="00E005C7">
                <w:rPr>
                  <w:rStyle w:val="selectable"/>
                  <w:rFonts w:ascii="Arial" w:hAnsi="Arial" w:cs="Arial"/>
                  <w:i/>
                  <w:iCs/>
                  <w:sz w:val="24"/>
                  <w:szCs w:val="24"/>
                  <w:lang w:val="en"/>
                </w:rPr>
                <w:t>Data protection - GOV.UK</w:t>
              </w:r>
              <w:r w:rsidRPr="00E005C7">
                <w:rPr>
                  <w:rStyle w:val="selectable"/>
                  <w:rFonts w:ascii="Arial" w:hAnsi="Arial" w:cs="Arial"/>
                  <w:sz w:val="24"/>
                  <w:szCs w:val="24"/>
                  <w:lang w:val="en"/>
                </w:rPr>
                <w:t>. [online] Available at: https://www.gov.uk/data-protection/the-data-protection-act [Accessed 21st May 2018].</w:t>
              </w:r>
            </w:p>
            <w:p w14:paraId="61C072F0" w14:textId="1D83682C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proofErr w:type="spellStart"/>
              <w:r w:rsidRPr="00E005C7">
                <w:rPr>
                  <w:rFonts w:ascii="Arial" w:hAnsi="Arial" w:cs="Arial"/>
                  <w:sz w:val="24"/>
                  <w:szCs w:val="24"/>
                </w:rPr>
                <w:t>Greene,S</w:t>
              </w:r>
              <w:proofErr w:type="spellEnd"/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. and Hogan, A. (2005) </w:t>
              </w:r>
              <w:r w:rsidRPr="00E005C7">
                <w:rPr>
                  <w:rStyle w:val="a-size-large"/>
                  <w:rFonts w:ascii="Arial" w:hAnsi="Arial" w:cs="Arial"/>
                  <w:sz w:val="24"/>
                  <w:szCs w:val="24"/>
                </w:rPr>
                <w:t xml:space="preserve">Researching Children's Experience: Methods and Approaches. </w:t>
              </w:r>
              <w:proofErr w:type="spellStart"/>
              <w:r w:rsidRPr="00E005C7">
                <w:rPr>
                  <w:rStyle w:val="a-size-large"/>
                  <w:rFonts w:ascii="Arial" w:hAnsi="Arial" w:cs="Arial"/>
                  <w:sz w:val="24"/>
                  <w:szCs w:val="24"/>
                </w:rPr>
                <w:t>London:SAGE</w:t>
              </w:r>
              <w:proofErr w:type="spellEnd"/>
              <w:r w:rsidRPr="00E005C7">
                <w:rPr>
                  <w:rStyle w:val="a-size-large"/>
                  <w:rFonts w:ascii="Arial" w:hAnsi="Arial" w:cs="Arial"/>
                  <w:sz w:val="24"/>
                  <w:szCs w:val="24"/>
                </w:rPr>
                <w:t xml:space="preserve"> publications LTD. </w:t>
              </w:r>
            </w:p>
            <w:p w14:paraId="617961A5" w14:textId="77777777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Koopman, P., 1997.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Carengie Mellon University.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Available at: https://users.ece.cmu.edu/~koopman/essays/abstract.htm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24 04 2018].</w:t>
              </w:r>
            </w:p>
            <w:p w14:paraId="08A3DA4D" w14:textId="0A817C77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Lee, C., 2016.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APA.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Available at: http://blog.apastyle.org/apastyle/2016/05/you-can-word-count-on-this.html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21 05 2018].</w:t>
              </w:r>
            </w:p>
            <w:p w14:paraId="24908533" w14:textId="1A3E509F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en"/>
                </w:rPr>
              </w:pPr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Mukherji, P. and </w:t>
              </w:r>
              <w:proofErr w:type="spellStart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>Albon</w:t>
              </w:r>
              <w:proofErr w:type="spellEnd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 xml:space="preserve">, D. (2012) </w:t>
              </w:r>
              <w:r w:rsidRPr="00E005C7">
                <w:rPr>
                  <w:rFonts w:ascii="Arial" w:hAnsi="Arial" w:cs="Arial"/>
                  <w:i/>
                  <w:sz w:val="24"/>
                  <w:szCs w:val="24"/>
                </w:rPr>
                <w:t xml:space="preserve">Research Methods in Early Childhood: An Introductory </w:t>
              </w:r>
              <w:proofErr w:type="spellStart"/>
              <w:r w:rsidRPr="00E005C7">
                <w:rPr>
                  <w:rFonts w:ascii="Arial" w:hAnsi="Arial" w:cs="Arial"/>
                  <w:i/>
                  <w:sz w:val="24"/>
                  <w:szCs w:val="24"/>
                </w:rPr>
                <w:t>Guide.</w:t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t>London:SAGE</w:t>
              </w:r>
              <w:proofErr w:type="spellEnd"/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 publications Ltd. </w:t>
              </w:r>
            </w:p>
            <w:p w14:paraId="10FA69E8" w14:textId="77777777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NSPCC, 2018.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 child's legal rights.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Available at: https://www.nspcc.org.uk/preventing-abuse/child-protection-system/legal-definition-child-rights-law/legal-definitions/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22 may 2018].</w:t>
              </w:r>
            </w:p>
            <w:p w14:paraId="71BDAA04" w14:textId="74345FE6" w:rsidR="00E005C7" w:rsidRPr="00E005C7" w:rsidRDefault="00E005C7" w:rsidP="00E005C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 xml:space="preserve">Robert-Holmes, G., 2011. </w:t>
              </w:r>
              <w:r w:rsidRPr="00E005C7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Doing Your Early Years Research Project. </w:t>
              </w:r>
              <w:r w:rsidRPr="00E005C7">
                <w:rPr>
                  <w:rFonts w:ascii="Arial" w:hAnsi="Arial" w:cs="Arial"/>
                  <w:noProof/>
                  <w:sz w:val="24"/>
                  <w:szCs w:val="24"/>
                </w:rPr>
                <w:t>2nd Edition ed. London: SAGE Publications Ltd.</w:t>
              </w:r>
            </w:p>
            <w:p w14:paraId="4D9EC9E1" w14:textId="77777777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bCs/>
                  <w:sz w:val="24"/>
                  <w:szCs w:val="24"/>
                  <w:lang w:val="en"/>
                </w:rPr>
              </w:pPr>
              <w:proofErr w:type="spellStart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lastRenderedPageBreak/>
                <w:t>Thompson,P</w:t>
              </w:r>
              <w:proofErr w:type="spellEnd"/>
              <w:r w:rsidRPr="00E005C7">
                <w:rPr>
                  <w:rFonts w:ascii="Arial" w:hAnsi="Arial" w:cs="Arial"/>
                  <w:sz w:val="24"/>
                  <w:szCs w:val="24"/>
                  <w:lang w:val="en"/>
                </w:rPr>
                <w:t>. (2016) ‘</w:t>
              </w:r>
              <w:hyperlink r:id="rId8" w:history="1">
                <w:r w:rsidRPr="00E005C7">
                  <w:rPr>
                    <w:rFonts w:ascii="Arial" w:hAnsi="Arial" w:cs="Arial"/>
                    <w:bCs/>
                    <w:i/>
                    <w:sz w:val="24"/>
                    <w:szCs w:val="24"/>
                    <w:lang w:val="en"/>
                  </w:rPr>
                  <w:t>writing the introduction to a journal article</w:t>
                </w:r>
              </w:hyperlink>
              <w:r w:rsidRPr="00E005C7">
                <w:rPr>
                  <w:rFonts w:ascii="Arial" w:hAnsi="Arial" w:cs="Arial"/>
                  <w:bCs/>
                  <w:i/>
                  <w:sz w:val="24"/>
                  <w:szCs w:val="24"/>
                  <w:lang w:val="en"/>
                </w:rPr>
                <w:t>’</w:t>
              </w:r>
              <w:r w:rsidRPr="00E005C7">
                <w:rPr>
                  <w:rFonts w:ascii="Arial" w:hAnsi="Arial" w:cs="Arial"/>
                  <w:bCs/>
                  <w:sz w:val="24"/>
                  <w:szCs w:val="24"/>
                  <w:lang w:val="en"/>
                </w:rPr>
                <w:t xml:space="preserve"> January 2016,[on-line].</w:t>
              </w:r>
              <w:r w:rsidRPr="00E005C7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hyperlink r:id="rId9" w:history="1">
                <w:r w:rsidRPr="00E005C7">
                  <w:rPr>
                    <w:rStyle w:val="Hyperlink"/>
                    <w:rFonts w:ascii="Arial" w:hAnsi="Arial" w:cs="Arial"/>
                    <w:bCs/>
                    <w:color w:val="auto"/>
                    <w:sz w:val="24"/>
                    <w:szCs w:val="24"/>
                    <w:u w:val="none"/>
                    <w:lang w:val="en"/>
                  </w:rPr>
                  <w:t>https://patthomson.net/2016/01/11/writing-the-introduction-to-a-journal-article/[Accessed:21st</w:t>
                </w:r>
              </w:hyperlink>
              <w:r w:rsidRPr="00E005C7">
                <w:rPr>
                  <w:rFonts w:ascii="Arial" w:hAnsi="Arial" w:cs="Arial"/>
                  <w:bCs/>
                  <w:sz w:val="24"/>
                  <w:szCs w:val="24"/>
                  <w:lang w:val="en"/>
                </w:rPr>
                <w:t xml:space="preserve"> May 2018].</w:t>
              </w:r>
            </w:p>
            <w:p w14:paraId="184FEF5F" w14:textId="77777777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962B48F" w14:textId="5AB5DAB1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  <w:lang w:val="cy-GB"/>
                </w:rPr>
              </w:pPr>
              <w:r w:rsidRPr="00E005C7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  <w:r w:rsidRPr="00E005C7">
                <w:rPr>
                  <w:rFonts w:ascii="Arial" w:hAnsi="Arial" w:cs="Arial"/>
                  <w:sz w:val="24"/>
                  <w:szCs w:val="24"/>
                  <w:lang w:val="cy-GB"/>
                </w:rPr>
                <w:t xml:space="preserve"> </w:t>
              </w:r>
              <w:r w:rsidRPr="00E005C7">
                <w:rPr>
                  <w:rFonts w:ascii="Arial" w:hAnsi="Arial" w:cs="Arial"/>
                  <w:sz w:val="24"/>
                  <w:szCs w:val="24"/>
                  <w:lang w:val="cy-GB"/>
                </w:rPr>
                <w:t>UNICEF (no date) ‘A summary of the UN Convention on the Rights of the Child’</w:t>
              </w:r>
              <w:hyperlink r:id="rId10" w:history="1">
                <w:r w:rsidRPr="00E005C7">
                  <w:rPr>
                    <w:rStyle w:val="Hyperlink"/>
                    <w:rFonts w:ascii="Arial" w:hAnsi="Arial" w:cs="Arial"/>
                    <w:color w:val="auto"/>
                    <w:sz w:val="24"/>
                    <w:szCs w:val="24"/>
                    <w:u w:val="none"/>
                    <w:lang w:val="cy-GB"/>
                  </w:rPr>
                  <w:t>https://downloads.unicef.org.uk/wp-content/uploads/2010/05/summary.pdf</w:t>
                </w:r>
              </w:hyperlink>
              <w:r w:rsidRPr="00E005C7">
                <w:rPr>
                  <w:rFonts w:ascii="Arial" w:hAnsi="Arial" w:cs="Arial"/>
                  <w:sz w:val="24"/>
                  <w:szCs w:val="24"/>
                  <w:lang w:val="cy-GB"/>
                </w:rPr>
                <w:t xml:space="preserve"> [Accessed:21st May 2018].</w:t>
              </w:r>
            </w:p>
            <w:p w14:paraId="0C0C7E35" w14:textId="1DDD11EB" w:rsidR="00E005C7" w:rsidRPr="00E005C7" w:rsidRDefault="00E005C7" w:rsidP="00E005C7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</w:sdtContent>
        </w:sdt>
      </w:sdtContent>
    </w:sdt>
    <w:p w14:paraId="2F026874" w14:textId="77777777" w:rsidR="00E005C7" w:rsidRPr="00E005C7" w:rsidRDefault="00E005C7" w:rsidP="00E005C7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bookmarkStart w:id="0" w:name="_GoBack"/>
      <w:bookmarkEnd w:id="0"/>
    </w:p>
    <w:sectPr w:rsidR="00E005C7" w:rsidRPr="00E005C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EA6"/>
    <w:rsid w:val="0019578C"/>
    <w:rsid w:val="00370115"/>
    <w:rsid w:val="003A71E7"/>
    <w:rsid w:val="00550BFA"/>
    <w:rsid w:val="00974FD8"/>
    <w:rsid w:val="00B1196D"/>
    <w:rsid w:val="00CE7EA6"/>
    <w:rsid w:val="00D307D9"/>
    <w:rsid w:val="00E005C7"/>
    <w:rsid w:val="00E24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DB98F"/>
  <w15:chartTrackingRefBased/>
  <w15:docId w15:val="{2159D5E7-9948-4B62-B7B3-5A04DC6A7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7E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E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E7EA6"/>
  </w:style>
  <w:style w:type="character" w:styleId="Hyperlink">
    <w:name w:val="Hyperlink"/>
    <w:basedOn w:val="DefaultParagraphFont"/>
    <w:uiPriority w:val="99"/>
    <w:unhideWhenUsed/>
    <w:rsid w:val="00550B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0BFA"/>
    <w:rPr>
      <w:color w:val="808080"/>
      <w:shd w:val="clear" w:color="auto" w:fill="E6E6E6"/>
    </w:rPr>
  </w:style>
  <w:style w:type="character" w:customStyle="1" w:styleId="selectable">
    <w:name w:val="selectable"/>
    <w:basedOn w:val="DefaultParagraphFont"/>
    <w:rsid w:val="00E2410D"/>
  </w:style>
  <w:style w:type="character" w:customStyle="1" w:styleId="a-size-large">
    <w:name w:val="a-size-large"/>
    <w:basedOn w:val="DefaultParagraphFont"/>
    <w:rsid w:val="00D307D9"/>
  </w:style>
  <w:style w:type="character" w:styleId="Emphasis">
    <w:name w:val="Emphasis"/>
    <w:basedOn w:val="DefaultParagraphFont"/>
    <w:uiPriority w:val="20"/>
    <w:qFormat/>
    <w:rsid w:val="00E005C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8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9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3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529495">
          <w:marLeft w:val="0"/>
          <w:marRight w:val="0"/>
          <w:marTop w:val="0"/>
          <w:marBottom w:val="0"/>
          <w:divBdr>
            <w:top w:val="single" w:sz="6" w:space="0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39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681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3278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228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7555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872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1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4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92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2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1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8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3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20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tthomson.net/2016/01/11/writing-the-introduction-to-a-journal-article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amazon.com/exec/obidos/ASIN/0761972455/httpwwwemeral-2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expertjournals.com/how-to-write-a-research-methodology-for-your-academic-article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era.ac.uk/wp-content/uploads/2013/12/BERA-Ethical-Guidelines-2011.pdf" TargetMode="External"/><Relationship Id="rId10" Type="http://schemas.openxmlformats.org/officeDocument/2006/relationships/hyperlink" Target="https://downloads.unicef.org.uk/wp-content/uploads/2010/05/summar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atthomson.net/2016/01/11/writing-the-introduction-to-a-journal-article/%5bAccessed:21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Guy11</b:Tag>
    <b:SourceType>Book</b:SourceType>
    <b:Guid>{BFD84412-99AA-4D8F-9991-ABBA59B36A4E}</b:Guid>
    <b:Author>
      <b:Author>
        <b:NameList>
          <b:Person>
            <b:Last>Robert-Holmes</b:Last>
            <b:First>Guy</b:First>
          </b:Person>
        </b:NameList>
      </b:Author>
    </b:Author>
    <b:Title>Doing Your Early Years Research Project</b:Title>
    <b:City>London</b:City>
    <b:Publisher>SAGE Publications Ltd</b:Publisher>
    <b:Year>2011</b:Year>
    <b:Edition>2nd Edition</b:Edition>
    <b:RefOrder>1</b:RefOrder>
  </b:Source>
  <b:Source>
    <b:Tag>Eth13</b:Tag>
    <b:SourceType>DocumentFromInternetSite</b:SourceType>
    <b:Guid>{C0C9588C-F300-4BD4-BB7D-5EBD20DFBFC6}</b:Guid>
    <b:Title>Informed Consent</b:Title>
    <b:Year>2013</b:Year>
    <b:LCID>en-GB</b:LCID>
    <b:Author>
      <b:Author>
        <b:NameList>
          <b:Person>
            <b:Last>(ERIC)</b:Last>
            <b:First>Ethical</b:First>
            <b:Middle>Research involving Children</b:Middle>
          </b:Person>
        </b:NameList>
      </b:Author>
    </b:Author>
    <b:YearAccessed>2018</b:YearAccessed>
    <b:MonthAccessed>05</b:MonthAccessed>
    <b:DayAccessed>21</b:DayAccessed>
    <b:URL>https://childethics.com/wp-content/uploads/2013/10/ERIC-compendium-Ethical-Guidance-Informed-consent-section-only.pdf</b:URL>
    <b:RefOrder>2</b:RefOrder>
  </b:Source>
  <b:Source>
    <b:Tag>Che16</b:Tag>
    <b:SourceType>InternetSite</b:SourceType>
    <b:Guid>{4C8449AD-56EE-46BC-A46C-282489B465ED}</b:Guid>
    <b:Title>APA</b:Title>
    <b:Year>2016</b:Year>
    <b:YearAccessed>2018</b:YearAccessed>
    <b:MonthAccessed>05</b:MonthAccessed>
    <b:DayAccessed>21</b:DayAccessed>
    <b:URL>http://blog.apastyle.org/apastyle/2016/05/you-can-word-count-on-this.html</b:URL>
    <b:Author>
      <b:Author>
        <b:NameList>
          <b:Person>
            <b:Last>Lee</b:Last>
            <b:First>Chelsea</b:First>
          </b:Person>
        </b:NameList>
      </b:Author>
    </b:Author>
    <b:RefOrder>3</b:RefOrder>
  </b:Source>
  <b:Source>
    <b:Tag>Phi97</b:Tag>
    <b:SourceType>InternetSite</b:SourceType>
    <b:Guid>{55E149E7-369E-4B06-9643-99A0E07B0E6B}</b:Guid>
    <b:Author>
      <b:Author>
        <b:NameList>
          <b:Person>
            <b:Last>Koopman</b:Last>
            <b:First>Phillip</b:First>
          </b:Person>
        </b:NameList>
      </b:Author>
    </b:Author>
    <b:Title>Carengie Mellon University</b:Title>
    <b:Year>1997</b:Year>
    <b:YearAccessed>2018</b:YearAccessed>
    <b:MonthAccessed>04</b:MonthAccessed>
    <b:DayAccessed>24</b:DayAccessed>
    <b:URL>https://users.ece.cmu.edu/~koopman/essays/abstract.htm</b:URL>
    <b:RefOrder>4</b:RefOrder>
  </b:Source>
  <b:Source>
    <b:Tag>Joh11</b:Tag>
    <b:SourceType>Book</b:SourceType>
    <b:Guid>{7E3D5EF7-56FC-4A7D-9E66-DEF3A2E29622}</b:Guid>
    <b:Title>Succeeding with your master`s dissertation</b:Title>
    <b:Year>2011</b:Year>
    <b:City>England</b:City>
    <b:Publisher>Open University Press</b:Publisher>
    <b:Author>
      <b:Author>
        <b:NameList>
          <b:Person>
            <b:Last>Biggam</b:Last>
            <b:First>John</b:First>
          </b:Person>
        </b:NameList>
      </b:Author>
    </b:Author>
    <b:Edition>2nd </b:Edition>
    <b:RefOrder>5</b:RefOrder>
  </b:Source>
  <b:Source>
    <b:Tag>Nig08</b:Tag>
    <b:SourceType>Book</b:SourceType>
    <b:Guid>{1E41D797-1EB3-48D3-8E96-C9527DADF500}</b:Guid>
    <b:Author>
      <b:Author>
        <b:NameList>
          <b:Person>
            <b:Last>Gilbert</b:Last>
            <b:First>Nigel</b:First>
          </b:Person>
        </b:NameList>
      </b:Author>
    </b:Author>
    <b:Title>Researching Social Life</b:Title>
    <b:Year>2008</b:Year>
    <b:City>London</b:City>
    <b:Publisher> SAGE Publications Ltd</b:Publisher>
    <b:Edition>Third edition</b:Edition>
    <b:RefOrder>6</b:RefOrder>
  </b:Source>
  <b:Source>
    <b:Tag>Car13</b:Tag>
    <b:SourceType>Book</b:SourceType>
    <b:Guid>{8B4E96AF-F719-4FA6-B391-956BF98E73DF}</b:Guid>
    <b:Author>
      <b:Author>
        <b:NameList>
          <b:Person>
            <b:Last>Carrie A. Picardi</b:Last>
            <b:First>Kevin</b:First>
            <b:Middle>D. Masick</b:Middle>
          </b:Person>
        </b:NameList>
      </b:Author>
    </b:Author>
    <b:Title>Research Methods: Designing and Conducting Research With a Real-World Focus</b:Title>
    <b:Year>2013</b:Year>
    <b:City>London</b:City>
    <b:Publisher> SAGE Publications</b:Publisher>
    <b:Edition>1st Edition</b:Edition>
    <b:RefOrder>7</b:RefOrder>
  </b:Source>
  <b:Source>
    <b:Tag>red18</b:Tag>
    <b:SourceType>InternetSite</b:SourceType>
    <b:Guid>{118B7A87-47E9-436D-9960-D83636AE1AB2}</b:Guid>
    <b:Title>doing your own research</b:Title>
    <b:Year>2018</b:Year>
    <b:Author>
      <b:Author>
        <b:NameList>
          <b:Person>
            <b:Last>alliance</b:Last>
            <b:First>redhill</b:First>
            <b:Middle>teaching school</b:Middle>
          </b:Person>
        </b:NameList>
      </b:Author>
    </b:Author>
    <b:YearAccessed>2018</b:YearAccessed>
    <b:MonthAccessed>may</b:MonthAccessed>
    <b:DayAccessed>22</b:DayAccessed>
    <b:URL>http://www.redhilltsa.org.uk/pluginfile.php/426/mod_resource/content/0/Doing%20Your%20Own%20Research%20%28RTSA%20guide%29%20v2.pdf</b:URL>
    <b:RefOrder>8</b:RefOrder>
  </b:Source>
  <b:Source>
    <b:Tag>Adl12</b:Tag>
    <b:SourceType>JournalArticle</b:SourceType>
    <b:Guid>{8050FB29-D66B-4DBC-AE8D-D7A97F5EB307}</b:Guid>
    <b:Title>MEMBERSHIP ROLES IN FIELD RESEARCH</b:Title>
    <b:Year>2012</b:Year>
    <b:Author>
      <b:Author>
        <b:NameList>
          <b:Person>
            <b:Last>Adler</b:Last>
            <b:First>Peter</b:First>
            <b:Middle>Adler and Patricia A</b:Middle>
          </b:Person>
        </b:NameList>
      </b:Author>
    </b:Author>
    <b:JournalName>TALES FROM THE FIELD: REFLECTIONS ON FOUR DECADES OF ETHNOGRAPH</b:JournalName>
    <b:Pages>10-13</b:Pages>
    <b:Volume>8</b:Volume>
    <b:Issue>1</b:Issue>
    <b:RefOrder>9</b:RefOrder>
  </b:Source>
  <b:Source>
    <b:Tag>NSP18</b:Tag>
    <b:SourceType>InternetSite</b:SourceType>
    <b:Guid>{2289427B-46F3-4345-9AB3-1C67D92B61FD}</b:Guid>
    <b:Title>A child's legal rights</b:Title>
    <b:Year>2018</b:Year>
    <b:Author>
      <b:Author>
        <b:NameList>
          <b:Person>
            <b:Last>NSPCC</b:Last>
          </b:Person>
        </b:NameList>
      </b:Author>
    </b:Author>
    <b:YearAccessed>2018</b:YearAccessed>
    <b:MonthAccessed>may</b:MonthAccessed>
    <b:DayAccessed>22</b:DayAccessed>
    <b:URL>https://www.nspcc.org.uk/preventing-abuse/child-protection-system/legal-definition-child-rights-law/legal-definitions/</b:URL>
    <b:RefOrder>10</b:RefOrder>
  </b:Source>
  <b:Source>
    <b:Tag>Nat15</b:Tag>
    <b:SourceType>JournalArticle</b:SourceType>
    <b:Guid>{CDACF5DB-BB14-42C9-AE63-8E7F1E119B0D}</b:Guid>
    <b:Title>Involving Children and Young People in Policy, Practice and Research</b:Title>
    <b:Year>2015</b:Year>
    <b:Author>
      <b:Author>
        <b:NameList>
          <b:Person>
            <b:Last>Bureau</b:Last>
            <b:First>National</b:First>
            <b:Middle>Children</b:Middle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2FAB9E79-B3DB-44CF-9242-D124D4D1B2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3</Pages>
  <Words>572</Words>
  <Characters>3266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cove-davies</dc:creator>
  <cp:keywords/>
  <dc:description/>
  <cp:lastModifiedBy>angharad cove-davies</cp:lastModifiedBy>
  <cp:revision>1</cp:revision>
  <dcterms:created xsi:type="dcterms:W3CDTF">2018-05-26T07:15:00Z</dcterms:created>
  <dcterms:modified xsi:type="dcterms:W3CDTF">2018-05-26T09:37:00Z</dcterms:modified>
</cp:coreProperties>
</file>