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2A45E" w14:textId="07F3EC50" w:rsidR="00BE48EB" w:rsidRDefault="00FF1206">
      <w:r>
        <w:t>Name – Mohammed Nazmul Ahmed</w:t>
      </w:r>
    </w:p>
    <w:p w14:paraId="33BD6CEA" w14:textId="72503AE1" w:rsidR="00FF1206" w:rsidRDefault="00FF1206">
      <w:r>
        <w:t>Student Number – 1805954</w:t>
      </w:r>
    </w:p>
    <w:p w14:paraId="2ACB4341" w14:textId="0AEFD063" w:rsidR="00FF1206" w:rsidRDefault="00FF1206"/>
    <w:p w14:paraId="2D1A292D" w14:textId="5FAA7A90" w:rsidR="00FF1206" w:rsidRDefault="00FF1206"/>
    <w:p w14:paraId="2A2CD0A3" w14:textId="612909FF" w:rsidR="00FF1206" w:rsidRDefault="00FF1206">
      <w:pPr>
        <w:rPr>
          <w:u w:val="single"/>
        </w:rPr>
      </w:pPr>
      <w:r w:rsidRPr="00FF1206">
        <w:rPr>
          <w:u w:val="single"/>
        </w:rPr>
        <w:t>Reflection</w:t>
      </w:r>
    </w:p>
    <w:p w14:paraId="180616CD" w14:textId="65F231CF" w:rsidR="00FF1206" w:rsidRDefault="00FF1206">
      <w:pPr>
        <w:rPr>
          <w:u w:val="single"/>
        </w:rPr>
      </w:pPr>
    </w:p>
    <w:p w14:paraId="5762A762" w14:textId="171518F9" w:rsidR="00FF1206" w:rsidRDefault="00FF1206">
      <w:r>
        <w:t>This reflection will reflect on the poster task presentation which we had undertaken on 19</w:t>
      </w:r>
      <w:r w:rsidRPr="00FF1206">
        <w:rPr>
          <w:vertAlign w:val="superscript"/>
        </w:rPr>
        <w:t>th</w:t>
      </w:r>
      <w:r>
        <w:t xml:space="preserve"> November 2019 in class. I will discuss aspects that went well and some aspects that did not go so well. Firstly, I just want to say a big thank you to George our lecturer who gave us this opportunity to be creative and express our abilities. </w:t>
      </w:r>
    </w:p>
    <w:p w14:paraId="1CC515ED" w14:textId="4FE6F379" w:rsidR="00FF1206" w:rsidRDefault="00FF1206"/>
    <w:p w14:paraId="230DC65B" w14:textId="36F8865D" w:rsidR="00FF1206" w:rsidRDefault="00FF1206">
      <w:r>
        <w:t>We were tasked with looking at how values, beliefs and attitude affects employees and organisations. My team consisted of 5 members, who were delegated different roles for the presentation. We split the presentation into 5 parts. Part 1 defining values, attitude, beliefs and how these affected an organisation. Part 2 looked at 2 organisations, how their values, attitude and beliefs differed from one another. Part 3 and 4 discussed Pearson’s RED model and Toulmin’s model and how these may have been implemented in the organisations. Finally, part 5 discussed the importance of personal values to organisation values and ho</w:t>
      </w:r>
      <w:r w:rsidR="0086092C">
        <w:t xml:space="preserve">w </w:t>
      </w:r>
      <w:r>
        <w:t xml:space="preserve">employees decide upon employment by aligning their values with the organisations. </w:t>
      </w:r>
    </w:p>
    <w:p w14:paraId="48F91BFB" w14:textId="77777777" w:rsidR="00FF1206" w:rsidRDefault="00FF1206"/>
    <w:p w14:paraId="6A1742A5" w14:textId="7936DE5F" w:rsidR="00FF1206" w:rsidRDefault="00FF1206">
      <w:pPr>
        <w:rPr>
          <w:u w:val="single"/>
        </w:rPr>
      </w:pPr>
      <w:r w:rsidRPr="00FF1206">
        <w:rPr>
          <w:u w:val="single"/>
        </w:rPr>
        <w:t xml:space="preserve">What went well? </w:t>
      </w:r>
    </w:p>
    <w:p w14:paraId="48FDD9F0" w14:textId="4D9EAB6C" w:rsidR="00FF1206" w:rsidRDefault="00FF1206">
      <w:pPr>
        <w:rPr>
          <w:u w:val="single"/>
        </w:rPr>
      </w:pPr>
    </w:p>
    <w:p w14:paraId="5B2322E7" w14:textId="4598A3D7" w:rsidR="00FF1206" w:rsidRPr="00400D7A" w:rsidRDefault="00FF1206">
      <w:r w:rsidRPr="00FF1206">
        <w:t xml:space="preserve">During the preparation of the </w:t>
      </w:r>
      <w:r>
        <w:t>presentation, we all contributed towards the poster. We went above and beyond in order to get the audience engaged with our presentation</w:t>
      </w:r>
      <w:r w:rsidR="00400D7A">
        <w:t xml:space="preserve"> as Linton (2019) states in his article</w:t>
      </w:r>
      <w:r>
        <w:t xml:space="preserve">. The roles were delegated fairly and everyone in the team enjoyed the roles that they were given. I believe that communication between all team members was excellent as everyone was keeping each other up to date with the progress everyone made </w:t>
      </w:r>
      <w:r w:rsidR="00400D7A" w:rsidRPr="00400D7A">
        <w:t>Goldstein</w:t>
      </w:r>
      <w:r w:rsidR="00400D7A">
        <w:t xml:space="preserve"> </w:t>
      </w:r>
      <w:r w:rsidR="00400D7A" w:rsidRPr="00400D7A">
        <w:t xml:space="preserve">and </w:t>
      </w:r>
      <w:proofErr w:type="spellStart"/>
      <w:r w:rsidR="00400D7A" w:rsidRPr="00400D7A">
        <w:t>Benassi</w:t>
      </w:r>
      <w:proofErr w:type="spellEnd"/>
      <w:r w:rsidR="00400D7A">
        <w:t xml:space="preserve"> (1996). </w:t>
      </w:r>
      <w:r>
        <w:rPr>
          <w:color w:val="000000" w:themeColor="text1"/>
        </w:rPr>
        <w:t xml:space="preserve">There were times when I was struggling to understand my </w:t>
      </w:r>
      <w:r w:rsidR="001C3B39">
        <w:rPr>
          <w:color w:val="000000" w:themeColor="text1"/>
        </w:rPr>
        <w:t>role,</w:t>
      </w:r>
      <w:r>
        <w:rPr>
          <w:color w:val="000000" w:themeColor="text1"/>
        </w:rPr>
        <w:t xml:space="preserve"> but my trusted team members were on hand to help me through my role </w:t>
      </w:r>
      <w:r w:rsidR="005A39A2">
        <w:rPr>
          <w:color w:val="000000" w:themeColor="text1"/>
        </w:rPr>
        <w:t xml:space="preserve">backed by </w:t>
      </w:r>
      <w:r w:rsidR="005A39A2" w:rsidRPr="00400D7A">
        <w:t>Kearney</w:t>
      </w:r>
      <w:r w:rsidR="005A39A2">
        <w:t xml:space="preserve">, </w:t>
      </w:r>
      <w:proofErr w:type="spellStart"/>
      <w:r w:rsidR="005A39A2" w:rsidRPr="00400D7A">
        <w:t>Gebert</w:t>
      </w:r>
      <w:proofErr w:type="spellEnd"/>
      <w:r w:rsidR="005A39A2" w:rsidRPr="00400D7A">
        <w:t xml:space="preserve"> and </w:t>
      </w:r>
      <w:proofErr w:type="spellStart"/>
      <w:r w:rsidR="005A39A2" w:rsidRPr="00400D7A">
        <w:t>Voelpel</w:t>
      </w:r>
      <w:proofErr w:type="spellEnd"/>
      <w:r w:rsidR="005A39A2">
        <w:t xml:space="preserve"> (2009). </w:t>
      </w:r>
      <w:r w:rsidR="0086092C">
        <w:rPr>
          <w:color w:val="000000" w:themeColor="text1"/>
        </w:rPr>
        <w:t xml:space="preserve">Outstanding teamwork allowed us to create a poster which illustrated the different roles everyone had played. Teamwork was essential during the preparation of the </w:t>
      </w:r>
      <w:r w:rsidR="005A39A2">
        <w:rPr>
          <w:color w:val="000000" w:themeColor="text1"/>
        </w:rPr>
        <w:t>presentation</w:t>
      </w:r>
      <w:r w:rsidR="0086092C">
        <w:rPr>
          <w:color w:val="000000" w:themeColor="text1"/>
        </w:rPr>
        <w:t xml:space="preserve"> as this enabled everyone to understand their roles and complete their roles successfully. Using </w:t>
      </w:r>
      <w:proofErr w:type="spellStart"/>
      <w:r w:rsidR="0086092C">
        <w:rPr>
          <w:color w:val="000000" w:themeColor="text1"/>
        </w:rPr>
        <w:t>Belbins</w:t>
      </w:r>
      <w:proofErr w:type="spellEnd"/>
      <w:r w:rsidR="0086092C">
        <w:rPr>
          <w:color w:val="000000" w:themeColor="text1"/>
        </w:rPr>
        <w:t xml:space="preserve">’ model on team roles, I believe that the team worked ever so well as I took up the role of the co-ordinator as this helped all members know exactly what needed to be done and </w:t>
      </w:r>
      <w:r w:rsidR="001438E8">
        <w:rPr>
          <w:color w:val="000000" w:themeColor="text1"/>
        </w:rPr>
        <w:t>kept the team uniformed so there was no signs of conflict between members and the presentation was executed with perfection. Considering the time we had to create our presentation, we all managed to submit our speaker notes in on time also we managed time ever so well as we had created our poster during lecture time therefore, that allowed us more time to focus on our speaker notes</w:t>
      </w:r>
      <w:r w:rsidR="00155030">
        <w:rPr>
          <w:color w:val="000000" w:themeColor="text1"/>
        </w:rPr>
        <w:t xml:space="preserve"> meaning better productivity Jackson (2009)</w:t>
      </w:r>
    </w:p>
    <w:p w14:paraId="401702C9" w14:textId="4DD2BB53" w:rsidR="009F1EFE" w:rsidRDefault="009F1EFE">
      <w:pPr>
        <w:rPr>
          <w:color w:val="000000" w:themeColor="text1"/>
        </w:rPr>
      </w:pPr>
    </w:p>
    <w:p w14:paraId="286944FB" w14:textId="67356403" w:rsidR="009F1EFE" w:rsidRDefault="009F1EFE">
      <w:pPr>
        <w:rPr>
          <w:color w:val="000000" w:themeColor="text1"/>
          <w:u w:val="single"/>
        </w:rPr>
      </w:pPr>
      <w:r w:rsidRPr="009F1EFE">
        <w:rPr>
          <w:color w:val="000000" w:themeColor="text1"/>
          <w:u w:val="single"/>
        </w:rPr>
        <w:t>What did not go so well?</w:t>
      </w:r>
    </w:p>
    <w:p w14:paraId="064AAF52" w14:textId="7A34834D" w:rsidR="009F1EFE" w:rsidRDefault="009F1EFE">
      <w:pPr>
        <w:rPr>
          <w:color w:val="000000" w:themeColor="text1"/>
          <w:u w:val="single"/>
        </w:rPr>
      </w:pPr>
    </w:p>
    <w:p w14:paraId="4B9E08BF" w14:textId="45385C50" w:rsidR="009F1EFE" w:rsidRPr="00524EF5" w:rsidRDefault="009F1EFE">
      <w:pPr>
        <w:rPr>
          <w:rFonts w:ascii="Times New Roman" w:eastAsia="Times New Roman" w:hAnsi="Times New Roman" w:cs="Times New Roman"/>
          <w:lang w:eastAsia="en-GB"/>
        </w:rPr>
      </w:pPr>
      <w:r>
        <w:rPr>
          <w:color w:val="000000" w:themeColor="text1"/>
        </w:rPr>
        <w:t xml:space="preserve">The making of this presentation was a rough ride as well. There were times where personal issues such as </w:t>
      </w:r>
      <w:r w:rsidR="00E04280">
        <w:rPr>
          <w:color w:val="000000" w:themeColor="text1"/>
        </w:rPr>
        <w:t>work,</w:t>
      </w:r>
      <w:r>
        <w:rPr>
          <w:color w:val="000000" w:themeColor="text1"/>
        </w:rPr>
        <w:t xml:space="preserve"> and family became an obstacle to completing the work</w:t>
      </w:r>
      <w:r w:rsidR="00ED514E">
        <w:rPr>
          <w:color w:val="000000" w:themeColor="text1"/>
        </w:rPr>
        <w:t xml:space="preserve"> </w:t>
      </w:r>
      <w:r>
        <w:rPr>
          <w:color w:val="000000" w:themeColor="text1"/>
        </w:rPr>
        <w:t xml:space="preserve">sooner. </w:t>
      </w:r>
      <w:r w:rsidR="005C4EC9">
        <w:rPr>
          <w:color w:val="000000" w:themeColor="text1"/>
        </w:rPr>
        <w:t xml:space="preserve">To overcome these issues, </w:t>
      </w:r>
      <w:r w:rsidR="00EF0D44">
        <w:rPr>
          <w:color w:val="000000" w:themeColor="text1"/>
        </w:rPr>
        <w:t xml:space="preserve">MacKay (2019) suggests </w:t>
      </w:r>
      <w:r w:rsidR="005C4EC9">
        <w:rPr>
          <w:color w:val="000000" w:themeColor="text1"/>
        </w:rPr>
        <w:t>time ha</w:t>
      </w:r>
      <w:r w:rsidR="00EF0D44">
        <w:rPr>
          <w:color w:val="000000" w:themeColor="text1"/>
        </w:rPr>
        <w:t>s</w:t>
      </w:r>
      <w:r w:rsidR="005C4EC9">
        <w:rPr>
          <w:color w:val="000000" w:themeColor="text1"/>
        </w:rPr>
        <w:t xml:space="preserve"> to be maximised where possible. For example</w:t>
      </w:r>
      <w:r w:rsidR="0005146A">
        <w:rPr>
          <w:color w:val="000000" w:themeColor="text1"/>
        </w:rPr>
        <w:t>, working late nigh</w:t>
      </w:r>
      <w:bookmarkStart w:id="0" w:name="_GoBack"/>
      <w:bookmarkEnd w:id="0"/>
      <w:r w:rsidR="0005146A">
        <w:rPr>
          <w:color w:val="000000" w:themeColor="text1"/>
        </w:rPr>
        <w:t xml:space="preserve">ts after work. Another issue faced was understanding the </w:t>
      </w:r>
      <w:r w:rsidR="0005146A">
        <w:rPr>
          <w:color w:val="000000" w:themeColor="text1"/>
        </w:rPr>
        <w:lastRenderedPageBreak/>
        <w:t>actual task. I was tasked with looking at how personal values coincide with organisation values and how employees decide upon work by comparing their values with the organisations.</w:t>
      </w:r>
      <w:r w:rsidR="005C4EC9">
        <w:rPr>
          <w:color w:val="000000" w:themeColor="text1"/>
        </w:rPr>
        <w:t xml:space="preserve"> </w:t>
      </w:r>
      <w:r w:rsidR="0005146A">
        <w:rPr>
          <w:color w:val="000000" w:themeColor="text1"/>
        </w:rPr>
        <w:t>I believe there are many values that one believes in however, I had to compare the organisation values with the employees values which made it difficult as we had to do a lot of research into the organisation before we started putting the speaker notes together. Although this was a concern, with the help of my team, I managed to obtain and use a lot of the research carried out by the rest of the team therefore, this enabled me to save time on research and devote more time in putting the speaker notes together</w:t>
      </w:r>
      <w:r w:rsidR="00524EF5">
        <w:rPr>
          <w:color w:val="000000" w:themeColor="text1"/>
        </w:rPr>
        <w:t xml:space="preserve"> </w:t>
      </w:r>
      <w:r w:rsidR="00524EF5" w:rsidRPr="00524EF5">
        <w:rPr>
          <w:lang w:eastAsia="en-GB"/>
        </w:rPr>
        <w:t xml:space="preserve">Freeman and McKenzie </w:t>
      </w:r>
      <w:r w:rsidR="00524EF5">
        <w:rPr>
          <w:lang w:eastAsia="en-GB"/>
        </w:rPr>
        <w:t>(</w:t>
      </w:r>
      <w:r w:rsidR="00524EF5" w:rsidRPr="00524EF5">
        <w:rPr>
          <w:lang w:eastAsia="en-GB"/>
        </w:rPr>
        <w:t>2002)</w:t>
      </w:r>
      <w:r w:rsidR="0005146A">
        <w:rPr>
          <w:color w:val="000000" w:themeColor="text1"/>
        </w:rPr>
        <w:t>.</w:t>
      </w:r>
      <w:r w:rsidR="00485507">
        <w:rPr>
          <w:color w:val="000000" w:themeColor="text1"/>
        </w:rPr>
        <w:t xml:space="preserve"> Also, another concern we faced was the uncertainty on some roles that were delegated. A member of the team was not confident of the role in the presentation therefore, a choice was given as to what role they wanted to do. Despite this concern, the matter was resolved very quickly, and everyone enjoyed their part in the presentation.</w:t>
      </w:r>
    </w:p>
    <w:p w14:paraId="4EE3AF39" w14:textId="0FC609C2" w:rsidR="00485507" w:rsidRDefault="00485507">
      <w:pPr>
        <w:rPr>
          <w:color w:val="000000" w:themeColor="text1"/>
        </w:rPr>
      </w:pPr>
    </w:p>
    <w:p w14:paraId="3B71081B" w14:textId="0F13985C" w:rsidR="00485507" w:rsidRDefault="00485507">
      <w:pPr>
        <w:rPr>
          <w:color w:val="000000" w:themeColor="text1"/>
          <w:u w:val="single"/>
        </w:rPr>
      </w:pPr>
      <w:r w:rsidRPr="00485507">
        <w:rPr>
          <w:color w:val="000000" w:themeColor="text1"/>
          <w:u w:val="single"/>
        </w:rPr>
        <w:t>Conclusion</w:t>
      </w:r>
    </w:p>
    <w:p w14:paraId="7DC8CD2C" w14:textId="1B740354" w:rsidR="00485507" w:rsidRDefault="00485507">
      <w:pPr>
        <w:rPr>
          <w:color w:val="000000" w:themeColor="text1"/>
          <w:u w:val="single"/>
        </w:rPr>
      </w:pPr>
    </w:p>
    <w:p w14:paraId="4CB0682F" w14:textId="6CE86070" w:rsidR="00485507" w:rsidRDefault="00485507">
      <w:pPr>
        <w:rPr>
          <w:rFonts w:cstheme="minorHAnsi"/>
          <w:color w:val="000000" w:themeColor="text1"/>
        </w:rPr>
      </w:pPr>
      <w:r w:rsidRPr="001E464F">
        <w:rPr>
          <w:rFonts w:cstheme="minorHAnsi"/>
          <w:color w:val="000000" w:themeColor="text1"/>
        </w:rPr>
        <w:t xml:space="preserve">All in </w:t>
      </w:r>
      <w:r w:rsidR="001B22EA" w:rsidRPr="001E464F">
        <w:rPr>
          <w:rFonts w:cstheme="minorHAnsi"/>
          <w:color w:val="000000" w:themeColor="text1"/>
        </w:rPr>
        <w:t>all,</w:t>
      </w:r>
      <w:r w:rsidRPr="001E464F">
        <w:rPr>
          <w:rFonts w:cstheme="minorHAnsi"/>
          <w:color w:val="000000" w:themeColor="text1"/>
        </w:rPr>
        <w:t xml:space="preserve"> I believe the presentation was executed well despite having some concerns on the way. Using Kolb’s </w:t>
      </w:r>
      <w:r w:rsidR="00524EF5">
        <w:rPr>
          <w:rFonts w:cstheme="minorHAnsi"/>
          <w:color w:val="000000" w:themeColor="text1"/>
        </w:rPr>
        <w:t xml:space="preserve">(1984) </w:t>
      </w:r>
      <w:r w:rsidRPr="001E464F">
        <w:rPr>
          <w:rFonts w:cstheme="minorHAnsi"/>
          <w:color w:val="000000" w:themeColor="text1"/>
        </w:rPr>
        <w:t xml:space="preserve">reflective cycle, I have conducted a reflection on </w:t>
      </w:r>
      <w:r w:rsidR="00B65F86" w:rsidRPr="001E464F">
        <w:rPr>
          <w:rFonts w:cstheme="minorHAnsi"/>
          <w:color w:val="000000" w:themeColor="text1"/>
        </w:rPr>
        <w:t xml:space="preserve">how the presentation was presented and where we can improve in future presentations. Kolb looks at the experience, reviews the experience, </w:t>
      </w:r>
      <w:r w:rsidR="00C77598" w:rsidRPr="001E464F">
        <w:rPr>
          <w:rFonts w:cstheme="minorHAnsi"/>
          <w:color w:val="000000" w:themeColor="text1"/>
        </w:rPr>
        <w:t>learning from</w:t>
      </w:r>
      <w:r w:rsidR="00B65F86" w:rsidRPr="001E464F">
        <w:rPr>
          <w:rFonts w:cstheme="minorHAnsi"/>
          <w:color w:val="000000" w:themeColor="text1"/>
        </w:rPr>
        <w:t xml:space="preserve"> the experience and finally implementing new ways to make the experience better</w:t>
      </w:r>
      <w:r w:rsidR="001D3597" w:rsidRPr="001E464F">
        <w:rPr>
          <w:rFonts w:cstheme="minorHAnsi"/>
          <w:color w:val="000000" w:themeColor="text1"/>
        </w:rPr>
        <w:t xml:space="preserve">. </w:t>
      </w:r>
      <w:r w:rsidR="00C77598" w:rsidRPr="001E464F">
        <w:rPr>
          <w:rFonts w:cstheme="minorHAnsi"/>
          <w:color w:val="000000" w:themeColor="text1"/>
        </w:rPr>
        <w:t>Using Kolb’s theory, the experience we had was the presentation. The review of the presentation was that it was performed really well. What did I gain from my experience</w:t>
      </w:r>
      <w:r w:rsidR="00190B62" w:rsidRPr="001E464F">
        <w:rPr>
          <w:rFonts w:cstheme="minorHAnsi"/>
          <w:color w:val="000000" w:themeColor="text1"/>
        </w:rPr>
        <w:t xml:space="preserve">? This experience helped me build my confidence </w:t>
      </w:r>
      <w:r w:rsidR="00E51757" w:rsidRPr="001E464F">
        <w:rPr>
          <w:rFonts w:cstheme="minorHAnsi"/>
          <w:color w:val="000000" w:themeColor="text1"/>
        </w:rPr>
        <w:t xml:space="preserve">and also gained valuable presentation skills. In order to make the experience better, we can utilise the time given </w:t>
      </w:r>
      <w:r w:rsidR="001B22EA">
        <w:rPr>
          <w:rFonts w:cstheme="minorHAnsi"/>
          <w:color w:val="000000" w:themeColor="text1"/>
        </w:rPr>
        <w:t xml:space="preserve">to ensure we meet time deadlines also seamlessly present the presentation. </w:t>
      </w:r>
    </w:p>
    <w:p w14:paraId="20A22805" w14:textId="44EDD87B" w:rsidR="002F1D8D" w:rsidRDefault="002F1D8D">
      <w:pPr>
        <w:rPr>
          <w:rFonts w:cstheme="minorHAnsi"/>
          <w:color w:val="000000" w:themeColor="text1"/>
        </w:rPr>
      </w:pPr>
      <w:r>
        <w:rPr>
          <w:rFonts w:cstheme="minorHAnsi"/>
          <w:color w:val="000000" w:themeColor="text1"/>
        </w:rPr>
        <w:t>I believe that I and the forestry commission share a lot of same values. The forestry believe that employees should look for employment in an environment where they will enjoy which will enable better productivity and happy employees</w:t>
      </w:r>
      <w:r w:rsidR="00524EF5">
        <w:rPr>
          <w:rFonts w:cstheme="minorHAnsi"/>
          <w:color w:val="000000" w:themeColor="text1"/>
        </w:rPr>
        <w:t xml:space="preserve"> </w:t>
      </w:r>
      <w:r w:rsidR="00524EF5" w:rsidRPr="00207FC6">
        <w:t>Forestry England (2019)</w:t>
      </w:r>
      <w:r>
        <w:rPr>
          <w:rFonts w:cstheme="minorHAnsi"/>
          <w:color w:val="000000" w:themeColor="text1"/>
        </w:rPr>
        <w:t xml:space="preserve">. The forestry </w:t>
      </w:r>
      <w:r w:rsidR="00C6066E">
        <w:rPr>
          <w:rFonts w:cstheme="minorHAnsi"/>
          <w:color w:val="000000" w:themeColor="text1"/>
        </w:rPr>
        <w:t xml:space="preserve">commission demonstrate this by offering benefits such as holiday schemes, season ticket for public transport and </w:t>
      </w:r>
      <w:r w:rsidR="00EC0E0E">
        <w:rPr>
          <w:rFonts w:cstheme="minorHAnsi"/>
          <w:color w:val="000000" w:themeColor="text1"/>
        </w:rPr>
        <w:t>salary advances to show their appreciation to their staff.</w:t>
      </w:r>
      <w:r w:rsidR="00524EF5">
        <w:rPr>
          <w:rFonts w:cstheme="minorHAnsi"/>
          <w:color w:val="000000" w:themeColor="text1"/>
        </w:rPr>
        <w:t xml:space="preserve"> These are some values which I and the forestry commission have in common and I believe that these values will help the commission be successful in their objectives and be an organisation that employees would excel working for.</w:t>
      </w:r>
    </w:p>
    <w:p w14:paraId="1D1FBB55" w14:textId="65627F92" w:rsidR="002F1D8D" w:rsidRDefault="002F1D8D">
      <w:pPr>
        <w:rPr>
          <w:rFonts w:cstheme="minorHAnsi"/>
          <w:color w:val="000000" w:themeColor="text1"/>
        </w:rPr>
      </w:pPr>
    </w:p>
    <w:p w14:paraId="0EC50020" w14:textId="36A2774F" w:rsidR="002F1D8D" w:rsidRDefault="002F1D8D">
      <w:pPr>
        <w:rPr>
          <w:rFonts w:cstheme="minorHAnsi"/>
          <w:color w:val="000000" w:themeColor="text1"/>
        </w:rPr>
      </w:pPr>
    </w:p>
    <w:p w14:paraId="11C7E792" w14:textId="3D0B85A9" w:rsidR="002F1D8D" w:rsidRDefault="002F1D8D">
      <w:pPr>
        <w:rPr>
          <w:rFonts w:cstheme="minorHAnsi"/>
          <w:color w:val="000000" w:themeColor="text1"/>
        </w:rPr>
      </w:pPr>
    </w:p>
    <w:p w14:paraId="7E137204" w14:textId="4B0A0A8C" w:rsidR="002F1D8D" w:rsidRDefault="002F1D8D">
      <w:pPr>
        <w:rPr>
          <w:rFonts w:cstheme="minorHAnsi"/>
          <w:color w:val="000000" w:themeColor="text1"/>
        </w:rPr>
      </w:pPr>
    </w:p>
    <w:p w14:paraId="5B4389E1" w14:textId="490D6197" w:rsidR="002F1D8D" w:rsidRDefault="002F1D8D">
      <w:pPr>
        <w:rPr>
          <w:rFonts w:cstheme="minorHAnsi"/>
          <w:color w:val="000000" w:themeColor="text1"/>
        </w:rPr>
      </w:pPr>
    </w:p>
    <w:p w14:paraId="2165CA6E" w14:textId="59139901" w:rsidR="002F1D8D" w:rsidRDefault="002F1D8D">
      <w:pPr>
        <w:rPr>
          <w:rFonts w:cstheme="minorHAnsi"/>
          <w:color w:val="000000" w:themeColor="text1"/>
        </w:rPr>
      </w:pPr>
    </w:p>
    <w:p w14:paraId="5FE19A4C" w14:textId="6CE934C4" w:rsidR="002F1D8D" w:rsidRDefault="002F1D8D">
      <w:pPr>
        <w:rPr>
          <w:rFonts w:cstheme="minorHAnsi"/>
          <w:color w:val="000000" w:themeColor="text1"/>
        </w:rPr>
      </w:pPr>
    </w:p>
    <w:p w14:paraId="499A3744" w14:textId="3C47137B" w:rsidR="002F1D8D" w:rsidRDefault="002F1D8D">
      <w:pPr>
        <w:rPr>
          <w:rFonts w:cstheme="minorHAnsi"/>
          <w:color w:val="000000" w:themeColor="text1"/>
        </w:rPr>
      </w:pPr>
    </w:p>
    <w:p w14:paraId="0DC31F1E" w14:textId="118D75AD" w:rsidR="002F1D8D" w:rsidRDefault="002F1D8D">
      <w:pPr>
        <w:rPr>
          <w:rFonts w:cstheme="minorHAnsi"/>
          <w:color w:val="000000" w:themeColor="text1"/>
        </w:rPr>
      </w:pPr>
    </w:p>
    <w:p w14:paraId="7AE83507" w14:textId="39473CD0" w:rsidR="002F1D8D" w:rsidRDefault="002F1D8D">
      <w:pPr>
        <w:rPr>
          <w:rFonts w:cstheme="minorHAnsi"/>
          <w:color w:val="000000" w:themeColor="text1"/>
        </w:rPr>
      </w:pPr>
    </w:p>
    <w:p w14:paraId="7CF4C75C" w14:textId="5590FF6B" w:rsidR="002F1D8D" w:rsidRDefault="002F1D8D">
      <w:pPr>
        <w:rPr>
          <w:rFonts w:cstheme="minorHAnsi"/>
          <w:color w:val="000000" w:themeColor="text1"/>
        </w:rPr>
      </w:pPr>
    </w:p>
    <w:p w14:paraId="5B8600C8" w14:textId="7C2AA668" w:rsidR="001C3B39" w:rsidRDefault="001C3B39">
      <w:pPr>
        <w:rPr>
          <w:rFonts w:cstheme="minorHAnsi"/>
          <w:color w:val="000000" w:themeColor="text1"/>
        </w:rPr>
      </w:pPr>
    </w:p>
    <w:p w14:paraId="0B3ECF28" w14:textId="77777777" w:rsidR="00524EF5" w:rsidRDefault="00524EF5">
      <w:pPr>
        <w:rPr>
          <w:rFonts w:cstheme="minorHAnsi"/>
          <w:color w:val="000000" w:themeColor="text1"/>
        </w:rPr>
      </w:pPr>
    </w:p>
    <w:p w14:paraId="0C1E254A" w14:textId="509CB57A" w:rsidR="002F1D8D" w:rsidRPr="00524EF5" w:rsidRDefault="001C3B39">
      <w:pPr>
        <w:rPr>
          <w:rFonts w:cstheme="minorHAnsi"/>
          <w:color w:val="000000" w:themeColor="text1"/>
          <w:u w:val="single"/>
        </w:rPr>
      </w:pPr>
      <w:r w:rsidRPr="00524EF5">
        <w:rPr>
          <w:rFonts w:cstheme="minorHAnsi"/>
          <w:color w:val="000000" w:themeColor="text1"/>
          <w:u w:val="single"/>
        </w:rPr>
        <w:lastRenderedPageBreak/>
        <w:t>References</w:t>
      </w:r>
    </w:p>
    <w:p w14:paraId="0512AB7C" w14:textId="384968D6" w:rsidR="001C3B39" w:rsidRDefault="001C3B39">
      <w:pPr>
        <w:rPr>
          <w:rFonts w:cstheme="minorHAnsi"/>
          <w:color w:val="000000" w:themeColor="text1"/>
        </w:rPr>
      </w:pPr>
    </w:p>
    <w:p w14:paraId="73479F16" w14:textId="420A358C" w:rsidR="001C3B39" w:rsidRDefault="001C3B39" w:rsidP="00524EF5">
      <w:r w:rsidRPr="001C3B39">
        <w:t xml:space="preserve">Linton, I. (2019). What Are Some of the Benefits of Presentations in Business &amp; Professional </w:t>
      </w:r>
      <w:proofErr w:type="gramStart"/>
      <w:r w:rsidRPr="001C3B39">
        <w:t>Settings?.</w:t>
      </w:r>
      <w:proofErr w:type="gramEnd"/>
      <w:r w:rsidRPr="001C3B39">
        <w:t xml:space="preserve"> [online] Smallbusiness.chron.com. Available at: https://smallbusiness.chron.com/benefits-presentations-business-professional-settings-72176.html [Accessed 26 Nov. 2019].</w:t>
      </w:r>
    </w:p>
    <w:p w14:paraId="1CB51926" w14:textId="77777777" w:rsidR="00524EF5" w:rsidRDefault="00524EF5" w:rsidP="00524EF5"/>
    <w:p w14:paraId="05DF059F" w14:textId="6A927FBF" w:rsidR="00400D7A" w:rsidRDefault="00400D7A" w:rsidP="00524EF5">
      <w:r w:rsidRPr="00400D7A">
        <w:t xml:space="preserve">Goldstein, G.S. and </w:t>
      </w:r>
      <w:proofErr w:type="spellStart"/>
      <w:r w:rsidRPr="00400D7A">
        <w:t>Benassi</w:t>
      </w:r>
      <w:proofErr w:type="spellEnd"/>
      <w:r w:rsidRPr="00400D7A">
        <w:t>, V.A.</w:t>
      </w:r>
      <w:r>
        <w:t xml:space="preserve"> (</w:t>
      </w:r>
      <w:r w:rsidRPr="00400D7A">
        <w:t>1996</w:t>
      </w:r>
      <w:r>
        <w:t>)</w:t>
      </w:r>
      <w:r w:rsidRPr="00400D7A">
        <w:t xml:space="preserve"> Students' Perceptions of Excellent Lecturers and Discussion Leaders. Journal on Excellence in College Teaching</w:t>
      </w:r>
      <w:r>
        <w:t>.</w:t>
      </w:r>
    </w:p>
    <w:p w14:paraId="113BC464" w14:textId="77777777" w:rsidR="00524EF5" w:rsidRPr="00400D7A" w:rsidRDefault="00524EF5" w:rsidP="00524EF5"/>
    <w:p w14:paraId="64AF5062" w14:textId="3CE9E96D" w:rsidR="00400D7A" w:rsidRDefault="00400D7A" w:rsidP="00524EF5">
      <w:r w:rsidRPr="00400D7A">
        <w:t xml:space="preserve">Kearney, E., </w:t>
      </w:r>
      <w:proofErr w:type="spellStart"/>
      <w:r w:rsidRPr="00400D7A">
        <w:t>Gebert</w:t>
      </w:r>
      <w:proofErr w:type="spellEnd"/>
      <w:r w:rsidRPr="00400D7A">
        <w:t xml:space="preserve">, D. and </w:t>
      </w:r>
      <w:proofErr w:type="spellStart"/>
      <w:r w:rsidRPr="00400D7A">
        <w:t>Voelpel</w:t>
      </w:r>
      <w:proofErr w:type="spellEnd"/>
      <w:r w:rsidRPr="00400D7A">
        <w:t xml:space="preserve">, S.C. </w:t>
      </w:r>
      <w:r w:rsidR="005A39A2">
        <w:t>(</w:t>
      </w:r>
      <w:r w:rsidRPr="00400D7A">
        <w:t>2009</w:t>
      </w:r>
      <w:r w:rsidR="005A39A2">
        <w:t>)</w:t>
      </w:r>
      <w:r w:rsidRPr="00400D7A">
        <w:t xml:space="preserve"> When and how diversity benefits teams: The importance of team members' need for cognition. Academy of Management journal</w:t>
      </w:r>
      <w:r w:rsidR="005A39A2">
        <w:t>.</w:t>
      </w:r>
    </w:p>
    <w:p w14:paraId="74ACBDCE" w14:textId="77777777" w:rsidR="00524EF5" w:rsidRPr="00400D7A" w:rsidRDefault="00524EF5" w:rsidP="00524EF5"/>
    <w:p w14:paraId="6177F1A4" w14:textId="21FA856B" w:rsidR="005A39A2" w:rsidRDefault="005A39A2" w:rsidP="00524EF5">
      <w:r w:rsidRPr="005A39A2">
        <w:t>Kolb, D. (1984) Experiential Learning. New Jersey</w:t>
      </w:r>
    </w:p>
    <w:p w14:paraId="22DD1DD5" w14:textId="77777777" w:rsidR="00524EF5" w:rsidRPr="005A39A2" w:rsidRDefault="00524EF5" w:rsidP="00524EF5"/>
    <w:p w14:paraId="11E40DEB" w14:textId="17CE448E" w:rsidR="00E45A0D" w:rsidRDefault="00E45A0D" w:rsidP="00524EF5">
      <w:r w:rsidRPr="00E45A0D">
        <w:t>Belbin, R.M. (2012)</w:t>
      </w:r>
      <w:r>
        <w:t xml:space="preserve"> </w:t>
      </w:r>
      <w:r w:rsidRPr="00E45A0D">
        <w:t>Team roles at work, Second Edition, Oxford: Elsevier Limited.</w:t>
      </w:r>
    </w:p>
    <w:p w14:paraId="5F28BCB2" w14:textId="77777777" w:rsidR="00524EF5" w:rsidRPr="00E45A0D" w:rsidRDefault="00524EF5" w:rsidP="00524EF5"/>
    <w:p w14:paraId="6B68149F" w14:textId="38DBF2F3" w:rsidR="00155030" w:rsidRDefault="00155030" w:rsidP="00524EF5">
      <w:r w:rsidRPr="00155030">
        <w:t>Jackson, V. (2009). Time Management: A Realistic Approach. Journal of the American College of Radiology</w:t>
      </w:r>
      <w:r>
        <w:t>.</w:t>
      </w:r>
    </w:p>
    <w:p w14:paraId="69041889" w14:textId="77777777" w:rsidR="00524EF5" w:rsidRPr="00155030" w:rsidRDefault="00524EF5" w:rsidP="00524EF5"/>
    <w:p w14:paraId="77574F26" w14:textId="5D2E2BD1" w:rsidR="001C3B39" w:rsidRDefault="00EF0D44" w:rsidP="00524EF5">
      <w:r w:rsidRPr="00EF0D44">
        <w:t xml:space="preserve">MacKay, J. (2019). Time management tips &amp; strategies: 25 powerful ways to be more efficient. [online] </w:t>
      </w:r>
      <w:proofErr w:type="spellStart"/>
      <w:r w:rsidRPr="00EF0D44">
        <w:t>RescueTime</w:t>
      </w:r>
      <w:proofErr w:type="spellEnd"/>
      <w:r w:rsidRPr="00EF0D44">
        <w:t xml:space="preserve"> Blog. Available at: https://blog.rescuetime.com/time-management/ [Accessed 26 Nov. 2019].</w:t>
      </w:r>
    </w:p>
    <w:p w14:paraId="4F53C7EB" w14:textId="77777777" w:rsidR="00524EF5" w:rsidRDefault="00524EF5" w:rsidP="00524EF5"/>
    <w:p w14:paraId="6619AE41" w14:textId="5C2957CA" w:rsidR="00524EF5" w:rsidRDefault="00524EF5" w:rsidP="00524EF5">
      <w:r w:rsidRPr="00524EF5">
        <w:t>Freeman, M. and McKenzie, J. (2002). SPARK, a confidential web–based template for self and peer assessment of student teamwork: benefits of evaluating across different subjects. British Journal of Educational Technology.</w:t>
      </w:r>
    </w:p>
    <w:p w14:paraId="3919BCEC" w14:textId="77777777" w:rsidR="00524EF5" w:rsidRDefault="00524EF5" w:rsidP="00524EF5"/>
    <w:p w14:paraId="4FD3B5B2" w14:textId="6ADB6082" w:rsidR="00524EF5" w:rsidRPr="00524EF5" w:rsidRDefault="00524EF5" w:rsidP="00524EF5">
      <w:r w:rsidRPr="00207FC6">
        <w:t xml:space="preserve">Forestry England (2019). Forestry England. [online] Forestry England. Available at: https://www.forestryengland.uk/article/forestry-england [Accessed </w:t>
      </w:r>
      <w:r>
        <w:t xml:space="preserve">27 </w:t>
      </w:r>
      <w:r w:rsidRPr="00207FC6">
        <w:t>Nov. 2019]</w:t>
      </w:r>
    </w:p>
    <w:p w14:paraId="5EA79F5A" w14:textId="5F9924FF" w:rsidR="00524EF5" w:rsidRPr="00524EF5" w:rsidRDefault="00524EF5" w:rsidP="00524EF5">
      <w:pPr>
        <w:tabs>
          <w:tab w:val="left" w:pos="1212"/>
        </w:tabs>
      </w:pPr>
    </w:p>
    <w:sectPr w:rsidR="00524EF5" w:rsidRPr="00524EF5" w:rsidSect="001E7E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A5896"/>
    <w:multiLevelType w:val="hybridMultilevel"/>
    <w:tmpl w:val="1DD03AEE"/>
    <w:lvl w:ilvl="0" w:tplc="0FD6DDA0">
      <w:start w:val="1"/>
      <w:numFmt w:val="decimal"/>
      <w:lvlText w:val="%1."/>
      <w:lvlJc w:val="left"/>
      <w:pPr>
        <w:ind w:left="720" w:hanging="36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AE5DA4"/>
    <w:multiLevelType w:val="hybridMultilevel"/>
    <w:tmpl w:val="3B12A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FA0404"/>
    <w:multiLevelType w:val="hybridMultilevel"/>
    <w:tmpl w:val="76F4D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985DCE"/>
    <w:multiLevelType w:val="hybridMultilevel"/>
    <w:tmpl w:val="047C8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206"/>
    <w:rsid w:val="0005146A"/>
    <w:rsid w:val="001438E8"/>
    <w:rsid w:val="00155030"/>
    <w:rsid w:val="00190B62"/>
    <w:rsid w:val="001B22EA"/>
    <w:rsid w:val="001C3B39"/>
    <w:rsid w:val="001D3597"/>
    <w:rsid w:val="001E464F"/>
    <w:rsid w:val="001E7E1C"/>
    <w:rsid w:val="0020002F"/>
    <w:rsid w:val="002F1D8D"/>
    <w:rsid w:val="00367E72"/>
    <w:rsid w:val="00400D7A"/>
    <w:rsid w:val="00485507"/>
    <w:rsid w:val="00524EF5"/>
    <w:rsid w:val="005A39A2"/>
    <w:rsid w:val="005C4EC9"/>
    <w:rsid w:val="0086092C"/>
    <w:rsid w:val="009F1EFE"/>
    <w:rsid w:val="00B65F86"/>
    <w:rsid w:val="00BE48EB"/>
    <w:rsid w:val="00C6066E"/>
    <w:rsid w:val="00C77598"/>
    <w:rsid w:val="00E001CD"/>
    <w:rsid w:val="00E04280"/>
    <w:rsid w:val="00E45A0D"/>
    <w:rsid w:val="00E51757"/>
    <w:rsid w:val="00EC0E0E"/>
    <w:rsid w:val="00ED514E"/>
    <w:rsid w:val="00EF0D44"/>
    <w:rsid w:val="00FF1206"/>
    <w:rsid w:val="00FF2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EB7AEF"/>
  <w15:chartTrackingRefBased/>
  <w15:docId w15:val="{17D770E1-CE28-3249-9899-AF563DE5F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B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16206">
      <w:bodyDiv w:val="1"/>
      <w:marLeft w:val="0"/>
      <w:marRight w:val="0"/>
      <w:marTop w:val="0"/>
      <w:marBottom w:val="0"/>
      <w:divBdr>
        <w:top w:val="none" w:sz="0" w:space="0" w:color="auto"/>
        <w:left w:val="none" w:sz="0" w:space="0" w:color="auto"/>
        <w:bottom w:val="none" w:sz="0" w:space="0" w:color="auto"/>
        <w:right w:val="none" w:sz="0" w:space="0" w:color="auto"/>
      </w:divBdr>
    </w:div>
    <w:div w:id="700131785">
      <w:bodyDiv w:val="1"/>
      <w:marLeft w:val="0"/>
      <w:marRight w:val="0"/>
      <w:marTop w:val="0"/>
      <w:marBottom w:val="0"/>
      <w:divBdr>
        <w:top w:val="none" w:sz="0" w:space="0" w:color="auto"/>
        <w:left w:val="none" w:sz="0" w:space="0" w:color="auto"/>
        <w:bottom w:val="none" w:sz="0" w:space="0" w:color="auto"/>
        <w:right w:val="none" w:sz="0" w:space="0" w:color="auto"/>
      </w:divBdr>
    </w:div>
    <w:div w:id="841894030">
      <w:bodyDiv w:val="1"/>
      <w:marLeft w:val="0"/>
      <w:marRight w:val="0"/>
      <w:marTop w:val="0"/>
      <w:marBottom w:val="0"/>
      <w:divBdr>
        <w:top w:val="none" w:sz="0" w:space="0" w:color="auto"/>
        <w:left w:val="none" w:sz="0" w:space="0" w:color="auto"/>
        <w:bottom w:val="none" w:sz="0" w:space="0" w:color="auto"/>
        <w:right w:val="none" w:sz="0" w:space="0" w:color="auto"/>
      </w:divBdr>
    </w:div>
    <w:div w:id="983630898">
      <w:bodyDiv w:val="1"/>
      <w:marLeft w:val="0"/>
      <w:marRight w:val="0"/>
      <w:marTop w:val="0"/>
      <w:marBottom w:val="0"/>
      <w:divBdr>
        <w:top w:val="none" w:sz="0" w:space="0" w:color="auto"/>
        <w:left w:val="none" w:sz="0" w:space="0" w:color="auto"/>
        <w:bottom w:val="none" w:sz="0" w:space="0" w:color="auto"/>
        <w:right w:val="none" w:sz="0" w:space="0" w:color="auto"/>
      </w:divBdr>
    </w:div>
    <w:div w:id="1063136146">
      <w:bodyDiv w:val="1"/>
      <w:marLeft w:val="0"/>
      <w:marRight w:val="0"/>
      <w:marTop w:val="0"/>
      <w:marBottom w:val="0"/>
      <w:divBdr>
        <w:top w:val="none" w:sz="0" w:space="0" w:color="auto"/>
        <w:left w:val="none" w:sz="0" w:space="0" w:color="auto"/>
        <w:bottom w:val="none" w:sz="0" w:space="0" w:color="auto"/>
        <w:right w:val="none" w:sz="0" w:space="0" w:color="auto"/>
      </w:divBdr>
    </w:div>
    <w:div w:id="1084492121">
      <w:bodyDiv w:val="1"/>
      <w:marLeft w:val="0"/>
      <w:marRight w:val="0"/>
      <w:marTop w:val="0"/>
      <w:marBottom w:val="0"/>
      <w:divBdr>
        <w:top w:val="none" w:sz="0" w:space="0" w:color="auto"/>
        <w:left w:val="none" w:sz="0" w:space="0" w:color="auto"/>
        <w:bottom w:val="none" w:sz="0" w:space="0" w:color="auto"/>
        <w:right w:val="none" w:sz="0" w:space="0" w:color="auto"/>
      </w:divBdr>
    </w:div>
    <w:div w:id="1221671211">
      <w:bodyDiv w:val="1"/>
      <w:marLeft w:val="0"/>
      <w:marRight w:val="0"/>
      <w:marTop w:val="0"/>
      <w:marBottom w:val="0"/>
      <w:divBdr>
        <w:top w:val="none" w:sz="0" w:space="0" w:color="auto"/>
        <w:left w:val="none" w:sz="0" w:space="0" w:color="auto"/>
        <w:bottom w:val="none" w:sz="0" w:space="0" w:color="auto"/>
        <w:right w:val="none" w:sz="0" w:space="0" w:color="auto"/>
      </w:divBdr>
    </w:div>
    <w:div w:id="1420636117">
      <w:bodyDiv w:val="1"/>
      <w:marLeft w:val="0"/>
      <w:marRight w:val="0"/>
      <w:marTop w:val="0"/>
      <w:marBottom w:val="0"/>
      <w:divBdr>
        <w:top w:val="none" w:sz="0" w:space="0" w:color="auto"/>
        <w:left w:val="none" w:sz="0" w:space="0" w:color="auto"/>
        <w:bottom w:val="none" w:sz="0" w:space="0" w:color="auto"/>
        <w:right w:val="none" w:sz="0" w:space="0" w:color="auto"/>
      </w:divBdr>
    </w:div>
    <w:div w:id="1931043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TotalTime>
  <Pages>3</Pages>
  <Words>1054</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(1805954)</dc:creator>
  <cp:keywords/>
  <dc:description/>
  <cp:lastModifiedBy>Mohammed Ahmed (1805954)</cp:lastModifiedBy>
  <cp:revision>7</cp:revision>
  <dcterms:created xsi:type="dcterms:W3CDTF">2019-11-20T17:57:00Z</dcterms:created>
  <dcterms:modified xsi:type="dcterms:W3CDTF">2019-11-28T14:52:00Z</dcterms:modified>
</cp:coreProperties>
</file>