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BF60C" w14:textId="16D2EE4E" w:rsidR="00463771" w:rsidRDefault="00463771" w:rsidP="00463771">
      <w:pPr>
        <w:rPr>
          <w:rFonts w:asciiTheme="minorHAnsi" w:hAnsiTheme="minorHAnsi" w:cstheme="minorHAnsi"/>
        </w:rPr>
      </w:pPr>
      <w:r>
        <w:rPr>
          <w:rFonts w:asciiTheme="minorHAnsi" w:hAnsiTheme="minorHAnsi" w:cstheme="minorHAnsi"/>
        </w:rPr>
        <w:t>Discuss the impact of Islam during the past forty years in the United Kingdom.</w:t>
      </w:r>
    </w:p>
    <w:p w14:paraId="7327A632" w14:textId="1DB8FB9E" w:rsidR="00463771" w:rsidRDefault="00463771" w:rsidP="00463771">
      <w:pPr>
        <w:rPr>
          <w:rFonts w:asciiTheme="minorHAnsi" w:hAnsiTheme="minorHAnsi" w:cstheme="minorHAnsi"/>
        </w:rPr>
      </w:pPr>
    </w:p>
    <w:p w14:paraId="2C0141B1" w14:textId="33E69C68" w:rsidR="006276EB" w:rsidRDefault="00204950">
      <w:pPr>
        <w:rPr>
          <w:rFonts w:asciiTheme="minorHAnsi" w:hAnsiTheme="minorHAnsi" w:cstheme="minorHAnsi"/>
        </w:rPr>
      </w:pPr>
      <w:r>
        <w:rPr>
          <w:rFonts w:asciiTheme="minorHAnsi" w:hAnsiTheme="minorHAnsi" w:cstheme="minorHAnsi"/>
        </w:rPr>
        <w:t>In the past decades, t</w:t>
      </w:r>
      <w:r w:rsidR="00463771">
        <w:rPr>
          <w:rFonts w:asciiTheme="minorHAnsi" w:hAnsiTheme="minorHAnsi" w:cstheme="minorHAnsi"/>
        </w:rPr>
        <w:t xml:space="preserve">he topic of Islam in the UK has become a subject of significant interest amongst scholars, policy-makers, academics and the media (Abbas, 2010, p. 20). Whilst most recent attention has been focused on issues such as terrorism and extremism, it is important to remember that these debates are often conflated and instrumentalised by certain </w:t>
      </w:r>
      <w:r w:rsidR="00142448">
        <w:rPr>
          <w:rFonts w:asciiTheme="minorHAnsi" w:hAnsiTheme="minorHAnsi" w:cstheme="minorHAnsi"/>
        </w:rPr>
        <w:t xml:space="preserve">groups within society (Abbas, 2010, p. 20). This essay will specifically focus on the role of Islam within the </w:t>
      </w:r>
      <w:r>
        <w:rPr>
          <w:rFonts w:asciiTheme="minorHAnsi" w:hAnsiTheme="minorHAnsi" w:cstheme="minorHAnsi"/>
        </w:rPr>
        <w:t>British</w:t>
      </w:r>
      <w:r w:rsidR="00142448">
        <w:rPr>
          <w:rFonts w:asciiTheme="minorHAnsi" w:hAnsiTheme="minorHAnsi" w:cstheme="minorHAnsi"/>
        </w:rPr>
        <w:t xml:space="preserve"> public sphere. Muslims in Britain have a huge </w:t>
      </w:r>
      <w:bookmarkStart w:id="0" w:name="_GoBack"/>
      <w:bookmarkEnd w:id="0"/>
      <w:r w:rsidR="00142448">
        <w:rPr>
          <w:rFonts w:asciiTheme="minorHAnsi" w:hAnsiTheme="minorHAnsi" w:cstheme="minorHAnsi"/>
        </w:rPr>
        <w:t xml:space="preserve">influence and impact on the UK culturally, religiously, sociologically and politically (Abbas, 2010, p. 20). This essay will </w:t>
      </w:r>
      <w:r>
        <w:rPr>
          <w:rFonts w:asciiTheme="minorHAnsi" w:hAnsiTheme="minorHAnsi" w:cstheme="minorHAnsi"/>
        </w:rPr>
        <w:t>analyse the Islamic impact on Britain</w:t>
      </w:r>
      <w:r w:rsidR="00142448">
        <w:rPr>
          <w:rFonts w:asciiTheme="minorHAnsi" w:hAnsiTheme="minorHAnsi" w:cstheme="minorHAnsi"/>
        </w:rPr>
        <w:t xml:space="preserve"> during the past forty years, along with the hinderances and opportunities that face </w:t>
      </w:r>
      <w:r>
        <w:rPr>
          <w:rFonts w:asciiTheme="minorHAnsi" w:hAnsiTheme="minorHAnsi" w:cstheme="minorHAnsi"/>
        </w:rPr>
        <w:t>Muslims</w:t>
      </w:r>
      <w:r w:rsidR="00142448">
        <w:rPr>
          <w:rFonts w:asciiTheme="minorHAnsi" w:hAnsiTheme="minorHAnsi" w:cstheme="minorHAnsi"/>
        </w:rPr>
        <w:t xml:space="preserve"> in British society.</w:t>
      </w:r>
    </w:p>
    <w:p w14:paraId="487C8C8E" w14:textId="6D28EEF6" w:rsidR="006276EB" w:rsidRDefault="006276EB">
      <w:pPr>
        <w:rPr>
          <w:rFonts w:asciiTheme="minorHAnsi" w:hAnsiTheme="minorHAnsi" w:cstheme="minorHAnsi"/>
        </w:rPr>
      </w:pPr>
    </w:p>
    <w:p w14:paraId="6F3642F6" w14:textId="747B9BA7" w:rsidR="00463771" w:rsidRDefault="00E561B3">
      <w:pPr>
        <w:rPr>
          <w:rFonts w:asciiTheme="minorHAnsi" w:hAnsiTheme="minorHAnsi" w:cstheme="minorHAnsi"/>
        </w:rPr>
      </w:pPr>
      <w:r>
        <w:rPr>
          <w:rFonts w:asciiTheme="minorHAnsi" w:hAnsiTheme="minorHAnsi" w:cstheme="minorHAnsi"/>
        </w:rPr>
        <w:t xml:space="preserve">One of the most prominent impacts that Islam has had on the UK is the increase in immigration. For thousands of years Muslims have arrived in Britain </w:t>
      </w:r>
      <w:r w:rsidR="00F37CB0">
        <w:rPr>
          <w:rFonts w:asciiTheme="minorHAnsi" w:hAnsiTheme="minorHAnsi" w:cstheme="minorHAnsi"/>
        </w:rPr>
        <w:t>beginning</w:t>
      </w:r>
      <w:r>
        <w:rPr>
          <w:rFonts w:asciiTheme="minorHAnsi" w:hAnsiTheme="minorHAnsi" w:cstheme="minorHAnsi"/>
        </w:rPr>
        <w:t xml:space="preserve"> careers as traders</w:t>
      </w:r>
      <w:r w:rsidR="00C761E3">
        <w:rPr>
          <w:rFonts w:asciiTheme="minorHAnsi" w:hAnsiTheme="minorHAnsi" w:cstheme="minorHAnsi"/>
        </w:rPr>
        <w:t xml:space="preserve"> and </w:t>
      </w:r>
      <w:r>
        <w:rPr>
          <w:rFonts w:asciiTheme="minorHAnsi" w:hAnsiTheme="minorHAnsi" w:cstheme="minorHAnsi"/>
        </w:rPr>
        <w:t xml:space="preserve">merchants, </w:t>
      </w:r>
      <w:r w:rsidR="00C761E3">
        <w:rPr>
          <w:rFonts w:asciiTheme="minorHAnsi" w:hAnsiTheme="minorHAnsi" w:cstheme="minorHAnsi"/>
        </w:rPr>
        <w:t xml:space="preserve">whilst more recently, </w:t>
      </w:r>
      <w:r>
        <w:rPr>
          <w:rFonts w:asciiTheme="minorHAnsi" w:hAnsiTheme="minorHAnsi" w:cstheme="minorHAnsi"/>
        </w:rPr>
        <w:t>Middle Eastern Muslims have travelled to Britain as refugees</w:t>
      </w:r>
      <w:r w:rsidR="00C761E3">
        <w:rPr>
          <w:rFonts w:asciiTheme="minorHAnsi" w:hAnsiTheme="minorHAnsi" w:cstheme="minorHAnsi"/>
        </w:rPr>
        <w:t xml:space="preserve"> </w:t>
      </w:r>
      <w:r>
        <w:rPr>
          <w:rFonts w:asciiTheme="minorHAnsi" w:hAnsiTheme="minorHAnsi" w:cstheme="minorHAnsi"/>
        </w:rPr>
        <w:t xml:space="preserve">(Ali-Ali, Black and </w:t>
      </w:r>
      <w:proofErr w:type="spellStart"/>
      <w:r>
        <w:rPr>
          <w:rFonts w:asciiTheme="minorHAnsi" w:hAnsiTheme="minorHAnsi" w:cstheme="minorHAnsi"/>
        </w:rPr>
        <w:t>Koser</w:t>
      </w:r>
      <w:proofErr w:type="spellEnd"/>
      <w:r>
        <w:rPr>
          <w:rFonts w:asciiTheme="minorHAnsi" w:hAnsiTheme="minorHAnsi" w:cstheme="minorHAnsi"/>
        </w:rPr>
        <w:t>, 2001, p. 578). It could certainly be argued</w:t>
      </w:r>
      <w:r w:rsidR="00B17B10">
        <w:rPr>
          <w:rFonts w:asciiTheme="minorHAnsi" w:hAnsiTheme="minorHAnsi" w:cstheme="minorHAnsi"/>
        </w:rPr>
        <w:t xml:space="preserve"> </w:t>
      </w:r>
      <w:r>
        <w:rPr>
          <w:rFonts w:asciiTheme="minorHAnsi" w:hAnsiTheme="minorHAnsi" w:cstheme="minorHAnsi"/>
        </w:rPr>
        <w:t>that</w:t>
      </w:r>
      <w:r w:rsidR="00B17B10">
        <w:rPr>
          <w:rFonts w:asciiTheme="minorHAnsi" w:hAnsiTheme="minorHAnsi" w:cstheme="minorHAnsi"/>
        </w:rPr>
        <w:t xml:space="preserve"> Muslim</w:t>
      </w:r>
      <w:r>
        <w:rPr>
          <w:rFonts w:asciiTheme="minorHAnsi" w:hAnsiTheme="minorHAnsi" w:cstheme="minorHAnsi"/>
        </w:rPr>
        <w:t xml:space="preserve"> immigration </w:t>
      </w:r>
      <w:r w:rsidR="00B17B10">
        <w:rPr>
          <w:rFonts w:asciiTheme="minorHAnsi" w:hAnsiTheme="minorHAnsi" w:cstheme="minorHAnsi"/>
        </w:rPr>
        <w:t>has greatly impacted the UK, specifically regarding population and religion. Firstly, the UK’s population rose by 4.1 million between 2001 and 2011, with more than half of this growth being due to immigration (</w:t>
      </w:r>
      <w:r w:rsidR="003458C4">
        <w:rPr>
          <w:rFonts w:asciiTheme="minorHAnsi" w:hAnsiTheme="minorHAnsi" w:cstheme="minorHAnsi"/>
        </w:rPr>
        <w:t>Office for National Statistics, 2012</w:t>
      </w:r>
      <w:r w:rsidR="00B17B10">
        <w:rPr>
          <w:rFonts w:asciiTheme="minorHAnsi" w:hAnsiTheme="minorHAnsi" w:cstheme="minorHAnsi"/>
        </w:rPr>
        <w:t xml:space="preserve">). Secondly, </w:t>
      </w:r>
      <w:r w:rsidR="009D3166">
        <w:rPr>
          <w:rFonts w:asciiTheme="minorHAnsi" w:hAnsiTheme="minorHAnsi" w:cstheme="minorHAnsi"/>
        </w:rPr>
        <w:t xml:space="preserve">the number of individuals </w:t>
      </w:r>
      <w:r w:rsidR="00CF4785">
        <w:rPr>
          <w:rFonts w:asciiTheme="minorHAnsi" w:hAnsiTheme="minorHAnsi" w:cstheme="minorHAnsi"/>
        </w:rPr>
        <w:t>identifying</w:t>
      </w:r>
      <w:r w:rsidR="009D3166">
        <w:rPr>
          <w:rFonts w:asciiTheme="minorHAnsi" w:hAnsiTheme="minorHAnsi" w:cstheme="minorHAnsi"/>
        </w:rPr>
        <w:t xml:space="preserve"> as Muslim </w:t>
      </w:r>
      <w:r w:rsidR="00B17B10">
        <w:rPr>
          <w:rFonts w:asciiTheme="minorHAnsi" w:hAnsiTheme="minorHAnsi" w:cstheme="minorHAnsi"/>
        </w:rPr>
        <w:t xml:space="preserve">grew </w:t>
      </w:r>
      <w:r w:rsidR="009D3166">
        <w:rPr>
          <w:rFonts w:asciiTheme="minorHAnsi" w:hAnsiTheme="minorHAnsi" w:cstheme="minorHAnsi"/>
        </w:rPr>
        <w:t>by 72% during this period; the most significant increase in any faith community in the UK (</w:t>
      </w:r>
      <w:r w:rsidR="003458C4">
        <w:rPr>
          <w:rFonts w:asciiTheme="minorHAnsi" w:hAnsiTheme="minorHAnsi" w:cstheme="minorHAnsi"/>
        </w:rPr>
        <w:t>Casey, 2016, p. 27</w:t>
      </w:r>
      <w:r w:rsidR="009D3166">
        <w:rPr>
          <w:rFonts w:asciiTheme="minorHAnsi" w:hAnsiTheme="minorHAnsi" w:cstheme="minorHAnsi"/>
        </w:rPr>
        <w:t>). It</w:t>
      </w:r>
      <w:r w:rsidR="00FA110B">
        <w:rPr>
          <w:rFonts w:asciiTheme="minorHAnsi" w:hAnsiTheme="minorHAnsi" w:cstheme="minorHAnsi"/>
        </w:rPr>
        <w:t xml:space="preserve"> is</w:t>
      </w:r>
      <w:r w:rsidR="009D3166">
        <w:rPr>
          <w:rFonts w:asciiTheme="minorHAnsi" w:hAnsiTheme="minorHAnsi" w:cstheme="minorHAnsi"/>
        </w:rPr>
        <w:t xml:space="preserve"> clear therefore that Islam has had a great impact on Britain’s population and religious diversity, producing the largest statistical increase in </w:t>
      </w:r>
      <w:r w:rsidR="00BF1511">
        <w:rPr>
          <w:rFonts w:asciiTheme="minorHAnsi" w:hAnsiTheme="minorHAnsi" w:cstheme="minorHAnsi"/>
        </w:rPr>
        <w:t>British</w:t>
      </w:r>
      <w:r w:rsidR="009D3166">
        <w:rPr>
          <w:rFonts w:asciiTheme="minorHAnsi" w:hAnsiTheme="minorHAnsi" w:cstheme="minorHAnsi"/>
        </w:rPr>
        <w:t xml:space="preserve"> history.</w:t>
      </w:r>
    </w:p>
    <w:p w14:paraId="5558881D" w14:textId="05A774DD" w:rsidR="003458C4" w:rsidRDefault="003458C4">
      <w:pPr>
        <w:rPr>
          <w:rFonts w:asciiTheme="minorHAnsi" w:hAnsiTheme="minorHAnsi" w:cstheme="minorHAnsi"/>
        </w:rPr>
      </w:pPr>
    </w:p>
    <w:p w14:paraId="391F6513" w14:textId="10658F63" w:rsidR="003B062D" w:rsidRDefault="003458C4">
      <w:pPr>
        <w:rPr>
          <w:rFonts w:asciiTheme="minorHAnsi" w:hAnsiTheme="minorHAnsi" w:cstheme="minorHAnsi"/>
        </w:rPr>
      </w:pPr>
      <w:r>
        <w:rPr>
          <w:rFonts w:asciiTheme="minorHAnsi" w:hAnsiTheme="minorHAnsi" w:cstheme="minorHAnsi"/>
        </w:rPr>
        <w:t xml:space="preserve">Another </w:t>
      </w:r>
      <w:r w:rsidR="003E7568">
        <w:rPr>
          <w:rFonts w:asciiTheme="minorHAnsi" w:hAnsiTheme="minorHAnsi" w:cstheme="minorHAnsi"/>
        </w:rPr>
        <w:t xml:space="preserve">significant </w:t>
      </w:r>
      <w:r w:rsidR="00F37CB0">
        <w:rPr>
          <w:rFonts w:asciiTheme="minorHAnsi" w:hAnsiTheme="minorHAnsi" w:cstheme="minorHAnsi"/>
        </w:rPr>
        <w:t>impact</w:t>
      </w:r>
      <w:r>
        <w:rPr>
          <w:rFonts w:asciiTheme="minorHAnsi" w:hAnsiTheme="minorHAnsi" w:cstheme="minorHAnsi"/>
        </w:rPr>
        <w:t xml:space="preserve"> to </w:t>
      </w:r>
      <w:r w:rsidR="003E7568">
        <w:rPr>
          <w:rFonts w:asciiTheme="minorHAnsi" w:hAnsiTheme="minorHAnsi" w:cstheme="minorHAnsi"/>
        </w:rPr>
        <w:t>examine</w:t>
      </w:r>
      <w:r>
        <w:rPr>
          <w:rFonts w:asciiTheme="minorHAnsi" w:hAnsiTheme="minorHAnsi" w:cstheme="minorHAnsi"/>
        </w:rPr>
        <w:t xml:space="preserve"> is identity and intergenerational issues amongst Muslims in the UK. Currently, there appears to be a desire amongst</w:t>
      </w:r>
      <w:r w:rsidR="003E7568">
        <w:rPr>
          <w:rFonts w:asciiTheme="minorHAnsi" w:hAnsiTheme="minorHAnsi" w:cstheme="minorHAnsi"/>
        </w:rPr>
        <w:t xml:space="preserve"> immigrant</w:t>
      </w:r>
      <w:r>
        <w:rPr>
          <w:rFonts w:asciiTheme="minorHAnsi" w:hAnsiTheme="minorHAnsi" w:cstheme="minorHAnsi"/>
        </w:rPr>
        <w:t xml:space="preserve"> Muslims for a certain degree of ‘Islamisation’</w:t>
      </w:r>
      <w:r w:rsidR="003E7568">
        <w:rPr>
          <w:rFonts w:asciiTheme="minorHAnsi" w:hAnsiTheme="minorHAnsi" w:cstheme="minorHAnsi"/>
        </w:rPr>
        <w:t xml:space="preserve">, which is consistently </w:t>
      </w:r>
      <w:r w:rsidR="00F37CB0">
        <w:rPr>
          <w:rFonts w:asciiTheme="minorHAnsi" w:hAnsiTheme="minorHAnsi" w:cstheme="minorHAnsi"/>
        </w:rPr>
        <w:t xml:space="preserve">being </w:t>
      </w:r>
      <w:r w:rsidR="003E7568">
        <w:rPr>
          <w:rFonts w:asciiTheme="minorHAnsi" w:hAnsiTheme="minorHAnsi" w:cstheme="minorHAnsi"/>
        </w:rPr>
        <w:t>rejected by British born Muslims</w:t>
      </w:r>
      <w:r>
        <w:rPr>
          <w:rFonts w:asciiTheme="minorHAnsi" w:hAnsiTheme="minorHAnsi" w:cstheme="minorHAnsi"/>
        </w:rPr>
        <w:t xml:space="preserve"> (Abbas, 2010, p. 21). </w:t>
      </w:r>
      <w:r w:rsidR="003E7568">
        <w:rPr>
          <w:rFonts w:asciiTheme="minorHAnsi" w:hAnsiTheme="minorHAnsi" w:cstheme="minorHAnsi"/>
        </w:rPr>
        <w:t>T</w:t>
      </w:r>
      <w:r w:rsidR="003F4808">
        <w:rPr>
          <w:rFonts w:asciiTheme="minorHAnsi" w:hAnsiTheme="minorHAnsi" w:cstheme="minorHAnsi"/>
        </w:rPr>
        <w:t xml:space="preserve">he author Abbas (2010) in his research, discovered that Muslims who were not born in Britain appear to be more traditional, </w:t>
      </w:r>
      <w:r w:rsidR="009B0CEE">
        <w:rPr>
          <w:rFonts w:asciiTheme="minorHAnsi" w:hAnsiTheme="minorHAnsi" w:cstheme="minorHAnsi"/>
        </w:rPr>
        <w:t xml:space="preserve">preferring to follow a literal Islam, </w:t>
      </w:r>
      <w:r w:rsidR="003F4808">
        <w:rPr>
          <w:rFonts w:asciiTheme="minorHAnsi" w:hAnsiTheme="minorHAnsi" w:cstheme="minorHAnsi"/>
        </w:rPr>
        <w:t>whilst British born Muslims are e</w:t>
      </w:r>
      <w:r w:rsidR="00CA1231">
        <w:rPr>
          <w:rFonts w:asciiTheme="minorHAnsi" w:hAnsiTheme="minorHAnsi" w:cstheme="minorHAnsi"/>
        </w:rPr>
        <w:t xml:space="preserve">ager to adapt their </w:t>
      </w:r>
      <w:r w:rsidR="003F4808">
        <w:rPr>
          <w:rFonts w:asciiTheme="minorHAnsi" w:hAnsiTheme="minorHAnsi" w:cstheme="minorHAnsi"/>
        </w:rPr>
        <w:t>Islam</w:t>
      </w:r>
      <w:r w:rsidR="00CA1231">
        <w:rPr>
          <w:rFonts w:asciiTheme="minorHAnsi" w:hAnsiTheme="minorHAnsi" w:cstheme="minorHAnsi"/>
        </w:rPr>
        <w:t xml:space="preserve">ic identities </w:t>
      </w:r>
      <w:r w:rsidR="009B0CEE">
        <w:rPr>
          <w:rFonts w:asciiTheme="minorHAnsi" w:hAnsiTheme="minorHAnsi" w:cstheme="minorHAnsi"/>
        </w:rPr>
        <w:t xml:space="preserve">to fit UK society (Abbas, 2010, p. 21). </w:t>
      </w:r>
      <w:r w:rsidR="003B062D">
        <w:rPr>
          <w:rFonts w:asciiTheme="minorHAnsi" w:hAnsiTheme="minorHAnsi" w:cstheme="minorHAnsi"/>
        </w:rPr>
        <w:t xml:space="preserve"> </w:t>
      </w:r>
      <w:r w:rsidR="00F37CB0">
        <w:rPr>
          <w:rFonts w:asciiTheme="minorHAnsi" w:hAnsiTheme="minorHAnsi" w:cstheme="minorHAnsi"/>
        </w:rPr>
        <w:t xml:space="preserve">It could be argued that this has a </w:t>
      </w:r>
      <w:r w:rsidR="0035639C">
        <w:rPr>
          <w:rFonts w:asciiTheme="minorHAnsi" w:hAnsiTheme="minorHAnsi" w:cstheme="minorHAnsi"/>
        </w:rPr>
        <w:t xml:space="preserve">socially </w:t>
      </w:r>
      <w:r w:rsidR="00F37CB0">
        <w:rPr>
          <w:rFonts w:asciiTheme="minorHAnsi" w:hAnsiTheme="minorHAnsi" w:cstheme="minorHAnsi"/>
        </w:rPr>
        <w:t xml:space="preserve">significant impact on UK Muslim communities therefore, producing </w:t>
      </w:r>
      <w:r w:rsidR="00FD3133">
        <w:rPr>
          <w:rFonts w:asciiTheme="minorHAnsi" w:hAnsiTheme="minorHAnsi" w:cstheme="minorHAnsi"/>
        </w:rPr>
        <w:t>tension due to generational differences. In addition, t</w:t>
      </w:r>
      <w:r w:rsidR="003B062D">
        <w:rPr>
          <w:rFonts w:asciiTheme="minorHAnsi" w:hAnsiTheme="minorHAnsi" w:cstheme="minorHAnsi"/>
        </w:rPr>
        <w:t xml:space="preserve">he author Ansari (2002) </w:t>
      </w:r>
      <w:r w:rsidR="00FD3133">
        <w:rPr>
          <w:rFonts w:asciiTheme="minorHAnsi" w:hAnsiTheme="minorHAnsi" w:cstheme="minorHAnsi"/>
        </w:rPr>
        <w:t>also agrees with Abbas,</w:t>
      </w:r>
      <w:r w:rsidR="003B062D">
        <w:rPr>
          <w:rFonts w:asciiTheme="minorHAnsi" w:hAnsiTheme="minorHAnsi" w:cstheme="minorHAnsi"/>
        </w:rPr>
        <w:t xml:space="preserve"> argu</w:t>
      </w:r>
      <w:r w:rsidR="00FD3133">
        <w:rPr>
          <w:rFonts w:asciiTheme="minorHAnsi" w:hAnsiTheme="minorHAnsi" w:cstheme="minorHAnsi"/>
        </w:rPr>
        <w:t>ing</w:t>
      </w:r>
      <w:r w:rsidR="003B062D">
        <w:rPr>
          <w:rFonts w:asciiTheme="minorHAnsi" w:hAnsiTheme="minorHAnsi" w:cstheme="minorHAnsi"/>
        </w:rPr>
        <w:t xml:space="preserve"> that young British born Muslims are more “tuned into British wavelengths than their migrant elders” (p.13). </w:t>
      </w:r>
      <w:proofErr w:type="gramStart"/>
      <w:r w:rsidR="003B062D">
        <w:rPr>
          <w:rFonts w:asciiTheme="minorHAnsi" w:hAnsiTheme="minorHAnsi" w:cstheme="minorHAnsi"/>
        </w:rPr>
        <w:t>Similarly</w:t>
      </w:r>
      <w:proofErr w:type="gramEnd"/>
      <w:r w:rsidR="003B062D">
        <w:rPr>
          <w:rFonts w:asciiTheme="minorHAnsi" w:hAnsiTheme="minorHAnsi" w:cstheme="minorHAnsi"/>
        </w:rPr>
        <w:t xml:space="preserve"> to Abbas, Ansari argues that British born Muslims have a more questioning attitude towards traditional Islam, and they often criticise the cultural practices and beliefs of the older generations</w:t>
      </w:r>
      <w:r w:rsidR="00CA1231">
        <w:rPr>
          <w:rFonts w:asciiTheme="minorHAnsi" w:hAnsiTheme="minorHAnsi" w:cstheme="minorHAnsi"/>
        </w:rPr>
        <w:t xml:space="preserve"> (2002, p. 13).</w:t>
      </w:r>
    </w:p>
    <w:p w14:paraId="6D89BC77" w14:textId="58102002" w:rsidR="00A13355" w:rsidRDefault="00A13355">
      <w:pPr>
        <w:rPr>
          <w:rFonts w:asciiTheme="minorHAnsi" w:hAnsiTheme="minorHAnsi" w:cstheme="minorHAnsi"/>
        </w:rPr>
      </w:pPr>
    </w:p>
    <w:p w14:paraId="36B6FEC4" w14:textId="1D73B4A5" w:rsidR="00B750E3" w:rsidRDefault="00A13355">
      <w:pPr>
        <w:rPr>
          <w:rFonts w:asciiTheme="minorHAnsi" w:hAnsiTheme="minorHAnsi" w:cstheme="minorHAnsi"/>
        </w:rPr>
      </w:pPr>
      <w:r>
        <w:rPr>
          <w:rFonts w:asciiTheme="minorHAnsi" w:hAnsiTheme="minorHAnsi" w:cstheme="minorHAnsi"/>
        </w:rPr>
        <w:t>Gender issues are also of great significance</w:t>
      </w:r>
      <w:r w:rsidR="00AF2A50">
        <w:rPr>
          <w:rFonts w:asciiTheme="minorHAnsi" w:hAnsiTheme="minorHAnsi" w:cstheme="minorHAnsi"/>
        </w:rPr>
        <w:t xml:space="preserve">. </w:t>
      </w:r>
      <w:r w:rsidR="00332375">
        <w:rPr>
          <w:rFonts w:asciiTheme="minorHAnsi" w:hAnsiTheme="minorHAnsi" w:cstheme="minorHAnsi"/>
        </w:rPr>
        <w:t xml:space="preserve">The scholar Alibhai-Brown argues that </w:t>
      </w:r>
      <w:r w:rsidR="00BF1511">
        <w:rPr>
          <w:rFonts w:asciiTheme="minorHAnsi" w:hAnsiTheme="minorHAnsi" w:cstheme="minorHAnsi"/>
        </w:rPr>
        <w:t>a</w:t>
      </w:r>
      <w:r w:rsidR="00AF2A50">
        <w:rPr>
          <w:rFonts w:asciiTheme="minorHAnsi" w:hAnsiTheme="minorHAnsi" w:cstheme="minorHAnsi"/>
        </w:rPr>
        <w:t xml:space="preserve"> British lifestyle is </w:t>
      </w:r>
      <w:r w:rsidR="00332375">
        <w:rPr>
          <w:rFonts w:asciiTheme="minorHAnsi" w:hAnsiTheme="minorHAnsi" w:cstheme="minorHAnsi"/>
        </w:rPr>
        <w:t>liberat</w:t>
      </w:r>
      <w:r w:rsidR="00AF2A50">
        <w:rPr>
          <w:rFonts w:asciiTheme="minorHAnsi" w:hAnsiTheme="minorHAnsi" w:cstheme="minorHAnsi"/>
        </w:rPr>
        <w:t>ing</w:t>
      </w:r>
      <w:r w:rsidR="00332375">
        <w:rPr>
          <w:rFonts w:asciiTheme="minorHAnsi" w:hAnsiTheme="minorHAnsi" w:cstheme="minorHAnsi"/>
        </w:rPr>
        <w:t xml:space="preserve"> Muslim women</w:t>
      </w:r>
      <w:r w:rsidR="00FD3133">
        <w:rPr>
          <w:rFonts w:asciiTheme="minorHAnsi" w:hAnsiTheme="minorHAnsi" w:cstheme="minorHAnsi"/>
        </w:rPr>
        <w:t xml:space="preserve"> and reducing their dependence on males </w:t>
      </w:r>
      <w:r w:rsidR="00E0178E">
        <w:rPr>
          <w:rFonts w:asciiTheme="minorHAnsi" w:hAnsiTheme="minorHAnsi" w:cstheme="minorHAnsi"/>
        </w:rPr>
        <w:t>(2016, p.216</w:t>
      </w:r>
      <w:r w:rsidR="00FD3133">
        <w:rPr>
          <w:rFonts w:asciiTheme="minorHAnsi" w:hAnsiTheme="minorHAnsi" w:cstheme="minorHAnsi"/>
        </w:rPr>
        <w:t xml:space="preserve">). </w:t>
      </w:r>
      <w:r w:rsidR="002310B2">
        <w:rPr>
          <w:rFonts w:asciiTheme="minorHAnsi" w:hAnsiTheme="minorHAnsi" w:cstheme="minorHAnsi"/>
        </w:rPr>
        <w:t>Following the previous point, i</w:t>
      </w:r>
      <w:r w:rsidR="00FD3133">
        <w:rPr>
          <w:rFonts w:asciiTheme="minorHAnsi" w:hAnsiTheme="minorHAnsi" w:cstheme="minorHAnsi"/>
        </w:rPr>
        <w:t>t could also be suggested that the absence of elder, traditional in-laws is benefiting</w:t>
      </w:r>
      <w:r w:rsidR="002310B2">
        <w:rPr>
          <w:rFonts w:asciiTheme="minorHAnsi" w:hAnsiTheme="minorHAnsi" w:cstheme="minorHAnsi"/>
        </w:rPr>
        <w:t xml:space="preserve"> Muslim</w:t>
      </w:r>
      <w:r w:rsidR="00FD3133">
        <w:rPr>
          <w:rFonts w:asciiTheme="minorHAnsi" w:hAnsiTheme="minorHAnsi" w:cstheme="minorHAnsi"/>
        </w:rPr>
        <w:t xml:space="preserve"> women,</w:t>
      </w:r>
      <w:r w:rsidR="002310B2">
        <w:rPr>
          <w:rFonts w:asciiTheme="minorHAnsi" w:hAnsiTheme="minorHAnsi" w:cstheme="minorHAnsi"/>
        </w:rPr>
        <w:t xml:space="preserve"> as they could lead </w:t>
      </w:r>
      <w:r w:rsidR="00FD3133">
        <w:rPr>
          <w:rFonts w:asciiTheme="minorHAnsi" w:hAnsiTheme="minorHAnsi" w:cstheme="minorHAnsi"/>
        </w:rPr>
        <w:t>a more liberated and contemporary Islamic lifestyle</w:t>
      </w:r>
      <w:r w:rsidR="002310B2">
        <w:rPr>
          <w:rFonts w:asciiTheme="minorHAnsi" w:hAnsiTheme="minorHAnsi" w:cstheme="minorHAnsi"/>
        </w:rPr>
        <w:t>, devoid of traditional influence.</w:t>
      </w:r>
      <w:r w:rsidR="00AF2A50">
        <w:rPr>
          <w:rFonts w:asciiTheme="minorHAnsi" w:hAnsiTheme="minorHAnsi" w:cstheme="minorHAnsi"/>
        </w:rPr>
        <w:t xml:space="preserve"> It could</w:t>
      </w:r>
      <w:r w:rsidR="00EC3804">
        <w:rPr>
          <w:rFonts w:asciiTheme="minorHAnsi" w:hAnsiTheme="minorHAnsi" w:cstheme="minorHAnsi"/>
        </w:rPr>
        <w:t xml:space="preserve"> </w:t>
      </w:r>
      <w:r w:rsidR="002310B2">
        <w:rPr>
          <w:rFonts w:asciiTheme="minorHAnsi" w:hAnsiTheme="minorHAnsi" w:cstheme="minorHAnsi"/>
        </w:rPr>
        <w:t xml:space="preserve">also </w:t>
      </w:r>
      <w:r w:rsidR="00AF2A50">
        <w:rPr>
          <w:rFonts w:asciiTheme="minorHAnsi" w:hAnsiTheme="minorHAnsi" w:cstheme="minorHAnsi"/>
        </w:rPr>
        <w:t>be argued that</w:t>
      </w:r>
      <w:r w:rsidR="00332375">
        <w:rPr>
          <w:rFonts w:asciiTheme="minorHAnsi" w:hAnsiTheme="minorHAnsi" w:cstheme="minorHAnsi"/>
        </w:rPr>
        <w:t xml:space="preserve"> Muslim women have </w:t>
      </w:r>
      <w:r w:rsidR="00EC3804">
        <w:rPr>
          <w:rFonts w:asciiTheme="minorHAnsi" w:hAnsiTheme="minorHAnsi" w:cstheme="minorHAnsi"/>
        </w:rPr>
        <w:t>ha</w:t>
      </w:r>
      <w:r w:rsidR="00332375">
        <w:rPr>
          <w:rFonts w:asciiTheme="minorHAnsi" w:hAnsiTheme="minorHAnsi" w:cstheme="minorHAnsi"/>
        </w:rPr>
        <w:t>d a significant impact on the UK</w:t>
      </w:r>
      <w:r w:rsidR="00EC3804">
        <w:rPr>
          <w:rFonts w:asciiTheme="minorHAnsi" w:hAnsiTheme="minorHAnsi" w:cstheme="minorHAnsi"/>
        </w:rPr>
        <w:t xml:space="preserve"> in the past few years</w:t>
      </w:r>
      <w:r w:rsidR="00AF2A50">
        <w:rPr>
          <w:rFonts w:asciiTheme="minorHAnsi" w:hAnsiTheme="minorHAnsi" w:cstheme="minorHAnsi"/>
        </w:rPr>
        <w:t>.</w:t>
      </w:r>
      <w:r w:rsidR="00332375">
        <w:rPr>
          <w:rFonts w:asciiTheme="minorHAnsi" w:hAnsiTheme="minorHAnsi" w:cstheme="minorHAnsi"/>
        </w:rPr>
        <w:t xml:space="preserve"> To name a few; the </w:t>
      </w:r>
      <w:r w:rsidR="00332375">
        <w:rPr>
          <w:rFonts w:asciiTheme="minorHAnsi" w:hAnsiTheme="minorHAnsi" w:cstheme="minorHAnsi"/>
          <w:i/>
        </w:rPr>
        <w:t xml:space="preserve">hijab </w:t>
      </w:r>
      <w:r w:rsidR="00332375">
        <w:rPr>
          <w:rFonts w:asciiTheme="minorHAnsi" w:hAnsiTheme="minorHAnsi" w:cstheme="minorHAnsi"/>
        </w:rPr>
        <w:t>is now promoted and modelled throughout the</w:t>
      </w:r>
      <w:r w:rsidR="00CF4785">
        <w:rPr>
          <w:rFonts w:asciiTheme="minorHAnsi" w:hAnsiTheme="minorHAnsi" w:cstheme="minorHAnsi"/>
        </w:rPr>
        <w:t xml:space="preserve"> UK</w:t>
      </w:r>
      <w:r w:rsidR="00332375">
        <w:rPr>
          <w:rFonts w:asciiTheme="minorHAnsi" w:hAnsiTheme="minorHAnsi" w:cstheme="minorHAnsi"/>
        </w:rPr>
        <w:t xml:space="preserve"> fashion industry, the </w:t>
      </w:r>
      <w:r w:rsidR="00AF2A50">
        <w:rPr>
          <w:rFonts w:asciiTheme="minorHAnsi" w:hAnsiTheme="minorHAnsi" w:cstheme="minorHAnsi"/>
        </w:rPr>
        <w:t>‘</w:t>
      </w:r>
      <w:r w:rsidR="00332375">
        <w:rPr>
          <w:rFonts w:asciiTheme="minorHAnsi" w:hAnsiTheme="minorHAnsi" w:cstheme="minorHAnsi"/>
        </w:rPr>
        <w:t>Southall Black Sisters</w:t>
      </w:r>
      <w:r w:rsidR="00AF2A50">
        <w:rPr>
          <w:rFonts w:asciiTheme="minorHAnsi" w:hAnsiTheme="minorHAnsi" w:cstheme="minorHAnsi"/>
        </w:rPr>
        <w:t>’</w:t>
      </w:r>
      <w:r w:rsidR="00332375">
        <w:rPr>
          <w:rFonts w:asciiTheme="minorHAnsi" w:hAnsiTheme="minorHAnsi" w:cstheme="minorHAnsi"/>
        </w:rPr>
        <w:t xml:space="preserve"> formed at the end of the 1980’s</w:t>
      </w:r>
      <w:r w:rsidR="00963BCF">
        <w:rPr>
          <w:rFonts w:asciiTheme="minorHAnsi" w:hAnsiTheme="minorHAnsi" w:cstheme="minorHAnsi"/>
        </w:rPr>
        <w:t>, providing support to victims of domestic oppression, and</w:t>
      </w:r>
      <w:r w:rsidR="00AF2A50">
        <w:rPr>
          <w:rFonts w:asciiTheme="minorHAnsi" w:hAnsiTheme="minorHAnsi" w:cstheme="minorHAnsi"/>
        </w:rPr>
        <w:t xml:space="preserve"> ‘</w:t>
      </w:r>
      <w:r w:rsidR="00963BCF">
        <w:rPr>
          <w:rFonts w:asciiTheme="minorHAnsi" w:hAnsiTheme="minorHAnsi" w:cstheme="minorHAnsi"/>
        </w:rPr>
        <w:t>Women against Fundamentalism</w:t>
      </w:r>
      <w:r w:rsidR="00AF2A50">
        <w:rPr>
          <w:rFonts w:asciiTheme="minorHAnsi" w:hAnsiTheme="minorHAnsi" w:cstheme="minorHAnsi"/>
        </w:rPr>
        <w:t>’</w:t>
      </w:r>
      <w:r w:rsidR="00963BCF">
        <w:rPr>
          <w:rFonts w:asciiTheme="minorHAnsi" w:hAnsiTheme="minorHAnsi" w:cstheme="minorHAnsi"/>
        </w:rPr>
        <w:t xml:space="preserve"> formed in 1989 </w:t>
      </w:r>
      <w:r w:rsidR="00EC3804">
        <w:rPr>
          <w:rFonts w:asciiTheme="minorHAnsi" w:hAnsiTheme="minorHAnsi" w:cstheme="minorHAnsi"/>
        </w:rPr>
        <w:t xml:space="preserve">campaigning </w:t>
      </w:r>
      <w:r w:rsidR="00EC3804">
        <w:rPr>
          <w:rFonts w:asciiTheme="minorHAnsi" w:hAnsiTheme="minorHAnsi" w:cstheme="minorHAnsi"/>
        </w:rPr>
        <w:lastRenderedPageBreak/>
        <w:t>for</w:t>
      </w:r>
      <w:r w:rsidR="00963BCF">
        <w:rPr>
          <w:rFonts w:asciiTheme="minorHAnsi" w:hAnsiTheme="minorHAnsi" w:cstheme="minorHAnsi"/>
        </w:rPr>
        <w:t xml:space="preserve"> female equality (</w:t>
      </w:r>
      <w:r w:rsidR="00B73E8B">
        <w:rPr>
          <w:rFonts w:asciiTheme="minorHAnsi" w:hAnsiTheme="minorHAnsi" w:cstheme="minorHAnsi"/>
        </w:rPr>
        <w:t>Armstrong, 1991, p.46</w:t>
      </w:r>
      <w:r w:rsidR="00963BCF">
        <w:rPr>
          <w:rFonts w:asciiTheme="minorHAnsi" w:hAnsiTheme="minorHAnsi" w:cstheme="minorHAnsi"/>
        </w:rPr>
        <w:t>).</w:t>
      </w:r>
      <w:r w:rsidR="00CF4785">
        <w:rPr>
          <w:rFonts w:asciiTheme="minorHAnsi" w:hAnsiTheme="minorHAnsi" w:cstheme="minorHAnsi"/>
        </w:rPr>
        <w:t xml:space="preserve"> </w:t>
      </w:r>
      <w:r w:rsidR="002310B2">
        <w:rPr>
          <w:rFonts w:asciiTheme="minorHAnsi" w:hAnsiTheme="minorHAnsi" w:cstheme="minorHAnsi"/>
        </w:rPr>
        <w:t>This certainly portrays</w:t>
      </w:r>
      <w:r w:rsidR="00963BCF">
        <w:rPr>
          <w:rFonts w:asciiTheme="minorHAnsi" w:hAnsiTheme="minorHAnsi" w:cstheme="minorHAnsi"/>
        </w:rPr>
        <w:t xml:space="preserve"> that Muslim women have had a positive impact on the UK, however, the scholar Ansari </w:t>
      </w:r>
      <w:r w:rsidR="00EC3804">
        <w:rPr>
          <w:rFonts w:asciiTheme="minorHAnsi" w:hAnsiTheme="minorHAnsi" w:cstheme="minorHAnsi"/>
        </w:rPr>
        <w:t>disagrees</w:t>
      </w:r>
      <w:r w:rsidR="00963BCF">
        <w:rPr>
          <w:rFonts w:asciiTheme="minorHAnsi" w:hAnsiTheme="minorHAnsi" w:cstheme="minorHAnsi"/>
        </w:rPr>
        <w:t>.</w:t>
      </w:r>
      <w:r w:rsidR="00EC3804">
        <w:rPr>
          <w:rFonts w:asciiTheme="minorHAnsi" w:hAnsiTheme="minorHAnsi" w:cstheme="minorHAnsi"/>
        </w:rPr>
        <w:t xml:space="preserve"> In contrast to Alibhai-Brown</w:t>
      </w:r>
      <w:r w:rsidR="00963BCF">
        <w:rPr>
          <w:rFonts w:asciiTheme="minorHAnsi" w:hAnsiTheme="minorHAnsi" w:cstheme="minorHAnsi"/>
        </w:rPr>
        <w:t xml:space="preserve">, </w:t>
      </w:r>
      <w:r w:rsidR="00EC3804">
        <w:rPr>
          <w:rFonts w:asciiTheme="minorHAnsi" w:hAnsiTheme="minorHAnsi" w:cstheme="minorHAnsi"/>
        </w:rPr>
        <w:t>Ansari</w:t>
      </w:r>
      <w:r w:rsidR="00963BCF">
        <w:rPr>
          <w:rFonts w:asciiTheme="minorHAnsi" w:hAnsiTheme="minorHAnsi" w:cstheme="minorHAnsi"/>
        </w:rPr>
        <w:t xml:space="preserve"> argues that British Muslim men have complete control, whilst women are restricted and</w:t>
      </w:r>
      <w:r w:rsidR="00AF2A50">
        <w:rPr>
          <w:rFonts w:asciiTheme="minorHAnsi" w:hAnsiTheme="minorHAnsi" w:cstheme="minorHAnsi"/>
        </w:rPr>
        <w:t xml:space="preserve"> treated as</w:t>
      </w:r>
      <w:r w:rsidR="00963BCF">
        <w:rPr>
          <w:rFonts w:asciiTheme="minorHAnsi" w:hAnsiTheme="minorHAnsi" w:cstheme="minorHAnsi"/>
        </w:rPr>
        <w:t xml:space="preserve"> inferior (2002, p. 16). He maintains that </w:t>
      </w:r>
      <w:r w:rsidR="00AF2A50">
        <w:rPr>
          <w:rFonts w:asciiTheme="minorHAnsi" w:hAnsiTheme="minorHAnsi" w:cstheme="minorHAnsi"/>
        </w:rPr>
        <w:t>th</w:t>
      </w:r>
      <w:r w:rsidR="00EC3804">
        <w:rPr>
          <w:rFonts w:asciiTheme="minorHAnsi" w:hAnsiTheme="minorHAnsi" w:cstheme="minorHAnsi"/>
        </w:rPr>
        <w:t>is</w:t>
      </w:r>
      <w:r w:rsidR="00AF2A50">
        <w:rPr>
          <w:rFonts w:asciiTheme="minorHAnsi" w:hAnsiTheme="minorHAnsi" w:cstheme="minorHAnsi"/>
        </w:rPr>
        <w:t xml:space="preserve"> Islamic</w:t>
      </w:r>
      <w:r w:rsidR="00963BCF">
        <w:rPr>
          <w:rFonts w:asciiTheme="minorHAnsi" w:hAnsiTheme="minorHAnsi" w:cstheme="minorHAnsi"/>
        </w:rPr>
        <w:t xml:space="preserve"> </w:t>
      </w:r>
      <w:r w:rsidR="00AF2A50">
        <w:rPr>
          <w:rFonts w:asciiTheme="minorHAnsi" w:hAnsiTheme="minorHAnsi" w:cstheme="minorHAnsi"/>
        </w:rPr>
        <w:t>oppression</w:t>
      </w:r>
      <w:r w:rsidR="00963BCF">
        <w:rPr>
          <w:rFonts w:asciiTheme="minorHAnsi" w:hAnsiTheme="minorHAnsi" w:cstheme="minorHAnsi"/>
        </w:rPr>
        <w:t xml:space="preserve"> of Muslim women</w:t>
      </w:r>
      <w:r w:rsidR="00EC3804">
        <w:rPr>
          <w:rFonts w:asciiTheme="minorHAnsi" w:hAnsiTheme="minorHAnsi" w:cstheme="minorHAnsi"/>
        </w:rPr>
        <w:t xml:space="preserve"> </w:t>
      </w:r>
      <w:r w:rsidR="00963BCF">
        <w:rPr>
          <w:rFonts w:asciiTheme="minorHAnsi" w:hAnsiTheme="minorHAnsi" w:cstheme="minorHAnsi"/>
        </w:rPr>
        <w:t>has a significantly negative impact on UK society, as it p</w:t>
      </w:r>
      <w:r w:rsidR="00AF2A50">
        <w:rPr>
          <w:rFonts w:asciiTheme="minorHAnsi" w:hAnsiTheme="minorHAnsi" w:cstheme="minorHAnsi"/>
        </w:rPr>
        <w:t>romotes inequality</w:t>
      </w:r>
      <w:r w:rsidR="00EC3804">
        <w:rPr>
          <w:rFonts w:asciiTheme="minorHAnsi" w:hAnsiTheme="minorHAnsi" w:cstheme="minorHAnsi"/>
        </w:rPr>
        <w:t xml:space="preserve"> and restriction</w:t>
      </w:r>
      <w:r w:rsidR="002310B2">
        <w:rPr>
          <w:rFonts w:asciiTheme="minorHAnsi" w:hAnsiTheme="minorHAnsi" w:cstheme="minorHAnsi"/>
        </w:rPr>
        <w:t>, angering Britain</w:t>
      </w:r>
      <w:r w:rsidR="00963BCF">
        <w:rPr>
          <w:rFonts w:asciiTheme="minorHAnsi" w:hAnsiTheme="minorHAnsi" w:cstheme="minorHAnsi"/>
        </w:rPr>
        <w:t>. I</w:t>
      </w:r>
      <w:r w:rsidR="002310B2">
        <w:rPr>
          <w:rFonts w:asciiTheme="minorHAnsi" w:hAnsiTheme="minorHAnsi" w:cstheme="minorHAnsi"/>
        </w:rPr>
        <w:t>n contrast therefore, i</w:t>
      </w:r>
      <w:r w:rsidR="00963BCF">
        <w:rPr>
          <w:rFonts w:asciiTheme="minorHAnsi" w:hAnsiTheme="minorHAnsi" w:cstheme="minorHAnsi"/>
        </w:rPr>
        <w:t xml:space="preserve">t could be suggested </w:t>
      </w:r>
      <w:r w:rsidR="002310B2">
        <w:rPr>
          <w:rFonts w:asciiTheme="minorHAnsi" w:hAnsiTheme="minorHAnsi" w:cstheme="minorHAnsi"/>
        </w:rPr>
        <w:t>that</w:t>
      </w:r>
      <w:r w:rsidR="00EC3804">
        <w:rPr>
          <w:rFonts w:asciiTheme="minorHAnsi" w:hAnsiTheme="minorHAnsi" w:cstheme="minorHAnsi"/>
        </w:rPr>
        <w:t xml:space="preserve"> </w:t>
      </w:r>
      <w:r w:rsidR="00963BCF">
        <w:rPr>
          <w:rFonts w:asciiTheme="minorHAnsi" w:hAnsiTheme="minorHAnsi" w:cstheme="minorHAnsi"/>
        </w:rPr>
        <w:t>Islamic gender issues harbour negative feelings</w:t>
      </w:r>
      <w:r w:rsidR="00EC3804">
        <w:rPr>
          <w:rFonts w:asciiTheme="minorHAnsi" w:hAnsiTheme="minorHAnsi" w:cstheme="minorHAnsi"/>
        </w:rPr>
        <w:t>,</w:t>
      </w:r>
      <w:r w:rsidR="002C01F6">
        <w:rPr>
          <w:rFonts w:asciiTheme="minorHAnsi" w:hAnsiTheme="minorHAnsi" w:cstheme="minorHAnsi"/>
        </w:rPr>
        <w:t xml:space="preserve"> </w:t>
      </w:r>
      <w:r w:rsidR="00EC3804">
        <w:rPr>
          <w:rFonts w:asciiTheme="minorHAnsi" w:hAnsiTheme="minorHAnsi" w:cstheme="minorHAnsi"/>
        </w:rPr>
        <w:t>whilst</w:t>
      </w:r>
      <w:r w:rsidR="00963BCF">
        <w:rPr>
          <w:rFonts w:asciiTheme="minorHAnsi" w:hAnsiTheme="minorHAnsi" w:cstheme="minorHAnsi"/>
        </w:rPr>
        <w:t xml:space="preserve"> </w:t>
      </w:r>
      <w:r w:rsidR="00EC3804">
        <w:rPr>
          <w:rFonts w:asciiTheme="minorHAnsi" w:hAnsiTheme="minorHAnsi" w:cstheme="minorHAnsi"/>
        </w:rPr>
        <w:t>increasing Islamophobia</w:t>
      </w:r>
      <w:r w:rsidR="006E2B2A">
        <w:rPr>
          <w:rFonts w:asciiTheme="minorHAnsi" w:hAnsiTheme="minorHAnsi" w:cstheme="minorHAnsi"/>
        </w:rPr>
        <w:t>.</w:t>
      </w:r>
    </w:p>
    <w:p w14:paraId="6EFE5B4B" w14:textId="77777777" w:rsidR="00EC3804" w:rsidRDefault="00EC3804">
      <w:pPr>
        <w:rPr>
          <w:rFonts w:asciiTheme="minorHAnsi" w:hAnsiTheme="minorHAnsi" w:cstheme="minorHAnsi"/>
        </w:rPr>
      </w:pPr>
    </w:p>
    <w:p w14:paraId="5033CD7A" w14:textId="009FCCCE" w:rsidR="00B750E3" w:rsidRDefault="00B750E3" w:rsidP="00EA2E1D">
      <w:pPr>
        <w:rPr>
          <w:rFonts w:asciiTheme="minorHAnsi" w:hAnsiTheme="minorHAnsi" w:cstheme="minorHAnsi"/>
        </w:rPr>
      </w:pPr>
      <w:r>
        <w:rPr>
          <w:rFonts w:asciiTheme="minorHAnsi" w:hAnsiTheme="minorHAnsi" w:cstheme="minorHAnsi"/>
        </w:rPr>
        <w:t>Muslim worship has also had a great impact on UK society</w:t>
      </w:r>
      <w:r w:rsidR="00EA2E1D">
        <w:rPr>
          <w:rFonts w:asciiTheme="minorHAnsi" w:hAnsiTheme="minorHAnsi" w:cstheme="minorHAnsi"/>
        </w:rPr>
        <w:t>.</w:t>
      </w:r>
      <w:r w:rsidR="007C6CC8">
        <w:rPr>
          <w:rFonts w:asciiTheme="minorHAnsi" w:hAnsiTheme="minorHAnsi" w:cstheme="minorHAnsi"/>
        </w:rPr>
        <w:t xml:space="preserve"> </w:t>
      </w:r>
      <w:r w:rsidR="00EC3804">
        <w:rPr>
          <w:rFonts w:asciiTheme="minorHAnsi" w:hAnsiTheme="minorHAnsi" w:cstheme="minorHAnsi"/>
        </w:rPr>
        <w:t xml:space="preserve">Many elements could be discussed here, such as the increase in mosques </w:t>
      </w:r>
      <w:r w:rsidR="00A95684">
        <w:rPr>
          <w:rFonts w:asciiTheme="minorHAnsi" w:hAnsiTheme="minorHAnsi" w:cstheme="minorHAnsi"/>
        </w:rPr>
        <w:t>or worship</w:t>
      </w:r>
      <w:r w:rsidR="00EC3804">
        <w:rPr>
          <w:rFonts w:asciiTheme="minorHAnsi" w:hAnsiTheme="minorHAnsi" w:cstheme="minorHAnsi"/>
        </w:rPr>
        <w:t xml:space="preserve"> events such as Eid</w:t>
      </w:r>
      <w:r w:rsidR="00CF4785">
        <w:rPr>
          <w:rFonts w:asciiTheme="minorHAnsi" w:hAnsiTheme="minorHAnsi" w:cstheme="minorHAnsi"/>
        </w:rPr>
        <w:t>.</w:t>
      </w:r>
      <w:r w:rsidR="00EC3804">
        <w:rPr>
          <w:rFonts w:asciiTheme="minorHAnsi" w:hAnsiTheme="minorHAnsi" w:cstheme="minorHAnsi"/>
        </w:rPr>
        <w:t xml:space="preserve"> However, </w:t>
      </w:r>
      <w:r w:rsidR="004C2C7D">
        <w:rPr>
          <w:rFonts w:asciiTheme="minorHAnsi" w:hAnsiTheme="minorHAnsi" w:cstheme="minorHAnsi"/>
        </w:rPr>
        <w:t xml:space="preserve">it is vital to focus on </w:t>
      </w:r>
      <w:r w:rsidR="00EC3804">
        <w:rPr>
          <w:rFonts w:asciiTheme="minorHAnsi" w:hAnsiTheme="minorHAnsi" w:cstheme="minorHAnsi"/>
        </w:rPr>
        <w:t>o</w:t>
      </w:r>
      <w:r w:rsidR="007C6CC8">
        <w:rPr>
          <w:rFonts w:asciiTheme="minorHAnsi" w:hAnsiTheme="minorHAnsi" w:cstheme="minorHAnsi"/>
        </w:rPr>
        <w:t xml:space="preserve">ne </w:t>
      </w:r>
      <w:r w:rsidR="00EC3804">
        <w:rPr>
          <w:rFonts w:asciiTheme="minorHAnsi" w:hAnsiTheme="minorHAnsi" w:cstheme="minorHAnsi"/>
        </w:rPr>
        <w:t xml:space="preserve">of the most </w:t>
      </w:r>
      <w:r w:rsidR="00EA2E1D">
        <w:rPr>
          <w:rFonts w:asciiTheme="minorHAnsi" w:hAnsiTheme="minorHAnsi" w:cstheme="minorHAnsi"/>
        </w:rPr>
        <w:t>crucial</w:t>
      </w:r>
      <w:r w:rsidR="007C6CC8">
        <w:rPr>
          <w:rFonts w:asciiTheme="minorHAnsi" w:hAnsiTheme="minorHAnsi" w:cstheme="minorHAnsi"/>
        </w:rPr>
        <w:t xml:space="preserve"> element</w:t>
      </w:r>
      <w:r w:rsidR="004C2C7D">
        <w:rPr>
          <w:rFonts w:asciiTheme="minorHAnsi" w:hAnsiTheme="minorHAnsi" w:cstheme="minorHAnsi"/>
        </w:rPr>
        <w:t>s</w:t>
      </w:r>
      <w:r w:rsidR="007C6CC8">
        <w:rPr>
          <w:rFonts w:asciiTheme="minorHAnsi" w:hAnsiTheme="minorHAnsi" w:cstheme="minorHAnsi"/>
        </w:rPr>
        <w:t xml:space="preserve"> of</w:t>
      </w:r>
      <w:r w:rsidR="002310B2">
        <w:rPr>
          <w:rFonts w:asciiTheme="minorHAnsi" w:hAnsiTheme="minorHAnsi" w:cstheme="minorHAnsi"/>
        </w:rPr>
        <w:t xml:space="preserve"> </w:t>
      </w:r>
      <w:r w:rsidR="00EA2E1D">
        <w:rPr>
          <w:rFonts w:asciiTheme="minorHAnsi" w:hAnsiTheme="minorHAnsi" w:cstheme="minorHAnsi"/>
        </w:rPr>
        <w:t xml:space="preserve">British </w:t>
      </w:r>
      <w:r w:rsidR="002310B2">
        <w:rPr>
          <w:rFonts w:asciiTheme="minorHAnsi" w:hAnsiTheme="minorHAnsi" w:cstheme="minorHAnsi"/>
        </w:rPr>
        <w:t xml:space="preserve">Muslim </w:t>
      </w:r>
      <w:r w:rsidR="007C6CC8">
        <w:rPr>
          <w:rFonts w:asciiTheme="minorHAnsi" w:hAnsiTheme="minorHAnsi" w:cstheme="minorHAnsi"/>
        </w:rPr>
        <w:t>worship</w:t>
      </w:r>
      <w:r w:rsidR="004C2C7D">
        <w:rPr>
          <w:rFonts w:asciiTheme="minorHAnsi" w:hAnsiTheme="minorHAnsi" w:cstheme="minorHAnsi"/>
        </w:rPr>
        <w:t xml:space="preserve">; </w:t>
      </w:r>
      <w:r w:rsidR="007C6CC8">
        <w:rPr>
          <w:rFonts w:asciiTheme="minorHAnsi" w:hAnsiTheme="minorHAnsi" w:cstheme="minorHAnsi"/>
        </w:rPr>
        <w:t xml:space="preserve">prayer in the workplace. This has had a </w:t>
      </w:r>
      <w:r w:rsidR="004C2C7D">
        <w:rPr>
          <w:rFonts w:asciiTheme="minorHAnsi" w:hAnsiTheme="minorHAnsi" w:cstheme="minorHAnsi"/>
        </w:rPr>
        <w:t xml:space="preserve">significant </w:t>
      </w:r>
      <w:r w:rsidR="007C6CC8">
        <w:rPr>
          <w:rFonts w:asciiTheme="minorHAnsi" w:hAnsiTheme="minorHAnsi" w:cstheme="minorHAnsi"/>
        </w:rPr>
        <w:t xml:space="preserve">impact on British companies and managers, who need to accommodate Islamic prayer during work hours. </w:t>
      </w:r>
      <w:r w:rsidR="00EA2E1D">
        <w:rPr>
          <w:rFonts w:asciiTheme="minorHAnsi" w:hAnsiTheme="minorHAnsi" w:cstheme="minorHAnsi"/>
        </w:rPr>
        <w:t xml:space="preserve">Although </w:t>
      </w:r>
      <w:r w:rsidR="004C2C7D">
        <w:rPr>
          <w:rFonts w:asciiTheme="minorHAnsi" w:hAnsiTheme="minorHAnsi" w:cstheme="minorHAnsi"/>
        </w:rPr>
        <w:t xml:space="preserve">recent </w:t>
      </w:r>
      <w:r w:rsidR="00EA2E1D">
        <w:rPr>
          <w:rFonts w:asciiTheme="minorHAnsi" w:hAnsiTheme="minorHAnsi" w:cstheme="minorHAnsi"/>
        </w:rPr>
        <w:t>British laws are extremely accommodating towards this issue, t</w:t>
      </w:r>
      <w:r w:rsidR="007C6CC8">
        <w:rPr>
          <w:rFonts w:asciiTheme="minorHAnsi" w:hAnsiTheme="minorHAnsi" w:cstheme="minorHAnsi"/>
        </w:rPr>
        <w:t xml:space="preserve">he scholars Mahadevan and Mayer </w:t>
      </w:r>
      <w:r w:rsidR="00EA2E1D">
        <w:rPr>
          <w:rFonts w:asciiTheme="minorHAnsi" w:hAnsiTheme="minorHAnsi" w:cstheme="minorHAnsi"/>
        </w:rPr>
        <w:t>argue</w:t>
      </w:r>
      <w:r w:rsidR="007C6CC8">
        <w:rPr>
          <w:rFonts w:asciiTheme="minorHAnsi" w:hAnsiTheme="minorHAnsi" w:cstheme="minorHAnsi"/>
        </w:rPr>
        <w:t xml:space="preserve"> that Islamic prayer in the workplace </w:t>
      </w:r>
      <w:r w:rsidR="00653A30">
        <w:rPr>
          <w:rFonts w:asciiTheme="minorHAnsi" w:hAnsiTheme="minorHAnsi" w:cstheme="minorHAnsi"/>
        </w:rPr>
        <w:t>has an extremely negative impact on British Society</w:t>
      </w:r>
      <w:r w:rsidR="00EA2E1D">
        <w:rPr>
          <w:rFonts w:asciiTheme="minorHAnsi" w:hAnsiTheme="minorHAnsi" w:cstheme="minorHAnsi"/>
        </w:rPr>
        <w:t xml:space="preserve"> (2017, p. 24).</w:t>
      </w:r>
      <w:r w:rsidR="00653A30">
        <w:rPr>
          <w:rFonts w:asciiTheme="minorHAnsi" w:hAnsiTheme="minorHAnsi" w:cstheme="minorHAnsi"/>
        </w:rPr>
        <w:t xml:space="preserve"> They </w:t>
      </w:r>
      <w:r w:rsidR="00EA2E1D">
        <w:rPr>
          <w:rFonts w:asciiTheme="minorHAnsi" w:hAnsiTheme="minorHAnsi" w:cstheme="minorHAnsi"/>
        </w:rPr>
        <w:t>maintain</w:t>
      </w:r>
      <w:r w:rsidR="00653A30">
        <w:rPr>
          <w:rFonts w:asciiTheme="minorHAnsi" w:hAnsiTheme="minorHAnsi" w:cstheme="minorHAnsi"/>
        </w:rPr>
        <w:t xml:space="preserve"> that Islamic prayer breaks harbour negative feelings towards Muslims, as it promotes inequality and </w:t>
      </w:r>
      <w:r w:rsidR="00EA2E1D">
        <w:rPr>
          <w:rFonts w:asciiTheme="minorHAnsi" w:hAnsiTheme="minorHAnsi" w:cstheme="minorHAnsi"/>
        </w:rPr>
        <w:t>appears to f</w:t>
      </w:r>
      <w:r w:rsidR="00653A30">
        <w:rPr>
          <w:rFonts w:asciiTheme="minorHAnsi" w:hAnsiTheme="minorHAnsi" w:cstheme="minorHAnsi"/>
        </w:rPr>
        <w:t>avour</w:t>
      </w:r>
      <w:r w:rsidR="00EA2E1D">
        <w:rPr>
          <w:rFonts w:asciiTheme="minorHAnsi" w:hAnsiTheme="minorHAnsi" w:cstheme="minorHAnsi"/>
        </w:rPr>
        <w:t xml:space="preserve"> Muslims </w:t>
      </w:r>
      <w:r w:rsidR="00653A30">
        <w:rPr>
          <w:rFonts w:asciiTheme="minorHAnsi" w:hAnsiTheme="minorHAnsi" w:cstheme="minorHAnsi"/>
        </w:rPr>
        <w:t>above British non-Muslims (2017, p. 25).</w:t>
      </w:r>
    </w:p>
    <w:p w14:paraId="4C1D4ED4" w14:textId="1B65E7E5" w:rsidR="00653A30" w:rsidRDefault="00653A30">
      <w:pPr>
        <w:rPr>
          <w:rFonts w:asciiTheme="minorHAnsi" w:hAnsiTheme="minorHAnsi" w:cstheme="minorHAnsi"/>
        </w:rPr>
      </w:pPr>
    </w:p>
    <w:p w14:paraId="2F7DFD9B" w14:textId="7D522AC7" w:rsidR="00653A30" w:rsidRDefault="00653A30" w:rsidP="00C761E3">
      <w:pPr>
        <w:rPr>
          <w:rFonts w:asciiTheme="minorHAnsi" w:hAnsiTheme="minorHAnsi" w:cstheme="minorHAnsi"/>
        </w:rPr>
      </w:pPr>
      <w:r>
        <w:rPr>
          <w:rFonts w:asciiTheme="minorHAnsi" w:hAnsiTheme="minorHAnsi" w:cstheme="minorHAnsi"/>
        </w:rPr>
        <w:t xml:space="preserve">It could be argued that </w:t>
      </w:r>
      <w:r w:rsidR="00EA2E1D">
        <w:rPr>
          <w:rFonts w:asciiTheme="minorHAnsi" w:hAnsiTheme="minorHAnsi" w:cstheme="minorHAnsi"/>
        </w:rPr>
        <w:t xml:space="preserve">this </w:t>
      </w:r>
      <w:r>
        <w:rPr>
          <w:rFonts w:asciiTheme="minorHAnsi" w:hAnsiTheme="minorHAnsi" w:cstheme="minorHAnsi"/>
        </w:rPr>
        <w:t>supports Turner</w:t>
      </w:r>
      <w:r w:rsidR="00C761E3">
        <w:rPr>
          <w:rFonts w:asciiTheme="minorHAnsi" w:hAnsiTheme="minorHAnsi" w:cstheme="minorHAnsi"/>
        </w:rPr>
        <w:t>’</w:t>
      </w:r>
      <w:r>
        <w:rPr>
          <w:rFonts w:asciiTheme="minorHAnsi" w:hAnsiTheme="minorHAnsi" w:cstheme="minorHAnsi"/>
        </w:rPr>
        <w:t xml:space="preserve">s theory of Liminality and </w:t>
      </w:r>
      <w:proofErr w:type="spellStart"/>
      <w:r w:rsidRPr="00653A30">
        <w:rPr>
          <w:rFonts w:asciiTheme="minorHAnsi" w:hAnsiTheme="minorHAnsi" w:cstheme="minorHAnsi"/>
          <w:i/>
        </w:rPr>
        <w:t>Communitas</w:t>
      </w:r>
      <w:proofErr w:type="spellEnd"/>
      <w:r>
        <w:rPr>
          <w:rFonts w:asciiTheme="minorHAnsi" w:hAnsiTheme="minorHAnsi" w:cstheme="minorHAnsi"/>
        </w:rPr>
        <w:t xml:space="preserve"> (</w:t>
      </w:r>
      <w:r w:rsidR="00B73E8B">
        <w:rPr>
          <w:rFonts w:asciiTheme="minorHAnsi" w:hAnsiTheme="minorHAnsi" w:cstheme="minorHAnsi"/>
        </w:rPr>
        <w:t>1969, p. 4</w:t>
      </w:r>
      <w:r>
        <w:rPr>
          <w:rFonts w:asciiTheme="minorHAnsi" w:hAnsiTheme="minorHAnsi" w:cstheme="minorHAnsi"/>
        </w:rPr>
        <w:t xml:space="preserve">). Turner argues that religious ritual often promotes liminality amongst a community. It could certainly be argued that this is accurate here therefore, as British Muslims in the workplace are consistently liminal individuals </w:t>
      </w:r>
      <w:r w:rsidR="00EA2E1D">
        <w:rPr>
          <w:rFonts w:asciiTheme="minorHAnsi" w:hAnsiTheme="minorHAnsi" w:cstheme="minorHAnsi"/>
        </w:rPr>
        <w:t xml:space="preserve">in </w:t>
      </w:r>
      <w:r w:rsidR="00C761E3">
        <w:rPr>
          <w:rFonts w:asciiTheme="minorHAnsi" w:hAnsiTheme="minorHAnsi" w:cstheme="minorHAnsi"/>
        </w:rPr>
        <w:t>a</w:t>
      </w:r>
      <w:r w:rsidR="00EA2E1D">
        <w:rPr>
          <w:rFonts w:asciiTheme="minorHAnsi" w:hAnsiTheme="minorHAnsi" w:cstheme="minorHAnsi"/>
        </w:rPr>
        <w:t xml:space="preserve"> British community, perform</w:t>
      </w:r>
      <w:r w:rsidR="006979B8">
        <w:rPr>
          <w:rFonts w:asciiTheme="minorHAnsi" w:hAnsiTheme="minorHAnsi" w:cstheme="minorHAnsi"/>
        </w:rPr>
        <w:t>ing</w:t>
      </w:r>
      <w:r w:rsidR="00EA2E1D">
        <w:rPr>
          <w:rFonts w:asciiTheme="minorHAnsi" w:hAnsiTheme="minorHAnsi" w:cstheme="minorHAnsi"/>
        </w:rPr>
        <w:t xml:space="preserve"> worship that only Muslims undertake. </w:t>
      </w:r>
      <w:r w:rsidR="006979B8">
        <w:rPr>
          <w:rFonts w:asciiTheme="minorHAnsi" w:hAnsiTheme="minorHAnsi" w:cstheme="minorHAnsi"/>
        </w:rPr>
        <w:t>It could be suggested that Islamic</w:t>
      </w:r>
      <w:r w:rsidR="004C2C7D">
        <w:rPr>
          <w:rFonts w:asciiTheme="minorHAnsi" w:hAnsiTheme="minorHAnsi" w:cstheme="minorHAnsi"/>
        </w:rPr>
        <w:t xml:space="preserve"> prayer</w:t>
      </w:r>
      <w:r w:rsidR="00EA2E1D">
        <w:rPr>
          <w:rFonts w:asciiTheme="minorHAnsi" w:hAnsiTheme="minorHAnsi" w:cstheme="minorHAnsi"/>
        </w:rPr>
        <w:t xml:space="preserve"> ha</w:t>
      </w:r>
      <w:r w:rsidR="004C2C7D">
        <w:rPr>
          <w:rFonts w:asciiTheme="minorHAnsi" w:hAnsiTheme="minorHAnsi" w:cstheme="minorHAnsi"/>
        </w:rPr>
        <w:t xml:space="preserve">s </w:t>
      </w:r>
      <w:r w:rsidR="00EA2E1D">
        <w:rPr>
          <w:rFonts w:asciiTheme="minorHAnsi" w:hAnsiTheme="minorHAnsi" w:cstheme="minorHAnsi"/>
        </w:rPr>
        <w:t>a negative impact</w:t>
      </w:r>
      <w:r w:rsidR="00C761E3">
        <w:rPr>
          <w:rFonts w:asciiTheme="minorHAnsi" w:hAnsiTheme="minorHAnsi" w:cstheme="minorHAnsi"/>
        </w:rPr>
        <w:t xml:space="preserve"> on </w:t>
      </w:r>
      <w:r w:rsidR="004C2C7D">
        <w:rPr>
          <w:rFonts w:asciiTheme="minorHAnsi" w:hAnsiTheme="minorHAnsi" w:cstheme="minorHAnsi"/>
        </w:rPr>
        <w:t xml:space="preserve">British </w:t>
      </w:r>
      <w:r w:rsidR="00C761E3">
        <w:rPr>
          <w:rFonts w:asciiTheme="minorHAnsi" w:hAnsiTheme="minorHAnsi" w:cstheme="minorHAnsi"/>
        </w:rPr>
        <w:t>Muslims</w:t>
      </w:r>
      <w:r w:rsidR="006979B8">
        <w:rPr>
          <w:rFonts w:asciiTheme="minorHAnsi" w:hAnsiTheme="minorHAnsi" w:cstheme="minorHAnsi"/>
        </w:rPr>
        <w:t xml:space="preserve"> therefore</w:t>
      </w:r>
      <w:r>
        <w:rPr>
          <w:rFonts w:asciiTheme="minorHAnsi" w:hAnsiTheme="minorHAnsi" w:cstheme="minorHAnsi"/>
        </w:rPr>
        <w:t>, resulting in them being excluded</w:t>
      </w:r>
      <w:r w:rsidR="00C761E3">
        <w:rPr>
          <w:rFonts w:asciiTheme="minorHAnsi" w:hAnsiTheme="minorHAnsi" w:cstheme="minorHAnsi"/>
        </w:rPr>
        <w:t xml:space="preserve"> from society.</w:t>
      </w:r>
    </w:p>
    <w:p w14:paraId="06D0F6FE" w14:textId="3846D83F" w:rsidR="007C6CC8" w:rsidRDefault="007C6CC8">
      <w:pPr>
        <w:rPr>
          <w:rFonts w:asciiTheme="minorHAnsi" w:hAnsiTheme="minorHAnsi" w:cstheme="minorHAnsi"/>
        </w:rPr>
      </w:pPr>
    </w:p>
    <w:p w14:paraId="2653D0C6" w14:textId="506021A8" w:rsidR="00B53DA1" w:rsidRDefault="00C761E3">
      <w:pPr>
        <w:rPr>
          <w:rFonts w:asciiTheme="minorHAnsi" w:hAnsiTheme="minorHAnsi" w:cstheme="minorHAnsi"/>
        </w:rPr>
      </w:pPr>
      <w:r>
        <w:rPr>
          <w:rFonts w:asciiTheme="minorHAnsi" w:hAnsiTheme="minorHAnsi" w:cstheme="minorHAnsi"/>
        </w:rPr>
        <w:t>There are other elements that cannot be</w:t>
      </w:r>
      <w:r w:rsidR="00606217">
        <w:rPr>
          <w:rFonts w:asciiTheme="minorHAnsi" w:hAnsiTheme="minorHAnsi" w:cstheme="minorHAnsi"/>
        </w:rPr>
        <w:t xml:space="preserve"> discussed in depth here but must be referred to. </w:t>
      </w:r>
      <w:r w:rsidR="00B53DA1">
        <w:rPr>
          <w:rFonts w:asciiTheme="minorHAnsi" w:hAnsiTheme="minorHAnsi" w:cstheme="minorHAnsi"/>
        </w:rPr>
        <w:t xml:space="preserve">Reina </w:t>
      </w:r>
      <w:r w:rsidR="00606217">
        <w:rPr>
          <w:rFonts w:asciiTheme="minorHAnsi" w:hAnsiTheme="minorHAnsi" w:cstheme="minorHAnsi"/>
        </w:rPr>
        <w:t xml:space="preserve">Lewis (2015) gives an excellent account concerning the impact of Islamic fashion in the UK in her book </w:t>
      </w:r>
      <w:r w:rsidR="00606217">
        <w:rPr>
          <w:rFonts w:asciiTheme="minorHAnsi" w:hAnsiTheme="minorHAnsi" w:cstheme="minorHAnsi"/>
          <w:i/>
        </w:rPr>
        <w:t>Muslim Fashion</w:t>
      </w:r>
      <w:r w:rsidR="006E2B2A">
        <w:rPr>
          <w:rFonts w:asciiTheme="minorHAnsi" w:hAnsiTheme="minorHAnsi" w:cstheme="minorHAnsi"/>
          <w:i/>
        </w:rPr>
        <w:t xml:space="preserve">, </w:t>
      </w:r>
      <w:r w:rsidR="006E2B2A">
        <w:rPr>
          <w:rFonts w:asciiTheme="minorHAnsi" w:hAnsiTheme="minorHAnsi" w:cstheme="minorHAnsi"/>
        </w:rPr>
        <w:t xml:space="preserve">as she discusses </w:t>
      </w:r>
      <w:r w:rsidR="00606217">
        <w:rPr>
          <w:rFonts w:asciiTheme="minorHAnsi" w:hAnsiTheme="minorHAnsi" w:cstheme="minorHAnsi"/>
        </w:rPr>
        <w:t xml:space="preserve">Debenhams </w:t>
      </w:r>
      <w:r w:rsidR="006E2B2A">
        <w:rPr>
          <w:rFonts w:asciiTheme="minorHAnsi" w:hAnsiTheme="minorHAnsi" w:cstheme="minorHAnsi"/>
        </w:rPr>
        <w:t>and their</w:t>
      </w:r>
      <w:r w:rsidR="00606217">
        <w:rPr>
          <w:rFonts w:asciiTheme="minorHAnsi" w:hAnsiTheme="minorHAnsi" w:cstheme="minorHAnsi"/>
        </w:rPr>
        <w:t xml:space="preserve"> </w:t>
      </w:r>
      <w:r w:rsidR="00606217">
        <w:rPr>
          <w:rFonts w:asciiTheme="minorHAnsi" w:hAnsiTheme="minorHAnsi" w:cstheme="minorHAnsi"/>
          <w:i/>
        </w:rPr>
        <w:t xml:space="preserve">hijab </w:t>
      </w:r>
      <w:r w:rsidR="00606217">
        <w:rPr>
          <w:rFonts w:asciiTheme="minorHAnsi" w:hAnsiTheme="minorHAnsi" w:cstheme="minorHAnsi"/>
        </w:rPr>
        <w:t xml:space="preserve">line. Islamic food has a significant impact, </w:t>
      </w:r>
      <w:r w:rsidR="006E2B2A">
        <w:rPr>
          <w:rFonts w:asciiTheme="minorHAnsi" w:hAnsiTheme="minorHAnsi" w:cstheme="minorHAnsi"/>
        </w:rPr>
        <w:t>with</w:t>
      </w:r>
      <w:r w:rsidR="00606217">
        <w:rPr>
          <w:rFonts w:asciiTheme="minorHAnsi" w:hAnsiTheme="minorHAnsi" w:cstheme="minorHAnsi"/>
        </w:rPr>
        <w:t xml:space="preserve"> Halal shops an</w:t>
      </w:r>
      <w:r w:rsidR="006E2B2A">
        <w:rPr>
          <w:rFonts w:asciiTheme="minorHAnsi" w:hAnsiTheme="minorHAnsi" w:cstheme="minorHAnsi"/>
        </w:rPr>
        <w:t>d</w:t>
      </w:r>
      <w:r w:rsidR="00606217">
        <w:rPr>
          <w:rFonts w:asciiTheme="minorHAnsi" w:hAnsiTheme="minorHAnsi" w:cstheme="minorHAnsi"/>
        </w:rPr>
        <w:t xml:space="preserve"> sections in major British supermarket chains</w:t>
      </w:r>
      <w:r w:rsidR="004C2C7D">
        <w:rPr>
          <w:rFonts w:asciiTheme="minorHAnsi" w:hAnsiTheme="minorHAnsi" w:cstheme="minorHAnsi"/>
        </w:rPr>
        <w:t>;</w:t>
      </w:r>
      <w:r w:rsidR="00B53DA1">
        <w:rPr>
          <w:rFonts w:asciiTheme="minorHAnsi" w:hAnsiTheme="minorHAnsi" w:cstheme="minorHAnsi"/>
        </w:rPr>
        <w:t xml:space="preserve"> see </w:t>
      </w:r>
      <w:proofErr w:type="spellStart"/>
      <w:r w:rsidR="00B53DA1">
        <w:rPr>
          <w:rFonts w:asciiTheme="minorHAnsi" w:hAnsiTheme="minorHAnsi" w:cstheme="minorHAnsi"/>
        </w:rPr>
        <w:t>Armanios</w:t>
      </w:r>
      <w:proofErr w:type="spellEnd"/>
      <w:r w:rsidR="00B53DA1">
        <w:rPr>
          <w:rFonts w:asciiTheme="minorHAnsi" w:hAnsiTheme="minorHAnsi" w:cstheme="minorHAnsi"/>
        </w:rPr>
        <w:t xml:space="preserve"> and </w:t>
      </w:r>
      <w:proofErr w:type="spellStart"/>
      <w:r w:rsidR="00B53DA1">
        <w:rPr>
          <w:rFonts w:asciiTheme="minorHAnsi" w:hAnsiTheme="minorHAnsi" w:cstheme="minorHAnsi"/>
        </w:rPr>
        <w:t>Ergene</w:t>
      </w:r>
      <w:proofErr w:type="spellEnd"/>
      <w:r w:rsidR="00B53DA1">
        <w:rPr>
          <w:rFonts w:asciiTheme="minorHAnsi" w:hAnsiTheme="minorHAnsi" w:cstheme="minorHAnsi"/>
        </w:rPr>
        <w:t xml:space="preserve"> (2018) </w:t>
      </w:r>
      <w:r w:rsidR="00B53DA1">
        <w:rPr>
          <w:rFonts w:asciiTheme="minorHAnsi" w:hAnsiTheme="minorHAnsi" w:cstheme="minorHAnsi"/>
          <w:i/>
        </w:rPr>
        <w:t xml:space="preserve">Halal Food. </w:t>
      </w:r>
      <w:r w:rsidR="00B53DA1">
        <w:rPr>
          <w:rFonts w:asciiTheme="minorHAnsi" w:hAnsiTheme="minorHAnsi" w:cstheme="minorHAnsi"/>
        </w:rPr>
        <w:t xml:space="preserve">Islamic schools have also impacted the UK, </w:t>
      </w:r>
      <w:r w:rsidR="006E2B2A">
        <w:rPr>
          <w:rFonts w:asciiTheme="minorHAnsi" w:hAnsiTheme="minorHAnsi" w:cstheme="minorHAnsi"/>
        </w:rPr>
        <w:t>resulting in</w:t>
      </w:r>
      <w:r w:rsidR="00B53DA1">
        <w:rPr>
          <w:rFonts w:asciiTheme="minorHAnsi" w:hAnsiTheme="minorHAnsi" w:cstheme="minorHAnsi"/>
        </w:rPr>
        <w:t xml:space="preserve"> The Muslim Council of Britain </w:t>
      </w:r>
      <w:r w:rsidR="006E2B2A">
        <w:rPr>
          <w:rFonts w:asciiTheme="minorHAnsi" w:hAnsiTheme="minorHAnsi" w:cstheme="minorHAnsi"/>
        </w:rPr>
        <w:t>releasing</w:t>
      </w:r>
      <w:r w:rsidR="00B53DA1">
        <w:rPr>
          <w:rFonts w:asciiTheme="minorHAnsi" w:hAnsiTheme="minorHAnsi" w:cstheme="minorHAnsi"/>
        </w:rPr>
        <w:t xml:space="preserve"> an education guide concerning</w:t>
      </w:r>
      <w:r w:rsidR="006E2B2A">
        <w:rPr>
          <w:rFonts w:asciiTheme="minorHAnsi" w:hAnsiTheme="minorHAnsi" w:cstheme="minorHAnsi"/>
        </w:rPr>
        <w:t xml:space="preserve"> British</w:t>
      </w:r>
      <w:r w:rsidR="00B53DA1">
        <w:rPr>
          <w:rFonts w:asciiTheme="minorHAnsi" w:hAnsiTheme="minorHAnsi" w:cstheme="minorHAnsi"/>
        </w:rPr>
        <w:t xml:space="preserve"> Islamic education (2017) named </w:t>
      </w:r>
      <w:r w:rsidR="00B53DA1">
        <w:rPr>
          <w:rFonts w:asciiTheme="minorHAnsi" w:hAnsiTheme="minorHAnsi" w:cstheme="minorHAnsi"/>
          <w:i/>
        </w:rPr>
        <w:t>Towards a Greater Understanding.</w:t>
      </w:r>
      <w:r w:rsidR="004C2C7D">
        <w:rPr>
          <w:rFonts w:asciiTheme="minorHAnsi" w:hAnsiTheme="minorHAnsi" w:cstheme="minorHAnsi"/>
          <w:i/>
        </w:rPr>
        <w:t xml:space="preserve"> </w:t>
      </w:r>
      <w:r w:rsidR="004C2C7D">
        <w:rPr>
          <w:rFonts w:asciiTheme="minorHAnsi" w:hAnsiTheme="minorHAnsi" w:cstheme="minorHAnsi"/>
        </w:rPr>
        <w:t>Finally,</w:t>
      </w:r>
      <w:r w:rsidR="00B53DA1">
        <w:rPr>
          <w:rFonts w:asciiTheme="minorHAnsi" w:hAnsiTheme="minorHAnsi" w:cstheme="minorHAnsi"/>
          <w:i/>
        </w:rPr>
        <w:t xml:space="preserve"> </w:t>
      </w:r>
      <w:r w:rsidR="00B53DA1">
        <w:rPr>
          <w:rFonts w:asciiTheme="minorHAnsi" w:hAnsiTheme="minorHAnsi" w:cstheme="minorHAnsi"/>
        </w:rPr>
        <w:t xml:space="preserve">Philip Lewis (1994) in his book </w:t>
      </w:r>
      <w:r w:rsidR="00B53DA1">
        <w:rPr>
          <w:rFonts w:asciiTheme="minorHAnsi" w:hAnsiTheme="minorHAnsi" w:cstheme="minorHAnsi"/>
          <w:i/>
        </w:rPr>
        <w:t xml:space="preserve">Islamic Britain </w:t>
      </w:r>
      <w:r w:rsidR="00B53DA1">
        <w:rPr>
          <w:rFonts w:asciiTheme="minorHAnsi" w:hAnsiTheme="minorHAnsi" w:cstheme="minorHAnsi"/>
        </w:rPr>
        <w:t>gives an excellent account concerning the impact of Islamic politics and Muslim parliaments.</w:t>
      </w:r>
    </w:p>
    <w:p w14:paraId="709F44E9" w14:textId="29238C44" w:rsidR="00B53DA1" w:rsidRDefault="00B53DA1">
      <w:pPr>
        <w:rPr>
          <w:rFonts w:asciiTheme="minorHAnsi" w:hAnsiTheme="minorHAnsi" w:cstheme="minorHAnsi"/>
        </w:rPr>
      </w:pPr>
    </w:p>
    <w:p w14:paraId="3F3FCC0E" w14:textId="3881A886" w:rsidR="007C6CC8" w:rsidRDefault="006D100B">
      <w:pPr>
        <w:rPr>
          <w:rFonts w:asciiTheme="minorHAnsi" w:hAnsiTheme="minorHAnsi" w:cstheme="minorHAnsi"/>
        </w:rPr>
      </w:pPr>
      <w:r>
        <w:rPr>
          <w:rFonts w:asciiTheme="minorHAnsi" w:hAnsiTheme="minorHAnsi" w:cstheme="minorHAnsi"/>
        </w:rPr>
        <w:t xml:space="preserve">To conclude therefore, it could certainly be argued that Islam has both a positive and negative impact on the UK. </w:t>
      </w:r>
      <w:r w:rsidR="006E2B2A">
        <w:rPr>
          <w:rFonts w:asciiTheme="minorHAnsi" w:hAnsiTheme="minorHAnsi" w:cstheme="minorHAnsi"/>
        </w:rPr>
        <w:t xml:space="preserve">Predominantly, </w:t>
      </w:r>
      <w:r>
        <w:rPr>
          <w:rFonts w:asciiTheme="minorHAnsi" w:hAnsiTheme="minorHAnsi" w:cstheme="minorHAnsi"/>
        </w:rPr>
        <w:t xml:space="preserve">Muslim women </w:t>
      </w:r>
      <w:r w:rsidR="006E2B2A">
        <w:rPr>
          <w:rFonts w:asciiTheme="minorHAnsi" w:hAnsiTheme="minorHAnsi" w:cstheme="minorHAnsi"/>
        </w:rPr>
        <w:t>have certainly had a positive impact concerning their</w:t>
      </w:r>
      <w:r>
        <w:rPr>
          <w:rFonts w:asciiTheme="minorHAnsi" w:hAnsiTheme="minorHAnsi" w:cstheme="minorHAnsi"/>
        </w:rPr>
        <w:t xml:space="preserve"> liberating campaigns</w:t>
      </w:r>
      <w:r w:rsidR="006E2B2A">
        <w:rPr>
          <w:rFonts w:asciiTheme="minorHAnsi" w:hAnsiTheme="minorHAnsi" w:cstheme="minorHAnsi"/>
        </w:rPr>
        <w:t xml:space="preserve"> and</w:t>
      </w:r>
      <w:r>
        <w:rPr>
          <w:rFonts w:asciiTheme="minorHAnsi" w:hAnsiTheme="minorHAnsi" w:cstheme="minorHAnsi"/>
        </w:rPr>
        <w:t xml:space="preserve"> </w:t>
      </w:r>
      <w:r>
        <w:rPr>
          <w:rFonts w:asciiTheme="minorHAnsi" w:hAnsiTheme="minorHAnsi" w:cstheme="minorHAnsi"/>
          <w:i/>
        </w:rPr>
        <w:t xml:space="preserve">hijab </w:t>
      </w:r>
      <w:r>
        <w:rPr>
          <w:rFonts w:asciiTheme="minorHAnsi" w:hAnsiTheme="minorHAnsi" w:cstheme="minorHAnsi"/>
        </w:rPr>
        <w:t>promotion</w:t>
      </w:r>
      <w:r w:rsidR="004C2C7D">
        <w:rPr>
          <w:rFonts w:asciiTheme="minorHAnsi" w:hAnsiTheme="minorHAnsi" w:cstheme="minorHAnsi"/>
        </w:rPr>
        <w:t>. However, there are</w:t>
      </w:r>
      <w:r>
        <w:rPr>
          <w:rFonts w:asciiTheme="minorHAnsi" w:hAnsiTheme="minorHAnsi" w:cstheme="minorHAnsi"/>
        </w:rPr>
        <w:t xml:space="preserve"> also negative </w:t>
      </w:r>
      <w:r w:rsidR="004C2C7D">
        <w:rPr>
          <w:rFonts w:asciiTheme="minorHAnsi" w:hAnsiTheme="minorHAnsi" w:cstheme="minorHAnsi"/>
        </w:rPr>
        <w:t xml:space="preserve">aspects, such as </w:t>
      </w:r>
      <w:r>
        <w:rPr>
          <w:rFonts w:asciiTheme="minorHAnsi" w:hAnsiTheme="minorHAnsi" w:cstheme="minorHAnsi"/>
        </w:rPr>
        <w:t>identity, gender and intergenerational issues a</w:t>
      </w:r>
      <w:r w:rsidR="00B73E8B">
        <w:rPr>
          <w:rFonts w:asciiTheme="minorHAnsi" w:hAnsiTheme="minorHAnsi" w:cstheme="minorHAnsi"/>
        </w:rPr>
        <w:t>long with prayer tensions in the workplace.</w:t>
      </w:r>
      <w:r w:rsidR="004C2C7D">
        <w:rPr>
          <w:rFonts w:asciiTheme="minorHAnsi" w:hAnsiTheme="minorHAnsi" w:cstheme="minorHAnsi"/>
        </w:rPr>
        <w:t xml:space="preserve"> Overall,</w:t>
      </w:r>
      <w:r w:rsidR="00B73E8B">
        <w:rPr>
          <w:rFonts w:asciiTheme="minorHAnsi" w:hAnsiTheme="minorHAnsi" w:cstheme="minorHAnsi"/>
        </w:rPr>
        <w:t xml:space="preserve"> Muslims migrating to Britain have brought their religion into a new socio-cultural setting, and so it is inevitabl</w:t>
      </w:r>
      <w:r w:rsidR="004C2C7D">
        <w:rPr>
          <w:rFonts w:asciiTheme="minorHAnsi" w:hAnsiTheme="minorHAnsi" w:cstheme="minorHAnsi"/>
        </w:rPr>
        <w:t>y</w:t>
      </w:r>
      <w:r w:rsidR="00B73E8B">
        <w:rPr>
          <w:rFonts w:asciiTheme="minorHAnsi" w:hAnsiTheme="minorHAnsi" w:cstheme="minorHAnsi"/>
        </w:rPr>
        <w:t xml:space="preserve"> going to present a range of challenges (Ansari, 2002, p. 31). Nevertheless, the more Muslim communities become rooted in Britain, the more understanding and comprehension Britain will receive concerning Islam</w:t>
      </w:r>
      <w:r w:rsidR="006E2B2A">
        <w:rPr>
          <w:rFonts w:asciiTheme="minorHAnsi" w:hAnsiTheme="minorHAnsi" w:cstheme="minorHAnsi"/>
        </w:rPr>
        <w:t>.</w:t>
      </w:r>
    </w:p>
    <w:p w14:paraId="612AFC96" w14:textId="77777777" w:rsidR="00DD1819" w:rsidRDefault="00DD1819">
      <w:pPr>
        <w:rPr>
          <w:rFonts w:asciiTheme="minorHAnsi" w:hAnsiTheme="minorHAnsi" w:cstheme="minorHAnsi"/>
        </w:rPr>
      </w:pPr>
    </w:p>
    <w:p w14:paraId="1DD568E7" w14:textId="65D91730" w:rsidR="00E674FF" w:rsidRPr="00E674FF" w:rsidRDefault="00E674FF">
      <w:pPr>
        <w:rPr>
          <w:rFonts w:asciiTheme="minorHAnsi" w:hAnsiTheme="minorHAnsi" w:cstheme="minorHAnsi"/>
          <w:u w:val="single"/>
        </w:rPr>
      </w:pPr>
      <w:r>
        <w:rPr>
          <w:rFonts w:asciiTheme="minorHAnsi" w:hAnsiTheme="minorHAnsi" w:cstheme="minorHAnsi"/>
          <w:u w:val="single"/>
        </w:rPr>
        <w:t>Bibliography</w:t>
      </w:r>
    </w:p>
    <w:p w14:paraId="4BBA797E" w14:textId="7AC28FE4" w:rsidR="000324BC" w:rsidRDefault="000324BC">
      <w:pPr>
        <w:rPr>
          <w:rFonts w:asciiTheme="minorHAnsi" w:hAnsiTheme="minorHAnsi" w:cstheme="minorHAnsi"/>
        </w:rPr>
      </w:pPr>
    </w:p>
    <w:p w14:paraId="5965315A" w14:textId="77777777" w:rsidR="00D41FDE" w:rsidRDefault="00D41FDE" w:rsidP="00D41FDE">
      <w:pPr>
        <w:rPr>
          <w:rFonts w:asciiTheme="minorHAnsi" w:hAnsiTheme="minorHAnsi" w:cstheme="minorHAnsi"/>
        </w:rPr>
      </w:pPr>
      <w:bookmarkStart w:id="1" w:name="_Hlk533019224"/>
      <w:r>
        <w:rPr>
          <w:rFonts w:asciiTheme="minorHAnsi" w:hAnsiTheme="minorHAnsi" w:cstheme="minorHAnsi"/>
        </w:rPr>
        <w:t xml:space="preserve">Abbas, T. (2010). ‘Islam and Muslims in the UK’. </w:t>
      </w:r>
      <w:r>
        <w:rPr>
          <w:rFonts w:asciiTheme="minorHAnsi" w:hAnsiTheme="minorHAnsi" w:cstheme="minorHAnsi"/>
          <w:i/>
        </w:rPr>
        <w:t xml:space="preserve">British Academy. </w:t>
      </w:r>
      <w:r>
        <w:rPr>
          <w:rFonts w:asciiTheme="minorHAnsi" w:hAnsiTheme="minorHAnsi" w:cstheme="minorHAnsi"/>
        </w:rPr>
        <w:t xml:space="preserve">Pp 20 – 23 [Online] Available at: </w:t>
      </w:r>
      <w:hyperlink r:id="rId6" w:history="1">
        <w:r w:rsidRPr="0085287B">
          <w:rPr>
            <w:rStyle w:val="Hyperlink"/>
            <w:rFonts w:asciiTheme="minorHAnsi" w:hAnsiTheme="minorHAnsi" w:cstheme="minorHAnsi"/>
          </w:rPr>
          <w:t>https://www.thebritishacademy.ac.uk/sites/default/files/08-Abbas.pdf</w:t>
        </w:r>
      </w:hyperlink>
      <w:r>
        <w:rPr>
          <w:rFonts w:asciiTheme="minorHAnsi" w:hAnsiTheme="minorHAnsi" w:cstheme="minorHAnsi"/>
        </w:rPr>
        <w:t xml:space="preserve"> (Last accessed: 18</w:t>
      </w:r>
      <w:r w:rsidRPr="00D41FDE">
        <w:rPr>
          <w:rFonts w:asciiTheme="minorHAnsi" w:hAnsiTheme="minorHAnsi" w:cstheme="minorHAnsi"/>
          <w:vertAlign w:val="superscript"/>
        </w:rPr>
        <w:t>th</w:t>
      </w:r>
      <w:r>
        <w:rPr>
          <w:rFonts w:asciiTheme="minorHAnsi" w:hAnsiTheme="minorHAnsi" w:cstheme="minorHAnsi"/>
        </w:rPr>
        <w:t xml:space="preserve"> of December 2018). </w:t>
      </w:r>
    </w:p>
    <w:p w14:paraId="284E9D50" w14:textId="439FBBA2" w:rsidR="00E0178E" w:rsidRDefault="00E0178E" w:rsidP="00D41FDE">
      <w:pPr>
        <w:rPr>
          <w:rFonts w:asciiTheme="minorHAnsi" w:hAnsiTheme="minorHAnsi" w:cstheme="minorHAnsi"/>
        </w:rPr>
      </w:pPr>
    </w:p>
    <w:p w14:paraId="61EE02E0" w14:textId="77F7852D" w:rsidR="00E0178E" w:rsidRPr="00E0178E" w:rsidRDefault="00E0178E" w:rsidP="00D41FDE">
      <w:pPr>
        <w:rPr>
          <w:rFonts w:asciiTheme="minorHAnsi" w:hAnsiTheme="minorHAnsi" w:cstheme="minorHAnsi"/>
        </w:rPr>
      </w:pPr>
      <w:r>
        <w:rPr>
          <w:rFonts w:asciiTheme="minorHAnsi" w:hAnsiTheme="minorHAnsi" w:cstheme="minorHAnsi"/>
        </w:rPr>
        <w:t xml:space="preserve">Alibhai-Brown, Y. (2016) </w:t>
      </w:r>
      <w:r>
        <w:rPr>
          <w:rFonts w:asciiTheme="minorHAnsi" w:hAnsiTheme="minorHAnsi" w:cstheme="minorHAnsi"/>
          <w:i/>
        </w:rPr>
        <w:t xml:space="preserve">Who do We Think We are? Imagining the New Britain. </w:t>
      </w:r>
      <w:r>
        <w:rPr>
          <w:rFonts w:asciiTheme="minorHAnsi" w:hAnsiTheme="minorHAnsi" w:cstheme="minorHAnsi"/>
        </w:rPr>
        <w:t>London: Penguin, pp 220 – 230.</w:t>
      </w:r>
    </w:p>
    <w:p w14:paraId="7C5AD08A" w14:textId="77777777" w:rsidR="00E0178E" w:rsidRDefault="00E0178E" w:rsidP="00D41FDE">
      <w:pPr>
        <w:rPr>
          <w:rFonts w:asciiTheme="minorHAnsi" w:hAnsiTheme="minorHAnsi" w:cstheme="minorHAnsi"/>
        </w:rPr>
      </w:pPr>
    </w:p>
    <w:p w14:paraId="52983F1C" w14:textId="77777777" w:rsidR="00D41FDE" w:rsidRDefault="00D41FDE" w:rsidP="00D41FDE">
      <w:pPr>
        <w:rPr>
          <w:rFonts w:asciiTheme="minorHAnsi" w:hAnsiTheme="minorHAnsi" w:cstheme="minorHAnsi"/>
        </w:rPr>
      </w:pPr>
      <w:proofErr w:type="spellStart"/>
      <w:r>
        <w:rPr>
          <w:rFonts w:asciiTheme="minorHAnsi" w:hAnsiTheme="minorHAnsi" w:cstheme="minorHAnsi"/>
        </w:rPr>
        <w:t>Amanios</w:t>
      </w:r>
      <w:proofErr w:type="spellEnd"/>
      <w:r>
        <w:rPr>
          <w:rFonts w:asciiTheme="minorHAnsi" w:hAnsiTheme="minorHAnsi" w:cstheme="minorHAnsi"/>
        </w:rPr>
        <w:t xml:space="preserve">, F, and </w:t>
      </w:r>
      <w:proofErr w:type="spellStart"/>
      <w:r>
        <w:rPr>
          <w:rFonts w:asciiTheme="minorHAnsi" w:hAnsiTheme="minorHAnsi" w:cstheme="minorHAnsi"/>
        </w:rPr>
        <w:t>Ergene</w:t>
      </w:r>
      <w:proofErr w:type="spellEnd"/>
      <w:r>
        <w:rPr>
          <w:rFonts w:asciiTheme="minorHAnsi" w:hAnsiTheme="minorHAnsi" w:cstheme="minorHAnsi"/>
        </w:rPr>
        <w:t xml:space="preserve">, B.A. (2018). </w:t>
      </w:r>
      <w:r>
        <w:rPr>
          <w:rFonts w:asciiTheme="minorHAnsi" w:hAnsiTheme="minorHAnsi" w:cstheme="minorHAnsi"/>
          <w:i/>
        </w:rPr>
        <w:t xml:space="preserve">Halal Food: A History. </w:t>
      </w:r>
      <w:r>
        <w:rPr>
          <w:rFonts w:asciiTheme="minorHAnsi" w:hAnsiTheme="minorHAnsi" w:cstheme="minorHAnsi"/>
        </w:rPr>
        <w:t>New York: University Oxford Press.</w:t>
      </w:r>
    </w:p>
    <w:p w14:paraId="35BA05CA" w14:textId="77777777" w:rsidR="00D41FDE" w:rsidRDefault="00D41FDE" w:rsidP="00D41FDE">
      <w:pPr>
        <w:rPr>
          <w:rFonts w:asciiTheme="minorHAnsi" w:hAnsiTheme="minorHAnsi" w:cstheme="minorHAnsi"/>
        </w:rPr>
      </w:pPr>
    </w:p>
    <w:p w14:paraId="3C7CF072" w14:textId="77777777" w:rsidR="00D41FDE" w:rsidRDefault="00D41FDE" w:rsidP="00D41FDE">
      <w:pPr>
        <w:rPr>
          <w:rFonts w:asciiTheme="minorHAnsi" w:hAnsiTheme="minorHAnsi" w:cstheme="minorHAnsi"/>
        </w:rPr>
      </w:pPr>
      <w:r>
        <w:rPr>
          <w:rFonts w:asciiTheme="minorHAnsi" w:hAnsiTheme="minorHAnsi" w:cstheme="minorHAnsi"/>
        </w:rPr>
        <w:t xml:space="preserve">Ansari, H. (2002) </w:t>
      </w:r>
      <w:r>
        <w:rPr>
          <w:rFonts w:asciiTheme="minorHAnsi" w:hAnsiTheme="minorHAnsi" w:cstheme="minorHAnsi"/>
          <w:i/>
        </w:rPr>
        <w:t xml:space="preserve">Muslims in Britain. </w:t>
      </w:r>
      <w:r>
        <w:rPr>
          <w:rFonts w:asciiTheme="minorHAnsi" w:hAnsiTheme="minorHAnsi" w:cstheme="minorHAnsi"/>
        </w:rPr>
        <w:t xml:space="preserve">Minority Rights group international, pp 2 – 39. [Online] Available at: </w:t>
      </w:r>
      <w:hyperlink r:id="rId7" w:history="1">
        <w:r w:rsidRPr="0085287B">
          <w:rPr>
            <w:rStyle w:val="Hyperlink"/>
            <w:rFonts w:asciiTheme="minorHAnsi" w:hAnsiTheme="minorHAnsi" w:cstheme="minorHAnsi"/>
          </w:rPr>
          <w:t>http://mywf.org.uk/uploads/projects/borderlines/Archive/2007/muslimsinbritain.pdf</w:t>
        </w:r>
      </w:hyperlink>
      <w:r>
        <w:rPr>
          <w:rFonts w:asciiTheme="minorHAnsi" w:hAnsiTheme="minorHAnsi" w:cstheme="minorHAnsi"/>
        </w:rPr>
        <w:t xml:space="preserve"> (Last accessed: 19</w:t>
      </w:r>
      <w:r w:rsidRPr="00257E94">
        <w:rPr>
          <w:rFonts w:asciiTheme="minorHAnsi" w:hAnsiTheme="minorHAnsi" w:cstheme="minorHAnsi"/>
          <w:vertAlign w:val="superscript"/>
        </w:rPr>
        <w:t>th</w:t>
      </w:r>
      <w:r>
        <w:rPr>
          <w:rFonts w:asciiTheme="minorHAnsi" w:hAnsiTheme="minorHAnsi" w:cstheme="minorHAnsi"/>
        </w:rPr>
        <w:t xml:space="preserve"> of December 2018).</w:t>
      </w:r>
    </w:p>
    <w:p w14:paraId="20212BFE" w14:textId="77777777" w:rsidR="00D41FDE" w:rsidRDefault="00D41FDE" w:rsidP="00D41FDE">
      <w:pPr>
        <w:rPr>
          <w:rFonts w:asciiTheme="minorHAnsi" w:hAnsiTheme="minorHAnsi" w:cstheme="minorHAnsi"/>
        </w:rPr>
      </w:pPr>
    </w:p>
    <w:p w14:paraId="33A17C4D" w14:textId="77777777" w:rsidR="00D41FDE" w:rsidRDefault="00D41FDE" w:rsidP="00D41FDE">
      <w:pPr>
        <w:rPr>
          <w:rFonts w:asciiTheme="minorHAnsi" w:hAnsiTheme="minorHAnsi" w:cstheme="minorHAnsi"/>
        </w:rPr>
      </w:pPr>
      <w:r>
        <w:rPr>
          <w:rFonts w:asciiTheme="minorHAnsi" w:hAnsiTheme="minorHAnsi" w:cstheme="minorHAnsi"/>
        </w:rPr>
        <w:t xml:space="preserve">Armstrong, S. (1991) ‘Female Circumstances: Fighting a Cruel Tradition’. </w:t>
      </w:r>
      <w:r>
        <w:rPr>
          <w:rFonts w:asciiTheme="minorHAnsi" w:hAnsiTheme="minorHAnsi" w:cstheme="minorHAnsi"/>
          <w:i/>
        </w:rPr>
        <w:t xml:space="preserve">New Scientist. </w:t>
      </w:r>
      <w:r>
        <w:rPr>
          <w:rFonts w:asciiTheme="minorHAnsi" w:hAnsiTheme="minorHAnsi" w:cstheme="minorHAnsi"/>
        </w:rPr>
        <w:t>Vol 2, pp 42 – 56.</w:t>
      </w:r>
    </w:p>
    <w:p w14:paraId="552A6552" w14:textId="77777777" w:rsidR="00D41FDE" w:rsidRDefault="00D41FDE" w:rsidP="00D41FDE">
      <w:pPr>
        <w:rPr>
          <w:rFonts w:asciiTheme="minorHAnsi" w:hAnsiTheme="minorHAnsi" w:cstheme="minorHAnsi"/>
        </w:rPr>
      </w:pPr>
    </w:p>
    <w:p w14:paraId="567DE257" w14:textId="77777777" w:rsidR="00D41FDE" w:rsidRDefault="00D41FDE" w:rsidP="00D41FDE">
      <w:pPr>
        <w:rPr>
          <w:rFonts w:asciiTheme="minorHAnsi" w:hAnsiTheme="minorHAnsi" w:cstheme="minorHAnsi"/>
        </w:rPr>
      </w:pPr>
      <w:r>
        <w:rPr>
          <w:rFonts w:asciiTheme="minorHAnsi" w:hAnsiTheme="minorHAnsi" w:cstheme="minorHAnsi"/>
        </w:rPr>
        <w:t xml:space="preserve">Casey, D.L. (2016) </w:t>
      </w:r>
      <w:r>
        <w:rPr>
          <w:rFonts w:asciiTheme="minorHAnsi" w:hAnsiTheme="minorHAnsi" w:cstheme="minorHAnsi"/>
          <w:i/>
        </w:rPr>
        <w:t xml:space="preserve">The Casey Review: A Review into Opportunity and Integration. </w:t>
      </w:r>
      <w:r>
        <w:rPr>
          <w:rFonts w:asciiTheme="minorHAnsi" w:hAnsiTheme="minorHAnsi" w:cstheme="minorHAnsi"/>
        </w:rPr>
        <w:t xml:space="preserve">London: Crown, pp 1 – 45 [Online] Available at: </w:t>
      </w:r>
      <w:hyperlink r:id="rId8" w:history="1">
        <w:r w:rsidRPr="0085287B">
          <w:rPr>
            <w:rStyle w:val="Hyperlink"/>
            <w:rFonts w:asciiTheme="minorHAnsi" w:hAnsiTheme="minorHAnsi" w:cstheme="minorHAnsi"/>
          </w:rPr>
          <w:t>https://assets.publishing.service.gov.uk/government/uploads/system/uploads/attachment_data/file/575973/The_Casey_Review_Report.pdf</w:t>
        </w:r>
      </w:hyperlink>
      <w:r>
        <w:rPr>
          <w:rFonts w:asciiTheme="minorHAnsi" w:hAnsiTheme="minorHAnsi" w:cstheme="minorHAnsi"/>
        </w:rPr>
        <w:t xml:space="preserve"> (Last accessed: 19</w:t>
      </w:r>
      <w:r w:rsidRPr="00340AEF">
        <w:rPr>
          <w:rFonts w:asciiTheme="minorHAnsi" w:hAnsiTheme="minorHAnsi" w:cstheme="minorHAnsi"/>
          <w:vertAlign w:val="superscript"/>
        </w:rPr>
        <w:t>th</w:t>
      </w:r>
      <w:r>
        <w:rPr>
          <w:rFonts w:asciiTheme="minorHAnsi" w:hAnsiTheme="minorHAnsi" w:cstheme="minorHAnsi"/>
        </w:rPr>
        <w:t xml:space="preserve"> of December 2018). </w:t>
      </w:r>
    </w:p>
    <w:p w14:paraId="3660FE7F" w14:textId="77777777" w:rsidR="00D41FDE" w:rsidRDefault="00D41FDE" w:rsidP="00D41FDE">
      <w:pPr>
        <w:rPr>
          <w:rFonts w:asciiTheme="minorHAnsi" w:hAnsiTheme="minorHAnsi" w:cstheme="minorHAnsi"/>
        </w:rPr>
      </w:pPr>
    </w:p>
    <w:p w14:paraId="42100E47" w14:textId="77777777" w:rsidR="00D41FDE" w:rsidRDefault="00D41FDE" w:rsidP="00D41FDE">
      <w:pPr>
        <w:rPr>
          <w:rFonts w:asciiTheme="minorHAnsi" w:hAnsiTheme="minorHAnsi" w:cstheme="minorHAnsi"/>
        </w:rPr>
      </w:pPr>
      <w:r>
        <w:rPr>
          <w:rFonts w:asciiTheme="minorHAnsi" w:hAnsiTheme="minorHAnsi" w:cstheme="minorHAnsi"/>
        </w:rPr>
        <w:t xml:space="preserve">Lewis, P. (1994) </w:t>
      </w:r>
      <w:r>
        <w:rPr>
          <w:rFonts w:asciiTheme="minorHAnsi" w:hAnsiTheme="minorHAnsi" w:cstheme="minorHAnsi"/>
          <w:i/>
        </w:rPr>
        <w:t xml:space="preserve">Islamic Britain: Religion, Politics and Identity Among British Muslims. </w:t>
      </w:r>
      <w:r>
        <w:rPr>
          <w:rFonts w:asciiTheme="minorHAnsi" w:hAnsiTheme="minorHAnsi" w:cstheme="minorHAnsi"/>
        </w:rPr>
        <w:t>New York: I.B Tauris.</w:t>
      </w:r>
    </w:p>
    <w:p w14:paraId="7D007FD9" w14:textId="77777777" w:rsidR="00D41FDE" w:rsidRDefault="00D41FDE" w:rsidP="00D41FDE">
      <w:pPr>
        <w:rPr>
          <w:rFonts w:asciiTheme="minorHAnsi" w:hAnsiTheme="minorHAnsi" w:cstheme="minorHAnsi"/>
        </w:rPr>
      </w:pPr>
    </w:p>
    <w:p w14:paraId="1735A1AB" w14:textId="77777777" w:rsidR="00D41FDE" w:rsidRDefault="00D41FDE" w:rsidP="00D41FDE">
      <w:pPr>
        <w:rPr>
          <w:rFonts w:asciiTheme="minorHAnsi" w:hAnsiTheme="minorHAnsi" w:cstheme="minorHAnsi"/>
        </w:rPr>
      </w:pPr>
      <w:r>
        <w:rPr>
          <w:rFonts w:asciiTheme="minorHAnsi" w:hAnsiTheme="minorHAnsi" w:cstheme="minorHAnsi"/>
        </w:rPr>
        <w:t xml:space="preserve">Lewis, R. (2015) </w:t>
      </w:r>
      <w:r>
        <w:rPr>
          <w:rFonts w:asciiTheme="minorHAnsi" w:hAnsiTheme="minorHAnsi" w:cstheme="minorHAnsi"/>
          <w:i/>
        </w:rPr>
        <w:t xml:space="preserve">Muslim Fashion: Contemporary Style Cultures. </w:t>
      </w:r>
      <w:r>
        <w:rPr>
          <w:rFonts w:asciiTheme="minorHAnsi" w:hAnsiTheme="minorHAnsi" w:cstheme="minorHAnsi"/>
        </w:rPr>
        <w:t>London: Duke University Press.</w:t>
      </w:r>
    </w:p>
    <w:p w14:paraId="7F87DE15" w14:textId="77777777" w:rsidR="00D41FDE" w:rsidRDefault="00D41FDE" w:rsidP="00D41FDE">
      <w:pPr>
        <w:rPr>
          <w:rFonts w:asciiTheme="minorHAnsi" w:hAnsiTheme="minorHAnsi" w:cstheme="minorHAnsi"/>
        </w:rPr>
      </w:pPr>
    </w:p>
    <w:p w14:paraId="1A5FB7FA" w14:textId="19718A87" w:rsidR="00D41FDE" w:rsidRDefault="00D41FDE" w:rsidP="00D41FDE">
      <w:pPr>
        <w:rPr>
          <w:rFonts w:asciiTheme="minorHAnsi" w:hAnsiTheme="minorHAnsi" w:cstheme="minorHAnsi"/>
        </w:rPr>
      </w:pPr>
      <w:r>
        <w:rPr>
          <w:rFonts w:asciiTheme="minorHAnsi" w:hAnsiTheme="minorHAnsi" w:cstheme="minorHAnsi"/>
        </w:rPr>
        <w:t xml:space="preserve">Mahadevan, J, and Mayer, C.H. (2017). </w:t>
      </w:r>
      <w:r>
        <w:rPr>
          <w:rFonts w:asciiTheme="minorHAnsi" w:hAnsiTheme="minorHAnsi" w:cstheme="minorHAnsi"/>
          <w:i/>
        </w:rPr>
        <w:t xml:space="preserve">Muslim Minorities, Workplace Diversity and Reflexive HRM. </w:t>
      </w:r>
      <w:r>
        <w:rPr>
          <w:rFonts w:asciiTheme="minorHAnsi" w:hAnsiTheme="minorHAnsi" w:cstheme="minorHAnsi"/>
        </w:rPr>
        <w:t>New York: Routledge, pp 15 – 35.</w:t>
      </w:r>
    </w:p>
    <w:p w14:paraId="33DC0D13" w14:textId="77777777" w:rsidR="00D41FDE" w:rsidRDefault="00D41FDE" w:rsidP="00D41FDE">
      <w:pPr>
        <w:rPr>
          <w:rFonts w:asciiTheme="minorHAnsi" w:hAnsiTheme="minorHAnsi" w:cstheme="minorHAnsi"/>
        </w:rPr>
      </w:pPr>
    </w:p>
    <w:p w14:paraId="6521BE78" w14:textId="77777777" w:rsidR="00D41FDE" w:rsidRDefault="00D41FDE" w:rsidP="00D41FDE">
      <w:pPr>
        <w:rPr>
          <w:rFonts w:asciiTheme="minorHAnsi" w:hAnsiTheme="minorHAnsi" w:cstheme="minorHAnsi"/>
        </w:rPr>
      </w:pPr>
      <w:r>
        <w:rPr>
          <w:rFonts w:asciiTheme="minorHAnsi" w:hAnsiTheme="minorHAnsi" w:cstheme="minorHAnsi"/>
        </w:rPr>
        <w:t xml:space="preserve">N, Ali-Ali, R, Black and K, </w:t>
      </w:r>
      <w:proofErr w:type="spellStart"/>
      <w:r>
        <w:rPr>
          <w:rFonts w:asciiTheme="minorHAnsi" w:hAnsiTheme="minorHAnsi" w:cstheme="minorHAnsi"/>
        </w:rPr>
        <w:t>Koser</w:t>
      </w:r>
      <w:proofErr w:type="spellEnd"/>
      <w:r>
        <w:rPr>
          <w:rFonts w:asciiTheme="minorHAnsi" w:hAnsiTheme="minorHAnsi" w:cstheme="minorHAnsi"/>
        </w:rPr>
        <w:t xml:space="preserve">. (2001) ‘The Limits to “Transnationalism”: Bosnian and Eritrean Refugees in Europe as Emerging Transnational Communities’. </w:t>
      </w:r>
      <w:r>
        <w:rPr>
          <w:rFonts w:asciiTheme="minorHAnsi" w:hAnsiTheme="minorHAnsi" w:cstheme="minorHAnsi"/>
          <w:i/>
        </w:rPr>
        <w:t xml:space="preserve">Ethnic and Racial Studies. </w:t>
      </w:r>
      <w:r>
        <w:rPr>
          <w:rFonts w:asciiTheme="minorHAnsi" w:hAnsiTheme="minorHAnsi" w:cstheme="minorHAnsi"/>
        </w:rPr>
        <w:t>Vol 24(4) pp 578-600.</w:t>
      </w:r>
    </w:p>
    <w:p w14:paraId="5A94FAD4" w14:textId="77777777" w:rsidR="00D41FDE" w:rsidRDefault="00D41FDE" w:rsidP="00D41FDE">
      <w:pPr>
        <w:rPr>
          <w:rFonts w:asciiTheme="minorHAnsi" w:hAnsiTheme="minorHAnsi" w:cstheme="minorHAnsi"/>
        </w:rPr>
      </w:pPr>
    </w:p>
    <w:p w14:paraId="20676CD0" w14:textId="77777777" w:rsidR="00D41FDE" w:rsidRDefault="00D41FDE" w:rsidP="00D41FDE">
      <w:pPr>
        <w:rPr>
          <w:rFonts w:asciiTheme="minorHAnsi" w:hAnsiTheme="minorHAnsi" w:cstheme="minorHAnsi"/>
        </w:rPr>
      </w:pPr>
      <w:r>
        <w:rPr>
          <w:rFonts w:asciiTheme="minorHAnsi" w:hAnsiTheme="minorHAnsi" w:cstheme="minorHAnsi"/>
        </w:rPr>
        <w:t xml:space="preserve">Office for National Statistics (2012). </w:t>
      </w:r>
      <w:r>
        <w:rPr>
          <w:rFonts w:asciiTheme="minorHAnsi" w:hAnsiTheme="minorHAnsi" w:cstheme="minorHAnsi"/>
          <w:i/>
        </w:rPr>
        <w:t xml:space="preserve">Census: Key Statistics for England and Wales, March 2011. </w:t>
      </w:r>
      <w:r>
        <w:rPr>
          <w:rFonts w:asciiTheme="minorHAnsi" w:hAnsiTheme="minorHAnsi" w:cstheme="minorHAnsi"/>
        </w:rPr>
        <w:t xml:space="preserve">Available at: </w:t>
      </w:r>
      <w:hyperlink r:id="rId9" w:history="1">
        <w:r w:rsidRPr="0085287B">
          <w:rPr>
            <w:rStyle w:val="Hyperlink"/>
            <w:rFonts w:asciiTheme="minorHAnsi" w:hAnsiTheme="minorHAnsi" w:cstheme="minorHAnsi"/>
          </w:rPr>
          <w:t>https://www.ons.gov.uk/</w:t>
        </w:r>
      </w:hyperlink>
      <w:r>
        <w:rPr>
          <w:rFonts w:asciiTheme="minorHAnsi" w:hAnsiTheme="minorHAnsi" w:cstheme="minorHAnsi"/>
        </w:rPr>
        <w:t xml:space="preserve"> (Last accessed: 18</w:t>
      </w:r>
      <w:r w:rsidRPr="008F4660">
        <w:rPr>
          <w:rFonts w:asciiTheme="minorHAnsi" w:hAnsiTheme="minorHAnsi" w:cstheme="minorHAnsi"/>
          <w:vertAlign w:val="superscript"/>
        </w:rPr>
        <w:t>th</w:t>
      </w:r>
      <w:r>
        <w:rPr>
          <w:rFonts w:asciiTheme="minorHAnsi" w:hAnsiTheme="minorHAnsi" w:cstheme="minorHAnsi"/>
        </w:rPr>
        <w:t xml:space="preserve"> of December 2018). </w:t>
      </w:r>
    </w:p>
    <w:p w14:paraId="3AC61A37" w14:textId="77777777" w:rsidR="00D41FDE" w:rsidRDefault="00D41FDE" w:rsidP="00D41FDE">
      <w:pPr>
        <w:rPr>
          <w:rFonts w:asciiTheme="minorHAnsi" w:hAnsiTheme="minorHAnsi" w:cstheme="minorHAnsi"/>
        </w:rPr>
      </w:pPr>
    </w:p>
    <w:p w14:paraId="5CE881BA" w14:textId="77777777" w:rsidR="00D41FDE" w:rsidRDefault="00D41FDE" w:rsidP="00D41FDE">
      <w:pPr>
        <w:rPr>
          <w:rFonts w:asciiTheme="minorHAnsi" w:hAnsiTheme="minorHAnsi" w:cstheme="minorHAnsi"/>
        </w:rPr>
      </w:pPr>
      <w:r>
        <w:rPr>
          <w:rFonts w:asciiTheme="minorHAnsi" w:hAnsiTheme="minorHAnsi" w:cstheme="minorHAnsi"/>
        </w:rPr>
        <w:t xml:space="preserve">The Muslim Council of Britain (2017). </w:t>
      </w:r>
      <w:r>
        <w:rPr>
          <w:rFonts w:asciiTheme="minorHAnsi" w:hAnsiTheme="minorHAnsi" w:cstheme="minorHAnsi"/>
          <w:i/>
        </w:rPr>
        <w:t xml:space="preserve">Towards Greater Understanding: Meeting the Needs of Muslim Pupils in State Schools. </w:t>
      </w:r>
      <w:r>
        <w:rPr>
          <w:rFonts w:asciiTheme="minorHAnsi" w:hAnsiTheme="minorHAnsi" w:cstheme="minorHAnsi"/>
        </w:rPr>
        <w:t xml:space="preserve">[Online] Available at: </w:t>
      </w:r>
      <w:hyperlink r:id="rId10" w:history="1">
        <w:r w:rsidRPr="0085287B">
          <w:rPr>
            <w:rStyle w:val="Hyperlink"/>
            <w:rFonts w:asciiTheme="minorHAnsi" w:hAnsiTheme="minorHAnsi" w:cstheme="minorHAnsi"/>
          </w:rPr>
          <w:t>http://www.religionlaw.co.uk/MCBschoolsreport07.pdf</w:t>
        </w:r>
      </w:hyperlink>
      <w:r>
        <w:rPr>
          <w:rFonts w:asciiTheme="minorHAnsi" w:hAnsiTheme="minorHAnsi" w:cstheme="minorHAnsi"/>
        </w:rPr>
        <w:t xml:space="preserve"> (Last accessed: 18</w:t>
      </w:r>
      <w:r w:rsidRPr="008F4660">
        <w:rPr>
          <w:rFonts w:asciiTheme="minorHAnsi" w:hAnsiTheme="minorHAnsi" w:cstheme="minorHAnsi"/>
          <w:vertAlign w:val="superscript"/>
        </w:rPr>
        <w:t>th</w:t>
      </w:r>
      <w:r>
        <w:rPr>
          <w:rFonts w:asciiTheme="minorHAnsi" w:hAnsiTheme="minorHAnsi" w:cstheme="minorHAnsi"/>
        </w:rPr>
        <w:t xml:space="preserve"> of December 2018). </w:t>
      </w:r>
    </w:p>
    <w:p w14:paraId="5EC59CED" w14:textId="77777777" w:rsidR="00D41FDE" w:rsidRDefault="00D41FDE" w:rsidP="00D41FDE">
      <w:pPr>
        <w:rPr>
          <w:rFonts w:asciiTheme="minorHAnsi" w:hAnsiTheme="minorHAnsi" w:cstheme="minorHAnsi"/>
        </w:rPr>
      </w:pPr>
    </w:p>
    <w:p w14:paraId="5E222090" w14:textId="77777777" w:rsidR="00D41FDE" w:rsidRDefault="00D41FDE" w:rsidP="00D41FDE">
      <w:pPr>
        <w:rPr>
          <w:rFonts w:asciiTheme="minorHAnsi" w:hAnsiTheme="minorHAnsi" w:cstheme="minorHAnsi"/>
        </w:rPr>
      </w:pPr>
      <w:r>
        <w:rPr>
          <w:rFonts w:asciiTheme="minorHAnsi" w:hAnsiTheme="minorHAnsi" w:cstheme="minorHAnsi"/>
        </w:rPr>
        <w:t xml:space="preserve">Turner, V. (1969). </w:t>
      </w:r>
      <w:r>
        <w:rPr>
          <w:rFonts w:asciiTheme="minorHAnsi" w:hAnsiTheme="minorHAnsi" w:cstheme="minorHAnsi"/>
          <w:i/>
        </w:rPr>
        <w:t xml:space="preserve">The Ritual Process: Structure and Anti-Structure. </w:t>
      </w:r>
      <w:r>
        <w:rPr>
          <w:rFonts w:asciiTheme="minorHAnsi" w:hAnsiTheme="minorHAnsi" w:cstheme="minorHAnsi"/>
        </w:rPr>
        <w:t>New York: Routledge, pp 1 – 14.</w:t>
      </w:r>
    </w:p>
    <w:p w14:paraId="4BDAA566" w14:textId="320A8A37" w:rsidR="008F4660" w:rsidRPr="00D41FDE" w:rsidRDefault="00D41FDE">
      <w:pPr>
        <w:rPr>
          <w:rFonts w:asciiTheme="minorHAnsi" w:hAnsiTheme="minorHAnsi" w:cstheme="minorHAnsi"/>
        </w:rPr>
      </w:pPr>
      <w:r>
        <w:rPr>
          <w:rFonts w:asciiTheme="minorHAnsi" w:hAnsiTheme="minorHAnsi" w:cstheme="minorHAnsi"/>
        </w:rPr>
        <w:lastRenderedPageBreak/>
        <w:t xml:space="preserve"> </w:t>
      </w:r>
      <w:bookmarkEnd w:id="1"/>
    </w:p>
    <w:sectPr w:rsidR="008F4660" w:rsidRPr="00D41F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423CB" w14:textId="77777777" w:rsidR="00E55D56" w:rsidRDefault="00E55D56" w:rsidP="00257E94">
      <w:r>
        <w:separator/>
      </w:r>
    </w:p>
  </w:endnote>
  <w:endnote w:type="continuationSeparator" w:id="0">
    <w:p w14:paraId="01FD5FDF" w14:textId="77777777" w:rsidR="00E55D56" w:rsidRDefault="00E55D56" w:rsidP="00257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E973E" w14:textId="77777777" w:rsidR="00E55D56" w:rsidRDefault="00E55D56" w:rsidP="00257E94">
      <w:r>
        <w:separator/>
      </w:r>
    </w:p>
  </w:footnote>
  <w:footnote w:type="continuationSeparator" w:id="0">
    <w:p w14:paraId="42A0FADF" w14:textId="77777777" w:rsidR="00E55D56" w:rsidRDefault="00E55D56" w:rsidP="00257E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71"/>
    <w:rsid w:val="000324BC"/>
    <w:rsid w:val="00062C3A"/>
    <w:rsid w:val="00142448"/>
    <w:rsid w:val="001A16C5"/>
    <w:rsid w:val="00204950"/>
    <w:rsid w:val="002310B2"/>
    <w:rsid w:val="00257E94"/>
    <w:rsid w:val="002C01F6"/>
    <w:rsid w:val="00332375"/>
    <w:rsid w:val="00340AEF"/>
    <w:rsid w:val="003458C4"/>
    <w:rsid w:val="0035639C"/>
    <w:rsid w:val="00395DB6"/>
    <w:rsid w:val="003B062D"/>
    <w:rsid w:val="003E7568"/>
    <w:rsid w:val="003F4808"/>
    <w:rsid w:val="00463771"/>
    <w:rsid w:val="004C2C7D"/>
    <w:rsid w:val="004D2F33"/>
    <w:rsid w:val="005D5285"/>
    <w:rsid w:val="00606217"/>
    <w:rsid w:val="006276EB"/>
    <w:rsid w:val="00653A30"/>
    <w:rsid w:val="006729F3"/>
    <w:rsid w:val="006862AC"/>
    <w:rsid w:val="006979B8"/>
    <w:rsid w:val="006D100B"/>
    <w:rsid w:val="006E2B2A"/>
    <w:rsid w:val="00766663"/>
    <w:rsid w:val="007C6CC8"/>
    <w:rsid w:val="00825E0E"/>
    <w:rsid w:val="00830F88"/>
    <w:rsid w:val="008E42A6"/>
    <w:rsid w:val="008F4660"/>
    <w:rsid w:val="00963BCF"/>
    <w:rsid w:val="00987E28"/>
    <w:rsid w:val="009B0CEE"/>
    <w:rsid w:val="009D3166"/>
    <w:rsid w:val="00A13355"/>
    <w:rsid w:val="00A51012"/>
    <w:rsid w:val="00A95684"/>
    <w:rsid w:val="00AF2A50"/>
    <w:rsid w:val="00B17B10"/>
    <w:rsid w:val="00B53DA1"/>
    <w:rsid w:val="00B73E8B"/>
    <w:rsid w:val="00B750E3"/>
    <w:rsid w:val="00BF1511"/>
    <w:rsid w:val="00C761E3"/>
    <w:rsid w:val="00CA1231"/>
    <w:rsid w:val="00CF4785"/>
    <w:rsid w:val="00D41FDE"/>
    <w:rsid w:val="00DD1819"/>
    <w:rsid w:val="00E0178E"/>
    <w:rsid w:val="00E55D56"/>
    <w:rsid w:val="00E561B3"/>
    <w:rsid w:val="00E674FF"/>
    <w:rsid w:val="00EA2E1D"/>
    <w:rsid w:val="00EC11FA"/>
    <w:rsid w:val="00EC3804"/>
    <w:rsid w:val="00F30761"/>
    <w:rsid w:val="00F37CB0"/>
    <w:rsid w:val="00F75B62"/>
    <w:rsid w:val="00FA110B"/>
    <w:rsid w:val="00FD3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9839"/>
  <w15:chartTrackingRefBased/>
  <w15:docId w15:val="{B4038BEF-715D-4036-A335-868653064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771"/>
    <w:pPr>
      <w:spacing w:after="0" w:line="240" w:lineRule="auto"/>
    </w:pPr>
    <w:rPr>
      <w:rFonts w:ascii="Georgia" w:eastAsia="Times New Roman" w:hAnsi="Georgi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7E94"/>
    <w:rPr>
      <w:color w:val="0563C1" w:themeColor="hyperlink"/>
      <w:u w:val="single"/>
    </w:rPr>
  </w:style>
  <w:style w:type="character" w:styleId="UnresolvedMention">
    <w:name w:val="Unresolved Mention"/>
    <w:basedOn w:val="DefaultParagraphFont"/>
    <w:uiPriority w:val="99"/>
    <w:semiHidden/>
    <w:unhideWhenUsed/>
    <w:rsid w:val="00257E94"/>
    <w:rPr>
      <w:color w:val="605E5C"/>
      <w:shd w:val="clear" w:color="auto" w:fill="E1DFDD"/>
    </w:rPr>
  </w:style>
  <w:style w:type="paragraph" w:styleId="Header">
    <w:name w:val="header"/>
    <w:basedOn w:val="Normal"/>
    <w:link w:val="HeaderChar"/>
    <w:uiPriority w:val="99"/>
    <w:unhideWhenUsed/>
    <w:rsid w:val="00257E94"/>
    <w:pPr>
      <w:tabs>
        <w:tab w:val="center" w:pos="4513"/>
        <w:tab w:val="right" w:pos="9026"/>
      </w:tabs>
    </w:pPr>
  </w:style>
  <w:style w:type="character" w:customStyle="1" w:styleId="HeaderChar">
    <w:name w:val="Header Char"/>
    <w:basedOn w:val="DefaultParagraphFont"/>
    <w:link w:val="Header"/>
    <w:uiPriority w:val="99"/>
    <w:rsid w:val="00257E94"/>
    <w:rPr>
      <w:rFonts w:ascii="Georgia" w:eastAsia="Times New Roman" w:hAnsi="Georgia" w:cs="Times New Roman"/>
      <w:sz w:val="24"/>
      <w:szCs w:val="20"/>
    </w:rPr>
  </w:style>
  <w:style w:type="paragraph" w:styleId="Footer">
    <w:name w:val="footer"/>
    <w:basedOn w:val="Normal"/>
    <w:link w:val="FooterChar"/>
    <w:uiPriority w:val="99"/>
    <w:unhideWhenUsed/>
    <w:rsid w:val="00257E94"/>
    <w:pPr>
      <w:tabs>
        <w:tab w:val="center" w:pos="4513"/>
        <w:tab w:val="right" w:pos="9026"/>
      </w:tabs>
    </w:pPr>
  </w:style>
  <w:style w:type="character" w:customStyle="1" w:styleId="FooterChar">
    <w:name w:val="Footer Char"/>
    <w:basedOn w:val="DefaultParagraphFont"/>
    <w:link w:val="Footer"/>
    <w:uiPriority w:val="99"/>
    <w:rsid w:val="00257E94"/>
    <w:rPr>
      <w:rFonts w:ascii="Georgia" w:eastAsia="Times New Roman" w:hAnsi="Georgia"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75973/The_Casey_Review_Report.pdf" TargetMode="External"/><Relationship Id="rId3" Type="http://schemas.openxmlformats.org/officeDocument/2006/relationships/webSettings" Target="webSettings.xml"/><Relationship Id="rId7" Type="http://schemas.openxmlformats.org/officeDocument/2006/relationships/hyperlink" Target="http://mywf.org.uk/uploads/projects/borderlines/Archive/2007/muslimsinbritain.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ritishacademy.ac.uk/sites/default/files/08-Abbas.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religionlaw.co.uk/MCBschoolsreport07.pdf" TargetMode="External"/><Relationship Id="rId4" Type="http://schemas.openxmlformats.org/officeDocument/2006/relationships/footnotes" Target="footnotes.xml"/><Relationship Id="rId9"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923</TotalTime>
  <Pages>4</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18</cp:revision>
  <dcterms:created xsi:type="dcterms:W3CDTF">2018-12-18T16:58:00Z</dcterms:created>
  <dcterms:modified xsi:type="dcterms:W3CDTF">2019-01-14T21:06:00Z</dcterms:modified>
</cp:coreProperties>
</file>