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A5C21" w:rsidRDefault="004A5C21">
      <w:pPr>
        <w:rPr>
          <w:b/>
          <w:sz w:val="28"/>
          <w:szCs w:val="28"/>
          <w:u w:val="single"/>
        </w:rPr>
      </w:pPr>
    </w:p>
    <w:p w:rsidR="004A5C21" w:rsidRDefault="00393658" w:rsidP="004A5C21">
      <w:pPr>
        <w:jc w:val="center"/>
        <w:rPr>
          <w:b/>
          <w:sz w:val="28"/>
          <w:szCs w:val="28"/>
          <w:u w:val="single"/>
        </w:rPr>
      </w:pPr>
      <w:r>
        <w:rPr>
          <w:b/>
          <w:sz w:val="28"/>
          <w:szCs w:val="28"/>
          <w:u w:val="single"/>
        </w:rPr>
        <w:t>Information Engineering Assessment</w:t>
      </w:r>
    </w:p>
    <w:p w:rsidR="00393658" w:rsidRDefault="00393658" w:rsidP="004A5C21">
      <w:pPr>
        <w:jc w:val="center"/>
        <w:rPr>
          <w:b/>
          <w:sz w:val="28"/>
          <w:szCs w:val="28"/>
          <w:u w:val="single"/>
        </w:rPr>
      </w:pPr>
      <w:r>
        <w:rPr>
          <w:b/>
          <w:sz w:val="28"/>
          <w:szCs w:val="28"/>
          <w:u w:val="single"/>
        </w:rPr>
        <w:t>Assignment 1</w:t>
      </w:r>
    </w:p>
    <w:p w:rsidR="00393658" w:rsidRPr="00393658" w:rsidRDefault="00393658" w:rsidP="004A5C21">
      <w:pPr>
        <w:jc w:val="center"/>
        <w:rPr>
          <w:szCs w:val="28"/>
        </w:rPr>
      </w:pPr>
      <w:proofErr w:type="spellStart"/>
      <w:r w:rsidRPr="00393658">
        <w:rPr>
          <w:szCs w:val="28"/>
        </w:rPr>
        <w:t>Aled</w:t>
      </w:r>
      <w:proofErr w:type="spellEnd"/>
      <w:r w:rsidRPr="00393658">
        <w:rPr>
          <w:szCs w:val="28"/>
        </w:rPr>
        <w:t xml:space="preserve"> Williams</w:t>
      </w:r>
    </w:p>
    <w:p w:rsidR="004A5C21" w:rsidRDefault="004A5C21">
      <w:pPr>
        <w:rPr>
          <w:b/>
          <w:sz w:val="28"/>
          <w:szCs w:val="28"/>
          <w:u w:val="single"/>
        </w:rPr>
      </w:pPr>
    </w:p>
    <w:p w:rsidR="00F465BC" w:rsidRDefault="00CE6629">
      <w:pPr>
        <w:rPr>
          <w:b/>
          <w:sz w:val="28"/>
          <w:szCs w:val="28"/>
          <w:u w:val="single"/>
        </w:rPr>
      </w:pPr>
      <w:r w:rsidRPr="00CE6629">
        <w:rPr>
          <w:b/>
          <w:sz w:val="28"/>
          <w:szCs w:val="28"/>
          <w:u w:val="single"/>
        </w:rPr>
        <w:t>Context level diagram</w:t>
      </w:r>
    </w:p>
    <w:p w:rsidR="00CE6629" w:rsidRPr="00CE6629" w:rsidRDefault="002C04D1">
      <w:pPr>
        <w:rPr>
          <w:sz w:val="24"/>
          <w:szCs w:val="24"/>
        </w:rPr>
      </w:pPr>
      <w:r>
        <w:rPr>
          <w:noProof/>
          <w:lang w:eastAsia="en-GB"/>
        </w:rPr>
        <w:drawing>
          <wp:anchor distT="0" distB="0" distL="114300" distR="114300" simplePos="0" relativeHeight="251658240" behindDoc="0" locked="0" layoutInCell="1" allowOverlap="1" wp14:anchorId="52FF75EC" wp14:editId="2D5BC89C">
            <wp:simplePos x="0" y="0"/>
            <wp:positionH relativeFrom="column">
              <wp:posOffset>228600</wp:posOffset>
            </wp:positionH>
            <wp:positionV relativeFrom="paragraph">
              <wp:posOffset>1471295</wp:posOffset>
            </wp:positionV>
            <wp:extent cx="4857750" cy="2722880"/>
            <wp:effectExtent l="0" t="0" r="0" b="127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857750" cy="2722880"/>
                    </a:xfrm>
                    <a:prstGeom prst="rect">
                      <a:avLst/>
                    </a:prstGeom>
                  </pic:spPr>
                </pic:pic>
              </a:graphicData>
            </a:graphic>
            <wp14:sizeRelH relativeFrom="page">
              <wp14:pctWidth>0</wp14:pctWidth>
            </wp14:sizeRelH>
            <wp14:sizeRelV relativeFrom="page">
              <wp14:pctHeight>0</wp14:pctHeight>
            </wp14:sizeRelV>
          </wp:anchor>
        </w:drawing>
      </w:r>
      <w:r w:rsidR="00CE6629">
        <w:rPr>
          <w:sz w:val="24"/>
          <w:szCs w:val="24"/>
        </w:rPr>
        <w:t>Below is a context level diagram for Bont Community centre-</w:t>
      </w:r>
      <w:r w:rsidR="00D51D23">
        <w:rPr>
          <w:sz w:val="24"/>
          <w:szCs w:val="24"/>
        </w:rPr>
        <w:t xml:space="preserve"> </w:t>
      </w:r>
      <w:r w:rsidR="00CE6629">
        <w:rPr>
          <w:sz w:val="24"/>
          <w:szCs w:val="24"/>
        </w:rPr>
        <w:t>Volunteer tracking system.</w:t>
      </w:r>
      <w:r w:rsidR="00946A01">
        <w:rPr>
          <w:sz w:val="24"/>
          <w:szCs w:val="24"/>
        </w:rPr>
        <w:t xml:space="preserve"> The diagram consists of all</w:t>
      </w:r>
      <w:r w:rsidR="00D51D23">
        <w:rPr>
          <w:sz w:val="24"/>
          <w:szCs w:val="24"/>
        </w:rPr>
        <w:t xml:space="preserve"> external </w:t>
      </w:r>
      <w:r w:rsidR="000051D7">
        <w:rPr>
          <w:sz w:val="24"/>
          <w:szCs w:val="24"/>
        </w:rPr>
        <w:t>entities that</w:t>
      </w:r>
      <w:r w:rsidR="00FA7CD6">
        <w:rPr>
          <w:sz w:val="24"/>
          <w:szCs w:val="24"/>
        </w:rPr>
        <w:t xml:space="preserve"> are involved</w:t>
      </w:r>
      <w:r w:rsidR="00946A01">
        <w:rPr>
          <w:sz w:val="24"/>
          <w:szCs w:val="24"/>
        </w:rPr>
        <w:t xml:space="preserve"> and interact</w:t>
      </w:r>
      <w:r w:rsidR="00FA7CD6">
        <w:rPr>
          <w:sz w:val="24"/>
          <w:szCs w:val="24"/>
        </w:rPr>
        <w:t xml:space="preserve"> with the volunteer tracking system to</w:t>
      </w:r>
      <w:r w:rsidR="00D51D23">
        <w:rPr>
          <w:sz w:val="24"/>
          <w:szCs w:val="24"/>
        </w:rPr>
        <w:t xml:space="preserve"> request and gain different information needed to run events and use their volunteers successfully.</w:t>
      </w:r>
      <w:r w:rsidR="00946A01">
        <w:rPr>
          <w:sz w:val="24"/>
          <w:szCs w:val="24"/>
        </w:rPr>
        <w:t xml:space="preserve"> The entities are; Applicants, Clients, National careers service, organiser, Ofsted and the secretary of the centre.</w:t>
      </w:r>
      <w:r w:rsidR="00D51D23">
        <w:rPr>
          <w:sz w:val="24"/>
          <w:szCs w:val="24"/>
        </w:rPr>
        <w:t xml:space="preserve"> The data flow (connectors) show the flow o</w:t>
      </w:r>
      <w:r w:rsidR="00FA7CD6">
        <w:rPr>
          <w:sz w:val="24"/>
          <w:szCs w:val="24"/>
        </w:rPr>
        <w:t>f information between the system and the entities used.</w:t>
      </w:r>
    </w:p>
    <w:p w:rsidR="00F465BC" w:rsidRPr="00F465BC" w:rsidRDefault="00F465BC" w:rsidP="00F465BC"/>
    <w:p w:rsidR="00F465BC" w:rsidRPr="00F465BC" w:rsidRDefault="00F465BC" w:rsidP="00F465BC"/>
    <w:p w:rsidR="00F465BC" w:rsidRDefault="00F465BC" w:rsidP="00F465BC"/>
    <w:p w:rsidR="00EC02B9" w:rsidRDefault="00EC02B9" w:rsidP="00F465BC">
      <w:pPr>
        <w:rPr>
          <w:b/>
          <w:sz w:val="28"/>
          <w:szCs w:val="28"/>
          <w:u w:val="single"/>
        </w:rPr>
      </w:pPr>
    </w:p>
    <w:p w:rsidR="00EC02B9" w:rsidRDefault="00EC02B9" w:rsidP="00F465BC">
      <w:pPr>
        <w:rPr>
          <w:b/>
          <w:sz w:val="28"/>
          <w:szCs w:val="28"/>
          <w:u w:val="single"/>
        </w:rPr>
      </w:pPr>
    </w:p>
    <w:p w:rsidR="00EC02B9" w:rsidRDefault="00EC02B9" w:rsidP="00F465BC">
      <w:pPr>
        <w:rPr>
          <w:b/>
          <w:sz w:val="28"/>
          <w:szCs w:val="28"/>
          <w:u w:val="single"/>
        </w:rPr>
      </w:pPr>
    </w:p>
    <w:p w:rsidR="00EC02B9" w:rsidRDefault="00EC02B9" w:rsidP="00F465BC">
      <w:pPr>
        <w:rPr>
          <w:b/>
          <w:sz w:val="28"/>
          <w:szCs w:val="28"/>
          <w:u w:val="single"/>
        </w:rPr>
      </w:pPr>
    </w:p>
    <w:p w:rsidR="00EC02B9" w:rsidRDefault="00EC02B9" w:rsidP="00F465BC">
      <w:pPr>
        <w:rPr>
          <w:b/>
          <w:sz w:val="28"/>
          <w:szCs w:val="28"/>
          <w:u w:val="single"/>
        </w:rPr>
      </w:pPr>
    </w:p>
    <w:p w:rsidR="00EC02B9" w:rsidRDefault="00EC02B9" w:rsidP="00F465BC">
      <w:pPr>
        <w:rPr>
          <w:b/>
          <w:sz w:val="28"/>
          <w:szCs w:val="28"/>
          <w:u w:val="single"/>
        </w:rPr>
      </w:pPr>
    </w:p>
    <w:p w:rsidR="00FF6285" w:rsidRDefault="00946A01" w:rsidP="00F465BC">
      <w:pPr>
        <w:rPr>
          <w:b/>
          <w:sz w:val="28"/>
          <w:szCs w:val="28"/>
          <w:u w:val="single"/>
        </w:rPr>
      </w:pPr>
      <w:r w:rsidRPr="00946A01">
        <w:rPr>
          <w:b/>
          <w:sz w:val="28"/>
          <w:szCs w:val="28"/>
          <w:u w:val="single"/>
        </w:rPr>
        <w:t>System</w:t>
      </w:r>
      <w:r>
        <w:rPr>
          <w:b/>
          <w:sz w:val="28"/>
          <w:szCs w:val="28"/>
          <w:u w:val="single"/>
        </w:rPr>
        <w:t xml:space="preserve"> </w:t>
      </w:r>
      <w:r w:rsidRPr="00946A01">
        <w:rPr>
          <w:b/>
          <w:sz w:val="28"/>
          <w:szCs w:val="28"/>
          <w:u w:val="single"/>
        </w:rPr>
        <w:t>Level Diagram</w:t>
      </w:r>
    </w:p>
    <w:p w:rsidR="00946A01" w:rsidRPr="00FF6285" w:rsidRDefault="00946A01" w:rsidP="00F465BC">
      <w:pPr>
        <w:rPr>
          <w:b/>
          <w:sz w:val="28"/>
          <w:szCs w:val="28"/>
          <w:u w:val="single"/>
        </w:rPr>
      </w:pPr>
      <w:r>
        <w:rPr>
          <w:sz w:val="24"/>
          <w:szCs w:val="24"/>
        </w:rPr>
        <w:t xml:space="preserve">After discovering the external entities that are </w:t>
      </w:r>
      <w:r w:rsidR="00FF6285">
        <w:rPr>
          <w:sz w:val="24"/>
          <w:szCs w:val="24"/>
        </w:rPr>
        <w:t>used</w:t>
      </w:r>
      <w:r>
        <w:rPr>
          <w:sz w:val="24"/>
          <w:szCs w:val="24"/>
        </w:rPr>
        <w:t xml:space="preserve"> in the </w:t>
      </w:r>
      <w:r w:rsidR="00FF6285">
        <w:rPr>
          <w:sz w:val="24"/>
          <w:szCs w:val="24"/>
        </w:rPr>
        <w:t>volunteer</w:t>
      </w:r>
      <w:r>
        <w:rPr>
          <w:sz w:val="24"/>
          <w:szCs w:val="24"/>
        </w:rPr>
        <w:t xml:space="preserve"> tracking system I went on to investigate and look into what processes and data</w:t>
      </w:r>
      <w:r w:rsidR="00FF6285">
        <w:rPr>
          <w:sz w:val="24"/>
          <w:szCs w:val="24"/>
        </w:rPr>
        <w:t xml:space="preserve"> </w:t>
      </w:r>
      <w:r>
        <w:rPr>
          <w:sz w:val="24"/>
          <w:szCs w:val="24"/>
        </w:rPr>
        <w:t xml:space="preserve">stores the </w:t>
      </w:r>
      <w:r w:rsidR="00FF6285">
        <w:rPr>
          <w:sz w:val="24"/>
          <w:szCs w:val="24"/>
        </w:rPr>
        <w:t>entities</w:t>
      </w:r>
      <w:r>
        <w:rPr>
          <w:sz w:val="24"/>
          <w:szCs w:val="24"/>
        </w:rPr>
        <w:t xml:space="preserve"> we</w:t>
      </w:r>
      <w:r w:rsidR="00FF6285">
        <w:rPr>
          <w:sz w:val="24"/>
          <w:szCs w:val="24"/>
        </w:rPr>
        <w:t>re involved with</w:t>
      </w:r>
      <w:r>
        <w:rPr>
          <w:sz w:val="24"/>
          <w:szCs w:val="24"/>
        </w:rPr>
        <w:t>.</w:t>
      </w:r>
    </w:p>
    <w:p w:rsidR="00FF6285" w:rsidRDefault="00FF6285" w:rsidP="00F465BC">
      <w:pPr>
        <w:rPr>
          <w:sz w:val="24"/>
          <w:szCs w:val="24"/>
        </w:rPr>
      </w:pPr>
      <w:r>
        <w:rPr>
          <w:sz w:val="24"/>
          <w:szCs w:val="24"/>
        </w:rPr>
        <w:t>The applicant is involved with the application process, whereby they need to fill out the application giving permission to a DBS check. The DBS check is requested by the secretary from Ofsted using a process of ‘DBS request’</w:t>
      </w:r>
      <w:r w:rsidR="000051D7">
        <w:rPr>
          <w:sz w:val="24"/>
          <w:szCs w:val="24"/>
        </w:rPr>
        <w:t xml:space="preserve"> as seen by the diagram below</w:t>
      </w:r>
      <w:r>
        <w:rPr>
          <w:sz w:val="24"/>
          <w:szCs w:val="24"/>
        </w:rPr>
        <w:t xml:space="preserve">. Once the </w:t>
      </w:r>
      <w:r>
        <w:rPr>
          <w:sz w:val="24"/>
          <w:szCs w:val="24"/>
        </w:rPr>
        <w:lastRenderedPageBreak/>
        <w:t xml:space="preserve">application has been accepted and the DBS has been checked the secretary notifies the applicant and their information is entered in to the </w:t>
      </w:r>
      <w:r w:rsidR="00292C7C">
        <w:rPr>
          <w:sz w:val="24"/>
          <w:szCs w:val="24"/>
        </w:rPr>
        <w:t>‘</w:t>
      </w:r>
      <w:r>
        <w:rPr>
          <w:sz w:val="24"/>
          <w:szCs w:val="24"/>
        </w:rPr>
        <w:t>Volunteer data store</w:t>
      </w:r>
      <w:r w:rsidR="00292C7C">
        <w:rPr>
          <w:sz w:val="24"/>
          <w:szCs w:val="24"/>
        </w:rPr>
        <w:t>’</w:t>
      </w:r>
      <w:r>
        <w:rPr>
          <w:sz w:val="24"/>
          <w:szCs w:val="24"/>
        </w:rPr>
        <w:t>.</w:t>
      </w:r>
    </w:p>
    <w:p w:rsidR="00FF6285" w:rsidRDefault="00CA0568" w:rsidP="00F465BC">
      <w:pPr>
        <w:rPr>
          <w:sz w:val="24"/>
          <w:szCs w:val="24"/>
        </w:rPr>
      </w:pPr>
      <w:r>
        <w:rPr>
          <w:sz w:val="24"/>
          <w:szCs w:val="24"/>
        </w:rPr>
        <w:t xml:space="preserve">Applicants (volunteers) have different qualifications and therefore are connected to the </w:t>
      </w:r>
      <w:r w:rsidR="002C04D1">
        <w:rPr>
          <w:sz w:val="24"/>
          <w:szCs w:val="24"/>
        </w:rPr>
        <w:t>‘</w:t>
      </w:r>
      <w:r>
        <w:rPr>
          <w:sz w:val="24"/>
          <w:szCs w:val="24"/>
        </w:rPr>
        <w:t>Qualification</w:t>
      </w:r>
      <w:r w:rsidR="002C04D1">
        <w:rPr>
          <w:sz w:val="24"/>
          <w:szCs w:val="24"/>
        </w:rPr>
        <w:t xml:space="preserve"> eared</w:t>
      </w:r>
      <w:r>
        <w:rPr>
          <w:sz w:val="24"/>
          <w:szCs w:val="24"/>
        </w:rPr>
        <w:t xml:space="preserve"> data store</w:t>
      </w:r>
      <w:r w:rsidR="002C04D1">
        <w:rPr>
          <w:sz w:val="24"/>
          <w:szCs w:val="24"/>
        </w:rPr>
        <w:t>’</w:t>
      </w:r>
      <w:r>
        <w:rPr>
          <w:sz w:val="24"/>
          <w:szCs w:val="24"/>
        </w:rPr>
        <w:t xml:space="preserve"> the secretary </w:t>
      </w:r>
      <w:r w:rsidR="00292C7C">
        <w:rPr>
          <w:sz w:val="24"/>
          <w:szCs w:val="24"/>
        </w:rPr>
        <w:t>is also connected to the ‘Q</w:t>
      </w:r>
      <w:r>
        <w:rPr>
          <w:sz w:val="24"/>
          <w:szCs w:val="24"/>
        </w:rPr>
        <w:t>ualification</w:t>
      </w:r>
      <w:r w:rsidR="00292C7C">
        <w:rPr>
          <w:sz w:val="24"/>
          <w:szCs w:val="24"/>
        </w:rPr>
        <w:t xml:space="preserve"> earned</w:t>
      </w:r>
      <w:r>
        <w:rPr>
          <w:sz w:val="24"/>
          <w:szCs w:val="24"/>
        </w:rPr>
        <w:t xml:space="preserve"> data store</w:t>
      </w:r>
      <w:r w:rsidR="00292C7C">
        <w:rPr>
          <w:sz w:val="24"/>
          <w:szCs w:val="24"/>
        </w:rPr>
        <w:t>’ and updates the data store when is necessary</w:t>
      </w:r>
      <w:r>
        <w:rPr>
          <w:sz w:val="24"/>
          <w:szCs w:val="24"/>
        </w:rPr>
        <w:t xml:space="preserve">. The secretary updates the </w:t>
      </w:r>
      <w:r w:rsidR="002C04D1">
        <w:rPr>
          <w:sz w:val="24"/>
          <w:szCs w:val="24"/>
        </w:rPr>
        <w:t>‘</w:t>
      </w:r>
      <w:r w:rsidR="00292C7C">
        <w:rPr>
          <w:sz w:val="24"/>
          <w:szCs w:val="24"/>
        </w:rPr>
        <w:t>Q</w:t>
      </w:r>
      <w:r>
        <w:rPr>
          <w:sz w:val="24"/>
          <w:szCs w:val="24"/>
        </w:rPr>
        <w:t>ualification</w:t>
      </w:r>
      <w:r w:rsidR="002C04D1">
        <w:rPr>
          <w:sz w:val="24"/>
          <w:szCs w:val="24"/>
        </w:rPr>
        <w:t xml:space="preserve"> eared</w:t>
      </w:r>
      <w:r>
        <w:rPr>
          <w:sz w:val="24"/>
          <w:szCs w:val="24"/>
        </w:rPr>
        <w:t xml:space="preserve"> data store</w:t>
      </w:r>
      <w:r w:rsidR="002C04D1">
        <w:rPr>
          <w:sz w:val="24"/>
          <w:szCs w:val="24"/>
        </w:rPr>
        <w:t>’</w:t>
      </w:r>
      <w:r>
        <w:rPr>
          <w:sz w:val="24"/>
          <w:szCs w:val="24"/>
        </w:rPr>
        <w:t xml:space="preserve"> by using the ULN for each volunteer in the process ’request qualification details’ from the National careers service.</w:t>
      </w:r>
    </w:p>
    <w:p w:rsidR="00324FA6" w:rsidRPr="00946A01" w:rsidRDefault="00EC02B9" w:rsidP="00F465BC">
      <w:pPr>
        <w:rPr>
          <w:sz w:val="24"/>
          <w:szCs w:val="24"/>
        </w:rPr>
      </w:pPr>
      <w:r>
        <w:rPr>
          <w:noProof/>
          <w:lang w:eastAsia="en-GB"/>
        </w:rPr>
        <w:drawing>
          <wp:anchor distT="0" distB="0" distL="114300" distR="114300" simplePos="0" relativeHeight="251659264" behindDoc="1" locked="0" layoutInCell="1" allowOverlap="1" wp14:anchorId="43C335F6" wp14:editId="32F9E673">
            <wp:simplePos x="0" y="0"/>
            <wp:positionH relativeFrom="column">
              <wp:posOffset>-27305</wp:posOffset>
            </wp:positionH>
            <wp:positionV relativeFrom="paragraph">
              <wp:posOffset>1474470</wp:posOffset>
            </wp:positionV>
            <wp:extent cx="5872480" cy="247650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872480" cy="2476500"/>
                    </a:xfrm>
                    <a:prstGeom prst="rect">
                      <a:avLst/>
                    </a:prstGeom>
                  </pic:spPr>
                </pic:pic>
              </a:graphicData>
            </a:graphic>
            <wp14:sizeRelH relativeFrom="page">
              <wp14:pctWidth>0</wp14:pctWidth>
            </wp14:sizeRelH>
            <wp14:sizeRelV relativeFrom="page">
              <wp14:pctHeight>0</wp14:pctHeight>
            </wp14:sizeRelV>
          </wp:anchor>
        </w:drawing>
      </w:r>
      <w:r w:rsidR="00324FA6">
        <w:rPr>
          <w:sz w:val="24"/>
          <w:szCs w:val="24"/>
        </w:rPr>
        <w:t>Clients of the centre must enter their information using the process ’Entering information’ and then the information entered goes into ’Clients data store’. The organisers for the centre use the ‘Clients data store’ and the ‘Volunteer data store’ to organise proposed events, these events are entered into a ‘Proposed activity data store’. The organisers use the ‘volunteer data store’ to check all the requirements are in place for the volunteers to take part e.g. the correct qualifications and the DBS.</w:t>
      </w:r>
    </w:p>
    <w:p w:rsidR="00F465BC" w:rsidRPr="00F465BC" w:rsidRDefault="00F465BC" w:rsidP="00F465BC"/>
    <w:p w:rsidR="00F465BC" w:rsidRDefault="00F465BC" w:rsidP="00F465BC"/>
    <w:p w:rsidR="00E367DB" w:rsidRDefault="00EC02B9" w:rsidP="00D51D23">
      <w:pPr>
        <w:rPr>
          <w:b/>
          <w:sz w:val="28"/>
          <w:szCs w:val="28"/>
          <w:u w:val="single"/>
        </w:rPr>
      </w:pPr>
      <w:r w:rsidRPr="00EC02B9">
        <w:rPr>
          <w:b/>
          <w:sz w:val="28"/>
          <w:szCs w:val="28"/>
          <w:u w:val="single"/>
        </w:rPr>
        <w:t>ER diagram</w:t>
      </w:r>
    </w:p>
    <w:p w:rsidR="00EC02B9" w:rsidRDefault="00EC02B9" w:rsidP="00D51D23">
      <w:pPr>
        <w:rPr>
          <w:sz w:val="24"/>
          <w:szCs w:val="24"/>
        </w:rPr>
      </w:pPr>
      <w:r>
        <w:rPr>
          <w:sz w:val="24"/>
          <w:szCs w:val="24"/>
        </w:rPr>
        <w:t xml:space="preserve">Using the system level diagram above I was able to </w:t>
      </w:r>
      <w:r w:rsidR="00B7309D">
        <w:rPr>
          <w:sz w:val="24"/>
          <w:szCs w:val="24"/>
        </w:rPr>
        <w:t>identify four main data stores: Qualifications Earned, Volunteer, Clients, and Proposed Activity. These data store Help the volunteer tracking system run smoothly and efficiently. While creating the ER diagram below I discovered that to use the four d</w:t>
      </w:r>
      <w:r w:rsidR="00292C7C">
        <w:rPr>
          <w:sz w:val="24"/>
          <w:szCs w:val="24"/>
        </w:rPr>
        <w:t>ata store mentioned above</w:t>
      </w:r>
      <w:r w:rsidR="00B7309D">
        <w:rPr>
          <w:sz w:val="24"/>
          <w:szCs w:val="24"/>
        </w:rPr>
        <w:t xml:space="preserve"> I need</w:t>
      </w:r>
      <w:r w:rsidR="00292C7C">
        <w:rPr>
          <w:sz w:val="24"/>
          <w:szCs w:val="24"/>
        </w:rPr>
        <w:t>ed</w:t>
      </w:r>
      <w:r w:rsidR="00B7309D">
        <w:rPr>
          <w:sz w:val="24"/>
          <w:szCs w:val="24"/>
        </w:rPr>
        <w:t xml:space="preserve"> to create more data store so the information could be easily</w:t>
      </w:r>
      <w:r w:rsidR="00292C7C">
        <w:rPr>
          <w:sz w:val="24"/>
          <w:szCs w:val="24"/>
        </w:rPr>
        <w:t xml:space="preserve"> stored and</w:t>
      </w:r>
      <w:r w:rsidR="00B7309D">
        <w:rPr>
          <w:sz w:val="24"/>
          <w:szCs w:val="24"/>
        </w:rPr>
        <w:t xml:space="preserve"> accessed when needed.</w:t>
      </w:r>
    </w:p>
    <w:p w:rsidR="00B7309D" w:rsidRDefault="00B7309D" w:rsidP="00D51D23">
      <w:pPr>
        <w:rPr>
          <w:sz w:val="24"/>
          <w:szCs w:val="24"/>
        </w:rPr>
      </w:pPr>
      <w:r>
        <w:rPr>
          <w:sz w:val="24"/>
          <w:szCs w:val="24"/>
        </w:rPr>
        <w:t>The ‘</w:t>
      </w:r>
      <w:r w:rsidR="00292C7C">
        <w:rPr>
          <w:sz w:val="24"/>
          <w:szCs w:val="24"/>
        </w:rPr>
        <w:t>V</w:t>
      </w:r>
      <w:r>
        <w:rPr>
          <w:sz w:val="24"/>
          <w:szCs w:val="24"/>
        </w:rPr>
        <w:t xml:space="preserve">olunteer data store’ Primary key(PK)(Volunteer ID) is also mentioned in the ‘Proposed Activity data store’ as a foreign key this is due to the fact that there can be many volunteers for one activity. This is also seen in the one to many </w:t>
      </w:r>
      <w:r w:rsidR="00292C7C">
        <w:rPr>
          <w:sz w:val="24"/>
          <w:szCs w:val="24"/>
        </w:rPr>
        <w:t>links</w:t>
      </w:r>
      <w:r>
        <w:rPr>
          <w:sz w:val="24"/>
          <w:szCs w:val="24"/>
        </w:rPr>
        <w:t xml:space="preserve"> between the </w:t>
      </w:r>
      <w:r w:rsidR="004A5C21">
        <w:rPr>
          <w:sz w:val="24"/>
          <w:szCs w:val="24"/>
        </w:rPr>
        <w:t>‘</w:t>
      </w:r>
      <w:r w:rsidR="00292C7C">
        <w:rPr>
          <w:sz w:val="24"/>
          <w:szCs w:val="24"/>
        </w:rPr>
        <w:t>C</w:t>
      </w:r>
      <w:r>
        <w:rPr>
          <w:sz w:val="24"/>
          <w:szCs w:val="24"/>
        </w:rPr>
        <w:t>lients data store</w:t>
      </w:r>
      <w:r w:rsidR="004A5C21">
        <w:rPr>
          <w:sz w:val="24"/>
          <w:szCs w:val="24"/>
        </w:rPr>
        <w:t xml:space="preserve">’ </w:t>
      </w:r>
      <w:r w:rsidR="00292C7C">
        <w:rPr>
          <w:sz w:val="24"/>
          <w:szCs w:val="24"/>
        </w:rPr>
        <w:t>and ‘P</w:t>
      </w:r>
      <w:r w:rsidR="004A5C21">
        <w:rPr>
          <w:sz w:val="24"/>
          <w:szCs w:val="24"/>
        </w:rPr>
        <w:t>roposed</w:t>
      </w:r>
      <w:r>
        <w:rPr>
          <w:sz w:val="24"/>
          <w:szCs w:val="24"/>
        </w:rPr>
        <w:t xml:space="preserve"> activity data store</w:t>
      </w:r>
      <w:r w:rsidR="004A5C21">
        <w:rPr>
          <w:sz w:val="24"/>
          <w:szCs w:val="24"/>
        </w:rPr>
        <w:t>’.  We also see two more forging keys in the ‘</w:t>
      </w:r>
      <w:r w:rsidR="00292C7C">
        <w:rPr>
          <w:sz w:val="24"/>
          <w:szCs w:val="24"/>
        </w:rPr>
        <w:t>P</w:t>
      </w:r>
      <w:r w:rsidR="004A5C21">
        <w:rPr>
          <w:sz w:val="24"/>
          <w:szCs w:val="24"/>
        </w:rPr>
        <w:t xml:space="preserve">roposed </w:t>
      </w:r>
      <w:r w:rsidR="004A5C21">
        <w:rPr>
          <w:sz w:val="24"/>
          <w:szCs w:val="24"/>
        </w:rPr>
        <w:lastRenderedPageBreak/>
        <w:t>activity data store’ this is due to the different equipment and transport used in proposed activates.</w:t>
      </w:r>
    </w:p>
    <w:p w:rsidR="004A5C21" w:rsidRPr="00EC02B9" w:rsidRDefault="004A5C21" w:rsidP="00D51D23">
      <w:pPr>
        <w:rPr>
          <w:sz w:val="24"/>
          <w:szCs w:val="24"/>
        </w:rPr>
      </w:pPr>
      <w:r>
        <w:rPr>
          <w:sz w:val="24"/>
          <w:szCs w:val="24"/>
        </w:rPr>
        <w:t>The link of one to many between the ‘qualification data store’ and the ‘qualification earned data store’ is because there are many qualifications to be earned and many volunteers have different qualifications ,achieved on different dates.</w:t>
      </w:r>
      <w:bookmarkStart w:id="0" w:name="_GoBack"/>
      <w:bookmarkEnd w:id="0"/>
    </w:p>
    <w:p w:rsidR="00EC02B9" w:rsidRPr="00EC02B9" w:rsidRDefault="00EC02B9" w:rsidP="00D51D23">
      <w:pPr>
        <w:rPr>
          <w:b/>
          <w:sz w:val="28"/>
          <w:szCs w:val="28"/>
          <w:u w:val="single"/>
        </w:rPr>
      </w:pPr>
      <w:r>
        <w:rPr>
          <w:noProof/>
          <w:lang w:eastAsia="en-GB"/>
        </w:rPr>
        <w:drawing>
          <wp:inline distT="0" distB="0" distL="0" distR="0" wp14:anchorId="6EC7A4A6" wp14:editId="7C046F09">
            <wp:extent cx="4286250" cy="57721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4286250" cy="5772150"/>
                    </a:xfrm>
                    <a:prstGeom prst="rect">
                      <a:avLst/>
                    </a:prstGeom>
                  </pic:spPr>
                </pic:pic>
              </a:graphicData>
            </a:graphic>
          </wp:inline>
        </w:drawing>
      </w:r>
    </w:p>
    <w:sectPr w:rsidR="00EC02B9" w:rsidRPr="00EC02B9">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E6629" w:rsidRDefault="00CE6629" w:rsidP="00CE6629">
      <w:pPr>
        <w:spacing w:after="0" w:line="240" w:lineRule="auto"/>
      </w:pPr>
      <w:r>
        <w:separator/>
      </w:r>
    </w:p>
  </w:endnote>
  <w:endnote w:type="continuationSeparator" w:id="0">
    <w:p w:rsidR="00CE6629" w:rsidRDefault="00CE6629" w:rsidP="00CE66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28614151"/>
      <w:docPartObj>
        <w:docPartGallery w:val="Page Numbers (Bottom of Page)"/>
        <w:docPartUnique/>
      </w:docPartObj>
    </w:sdtPr>
    <w:sdtEndPr>
      <w:rPr>
        <w:noProof/>
      </w:rPr>
    </w:sdtEndPr>
    <w:sdtContent>
      <w:p w:rsidR="004A5C21" w:rsidRDefault="004A5C21">
        <w:pPr>
          <w:pStyle w:val="Footer"/>
        </w:pPr>
        <w:r>
          <w:fldChar w:fldCharType="begin"/>
        </w:r>
        <w:r>
          <w:instrText xml:space="preserve"> PAGE   \* MERGEFORMAT </w:instrText>
        </w:r>
        <w:r>
          <w:fldChar w:fldCharType="separate"/>
        </w:r>
        <w:r w:rsidR="00647936">
          <w:rPr>
            <w:noProof/>
          </w:rPr>
          <w:t>2</w:t>
        </w:r>
        <w:r>
          <w:rPr>
            <w:noProof/>
          </w:rPr>
          <w:fldChar w:fldCharType="end"/>
        </w:r>
      </w:p>
    </w:sdtContent>
  </w:sdt>
  <w:p w:rsidR="004A5C21" w:rsidRDefault="004A5C21">
    <w:pPr>
      <w:pStyle w:val="Footer"/>
    </w:pPr>
    <w:proofErr w:type="spellStart"/>
    <w:r>
      <w:t>Aled</w:t>
    </w:r>
    <w:proofErr w:type="spellEnd"/>
    <w:r>
      <w:t xml:space="preserve"> Williams</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E6629" w:rsidRDefault="00CE6629" w:rsidP="00CE6629">
      <w:pPr>
        <w:spacing w:after="0" w:line="240" w:lineRule="auto"/>
      </w:pPr>
      <w:r>
        <w:separator/>
      </w:r>
    </w:p>
  </w:footnote>
  <w:footnote w:type="continuationSeparator" w:id="0">
    <w:p w:rsidR="00CE6629" w:rsidRDefault="00CE6629" w:rsidP="00CE662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A5C21" w:rsidRDefault="00393658">
    <w:pPr>
      <w:pStyle w:val="Header"/>
    </w:pPr>
    <w:r>
      <w:t>Computing and Information systems</w:t>
    </w:r>
    <w:r w:rsidR="004A5C21">
      <w:ptab w:relativeTo="margin" w:alignment="center" w:leader="none"/>
    </w:r>
    <w:r w:rsidR="004A5C21">
      <w:ptab w:relativeTo="margin" w:alignment="right" w:leader="none"/>
    </w:r>
    <w:r w:rsidR="004A5C21">
      <w:t>14/12/2017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702AF"/>
    <w:rsid w:val="000051D7"/>
    <w:rsid w:val="002702AF"/>
    <w:rsid w:val="00292C7C"/>
    <w:rsid w:val="002C04D1"/>
    <w:rsid w:val="00324FA6"/>
    <w:rsid w:val="00393658"/>
    <w:rsid w:val="004A5C21"/>
    <w:rsid w:val="00647936"/>
    <w:rsid w:val="00946A01"/>
    <w:rsid w:val="00B7309D"/>
    <w:rsid w:val="00CA0568"/>
    <w:rsid w:val="00CE6629"/>
    <w:rsid w:val="00D51D23"/>
    <w:rsid w:val="00E367DB"/>
    <w:rsid w:val="00EC02B9"/>
    <w:rsid w:val="00F465BC"/>
    <w:rsid w:val="00FA7CD6"/>
    <w:rsid w:val="00FF62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702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02AF"/>
    <w:rPr>
      <w:rFonts w:ascii="Tahoma" w:hAnsi="Tahoma" w:cs="Tahoma"/>
      <w:sz w:val="16"/>
      <w:szCs w:val="16"/>
    </w:rPr>
  </w:style>
  <w:style w:type="paragraph" w:styleId="Header">
    <w:name w:val="header"/>
    <w:basedOn w:val="Normal"/>
    <w:link w:val="HeaderChar"/>
    <w:uiPriority w:val="99"/>
    <w:unhideWhenUsed/>
    <w:rsid w:val="00CE66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6629"/>
  </w:style>
  <w:style w:type="paragraph" w:styleId="Footer">
    <w:name w:val="footer"/>
    <w:basedOn w:val="Normal"/>
    <w:link w:val="FooterChar"/>
    <w:uiPriority w:val="99"/>
    <w:unhideWhenUsed/>
    <w:rsid w:val="00CE66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6629"/>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702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02AF"/>
    <w:rPr>
      <w:rFonts w:ascii="Tahoma" w:hAnsi="Tahoma" w:cs="Tahoma"/>
      <w:sz w:val="16"/>
      <w:szCs w:val="16"/>
    </w:rPr>
  </w:style>
  <w:style w:type="paragraph" w:styleId="Header">
    <w:name w:val="header"/>
    <w:basedOn w:val="Normal"/>
    <w:link w:val="HeaderChar"/>
    <w:uiPriority w:val="99"/>
    <w:unhideWhenUsed/>
    <w:rsid w:val="00CE66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6629"/>
  </w:style>
  <w:style w:type="paragraph" w:styleId="Footer">
    <w:name w:val="footer"/>
    <w:basedOn w:val="Normal"/>
    <w:link w:val="FooterChar"/>
    <w:uiPriority w:val="99"/>
    <w:unhideWhenUsed/>
    <w:rsid w:val="00CE66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66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5294C"/>
    <w:rsid w:val="00D529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BB49B8CE8F14E8C9E23A4C94BDF2F32">
    <w:name w:val="FBB49B8CE8F14E8C9E23A4C94BDF2F32"/>
    <w:rsid w:val="00D5294C"/>
  </w:style>
  <w:style w:type="paragraph" w:customStyle="1" w:styleId="FF5E797C2F0240D9AE13DB9ACF925C1B">
    <w:name w:val="FF5E797C2F0240D9AE13DB9ACF925C1B"/>
    <w:rsid w:val="00D5294C"/>
  </w:style>
  <w:style w:type="paragraph" w:customStyle="1" w:styleId="87B8FC490B174F08A2C7EFF84FF2EC98">
    <w:name w:val="87B8FC490B174F08A2C7EFF84FF2EC98"/>
    <w:rsid w:val="00D5294C"/>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BB49B8CE8F14E8C9E23A4C94BDF2F32">
    <w:name w:val="FBB49B8CE8F14E8C9E23A4C94BDF2F32"/>
    <w:rsid w:val="00D5294C"/>
  </w:style>
  <w:style w:type="paragraph" w:customStyle="1" w:styleId="FF5E797C2F0240D9AE13DB9ACF925C1B">
    <w:name w:val="FF5E797C2F0240D9AE13DB9ACF925C1B"/>
    <w:rsid w:val="00D5294C"/>
  </w:style>
  <w:style w:type="paragraph" w:customStyle="1" w:styleId="87B8FC490B174F08A2C7EFF84FF2EC98">
    <w:name w:val="87B8FC490B174F08A2C7EFF84FF2EC98"/>
    <w:rsid w:val="00D5294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8603B8A-B7F0-43ED-A454-C1E9041B3B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Pages>
  <Words>497</Words>
  <Characters>2834</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STONENEW</dc:creator>
  <cp:lastModifiedBy>STONENEW</cp:lastModifiedBy>
  <cp:revision>4</cp:revision>
  <dcterms:created xsi:type="dcterms:W3CDTF">2017-12-14T13:37:00Z</dcterms:created>
  <dcterms:modified xsi:type="dcterms:W3CDTF">2017-12-14T13:44:00Z</dcterms:modified>
</cp:coreProperties>
</file>