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DDEBC1" w14:textId="1359B9DD" w:rsidR="00467148" w:rsidRPr="00D04354" w:rsidRDefault="00467148" w:rsidP="005B6AB9">
      <w:pPr>
        <w:jc w:val="center"/>
        <w:rPr>
          <w:rFonts w:ascii="Arial" w:hAnsi="Arial" w:cs="Arial"/>
          <w:b/>
          <w:sz w:val="22"/>
          <w:szCs w:val="22"/>
        </w:rPr>
      </w:pPr>
      <w:r w:rsidRPr="00D04354">
        <w:rPr>
          <w:rFonts w:ascii="Arial" w:hAnsi="Arial" w:cs="Arial"/>
          <w:b/>
          <w:sz w:val="22"/>
          <w:szCs w:val="22"/>
        </w:rPr>
        <w:t>PROGRAMME</w:t>
      </w:r>
    </w:p>
    <w:p w14:paraId="220ED0A8" w14:textId="734825C5" w:rsidR="00D66D6C" w:rsidRPr="00D04354" w:rsidRDefault="00467148" w:rsidP="005B6AB9">
      <w:pPr>
        <w:jc w:val="center"/>
        <w:rPr>
          <w:rFonts w:ascii="Arial" w:hAnsi="Arial" w:cs="Arial"/>
          <w:b/>
          <w:sz w:val="22"/>
          <w:szCs w:val="22"/>
        </w:rPr>
      </w:pPr>
      <w:r w:rsidRPr="00D04354">
        <w:rPr>
          <w:rFonts w:ascii="Arial" w:hAnsi="Arial" w:cs="Arial"/>
          <w:b/>
          <w:sz w:val="22"/>
          <w:szCs w:val="22"/>
        </w:rPr>
        <w:t>BA Leadership and Management Skills for the Workplace</w:t>
      </w:r>
    </w:p>
    <w:p w14:paraId="150C7B43" w14:textId="743C1AB0" w:rsidR="00467148" w:rsidRPr="00D04354" w:rsidRDefault="00467148" w:rsidP="005B6AB9">
      <w:pPr>
        <w:spacing w:before="120" w:after="120"/>
        <w:jc w:val="center"/>
        <w:rPr>
          <w:rFonts w:ascii="Arial" w:hAnsi="Arial" w:cs="Arial"/>
          <w:b/>
          <w:sz w:val="22"/>
          <w:szCs w:val="22"/>
        </w:rPr>
      </w:pPr>
      <w:r w:rsidRPr="00D04354">
        <w:rPr>
          <w:rFonts w:ascii="Arial" w:hAnsi="Arial" w:cs="Arial"/>
          <w:b/>
          <w:sz w:val="22"/>
          <w:szCs w:val="22"/>
        </w:rPr>
        <w:t>MODULE</w:t>
      </w:r>
    </w:p>
    <w:p w14:paraId="63B3D8B7" w14:textId="44EB619C" w:rsidR="00467148" w:rsidRPr="00D04354" w:rsidRDefault="00467148" w:rsidP="005B6AB9">
      <w:pPr>
        <w:spacing w:before="120" w:after="120"/>
        <w:jc w:val="center"/>
        <w:rPr>
          <w:rFonts w:ascii="Arial" w:hAnsi="Arial" w:cs="Arial"/>
          <w:b/>
          <w:sz w:val="22"/>
          <w:szCs w:val="22"/>
        </w:rPr>
      </w:pPr>
      <w:r w:rsidRPr="00D04354">
        <w:rPr>
          <w:rFonts w:ascii="Arial" w:hAnsi="Arial" w:cs="Arial"/>
          <w:b/>
          <w:sz w:val="22"/>
          <w:szCs w:val="22"/>
        </w:rPr>
        <w:t>Developing Emotional Intelligence Skills for the Workplace</w:t>
      </w:r>
    </w:p>
    <w:p w14:paraId="77FA8D23" w14:textId="40D8D61C" w:rsidR="00467148" w:rsidRPr="00D04354" w:rsidRDefault="00467148" w:rsidP="005B6AB9">
      <w:pPr>
        <w:jc w:val="center"/>
        <w:rPr>
          <w:rFonts w:ascii="Arial" w:hAnsi="Arial" w:cs="Arial"/>
          <w:b/>
          <w:bCs/>
          <w:sz w:val="22"/>
          <w:szCs w:val="22"/>
        </w:rPr>
      </w:pPr>
      <w:r w:rsidRPr="00D04354">
        <w:rPr>
          <w:rFonts w:ascii="Arial" w:hAnsi="Arial" w:cs="Arial"/>
          <w:b/>
          <w:bCs/>
          <w:sz w:val="22"/>
          <w:szCs w:val="22"/>
        </w:rPr>
        <w:t>MODULE CODE</w:t>
      </w:r>
    </w:p>
    <w:p w14:paraId="65870E4E" w14:textId="65047B49" w:rsidR="00467148" w:rsidRPr="00D04354" w:rsidRDefault="00467148" w:rsidP="005B6AB9">
      <w:pPr>
        <w:jc w:val="center"/>
        <w:rPr>
          <w:rFonts w:ascii="Arial" w:hAnsi="Arial" w:cs="Arial"/>
          <w:b/>
          <w:bCs/>
          <w:sz w:val="22"/>
          <w:szCs w:val="22"/>
        </w:rPr>
      </w:pPr>
      <w:r w:rsidRPr="00D04354">
        <w:rPr>
          <w:rFonts w:ascii="Arial" w:hAnsi="Arial" w:cs="Arial"/>
          <w:b/>
          <w:bCs/>
          <w:sz w:val="22"/>
          <w:szCs w:val="22"/>
        </w:rPr>
        <w:t>BMSW6106</w:t>
      </w:r>
    </w:p>
    <w:p w14:paraId="55AD7223" w14:textId="599AD9E5" w:rsidR="00467148" w:rsidRPr="00D04354" w:rsidRDefault="00467148" w:rsidP="005B6AB9">
      <w:pPr>
        <w:spacing w:before="120" w:after="120"/>
        <w:jc w:val="center"/>
        <w:rPr>
          <w:rFonts w:ascii="Arial" w:hAnsi="Arial" w:cs="Arial"/>
          <w:b/>
          <w:bCs/>
          <w:sz w:val="22"/>
          <w:szCs w:val="22"/>
        </w:rPr>
      </w:pPr>
      <w:r w:rsidRPr="00D04354">
        <w:rPr>
          <w:rFonts w:ascii="Arial" w:hAnsi="Arial" w:cs="Arial"/>
          <w:b/>
          <w:bCs/>
          <w:sz w:val="22"/>
          <w:szCs w:val="22"/>
        </w:rPr>
        <w:t>ASSIGNMENT TITLE</w:t>
      </w:r>
    </w:p>
    <w:p w14:paraId="554C9896" w14:textId="2B6ED350" w:rsidR="00467148" w:rsidRPr="00D04354" w:rsidRDefault="00467148" w:rsidP="005B6AB9">
      <w:pPr>
        <w:spacing w:before="120" w:after="120"/>
        <w:jc w:val="center"/>
        <w:rPr>
          <w:rFonts w:ascii="Arial" w:hAnsi="Arial" w:cs="Arial"/>
          <w:b/>
          <w:bCs/>
          <w:sz w:val="22"/>
          <w:szCs w:val="22"/>
        </w:rPr>
      </w:pPr>
      <w:r w:rsidRPr="00D04354">
        <w:rPr>
          <w:rFonts w:ascii="Arial" w:hAnsi="Arial" w:cs="Arial"/>
          <w:b/>
          <w:bCs/>
          <w:sz w:val="22"/>
          <w:szCs w:val="22"/>
        </w:rPr>
        <w:t>Evaluation of Emotional</w:t>
      </w:r>
    </w:p>
    <w:p w14:paraId="5F3A2727" w14:textId="39B9A36A" w:rsidR="00CF640A" w:rsidRPr="00D04354" w:rsidRDefault="00467148" w:rsidP="005B6AB9">
      <w:pPr>
        <w:jc w:val="center"/>
        <w:rPr>
          <w:rFonts w:ascii="Arial" w:hAnsi="Arial" w:cs="Arial"/>
          <w:b/>
          <w:bCs/>
          <w:sz w:val="22"/>
          <w:szCs w:val="22"/>
        </w:rPr>
      </w:pPr>
      <w:r w:rsidRPr="00D04354">
        <w:rPr>
          <w:rFonts w:ascii="Arial" w:hAnsi="Arial" w:cs="Arial"/>
          <w:b/>
          <w:bCs/>
          <w:sz w:val="22"/>
          <w:szCs w:val="22"/>
        </w:rPr>
        <w:t>Intelligence</w:t>
      </w:r>
      <w:r w:rsidR="005B6AB9" w:rsidRPr="00D04354">
        <w:rPr>
          <w:rFonts w:ascii="Arial" w:hAnsi="Arial" w:cs="Arial"/>
        </w:rPr>
        <w:t xml:space="preserve"> </w:t>
      </w:r>
      <w:r w:rsidRPr="00D04354">
        <w:rPr>
          <w:rFonts w:ascii="Arial" w:hAnsi="Arial" w:cs="Arial"/>
          <w:b/>
          <w:bCs/>
          <w:sz w:val="22"/>
          <w:szCs w:val="22"/>
        </w:rPr>
        <w:t>in</w:t>
      </w:r>
      <w:r w:rsidR="005B6AB9" w:rsidRPr="00D04354">
        <w:rPr>
          <w:rFonts w:ascii="Arial" w:hAnsi="Arial" w:cs="Arial"/>
        </w:rPr>
        <w:t xml:space="preserve"> </w:t>
      </w:r>
      <w:r w:rsidRPr="00D04354">
        <w:rPr>
          <w:rFonts w:ascii="Arial" w:hAnsi="Arial" w:cs="Arial"/>
          <w:b/>
          <w:bCs/>
          <w:sz w:val="22"/>
          <w:szCs w:val="22"/>
        </w:rPr>
        <w:t>Workplace Context.</w:t>
      </w:r>
    </w:p>
    <w:p w14:paraId="76607575" w14:textId="7865C2DC" w:rsidR="00CF640A" w:rsidRPr="00D04354" w:rsidRDefault="00CF640A" w:rsidP="005B6AB9">
      <w:pPr>
        <w:jc w:val="center"/>
        <w:rPr>
          <w:rFonts w:ascii="Arial" w:hAnsi="Arial" w:cs="Arial"/>
          <w:b/>
          <w:bCs/>
          <w:sz w:val="22"/>
          <w:szCs w:val="22"/>
        </w:rPr>
      </w:pPr>
      <w:r w:rsidRPr="00D04354">
        <w:rPr>
          <w:rFonts w:ascii="Arial" w:hAnsi="Arial" w:cs="Arial"/>
          <w:b/>
          <w:bCs/>
          <w:sz w:val="22"/>
          <w:szCs w:val="22"/>
        </w:rPr>
        <w:t>Student name</w:t>
      </w:r>
    </w:p>
    <w:p w14:paraId="324F9769" w14:textId="5EC50FF1" w:rsidR="00CF640A" w:rsidRPr="00D04354" w:rsidRDefault="00CF640A" w:rsidP="005B6AB9">
      <w:pPr>
        <w:jc w:val="center"/>
        <w:rPr>
          <w:rFonts w:ascii="Arial" w:hAnsi="Arial" w:cs="Arial"/>
          <w:b/>
          <w:bCs/>
          <w:sz w:val="22"/>
          <w:szCs w:val="22"/>
        </w:rPr>
      </w:pPr>
      <w:r w:rsidRPr="00D04354">
        <w:rPr>
          <w:rFonts w:ascii="Arial" w:hAnsi="Arial" w:cs="Arial"/>
          <w:b/>
          <w:bCs/>
          <w:sz w:val="22"/>
          <w:szCs w:val="22"/>
        </w:rPr>
        <w:t>Kamil Lenczowski</w:t>
      </w:r>
      <w:r w:rsidRPr="00D04354">
        <w:rPr>
          <w:rFonts w:ascii="Arial" w:hAnsi="Arial" w:cs="Arial"/>
          <w:b/>
          <w:bCs/>
          <w:sz w:val="22"/>
          <w:szCs w:val="22"/>
        </w:rPr>
        <w:br w:type="page"/>
      </w:r>
    </w:p>
    <w:p w14:paraId="4901885C" w14:textId="77777777" w:rsidR="00CF640A" w:rsidRPr="00D04354" w:rsidRDefault="00CF640A" w:rsidP="005B6AB9">
      <w:pPr>
        <w:jc w:val="center"/>
        <w:rPr>
          <w:rFonts w:ascii="Arial" w:hAnsi="Arial" w:cs="Arial"/>
          <w:b/>
          <w:bCs/>
          <w:sz w:val="22"/>
          <w:szCs w:val="22"/>
        </w:rPr>
      </w:pPr>
    </w:p>
    <w:p w14:paraId="21BEF72C" w14:textId="7C309300" w:rsidR="00CF640A" w:rsidRPr="00D04354" w:rsidRDefault="00CF640A">
      <w:pPr>
        <w:rPr>
          <w:rFonts w:ascii="Arial" w:hAnsi="Arial" w:cs="Arial"/>
          <w:b/>
          <w:bCs/>
          <w:sz w:val="22"/>
          <w:szCs w:val="22"/>
        </w:rPr>
      </w:pPr>
    </w:p>
    <w:sdt>
      <w:sdtPr>
        <w:rPr>
          <w:rFonts w:ascii="Arial" w:eastAsiaTheme="minorHAnsi" w:hAnsi="Arial" w:cs="Arial"/>
          <w:color w:val="auto"/>
          <w:kern w:val="2"/>
          <w:sz w:val="24"/>
          <w:szCs w:val="24"/>
          <w:lang w:val="en-GB"/>
          <w14:ligatures w14:val="standardContextual"/>
        </w:rPr>
        <w:id w:val="1937941066"/>
        <w:docPartObj>
          <w:docPartGallery w:val="Table of Contents"/>
          <w:docPartUnique/>
        </w:docPartObj>
      </w:sdtPr>
      <w:sdtEndPr>
        <w:rPr>
          <w:b/>
          <w:bCs/>
          <w:noProof/>
        </w:rPr>
      </w:sdtEndPr>
      <w:sdtContent>
        <w:p w14:paraId="71F1C8BE" w14:textId="671573C8" w:rsidR="00CF640A" w:rsidRPr="00D04354" w:rsidRDefault="00CF640A">
          <w:pPr>
            <w:pStyle w:val="TOCHeading"/>
            <w:rPr>
              <w:rFonts w:ascii="Arial" w:hAnsi="Arial" w:cs="Arial"/>
            </w:rPr>
          </w:pPr>
          <w:r w:rsidRPr="00D04354">
            <w:rPr>
              <w:rFonts w:ascii="Arial" w:hAnsi="Arial" w:cs="Arial"/>
            </w:rPr>
            <w:t>Contents</w:t>
          </w:r>
        </w:p>
        <w:p w14:paraId="283D879B" w14:textId="1C879BFE" w:rsidR="00FD525F" w:rsidRDefault="00CF640A">
          <w:pPr>
            <w:pStyle w:val="TOC1"/>
            <w:tabs>
              <w:tab w:val="right" w:leader="dot" w:pos="9016"/>
            </w:tabs>
            <w:rPr>
              <w:rFonts w:eastAsiaTheme="minorEastAsia"/>
              <w:noProof/>
              <w:lang w:eastAsia="en-GB"/>
            </w:rPr>
          </w:pPr>
          <w:r w:rsidRPr="00D04354">
            <w:rPr>
              <w:rFonts w:ascii="Arial" w:hAnsi="Arial" w:cs="Arial"/>
            </w:rPr>
            <w:fldChar w:fldCharType="begin"/>
          </w:r>
          <w:r w:rsidRPr="00D04354">
            <w:rPr>
              <w:rFonts w:ascii="Arial" w:hAnsi="Arial" w:cs="Arial"/>
            </w:rPr>
            <w:instrText xml:space="preserve"> TOC \o "1-3" \h \z \u </w:instrText>
          </w:r>
          <w:r w:rsidRPr="00D04354">
            <w:rPr>
              <w:rFonts w:ascii="Arial" w:hAnsi="Arial" w:cs="Arial"/>
            </w:rPr>
            <w:fldChar w:fldCharType="separate"/>
          </w:r>
          <w:hyperlink w:anchor="_Toc183074311" w:history="1">
            <w:r w:rsidR="00FD525F" w:rsidRPr="005B572D">
              <w:rPr>
                <w:rStyle w:val="Hyperlink"/>
                <w:rFonts w:ascii="Arial" w:hAnsi="Arial" w:cs="Arial"/>
                <w:noProof/>
              </w:rPr>
              <w:t>Introduction</w:t>
            </w:r>
            <w:r w:rsidR="00FD525F">
              <w:rPr>
                <w:noProof/>
                <w:webHidden/>
              </w:rPr>
              <w:tab/>
            </w:r>
            <w:r w:rsidR="00FD525F">
              <w:rPr>
                <w:noProof/>
                <w:webHidden/>
              </w:rPr>
              <w:fldChar w:fldCharType="begin"/>
            </w:r>
            <w:r w:rsidR="00FD525F">
              <w:rPr>
                <w:noProof/>
                <w:webHidden/>
              </w:rPr>
              <w:instrText xml:space="preserve"> PAGEREF _Toc183074311 \h </w:instrText>
            </w:r>
            <w:r w:rsidR="00FD525F">
              <w:rPr>
                <w:noProof/>
                <w:webHidden/>
              </w:rPr>
            </w:r>
            <w:r w:rsidR="00FD525F">
              <w:rPr>
                <w:noProof/>
                <w:webHidden/>
              </w:rPr>
              <w:fldChar w:fldCharType="separate"/>
            </w:r>
            <w:r w:rsidR="00FD525F">
              <w:rPr>
                <w:noProof/>
                <w:webHidden/>
              </w:rPr>
              <w:t>3</w:t>
            </w:r>
            <w:r w:rsidR="00FD525F">
              <w:rPr>
                <w:noProof/>
                <w:webHidden/>
              </w:rPr>
              <w:fldChar w:fldCharType="end"/>
            </w:r>
          </w:hyperlink>
        </w:p>
        <w:p w14:paraId="5B87FAF5" w14:textId="04CE0A42" w:rsidR="00FD525F" w:rsidRDefault="00FD525F">
          <w:pPr>
            <w:pStyle w:val="TOC1"/>
            <w:tabs>
              <w:tab w:val="right" w:leader="dot" w:pos="9016"/>
            </w:tabs>
            <w:rPr>
              <w:rFonts w:eastAsiaTheme="minorEastAsia"/>
              <w:noProof/>
              <w:lang w:eastAsia="en-GB"/>
            </w:rPr>
          </w:pPr>
          <w:hyperlink w:anchor="_Toc183074312" w:history="1">
            <w:r w:rsidRPr="005B572D">
              <w:rPr>
                <w:rStyle w:val="Hyperlink"/>
                <w:rFonts w:ascii="Arial" w:hAnsi="Arial" w:cs="Arial"/>
                <w:noProof/>
              </w:rPr>
              <w:t>Basic Ideas About Emotional Intelligence</w:t>
            </w:r>
            <w:r>
              <w:rPr>
                <w:noProof/>
                <w:webHidden/>
              </w:rPr>
              <w:tab/>
            </w:r>
            <w:r>
              <w:rPr>
                <w:noProof/>
                <w:webHidden/>
              </w:rPr>
              <w:fldChar w:fldCharType="begin"/>
            </w:r>
            <w:r>
              <w:rPr>
                <w:noProof/>
                <w:webHidden/>
              </w:rPr>
              <w:instrText xml:space="preserve"> PAGEREF _Toc183074312 \h </w:instrText>
            </w:r>
            <w:r>
              <w:rPr>
                <w:noProof/>
                <w:webHidden/>
              </w:rPr>
            </w:r>
            <w:r>
              <w:rPr>
                <w:noProof/>
                <w:webHidden/>
              </w:rPr>
              <w:fldChar w:fldCharType="separate"/>
            </w:r>
            <w:r>
              <w:rPr>
                <w:noProof/>
                <w:webHidden/>
              </w:rPr>
              <w:t>4</w:t>
            </w:r>
            <w:r>
              <w:rPr>
                <w:noProof/>
                <w:webHidden/>
              </w:rPr>
              <w:fldChar w:fldCharType="end"/>
            </w:r>
          </w:hyperlink>
        </w:p>
        <w:p w14:paraId="0AB364F2" w14:textId="07557F1A" w:rsidR="00FD525F" w:rsidRDefault="00FD525F">
          <w:pPr>
            <w:pStyle w:val="TOC2"/>
            <w:tabs>
              <w:tab w:val="right" w:leader="dot" w:pos="9016"/>
            </w:tabs>
            <w:rPr>
              <w:rFonts w:eastAsiaTheme="minorEastAsia"/>
              <w:noProof/>
              <w:lang w:eastAsia="en-GB"/>
            </w:rPr>
          </w:pPr>
          <w:hyperlink w:anchor="_Toc183074313" w:history="1">
            <w:r w:rsidRPr="005B572D">
              <w:rPr>
                <w:rStyle w:val="Hyperlink"/>
                <w:rFonts w:ascii="Arial" w:hAnsi="Arial" w:cs="Arial"/>
                <w:noProof/>
              </w:rPr>
              <w:t>Overview of Current Challenges at FAYE Inc.</w:t>
            </w:r>
            <w:r>
              <w:rPr>
                <w:noProof/>
                <w:webHidden/>
              </w:rPr>
              <w:tab/>
            </w:r>
            <w:r>
              <w:rPr>
                <w:noProof/>
                <w:webHidden/>
              </w:rPr>
              <w:fldChar w:fldCharType="begin"/>
            </w:r>
            <w:r>
              <w:rPr>
                <w:noProof/>
                <w:webHidden/>
              </w:rPr>
              <w:instrText xml:space="preserve"> PAGEREF _Toc183074313 \h </w:instrText>
            </w:r>
            <w:r>
              <w:rPr>
                <w:noProof/>
                <w:webHidden/>
              </w:rPr>
            </w:r>
            <w:r>
              <w:rPr>
                <w:noProof/>
                <w:webHidden/>
              </w:rPr>
              <w:fldChar w:fldCharType="separate"/>
            </w:r>
            <w:r>
              <w:rPr>
                <w:noProof/>
                <w:webHidden/>
              </w:rPr>
              <w:t>5</w:t>
            </w:r>
            <w:r>
              <w:rPr>
                <w:noProof/>
                <w:webHidden/>
              </w:rPr>
              <w:fldChar w:fldCharType="end"/>
            </w:r>
          </w:hyperlink>
        </w:p>
        <w:p w14:paraId="1F344686" w14:textId="702A3A6C" w:rsidR="00FD525F" w:rsidRDefault="00FD525F">
          <w:pPr>
            <w:pStyle w:val="TOC2"/>
            <w:tabs>
              <w:tab w:val="right" w:leader="dot" w:pos="9016"/>
            </w:tabs>
            <w:rPr>
              <w:rFonts w:eastAsiaTheme="minorEastAsia"/>
              <w:noProof/>
              <w:lang w:eastAsia="en-GB"/>
            </w:rPr>
          </w:pPr>
          <w:hyperlink w:anchor="_Toc183074314" w:history="1">
            <w:r w:rsidRPr="005B572D">
              <w:rPr>
                <w:rStyle w:val="Hyperlink"/>
                <w:rFonts w:ascii="Arial" w:hAnsi="Arial" w:cs="Arial"/>
                <w:noProof/>
              </w:rPr>
              <w:t>The Role of Emotional Intelligence at FAYE Inc.</w:t>
            </w:r>
            <w:r>
              <w:rPr>
                <w:noProof/>
                <w:webHidden/>
              </w:rPr>
              <w:tab/>
            </w:r>
            <w:r>
              <w:rPr>
                <w:noProof/>
                <w:webHidden/>
              </w:rPr>
              <w:fldChar w:fldCharType="begin"/>
            </w:r>
            <w:r>
              <w:rPr>
                <w:noProof/>
                <w:webHidden/>
              </w:rPr>
              <w:instrText xml:space="preserve"> PAGEREF _Toc183074314 \h </w:instrText>
            </w:r>
            <w:r>
              <w:rPr>
                <w:noProof/>
                <w:webHidden/>
              </w:rPr>
            </w:r>
            <w:r>
              <w:rPr>
                <w:noProof/>
                <w:webHidden/>
              </w:rPr>
              <w:fldChar w:fldCharType="separate"/>
            </w:r>
            <w:r>
              <w:rPr>
                <w:noProof/>
                <w:webHidden/>
              </w:rPr>
              <w:t>5</w:t>
            </w:r>
            <w:r>
              <w:rPr>
                <w:noProof/>
                <w:webHidden/>
              </w:rPr>
              <w:fldChar w:fldCharType="end"/>
            </w:r>
          </w:hyperlink>
        </w:p>
        <w:p w14:paraId="33823568" w14:textId="57F1E274" w:rsidR="00FD525F" w:rsidRDefault="00FD525F">
          <w:pPr>
            <w:pStyle w:val="TOC3"/>
            <w:tabs>
              <w:tab w:val="right" w:leader="dot" w:pos="9016"/>
            </w:tabs>
            <w:rPr>
              <w:rFonts w:eastAsiaTheme="minorEastAsia"/>
              <w:noProof/>
              <w:lang w:eastAsia="en-GB"/>
            </w:rPr>
          </w:pPr>
          <w:hyperlink w:anchor="_Toc183074315" w:history="1">
            <w:r w:rsidRPr="005B572D">
              <w:rPr>
                <w:rStyle w:val="Hyperlink"/>
                <w:rFonts w:ascii="Arial" w:hAnsi="Arial" w:cs="Arial"/>
                <w:noProof/>
              </w:rPr>
              <w:t>Application at FAYE Inc.</w:t>
            </w:r>
            <w:r>
              <w:rPr>
                <w:noProof/>
                <w:webHidden/>
              </w:rPr>
              <w:tab/>
            </w:r>
            <w:r>
              <w:rPr>
                <w:noProof/>
                <w:webHidden/>
              </w:rPr>
              <w:fldChar w:fldCharType="begin"/>
            </w:r>
            <w:r>
              <w:rPr>
                <w:noProof/>
                <w:webHidden/>
              </w:rPr>
              <w:instrText xml:space="preserve"> PAGEREF _Toc183074315 \h </w:instrText>
            </w:r>
            <w:r>
              <w:rPr>
                <w:noProof/>
                <w:webHidden/>
              </w:rPr>
            </w:r>
            <w:r>
              <w:rPr>
                <w:noProof/>
                <w:webHidden/>
              </w:rPr>
              <w:fldChar w:fldCharType="separate"/>
            </w:r>
            <w:r>
              <w:rPr>
                <w:noProof/>
                <w:webHidden/>
              </w:rPr>
              <w:t>8</w:t>
            </w:r>
            <w:r>
              <w:rPr>
                <w:noProof/>
                <w:webHidden/>
              </w:rPr>
              <w:fldChar w:fldCharType="end"/>
            </w:r>
          </w:hyperlink>
        </w:p>
        <w:p w14:paraId="2547AF80" w14:textId="5529981B" w:rsidR="00FD525F" w:rsidRDefault="00FD525F">
          <w:pPr>
            <w:pStyle w:val="TOC3"/>
            <w:tabs>
              <w:tab w:val="right" w:leader="dot" w:pos="9016"/>
            </w:tabs>
            <w:rPr>
              <w:rFonts w:eastAsiaTheme="minorEastAsia"/>
              <w:noProof/>
              <w:lang w:eastAsia="en-GB"/>
            </w:rPr>
          </w:pPr>
          <w:hyperlink w:anchor="_Toc183074316" w:history="1">
            <w:r w:rsidRPr="005B572D">
              <w:rPr>
                <w:rStyle w:val="Hyperlink"/>
                <w:rFonts w:ascii="Arial" w:hAnsi="Arial" w:cs="Arial"/>
                <w:noProof/>
              </w:rPr>
              <w:t>Methods for Improving and Controlling Emotion Management - Emotional Regulation</w:t>
            </w:r>
            <w:r>
              <w:rPr>
                <w:noProof/>
                <w:webHidden/>
              </w:rPr>
              <w:tab/>
            </w:r>
            <w:r>
              <w:rPr>
                <w:noProof/>
                <w:webHidden/>
              </w:rPr>
              <w:fldChar w:fldCharType="begin"/>
            </w:r>
            <w:r>
              <w:rPr>
                <w:noProof/>
                <w:webHidden/>
              </w:rPr>
              <w:instrText xml:space="preserve"> PAGEREF _Toc183074316 \h </w:instrText>
            </w:r>
            <w:r>
              <w:rPr>
                <w:noProof/>
                <w:webHidden/>
              </w:rPr>
            </w:r>
            <w:r>
              <w:rPr>
                <w:noProof/>
                <w:webHidden/>
              </w:rPr>
              <w:fldChar w:fldCharType="separate"/>
            </w:r>
            <w:r>
              <w:rPr>
                <w:noProof/>
                <w:webHidden/>
              </w:rPr>
              <w:t>9</w:t>
            </w:r>
            <w:r>
              <w:rPr>
                <w:noProof/>
                <w:webHidden/>
              </w:rPr>
              <w:fldChar w:fldCharType="end"/>
            </w:r>
          </w:hyperlink>
        </w:p>
        <w:p w14:paraId="4A247760" w14:textId="283267F5" w:rsidR="00FD525F" w:rsidRDefault="00FD525F">
          <w:pPr>
            <w:pStyle w:val="TOC3"/>
            <w:tabs>
              <w:tab w:val="right" w:leader="dot" w:pos="9016"/>
            </w:tabs>
            <w:rPr>
              <w:rFonts w:eastAsiaTheme="minorEastAsia"/>
              <w:noProof/>
              <w:lang w:eastAsia="en-GB"/>
            </w:rPr>
          </w:pPr>
          <w:hyperlink w:anchor="_Toc183074317" w:history="1">
            <w:r w:rsidRPr="005B572D">
              <w:rPr>
                <w:rStyle w:val="Hyperlink"/>
                <w:rFonts w:ascii="Arial" w:hAnsi="Arial" w:cs="Arial"/>
                <w:noProof/>
              </w:rPr>
              <w:t>Context of FAYE Inc</w:t>
            </w:r>
            <w:r>
              <w:rPr>
                <w:noProof/>
                <w:webHidden/>
              </w:rPr>
              <w:tab/>
            </w:r>
            <w:r>
              <w:rPr>
                <w:noProof/>
                <w:webHidden/>
              </w:rPr>
              <w:fldChar w:fldCharType="begin"/>
            </w:r>
            <w:r>
              <w:rPr>
                <w:noProof/>
                <w:webHidden/>
              </w:rPr>
              <w:instrText xml:space="preserve"> PAGEREF _Toc183074317 \h </w:instrText>
            </w:r>
            <w:r>
              <w:rPr>
                <w:noProof/>
                <w:webHidden/>
              </w:rPr>
            </w:r>
            <w:r>
              <w:rPr>
                <w:noProof/>
                <w:webHidden/>
              </w:rPr>
              <w:fldChar w:fldCharType="separate"/>
            </w:r>
            <w:r>
              <w:rPr>
                <w:noProof/>
                <w:webHidden/>
              </w:rPr>
              <w:t>10</w:t>
            </w:r>
            <w:r>
              <w:rPr>
                <w:noProof/>
                <w:webHidden/>
              </w:rPr>
              <w:fldChar w:fldCharType="end"/>
            </w:r>
          </w:hyperlink>
        </w:p>
        <w:p w14:paraId="7404685A" w14:textId="13E16916" w:rsidR="00FD525F" w:rsidRDefault="00FD525F">
          <w:pPr>
            <w:pStyle w:val="TOC2"/>
            <w:tabs>
              <w:tab w:val="right" w:leader="dot" w:pos="9016"/>
            </w:tabs>
            <w:rPr>
              <w:rFonts w:eastAsiaTheme="minorEastAsia"/>
              <w:noProof/>
              <w:lang w:eastAsia="en-GB"/>
            </w:rPr>
          </w:pPr>
          <w:hyperlink w:anchor="_Toc183074318" w:history="1">
            <w:r w:rsidRPr="005B572D">
              <w:rPr>
                <w:rStyle w:val="Hyperlink"/>
                <w:rFonts w:ascii="Arial" w:hAnsi="Arial" w:cs="Arial"/>
                <w:noProof/>
              </w:rPr>
              <w:t>Critical assessment of cultural and leadership challenges at FAYE Inc.</w:t>
            </w:r>
            <w:r>
              <w:rPr>
                <w:noProof/>
                <w:webHidden/>
              </w:rPr>
              <w:tab/>
            </w:r>
            <w:r>
              <w:rPr>
                <w:noProof/>
                <w:webHidden/>
              </w:rPr>
              <w:fldChar w:fldCharType="begin"/>
            </w:r>
            <w:r>
              <w:rPr>
                <w:noProof/>
                <w:webHidden/>
              </w:rPr>
              <w:instrText xml:space="preserve"> PAGEREF _Toc183074318 \h </w:instrText>
            </w:r>
            <w:r>
              <w:rPr>
                <w:noProof/>
                <w:webHidden/>
              </w:rPr>
            </w:r>
            <w:r>
              <w:rPr>
                <w:noProof/>
                <w:webHidden/>
              </w:rPr>
              <w:fldChar w:fldCharType="separate"/>
            </w:r>
            <w:r>
              <w:rPr>
                <w:noProof/>
                <w:webHidden/>
              </w:rPr>
              <w:t>13</w:t>
            </w:r>
            <w:r>
              <w:rPr>
                <w:noProof/>
                <w:webHidden/>
              </w:rPr>
              <w:fldChar w:fldCharType="end"/>
            </w:r>
          </w:hyperlink>
        </w:p>
        <w:p w14:paraId="682433A9" w14:textId="7707B212" w:rsidR="00FD525F" w:rsidRDefault="00FD525F">
          <w:pPr>
            <w:pStyle w:val="TOC1"/>
            <w:tabs>
              <w:tab w:val="right" w:leader="dot" w:pos="9016"/>
            </w:tabs>
            <w:rPr>
              <w:rFonts w:eastAsiaTheme="minorEastAsia"/>
              <w:noProof/>
              <w:lang w:eastAsia="en-GB"/>
            </w:rPr>
          </w:pPr>
          <w:hyperlink w:anchor="_Toc183074319" w:history="1">
            <w:r w:rsidRPr="005B572D">
              <w:rPr>
                <w:rStyle w:val="Hyperlink"/>
                <w:rFonts w:ascii="Arial" w:hAnsi="Arial" w:cs="Arial"/>
                <w:noProof/>
              </w:rPr>
              <w:t>Benefits of better emotional intelligence</w:t>
            </w:r>
            <w:r>
              <w:rPr>
                <w:noProof/>
                <w:webHidden/>
              </w:rPr>
              <w:tab/>
            </w:r>
            <w:r>
              <w:rPr>
                <w:noProof/>
                <w:webHidden/>
              </w:rPr>
              <w:fldChar w:fldCharType="begin"/>
            </w:r>
            <w:r>
              <w:rPr>
                <w:noProof/>
                <w:webHidden/>
              </w:rPr>
              <w:instrText xml:space="preserve"> PAGEREF _Toc183074319 \h </w:instrText>
            </w:r>
            <w:r>
              <w:rPr>
                <w:noProof/>
                <w:webHidden/>
              </w:rPr>
            </w:r>
            <w:r>
              <w:rPr>
                <w:noProof/>
                <w:webHidden/>
              </w:rPr>
              <w:fldChar w:fldCharType="separate"/>
            </w:r>
            <w:r>
              <w:rPr>
                <w:noProof/>
                <w:webHidden/>
              </w:rPr>
              <w:t>14</w:t>
            </w:r>
            <w:r>
              <w:rPr>
                <w:noProof/>
                <w:webHidden/>
              </w:rPr>
              <w:fldChar w:fldCharType="end"/>
            </w:r>
          </w:hyperlink>
        </w:p>
        <w:p w14:paraId="4FDEDB0C" w14:textId="525385A9" w:rsidR="00FD525F" w:rsidRDefault="00FD525F">
          <w:pPr>
            <w:pStyle w:val="TOC1"/>
            <w:tabs>
              <w:tab w:val="right" w:leader="dot" w:pos="9016"/>
            </w:tabs>
            <w:rPr>
              <w:rFonts w:eastAsiaTheme="minorEastAsia"/>
              <w:noProof/>
              <w:lang w:eastAsia="en-GB"/>
            </w:rPr>
          </w:pPr>
          <w:hyperlink w:anchor="_Toc183074320" w:history="1">
            <w:r w:rsidRPr="005B572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_Toc183074320 \h </w:instrText>
            </w:r>
            <w:r>
              <w:rPr>
                <w:noProof/>
                <w:webHidden/>
              </w:rPr>
            </w:r>
            <w:r>
              <w:rPr>
                <w:noProof/>
                <w:webHidden/>
              </w:rPr>
              <w:fldChar w:fldCharType="separate"/>
            </w:r>
            <w:r>
              <w:rPr>
                <w:noProof/>
                <w:webHidden/>
              </w:rPr>
              <w:t>16</w:t>
            </w:r>
            <w:r>
              <w:rPr>
                <w:noProof/>
                <w:webHidden/>
              </w:rPr>
              <w:fldChar w:fldCharType="end"/>
            </w:r>
          </w:hyperlink>
        </w:p>
        <w:p w14:paraId="3386307B" w14:textId="67ED09C7" w:rsidR="00FD525F" w:rsidRDefault="00FD525F">
          <w:pPr>
            <w:pStyle w:val="TOC1"/>
            <w:tabs>
              <w:tab w:val="right" w:leader="dot" w:pos="9016"/>
            </w:tabs>
            <w:rPr>
              <w:rFonts w:eastAsiaTheme="minorEastAsia"/>
              <w:noProof/>
              <w:lang w:eastAsia="en-GB"/>
            </w:rPr>
          </w:pPr>
          <w:hyperlink w:anchor="_Toc183074321" w:history="1">
            <w:r w:rsidRPr="005B572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_Toc183074321 \h </w:instrText>
            </w:r>
            <w:r>
              <w:rPr>
                <w:noProof/>
                <w:webHidden/>
              </w:rPr>
            </w:r>
            <w:r>
              <w:rPr>
                <w:noProof/>
                <w:webHidden/>
              </w:rPr>
              <w:fldChar w:fldCharType="separate"/>
            </w:r>
            <w:r>
              <w:rPr>
                <w:noProof/>
                <w:webHidden/>
              </w:rPr>
              <w:t>17</w:t>
            </w:r>
            <w:r>
              <w:rPr>
                <w:noProof/>
                <w:webHidden/>
              </w:rPr>
              <w:fldChar w:fldCharType="end"/>
            </w:r>
          </w:hyperlink>
        </w:p>
        <w:p w14:paraId="3DFE9F59" w14:textId="05C00884" w:rsidR="00FD525F" w:rsidRDefault="00FD525F">
          <w:pPr>
            <w:pStyle w:val="TOC1"/>
            <w:tabs>
              <w:tab w:val="right" w:leader="dot" w:pos="9016"/>
            </w:tabs>
            <w:rPr>
              <w:rFonts w:eastAsiaTheme="minorEastAsia"/>
              <w:noProof/>
              <w:lang w:eastAsia="en-GB"/>
            </w:rPr>
          </w:pPr>
          <w:hyperlink w:anchor="_Toc183074322" w:history="1">
            <w:r w:rsidRPr="005B572D">
              <w:rPr>
                <w:rStyle w:val="Hyperlink"/>
                <w:noProof/>
              </w:rPr>
              <w:t>Appendix</w:t>
            </w:r>
            <w:r>
              <w:rPr>
                <w:noProof/>
                <w:webHidden/>
              </w:rPr>
              <w:tab/>
            </w:r>
            <w:r>
              <w:rPr>
                <w:noProof/>
                <w:webHidden/>
              </w:rPr>
              <w:fldChar w:fldCharType="begin"/>
            </w:r>
            <w:r>
              <w:rPr>
                <w:noProof/>
                <w:webHidden/>
              </w:rPr>
              <w:instrText xml:space="preserve"> PAGEREF _Toc183074322 \h </w:instrText>
            </w:r>
            <w:r>
              <w:rPr>
                <w:noProof/>
                <w:webHidden/>
              </w:rPr>
            </w:r>
            <w:r>
              <w:rPr>
                <w:noProof/>
                <w:webHidden/>
              </w:rPr>
              <w:fldChar w:fldCharType="separate"/>
            </w:r>
            <w:r>
              <w:rPr>
                <w:noProof/>
                <w:webHidden/>
              </w:rPr>
              <w:t>19</w:t>
            </w:r>
            <w:r>
              <w:rPr>
                <w:noProof/>
                <w:webHidden/>
              </w:rPr>
              <w:fldChar w:fldCharType="end"/>
            </w:r>
          </w:hyperlink>
        </w:p>
        <w:p w14:paraId="6C33E9CD" w14:textId="6A9834DF" w:rsidR="00FD525F" w:rsidRDefault="00FD525F">
          <w:pPr>
            <w:pStyle w:val="TOC2"/>
            <w:tabs>
              <w:tab w:val="right" w:leader="dot" w:pos="9016"/>
            </w:tabs>
            <w:rPr>
              <w:rFonts w:eastAsiaTheme="minorEastAsia"/>
              <w:noProof/>
              <w:lang w:eastAsia="en-GB"/>
            </w:rPr>
          </w:pPr>
          <w:hyperlink w:anchor="_Toc183074323" w:history="1">
            <w:r w:rsidRPr="005B572D">
              <w:rPr>
                <w:rStyle w:val="Hyperlink"/>
                <w:noProof/>
              </w:rPr>
              <w:t>Poster</w:t>
            </w:r>
            <w:r>
              <w:rPr>
                <w:noProof/>
                <w:webHidden/>
              </w:rPr>
              <w:tab/>
            </w:r>
            <w:r>
              <w:rPr>
                <w:noProof/>
                <w:webHidden/>
              </w:rPr>
              <w:fldChar w:fldCharType="begin"/>
            </w:r>
            <w:r>
              <w:rPr>
                <w:noProof/>
                <w:webHidden/>
              </w:rPr>
              <w:instrText xml:space="preserve"> PAGEREF _Toc183074323 \h </w:instrText>
            </w:r>
            <w:r>
              <w:rPr>
                <w:noProof/>
                <w:webHidden/>
              </w:rPr>
            </w:r>
            <w:r>
              <w:rPr>
                <w:noProof/>
                <w:webHidden/>
              </w:rPr>
              <w:fldChar w:fldCharType="separate"/>
            </w:r>
            <w:r>
              <w:rPr>
                <w:noProof/>
                <w:webHidden/>
              </w:rPr>
              <w:t>19</w:t>
            </w:r>
            <w:r>
              <w:rPr>
                <w:noProof/>
                <w:webHidden/>
              </w:rPr>
              <w:fldChar w:fldCharType="end"/>
            </w:r>
          </w:hyperlink>
        </w:p>
        <w:p w14:paraId="1E9D60D3" w14:textId="5B67B035" w:rsidR="00FD525F" w:rsidRDefault="00FD525F">
          <w:pPr>
            <w:pStyle w:val="TOC1"/>
            <w:tabs>
              <w:tab w:val="right" w:leader="dot" w:pos="9016"/>
            </w:tabs>
            <w:rPr>
              <w:rFonts w:eastAsiaTheme="minorEastAsia"/>
              <w:noProof/>
              <w:lang w:eastAsia="en-GB"/>
            </w:rPr>
          </w:pPr>
          <w:hyperlink w:anchor="_Toc183074324" w:history="1">
            <w:r w:rsidRPr="005B57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_Toc183074324 \h </w:instrText>
            </w:r>
            <w:r>
              <w:rPr>
                <w:noProof/>
                <w:webHidden/>
              </w:rPr>
            </w:r>
            <w:r>
              <w:rPr>
                <w:noProof/>
                <w:webHidden/>
              </w:rPr>
              <w:fldChar w:fldCharType="separate"/>
            </w:r>
            <w:r>
              <w:rPr>
                <w:noProof/>
                <w:webHidden/>
              </w:rPr>
              <w:t>20</w:t>
            </w:r>
            <w:r>
              <w:rPr>
                <w:noProof/>
                <w:webHidden/>
              </w:rPr>
              <w:fldChar w:fldCharType="end"/>
            </w:r>
          </w:hyperlink>
        </w:p>
        <w:p w14:paraId="63AF2711" w14:textId="1698422A" w:rsidR="00CF640A" w:rsidRPr="00D04354" w:rsidRDefault="00CF640A">
          <w:pPr>
            <w:rPr>
              <w:rFonts w:ascii="Arial" w:hAnsi="Arial" w:cs="Arial"/>
            </w:rPr>
          </w:pPr>
          <w:r w:rsidRPr="00D04354">
            <w:rPr>
              <w:rFonts w:ascii="Arial" w:hAnsi="Arial" w:cs="Arial"/>
              <w:b/>
              <w:bCs/>
              <w:noProof/>
            </w:rPr>
            <w:fldChar w:fldCharType="end"/>
          </w:r>
        </w:p>
      </w:sdtContent>
    </w:sdt>
    <w:p w14:paraId="52CA660B" w14:textId="29B16B12" w:rsidR="00CF640A" w:rsidRPr="00D04354" w:rsidRDefault="00CF640A">
      <w:pPr>
        <w:rPr>
          <w:rFonts w:ascii="Arial" w:hAnsi="Arial" w:cs="Arial"/>
        </w:rPr>
      </w:pPr>
      <w:r w:rsidRPr="00D04354">
        <w:rPr>
          <w:rFonts w:ascii="Arial" w:hAnsi="Arial" w:cs="Arial"/>
        </w:rPr>
        <w:br w:type="page"/>
      </w:r>
    </w:p>
    <w:p w14:paraId="16654F48" w14:textId="5D6A37BC" w:rsidR="00467148" w:rsidRPr="00CC68D0" w:rsidRDefault="00CF640A" w:rsidP="00CF640A">
      <w:pPr>
        <w:pStyle w:val="Heading1"/>
        <w:rPr>
          <w:rFonts w:ascii="Arial" w:hAnsi="Arial" w:cs="Arial"/>
        </w:rPr>
      </w:pPr>
      <w:bookmarkStart w:id="0" w:name="_Toc183074311"/>
      <w:r w:rsidRPr="00CC68D0">
        <w:rPr>
          <w:rFonts w:ascii="Arial" w:hAnsi="Arial" w:cs="Arial"/>
        </w:rPr>
        <w:lastRenderedPageBreak/>
        <w:t>Introduction</w:t>
      </w:r>
      <w:bookmarkEnd w:id="0"/>
      <w:r w:rsidRPr="00CC68D0">
        <w:rPr>
          <w:rFonts w:ascii="Arial" w:hAnsi="Arial" w:cs="Arial"/>
        </w:rPr>
        <w:t xml:space="preserve"> </w:t>
      </w:r>
    </w:p>
    <w:p w14:paraId="7A1E5A5A" w14:textId="77777777" w:rsidR="00B774BD" w:rsidRPr="00CC68D0" w:rsidRDefault="00B774BD" w:rsidP="00B774BD">
      <w:pPr>
        <w:rPr>
          <w:rFonts w:ascii="Arial" w:hAnsi="Arial" w:cs="Arial"/>
        </w:rPr>
      </w:pPr>
      <w:r w:rsidRPr="00CC68D0">
        <w:rPr>
          <w:rFonts w:ascii="Arial" w:hAnsi="Arial" w:cs="Arial"/>
        </w:rPr>
        <w:t>This report looks at how understanding and managing feelings, which we call emotional intelligence (EI), can make working at FAYE Inc. better. Emotional intelligence is important because it helps us know our feelings and the feelings of others. This skill makes the workplace nicer and work smoother for everyone.</w:t>
      </w:r>
    </w:p>
    <w:p w14:paraId="797D2860" w14:textId="77777777" w:rsidR="00B774BD" w:rsidRPr="00CC68D0" w:rsidRDefault="00B774BD" w:rsidP="00B774BD">
      <w:pPr>
        <w:rPr>
          <w:rFonts w:ascii="Arial" w:hAnsi="Arial" w:cs="Arial"/>
        </w:rPr>
      </w:pPr>
    </w:p>
    <w:p w14:paraId="5182EA7A" w14:textId="77777777" w:rsidR="00B774BD" w:rsidRPr="00CC68D0" w:rsidRDefault="00B774BD" w:rsidP="00B774BD">
      <w:pPr>
        <w:rPr>
          <w:rFonts w:ascii="Arial" w:hAnsi="Arial" w:cs="Arial"/>
        </w:rPr>
      </w:pPr>
      <w:r w:rsidRPr="00CC68D0">
        <w:rPr>
          <w:rFonts w:ascii="Arial" w:hAnsi="Arial" w:cs="Arial"/>
        </w:rPr>
        <w:t>Recently, some workers at FAYE Inc. have mentioned that they find it hard to work well with others because people come from different backgrounds and act differently. These differences have caused misunderstandings and made some employees feel unhappy and less productive. Because FAYE Inc. has people from many different places and cultures, it is very important to handle these feelings well.</w:t>
      </w:r>
    </w:p>
    <w:p w14:paraId="266A310D" w14:textId="77777777" w:rsidR="00B774BD" w:rsidRPr="00CC68D0" w:rsidRDefault="00B774BD" w:rsidP="00B774BD">
      <w:pPr>
        <w:rPr>
          <w:rFonts w:ascii="Arial" w:hAnsi="Arial" w:cs="Arial"/>
        </w:rPr>
      </w:pPr>
    </w:p>
    <w:p w14:paraId="52E87452" w14:textId="1FB740B1" w:rsidR="00B774BD" w:rsidRPr="00CC68D0" w:rsidRDefault="00B774BD" w:rsidP="00B774BD">
      <w:pPr>
        <w:rPr>
          <w:rFonts w:ascii="Arial" w:hAnsi="Arial" w:cs="Arial"/>
        </w:rPr>
      </w:pPr>
      <w:r w:rsidRPr="00CC68D0">
        <w:rPr>
          <w:rFonts w:ascii="Arial" w:hAnsi="Arial" w:cs="Arial"/>
        </w:rPr>
        <w:t xml:space="preserve">The main goal of this report is to </w:t>
      </w:r>
      <w:r w:rsidR="006F4D63" w:rsidRPr="00CC68D0">
        <w:rPr>
          <w:rFonts w:ascii="Arial" w:hAnsi="Arial" w:cs="Arial"/>
        </w:rPr>
        <w:t>analyse</w:t>
      </w:r>
      <w:r w:rsidRPr="00CC68D0">
        <w:rPr>
          <w:rFonts w:ascii="Arial" w:hAnsi="Arial" w:cs="Arial"/>
        </w:rPr>
        <w:t xml:space="preserve"> how emotional intelligence can help manage relationships at work based on FAYE Inc. and understand the different ways people from various cultures interact. The report will focus on the role of Emotional Intelligence particularly at FAYE Inc but also focus on how emotional intelligence can solve problems caused by cultural differences and improve how employees feel about their jobs.</w:t>
      </w:r>
    </w:p>
    <w:p w14:paraId="3AC35B43" w14:textId="77777777" w:rsidR="00B774BD" w:rsidRPr="00CC68D0" w:rsidRDefault="00B774BD" w:rsidP="00B774BD">
      <w:pPr>
        <w:rPr>
          <w:rFonts w:ascii="Arial" w:hAnsi="Arial" w:cs="Arial"/>
        </w:rPr>
      </w:pPr>
    </w:p>
    <w:p w14:paraId="173906A4" w14:textId="48CFC41D" w:rsidR="00B774BD" w:rsidRPr="00CC68D0" w:rsidRDefault="00B774BD" w:rsidP="00B774BD">
      <w:pPr>
        <w:rPr>
          <w:rFonts w:ascii="Arial" w:hAnsi="Arial" w:cs="Arial"/>
        </w:rPr>
      </w:pPr>
      <w:r w:rsidRPr="00CC68D0">
        <w:rPr>
          <w:rFonts w:ascii="Arial" w:hAnsi="Arial" w:cs="Arial"/>
        </w:rPr>
        <w:t>First, the report will explain what emotional intelligence is and why it is so important for working together well. It will show how being good at emotional intelligence can make a big difference in how people get along at work. This work will discuss two main ideas about emotional intelligence that help us understand how to be better at recogni</w:t>
      </w:r>
      <w:r w:rsidR="006F4D63" w:rsidRPr="00CC68D0">
        <w:rPr>
          <w:rFonts w:ascii="Arial" w:hAnsi="Arial" w:cs="Arial"/>
        </w:rPr>
        <w:t>s</w:t>
      </w:r>
      <w:r w:rsidRPr="00CC68D0">
        <w:rPr>
          <w:rFonts w:ascii="Arial" w:hAnsi="Arial" w:cs="Arial"/>
        </w:rPr>
        <w:t>ing and managing feelings (Emotional Awareness and Emotional Regulation).</w:t>
      </w:r>
    </w:p>
    <w:p w14:paraId="50D2DAB0" w14:textId="4FEF9A31" w:rsidR="00B774BD" w:rsidRPr="00CC68D0" w:rsidRDefault="00B774BD" w:rsidP="00B774BD">
      <w:pPr>
        <w:rPr>
          <w:rFonts w:ascii="Arial" w:hAnsi="Arial" w:cs="Arial"/>
        </w:rPr>
      </w:pPr>
      <w:r w:rsidRPr="00CC68D0">
        <w:rPr>
          <w:rFonts w:ascii="Arial" w:hAnsi="Arial" w:cs="Arial"/>
        </w:rPr>
        <w:t>Next, the report is going to delve into Emotional models and into what is happening at FAYE Inc. right now. How do people manage their feelings and the feelings of others? This part will use what people at the company have said about their experiences.</w:t>
      </w:r>
    </w:p>
    <w:p w14:paraId="6FB18900" w14:textId="441C6470" w:rsidR="00B774BD" w:rsidRPr="00CC68D0" w:rsidRDefault="00B774BD" w:rsidP="00B774BD">
      <w:pPr>
        <w:rPr>
          <w:rFonts w:ascii="Arial" w:hAnsi="Arial" w:cs="Arial"/>
        </w:rPr>
      </w:pPr>
      <w:r w:rsidRPr="00CC68D0">
        <w:rPr>
          <w:rFonts w:ascii="Arial" w:hAnsi="Arial" w:cs="Arial"/>
        </w:rPr>
        <w:t>Then, the report will delve into the role of culture and FAYE's understanding of it. However, the possible ways to help everyone at FAYE Inc. to improve their emotional intelligence will be provided. These suggestions will include training sessions where people can learn more about feelings and how to handle them, and activities that help people get to know each other better. The report will conduct an analysis in order to describe possible benefits of EI that would boost awareness of its importance.</w:t>
      </w:r>
    </w:p>
    <w:p w14:paraId="051FF1D0" w14:textId="3351DC89" w:rsidR="00CF640A" w:rsidRPr="00CC68D0" w:rsidRDefault="009A3F01" w:rsidP="009A3F01">
      <w:pPr>
        <w:pStyle w:val="Heading1"/>
        <w:rPr>
          <w:rFonts w:ascii="Arial" w:hAnsi="Arial" w:cs="Arial"/>
        </w:rPr>
      </w:pPr>
      <w:bookmarkStart w:id="1" w:name="_Toc183074312"/>
      <w:r w:rsidRPr="00CC68D0">
        <w:rPr>
          <w:rFonts w:ascii="Arial" w:hAnsi="Arial" w:cs="Arial"/>
        </w:rPr>
        <w:lastRenderedPageBreak/>
        <w:t>Basic Ideas About Emotional Intelligence</w:t>
      </w:r>
      <w:bookmarkEnd w:id="1"/>
    </w:p>
    <w:p w14:paraId="6A19177A" w14:textId="0483D75B" w:rsidR="00443FD1" w:rsidRPr="00CC68D0" w:rsidRDefault="00443FD1" w:rsidP="00443FD1">
      <w:pPr>
        <w:rPr>
          <w:rFonts w:ascii="Arial" w:hAnsi="Arial" w:cs="Arial"/>
        </w:rPr>
      </w:pPr>
      <w:r w:rsidRPr="00CC68D0">
        <w:rPr>
          <w:rFonts w:ascii="Arial" w:hAnsi="Arial" w:cs="Arial"/>
        </w:rPr>
        <w:t>Emotional Intelligence (EI) is defined as the ability to recogni</w:t>
      </w:r>
      <w:r w:rsidR="00B774BD" w:rsidRPr="00CC68D0">
        <w:rPr>
          <w:rFonts w:ascii="Arial" w:hAnsi="Arial" w:cs="Arial"/>
        </w:rPr>
        <w:t>s</w:t>
      </w:r>
      <w:r w:rsidRPr="00CC68D0">
        <w:rPr>
          <w:rFonts w:ascii="Arial" w:hAnsi="Arial" w:cs="Arial"/>
        </w:rPr>
        <w:t xml:space="preserve">e, understand, manage, and express one's own emotions, as well as to interact effectively with others. According to the article Emotional Intelligence: </w:t>
      </w:r>
      <w:r w:rsidRPr="00CC68D0">
        <w:rPr>
          <w:rFonts w:ascii="Arial" w:hAnsi="Arial" w:cs="Arial"/>
          <w:b/>
          <w:bCs/>
          <w:i/>
          <w:iCs/>
        </w:rPr>
        <w:t>What Does the Research Really Indicate?</w:t>
      </w:r>
      <w:r w:rsidRPr="00CC68D0">
        <w:rPr>
          <w:rFonts w:ascii="Arial" w:hAnsi="Arial" w:cs="Arial"/>
        </w:rPr>
        <w:t xml:space="preserve"> by Cherniss et al., key components of EI include:</w:t>
      </w:r>
    </w:p>
    <w:p w14:paraId="5FA69236" w14:textId="0492EC57" w:rsidR="00443FD1" w:rsidRPr="00CC68D0" w:rsidRDefault="00443FD1" w:rsidP="00443FD1">
      <w:pPr>
        <w:pStyle w:val="ListParagraph"/>
        <w:numPr>
          <w:ilvl w:val="0"/>
          <w:numId w:val="6"/>
        </w:numPr>
        <w:rPr>
          <w:rFonts w:ascii="Arial" w:hAnsi="Arial" w:cs="Arial"/>
        </w:rPr>
      </w:pPr>
      <w:r w:rsidRPr="00CC68D0">
        <w:rPr>
          <w:rFonts w:ascii="Arial" w:hAnsi="Arial" w:cs="Arial"/>
        </w:rPr>
        <w:t>Self-awareness: Knowing one's own emotions and understanding how they influence behaviour.</w:t>
      </w:r>
    </w:p>
    <w:p w14:paraId="14441B3B" w14:textId="77777777" w:rsidR="00443FD1" w:rsidRPr="00CC68D0" w:rsidRDefault="00443FD1" w:rsidP="00443FD1">
      <w:pPr>
        <w:pStyle w:val="ListParagraph"/>
        <w:numPr>
          <w:ilvl w:val="0"/>
          <w:numId w:val="6"/>
        </w:numPr>
        <w:rPr>
          <w:rFonts w:ascii="Arial" w:hAnsi="Arial" w:cs="Arial"/>
        </w:rPr>
      </w:pPr>
      <w:r w:rsidRPr="00CC68D0">
        <w:rPr>
          <w:rFonts w:ascii="Arial" w:hAnsi="Arial" w:cs="Arial"/>
        </w:rPr>
        <w:t>Self-management: The ability to regulate emotions in various situations.</w:t>
      </w:r>
    </w:p>
    <w:p w14:paraId="79C4BE60" w14:textId="5FB02B8E" w:rsidR="00443FD1" w:rsidRPr="00CC68D0" w:rsidRDefault="00443FD1" w:rsidP="00443FD1">
      <w:pPr>
        <w:rPr>
          <w:rFonts w:ascii="Arial" w:hAnsi="Arial" w:cs="Arial"/>
        </w:rPr>
      </w:pPr>
      <w:r w:rsidRPr="00CC68D0">
        <w:rPr>
          <w:rFonts w:ascii="Arial" w:hAnsi="Arial" w:cs="Arial"/>
        </w:rPr>
        <w:t>Additionally, Emotional Intelligence involves:</w:t>
      </w:r>
    </w:p>
    <w:p w14:paraId="0BC862DD" w14:textId="77777777" w:rsidR="00443FD1" w:rsidRPr="00CC68D0" w:rsidRDefault="00443FD1" w:rsidP="00443FD1">
      <w:pPr>
        <w:pStyle w:val="ListParagraph"/>
        <w:numPr>
          <w:ilvl w:val="0"/>
          <w:numId w:val="7"/>
        </w:numPr>
        <w:rPr>
          <w:rFonts w:ascii="Arial" w:hAnsi="Arial" w:cs="Arial"/>
        </w:rPr>
      </w:pPr>
      <w:r w:rsidRPr="00CC68D0">
        <w:rPr>
          <w:rFonts w:ascii="Arial" w:hAnsi="Arial" w:cs="Arial"/>
        </w:rPr>
        <w:t>Social awareness: Includes the ability to perceive the emotions of others.</w:t>
      </w:r>
    </w:p>
    <w:p w14:paraId="218560AC" w14:textId="77777777" w:rsidR="00443FD1" w:rsidRPr="00CC68D0" w:rsidRDefault="00443FD1" w:rsidP="00443FD1">
      <w:pPr>
        <w:pStyle w:val="ListParagraph"/>
        <w:numPr>
          <w:ilvl w:val="0"/>
          <w:numId w:val="7"/>
        </w:numPr>
        <w:rPr>
          <w:rFonts w:ascii="Arial" w:hAnsi="Arial" w:cs="Arial"/>
        </w:rPr>
      </w:pPr>
      <w:r w:rsidRPr="00CC68D0">
        <w:rPr>
          <w:rFonts w:ascii="Arial" w:hAnsi="Arial" w:cs="Arial"/>
        </w:rPr>
        <w:t>Relationship management: Refers to the skill of managing interactions and relationships empathetically and effectively.</w:t>
      </w:r>
    </w:p>
    <w:p w14:paraId="520E3A44" w14:textId="3AB1B199" w:rsidR="008C56A4" w:rsidRPr="00CC68D0" w:rsidRDefault="00443FD1" w:rsidP="00443FD1">
      <w:pPr>
        <w:rPr>
          <w:rFonts w:ascii="Arial" w:hAnsi="Arial" w:cs="Arial"/>
          <w:b/>
          <w:bCs/>
        </w:rPr>
      </w:pPr>
      <w:r w:rsidRPr="00CC68D0">
        <w:rPr>
          <w:rFonts w:ascii="Arial" w:hAnsi="Arial" w:cs="Arial"/>
        </w:rPr>
        <w:t>The authors describe how Emotional Intelligence (EI) boosts our thinking skills and helps us interact better with others. It</w:t>
      </w:r>
      <w:r w:rsidR="00805844" w:rsidRPr="00CC68D0">
        <w:rPr>
          <w:rFonts w:ascii="Arial" w:hAnsi="Arial" w:cs="Arial"/>
        </w:rPr>
        <w:t xml:space="preserve"> i</w:t>
      </w:r>
      <w:r w:rsidRPr="00CC68D0">
        <w:rPr>
          <w:rFonts w:ascii="Arial" w:hAnsi="Arial" w:cs="Arial"/>
        </w:rPr>
        <w:t>s vital for leadership and improves performance in both work and educational settings. Additionally, EI enhances personal happiness and strengthens our social relationships.</w:t>
      </w:r>
      <w:r w:rsidR="00EC6C62" w:rsidRPr="00CC68D0">
        <w:rPr>
          <w:rFonts w:ascii="Arial" w:hAnsi="Arial" w:cs="Arial"/>
        </w:rPr>
        <w:t xml:space="preserve"> </w:t>
      </w:r>
      <w:r w:rsidR="00EC6C62" w:rsidRPr="00CC68D0">
        <w:rPr>
          <w:rFonts w:ascii="Arial" w:hAnsi="Arial" w:cs="Arial"/>
          <w:b/>
          <w:bCs/>
        </w:rPr>
        <w:t>(Cherniss et al., 2006).</w:t>
      </w:r>
      <w:r w:rsidR="006F4D63" w:rsidRPr="00CC68D0">
        <w:rPr>
          <w:rFonts w:ascii="Arial" w:hAnsi="Arial" w:cs="Arial"/>
          <w:b/>
          <w:bCs/>
        </w:rPr>
        <w:t xml:space="preserve"> </w:t>
      </w:r>
      <w:r w:rsidR="008C56A4" w:rsidRPr="00CC68D0">
        <w:rPr>
          <w:rFonts w:ascii="Arial" w:hAnsi="Arial" w:cs="Arial"/>
        </w:rPr>
        <w:t xml:space="preserve">The concept of emotional intelligence continues to evolve over time. For example, researchers such as Daniel Goleman and Mayer-Salovey have identified key components of emotional intelligence, focusing primarily on leadership and emotional abilities. </w:t>
      </w:r>
      <w:r w:rsidR="00701078" w:rsidRPr="00CC68D0">
        <w:rPr>
          <w:rFonts w:ascii="Arial" w:hAnsi="Arial" w:cs="Arial"/>
          <w:b/>
          <w:bCs/>
        </w:rPr>
        <w:t xml:space="preserve">Elfenbein and MacCann, </w:t>
      </w:r>
      <w:r w:rsidR="00701078" w:rsidRPr="00CC68D0">
        <w:rPr>
          <w:rFonts w:ascii="Arial" w:hAnsi="Arial" w:cs="Arial"/>
          <w:b/>
          <w:bCs/>
        </w:rPr>
        <w:t>(</w:t>
      </w:r>
      <w:r w:rsidR="00701078" w:rsidRPr="00CC68D0">
        <w:rPr>
          <w:rFonts w:ascii="Arial" w:hAnsi="Arial" w:cs="Arial"/>
          <w:b/>
          <w:bCs/>
        </w:rPr>
        <w:t>2017</w:t>
      </w:r>
      <w:r w:rsidR="00701078" w:rsidRPr="00CC68D0">
        <w:rPr>
          <w:rFonts w:ascii="Arial" w:hAnsi="Arial" w:cs="Arial"/>
          <w:b/>
          <w:bCs/>
        </w:rPr>
        <w:t>).</w:t>
      </w:r>
      <w:r w:rsidR="006F4D63" w:rsidRPr="00CC68D0">
        <w:rPr>
          <w:rFonts w:ascii="Arial" w:hAnsi="Arial" w:cs="Arial"/>
          <w:b/>
          <w:bCs/>
        </w:rPr>
        <w:t xml:space="preserve"> </w:t>
      </w:r>
      <w:r w:rsidR="008C56A4" w:rsidRPr="00CC68D0">
        <w:rPr>
          <w:rFonts w:ascii="Arial" w:hAnsi="Arial" w:cs="Arial"/>
        </w:rPr>
        <w:t>It is important to note that the emergence of so many components suggests that each holds significant importance.</w:t>
      </w:r>
    </w:p>
    <w:tbl>
      <w:tblPr>
        <w:tblStyle w:val="TableGrid"/>
        <w:tblW w:w="0" w:type="auto"/>
        <w:tblLook w:val="04A0" w:firstRow="1" w:lastRow="0" w:firstColumn="1" w:lastColumn="0" w:noHBand="0" w:noVBand="1"/>
      </w:tblPr>
      <w:tblGrid>
        <w:gridCol w:w="3005"/>
        <w:gridCol w:w="3005"/>
        <w:gridCol w:w="3006"/>
      </w:tblGrid>
      <w:tr w:rsidR="008C56A4" w:rsidRPr="00CC68D0" w14:paraId="1E52EFE3" w14:textId="77777777" w:rsidTr="006F4D63">
        <w:tc>
          <w:tcPr>
            <w:tcW w:w="3005" w:type="dxa"/>
            <w:shd w:val="clear" w:color="auto" w:fill="84E290" w:themeFill="accent3" w:themeFillTint="66"/>
          </w:tcPr>
          <w:p w14:paraId="25775470" w14:textId="508A55FB" w:rsidR="008C56A4" w:rsidRPr="00CC68D0" w:rsidRDefault="008C56A4" w:rsidP="00443FD1">
            <w:pPr>
              <w:rPr>
                <w:rFonts w:ascii="Arial" w:hAnsi="Arial" w:cs="Arial"/>
              </w:rPr>
            </w:pPr>
            <w:r w:rsidRPr="00CC68D0">
              <w:rPr>
                <w:rFonts w:ascii="Arial" w:hAnsi="Arial" w:cs="Arial"/>
              </w:rPr>
              <w:t xml:space="preserve">Components </w:t>
            </w:r>
          </w:p>
        </w:tc>
        <w:tc>
          <w:tcPr>
            <w:tcW w:w="3005" w:type="dxa"/>
            <w:shd w:val="clear" w:color="auto" w:fill="84E290" w:themeFill="accent3" w:themeFillTint="66"/>
          </w:tcPr>
          <w:p w14:paraId="6DEF0C86" w14:textId="703A49A6" w:rsidR="008C56A4" w:rsidRPr="00CC68D0" w:rsidRDefault="008C56A4" w:rsidP="00443FD1">
            <w:pPr>
              <w:rPr>
                <w:rFonts w:ascii="Arial" w:hAnsi="Arial" w:cs="Arial"/>
              </w:rPr>
            </w:pPr>
            <w:r w:rsidRPr="00CC68D0">
              <w:rPr>
                <w:rFonts w:ascii="Arial" w:hAnsi="Arial" w:cs="Arial"/>
              </w:rPr>
              <w:t>Daniel Goleman</w:t>
            </w:r>
          </w:p>
        </w:tc>
        <w:tc>
          <w:tcPr>
            <w:tcW w:w="3006" w:type="dxa"/>
            <w:shd w:val="clear" w:color="auto" w:fill="84E290" w:themeFill="accent3" w:themeFillTint="66"/>
          </w:tcPr>
          <w:p w14:paraId="06C06798" w14:textId="2C0DBE27" w:rsidR="008C56A4" w:rsidRPr="00CC68D0" w:rsidRDefault="008C56A4" w:rsidP="00443FD1">
            <w:pPr>
              <w:rPr>
                <w:rFonts w:ascii="Arial" w:hAnsi="Arial" w:cs="Arial"/>
              </w:rPr>
            </w:pPr>
            <w:r w:rsidRPr="00CC68D0">
              <w:rPr>
                <w:rFonts w:ascii="Arial" w:hAnsi="Arial" w:cs="Arial"/>
              </w:rPr>
              <w:t>Mayer-Salovey</w:t>
            </w:r>
          </w:p>
        </w:tc>
      </w:tr>
      <w:tr w:rsidR="008C56A4" w:rsidRPr="00CC68D0" w14:paraId="0121BD14" w14:textId="77777777" w:rsidTr="008C56A4">
        <w:tc>
          <w:tcPr>
            <w:tcW w:w="3005" w:type="dxa"/>
          </w:tcPr>
          <w:p w14:paraId="6EC99DBF" w14:textId="0B8C3F76" w:rsidR="008C56A4" w:rsidRPr="00CC68D0" w:rsidRDefault="008C56A4" w:rsidP="00443FD1">
            <w:pPr>
              <w:rPr>
                <w:rFonts w:ascii="Arial" w:hAnsi="Arial" w:cs="Arial"/>
              </w:rPr>
            </w:pPr>
            <w:r w:rsidRPr="00CC68D0">
              <w:rPr>
                <w:rFonts w:ascii="Arial" w:hAnsi="Arial" w:cs="Arial"/>
              </w:rPr>
              <w:t>Recognising emotions</w:t>
            </w:r>
          </w:p>
        </w:tc>
        <w:tc>
          <w:tcPr>
            <w:tcW w:w="3005" w:type="dxa"/>
          </w:tcPr>
          <w:p w14:paraId="47B590C3" w14:textId="13F84A71" w:rsidR="008C56A4" w:rsidRPr="00CC68D0" w:rsidRDefault="008C56A4" w:rsidP="00443FD1">
            <w:pPr>
              <w:rPr>
                <w:rFonts w:ascii="Arial" w:hAnsi="Arial" w:cs="Arial"/>
              </w:rPr>
            </w:pPr>
            <w:r w:rsidRPr="00CC68D0">
              <w:rPr>
                <w:rFonts w:ascii="Arial" w:hAnsi="Arial" w:cs="Arial"/>
              </w:rPr>
              <w:t>SELF-AVARNESS</w:t>
            </w:r>
          </w:p>
        </w:tc>
        <w:tc>
          <w:tcPr>
            <w:tcW w:w="3006" w:type="dxa"/>
          </w:tcPr>
          <w:p w14:paraId="1B7F63BB" w14:textId="74579389" w:rsidR="008C56A4" w:rsidRPr="00CC68D0" w:rsidRDefault="008C56A4" w:rsidP="00443FD1">
            <w:pPr>
              <w:rPr>
                <w:rFonts w:ascii="Arial" w:hAnsi="Arial" w:cs="Arial"/>
              </w:rPr>
            </w:pPr>
            <w:r w:rsidRPr="00CC68D0">
              <w:rPr>
                <w:rFonts w:ascii="Arial" w:hAnsi="Arial" w:cs="Arial"/>
              </w:rPr>
              <w:t xml:space="preserve">EMOTION PERCEPTION </w:t>
            </w:r>
          </w:p>
        </w:tc>
      </w:tr>
      <w:tr w:rsidR="008C56A4" w:rsidRPr="00CC68D0" w14:paraId="1656CEF2" w14:textId="77777777" w:rsidTr="008C56A4">
        <w:tc>
          <w:tcPr>
            <w:tcW w:w="3005" w:type="dxa"/>
          </w:tcPr>
          <w:p w14:paraId="065F47F7" w14:textId="1961C5A2" w:rsidR="008C56A4" w:rsidRPr="00CC68D0" w:rsidRDefault="008C56A4" w:rsidP="00443FD1">
            <w:pPr>
              <w:rPr>
                <w:rFonts w:ascii="Arial" w:hAnsi="Arial" w:cs="Arial"/>
              </w:rPr>
            </w:pPr>
            <w:r w:rsidRPr="00CC68D0">
              <w:rPr>
                <w:rFonts w:ascii="Arial" w:hAnsi="Arial" w:cs="Arial"/>
              </w:rPr>
              <w:t xml:space="preserve">Using emotions </w:t>
            </w:r>
          </w:p>
        </w:tc>
        <w:tc>
          <w:tcPr>
            <w:tcW w:w="3005" w:type="dxa"/>
          </w:tcPr>
          <w:p w14:paraId="10587BD7" w14:textId="61C52EB5" w:rsidR="008C56A4" w:rsidRPr="00CC68D0" w:rsidRDefault="008C56A4" w:rsidP="00443FD1">
            <w:pPr>
              <w:rPr>
                <w:rFonts w:ascii="Arial" w:hAnsi="Arial" w:cs="Arial"/>
              </w:rPr>
            </w:pPr>
            <w:r w:rsidRPr="00CC68D0">
              <w:rPr>
                <w:rFonts w:ascii="Arial" w:hAnsi="Arial" w:cs="Arial"/>
              </w:rPr>
              <w:t>MOTIVATION</w:t>
            </w:r>
          </w:p>
        </w:tc>
        <w:tc>
          <w:tcPr>
            <w:tcW w:w="3006" w:type="dxa"/>
          </w:tcPr>
          <w:p w14:paraId="2D93B36B" w14:textId="0FE3D786" w:rsidR="008C56A4" w:rsidRPr="00CC68D0" w:rsidRDefault="008C56A4" w:rsidP="00443FD1">
            <w:pPr>
              <w:rPr>
                <w:rFonts w:ascii="Arial" w:hAnsi="Arial" w:cs="Arial"/>
              </w:rPr>
            </w:pPr>
            <w:r w:rsidRPr="00CC68D0">
              <w:rPr>
                <w:rFonts w:ascii="Arial" w:hAnsi="Arial" w:cs="Arial"/>
              </w:rPr>
              <w:t>EMOTION FACILITATION OF THOGHT</w:t>
            </w:r>
          </w:p>
        </w:tc>
      </w:tr>
      <w:tr w:rsidR="008C56A4" w:rsidRPr="00CC68D0" w14:paraId="17EFDDC3" w14:textId="77777777" w:rsidTr="008C56A4">
        <w:tc>
          <w:tcPr>
            <w:tcW w:w="3005" w:type="dxa"/>
          </w:tcPr>
          <w:p w14:paraId="1B4DD303" w14:textId="0010D8DE" w:rsidR="008C56A4" w:rsidRPr="00CC68D0" w:rsidRDefault="00701078" w:rsidP="00443FD1">
            <w:pPr>
              <w:rPr>
                <w:rFonts w:ascii="Arial" w:hAnsi="Arial" w:cs="Arial"/>
              </w:rPr>
            </w:pPr>
            <w:r w:rsidRPr="00CC68D0">
              <w:rPr>
                <w:rFonts w:ascii="Arial" w:hAnsi="Arial" w:cs="Arial"/>
              </w:rPr>
              <w:t>Understanding</w:t>
            </w:r>
            <w:r w:rsidR="008C56A4" w:rsidRPr="00CC68D0">
              <w:rPr>
                <w:rFonts w:ascii="Arial" w:hAnsi="Arial" w:cs="Arial"/>
              </w:rPr>
              <w:t xml:space="preserve"> others </w:t>
            </w:r>
          </w:p>
        </w:tc>
        <w:tc>
          <w:tcPr>
            <w:tcW w:w="3005" w:type="dxa"/>
          </w:tcPr>
          <w:p w14:paraId="13A4DD4E" w14:textId="2F2C8F30" w:rsidR="008C56A4" w:rsidRPr="00CC68D0" w:rsidRDefault="008C56A4" w:rsidP="00443FD1">
            <w:pPr>
              <w:rPr>
                <w:rFonts w:ascii="Arial" w:hAnsi="Arial" w:cs="Arial"/>
              </w:rPr>
            </w:pPr>
            <w:r w:rsidRPr="00CC68D0">
              <w:rPr>
                <w:rFonts w:ascii="Arial" w:hAnsi="Arial" w:cs="Arial"/>
              </w:rPr>
              <w:t xml:space="preserve">EMPHATY </w:t>
            </w:r>
          </w:p>
        </w:tc>
        <w:tc>
          <w:tcPr>
            <w:tcW w:w="3006" w:type="dxa"/>
          </w:tcPr>
          <w:p w14:paraId="36CAAA31" w14:textId="1E30AC00" w:rsidR="008C56A4" w:rsidRPr="00CC68D0" w:rsidRDefault="008C56A4" w:rsidP="00443FD1">
            <w:pPr>
              <w:rPr>
                <w:rFonts w:ascii="Arial" w:hAnsi="Arial" w:cs="Arial"/>
              </w:rPr>
            </w:pPr>
            <w:r w:rsidRPr="00CC68D0">
              <w:rPr>
                <w:rFonts w:ascii="Arial" w:hAnsi="Arial" w:cs="Arial"/>
              </w:rPr>
              <w:t>EMOTION UNDERSTSNDING</w:t>
            </w:r>
          </w:p>
        </w:tc>
      </w:tr>
      <w:tr w:rsidR="008C56A4" w:rsidRPr="00CC68D0" w14:paraId="4D4B8BD7" w14:textId="77777777" w:rsidTr="008C56A4">
        <w:tc>
          <w:tcPr>
            <w:tcW w:w="3005" w:type="dxa"/>
          </w:tcPr>
          <w:p w14:paraId="681B5203" w14:textId="562144E6" w:rsidR="008C56A4" w:rsidRPr="00CC68D0" w:rsidRDefault="008C56A4" w:rsidP="00443FD1">
            <w:pPr>
              <w:rPr>
                <w:rFonts w:ascii="Arial" w:hAnsi="Arial" w:cs="Arial"/>
              </w:rPr>
            </w:pPr>
            <w:r w:rsidRPr="00CC68D0">
              <w:rPr>
                <w:rFonts w:ascii="Arial" w:hAnsi="Arial" w:cs="Arial"/>
              </w:rPr>
              <w:t>Managing emotions</w:t>
            </w:r>
          </w:p>
        </w:tc>
        <w:tc>
          <w:tcPr>
            <w:tcW w:w="3005" w:type="dxa"/>
          </w:tcPr>
          <w:p w14:paraId="7B262490" w14:textId="121C45FB" w:rsidR="008C56A4" w:rsidRPr="00CC68D0" w:rsidRDefault="008C56A4" w:rsidP="00443FD1">
            <w:pPr>
              <w:rPr>
                <w:rFonts w:ascii="Arial" w:hAnsi="Arial" w:cs="Arial"/>
              </w:rPr>
            </w:pPr>
            <w:r w:rsidRPr="00CC68D0">
              <w:rPr>
                <w:rFonts w:ascii="Arial" w:hAnsi="Arial" w:cs="Arial"/>
              </w:rPr>
              <w:t>SELF-</w:t>
            </w:r>
            <w:r w:rsidR="00701078" w:rsidRPr="00CC68D0">
              <w:rPr>
                <w:rFonts w:ascii="Arial" w:hAnsi="Arial" w:cs="Arial"/>
              </w:rPr>
              <w:t>CONTROL, SOCIAL</w:t>
            </w:r>
            <w:r w:rsidRPr="00CC68D0">
              <w:rPr>
                <w:rFonts w:ascii="Arial" w:hAnsi="Arial" w:cs="Arial"/>
              </w:rPr>
              <w:t xml:space="preserve"> REGULATION </w:t>
            </w:r>
          </w:p>
        </w:tc>
        <w:tc>
          <w:tcPr>
            <w:tcW w:w="3006" w:type="dxa"/>
          </w:tcPr>
          <w:p w14:paraId="0155A29A" w14:textId="036897B3" w:rsidR="008C56A4" w:rsidRPr="00CC68D0" w:rsidRDefault="008C56A4" w:rsidP="00443FD1">
            <w:pPr>
              <w:rPr>
                <w:rFonts w:ascii="Arial" w:hAnsi="Arial" w:cs="Arial"/>
              </w:rPr>
            </w:pPr>
            <w:r w:rsidRPr="00CC68D0">
              <w:rPr>
                <w:rFonts w:ascii="Arial" w:hAnsi="Arial" w:cs="Arial"/>
              </w:rPr>
              <w:t>EMOTION REGULATION</w:t>
            </w:r>
          </w:p>
        </w:tc>
      </w:tr>
      <w:tr w:rsidR="008C56A4" w:rsidRPr="00CC68D0" w14:paraId="1FA88ADF" w14:textId="77777777" w:rsidTr="008C56A4">
        <w:tc>
          <w:tcPr>
            <w:tcW w:w="3005" w:type="dxa"/>
          </w:tcPr>
          <w:p w14:paraId="6640A327" w14:textId="4C3CA63E" w:rsidR="008C56A4" w:rsidRPr="00CC68D0" w:rsidRDefault="008C56A4" w:rsidP="00443FD1">
            <w:pPr>
              <w:rPr>
                <w:rFonts w:ascii="Arial" w:hAnsi="Arial" w:cs="Arial"/>
              </w:rPr>
            </w:pPr>
            <w:r w:rsidRPr="00CC68D0">
              <w:rPr>
                <w:rFonts w:ascii="Arial" w:hAnsi="Arial" w:cs="Arial"/>
              </w:rPr>
              <w:t>Building relationships</w:t>
            </w:r>
          </w:p>
        </w:tc>
        <w:tc>
          <w:tcPr>
            <w:tcW w:w="3005" w:type="dxa"/>
          </w:tcPr>
          <w:p w14:paraId="58BFF19F" w14:textId="460F6604" w:rsidR="008C56A4" w:rsidRPr="00CC68D0" w:rsidRDefault="008C56A4" w:rsidP="00443FD1">
            <w:pPr>
              <w:rPr>
                <w:rFonts w:ascii="Arial" w:hAnsi="Arial" w:cs="Arial"/>
              </w:rPr>
            </w:pPr>
            <w:r w:rsidRPr="00CC68D0">
              <w:rPr>
                <w:rFonts w:ascii="Arial" w:hAnsi="Arial" w:cs="Arial"/>
              </w:rPr>
              <w:t>SOCIAL SKILLS</w:t>
            </w:r>
          </w:p>
        </w:tc>
        <w:tc>
          <w:tcPr>
            <w:tcW w:w="3006" w:type="dxa"/>
          </w:tcPr>
          <w:p w14:paraId="56A55486" w14:textId="30EDFC07" w:rsidR="008C56A4" w:rsidRPr="00CC68D0" w:rsidRDefault="008C56A4" w:rsidP="00443FD1">
            <w:pPr>
              <w:rPr>
                <w:rFonts w:ascii="Arial" w:hAnsi="Arial" w:cs="Arial"/>
              </w:rPr>
            </w:pPr>
            <w:r w:rsidRPr="00CC68D0">
              <w:rPr>
                <w:rFonts w:ascii="Arial" w:hAnsi="Arial" w:cs="Arial"/>
              </w:rPr>
              <w:t xml:space="preserve">PART OF EMETION REGULATION </w:t>
            </w:r>
          </w:p>
        </w:tc>
      </w:tr>
    </w:tbl>
    <w:p w14:paraId="11CB9B3E" w14:textId="77777777" w:rsidR="008C56A4" w:rsidRPr="00CC68D0" w:rsidRDefault="008C56A4" w:rsidP="00443FD1">
      <w:pPr>
        <w:rPr>
          <w:rFonts w:ascii="Arial" w:hAnsi="Arial" w:cs="Arial"/>
        </w:rPr>
      </w:pPr>
    </w:p>
    <w:p w14:paraId="6B020525" w14:textId="2641836E" w:rsidR="00CC68D0" w:rsidRDefault="008C56A4" w:rsidP="00443FD1">
      <w:pPr>
        <w:rPr>
          <w:rFonts w:ascii="Arial" w:hAnsi="Arial" w:cs="Arial"/>
        </w:rPr>
      </w:pPr>
      <w:r w:rsidRPr="00CC68D0">
        <w:rPr>
          <w:rFonts w:ascii="Arial" w:hAnsi="Arial" w:cs="Arial"/>
        </w:rPr>
        <w:t xml:space="preserve">Table 3. </w:t>
      </w:r>
      <w:r w:rsidRPr="00CC68D0">
        <w:rPr>
          <w:rFonts w:ascii="Arial" w:hAnsi="Arial" w:cs="Arial"/>
        </w:rPr>
        <w:t>Comparison of Key Components of Emotional Intelligence by Goleman and Mayer-Salovey</w:t>
      </w:r>
    </w:p>
    <w:p w14:paraId="3A5BCAA2" w14:textId="77777777" w:rsidR="00CC68D0" w:rsidRDefault="00CC68D0">
      <w:pPr>
        <w:rPr>
          <w:rFonts w:ascii="Arial" w:hAnsi="Arial" w:cs="Arial"/>
        </w:rPr>
      </w:pPr>
      <w:r>
        <w:rPr>
          <w:rFonts w:ascii="Arial" w:hAnsi="Arial" w:cs="Arial"/>
        </w:rPr>
        <w:br w:type="page"/>
      </w:r>
    </w:p>
    <w:p w14:paraId="08AB1496" w14:textId="77777777" w:rsidR="008C56A4" w:rsidRPr="00CC68D0" w:rsidRDefault="008C56A4" w:rsidP="00443FD1">
      <w:pPr>
        <w:rPr>
          <w:rFonts w:ascii="Arial" w:hAnsi="Arial" w:cs="Arial"/>
        </w:rPr>
      </w:pPr>
    </w:p>
    <w:p w14:paraId="0B20C867" w14:textId="45416BF1" w:rsidR="00B774BD" w:rsidRPr="00CC68D0" w:rsidRDefault="00B774BD" w:rsidP="00B774BD">
      <w:pPr>
        <w:pStyle w:val="Heading2"/>
        <w:rPr>
          <w:rFonts w:ascii="Arial" w:hAnsi="Arial" w:cs="Arial"/>
        </w:rPr>
      </w:pPr>
      <w:bookmarkStart w:id="2" w:name="_Toc183074313"/>
      <w:r w:rsidRPr="00CC68D0">
        <w:rPr>
          <w:rFonts w:ascii="Arial" w:hAnsi="Arial" w:cs="Arial"/>
        </w:rPr>
        <w:t>Overview of Current Challenges at FAYE Inc.</w:t>
      </w:r>
      <w:bookmarkEnd w:id="2"/>
    </w:p>
    <w:p w14:paraId="1EE5BD75" w14:textId="4A16F179" w:rsidR="00D04354" w:rsidRPr="00CC68D0" w:rsidRDefault="00DA1009" w:rsidP="00D04354">
      <w:pPr>
        <w:rPr>
          <w:rFonts w:ascii="Arial" w:hAnsi="Arial" w:cs="Arial"/>
        </w:rPr>
      </w:pPr>
      <w:r w:rsidRPr="00CC68D0">
        <w:rPr>
          <w:rFonts w:ascii="Arial" w:hAnsi="Arial" w:cs="Arial"/>
        </w:rPr>
        <w:t xml:space="preserve">This report focuses on case study of the company FAYE Inc. </w:t>
      </w:r>
      <w:r w:rsidR="00D04354" w:rsidRPr="00CC68D0">
        <w:rPr>
          <w:rFonts w:ascii="Arial" w:hAnsi="Arial" w:cs="Arial"/>
        </w:rPr>
        <w:t>According to the situation at FAYE Inc., the company is currently facing several challenges due to the actions and behaviour of their newly appointed supervisor, Clarke. Clarke, who recently moved from Texas, has brought with him habits and a communication style that have caused discomfort among some employees. Specifically, female staff members have expressed concerns about being addressed as "my love" in the workplace, which they found inappropriate.</w:t>
      </w:r>
    </w:p>
    <w:p w14:paraId="6EA1F8C2" w14:textId="77777777" w:rsidR="00D04354" w:rsidRPr="00CC68D0" w:rsidRDefault="00D04354" w:rsidP="00D04354">
      <w:pPr>
        <w:rPr>
          <w:rFonts w:ascii="Arial" w:hAnsi="Arial" w:cs="Arial"/>
        </w:rPr>
      </w:pPr>
    </w:p>
    <w:p w14:paraId="56D120B6" w14:textId="77777777" w:rsidR="00D04354" w:rsidRPr="00CC68D0" w:rsidRDefault="00D04354" w:rsidP="00D04354">
      <w:pPr>
        <w:rPr>
          <w:rFonts w:ascii="Arial" w:hAnsi="Arial" w:cs="Arial"/>
        </w:rPr>
      </w:pPr>
      <w:r w:rsidRPr="00CC68D0">
        <w:rPr>
          <w:rFonts w:ascii="Arial" w:hAnsi="Arial" w:cs="Arial"/>
        </w:rPr>
        <w:t>Additionally, Clarke's approach to managing an upcoming visit from the Chinese division, including his plan to ask team members to use English names for convenience, reflects a lack of cultural sensitivity. These issues have negatively impacted employee morale and highlight the need for improved interpersonal and leadership skills within the company.</w:t>
      </w:r>
    </w:p>
    <w:p w14:paraId="47E47522" w14:textId="77777777" w:rsidR="00B774BD" w:rsidRPr="00CC68D0" w:rsidRDefault="00B774BD" w:rsidP="00D04354">
      <w:pPr>
        <w:rPr>
          <w:rFonts w:ascii="Arial" w:hAnsi="Arial" w:cs="Arial"/>
        </w:rPr>
      </w:pPr>
    </w:p>
    <w:p w14:paraId="03B3000D" w14:textId="77777777" w:rsidR="00B774BD" w:rsidRPr="00CC68D0" w:rsidRDefault="00B774BD" w:rsidP="00D04354">
      <w:pPr>
        <w:rPr>
          <w:rFonts w:ascii="Arial" w:hAnsi="Arial" w:cs="Arial"/>
        </w:rPr>
      </w:pPr>
    </w:p>
    <w:p w14:paraId="43025F75" w14:textId="00C01574" w:rsidR="00B774BD" w:rsidRPr="00CC68D0" w:rsidRDefault="00B774BD" w:rsidP="00B774BD">
      <w:pPr>
        <w:pStyle w:val="Heading2"/>
        <w:rPr>
          <w:rFonts w:ascii="Arial" w:hAnsi="Arial" w:cs="Arial"/>
        </w:rPr>
      </w:pPr>
      <w:bookmarkStart w:id="3" w:name="_Toc183074314"/>
      <w:r w:rsidRPr="00CC68D0">
        <w:rPr>
          <w:rFonts w:ascii="Arial" w:hAnsi="Arial" w:cs="Arial"/>
        </w:rPr>
        <w:t>The Role of Emotional Intelligence at FAYE Inc.</w:t>
      </w:r>
      <w:bookmarkEnd w:id="3"/>
    </w:p>
    <w:p w14:paraId="2FE0D83C" w14:textId="77777777" w:rsidR="00D04354" w:rsidRPr="00CC68D0" w:rsidRDefault="00D04354" w:rsidP="00D04354">
      <w:pPr>
        <w:rPr>
          <w:rFonts w:ascii="Arial" w:hAnsi="Arial" w:cs="Arial"/>
        </w:rPr>
      </w:pPr>
    </w:p>
    <w:p w14:paraId="250331AE" w14:textId="16DD2FDC" w:rsidR="00F7296B" w:rsidRPr="00CC68D0" w:rsidRDefault="00D04354">
      <w:pPr>
        <w:rPr>
          <w:rFonts w:ascii="Arial" w:hAnsi="Arial" w:cs="Arial"/>
        </w:rPr>
      </w:pPr>
      <w:r w:rsidRPr="00CC68D0">
        <w:rPr>
          <w:rFonts w:ascii="Arial" w:hAnsi="Arial" w:cs="Arial"/>
        </w:rPr>
        <w:t>The problems arising at FAYE Inc. can be understood in the context of Emotional Intelligence (EI). Many scholars describe EI as essential, and understanding its importance is crucial for leadership. EI involves key abilities such as recogni</w:t>
      </w:r>
      <w:r w:rsidR="00805844" w:rsidRPr="00CC68D0">
        <w:rPr>
          <w:rFonts w:ascii="Arial" w:hAnsi="Arial" w:cs="Arial"/>
        </w:rPr>
        <w:t>s</w:t>
      </w:r>
      <w:r w:rsidRPr="00CC68D0">
        <w:rPr>
          <w:rFonts w:ascii="Arial" w:hAnsi="Arial" w:cs="Arial"/>
        </w:rPr>
        <w:t>ing, understanding, and managing both one’s own emotions and those of others.</w:t>
      </w:r>
      <w:r w:rsidR="00F05D58" w:rsidRPr="00CC68D0">
        <w:rPr>
          <w:rFonts w:ascii="Arial" w:hAnsi="Arial" w:cs="Arial"/>
        </w:rPr>
        <w:t xml:space="preserve"> </w:t>
      </w:r>
      <w:r w:rsidR="00F05D58" w:rsidRPr="00CC68D0">
        <w:rPr>
          <w:rFonts w:ascii="Arial" w:hAnsi="Arial" w:cs="Arial"/>
          <w:b/>
          <w:bCs/>
        </w:rPr>
        <w:t xml:space="preserve">Babatunde, Haruna and </w:t>
      </w:r>
      <w:r w:rsidR="00B833E9" w:rsidRPr="00CC68D0">
        <w:rPr>
          <w:rFonts w:ascii="Arial" w:hAnsi="Arial" w:cs="Arial"/>
          <w:b/>
          <w:bCs/>
        </w:rPr>
        <w:t>Omotayo (</w:t>
      </w:r>
      <w:r w:rsidR="009D4AA0" w:rsidRPr="00CC68D0">
        <w:rPr>
          <w:rFonts w:ascii="Arial" w:hAnsi="Arial" w:cs="Arial"/>
          <w:b/>
          <w:bCs/>
        </w:rPr>
        <w:t>2023</w:t>
      </w:r>
      <w:r w:rsidR="00F05D58" w:rsidRPr="00CC68D0">
        <w:rPr>
          <w:rFonts w:ascii="Arial" w:hAnsi="Arial" w:cs="Arial"/>
          <w:b/>
          <w:bCs/>
        </w:rPr>
        <w:t>)</w:t>
      </w:r>
      <w:r w:rsidR="00F05D58" w:rsidRPr="00CC68D0">
        <w:rPr>
          <w:rFonts w:ascii="Arial" w:hAnsi="Arial" w:cs="Arial"/>
        </w:rPr>
        <w:t xml:space="preserve">. </w:t>
      </w:r>
      <w:r w:rsidRPr="00CC68D0">
        <w:rPr>
          <w:rFonts w:ascii="Arial" w:hAnsi="Arial" w:cs="Arial"/>
        </w:rPr>
        <w:t>Clarke’s difficulties in adapting to the cultural and emotional needs of his team reveal gaps in his emotional intelligence, particularly in areas such as self-awareness, social awareness, and relationship management.</w:t>
      </w:r>
      <w:r w:rsidR="007D06D1" w:rsidRPr="00CC68D0">
        <w:rPr>
          <w:rFonts w:ascii="Arial" w:hAnsi="Arial" w:cs="Arial"/>
        </w:rPr>
        <w:t xml:space="preserve"> </w:t>
      </w:r>
      <w:r w:rsidRPr="00CC68D0">
        <w:rPr>
          <w:rFonts w:ascii="Arial" w:hAnsi="Arial" w:cs="Arial"/>
        </w:rPr>
        <w:t>These components of EI are critical for navigating complex social dynamics in a diverse workplace like FAYE Inc.</w:t>
      </w:r>
      <w:r w:rsidR="007D06D1" w:rsidRPr="00CC68D0">
        <w:rPr>
          <w:rFonts w:ascii="Arial" w:hAnsi="Arial" w:cs="Arial"/>
        </w:rPr>
        <w:t xml:space="preserve"> Clarke’s issues at FAYE Inc. show he needs better emotional intelligence, especially in understanding his own feelings and managing relationships. This is similar to managing diversity at work, where recognising and valuing different backgrounds and perspectives is crucial. Both skills help create a welcoming and effective workplace.</w:t>
      </w:r>
      <w:r w:rsidR="002773E7" w:rsidRPr="00CC68D0">
        <w:rPr>
          <w:rFonts w:ascii="Arial" w:hAnsi="Arial" w:cs="Arial"/>
        </w:rPr>
        <w:t xml:space="preserve"> </w:t>
      </w:r>
      <w:r w:rsidR="002773E7" w:rsidRPr="00CC68D0">
        <w:rPr>
          <w:rFonts w:ascii="Arial" w:hAnsi="Arial" w:cs="Arial"/>
          <w:b/>
          <w:bCs/>
        </w:rPr>
        <w:t>Oyewunmi, A.E., (2018).</w:t>
      </w:r>
      <w:r w:rsidR="007D06D1" w:rsidRPr="00CC68D0">
        <w:rPr>
          <w:rFonts w:ascii="Arial" w:hAnsi="Arial" w:cs="Arial"/>
        </w:rPr>
        <w:t xml:space="preserve"> Clarke needs to improve in these areas to help his team work better together and feel respected.</w:t>
      </w:r>
    </w:p>
    <w:p w14:paraId="34E20681" w14:textId="77777777" w:rsidR="00F7296B" w:rsidRPr="00CC68D0" w:rsidRDefault="00F7296B">
      <w:pPr>
        <w:rPr>
          <w:rFonts w:ascii="Arial" w:hAnsi="Arial" w:cs="Arial"/>
        </w:rPr>
      </w:pPr>
      <w:r w:rsidRPr="00CC68D0">
        <w:rPr>
          <w:rFonts w:ascii="Arial" w:hAnsi="Arial" w:cs="Arial"/>
        </w:rPr>
        <w:br w:type="page"/>
      </w:r>
    </w:p>
    <w:p w14:paraId="694783AB" w14:textId="6341A27F" w:rsidR="00DA1009" w:rsidRPr="00CC68D0" w:rsidRDefault="008E2359">
      <w:pPr>
        <w:rPr>
          <w:rFonts w:ascii="Arial" w:hAnsi="Arial" w:cs="Arial"/>
        </w:rPr>
      </w:pPr>
      <w:r w:rsidRPr="00CC68D0">
        <w:rPr>
          <w:rFonts w:ascii="Arial" w:hAnsi="Arial" w:cs="Arial"/>
        </w:rPr>
        <w:lastRenderedPageBreak/>
        <w:t xml:space="preserve">According to </w:t>
      </w:r>
      <w:r w:rsidRPr="00CC68D0">
        <w:rPr>
          <w:rFonts w:ascii="Arial" w:hAnsi="Arial" w:cs="Arial"/>
          <w:i/>
          <w:iCs/>
        </w:rPr>
        <w:t>article</w:t>
      </w:r>
      <w:r w:rsidRPr="00CC68D0">
        <w:rPr>
          <w:rFonts w:ascii="Arial" w:hAnsi="Arial" w:cs="Arial"/>
          <w:b/>
          <w:bCs/>
          <w:i/>
          <w:iCs/>
        </w:rPr>
        <w:t xml:space="preserve"> Importance </w:t>
      </w:r>
      <w:proofErr w:type="gramStart"/>
      <w:r w:rsidRPr="00CC68D0">
        <w:rPr>
          <w:rFonts w:ascii="Arial" w:hAnsi="Arial" w:cs="Arial"/>
          <w:b/>
          <w:bCs/>
          <w:i/>
          <w:iCs/>
        </w:rPr>
        <w:t>Of</w:t>
      </w:r>
      <w:proofErr w:type="gramEnd"/>
      <w:r w:rsidRPr="00CC68D0">
        <w:rPr>
          <w:rFonts w:ascii="Arial" w:hAnsi="Arial" w:cs="Arial"/>
          <w:b/>
          <w:bCs/>
          <w:i/>
          <w:iCs/>
        </w:rPr>
        <w:t xml:space="preserve"> Emotional Intelligence In The Workplace (</w:t>
      </w:r>
      <w:proofErr w:type="spellStart"/>
      <w:r w:rsidRPr="00CC68D0">
        <w:rPr>
          <w:rFonts w:ascii="Arial" w:hAnsi="Arial" w:cs="Arial"/>
          <w:b/>
          <w:bCs/>
          <w:i/>
          <w:iCs/>
        </w:rPr>
        <w:t>Zaiful</w:t>
      </w:r>
      <w:proofErr w:type="spellEnd"/>
      <w:r w:rsidRPr="00CC68D0">
        <w:rPr>
          <w:rFonts w:ascii="Arial" w:hAnsi="Arial" w:cs="Arial"/>
          <w:b/>
          <w:bCs/>
          <w:i/>
          <w:iCs/>
        </w:rPr>
        <w:t>. A, Z 2023</w:t>
      </w:r>
      <w:r w:rsidR="008347F9" w:rsidRPr="00CC68D0">
        <w:rPr>
          <w:rFonts w:ascii="Arial" w:hAnsi="Arial" w:cs="Arial"/>
          <w:b/>
          <w:bCs/>
          <w:i/>
          <w:iCs/>
        </w:rPr>
        <w:t xml:space="preserve">) </w:t>
      </w:r>
      <w:r w:rsidR="008347F9" w:rsidRPr="00CC68D0">
        <w:rPr>
          <w:rFonts w:ascii="Arial" w:hAnsi="Arial" w:cs="Arial"/>
        </w:rPr>
        <w:t>In</w:t>
      </w:r>
      <w:r w:rsidR="00ED7E73" w:rsidRPr="00CC68D0">
        <w:rPr>
          <w:rFonts w:ascii="Arial" w:hAnsi="Arial" w:cs="Arial"/>
        </w:rPr>
        <w:t xml:space="preserve"> the text, the author refers to Daniel Goleman and his explanation of how academic intelligence does not involve managing emotions. ‘’</w:t>
      </w:r>
      <w:r w:rsidRPr="00CC68D0">
        <w:rPr>
          <w:rFonts w:ascii="Arial" w:hAnsi="Arial" w:cs="Arial"/>
        </w:rPr>
        <w:t xml:space="preserve">Academic intelligence does </w:t>
      </w:r>
      <w:r w:rsidR="0051536F" w:rsidRPr="00CC68D0">
        <w:rPr>
          <w:rFonts w:ascii="Arial" w:hAnsi="Arial" w:cs="Arial"/>
        </w:rPr>
        <w:t>not have</w:t>
      </w:r>
      <w:r w:rsidRPr="00CC68D0">
        <w:rPr>
          <w:rFonts w:ascii="Arial" w:hAnsi="Arial" w:cs="Arial"/>
        </w:rPr>
        <w:t xml:space="preserve"> relation with emotions and feelings. The most intelligent persons among us could drown into an ocean of undisciplined impulses and unbridled passions.</w:t>
      </w:r>
      <w:r w:rsidR="00ED7E73" w:rsidRPr="00CC68D0">
        <w:rPr>
          <w:rFonts w:ascii="Arial" w:hAnsi="Arial" w:cs="Arial"/>
        </w:rPr>
        <w:t>’’</w:t>
      </w:r>
      <w:r w:rsidRPr="00CC68D0">
        <w:rPr>
          <w:rFonts w:ascii="Arial" w:hAnsi="Arial" w:cs="Arial"/>
        </w:rPr>
        <w:t xml:space="preserve"> </w:t>
      </w:r>
      <w:r w:rsidRPr="00CC68D0">
        <w:rPr>
          <w:rFonts w:ascii="Arial" w:hAnsi="Arial" w:cs="Arial"/>
          <w:b/>
          <w:bCs/>
        </w:rPr>
        <w:t xml:space="preserve">Goleman D </w:t>
      </w:r>
      <w:r w:rsidR="00DA1009" w:rsidRPr="00CC68D0">
        <w:rPr>
          <w:rFonts w:ascii="Arial" w:hAnsi="Arial" w:cs="Arial"/>
          <w:b/>
          <w:bCs/>
        </w:rPr>
        <w:t>(</w:t>
      </w:r>
      <w:r w:rsidRPr="00CC68D0">
        <w:rPr>
          <w:rFonts w:ascii="Arial" w:hAnsi="Arial" w:cs="Arial"/>
          <w:b/>
          <w:bCs/>
        </w:rPr>
        <w:t>1998).</w:t>
      </w:r>
      <w:r w:rsidR="00ED7E73" w:rsidRPr="00CC68D0">
        <w:rPr>
          <w:rFonts w:ascii="Arial" w:hAnsi="Arial" w:cs="Arial"/>
        </w:rPr>
        <w:t xml:space="preserve"> Daniel Goleman explains that being smart in school does not particularly mean you are good at handling your emotions. He explains that people with high intellectual abilities may still face difficulties in controlling their emotional responses, feeling as though they are overwhelmed by intense emotions.</w:t>
      </w:r>
      <w:r w:rsidR="0051536F" w:rsidRPr="00CC68D0">
        <w:rPr>
          <w:rFonts w:ascii="Arial" w:hAnsi="Arial" w:cs="Arial"/>
        </w:rPr>
        <w:t xml:space="preserve"> Daniel Goleman focused on his model of emotional intelligence and </w:t>
      </w:r>
      <w:r w:rsidR="00F7296B" w:rsidRPr="00CC68D0">
        <w:rPr>
          <w:rFonts w:ascii="Arial" w:hAnsi="Arial" w:cs="Arial"/>
        </w:rPr>
        <w:t>shows</w:t>
      </w:r>
      <w:r w:rsidR="0051536F" w:rsidRPr="00CC68D0">
        <w:rPr>
          <w:rFonts w:ascii="Arial" w:hAnsi="Arial" w:cs="Arial"/>
        </w:rPr>
        <w:t xml:space="preserve"> the key components </w:t>
      </w:r>
      <w:r w:rsidR="00F7296B" w:rsidRPr="00CC68D0">
        <w:rPr>
          <w:rFonts w:ascii="Arial" w:hAnsi="Arial" w:cs="Arial"/>
        </w:rPr>
        <w:t>as</w:t>
      </w:r>
      <w:r w:rsidR="0051536F" w:rsidRPr="00CC68D0">
        <w:rPr>
          <w:rFonts w:ascii="Arial" w:hAnsi="Arial" w:cs="Arial"/>
        </w:rPr>
        <w:t xml:space="preserve"> </w:t>
      </w:r>
      <w:r w:rsidR="00DA1009" w:rsidRPr="00CC68D0">
        <w:rPr>
          <w:rFonts w:ascii="Arial" w:hAnsi="Arial" w:cs="Arial"/>
        </w:rPr>
        <w:t>follows:</w:t>
      </w:r>
    </w:p>
    <w:p w14:paraId="2B9D4DF6" w14:textId="2A4D0F0F" w:rsidR="00ED7E73" w:rsidRPr="00CC68D0" w:rsidRDefault="00F7296B" w:rsidP="006F4D63">
      <w:pPr>
        <w:jc w:val="both"/>
        <w:rPr>
          <w:rFonts w:ascii="Arial" w:hAnsi="Arial" w:cs="Arial"/>
        </w:rPr>
      </w:pPr>
      <w:r w:rsidRPr="00CC68D0">
        <w:rPr>
          <w:rFonts w:ascii="Arial" w:hAnsi="Arial" w:cs="Arial"/>
          <w:noProof/>
        </w:rPr>
        <w:drawing>
          <wp:inline distT="0" distB="0" distL="0" distR="0" wp14:anchorId="0FFB10A5" wp14:editId="50AD2051">
            <wp:extent cx="6049645" cy="3796705"/>
            <wp:effectExtent l="0" t="0" r="8255" b="0"/>
            <wp:docPr id="60996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1466" cy="3797848"/>
                    </a:xfrm>
                    <a:prstGeom prst="rect">
                      <a:avLst/>
                    </a:prstGeom>
                    <a:noFill/>
                  </pic:spPr>
                </pic:pic>
              </a:graphicData>
            </a:graphic>
          </wp:inline>
        </w:drawing>
      </w:r>
    </w:p>
    <w:p w14:paraId="6EE9288B" w14:textId="77777777" w:rsidR="00F7296B" w:rsidRPr="00CC68D0" w:rsidRDefault="00F7296B">
      <w:pPr>
        <w:rPr>
          <w:rFonts w:ascii="Arial" w:hAnsi="Arial" w:cs="Arial"/>
        </w:rPr>
      </w:pPr>
      <w:r w:rsidRPr="00CC68D0">
        <w:rPr>
          <w:rFonts w:ascii="Arial" w:hAnsi="Arial" w:cs="Arial"/>
        </w:rPr>
        <w:t xml:space="preserve">Table 1. </w:t>
      </w:r>
      <w:r w:rsidRPr="00CC68D0">
        <w:rPr>
          <w:rFonts w:ascii="Arial" w:hAnsi="Arial" w:cs="Arial"/>
        </w:rPr>
        <w:t>Daniel Goleman’s Emotional Intelligence Quadrant</w:t>
      </w:r>
      <w:r w:rsidRPr="00CC68D0">
        <w:rPr>
          <w:rFonts w:ascii="Arial" w:hAnsi="Arial" w:cs="Arial"/>
        </w:rPr>
        <w:t xml:space="preserve"> source: The Ohio State University</w:t>
      </w:r>
    </w:p>
    <w:p w14:paraId="7A41EF59" w14:textId="77777777" w:rsidR="002930C8" w:rsidRPr="00CC68D0" w:rsidRDefault="002930C8">
      <w:pPr>
        <w:rPr>
          <w:rFonts w:ascii="Arial" w:hAnsi="Arial" w:cs="Arial"/>
        </w:rPr>
      </w:pPr>
      <w:r w:rsidRPr="00CC68D0">
        <w:rPr>
          <w:rFonts w:ascii="Arial" w:hAnsi="Arial" w:cs="Arial"/>
        </w:rPr>
        <w:t>Today, emotional intelligence is very important in many workplaces. This is why Goleman’s model is widely recogni</w:t>
      </w:r>
      <w:r w:rsidRPr="00CC68D0">
        <w:rPr>
          <w:rFonts w:ascii="Arial" w:hAnsi="Arial" w:cs="Arial"/>
        </w:rPr>
        <w:t>s</w:t>
      </w:r>
      <w:r w:rsidRPr="00CC68D0">
        <w:rPr>
          <w:rFonts w:ascii="Arial" w:hAnsi="Arial" w:cs="Arial"/>
        </w:rPr>
        <w:t>ed and studied.</w:t>
      </w:r>
      <w:r w:rsidRPr="00CC68D0">
        <w:rPr>
          <w:rFonts w:ascii="Arial" w:hAnsi="Arial" w:cs="Arial"/>
        </w:rPr>
        <w:t xml:space="preserve"> </w:t>
      </w:r>
      <w:r w:rsidRPr="00CC68D0">
        <w:rPr>
          <w:rFonts w:ascii="Arial" w:hAnsi="Arial" w:cs="Arial"/>
          <w:b/>
          <w:bCs/>
        </w:rPr>
        <w:t>Reuven Bar-On (2006).</w:t>
      </w:r>
      <w:r w:rsidRPr="00CC68D0">
        <w:rPr>
          <w:rFonts w:ascii="Arial" w:hAnsi="Arial" w:cs="Arial"/>
        </w:rPr>
        <w:t xml:space="preserve"> </w:t>
      </w:r>
    </w:p>
    <w:p w14:paraId="3879BB5C" w14:textId="214C9718" w:rsidR="008F197B" w:rsidRPr="00CC68D0" w:rsidRDefault="002930C8" w:rsidP="00115837">
      <w:pPr>
        <w:rPr>
          <w:rFonts w:ascii="Arial" w:hAnsi="Arial" w:cs="Arial"/>
          <w:b/>
          <w:bCs/>
        </w:rPr>
      </w:pPr>
      <w:r w:rsidRPr="00CC68D0">
        <w:rPr>
          <w:rFonts w:ascii="Arial" w:hAnsi="Arial" w:cs="Arial"/>
        </w:rPr>
        <w:t>Bar-On also created his own improved model, which helps us understand emotional intelligence in more detail.</w:t>
      </w:r>
      <w:r w:rsidRPr="00CC68D0">
        <w:rPr>
          <w:rFonts w:ascii="Arial" w:hAnsi="Arial" w:cs="Arial"/>
        </w:rPr>
        <w:t xml:space="preserve"> </w:t>
      </w:r>
      <w:r w:rsidR="008F197B" w:rsidRPr="00CC68D0">
        <w:rPr>
          <w:rFonts w:ascii="Arial" w:hAnsi="Arial" w:cs="Arial"/>
        </w:rPr>
        <w:t xml:space="preserve">These EI models highlight the cognitive and non-cognitive skills, abilities, and competencies of individuals, focusing on how emotions shape human </w:t>
      </w:r>
      <w:r w:rsidR="008F197B" w:rsidRPr="00CC68D0">
        <w:rPr>
          <w:rFonts w:ascii="Arial" w:hAnsi="Arial" w:cs="Arial"/>
        </w:rPr>
        <w:t>behaviour</w:t>
      </w:r>
      <w:r w:rsidR="008F197B" w:rsidRPr="00CC68D0">
        <w:rPr>
          <w:rFonts w:ascii="Arial" w:hAnsi="Arial" w:cs="Arial"/>
        </w:rPr>
        <w:t>.</w:t>
      </w:r>
      <w:r w:rsidR="008F197B" w:rsidRPr="00CC68D0">
        <w:rPr>
          <w:rFonts w:ascii="Arial" w:hAnsi="Arial" w:cs="Arial"/>
        </w:rPr>
        <w:t xml:space="preserve"> </w:t>
      </w:r>
      <w:r w:rsidR="008F197B" w:rsidRPr="00CC68D0">
        <w:rPr>
          <w:rFonts w:ascii="Arial" w:hAnsi="Arial" w:cs="Arial"/>
          <w:b/>
          <w:bCs/>
        </w:rPr>
        <w:t xml:space="preserve">Iberkis </w:t>
      </w:r>
      <w:proofErr w:type="gramStart"/>
      <w:r w:rsidR="008F197B" w:rsidRPr="00CC68D0">
        <w:rPr>
          <w:rFonts w:ascii="Arial" w:hAnsi="Arial" w:cs="Arial"/>
          <w:b/>
          <w:bCs/>
        </w:rPr>
        <w:t>Faltas</w:t>
      </w:r>
      <w:r w:rsidR="008F197B" w:rsidRPr="00CC68D0">
        <w:rPr>
          <w:rFonts w:ascii="Arial" w:hAnsi="Arial" w:cs="Arial"/>
          <w:b/>
          <w:bCs/>
        </w:rPr>
        <w:t>(</w:t>
      </w:r>
      <w:proofErr w:type="gramEnd"/>
      <w:r w:rsidR="008F197B" w:rsidRPr="00CC68D0">
        <w:rPr>
          <w:rFonts w:ascii="Arial" w:hAnsi="Arial" w:cs="Arial"/>
          <w:b/>
          <w:bCs/>
        </w:rPr>
        <w:t>2017).</w:t>
      </w:r>
      <w:r w:rsidR="00115837" w:rsidRPr="00CC68D0">
        <w:rPr>
          <w:rFonts w:ascii="Arial" w:hAnsi="Arial" w:cs="Arial"/>
          <w:b/>
          <w:bCs/>
        </w:rPr>
        <w:t xml:space="preserve">  </w:t>
      </w:r>
    </w:p>
    <w:p w14:paraId="2E0D4DBE" w14:textId="77777777" w:rsidR="00115837" w:rsidRPr="00CC68D0" w:rsidRDefault="00115837">
      <w:pPr>
        <w:rPr>
          <w:rFonts w:ascii="Arial" w:hAnsi="Arial" w:cs="Arial"/>
          <w:b/>
          <w:bCs/>
        </w:rPr>
      </w:pPr>
      <w:r w:rsidRPr="00CC68D0">
        <w:rPr>
          <w:rFonts w:ascii="Arial" w:hAnsi="Arial" w:cs="Arial"/>
        </w:rPr>
        <w:t xml:space="preserve">This model highlights the concept that emotional intelligence involves understanding oneself and others, fostering meaningful relationships, and adapting to one’s surroundings to effectively manage external demands. Bar-On’s approach to </w:t>
      </w:r>
      <w:r w:rsidRPr="00CC68D0">
        <w:rPr>
          <w:rFonts w:ascii="Arial" w:hAnsi="Arial" w:cs="Arial"/>
        </w:rPr>
        <w:lastRenderedPageBreak/>
        <w:t>emotional intelligence brings attention to the capacity for success and performance, focusing on the process of development rather than the outcomes alone.</w:t>
      </w:r>
      <w:r w:rsidRPr="00CC68D0">
        <w:rPr>
          <w:rFonts w:ascii="Arial" w:hAnsi="Arial" w:cs="Arial"/>
        </w:rPr>
        <w:t xml:space="preserve"> </w:t>
      </w:r>
      <w:r w:rsidRPr="00CC68D0">
        <w:rPr>
          <w:rFonts w:ascii="Arial" w:hAnsi="Arial" w:cs="Arial"/>
          <w:b/>
          <w:bCs/>
        </w:rPr>
        <w:t>Joseline, Raj, and Gunaraj</w:t>
      </w:r>
      <w:r w:rsidRPr="00CC68D0">
        <w:rPr>
          <w:rFonts w:ascii="Arial" w:hAnsi="Arial" w:cs="Arial"/>
          <w:b/>
          <w:bCs/>
        </w:rPr>
        <w:t xml:space="preserve"> (2022).</w:t>
      </w:r>
    </w:p>
    <w:p w14:paraId="085C33E3" w14:textId="77777777" w:rsidR="00C301FC" w:rsidRPr="00CC68D0" w:rsidRDefault="00115837">
      <w:pPr>
        <w:rPr>
          <w:rFonts w:ascii="Arial" w:hAnsi="Arial" w:cs="Arial"/>
          <w:b/>
          <w:bCs/>
        </w:rPr>
      </w:pPr>
      <w:r w:rsidRPr="00CC68D0">
        <w:rPr>
          <w:rFonts w:ascii="Arial" w:hAnsi="Arial" w:cs="Arial"/>
          <w:b/>
          <w:bCs/>
        </w:rPr>
        <w:drawing>
          <wp:inline distT="0" distB="0" distL="0" distR="0" wp14:anchorId="71C19D12" wp14:editId="008EDC07">
            <wp:extent cx="5731510" cy="3953510"/>
            <wp:effectExtent l="0" t="0" r="2540" b="8890"/>
            <wp:docPr id="330970275"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70275" name="Picture 1" descr="A diagram of a model&#10;&#10;Description automatically generated"/>
                    <pic:cNvPicPr/>
                  </pic:nvPicPr>
                  <pic:blipFill>
                    <a:blip r:embed="rId8"/>
                    <a:stretch>
                      <a:fillRect/>
                    </a:stretch>
                  </pic:blipFill>
                  <pic:spPr>
                    <a:xfrm>
                      <a:off x="0" y="0"/>
                      <a:ext cx="5731510" cy="3953510"/>
                    </a:xfrm>
                    <a:prstGeom prst="rect">
                      <a:avLst/>
                    </a:prstGeom>
                  </pic:spPr>
                </pic:pic>
              </a:graphicData>
            </a:graphic>
          </wp:inline>
        </w:drawing>
      </w:r>
    </w:p>
    <w:p w14:paraId="1499BC8C" w14:textId="67387845" w:rsidR="008F197B" w:rsidRPr="00CC68D0" w:rsidRDefault="00C301FC">
      <w:pPr>
        <w:rPr>
          <w:rFonts w:ascii="Arial" w:hAnsi="Arial" w:cs="Arial"/>
        </w:rPr>
      </w:pPr>
      <w:r w:rsidRPr="00CC68D0">
        <w:rPr>
          <w:rFonts w:ascii="Arial" w:hAnsi="Arial" w:cs="Arial"/>
        </w:rPr>
        <w:t xml:space="preserve">Table2. </w:t>
      </w:r>
      <w:r w:rsidRPr="00CC68D0">
        <w:rPr>
          <w:rFonts w:ascii="Arial" w:hAnsi="Arial" w:cs="Arial"/>
        </w:rPr>
        <w:t>BarOn’s Model of emotional and social intelligence</w:t>
      </w:r>
      <w:r w:rsidR="008F197B" w:rsidRPr="00CC68D0">
        <w:rPr>
          <w:rFonts w:ascii="Arial" w:hAnsi="Arial" w:cs="Arial"/>
        </w:rPr>
        <w:br w:type="page"/>
      </w:r>
    </w:p>
    <w:p w14:paraId="45744AE5" w14:textId="77777777" w:rsidR="00F7296B" w:rsidRPr="00CC68D0" w:rsidRDefault="00F7296B">
      <w:pPr>
        <w:rPr>
          <w:rFonts w:ascii="Arial" w:hAnsi="Arial" w:cs="Arial"/>
        </w:rPr>
      </w:pPr>
    </w:p>
    <w:p w14:paraId="226CB8E8" w14:textId="1FDB3B2C" w:rsidR="00ED7E73" w:rsidRPr="00CC68D0" w:rsidRDefault="00ED7E73" w:rsidP="00ED7E73">
      <w:pPr>
        <w:pStyle w:val="Heading3"/>
        <w:rPr>
          <w:rFonts w:ascii="Arial" w:hAnsi="Arial" w:cs="Arial"/>
        </w:rPr>
      </w:pPr>
      <w:bookmarkStart w:id="4" w:name="_Toc183074315"/>
      <w:r w:rsidRPr="00CC68D0">
        <w:rPr>
          <w:rFonts w:ascii="Arial" w:hAnsi="Arial" w:cs="Arial"/>
        </w:rPr>
        <w:t>Application at FAYE Inc.</w:t>
      </w:r>
      <w:bookmarkEnd w:id="4"/>
    </w:p>
    <w:p w14:paraId="6D55E0BA" w14:textId="77777777" w:rsidR="007E4DC8" w:rsidRPr="00CC68D0" w:rsidRDefault="00E42C90">
      <w:pPr>
        <w:rPr>
          <w:rFonts w:ascii="Arial" w:hAnsi="Arial" w:cs="Arial"/>
        </w:rPr>
      </w:pPr>
      <w:r w:rsidRPr="00CC68D0">
        <w:rPr>
          <w:rFonts w:ascii="Arial" w:hAnsi="Arial" w:cs="Arial"/>
        </w:rPr>
        <w:t>This idea is very important for FAYE Inc. because it shows that being smart is not enough to work well with others. Employees who cannot manage their emotions or understand their colleagues' emotions may struggle to collaborate. While improving emotional intelligence can help with communication, reduce conflicts, and boost productivity, the problem is not just about missing skills. The work culture also plays an important role and needs attention</w:t>
      </w:r>
      <w:r w:rsidRPr="00CC68D0">
        <w:rPr>
          <w:rFonts w:ascii="Arial" w:hAnsi="Arial" w:cs="Arial"/>
        </w:rPr>
        <w:t>.</w:t>
      </w:r>
    </w:p>
    <w:p w14:paraId="30FDA2BC" w14:textId="0380FB19" w:rsidR="0096625B" w:rsidRPr="00CC68D0" w:rsidRDefault="007E4DC8">
      <w:pPr>
        <w:rPr>
          <w:rFonts w:ascii="Arial" w:hAnsi="Arial" w:cs="Arial"/>
        </w:rPr>
      </w:pPr>
      <w:r w:rsidRPr="00CC68D0">
        <w:rPr>
          <w:rFonts w:ascii="Arial" w:hAnsi="Arial" w:cs="Arial"/>
        </w:rPr>
        <w:t>The new supervisor, Clarke, should carefully review the key parts of emotional intelligence models and focus on areas to improve.</w:t>
      </w:r>
      <w:r w:rsidR="00845214" w:rsidRPr="00CC68D0">
        <w:rPr>
          <w:rFonts w:ascii="Arial" w:hAnsi="Arial" w:cs="Arial"/>
        </w:rPr>
        <w:t xml:space="preserve"> </w:t>
      </w:r>
      <w:r w:rsidR="00845214" w:rsidRPr="00CC68D0">
        <w:rPr>
          <w:rFonts w:ascii="Arial" w:hAnsi="Arial" w:cs="Arial"/>
        </w:rPr>
        <w:t xml:space="preserve">Emotional intelligence plays a crucial role in self-improvement as it helps individuals successfully handle their interactions with others. People with strong emotional intelligence can better comprehend and control their feelings, enabling them to build stronger and more meaningful connections. They can </w:t>
      </w:r>
      <w:r w:rsidR="00845214" w:rsidRPr="00CC68D0">
        <w:rPr>
          <w:rFonts w:ascii="Arial" w:hAnsi="Arial" w:cs="Arial"/>
        </w:rPr>
        <w:t>understand</w:t>
      </w:r>
      <w:r w:rsidR="00845214" w:rsidRPr="00CC68D0">
        <w:rPr>
          <w:rFonts w:ascii="Arial" w:hAnsi="Arial" w:cs="Arial"/>
        </w:rPr>
        <w:t>, express themselves clearly, and resolve disagreements constructively</w:t>
      </w:r>
      <w:r w:rsidR="00845214" w:rsidRPr="00CC68D0">
        <w:rPr>
          <w:rFonts w:ascii="Arial" w:hAnsi="Arial" w:cs="Arial"/>
          <w:b/>
          <w:bCs/>
        </w:rPr>
        <w:t xml:space="preserve">. </w:t>
      </w:r>
      <w:r w:rsidR="00845214" w:rsidRPr="00CC68D0">
        <w:rPr>
          <w:rFonts w:ascii="Arial" w:hAnsi="Arial" w:cs="Arial"/>
          <w:b/>
          <w:bCs/>
        </w:rPr>
        <w:t xml:space="preserve">Isa’s World Life </w:t>
      </w:r>
      <w:proofErr w:type="gramStart"/>
      <w:r w:rsidR="00845214" w:rsidRPr="00CC68D0">
        <w:rPr>
          <w:rFonts w:ascii="Arial" w:hAnsi="Arial" w:cs="Arial"/>
          <w:b/>
          <w:bCs/>
        </w:rPr>
        <w:t>Coach</w:t>
      </w:r>
      <w:r w:rsidR="00845214" w:rsidRPr="00CC68D0">
        <w:rPr>
          <w:rFonts w:ascii="Arial" w:hAnsi="Arial" w:cs="Arial"/>
          <w:b/>
          <w:bCs/>
        </w:rPr>
        <w:t>(</w:t>
      </w:r>
      <w:r w:rsidR="00845214" w:rsidRPr="00CC68D0">
        <w:rPr>
          <w:rFonts w:ascii="Arial" w:hAnsi="Arial" w:cs="Arial"/>
          <w:b/>
          <w:bCs/>
        </w:rPr>
        <w:t xml:space="preserve"> 2023</w:t>
      </w:r>
      <w:proofErr w:type="gramEnd"/>
      <w:r w:rsidR="00845214" w:rsidRPr="00CC68D0">
        <w:rPr>
          <w:rFonts w:ascii="Arial" w:hAnsi="Arial" w:cs="Arial"/>
          <w:b/>
          <w:bCs/>
        </w:rPr>
        <w:t>).</w:t>
      </w:r>
      <w:r w:rsidRPr="00CC68D0">
        <w:rPr>
          <w:rFonts w:ascii="Arial" w:hAnsi="Arial" w:cs="Arial"/>
        </w:rPr>
        <w:t xml:space="preserve"> For example, using Goleman’s model, he could work on self-awareness, empathy, and social skills to be a better leader. Alternatively, Bar-On’s model could help him identify areas like adaptability, interpersonal skills, or stress management to develop further. If Clarke finds it hard to figure out what to improve, he could try coaching or mentoring sessions to get professional advice and support.</w:t>
      </w:r>
      <w:r w:rsidR="0096625B" w:rsidRPr="00CC68D0">
        <w:rPr>
          <w:rFonts w:ascii="Arial" w:hAnsi="Arial" w:cs="Arial"/>
        </w:rPr>
        <w:br w:type="page"/>
      </w:r>
    </w:p>
    <w:p w14:paraId="3314BFAF" w14:textId="77777777" w:rsidR="00ED7E73" w:rsidRPr="00CC68D0" w:rsidRDefault="00ED7E73" w:rsidP="00ED7E73">
      <w:pPr>
        <w:rPr>
          <w:rFonts w:ascii="Arial" w:hAnsi="Arial" w:cs="Arial"/>
          <w:b/>
          <w:bCs/>
        </w:rPr>
      </w:pPr>
    </w:p>
    <w:p w14:paraId="0E373042" w14:textId="77777777" w:rsidR="00264D6C" w:rsidRPr="00CC68D0" w:rsidRDefault="00264D6C" w:rsidP="00264D6C">
      <w:pPr>
        <w:pStyle w:val="Heading3"/>
        <w:rPr>
          <w:rFonts w:ascii="Arial" w:hAnsi="Arial" w:cs="Arial"/>
        </w:rPr>
      </w:pPr>
      <w:bookmarkStart w:id="5" w:name="_Toc183074316"/>
      <w:r w:rsidRPr="00CC68D0">
        <w:rPr>
          <w:rFonts w:ascii="Arial" w:hAnsi="Arial" w:cs="Arial"/>
        </w:rPr>
        <w:t>Methods for Improving and Controlling Emotion Management - Emotional Regulation</w:t>
      </w:r>
      <w:bookmarkEnd w:id="5"/>
    </w:p>
    <w:p w14:paraId="76431396" w14:textId="77777777" w:rsidR="00264D6C" w:rsidRPr="00CC68D0" w:rsidRDefault="00264D6C" w:rsidP="00264D6C">
      <w:pPr>
        <w:rPr>
          <w:rFonts w:ascii="Arial" w:hAnsi="Arial" w:cs="Arial"/>
        </w:rPr>
      </w:pPr>
    </w:p>
    <w:p w14:paraId="49110D3D" w14:textId="62446C28" w:rsidR="00264D6C" w:rsidRPr="00CC68D0" w:rsidRDefault="00264D6C" w:rsidP="00264D6C">
      <w:pPr>
        <w:rPr>
          <w:rFonts w:ascii="Arial" w:hAnsi="Arial" w:cs="Arial"/>
        </w:rPr>
      </w:pPr>
      <w:r w:rsidRPr="00CC68D0">
        <w:rPr>
          <w:rFonts w:ascii="Arial" w:hAnsi="Arial" w:cs="Arial"/>
        </w:rPr>
        <w:t>Emotional control and regulation involve taking steps to change how strong our emotions are. It is not just about stopping or hiding our feelings. Through emotional regulation, you can choose your emotions and how you show them. Basically, it means being able to manage our emotions using different techniques. Some people are naturally better at this because they have high emotional intelligence. They understand their own feelings and those of others well. Even though they seem calm, they also feel upset sometimes but have learned ways to handle these emotions effectively.</w:t>
      </w:r>
    </w:p>
    <w:p w14:paraId="5F555A2D" w14:textId="22D4DCAC" w:rsidR="00264D6C" w:rsidRPr="00CC68D0" w:rsidRDefault="00264D6C" w:rsidP="00264D6C">
      <w:pPr>
        <w:rPr>
          <w:rFonts w:ascii="Arial" w:hAnsi="Arial" w:cs="Arial"/>
        </w:rPr>
      </w:pPr>
      <w:r w:rsidRPr="00CC68D0">
        <w:rPr>
          <w:rFonts w:ascii="Arial" w:hAnsi="Arial" w:cs="Arial"/>
        </w:rPr>
        <w:t xml:space="preserve">The good news is that anyone can learn to regulate their emotions better. Improving this skill can help you feel better both mentally and physically. </w:t>
      </w:r>
      <w:r w:rsidRPr="00CC68D0">
        <w:rPr>
          <w:rFonts w:ascii="Arial" w:hAnsi="Arial" w:cs="Arial"/>
          <w:b/>
          <w:bCs/>
        </w:rPr>
        <w:t>Bethany K. (2022).</w:t>
      </w:r>
    </w:p>
    <w:p w14:paraId="60D29B98" w14:textId="5B2279BD" w:rsidR="00264D6C" w:rsidRPr="00CC68D0" w:rsidRDefault="00264D6C" w:rsidP="00264D6C">
      <w:pPr>
        <w:rPr>
          <w:rFonts w:ascii="Arial" w:hAnsi="Arial" w:cs="Arial"/>
        </w:rPr>
      </w:pPr>
      <w:r w:rsidRPr="00CC68D0">
        <w:rPr>
          <w:rFonts w:ascii="Arial" w:hAnsi="Arial" w:cs="Arial"/>
        </w:rPr>
        <w:t>Emotional regulation is important because it helps us handle our feelings in ways that fit well with others and help us manage our lives. When emotions take over, they can cause problems.</w:t>
      </w:r>
    </w:p>
    <w:p w14:paraId="6A99BFA0" w14:textId="54A53DE5" w:rsidR="00264D6C" w:rsidRPr="00CC68D0" w:rsidRDefault="00264D6C" w:rsidP="00264D6C">
      <w:pPr>
        <w:rPr>
          <w:rFonts w:ascii="Arial" w:hAnsi="Arial" w:cs="Arial"/>
        </w:rPr>
      </w:pPr>
      <w:r w:rsidRPr="00CC68D0">
        <w:rPr>
          <w:rFonts w:ascii="Arial" w:hAnsi="Arial" w:cs="Arial"/>
        </w:rPr>
        <w:t>Sometimes, we struggle to control our emotions because of negative beliefs about them or a lack of skills. Stress can also bring out strong emotions.</w:t>
      </w:r>
    </w:p>
    <w:p w14:paraId="27593D56" w14:textId="77777777" w:rsidR="00264D6C" w:rsidRPr="00CC68D0" w:rsidRDefault="00264D6C" w:rsidP="00264D6C">
      <w:pPr>
        <w:rPr>
          <w:rFonts w:ascii="Arial" w:hAnsi="Arial" w:cs="Arial"/>
        </w:rPr>
      </w:pPr>
      <w:r w:rsidRPr="00CC68D0">
        <w:rPr>
          <w:rFonts w:ascii="Arial" w:hAnsi="Arial" w:cs="Arial"/>
        </w:rPr>
        <w:t>If we do not manage our emotions, especially anger, it can hurt our relationships. For example, showing too much anger can push people away, and you might end up feeling sorry or having to fix broken friendships. Being overwhelmed by sadness or fear can also make us unhappy and stop us from trying new things.</w:t>
      </w:r>
    </w:p>
    <w:p w14:paraId="2592C869" w14:textId="64BB6CEE" w:rsidR="00264D6C" w:rsidRPr="00CC68D0" w:rsidRDefault="00E42C90" w:rsidP="00264D6C">
      <w:pPr>
        <w:rPr>
          <w:rFonts w:ascii="Arial" w:hAnsi="Arial" w:cs="Arial"/>
        </w:rPr>
      </w:pPr>
      <w:r w:rsidRPr="00CC68D0">
        <w:rPr>
          <w:rFonts w:ascii="Arial" w:hAnsi="Arial" w:cs="Arial"/>
        </w:rPr>
        <w:t xml:space="preserve">According to the author of the </w:t>
      </w:r>
      <w:r w:rsidRPr="00CC68D0">
        <w:rPr>
          <w:rFonts w:ascii="Arial" w:hAnsi="Arial" w:cs="Arial"/>
          <w:i/>
          <w:iCs/>
        </w:rPr>
        <w:t>article Emotional Regulation: Skills, Exercises, and Strategies</w:t>
      </w:r>
      <w:r w:rsidRPr="00CC68D0">
        <w:rPr>
          <w:rFonts w:ascii="Arial" w:hAnsi="Arial" w:cs="Arial"/>
        </w:rPr>
        <w:t>, emotional regulation is crucial, and there are practical ways to improve this skill. The article highlights several effective strategies for managing emotions better.</w:t>
      </w:r>
    </w:p>
    <w:p w14:paraId="47C7E7A9" w14:textId="77777777" w:rsidR="00264D6C" w:rsidRPr="00CC68D0" w:rsidRDefault="00264D6C" w:rsidP="00264D6C">
      <w:pPr>
        <w:rPr>
          <w:rFonts w:ascii="Arial" w:hAnsi="Arial" w:cs="Arial"/>
        </w:rPr>
      </w:pPr>
    </w:p>
    <w:p w14:paraId="5B0F11B7"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Take a Pause</w:t>
      </w:r>
      <w:r w:rsidRPr="00CC68D0">
        <w:rPr>
          <w:rFonts w:ascii="Arial" w:hAnsi="Arial" w:cs="Arial"/>
        </w:rPr>
        <w:t>: When emotions hit suddenly, the best thing to do is pause. Take a deep breath to slow down your reaction.</w:t>
      </w:r>
    </w:p>
    <w:p w14:paraId="6C2772B8"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Notice What You Feel</w:t>
      </w:r>
      <w:r w:rsidRPr="00CC68D0">
        <w:rPr>
          <w:rFonts w:ascii="Arial" w:hAnsi="Arial" w:cs="Arial"/>
        </w:rPr>
        <w:t>: Pay attention to your feelings. Notice things like a fast heartbeat or tense shoulders which can tell you about your emotions.</w:t>
      </w:r>
    </w:p>
    <w:p w14:paraId="4068E37F"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Name Your Emotions</w:t>
      </w:r>
      <w:r w:rsidRPr="00CC68D0">
        <w:rPr>
          <w:rFonts w:ascii="Arial" w:hAnsi="Arial" w:cs="Arial"/>
        </w:rPr>
        <w:t>: Figuring out what you are feeling and giving it a name helps you manage it. Whether it is anger, sadness, or fear, knowing what you feel helps you handle it better.</w:t>
      </w:r>
    </w:p>
    <w:p w14:paraId="12EC5349"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Accept Your Emotions</w:t>
      </w:r>
      <w:r w:rsidRPr="00CC68D0">
        <w:rPr>
          <w:rFonts w:ascii="Arial" w:hAnsi="Arial" w:cs="Arial"/>
        </w:rPr>
        <w:t>: Remember that it is normal to feel emotions. Be kind to yourself and accept your feelings as they come.</w:t>
      </w:r>
    </w:p>
    <w:p w14:paraId="0F43CA53"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lastRenderedPageBreak/>
        <w:t>Practice Mindfulness</w:t>
      </w:r>
      <w:r w:rsidRPr="00CC68D0">
        <w:rPr>
          <w:rFonts w:ascii="Arial" w:hAnsi="Arial" w:cs="Arial"/>
        </w:rPr>
        <w:t>: Mindfulness means staying focused on the present and being aware of your feelings without judging them. This can help you stay calm and avoid negative thoughts during tough times.</w:t>
      </w:r>
    </w:p>
    <w:p w14:paraId="5BDA2233" w14:textId="77777777" w:rsidR="00264D6C" w:rsidRPr="00CC68D0" w:rsidRDefault="00264D6C" w:rsidP="00264D6C">
      <w:pPr>
        <w:rPr>
          <w:rFonts w:ascii="Arial" w:hAnsi="Arial" w:cs="Arial"/>
        </w:rPr>
      </w:pPr>
      <w:r w:rsidRPr="00CC68D0">
        <w:rPr>
          <w:rFonts w:ascii="Arial" w:hAnsi="Arial" w:cs="Arial"/>
        </w:rPr>
        <w:t>Developing these skills can help you control your emotions better, which is good for your relationships and overall happiness.</w:t>
      </w:r>
    </w:p>
    <w:p w14:paraId="36B58B79" w14:textId="3ED711FE" w:rsidR="00264D6C" w:rsidRPr="00CC68D0" w:rsidRDefault="00264D6C" w:rsidP="00264D6C">
      <w:pPr>
        <w:pStyle w:val="Heading3"/>
        <w:rPr>
          <w:rFonts w:ascii="Arial" w:hAnsi="Arial" w:cs="Arial"/>
        </w:rPr>
      </w:pPr>
      <w:bookmarkStart w:id="6" w:name="_Toc183074317"/>
      <w:r w:rsidRPr="00CC68D0">
        <w:rPr>
          <w:rFonts w:ascii="Arial" w:hAnsi="Arial" w:cs="Arial"/>
        </w:rPr>
        <w:t>Context of FAYE Inc</w:t>
      </w:r>
      <w:bookmarkEnd w:id="6"/>
    </w:p>
    <w:p w14:paraId="6DB47912" w14:textId="77777777" w:rsidR="00264D6C" w:rsidRPr="00CC68D0" w:rsidRDefault="00264D6C" w:rsidP="00264D6C">
      <w:pPr>
        <w:rPr>
          <w:rFonts w:ascii="Arial" w:hAnsi="Arial" w:cs="Arial"/>
        </w:rPr>
      </w:pPr>
    </w:p>
    <w:p w14:paraId="3F9598C2" w14:textId="50E9C436" w:rsidR="00264D6C" w:rsidRPr="00CC68D0" w:rsidRDefault="00264D6C" w:rsidP="00264D6C">
      <w:pPr>
        <w:rPr>
          <w:rFonts w:ascii="Arial" w:hAnsi="Arial" w:cs="Arial"/>
        </w:rPr>
      </w:pPr>
      <w:r w:rsidRPr="00CC68D0">
        <w:rPr>
          <w:rFonts w:ascii="Arial" w:hAnsi="Arial" w:cs="Arial"/>
        </w:rPr>
        <w:t>Considering the context of FAYE Inc., with their diverse workforce and the challenges that come from such diversity, applying the emotional regulation strategies discussed in the article can be particularly beneficial. For instance, taking a pause can help as sometimes, people react too quickly at work, which can lead to misunderstandings, especially when everyone comes from different backgrounds. Telling employees to take a moment to think before they react can help stop problems before they start. Another pivotal skill might be awareness of what you feel. It is good for employees to pay attention to how they are feeling. This can help them handle tough situations better, like when they do not understand someone from a different culture or when communication is tricky. Importantly and powerfully, being able to name your emotions, if employees can say what they are feeling, like "I am frustrated" or "I am confused," it helps everyone understand each other better. This can make teamwork smoother. Following the bullet points, also accepting our emotions helps us</w:t>
      </w:r>
      <w:r w:rsidR="00C84461">
        <w:rPr>
          <w:rFonts w:ascii="Arial" w:hAnsi="Arial" w:cs="Arial"/>
        </w:rPr>
        <w:t>:</w:t>
      </w:r>
      <w:r w:rsidRPr="00CC68D0">
        <w:rPr>
          <w:rFonts w:ascii="Arial" w:hAnsi="Arial" w:cs="Arial"/>
        </w:rPr>
        <w:t xml:space="preserve"> it is normal to feel upset or confused sometimes, especially when working with people who are different from you. Accepting these feelings can make employees feel better and work better together. Many scholars highlight the importance of practicing mindfulness which shows how important it is if </w:t>
      </w:r>
      <w:r w:rsidR="00B833E9" w:rsidRPr="00CC68D0">
        <w:rPr>
          <w:rFonts w:ascii="Arial" w:hAnsi="Arial" w:cs="Arial"/>
        </w:rPr>
        <w:t>so,</w:t>
      </w:r>
      <w:r w:rsidRPr="00CC68D0">
        <w:rPr>
          <w:rFonts w:ascii="Arial" w:hAnsi="Arial" w:cs="Arial"/>
        </w:rPr>
        <w:t xml:space="preserve"> it is important is worthy to try it.</w:t>
      </w:r>
      <w:r w:rsidR="00144144" w:rsidRPr="00CC68D0">
        <w:rPr>
          <w:rFonts w:ascii="Arial" w:hAnsi="Arial" w:cs="Arial"/>
        </w:rPr>
        <w:t xml:space="preserve"> </w:t>
      </w:r>
      <w:r w:rsidR="00144144" w:rsidRPr="00CC68D0">
        <w:rPr>
          <w:rFonts w:ascii="Arial" w:hAnsi="Arial" w:cs="Arial"/>
          <w:b/>
          <w:bCs/>
        </w:rPr>
        <w:t>Pratikta, A.C., (2020).</w:t>
      </w:r>
      <w:r w:rsidRPr="00CC68D0">
        <w:rPr>
          <w:rFonts w:ascii="Arial" w:hAnsi="Arial" w:cs="Arial"/>
        </w:rPr>
        <w:t xml:space="preserve"> For instance, when work gets busy, it is easy to feel stressed. Mindfulness means paying attention to the present moment and can help employees stay calm and focused.</w:t>
      </w:r>
      <w:r w:rsidR="00657DCA" w:rsidRPr="00CC68D0">
        <w:rPr>
          <w:rFonts w:ascii="Arial" w:hAnsi="Arial" w:cs="Arial"/>
        </w:rPr>
        <w:t xml:space="preserve"> </w:t>
      </w:r>
      <w:r w:rsidR="00657DCA" w:rsidRPr="00CC68D0">
        <w:rPr>
          <w:rFonts w:ascii="Arial" w:hAnsi="Arial" w:cs="Arial"/>
          <w:b/>
          <w:bCs/>
        </w:rPr>
        <w:t xml:space="preserve">Naik, Harris, and Forthun, </w:t>
      </w:r>
      <w:r w:rsidR="00657DCA" w:rsidRPr="00CC68D0">
        <w:rPr>
          <w:rFonts w:ascii="Arial" w:hAnsi="Arial" w:cs="Arial"/>
          <w:b/>
          <w:bCs/>
        </w:rPr>
        <w:t>(</w:t>
      </w:r>
      <w:r w:rsidR="00657DCA" w:rsidRPr="00CC68D0">
        <w:rPr>
          <w:rFonts w:ascii="Arial" w:hAnsi="Arial" w:cs="Arial"/>
          <w:b/>
          <w:bCs/>
        </w:rPr>
        <w:t>2013).</w:t>
      </w:r>
      <w:r w:rsidRPr="00CC68D0">
        <w:rPr>
          <w:rFonts w:ascii="Arial" w:hAnsi="Arial" w:cs="Arial"/>
        </w:rPr>
        <w:t xml:space="preserve"> This is great for keeping the peace and getting work done well.</w:t>
      </w:r>
    </w:p>
    <w:p w14:paraId="69120FA2" w14:textId="77777777" w:rsidR="00264D6C" w:rsidRPr="00CC68D0" w:rsidRDefault="00264D6C" w:rsidP="00264D6C">
      <w:pPr>
        <w:rPr>
          <w:rFonts w:ascii="Arial" w:hAnsi="Arial" w:cs="Arial"/>
        </w:rPr>
      </w:pPr>
    </w:p>
    <w:p w14:paraId="51E0D9E7" w14:textId="24FF3A7E" w:rsidR="00BE0B65" w:rsidRPr="00CC68D0" w:rsidRDefault="00264D6C" w:rsidP="00264D6C">
      <w:pPr>
        <w:rPr>
          <w:rFonts w:ascii="Arial" w:hAnsi="Arial" w:cs="Arial"/>
        </w:rPr>
      </w:pPr>
      <w:r w:rsidRPr="00CC68D0">
        <w:rPr>
          <w:rFonts w:ascii="Arial" w:hAnsi="Arial" w:cs="Arial"/>
        </w:rPr>
        <w:t>Using these strategies at FAYE Inc. can make the workplace nicer for everyone, help people work together better, and make the company more successful.</w:t>
      </w:r>
    </w:p>
    <w:p w14:paraId="5379C499" w14:textId="64E1C910" w:rsidR="00150F77" w:rsidRPr="00CC68D0" w:rsidRDefault="00BE0B65" w:rsidP="00BE0B65">
      <w:pPr>
        <w:rPr>
          <w:rFonts w:ascii="Arial" w:hAnsi="Arial" w:cs="Arial"/>
        </w:rPr>
      </w:pPr>
      <w:r w:rsidRPr="00CC68D0">
        <w:rPr>
          <w:rFonts w:ascii="Arial" w:hAnsi="Arial" w:cs="Arial"/>
        </w:rPr>
        <w:br w:type="page"/>
      </w:r>
      <w:r w:rsidR="00056354" w:rsidRPr="00CC68D0">
        <w:rPr>
          <w:rFonts w:ascii="Arial" w:eastAsiaTheme="majorEastAsia" w:hAnsi="Arial" w:cs="Arial"/>
          <w:color w:val="0F4761" w:themeColor="accent1" w:themeShade="BF"/>
          <w:sz w:val="40"/>
          <w:szCs w:val="40"/>
        </w:rPr>
        <w:lastRenderedPageBreak/>
        <w:t>Impact of Emotional Intelligence on Workplace Culture</w:t>
      </w:r>
    </w:p>
    <w:p w14:paraId="63F83F64" w14:textId="77777777" w:rsidR="00C84461" w:rsidRDefault="00150F77" w:rsidP="00506B7A">
      <w:pPr>
        <w:rPr>
          <w:rFonts w:ascii="Arial" w:hAnsi="Arial" w:cs="Arial"/>
        </w:rPr>
      </w:pPr>
      <w:r w:rsidRPr="00CC68D0">
        <w:rPr>
          <w:rFonts w:ascii="Arial" w:hAnsi="Arial" w:cs="Arial"/>
        </w:rPr>
        <w:t>Workplace culture refers to the collective values, beliefs, attitudes, and assumptions shared by employees in a company. This culture significantly impacts how employees feel at work and their effectiveness. When the workplace culture is positive, employees are more satisfied, more likely to stay longer with the company, and perform better.</w:t>
      </w:r>
      <w:r w:rsidRPr="00CC68D0">
        <w:rPr>
          <w:rFonts w:ascii="Arial" w:hAnsi="Arial" w:cs="Arial"/>
        </w:rPr>
        <w:t xml:space="preserve">  </w:t>
      </w:r>
      <w:r w:rsidR="002C3770" w:rsidRPr="00CC68D0">
        <w:rPr>
          <w:rFonts w:ascii="Arial" w:hAnsi="Arial" w:cs="Arial"/>
        </w:rPr>
        <w:t>Workplace</w:t>
      </w:r>
      <w:r w:rsidRPr="00CC68D0">
        <w:rPr>
          <w:rFonts w:ascii="Arial" w:hAnsi="Arial" w:cs="Arial"/>
        </w:rPr>
        <w:t xml:space="preserve"> culture is important as it </w:t>
      </w:r>
      <w:r w:rsidRPr="00CC68D0">
        <w:rPr>
          <w:rFonts w:ascii="Arial" w:hAnsi="Arial" w:cs="Arial"/>
        </w:rPr>
        <w:t>attracts and retains employees who value clear communication and appreciation, increases employee engagement through effective management, and supports business success by fostering a work environment where happy and satisfied employees can thrive and perform efficiently.</w:t>
      </w:r>
      <w:r w:rsidR="002C3770" w:rsidRPr="00CC68D0">
        <w:rPr>
          <w:rFonts w:ascii="Arial" w:hAnsi="Arial" w:cs="Arial"/>
        </w:rPr>
        <w:t xml:space="preserve"> </w:t>
      </w:r>
      <w:r w:rsidR="002C3770" w:rsidRPr="00CC68D0">
        <w:rPr>
          <w:rFonts w:ascii="Arial" w:hAnsi="Arial" w:cs="Arial"/>
        </w:rPr>
        <w:t>W</w:t>
      </w:r>
      <w:r w:rsidR="002C3770" w:rsidRPr="00CC68D0">
        <w:rPr>
          <w:rFonts w:ascii="Arial" w:hAnsi="Arial" w:cs="Arial"/>
        </w:rPr>
        <w:t>orkplace culture is crucial for both employee well-being and the success of the entire company.</w:t>
      </w:r>
      <w:r w:rsidR="002C3770" w:rsidRPr="00CC68D0">
        <w:rPr>
          <w:rFonts w:ascii="Arial" w:hAnsi="Arial" w:cs="Arial"/>
        </w:rPr>
        <w:t xml:space="preserve"> </w:t>
      </w:r>
      <w:r w:rsidR="002C3770" w:rsidRPr="00CC68D0">
        <w:rPr>
          <w:rFonts w:ascii="Arial" w:hAnsi="Arial" w:cs="Arial"/>
          <w:b/>
          <w:bCs/>
        </w:rPr>
        <w:t xml:space="preserve">Bloznalis, S. </w:t>
      </w:r>
      <w:r w:rsidR="002C3770" w:rsidRPr="00CC68D0">
        <w:rPr>
          <w:rFonts w:ascii="Arial" w:hAnsi="Arial" w:cs="Arial"/>
          <w:b/>
          <w:bCs/>
        </w:rPr>
        <w:t>(</w:t>
      </w:r>
      <w:r w:rsidR="002C3770" w:rsidRPr="00CC68D0">
        <w:rPr>
          <w:rFonts w:ascii="Arial" w:hAnsi="Arial" w:cs="Arial"/>
          <w:b/>
          <w:bCs/>
        </w:rPr>
        <w:t>2024</w:t>
      </w:r>
      <w:r w:rsidR="002C3770" w:rsidRPr="00CC68D0">
        <w:rPr>
          <w:rFonts w:ascii="Arial" w:hAnsi="Arial" w:cs="Arial"/>
        </w:rPr>
        <w:t>).</w:t>
      </w:r>
    </w:p>
    <w:p w14:paraId="096ED9C6" w14:textId="193A1304" w:rsidR="00C84461" w:rsidRDefault="00506B7A" w:rsidP="00506B7A">
      <w:pPr>
        <w:rPr>
          <w:rFonts w:ascii="Arial" w:hAnsi="Arial" w:cs="Arial"/>
        </w:rPr>
      </w:pPr>
      <w:r w:rsidRPr="00CC68D0">
        <w:rPr>
          <w:rFonts w:ascii="Arial" w:hAnsi="Arial" w:cs="Arial"/>
        </w:rPr>
        <w:t>While many experts think a good workplace culture makes employees happy, others believe that money is often more important for their satisfaction</w:t>
      </w:r>
      <w:r w:rsidR="00BB5CE1" w:rsidRPr="00CC68D0">
        <w:rPr>
          <w:rFonts w:ascii="Arial" w:hAnsi="Arial" w:cs="Arial"/>
        </w:rPr>
        <w:t xml:space="preserve"> and sometimes the companies allow to add the side economical factor to boost motivation and positive feelings among the staff and uses many as a main motor.</w:t>
      </w:r>
    </w:p>
    <w:p w14:paraId="57BB4D1A" w14:textId="77777777" w:rsidR="00C84461" w:rsidRDefault="00BB5CE1" w:rsidP="00506B7A">
      <w:pPr>
        <w:rPr>
          <w:rFonts w:ascii="Arial" w:hAnsi="Arial" w:cs="Arial"/>
          <w:noProof/>
        </w:rPr>
      </w:pPr>
      <w:r w:rsidRPr="00CC68D0">
        <w:rPr>
          <w:rFonts w:ascii="Arial" w:hAnsi="Arial" w:cs="Arial"/>
        </w:rPr>
        <w:t xml:space="preserve">According to the article </w:t>
      </w:r>
      <w:r w:rsidRPr="00CC68D0">
        <w:rPr>
          <w:rFonts w:ascii="Arial" w:hAnsi="Arial" w:cs="Arial"/>
          <w:b/>
          <w:bCs/>
          <w:i/>
          <w:iCs/>
        </w:rPr>
        <w:t>Effects of Job Organizational Culture, Benefits, Salary on Job Satisfaction Ultimately Affecting Employee Retention</w:t>
      </w:r>
      <w:r w:rsidRPr="00CC68D0">
        <w:rPr>
          <w:rFonts w:ascii="Arial" w:hAnsi="Arial" w:cs="Arial"/>
          <w:i/>
          <w:iCs/>
        </w:rPr>
        <w:t xml:space="preserve"> </w:t>
      </w:r>
      <w:r w:rsidRPr="00CC68D0">
        <w:rPr>
          <w:rFonts w:ascii="Arial" w:hAnsi="Arial" w:cs="Arial"/>
        </w:rPr>
        <w:t>states clearly that good pay and benefits are key factors in keeping employees happy and with the company for a long time. It explains that if a company offers better salaries and benefits than other companies, it can attract and keep talented employees. This shows that offering good financial rewards is an effective way to maintain a positive work environment and retain staff</w:t>
      </w:r>
      <w:r w:rsidRPr="00CC68D0">
        <w:rPr>
          <w:rFonts w:ascii="Arial" w:hAnsi="Arial" w:cs="Arial"/>
          <w:i/>
          <w:iCs/>
        </w:rPr>
        <w:t>.</w:t>
      </w:r>
      <w:r w:rsidR="000C0AA0" w:rsidRPr="00CC68D0">
        <w:rPr>
          <w:rFonts w:ascii="Arial" w:hAnsi="Arial" w:cs="Arial"/>
          <w:i/>
          <w:iCs/>
        </w:rPr>
        <w:t xml:space="preserve"> </w:t>
      </w:r>
      <w:r w:rsidR="000C0AA0" w:rsidRPr="00CC68D0">
        <w:rPr>
          <w:rFonts w:ascii="Arial" w:hAnsi="Arial" w:cs="Arial"/>
          <w:b/>
          <w:bCs/>
        </w:rPr>
        <w:t xml:space="preserve">Iqbal, </w:t>
      </w:r>
      <w:proofErr w:type="spellStart"/>
      <w:r w:rsidR="000C0AA0" w:rsidRPr="00CC68D0">
        <w:rPr>
          <w:rFonts w:ascii="Arial" w:hAnsi="Arial" w:cs="Arial"/>
          <w:b/>
          <w:bCs/>
        </w:rPr>
        <w:t>Guohao</w:t>
      </w:r>
      <w:proofErr w:type="spellEnd"/>
      <w:r w:rsidR="000C0AA0" w:rsidRPr="00CC68D0">
        <w:rPr>
          <w:rFonts w:ascii="Arial" w:hAnsi="Arial" w:cs="Arial"/>
          <w:b/>
          <w:bCs/>
        </w:rPr>
        <w:t>, and Akhtar (2017)</w:t>
      </w:r>
      <w:r w:rsidR="000C0AA0" w:rsidRPr="00CC68D0">
        <w:rPr>
          <w:rFonts w:ascii="Arial" w:hAnsi="Arial" w:cs="Arial"/>
          <w:b/>
          <w:bCs/>
        </w:rPr>
        <w:t xml:space="preserve">. </w:t>
      </w:r>
      <w:r w:rsidR="00C84461">
        <w:rPr>
          <w:rFonts w:ascii="Arial" w:hAnsi="Arial" w:cs="Arial"/>
          <w:b/>
          <w:bCs/>
        </w:rPr>
        <w:t xml:space="preserve"> </w:t>
      </w:r>
      <w:r w:rsidR="000C0AA0" w:rsidRPr="00CC68D0">
        <w:rPr>
          <w:rFonts w:ascii="Arial" w:hAnsi="Arial" w:cs="Arial"/>
        </w:rPr>
        <w:t xml:space="preserve">One of the most heard scholars who focuses on the aspect of workplace culture is </w:t>
      </w:r>
      <w:r w:rsidR="000C0AA0" w:rsidRPr="00CC68D0">
        <w:rPr>
          <w:rFonts w:ascii="Arial" w:hAnsi="Arial" w:cs="Arial"/>
        </w:rPr>
        <w:t>Geert Hofstede</w:t>
      </w:r>
      <w:r w:rsidR="000C0AA0" w:rsidRPr="00CC68D0">
        <w:rPr>
          <w:rFonts w:ascii="Arial" w:hAnsi="Arial" w:cs="Arial"/>
        </w:rPr>
        <w:t xml:space="preserve"> (1928-2020</w:t>
      </w:r>
      <w:r w:rsidR="00DE2ADB" w:rsidRPr="00CC68D0">
        <w:rPr>
          <w:rFonts w:ascii="Arial" w:hAnsi="Arial" w:cs="Arial"/>
        </w:rPr>
        <w:t>)</w:t>
      </w:r>
      <w:r w:rsidR="00DE2ADB" w:rsidRPr="00CC68D0">
        <w:rPr>
          <w:rFonts w:ascii="Arial" w:hAnsi="Arial" w:cs="Arial"/>
          <w:b/>
          <w:bCs/>
        </w:rPr>
        <w:t xml:space="preserve"> </w:t>
      </w:r>
      <w:r w:rsidR="00DE2ADB" w:rsidRPr="00CC68D0">
        <w:rPr>
          <w:rFonts w:ascii="Arial" w:hAnsi="Arial" w:cs="Arial"/>
          <w:b/>
          <w:bCs/>
        </w:rPr>
        <w:t>Vincent van Vliet (2023).</w:t>
      </w:r>
      <w:r w:rsidR="004545A3" w:rsidRPr="00CC68D0">
        <w:rPr>
          <w:rFonts w:ascii="Arial" w:hAnsi="Arial" w:cs="Arial"/>
          <w:noProof/>
        </w:rPr>
        <w:t xml:space="preserve"> </w:t>
      </w:r>
      <w:r w:rsidR="00C84461" w:rsidRPr="00C84461">
        <w:rPr>
          <w:rFonts w:ascii="Arial" w:hAnsi="Arial" w:cs="Arial"/>
          <w:noProof/>
        </w:rPr>
        <w:t>His organisational culture</w:t>
      </w:r>
      <w:r w:rsidR="00C84461">
        <w:rPr>
          <w:rFonts w:ascii="Arial" w:hAnsi="Arial" w:cs="Arial"/>
          <w:noProof/>
        </w:rPr>
        <w:t xml:space="preserve">  </w:t>
      </w:r>
      <w:r w:rsidR="00C84461" w:rsidRPr="00C84461">
        <w:rPr>
          <w:rFonts w:ascii="Arial" w:hAnsi="Arial" w:cs="Arial"/>
          <w:noProof/>
        </w:rPr>
        <w:t xml:space="preserve">model can help to identify cultural differences. </w:t>
      </w:r>
      <w:r w:rsidR="00C84461" w:rsidRPr="00C84461">
        <w:rPr>
          <w:rFonts w:ascii="Arial" w:hAnsi="Arial" w:cs="Arial"/>
          <w:b/>
          <w:bCs/>
          <w:noProof/>
        </w:rPr>
        <w:t>Patty Mulder(2024)</w:t>
      </w:r>
    </w:p>
    <w:p w14:paraId="1F48B973" w14:textId="797D51E2" w:rsidR="00DE2ADB" w:rsidRPr="00C84461" w:rsidRDefault="004545A3" w:rsidP="00506B7A">
      <w:pPr>
        <w:rPr>
          <w:rFonts w:ascii="Arial" w:hAnsi="Arial" w:cs="Arial"/>
          <w:b/>
          <w:bCs/>
        </w:rPr>
      </w:pPr>
      <w:r w:rsidRPr="00CC68D0">
        <w:rPr>
          <w:rFonts w:ascii="Arial" w:hAnsi="Arial" w:cs="Arial"/>
          <w:b/>
          <w:bCs/>
        </w:rPr>
        <w:lastRenderedPageBreak/>
        <w:drawing>
          <wp:inline distT="0" distB="0" distL="0" distR="0" wp14:anchorId="7B25A778" wp14:editId="22A85ED4">
            <wp:extent cx="6570783" cy="4543425"/>
            <wp:effectExtent l="0" t="0" r="1905" b="0"/>
            <wp:docPr id="191793208" name="Picture 1" descr="A diagram of different dimens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3208" name="Picture 1" descr="A diagram of different dimensions&#10;&#10;Description automatically generated"/>
                    <pic:cNvPicPr/>
                  </pic:nvPicPr>
                  <pic:blipFill>
                    <a:blip r:embed="rId9"/>
                    <a:stretch>
                      <a:fillRect/>
                    </a:stretch>
                  </pic:blipFill>
                  <pic:spPr>
                    <a:xfrm>
                      <a:off x="0" y="0"/>
                      <a:ext cx="6591571" cy="4557799"/>
                    </a:xfrm>
                    <a:prstGeom prst="rect">
                      <a:avLst/>
                    </a:prstGeom>
                  </pic:spPr>
                </pic:pic>
              </a:graphicData>
            </a:graphic>
          </wp:inline>
        </w:drawing>
      </w:r>
    </w:p>
    <w:p w14:paraId="254E1959" w14:textId="304A9CFE" w:rsidR="00DE2ADB" w:rsidRPr="00CC68D0" w:rsidRDefault="004545A3" w:rsidP="00506B7A">
      <w:pPr>
        <w:rPr>
          <w:rFonts w:ascii="Arial" w:hAnsi="Arial" w:cs="Arial"/>
          <w:noProof/>
        </w:rPr>
      </w:pPr>
      <w:r w:rsidRPr="00CC68D0">
        <w:rPr>
          <w:rFonts w:ascii="Arial" w:hAnsi="Arial" w:cs="Arial"/>
          <w:noProof/>
        </w:rPr>
        <w:t xml:space="preserve">Table4. </w:t>
      </w:r>
      <w:r w:rsidRPr="00CC68D0">
        <w:rPr>
          <w:rFonts w:ascii="Arial" w:hAnsi="Arial" w:cs="Arial"/>
          <w:noProof/>
        </w:rPr>
        <w:t>Hofstede’s cultural dimensions</w:t>
      </w:r>
      <w:r w:rsidRPr="00CC68D0">
        <w:rPr>
          <w:rFonts w:ascii="Arial" w:hAnsi="Arial" w:cs="Arial"/>
          <w:noProof/>
        </w:rPr>
        <w:t xml:space="preserve"> source: </w:t>
      </w:r>
      <w:r w:rsidRPr="00CC68D0">
        <w:rPr>
          <w:rFonts w:ascii="Arial" w:hAnsi="Arial" w:cs="Arial"/>
          <w:noProof/>
        </w:rPr>
        <w:t>Source: </w:t>
      </w:r>
      <w:hyperlink r:id="rId10" w:tgtFrame="_blank" w:history="1">
        <w:r w:rsidRPr="00CC68D0">
          <w:rPr>
            <w:rStyle w:val="Hyperlink"/>
            <w:rFonts w:ascii="Arial" w:hAnsi="Arial" w:cs="Arial"/>
            <w:noProof/>
          </w:rPr>
          <w:t>https://www.iedunote.com/hofstedes-cultural-dimensions-theory</w:t>
        </w:r>
      </w:hyperlink>
    </w:p>
    <w:p w14:paraId="25F7A864" w14:textId="4AEB3046" w:rsidR="00446FD3" w:rsidRPr="00CC68D0" w:rsidRDefault="00DE2ADB" w:rsidP="00446FD3">
      <w:pPr>
        <w:rPr>
          <w:rFonts w:ascii="Arial" w:hAnsi="Arial" w:cs="Arial"/>
        </w:rPr>
      </w:pPr>
      <w:r w:rsidRPr="00CC68D0">
        <w:rPr>
          <w:rFonts w:ascii="Arial" w:hAnsi="Arial" w:cs="Arial"/>
        </w:rPr>
        <w:t xml:space="preserve">Hofstede’s Cultural Dimensions Theory explains how cultures differ and influence </w:t>
      </w:r>
      <w:r w:rsidR="0032333F" w:rsidRPr="00CC68D0">
        <w:rPr>
          <w:rFonts w:ascii="Arial" w:hAnsi="Arial" w:cs="Arial"/>
        </w:rPr>
        <w:t>behaviours</w:t>
      </w:r>
      <w:r w:rsidRPr="00CC68D0">
        <w:rPr>
          <w:rFonts w:ascii="Arial" w:hAnsi="Arial" w:cs="Arial"/>
        </w:rPr>
        <w:t xml:space="preserve"> in society. </w:t>
      </w:r>
      <w:r w:rsidR="00446FD3" w:rsidRPr="00CC68D0">
        <w:rPr>
          <w:rFonts w:ascii="Arial" w:hAnsi="Arial" w:cs="Arial"/>
        </w:rPr>
        <w:t>Hofstede's Theory explains how culture shapes the way people behave and organise their societies. Some cultures value individual independence and focusing on oneself, while others care more about strong connections within a group or community. Cultures also have different attitudes towards powe</w:t>
      </w:r>
      <w:r w:rsidR="00446FD3" w:rsidRPr="00CC68D0">
        <w:rPr>
          <w:rFonts w:ascii="Arial" w:hAnsi="Arial" w:cs="Arial"/>
        </w:rPr>
        <w:t xml:space="preserve">r for instance </w:t>
      </w:r>
      <w:r w:rsidR="00446FD3" w:rsidRPr="00CC68D0">
        <w:rPr>
          <w:rFonts w:ascii="Arial" w:hAnsi="Arial" w:cs="Arial"/>
        </w:rPr>
        <w:t>some accept inequality as normal, while others expect fairness and equality.</w:t>
      </w:r>
    </w:p>
    <w:p w14:paraId="2903D494" w14:textId="3905FCF1" w:rsidR="00446FD3" w:rsidRPr="00446FD3" w:rsidRDefault="00446FD3" w:rsidP="00446FD3">
      <w:pPr>
        <w:rPr>
          <w:rFonts w:ascii="Arial" w:hAnsi="Arial" w:cs="Arial"/>
        </w:rPr>
      </w:pPr>
      <w:r w:rsidRPr="00446FD3">
        <w:rPr>
          <w:rFonts w:ascii="Arial" w:hAnsi="Arial" w:cs="Arial"/>
        </w:rPr>
        <w:t>The theory looks at how cultures handle uncertainty. Some prefer clear rules and avoid taking risks, while others are more comfortable with change and being flexible. It also explores what societies value mor</w:t>
      </w:r>
      <w:r w:rsidRPr="00CC68D0">
        <w:rPr>
          <w:rFonts w:ascii="Arial" w:hAnsi="Arial" w:cs="Arial"/>
        </w:rPr>
        <w:t xml:space="preserve">e for instance </w:t>
      </w:r>
      <w:r w:rsidRPr="00446FD3">
        <w:rPr>
          <w:rFonts w:ascii="Arial" w:hAnsi="Arial" w:cs="Arial"/>
        </w:rPr>
        <w:t>ambition and competition or kindness and cooperation.</w:t>
      </w:r>
    </w:p>
    <w:p w14:paraId="12FEF9DA" w14:textId="77777777" w:rsidR="00446FD3" w:rsidRPr="00CC68D0" w:rsidRDefault="00446FD3" w:rsidP="00446FD3">
      <w:pPr>
        <w:rPr>
          <w:rFonts w:ascii="Arial" w:hAnsi="Arial" w:cs="Arial"/>
        </w:rPr>
      </w:pPr>
      <w:r w:rsidRPr="00446FD3">
        <w:rPr>
          <w:rFonts w:ascii="Arial" w:hAnsi="Arial" w:cs="Arial"/>
        </w:rPr>
        <w:t xml:space="preserve">Different cultures think about time in different ways. Some </w:t>
      </w:r>
      <w:proofErr w:type="gramStart"/>
      <w:r w:rsidRPr="00446FD3">
        <w:rPr>
          <w:rFonts w:ascii="Arial" w:hAnsi="Arial" w:cs="Arial"/>
        </w:rPr>
        <w:t>plan for the future</w:t>
      </w:r>
      <w:proofErr w:type="gramEnd"/>
      <w:r w:rsidRPr="00446FD3">
        <w:rPr>
          <w:rFonts w:ascii="Arial" w:hAnsi="Arial" w:cs="Arial"/>
        </w:rPr>
        <w:t xml:space="preserve"> and focus on saving, while others care more about traditions and getting quick results. Finally, the theory shows how cultures approach enjoyment in life. Some encourage people to enjoy themselves freely, while others have stricter rules about what is acceptable. These ideas help us understand the differences between societies and how they influence people’s lives.</w:t>
      </w:r>
    </w:p>
    <w:p w14:paraId="288ADA10" w14:textId="77777777" w:rsidR="00382A07" w:rsidRPr="00CC68D0" w:rsidRDefault="00382A07" w:rsidP="00382A07">
      <w:pPr>
        <w:pStyle w:val="Heading2"/>
        <w:rPr>
          <w:rFonts w:ascii="Arial" w:hAnsi="Arial" w:cs="Arial"/>
        </w:rPr>
      </w:pPr>
    </w:p>
    <w:p w14:paraId="03062768" w14:textId="2C86FE45" w:rsidR="000C0AA0" w:rsidRPr="00CC68D0" w:rsidRDefault="00382A07" w:rsidP="00382A07">
      <w:pPr>
        <w:pStyle w:val="Heading2"/>
        <w:rPr>
          <w:rFonts w:ascii="Arial" w:hAnsi="Arial" w:cs="Arial"/>
        </w:rPr>
      </w:pPr>
      <w:bookmarkStart w:id="7" w:name="_Toc183074318"/>
      <w:r w:rsidRPr="00CC68D0">
        <w:rPr>
          <w:rFonts w:ascii="Arial" w:hAnsi="Arial" w:cs="Arial"/>
        </w:rPr>
        <w:t>Critical assessment of cultural and leadership challenges at FAYE Inc.</w:t>
      </w:r>
      <w:bookmarkEnd w:id="7"/>
    </w:p>
    <w:p w14:paraId="54B9760F" w14:textId="77777777" w:rsidR="00382A07" w:rsidRPr="00CC68D0" w:rsidRDefault="00382A07" w:rsidP="00382A07">
      <w:pPr>
        <w:rPr>
          <w:rFonts w:ascii="Arial" w:hAnsi="Arial" w:cs="Arial"/>
        </w:rPr>
      </w:pPr>
    </w:p>
    <w:p w14:paraId="71FF4C6E" w14:textId="77777777" w:rsidR="00FA7621" w:rsidRPr="00CC68D0" w:rsidRDefault="00057171" w:rsidP="00057171">
      <w:pPr>
        <w:rPr>
          <w:rFonts w:ascii="Arial" w:hAnsi="Arial" w:cs="Arial"/>
        </w:rPr>
      </w:pPr>
      <w:r w:rsidRPr="00CC68D0">
        <w:rPr>
          <w:rFonts w:ascii="Arial" w:hAnsi="Arial" w:cs="Arial"/>
        </w:rPr>
        <w:t xml:space="preserve">According to </w:t>
      </w:r>
      <w:r w:rsidRPr="00CC68D0">
        <w:rPr>
          <w:rFonts w:ascii="Arial" w:hAnsi="Arial" w:cs="Arial"/>
        </w:rPr>
        <w:t>Simon Bevan</w:t>
      </w:r>
      <w:r w:rsidRPr="00CC68D0">
        <w:rPr>
          <w:rFonts w:ascii="Arial" w:hAnsi="Arial" w:cs="Arial"/>
        </w:rPr>
        <w:t xml:space="preserve"> </w:t>
      </w:r>
      <w:r w:rsidRPr="00CC68D0">
        <w:rPr>
          <w:rFonts w:ascii="Arial" w:hAnsi="Arial" w:cs="Arial"/>
        </w:rPr>
        <w:t>Chinese companies continue to make a significant contribution to the UK economy</w:t>
      </w:r>
      <w:r w:rsidRPr="00CC68D0">
        <w:rPr>
          <w:rFonts w:ascii="Arial" w:eastAsia="Times New Roman" w:hAnsi="Arial" w:cs="Arial"/>
          <w:kern w:val="0"/>
          <w:lang w:eastAsia="en-GB"/>
          <w14:ligatures w14:val="none"/>
        </w:rPr>
        <w:t xml:space="preserve"> </w:t>
      </w:r>
      <w:r w:rsidRPr="00CC68D0">
        <w:rPr>
          <w:rFonts w:ascii="Arial" w:hAnsi="Arial" w:cs="Arial"/>
        </w:rPr>
        <w:t xml:space="preserve">Chinese companies creating 61,000 jobs in the UK highlights the need for emotional intelligence (EI) and cultural understanding in the workplace. Cultural differences, like China’s focus on hierarchy and indirect communication versus the UK’s preference for openness and directness, can lead to misunderstandings. </w:t>
      </w:r>
      <w:r w:rsidR="00FA7621" w:rsidRPr="00CC68D0">
        <w:rPr>
          <w:rFonts w:ascii="Arial" w:hAnsi="Arial" w:cs="Arial"/>
          <w:b/>
          <w:bCs/>
        </w:rPr>
        <w:t>Tao Lu (2010).</w:t>
      </w:r>
    </w:p>
    <w:p w14:paraId="1384FBEF" w14:textId="0982979E" w:rsidR="00FA7621" w:rsidRPr="00CC68D0" w:rsidRDefault="00FA7621" w:rsidP="00057171">
      <w:pPr>
        <w:rPr>
          <w:rFonts w:ascii="Arial" w:hAnsi="Arial" w:cs="Arial"/>
        </w:rPr>
      </w:pPr>
      <w:r w:rsidRPr="00CC68D0">
        <w:rPr>
          <w:rFonts w:ascii="Arial" w:hAnsi="Arial" w:cs="Arial"/>
        </w:rPr>
        <w:drawing>
          <wp:inline distT="0" distB="0" distL="0" distR="0" wp14:anchorId="265466A7" wp14:editId="09A54B3C">
            <wp:extent cx="5731510" cy="2820670"/>
            <wp:effectExtent l="0" t="0" r="2540" b="0"/>
            <wp:docPr id="853703487" name="Picture 1" descr="A blue and whit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03487" name="Picture 1" descr="A blue and white chart with black text&#10;&#10;Description automatically generated"/>
                    <pic:cNvPicPr/>
                  </pic:nvPicPr>
                  <pic:blipFill>
                    <a:blip r:embed="rId11"/>
                    <a:stretch>
                      <a:fillRect/>
                    </a:stretch>
                  </pic:blipFill>
                  <pic:spPr>
                    <a:xfrm>
                      <a:off x="0" y="0"/>
                      <a:ext cx="5731510" cy="2820670"/>
                    </a:xfrm>
                    <a:prstGeom prst="rect">
                      <a:avLst/>
                    </a:prstGeom>
                  </pic:spPr>
                </pic:pic>
              </a:graphicData>
            </a:graphic>
          </wp:inline>
        </w:drawing>
      </w:r>
    </w:p>
    <w:p w14:paraId="38CA7199" w14:textId="2EF6675F" w:rsidR="00FA7621" w:rsidRPr="00CC68D0" w:rsidRDefault="00FA7621" w:rsidP="00057171">
      <w:pPr>
        <w:rPr>
          <w:rFonts w:ascii="Arial" w:hAnsi="Arial" w:cs="Arial"/>
        </w:rPr>
      </w:pPr>
      <w:r w:rsidRPr="00CC68D0">
        <w:rPr>
          <w:rFonts w:ascii="Arial" w:hAnsi="Arial" w:cs="Arial"/>
        </w:rPr>
        <w:t xml:space="preserve">Table 4. </w:t>
      </w:r>
      <w:r w:rsidRPr="00CC68D0">
        <w:rPr>
          <w:rFonts w:ascii="Arial" w:hAnsi="Arial" w:cs="Arial"/>
        </w:rPr>
        <w:t>Important dimensional differences between Chinese and Western cultures</w:t>
      </w:r>
      <w:r w:rsidRPr="00CC68D0">
        <w:rPr>
          <w:rFonts w:ascii="Arial" w:hAnsi="Arial" w:cs="Arial"/>
        </w:rPr>
        <w:cr/>
      </w:r>
    </w:p>
    <w:p w14:paraId="33A5652F" w14:textId="05B3C2D3" w:rsidR="00057171" w:rsidRPr="00057171" w:rsidRDefault="00FA7621" w:rsidP="00057171">
      <w:pPr>
        <w:rPr>
          <w:rFonts w:ascii="Arial" w:hAnsi="Arial" w:cs="Arial"/>
        </w:rPr>
      </w:pPr>
      <w:r w:rsidRPr="00CC68D0">
        <w:rPr>
          <w:rFonts w:ascii="Arial" w:hAnsi="Arial" w:cs="Arial"/>
        </w:rPr>
        <w:t xml:space="preserve">Leaders with EI can adapt their management style to meet the diverse expectations of employees worldwide </w:t>
      </w:r>
      <w:r w:rsidRPr="00CC68D0">
        <w:rPr>
          <w:rFonts w:ascii="Arial" w:hAnsi="Arial" w:cs="Arial"/>
        </w:rPr>
        <w:t>and</w:t>
      </w:r>
      <w:r w:rsidRPr="00CC68D0">
        <w:rPr>
          <w:rFonts w:ascii="Arial" w:hAnsi="Arial" w:cs="Arial"/>
        </w:rPr>
        <w:t xml:space="preserve"> respect their</w:t>
      </w:r>
      <w:r w:rsidRPr="00CC68D0">
        <w:rPr>
          <w:rFonts w:ascii="Arial" w:hAnsi="Arial" w:cs="Arial"/>
        </w:rPr>
        <w:t xml:space="preserve"> c</w:t>
      </w:r>
      <w:r w:rsidRPr="00CC68D0">
        <w:rPr>
          <w:rFonts w:ascii="Arial" w:hAnsi="Arial" w:cs="Arial"/>
        </w:rPr>
        <w:t>ultural practices.</w:t>
      </w:r>
    </w:p>
    <w:p w14:paraId="53FB9449" w14:textId="5C45DC89" w:rsidR="0032333F" w:rsidRPr="00CC68D0" w:rsidRDefault="00382A07" w:rsidP="00382A07">
      <w:pPr>
        <w:rPr>
          <w:rFonts w:ascii="Arial" w:hAnsi="Arial" w:cs="Arial"/>
        </w:rPr>
      </w:pPr>
      <w:r w:rsidRPr="00CC68D0">
        <w:rPr>
          <w:rFonts w:ascii="Arial" w:hAnsi="Arial" w:cs="Arial"/>
        </w:rPr>
        <w:t xml:space="preserve">At FAYE Inc., the new supervisor Clarke is facing problems because of cultural differences and his approach to leadership. He used terms like "my love" with female employees, which they found unprofessional and uncomfortable in the UK workplace. Clarke also plans to ask visiting Chinese team members to use English names, which could offend them as names are very important in their culture. </w:t>
      </w:r>
      <w:r w:rsidR="0032333F" w:rsidRPr="00CC68D0">
        <w:rPr>
          <w:rFonts w:ascii="Arial" w:hAnsi="Arial" w:cs="Arial"/>
          <w:b/>
          <w:bCs/>
        </w:rPr>
        <w:t xml:space="preserve">Rubie </w:t>
      </w:r>
      <w:proofErr w:type="spellStart"/>
      <w:proofErr w:type="gramStart"/>
      <w:r w:rsidR="0032333F" w:rsidRPr="00CC68D0">
        <w:rPr>
          <w:rFonts w:ascii="Arial" w:hAnsi="Arial" w:cs="Arial"/>
          <w:b/>
          <w:bCs/>
        </w:rPr>
        <w:t>S.Watson</w:t>
      </w:r>
      <w:proofErr w:type="spellEnd"/>
      <w:proofErr w:type="gramEnd"/>
      <w:r w:rsidR="0032333F" w:rsidRPr="00CC68D0">
        <w:rPr>
          <w:rFonts w:ascii="Arial" w:hAnsi="Arial" w:cs="Arial"/>
          <w:b/>
          <w:bCs/>
        </w:rPr>
        <w:t xml:space="preserve"> ( 1986)</w:t>
      </w:r>
      <w:r w:rsidR="0032333F" w:rsidRPr="00CC68D0">
        <w:rPr>
          <w:rFonts w:ascii="Arial" w:hAnsi="Arial" w:cs="Arial"/>
        </w:rPr>
        <w:t>.</w:t>
      </w:r>
    </w:p>
    <w:p w14:paraId="3E31D49B" w14:textId="0D215D0E" w:rsidR="00382A07" w:rsidRPr="00CC68D0" w:rsidRDefault="00382A07" w:rsidP="00382A07">
      <w:pPr>
        <w:rPr>
          <w:rFonts w:ascii="Arial" w:hAnsi="Arial" w:cs="Arial"/>
        </w:rPr>
      </w:pPr>
      <w:r w:rsidRPr="00CC68D0">
        <w:rPr>
          <w:rFonts w:ascii="Arial" w:hAnsi="Arial" w:cs="Arial"/>
        </w:rPr>
        <w:t>His actions have caused low morale among employees and show a lack of understanding of cultural differences and how to communicate effectively with people from different backgrounds.</w:t>
      </w:r>
    </w:p>
    <w:p w14:paraId="18B61C9C" w14:textId="77777777" w:rsidR="00382A07" w:rsidRPr="00CC68D0" w:rsidRDefault="00382A07" w:rsidP="00382A07">
      <w:pPr>
        <w:rPr>
          <w:rFonts w:ascii="Arial" w:hAnsi="Arial" w:cs="Arial"/>
        </w:rPr>
      </w:pPr>
    </w:p>
    <w:p w14:paraId="1E13F634" w14:textId="2DAD194C" w:rsidR="00506B7A" w:rsidRPr="00CC68D0" w:rsidRDefault="00382A07" w:rsidP="00382A07">
      <w:pPr>
        <w:rPr>
          <w:rFonts w:ascii="Arial" w:hAnsi="Arial" w:cs="Arial"/>
        </w:rPr>
      </w:pPr>
      <w:r w:rsidRPr="00CC68D0">
        <w:rPr>
          <w:rFonts w:ascii="Arial" w:hAnsi="Arial" w:cs="Arial"/>
        </w:rPr>
        <w:lastRenderedPageBreak/>
        <w:t>To fix these issues, Clarke needs training to understand different cultures and improve his emotional intelligence. He should use respectful and professional language and build better relationships by understanding what matters to people, like using their real names. Clarke can also benefit from guidance from a mentor and listening to feedback from his team</w:t>
      </w:r>
      <w:r w:rsidR="0032333F" w:rsidRPr="00CC68D0">
        <w:rPr>
          <w:rFonts w:ascii="Arial" w:hAnsi="Arial" w:cs="Arial"/>
        </w:rPr>
        <w:t xml:space="preserve"> and improve active listening skill.</w:t>
      </w:r>
      <w:r w:rsidRPr="00CC68D0">
        <w:rPr>
          <w:rFonts w:ascii="Arial" w:hAnsi="Arial" w:cs="Arial"/>
        </w:rPr>
        <w:t xml:space="preserve"> These steps will help improve the workplace atmosphere, make employees feel respected, and help Clarke become a better leader.</w:t>
      </w:r>
    </w:p>
    <w:p w14:paraId="0A7AB645" w14:textId="6E780922" w:rsidR="003414AE" w:rsidRPr="00CC68D0" w:rsidRDefault="003414AE" w:rsidP="003414AE">
      <w:pPr>
        <w:pStyle w:val="Heading1"/>
        <w:rPr>
          <w:rFonts w:ascii="Arial" w:hAnsi="Arial" w:cs="Arial"/>
        </w:rPr>
      </w:pPr>
      <w:bookmarkStart w:id="8" w:name="_Toc183074319"/>
      <w:r w:rsidRPr="00CC68D0">
        <w:rPr>
          <w:rFonts w:ascii="Arial" w:hAnsi="Arial" w:cs="Arial"/>
        </w:rPr>
        <w:t>Benefits of better emotional intelligence</w:t>
      </w:r>
      <w:bookmarkEnd w:id="8"/>
    </w:p>
    <w:p w14:paraId="73B00651" w14:textId="77777777" w:rsidR="003414AE" w:rsidRPr="00CC68D0" w:rsidRDefault="003414AE" w:rsidP="003414AE">
      <w:pPr>
        <w:rPr>
          <w:rFonts w:ascii="Arial" w:hAnsi="Arial" w:cs="Arial"/>
        </w:rPr>
      </w:pPr>
    </w:p>
    <w:p w14:paraId="42DD7B2A" w14:textId="6764B1DF" w:rsidR="00B966C3" w:rsidRDefault="003414AE" w:rsidP="00546D54">
      <w:pPr>
        <w:rPr>
          <w:rFonts w:ascii="Arial" w:hAnsi="Arial" w:cs="Arial"/>
        </w:rPr>
      </w:pPr>
      <w:r w:rsidRPr="00CC68D0">
        <w:rPr>
          <w:rFonts w:ascii="Arial" w:hAnsi="Arial" w:cs="Arial"/>
        </w:rPr>
        <w:t>Building emotional intelligence helps people work better and succeed, while also supporting others to do the same. It can reduce stress by improving understanding, managing conflicts, and building good relationships</w:t>
      </w:r>
      <w:r w:rsidRPr="00CC68D0">
        <w:rPr>
          <w:rFonts w:ascii="Arial" w:hAnsi="Arial" w:cs="Arial"/>
          <w:b/>
          <w:bCs/>
        </w:rPr>
        <w:t>.</w:t>
      </w:r>
      <w:r w:rsidRPr="00CC68D0">
        <w:rPr>
          <w:rFonts w:ascii="Arial" w:hAnsi="Arial" w:cs="Arial"/>
          <w:b/>
          <w:bCs/>
        </w:rPr>
        <w:t xml:space="preserve"> </w:t>
      </w:r>
      <w:r w:rsidRPr="00CC68D0">
        <w:rPr>
          <w:rFonts w:ascii="Arial" w:hAnsi="Arial" w:cs="Arial"/>
          <w:b/>
          <w:bCs/>
        </w:rPr>
        <w:t>Serrat, O. (2017)</w:t>
      </w:r>
      <w:r w:rsidRPr="00CC68D0">
        <w:rPr>
          <w:rFonts w:ascii="Arial" w:hAnsi="Arial" w:cs="Arial"/>
        </w:rPr>
        <w:t>.</w:t>
      </w:r>
      <w:r w:rsidRPr="00CC68D0">
        <w:rPr>
          <w:rFonts w:ascii="Arial" w:hAnsi="Arial" w:cs="Arial"/>
        </w:rPr>
        <w:t xml:space="preserve"> This creates a calmer and more stable environment for both individuals and organisations. Emotional intelligence is also closely connected to kindness and inner </w:t>
      </w:r>
      <w:r w:rsidR="00BD57D0" w:rsidRPr="00CC68D0">
        <w:rPr>
          <w:rFonts w:ascii="Arial" w:hAnsi="Arial" w:cs="Arial"/>
        </w:rPr>
        <w:t xml:space="preserve">values. According to Lucas Filice and W. James Wesse </w:t>
      </w:r>
      <w:r w:rsidR="00B966C3" w:rsidRPr="00CC68D0">
        <w:rPr>
          <w:rFonts w:ascii="Arial" w:hAnsi="Arial" w:cs="Arial"/>
        </w:rPr>
        <w:t>their</w:t>
      </w:r>
      <w:r w:rsidR="00BD57D0" w:rsidRPr="00CC68D0">
        <w:rPr>
          <w:rFonts w:ascii="Arial" w:hAnsi="Arial" w:cs="Arial"/>
        </w:rPr>
        <w:t xml:space="preserve"> thoughts are around the </w:t>
      </w:r>
      <w:r w:rsidR="00B966C3" w:rsidRPr="00CC68D0">
        <w:rPr>
          <w:rFonts w:ascii="Arial" w:hAnsi="Arial" w:cs="Arial"/>
        </w:rPr>
        <w:t>topic,</w:t>
      </w:r>
      <w:r w:rsidR="00BD57D0" w:rsidRPr="00CC68D0">
        <w:rPr>
          <w:rFonts w:ascii="Arial" w:hAnsi="Arial" w:cs="Arial"/>
        </w:rPr>
        <w:t xml:space="preserve"> and they highlight that emotional intelligence </w:t>
      </w:r>
      <w:r w:rsidR="00BD57D0" w:rsidRPr="00CC68D0">
        <w:rPr>
          <w:rFonts w:ascii="Arial" w:hAnsi="Arial" w:cs="Arial"/>
        </w:rPr>
        <w:t>Emotional intelligence has garnered considerable attention in the leadership literature over the last 30 years. Significant research and articles in the academic and popular press have focused on what emotional intelligence is and why it is essential</w:t>
      </w:r>
      <w:r w:rsidR="00BD57D0" w:rsidRPr="00CC68D0">
        <w:rPr>
          <w:rFonts w:ascii="Arial" w:hAnsi="Arial" w:cs="Arial"/>
        </w:rPr>
        <w:t xml:space="preserve">. </w:t>
      </w:r>
      <w:r w:rsidR="00546D54" w:rsidRPr="00CC68D0">
        <w:rPr>
          <w:rFonts w:ascii="Arial" w:hAnsi="Arial" w:cs="Arial"/>
        </w:rPr>
        <w:t>Emotional intelligence enables leaders to think more broadly and understand other people’s viewpoints, improving the quality of their interactions with others. Many scholars acknowledge that EI is important but also challenging to measure. Over time, several valid and reliable quantitative tools have been developed to assess emotional intelligence. For example, the Emotional Intelligence Test (MSCEIT) and the Emotional and Social Competence Inventory (ESCI) have become some of the most widely used measures in the field. These tools help identify areas for improvement, allowing individuals and organi</w:t>
      </w:r>
      <w:r w:rsidR="00546D54" w:rsidRPr="00CC68D0">
        <w:rPr>
          <w:rFonts w:ascii="Arial" w:hAnsi="Arial" w:cs="Arial"/>
        </w:rPr>
        <w:t>s</w:t>
      </w:r>
      <w:r w:rsidR="00546D54" w:rsidRPr="00CC68D0">
        <w:rPr>
          <w:rFonts w:ascii="Arial" w:hAnsi="Arial" w:cs="Arial"/>
        </w:rPr>
        <w:t xml:space="preserve">ations to fully benefit from the advantages that each </w:t>
      </w:r>
      <w:r w:rsidR="00546D54" w:rsidRPr="00CC68D0">
        <w:rPr>
          <w:rFonts w:ascii="Arial" w:hAnsi="Arial" w:cs="Arial"/>
        </w:rPr>
        <w:t xml:space="preserve">skill </w:t>
      </w:r>
      <w:r w:rsidR="00546D54" w:rsidRPr="00CC68D0">
        <w:rPr>
          <w:rFonts w:ascii="Arial" w:hAnsi="Arial" w:cs="Arial"/>
        </w:rPr>
        <w:t>provides.</w:t>
      </w:r>
      <w:r w:rsidR="00546D54" w:rsidRPr="00CC68D0">
        <w:rPr>
          <w:rFonts w:ascii="Arial" w:hAnsi="Arial" w:cs="Arial"/>
        </w:rPr>
        <w:t xml:space="preserve"> </w:t>
      </w:r>
      <w:r w:rsidR="00B872C0" w:rsidRPr="00CC68D0">
        <w:rPr>
          <w:rFonts w:ascii="Arial" w:hAnsi="Arial" w:cs="Arial"/>
        </w:rPr>
        <w:t xml:space="preserve">EI </w:t>
      </w:r>
      <w:r w:rsidR="00B966C3" w:rsidRPr="00CC68D0">
        <w:rPr>
          <w:rFonts w:ascii="Arial" w:hAnsi="Arial" w:cs="Arial"/>
        </w:rPr>
        <w:t xml:space="preserve">fosters </w:t>
      </w:r>
      <w:r w:rsidR="00B966C3">
        <w:rPr>
          <w:rFonts w:ascii="Arial" w:hAnsi="Arial" w:cs="Arial"/>
        </w:rPr>
        <w:t xml:space="preserve">benefits including </w:t>
      </w:r>
      <w:r w:rsidR="00B872C0" w:rsidRPr="00CC68D0">
        <w:rPr>
          <w:rFonts w:ascii="Arial" w:hAnsi="Arial" w:cs="Arial"/>
        </w:rPr>
        <w:t>a positive workplace atmosphere, creating a climate where employees feel motivated and supported, which drives higher performance and efficiency. Additionally, it contributes to employee well-being, recognition, and personal growth</w:t>
      </w:r>
      <w:r w:rsidR="00B872C0" w:rsidRPr="00CC68D0">
        <w:rPr>
          <w:rFonts w:ascii="Arial" w:hAnsi="Arial" w:cs="Arial"/>
        </w:rPr>
        <w:t xml:space="preserve"> </w:t>
      </w:r>
      <w:r w:rsidR="00B872C0" w:rsidRPr="00CC68D0">
        <w:rPr>
          <w:rFonts w:ascii="Arial" w:hAnsi="Arial" w:cs="Arial"/>
          <w:b/>
          <w:bCs/>
        </w:rPr>
        <w:t xml:space="preserve">Catalina </w:t>
      </w:r>
      <w:proofErr w:type="spellStart"/>
      <w:r w:rsidR="00B872C0" w:rsidRPr="00CC68D0">
        <w:rPr>
          <w:rFonts w:ascii="Arial" w:hAnsi="Arial" w:cs="Arial"/>
          <w:b/>
          <w:bCs/>
        </w:rPr>
        <w:t>Rudu</w:t>
      </w:r>
      <w:proofErr w:type="spellEnd"/>
      <w:r w:rsidR="00B872C0" w:rsidRPr="00CC68D0">
        <w:rPr>
          <w:rFonts w:ascii="Arial" w:hAnsi="Arial" w:cs="Arial"/>
          <w:b/>
          <w:bCs/>
        </w:rPr>
        <w:t xml:space="preserve"> (2023</w:t>
      </w:r>
      <w:r w:rsidR="00B872C0" w:rsidRPr="00CC68D0">
        <w:rPr>
          <w:rFonts w:ascii="Arial" w:hAnsi="Arial" w:cs="Arial"/>
        </w:rPr>
        <w:t xml:space="preserve">). </w:t>
      </w:r>
      <w:r w:rsidR="00BB13A3" w:rsidRPr="00CC68D0">
        <w:rPr>
          <w:rFonts w:ascii="Arial" w:hAnsi="Arial" w:cs="Arial"/>
        </w:rPr>
        <w:t>Using emotional intelligence traits</w:t>
      </w:r>
      <w:r w:rsidR="00B966C3">
        <w:rPr>
          <w:rFonts w:ascii="Arial" w:hAnsi="Arial" w:cs="Arial"/>
        </w:rPr>
        <w:t xml:space="preserve"> is beneficial as </w:t>
      </w:r>
      <w:proofErr w:type="gramStart"/>
      <w:r w:rsidR="00B966C3">
        <w:rPr>
          <w:rFonts w:ascii="Arial" w:hAnsi="Arial" w:cs="Arial"/>
        </w:rPr>
        <w:t xml:space="preserve">it </w:t>
      </w:r>
      <w:r w:rsidR="00BB13A3" w:rsidRPr="00CC68D0">
        <w:rPr>
          <w:rFonts w:ascii="Arial" w:hAnsi="Arial" w:cs="Arial"/>
        </w:rPr>
        <w:t xml:space="preserve"> can</w:t>
      </w:r>
      <w:proofErr w:type="gramEnd"/>
      <w:r w:rsidR="00BB13A3" w:rsidRPr="00CC68D0">
        <w:rPr>
          <w:rFonts w:ascii="Arial" w:hAnsi="Arial" w:cs="Arial"/>
        </w:rPr>
        <w:t xml:space="preserve"> help people be more creative and make the most of innovations.</w:t>
      </w:r>
    </w:p>
    <w:p w14:paraId="4A443C60" w14:textId="45CAD466" w:rsidR="00546D54" w:rsidRPr="00CC68D0" w:rsidRDefault="00BB13A3" w:rsidP="00546D54">
      <w:pPr>
        <w:rPr>
          <w:rFonts w:ascii="Arial" w:hAnsi="Arial" w:cs="Arial"/>
        </w:rPr>
      </w:pPr>
      <w:r w:rsidRPr="00CC68D0">
        <w:rPr>
          <w:rFonts w:ascii="Arial" w:hAnsi="Arial" w:cs="Arial"/>
        </w:rPr>
        <w:t>Innovation is about solving problems and creating value, with creativity being a big part of it. To make better decisions, knowledge is important, which is why lifelong learning matters. When we improve in different areas, one benefit can lead to new opportunities and more benefits, building on what was done before.</w:t>
      </w:r>
      <w:r w:rsidRPr="00CC68D0">
        <w:rPr>
          <w:rFonts w:ascii="Arial" w:hAnsi="Arial" w:cs="Arial"/>
        </w:rPr>
        <w:t xml:space="preserve"> </w:t>
      </w:r>
      <w:r w:rsidRPr="00CC68D0">
        <w:rPr>
          <w:rFonts w:ascii="Arial" w:hAnsi="Arial" w:cs="Arial"/>
          <w:b/>
          <w:bCs/>
        </w:rPr>
        <w:t>Elisabeta Butoi (2013).</w:t>
      </w:r>
    </w:p>
    <w:p w14:paraId="5C3C0BBE" w14:textId="77777777" w:rsidR="00BB13A3" w:rsidRPr="00CC68D0" w:rsidRDefault="00BB13A3" w:rsidP="00546D54">
      <w:pPr>
        <w:rPr>
          <w:rFonts w:ascii="Arial" w:hAnsi="Arial" w:cs="Arial"/>
          <w:b/>
          <w:bCs/>
        </w:rPr>
      </w:pPr>
    </w:p>
    <w:p w14:paraId="36CD1035" w14:textId="67379624" w:rsidR="00546D54" w:rsidRPr="00CC68D0" w:rsidRDefault="00BB13A3" w:rsidP="00BB13A3">
      <w:pPr>
        <w:rPr>
          <w:rFonts w:ascii="Arial" w:hAnsi="Arial" w:cs="Arial"/>
        </w:rPr>
      </w:pPr>
      <w:r w:rsidRPr="00CC68D0">
        <w:rPr>
          <w:rFonts w:ascii="Arial" w:hAnsi="Arial" w:cs="Arial"/>
        </w:rPr>
        <w:lastRenderedPageBreak/>
        <w:t>Emotional intelligence (EI) is important for solving the problems at FAYE Inc. It can help reduce stress, improve relationships, and make it easier to handle conflicts. This would make the workplace more positive and supportive, helping everyone feel better and work well together.</w:t>
      </w:r>
      <w:r w:rsidRPr="00CC68D0">
        <w:rPr>
          <w:rFonts w:ascii="Arial" w:hAnsi="Arial" w:cs="Arial"/>
        </w:rPr>
        <w:t xml:space="preserve"> </w:t>
      </w:r>
      <w:r w:rsidRPr="00CC68D0">
        <w:rPr>
          <w:rFonts w:ascii="Arial" w:hAnsi="Arial" w:cs="Arial"/>
        </w:rPr>
        <w:t>EI helps leaders understand other people’s views and work better with different teams. It can also improve employee well-being, motivation, and performance, which leads to better results. EI encourages creativity and problem-solving, helping the company grow and create value. Building emotional intelligence at FAYE would make the workplace more peaceful, productive, and successful.</w:t>
      </w:r>
    </w:p>
    <w:p w14:paraId="73F39938" w14:textId="77777777" w:rsidR="00546D54" w:rsidRPr="00CC68D0" w:rsidRDefault="00546D54" w:rsidP="00546D54">
      <w:pPr>
        <w:rPr>
          <w:rFonts w:ascii="Arial" w:hAnsi="Arial" w:cs="Arial"/>
        </w:rPr>
      </w:pPr>
    </w:p>
    <w:p w14:paraId="6349DC9F" w14:textId="77777777" w:rsidR="00546D54" w:rsidRPr="00CC68D0" w:rsidRDefault="00546D54" w:rsidP="00546D54">
      <w:pPr>
        <w:rPr>
          <w:rFonts w:ascii="Arial" w:hAnsi="Arial" w:cs="Arial"/>
        </w:rPr>
      </w:pPr>
    </w:p>
    <w:p w14:paraId="23A1B387" w14:textId="77777777" w:rsidR="00546D54" w:rsidRPr="00CC68D0" w:rsidRDefault="00546D54" w:rsidP="00546D54">
      <w:pPr>
        <w:rPr>
          <w:rFonts w:ascii="Arial" w:hAnsi="Arial" w:cs="Arial"/>
        </w:rPr>
      </w:pPr>
    </w:p>
    <w:p w14:paraId="0D710DE0" w14:textId="77777777" w:rsidR="00546D54" w:rsidRPr="00CC68D0" w:rsidRDefault="00546D54" w:rsidP="00546D54">
      <w:pPr>
        <w:rPr>
          <w:rFonts w:ascii="Arial" w:hAnsi="Arial" w:cs="Arial"/>
        </w:rPr>
      </w:pPr>
    </w:p>
    <w:p w14:paraId="1549C319" w14:textId="452DF6F5" w:rsidR="00506B7A" w:rsidRPr="00CC68D0" w:rsidRDefault="00506B7A" w:rsidP="00506B7A">
      <w:pPr>
        <w:rPr>
          <w:rFonts w:ascii="Arial" w:hAnsi="Arial" w:cs="Arial"/>
          <w:b/>
          <w:bCs/>
        </w:rPr>
      </w:pPr>
    </w:p>
    <w:p w14:paraId="49CE48E2" w14:textId="77777777" w:rsidR="00506B7A" w:rsidRPr="00CC68D0" w:rsidRDefault="00506B7A" w:rsidP="00506B7A">
      <w:pPr>
        <w:rPr>
          <w:rFonts w:ascii="Arial" w:hAnsi="Arial" w:cs="Arial"/>
          <w:b/>
          <w:bCs/>
        </w:rPr>
      </w:pPr>
    </w:p>
    <w:p w14:paraId="39948608" w14:textId="09CEE5CA" w:rsidR="00150F77" w:rsidRPr="00CC68D0" w:rsidRDefault="00150F77" w:rsidP="00150F77">
      <w:pPr>
        <w:rPr>
          <w:rFonts w:ascii="Arial" w:hAnsi="Arial" w:cs="Arial"/>
          <w:b/>
          <w:bCs/>
        </w:rPr>
      </w:pPr>
    </w:p>
    <w:p w14:paraId="41607F31" w14:textId="30F4A981" w:rsidR="006D7F06" w:rsidRPr="00CC68D0" w:rsidRDefault="00421A55" w:rsidP="00421A55">
      <w:pPr>
        <w:pStyle w:val="Heading1"/>
        <w:rPr>
          <w:rFonts w:ascii="Arial" w:hAnsi="Arial" w:cs="Arial"/>
        </w:rPr>
      </w:pPr>
      <w:r w:rsidRPr="00CC68D0">
        <w:rPr>
          <w:rFonts w:ascii="Arial" w:hAnsi="Arial" w:cs="Arial"/>
        </w:rPr>
        <w:br w:type="page"/>
      </w:r>
      <w:bookmarkStart w:id="9" w:name="_Toc183074320"/>
      <w:r w:rsidR="006D7F06" w:rsidRPr="00CC68D0">
        <w:rPr>
          <w:rFonts w:ascii="Arial" w:hAnsi="Arial" w:cs="Arial"/>
        </w:rPr>
        <w:lastRenderedPageBreak/>
        <w:t>Recommendations</w:t>
      </w:r>
      <w:bookmarkEnd w:id="9"/>
    </w:p>
    <w:p w14:paraId="7DD2F00C" w14:textId="77777777" w:rsidR="00F971E7" w:rsidRPr="00CC68D0" w:rsidRDefault="00F971E7" w:rsidP="00F971E7">
      <w:pPr>
        <w:rPr>
          <w:rFonts w:ascii="Arial" w:hAnsi="Arial" w:cs="Arial"/>
        </w:rPr>
      </w:pPr>
    </w:p>
    <w:p w14:paraId="4C335594" w14:textId="50F0289E" w:rsidR="00F971E7" w:rsidRPr="00CC68D0" w:rsidRDefault="00F971E7" w:rsidP="00F971E7">
      <w:pPr>
        <w:rPr>
          <w:rFonts w:ascii="Arial" w:hAnsi="Arial" w:cs="Arial"/>
        </w:rPr>
      </w:pPr>
      <w:r w:rsidRPr="00CC68D0">
        <w:rPr>
          <w:rFonts w:ascii="Arial" w:hAnsi="Arial" w:cs="Arial"/>
        </w:rPr>
        <w:t xml:space="preserve">AYE Inc. can address </w:t>
      </w:r>
      <w:r w:rsidRPr="00CC68D0">
        <w:rPr>
          <w:rFonts w:ascii="Arial" w:hAnsi="Arial" w:cs="Arial"/>
        </w:rPr>
        <w:t>their</w:t>
      </w:r>
      <w:r w:rsidRPr="00CC68D0">
        <w:rPr>
          <w:rFonts w:ascii="Arial" w:hAnsi="Arial" w:cs="Arial"/>
        </w:rPr>
        <w:t xml:space="preserve"> workplace challenges by focusing on emotional intelligence (EI) and cultural sensitivity. Regular training sessions should be implemented to help employees and leaders develop EI skills such as self-awareness, empathy, emotional regulation, and relationship management. These skills are essential for improving communication and managing the diverse workforce effectively. Leaders, like Clarke, need targeted coaching to understand cultural differences and adapt their communication and management styles accordingly.</w:t>
      </w:r>
    </w:p>
    <w:p w14:paraId="50C51F29" w14:textId="285322B8" w:rsidR="00F971E7" w:rsidRPr="00CC68D0" w:rsidRDefault="00F971E7" w:rsidP="00F971E7">
      <w:pPr>
        <w:rPr>
          <w:rFonts w:ascii="Arial" w:hAnsi="Arial" w:cs="Arial"/>
        </w:rPr>
      </w:pPr>
      <w:r w:rsidRPr="00CC68D0">
        <w:rPr>
          <w:rFonts w:ascii="Arial" w:hAnsi="Arial" w:cs="Arial"/>
        </w:rPr>
        <w:t>Cultural awareness programs are crucial to fostering respect for diverse practices, such as addressing employees by their preferred names. Encouraging professional and inclusive language will create a more comfortable environment for all. Activities that promote team bonding can strengthen relationships and trust among employees from different backgrounds, improving collaboration.</w:t>
      </w:r>
    </w:p>
    <w:p w14:paraId="54A84F46" w14:textId="1867C736" w:rsidR="00F971E7" w:rsidRPr="00CC68D0" w:rsidRDefault="00F971E7" w:rsidP="00F971E7">
      <w:pPr>
        <w:rPr>
          <w:rFonts w:ascii="Arial" w:hAnsi="Arial" w:cs="Arial"/>
        </w:rPr>
      </w:pPr>
      <w:r w:rsidRPr="00CC68D0">
        <w:rPr>
          <w:rFonts w:ascii="Arial" w:hAnsi="Arial" w:cs="Arial"/>
        </w:rPr>
        <w:t xml:space="preserve">To ensure better emotional regulation, mindfulness techniques and strategies like pausing and identifying emotions can be taught to help employees manage stress and handle conflicts constructively. Using EI assessment tools like </w:t>
      </w:r>
      <w:r w:rsidRPr="00CC68D0">
        <w:rPr>
          <w:rFonts w:ascii="Arial" w:hAnsi="Arial" w:cs="Arial"/>
          <w:b/>
          <w:bCs/>
        </w:rPr>
        <w:t>MSCEIT</w:t>
      </w:r>
      <w:r w:rsidRPr="00CC68D0">
        <w:rPr>
          <w:rFonts w:ascii="Arial" w:hAnsi="Arial" w:cs="Arial"/>
        </w:rPr>
        <w:t xml:space="preserve"> or </w:t>
      </w:r>
      <w:r w:rsidRPr="00CC68D0">
        <w:rPr>
          <w:rFonts w:ascii="Arial" w:hAnsi="Arial" w:cs="Arial"/>
          <w:b/>
          <w:bCs/>
        </w:rPr>
        <w:t xml:space="preserve">ESCI </w:t>
      </w:r>
      <w:r w:rsidRPr="00CC68D0">
        <w:rPr>
          <w:rFonts w:ascii="Arial" w:hAnsi="Arial" w:cs="Arial"/>
        </w:rPr>
        <w:t>can identify areas for improvement and guide individual development plans. Leaders should also receive mentoring to build their skills in managing multicultural teams.</w:t>
      </w:r>
    </w:p>
    <w:p w14:paraId="57F604A6" w14:textId="40EDCB1A" w:rsidR="00F971E7" w:rsidRPr="00CC68D0" w:rsidRDefault="00F971E7" w:rsidP="00F971E7">
      <w:pPr>
        <w:rPr>
          <w:rFonts w:ascii="Arial" w:hAnsi="Arial" w:cs="Arial"/>
        </w:rPr>
      </w:pPr>
      <w:r w:rsidRPr="00CC68D0">
        <w:rPr>
          <w:rFonts w:ascii="Arial" w:hAnsi="Arial" w:cs="Arial"/>
        </w:rPr>
        <w:t xml:space="preserve">Creating a positive workplace culture is key to motivating employees and </w:t>
      </w:r>
      <w:r w:rsidRPr="00CC68D0">
        <w:rPr>
          <w:rFonts w:ascii="Arial" w:hAnsi="Arial" w:cs="Arial"/>
        </w:rPr>
        <w:t xml:space="preserve">boosting </w:t>
      </w:r>
      <w:r w:rsidRPr="00CC68D0">
        <w:rPr>
          <w:rFonts w:ascii="Arial" w:hAnsi="Arial" w:cs="Arial"/>
        </w:rPr>
        <w:t>productivity. This involves fostering open communication, mutual respect, and recognition of employee contributions. Lifelong learning opportunities can further support employees' personal and professional growth, helping them adapt to workplace demands.</w:t>
      </w:r>
    </w:p>
    <w:p w14:paraId="141D3471" w14:textId="77777777" w:rsidR="00F971E7" w:rsidRPr="00CC68D0" w:rsidRDefault="00F971E7" w:rsidP="00F971E7">
      <w:pPr>
        <w:rPr>
          <w:rFonts w:ascii="Arial" w:hAnsi="Arial" w:cs="Arial"/>
        </w:rPr>
      </w:pPr>
    </w:p>
    <w:p w14:paraId="0603BFAE" w14:textId="6979BAF1" w:rsidR="006D7F06" w:rsidRDefault="00F971E7" w:rsidP="00F971E7">
      <w:r w:rsidRPr="00CC68D0">
        <w:rPr>
          <w:rFonts w:ascii="Arial" w:hAnsi="Arial" w:cs="Arial"/>
        </w:rPr>
        <w:t>FAYE Inc. should establish clear metrics to measure progress in workplace morale, employee satisfaction, and team dynamics after implementing these changes. Continuous evaluation will ensure lasting improvements. By prioriti</w:t>
      </w:r>
      <w:r w:rsidRPr="00CC68D0">
        <w:rPr>
          <w:rFonts w:ascii="Arial" w:hAnsi="Arial" w:cs="Arial"/>
        </w:rPr>
        <w:t>s</w:t>
      </w:r>
      <w:r w:rsidRPr="00CC68D0">
        <w:rPr>
          <w:rFonts w:ascii="Arial" w:hAnsi="Arial" w:cs="Arial"/>
        </w:rPr>
        <w:t>ing emotional intelligence and cultural understanding, FAYE Inc. can build a more inclusive, supportive, and productive environment, benefiting both employees and the company.</w:t>
      </w:r>
      <w:r w:rsidR="006D7F06">
        <w:br w:type="page"/>
      </w:r>
    </w:p>
    <w:p w14:paraId="0D2DA92F" w14:textId="28F7CE9B" w:rsidR="006D7F06" w:rsidRPr="00CC68D0" w:rsidRDefault="006D7F06" w:rsidP="006D7F06">
      <w:pPr>
        <w:pStyle w:val="Heading1"/>
        <w:rPr>
          <w:rFonts w:ascii="Arial" w:hAnsi="Arial" w:cs="Arial"/>
        </w:rPr>
      </w:pPr>
      <w:bookmarkStart w:id="10" w:name="_Toc183074321"/>
      <w:r w:rsidRPr="00CC68D0">
        <w:rPr>
          <w:rFonts w:ascii="Arial" w:hAnsi="Arial" w:cs="Arial"/>
        </w:rPr>
        <w:lastRenderedPageBreak/>
        <w:t>Conclusion</w:t>
      </w:r>
      <w:bookmarkEnd w:id="10"/>
      <w:r w:rsidRPr="00CC68D0">
        <w:rPr>
          <w:rFonts w:ascii="Arial" w:hAnsi="Arial" w:cs="Arial"/>
        </w:rPr>
        <w:t xml:space="preserve"> </w:t>
      </w:r>
    </w:p>
    <w:p w14:paraId="4FB4B834" w14:textId="3A4182F8" w:rsidR="00CC68D0" w:rsidRPr="00DF6E20" w:rsidRDefault="00CC68D0" w:rsidP="00CC68D0">
      <w:pPr>
        <w:rPr>
          <w:rFonts w:ascii="Arial" w:hAnsi="Arial" w:cs="Arial"/>
        </w:rPr>
      </w:pPr>
      <w:r w:rsidRPr="00DF6E20">
        <w:rPr>
          <w:rFonts w:ascii="Arial" w:hAnsi="Arial" w:cs="Arial"/>
        </w:rPr>
        <w:t>To conclude</w:t>
      </w:r>
      <w:r w:rsidRPr="00DF6E20">
        <w:rPr>
          <w:rFonts w:ascii="Arial" w:hAnsi="Arial" w:cs="Arial"/>
        </w:rPr>
        <w:t>, fostering emotional intelligence at FAYE Inc. is essential for addressing workplace challenges and creating a harmonious environment. EI equips employees and leaders with the skills to understand and manage emotions, improving communication and relationships. This is especially important in FAYE’s multicultural setting, where differences in cultural practices and perspectives can lead to misunderstandings.</w:t>
      </w:r>
    </w:p>
    <w:p w14:paraId="662BD2C3" w14:textId="7EF2259E" w:rsidR="00CC68D0" w:rsidRPr="00DF6E20" w:rsidRDefault="00CC68D0" w:rsidP="00CC68D0">
      <w:pPr>
        <w:rPr>
          <w:rFonts w:ascii="Arial" w:hAnsi="Arial" w:cs="Arial"/>
        </w:rPr>
      </w:pPr>
      <w:r w:rsidRPr="00DF6E20">
        <w:rPr>
          <w:rFonts w:ascii="Arial" w:hAnsi="Arial" w:cs="Arial"/>
        </w:rPr>
        <w:t xml:space="preserve">Through targeted EI training, </w:t>
      </w:r>
      <w:r w:rsidRPr="00DF6E20">
        <w:rPr>
          <w:rFonts w:ascii="Arial" w:hAnsi="Arial" w:cs="Arial"/>
        </w:rPr>
        <w:t xml:space="preserve">models, tests, </w:t>
      </w:r>
      <w:r w:rsidRPr="00DF6E20">
        <w:rPr>
          <w:rFonts w:ascii="Arial" w:hAnsi="Arial" w:cs="Arial"/>
        </w:rPr>
        <w:t xml:space="preserve">cultural sensitivity programmes, and mentoring, FAYE can build a more inclusive and supportive workplace. These initiatives will </w:t>
      </w:r>
      <w:r w:rsidRPr="00DF6E20">
        <w:rPr>
          <w:rFonts w:ascii="Arial" w:hAnsi="Arial" w:cs="Arial"/>
        </w:rPr>
        <w:t>improve</w:t>
      </w:r>
      <w:r w:rsidRPr="00DF6E20">
        <w:rPr>
          <w:rFonts w:ascii="Arial" w:hAnsi="Arial" w:cs="Arial"/>
        </w:rPr>
        <w:t xml:space="preserve"> employee morale, boost productivity, and strengthen collaboration</w:t>
      </w:r>
      <w:r w:rsidRPr="00DF6E20">
        <w:rPr>
          <w:rFonts w:ascii="Arial" w:hAnsi="Arial" w:cs="Arial"/>
        </w:rPr>
        <w:t>.</w:t>
      </w:r>
    </w:p>
    <w:p w14:paraId="069B555A" w14:textId="168778A3" w:rsidR="00CC68D0" w:rsidRPr="00DF6E20" w:rsidRDefault="00CC68D0" w:rsidP="00CC68D0">
      <w:pPr>
        <w:rPr>
          <w:rFonts w:ascii="Arial" w:hAnsi="Arial" w:cs="Arial"/>
        </w:rPr>
      </w:pPr>
      <w:r w:rsidRPr="00DF6E20">
        <w:rPr>
          <w:rFonts w:ascii="Arial" w:hAnsi="Arial" w:cs="Arial"/>
        </w:rPr>
        <w:t>By continuously evaluating progress and refining strategies, FAYE can ensure long-term success and a healthy, supportive workplace culture.</w:t>
      </w:r>
    </w:p>
    <w:p w14:paraId="1026038A" w14:textId="77777777" w:rsidR="00CC68D0" w:rsidRPr="00CC68D0" w:rsidRDefault="00CC68D0" w:rsidP="00CC68D0">
      <w:pPr>
        <w:rPr>
          <w:rFonts w:ascii="Arial" w:hAnsi="Arial" w:cs="Arial"/>
        </w:rPr>
      </w:pPr>
    </w:p>
    <w:p w14:paraId="1D626E32" w14:textId="77777777" w:rsidR="00CC68D0" w:rsidRPr="00CC68D0" w:rsidRDefault="00CC68D0" w:rsidP="00CC68D0">
      <w:pPr>
        <w:rPr>
          <w:rFonts w:ascii="Arial" w:hAnsi="Arial" w:cs="Arial"/>
        </w:rPr>
      </w:pPr>
    </w:p>
    <w:p w14:paraId="642A3C51" w14:textId="77777777" w:rsidR="00CC68D0" w:rsidRPr="00CC68D0" w:rsidRDefault="00CC68D0" w:rsidP="00CC68D0">
      <w:pPr>
        <w:rPr>
          <w:rFonts w:ascii="Arial" w:hAnsi="Arial" w:cs="Arial"/>
        </w:rPr>
      </w:pPr>
    </w:p>
    <w:p w14:paraId="4358EC8E" w14:textId="77777777" w:rsidR="00CC68D0" w:rsidRPr="00CC68D0" w:rsidRDefault="00CC68D0" w:rsidP="00CC68D0">
      <w:pPr>
        <w:rPr>
          <w:rFonts w:ascii="Arial" w:hAnsi="Arial" w:cs="Arial"/>
        </w:rPr>
      </w:pPr>
    </w:p>
    <w:p w14:paraId="4577EA76" w14:textId="77777777" w:rsidR="00CC68D0" w:rsidRPr="00CC68D0" w:rsidRDefault="00CC68D0" w:rsidP="00CC68D0">
      <w:pPr>
        <w:rPr>
          <w:rFonts w:ascii="Arial" w:hAnsi="Arial" w:cs="Arial"/>
        </w:rPr>
      </w:pPr>
    </w:p>
    <w:p w14:paraId="5FA03092" w14:textId="63EC66D4" w:rsidR="00820B6B" w:rsidRDefault="006D7F06">
      <w:r>
        <w:br w:type="page"/>
      </w:r>
      <w:r w:rsidR="00820B6B">
        <w:lastRenderedPageBreak/>
        <w:br w:type="page"/>
      </w:r>
    </w:p>
    <w:p w14:paraId="7F31BFBC" w14:textId="49871A4A" w:rsidR="00820B6B" w:rsidRDefault="00820B6B" w:rsidP="00820B6B">
      <w:pPr>
        <w:pStyle w:val="Heading1"/>
      </w:pPr>
      <w:bookmarkStart w:id="11" w:name="_Toc183074322"/>
      <w:r>
        <w:lastRenderedPageBreak/>
        <w:t>Appendix</w:t>
      </w:r>
      <w:bookmarkEnd w:id="11"/>
    </w:p>
    <w:p w14:paraId="5EB858FF" w14:textId="6B1930AC" w:rsidR="001B00A5" w:rsidRDefault="00FD525F" w:rsidP="00FD525F">
      <w:pPr>
        <w:pStyle w:val="Heading2"/>
      </w:pPr>
      <w:bookmarkStart w:id="12" w:name="_Toc183074323"/>
      <w:r>
        <w:t>Poster</w:t>
      </w:r>
      <w:bookmarkEnd w:id="12"/>
      <w:r>
        <w:t xml:space="preserve"> </w:t>
      </w:r>
    </w:p>
    <w:p w14:paraId="5F086C9C" w14:textId="6A5DD751" w:rsidR="00820B6B" w:rsidRDefault="001B00A5">
      <w:pPr>
        <w:rPr>
          <w:rFonts w:asciiTheme="majorHAnsi" w:eastAsiaTheme="majorEastAsia" w:hAnsiTheme="majorHAnsi" w:cstheme="majorBidi"/>
          <w:color w:val="0F4761" w:themeColor="accent1" w:themeShade="BF"/>
          <w:sz w:val="40"/>
          <w:szCs w:val="40"/>
        </w:rPr>
      </w:pPr>
      <w:r w:rsidRPr="001B00A5">
        <w:drawing>
          <wp:inline distT="0" distB="0" distL="0" distR="0" wp14:anchorId="2D1A2F0B" wp14:editId="03FDCF85">
            <wp:extent cx="5731510" cy="3120390"/>
            <wp:effectExtent l="0" t="0" r="2540" b="3810"/>
            <wp:docPr id="1676396571"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96571" name="Picture 1" descr="A close-up of a poster&#10;&#10;Description automatically generated"/>
                    <pic:cNvPicPr/>
                  </pic:nvPicPr>
                  <pic:blipFill>
                    <a:blip r:embed="rId12"/>
                    <a:stretch>
                      <a:fillRect/>
                    </a:stretch>
                  </pic:blipFill>
                  <pic:spPr>
                    <a:xfrm>
                      <a:off x="0" y="0"/>
                      <a:ext cx="5731510" cy="3120390"/>
                    </a:xfrm>
                    <a:prstGeom prst="rect">
                      <a:avLst/>
                    </a:prstGeom>
                  </pic:spPr>
                </pic:pic>
              </a:graphicData>
            </a:graphic>
          </wp:inline>
        </w:drawing>
      </w:r>
      <w:r w:rsidRPr="001B00A5">
        <w:drawing>
          <wp:inline distT="0" distB="0" distL="0" distR="0" wp14:anchorId="4C6AF398" wp14:editId="4BCA2F66">
            <wp:extent cx="5731510" cy="1270635"/>
            <wp:effectExtent l="0" t="0" r="2540" b="5715"/>
            <wp:docPr id="191363943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39438" name="Picture 1" descr="A close-up of a text&#10;&#10;Description automatically generated"/>
                    <pic:cNvPicPr/>
                  </pic:nvPicPr>
                  <pic:blipFill>
                    <a:blip r:embed="rId13"/>
                    <a:stretch>
                      <a:fillRect/>
                    </a:stretch>
                  </pic:blipFill>
                  <pic:spPr>
                    <a:xfrm>
                      <a:off x="0" y="0"/>
                      <a:ext cx="5731510" cy="1270635"/>
                    </a:xfrm>
                    <a:prstGeom prst="rect">
                      <a:avLst/>
                    </a:prstGeom>
                  </pic:spPr>
                </pic:pic>
              </a:graphicData>
            </a:graphic>
          </wp:inline>
        </w:drawing>
      </w:r>
      <w:r w:rsidR="00820B6B">
        <w:br w:type="page"/>
      </w:r>
    </w:p>
    <w:p w14:paraId="0D31C60A" w14:textId="77777777" w:rsidR="006D7F06" w:rsidRDefault="006D7F06" w:rsidP="00820B6B">
      <w:pPr>
        <w:pStyle w:val="Heading1"/>
      </w:pPr>
    </w:p>
    <w:p w14:paraId="4641CF8C" w14:textId="420AC863" w:rsidR="006D7F06" w:rsidRPr="00CC68D0" w:rsidRDefault="006D7F06" w:rsidP="006D7F06">
      <w:pPr>
        <w:pStyle w:val="Heading1"/>
        <w:rPr>
          <w:rFonts w:ascii="Arial" w:hAnsi="Arial" w:cs="Arial"/>
        </w:rPr>
      </w:pPr>
      <w:bookmarkStart w:id="13" w:name="_Toc183074324"/>
      <w:r w:rsidRPr="00CC68D0">
        <w:rPr>
          <w:rFonts w:ascii="Arial" w:hAnsi="Arial" w:cs="Arial"/>
        </w:rPr>
        <w:t>References</w:t>
      </w:r>
      <w:bookmarkEnd w:id="13"/>
    </w:p>
    <w:p w14:paraId="3696132A" w14:textId="77777777" w:rsidR="001E107F" w:rsidRPr="00760769" w:rsidRDefault="001E107F" w:rsidP="00760769">
      <w:r w:rsidRPr="00760769">
        <w:t xml:space="preserve">Ackerman, C. E. MA. (2019) </w:t>
      </w:r>
      <w:r w:rsidRPr="00760769">
        <w:rPr>
          <w:i/>
          <w:iCs/>
          <w:lang w:val="fr-FR"/>
        </w:rPr>
        <w:t xml:space="preserve">13 </w:t>
      </w:r>
      <w:proofErr w:type="spellStart"/>
      <w:r w:rsidRPr="00760769">
        <w:rPr>
          <w:i/>
          <w:iCs/>
          <w:lang w:val="fr-FR"/>
        </w:rPr>
        <w:t>Emotional</w:t>
      </w:r>
      <w:proofErr w:type="spellEnd"/>
      <w:r w:rsidRPr="00760769">
        <w:rPr>
          <w:i/>
          <w:iCs/>
          <w:lang w:val="fr-FR"/>
        </w:rPr>
        <w:t xml:space="preserve"> Intelligence </w:t>
      </w:r>
      <w:proofErr w:type="spellStart"/>
      <w:r w:rsidRPr="00760769">
        <w:rPr>
          <w:i/>
          <w:iCs/>
          <w:lang w:val="fr-FR"/>
        </w:rPr>
        <w:t>Activities</w:t>
      </w:r>
      <w:proofErr w:type="spellEnd"/>
      <w:r w:rsidRPr="00760769">
        <w:rPr>
          <w:i/>
          <w:iCs/>
          <w:lang w:val="fr-FR"/>
        </w:rPr>
        <w:t xml:space="preserve">, </w:t>
      </w:r>
      <w:proofErr w:type="spellStart"/>
      <w:r w:rsidRPr="00760769">
        <w:rPr>
          <w:i/>
          <w:iCs/>
          <w:lang w:val="fr-FR"/>
        </w:rPr>
        <w:t>Exercises</w:t>
      </w:r>
      <w:proofErr w:type="spellEnd"/>
      <w:r w:rsidRPr="00760769">
        <w:rPr>
          <w:i/>
          <w:iCs/>
          <w:lang w:val="fr-FR"/>
        </w:rPr>
        <w:t xml:space="preserve"> &amp; </w:t>
      </w:r>
      <w:proofErr w:type="spellStart"/>
      <w:r w:rsidRPr="00760769">
        <w:rPr>
          <w:i/>
          <w:iCs/>
          <w:lang w:val="fr-FR"/>
        </w:rPr>
        <w:t>PDFs</w:t>
      </w:r>
      <w:proofErr w:type="spellEnd"/>
      <w:r w:rsidRPr="00760769">
        <w:rPr>
          <w:lang w:val="fr-FR"/>
        </w:rPr>
        <w:t xml:space="preserve">, Positive Psychology, </w:t>
      </w:r>
      <w:proofErr w:type="spellStart"/>
      <w:r w:rsidRPr="00760769">
        <w:rPr>
          <w:lang w:val="fr-FR"/>
        </w:rPr>
        <w:t>available</w:t>
      </w:r>
      <w:proofErr w:type="spellEnd"/>
      <w:r w:rsidRPr="00760769">
        <w:rPr>
          <w:lang w:val="fr-FR"/>
        </w:rPr>
        <w:t xml:space="preserve"> at: </w:t>
      </w:r>
      <w:hyperlink r:id="rId14" w:history="1">
        <w:r w:rsidRPr="00760769">
          <w:rPr>
            <w:rStyle w:val="Hyperlink"/>
            <w:lang w:val="fr-FR"/>
          </w:rPr>
          <w:t>https://positivepsychology.com/emotional-intelligence-exercises/#7-emotional-intelligence-activities</w:t>
        </w:r>
      </w:hyperlink>
    </w:p>
    <w:p w14:paraId="3669FA57" w14:textId="77777777" w:rsidR="001E107F" w:rsidRPr="00760769" w:rsidRDefault="001E107F" w:rsidP="00760769">
      <w:r w:rsidRPr="00760769">
        <w:t>Akindele, F., Akindele, A., Lawal-</w:t>
      </w:r>
      <w:proofErr w:type="spellStart"/>
      <w:r w:rsidRPr="00760769">
        <w:t>Solarin</w:t>
      </w:r>
      <w:proofErr w:type="spellEnd"/>
      <w:r w:rsidRPr="00760769">
        <w:t xml:space="preserve">, E., </w:t>
      </w:r>
      <w:proofErr w:type="spellStart"/>
      <w:r w:rsidRPr="00760769">
        <w:t>Opeola</w:t>
      </w:r>
      <w:proofErr w:type="spellEnd"/>
      <w:r w:rsidRPr="00760769">
        <w:t xml:space="preserve"> (2021) </w:t>
      </w:r>
      <w:r w:rsidRPr="00760769">
        <w:rPr>
          <w:i/>
          <w:iCs/>
        </w:rPr>
        <w:t>Constructive Feedback: A Rare Art of Managers</w:t>
      </w:r>
      <w:r w:rsidRPr="00760769">
        <w:t xml:space="preserve">, 4., pp. 1-14, available at: </w:t>
      </w:r>
      <w:hyperlink r:id="rId15" w:history="1">
        <w:r w:rsidRPr="00760769">
          <w:rPr>
            <w:rStyle w:val="Hyperlink"/>
          </w:rPr>
          <w:t>https://www.researchgate.net/publication/362477686_Constructive_Feedback_A_Rare_Art_of_Managers</w:t>
        </w:r>
      </w:hyperlink>
    </w:p>
    <w:p w14:paraId="1AB5AB68" w14:textId="77777777" w:rsidR="001E107F" w:rsidRDefault="001E107F" w:rsidP="009740DB">
      <w:proofErr w:type="spellStart"/>
      <w:r>
        <w:t>Altunkaya</w:t>
      </w:r>
      <w:proofErr w:type="spellEnd"/>
      <w:r>
        <w:t xml:space="preserve">, H. (2021) </w:t>
      </w:r>
      <w:r w:rsidRPr="009740DB">
        <w:rPr>
          <w:i/>
          <w:iCs/>
        </w:rPr>
        <w:t>The Correlation between Emotional Intelligence and Academic Listening Skills of Pre-Service</w:t>
      </w:r>
      <w:r w:rsidRPr="009740DB">
        <w:rPr>
          <w:i/>
          <w:iCs/>
        </w:rPr>
        <w:t xml:space="preserve"> </w:t>
      </w:r>
      <w:r w:rsidRPr="009740DB">
        <w:rPr>
          <w:i/>
          <w:iCs/>
        </w:rPr>
        <w:t>Teachers</w:t>
      </w:r>
      <w:r>
        <w:t xml:space="preserve">, </w:t>
      </w:r>
      <w:r w:rsidRPr="009740DB">
        <w:t>International Journal of Education &amp; Literacy Studies</w:t>
      </w:r>
      <w:r>
        <w:t xml:space="preserve">, Volume 9,, Issue 4, available at: </w:t>
      </w:r>
      <w:hyperlink r:id="rId16" w:history="1">
        <w:r w:rsidRPr="00D11573">
          <w:rPr>
            <w:rStyle w:val="Hyperlink"/>
          </w:rPr>
          <w:t>https://files.eric.ed.</w:t>
        </w:r>
        <w:r w:rsidRPr="00D11573">
          <w:rPr>
            <w:rStyle w:val="Hyperlink"/>
          </w:rPr>
          <w:t>g</w:t>
        </w:r>
        <w:r w:rsidRPr="00D11573">
          <w:rPr>
            <w:rStyle w:val="Hyperlink"/>
          </w:rPr>
          <w:t>ov/fulltext/EJ1328640.pdf</w:t>
        </w:r>
      </w:hyperlink>
    </w:p>
    <w:p w14:paraId="467D796A" w14:textId="77777777" w:rsidR="001E107F" w:rsidRDefault="001E107F" w:rsidP="004553FA">
      <w:r>
        <w:t xml:space="preserve">Anonymous (2013) </w:t>
      </w:r>
      <w:r w:rsidRPr="009740DB">
        <w:rPr>
          <w:i/>
          <w:iCs/>
        </w:rPr>
        <w:t>Chinese Culture vs. British Culture: Navigating Cultural Differences</w:t>
      </w:r>
      <w:r>
        <w:t xml:space="preserve">, British Panda, available at: </w:t>
      </w:r>
      <w:hyperlink r:id="rId17" w:history="1">
        <w:r w:rsidRPr="00D11573">
          <w:rPr>
            <w:rStyle w:val="Hyperlink"/>
          </w:rPr>
          <w:t>https://bri</w:t>
        </w:r>
        <w:r w:rsidRPr="00D11573">
          <w:rPr>
            <w:rStyle w:val="Hyperlink"/>
          </w:rPr>
          <w:t>t</w:t>
        </w:r>
        <w:r w:rsidRPr="00D11573">
          <w:rPr>
            <w:rStyle w:val="Hyperlink"/>
          </w:rPr>
          <w:t>ishpanda.co.uk/chinese-culture-vs-british-culture-navigating-cultural-differences/</w:t>
        </w:r>
      </w:hyperlink>
    </w:p>
    <w:p w14:paraId="56A7C008" w14:textId="77777777" w:rsidR="001E107F" w:rsidRPr="00760769" w:rsidRDefault="001E107F" w:rsidP="00760769">
      <w:r w:rsidRPr="00760769">
        <w:t xml:space="preserve">Anonymous (2019) </w:t>
      </w:r>
      <w:r w:rsidRPr="00760769">
        <w:rPr>
          <w:i/>
          <w:iCs/>
        </w:rPr>
        <w:t>How to Improve Your Emotional Intelligence</w:t>
      </w:r>
      <w:r w:rsidRPr="00760769">
        <w:t xml:space="preserve">, Harvard DCE Professional &amp; Executive Development, Harvard, available at: </w:t>
      </w:r>
      <w:hyperlink r:id="rId18" w:history="1">
        <w:r w:rsidRPr="00760769">
          <w:rPr>
            <w:rStyle w:val="Hyperlink"/>
          </w:rPr>
          <w:t>https://professional.dce.harvard.edu/blog/how-to-improve-your-emotional-intelligence/</w:t>
        </w:r>
      </w:hyperlink>
    </w:p>
    <w:p w14:paraId="7C7EDBA7" w14:textId="77777777" w:rsidR="001E107F" w:rsidRDefault="001E107F" w:rsidP="004553FA">
      <w:r>
        <w:t xml:space="preserve">Anonymous (2024) </w:t>
      </w:r>
      <w:r w:rsidRPr="009740DB">
        <w:rPr>
          <w:i/>
          <w:iCs/>
        </w:rPr>
        <w:t>How to understand and navigate China’s workplace culture</w:t>
      </w:r>
      <w:r>
        <w:t xml:space="preserve">, China-Britain Business Focus, available at: </w:t>
      </w:r>
      <w:hyperlink r:id="rId19" w:history="1">
        <w:r w:rsidRPr="00D11573">
          <w:rPr>
            <w:rStyle w:val="Hyperlink"/>
          </w:rPr>
          <w:t>https://</w:t>
        </w:r>
        <w:r w:rsidRPr="00D11573">
          <w:rPr>
            <w:rStyle w:val="Hyperlink"/>
          </w:rPr>
          <w:t>f</w:t>
        </w:r>
        <w:r w:rsidRPr="00D11573">
          <w:rPr>
            <w:rStyle w:val="Hyperlink"/>
          </w:rPr>
          <w:t>ocus.cbbc.org/how-to-navigate-chinas-workplace-culture/</w:t>
        </w:r>
      </w:hyperlink>
    </w:p>
    <w:p w14:paraId="29BD9353" w14:textId="77777777" w:rsidR="001E107F" w:rsidRPr="00760769" w:rsidRDefault="001E107F" w:rsidP="00760769">
      <w:r w:rsidRPr="00760769">
        <w:t xml:space="preserve">Anonymous (2024) </w:t>
      </w:r>
      <w:r w:rsidRPr="00760769">
        <w:rPr>
          <w:i/>
          <w:iCs/>
        </w:rPr>
        <w:t>Improving Emotional Intelligence (EI)</w:t>
      </w:r>
      <w:r w:rsidRPr="00760769">
        <w:t xml:space="preserve">, Mind Help, available at: </w:t>
      </w:r>
      <w:hyperlink r:id="rId20" w:history="1">
        <w:r w:rsidRPr="00760769">
          <w:rPr>
            <w:rStyle w:val="Hyperlink"/>
          </w:rPr>
          <w:t>https://mind.help/topic/emotional-intelligence/improving-ei/</w:t>
        </w:r>
      </w:hyperlink>
    </w:p>
    <w:p w14:paraId="68C9A227" w14:textId="77777777" w:rsidR="001E107F" w:rsidRDefault="001E107F" w:rsidP="004553FA">
      <w:r>
        <w:t xml:space="preserve">Anonymous n.d. </w:t>
      </w:r>
      <w:r w:rsidRPr="009740DB">
        <w:rPr>
          <w:i/>
          <w:iCs/>
        </w:rPr>
        <w:t>Faye (UK) Ltd</w:t>
      </w:r>
      <w:r>
        <w:t xml:space="preserve">, Company information, </w:t>
      </w:r>
      <w:proofErr w:type="spellStart"/>
      <w:r>
        <w:t>Endole</w:t>
      </w:r>
      <w:proofErr w:type="spellEnd"/>
      <w:r>
        <w:t xml:space="preserve">, available at: </w:t>
      </w:r>
      <w:hyperlink r:id="rId21" w:history="1">
        <w:r w:rsidRPr="00D11573">
          <w:rPr>
            <w:rStyle w:val="Hyperlink"/>
          </w:rPr>
          <w:t>https://open.end</w:t>
        </w:r>
        <w:r w:rsidRPr="00D11573">
          <w:rPr>
            <w:rStyle w:val="Hyperlink"/>
          </w:rPr>
          <w:t>o</w:t>
        </w:r>
        <w:r w:rsidRPr="00D11573">
          <w:rPr>
            <w:rStyle w:val="Hyperlink"/>
          </w:rPr>
          <w:t>le.co.uk/insight/company/05091122-faye-uk-ltd</w:t>
        </w:r>
      </w:hyperlink>
    </w:p>
    <w:p w14:paraId="1A5EAB8E" w14:textId="77777777" w:rsidR="001E107F" w:rsidRDefault="001E107F" w:rsidP="004553FA">
      <w:r>
        <w:t xml:space="preserve">Anonymous n.d. </w:t>
      </w:r>
      <w:r w:rsidRPr="009740DB">
        <w:rPr>
          <w:i/>
          <w:iCs/>
        </w:rPr>
        <w:t>Faye Advanced Ltd</w:t>
      </w:r>
      <w:r>
        <w:t xml:space="preserve">, Companies House, available at: </w:t>
      </w:r>
      <w:hyperlink r:id="rId22" w:history="1">
        <w:r w:rsidRPr="00D11573">
          <w:rPr>
            <w:rStyle w:val="Hyperlink"/>
          </w:rPr>
          <w:t>https://find</w:t>
        </w:r>
        <w:r w:rsidRPr="00D11573">
          <w:rPr>
            <w:rStyle w:val="Hyperlink"/>
          </w:rPr>
          <w:t>-</w:t>
        </w:r>
        <w:r w:rsidRPr="00D11573">
          <w:rPr>
            <w:rStyle w:val="Hyperlink"/>
          </w:rPr>
          <w:t>and-update.company-information.service.gov.uk/company/14130986/filing-history</w:t>
        </w:r>
      </w:hyperlink>
    </w:p>
    <w:p w14:paraId="3CE823F4" w14:textId="77777777" w:rsidR="001E107F" w:rsidRPr="00760769" w:rsidRDefault="001E107F" w:rsidP="00760769">
      <w:proofErr w:type="spellStart"/>
      <w:r w:rsidRPr="00760769">
        <w:t>Ateel</w:t>
      </w:r>
      <w:proofErr w:type="spellEnd"/>
      <w:r w:rsidRPr="00760769">
        <w:t xml:space="preserve">, S. A. n.d. </w:t>
      </w:r>
      <w:r w:rsidRPr="00760769">
        <w:rPr>
          <w:i/>
          <w:iCs/>
        </w:rPr>
        <w:t>Emotional Intelligence Definition Took Decades to be Formalized to Grasp Various Concepts, Still Some Spaces Left for More Studies</w:t>
      </w:r>
      <w:r w:rsidRPr="00760769">
        <w:t xml:space="preserve">, Personality and Aptitude Career Tests, available at: </w:t>
      </w:r>
      <w:hyperlink r:id="rId23" w:history="1">
        <w:r w:rsidRPr="00760769">
          <w:rPr>
            <w:rStyle w:val="Hyperlink"/>
          </w:rPr>
          <w:t>https://www.personality-and-aptitude-career-tests.com/emotional-intelligence-definition.html</w:t>
        </w:r>
      </w:hyperlink>
    </w:p>
    <w:p w14:paraId="30B8186A" w14:textId="77777777" w:rsidR="001E107F" w:rsidRDefault="001E107F" w:rsidP="004553FA">
      <w:r>
        <w:t xml:space="preserve">Babatunde, F., Haruna, S., Omotayo, A. (2023) </w:t>
      </w:r>
      <w:r w:rsidRPr="00EC73DC">
        <w:rPr>
          <w:i/>
          <w:iCs/>
        </w:rPr>
        <w:t>Emotional Intelligence in Conflict Management and Leadership Effectiveness in Organizations</w:t>
      </w:r>
      <w:r>
        <w:t xml:space="preserve">, </w:t>
      </w:r>
      <w:r w:rsidRPr="00EC73DC">
        <w:t xml:space="preserve">International Journal of </w:t>
      </w:r>
      <w:r w:rsidRPr="00EC73DC">
        <w:lastRenderedPageBreak/>
        <w:t>Research</w:t>
      </w:r>
      <w:r>
        <w:t xml:space="preserve">, available at: </w:t>
      </w:r>
      <w:hyperlink r:id="rId24" w:history="1">
        <w:r w:rsidRPr="00D11573">
          <w:rPr>
            <w:rStyle w:val="Hyperlink"/>
          </w:rPr>
          <w:t>https://www.researchgate.net/publication/369538702_Emotional_Intelligence_in_Conflict_Management_and_Leadership_Effectiveness_in_Organizations</w:t>
        </w:r>
      </w:hyperlink>
    </w:p>
    <w:p w14:paraId="218D6D02" w14:textId="77777777" w:rsidR="001E107F" w:rsidRPr="00760769" w:rsidRDefault="001E107F" w:rsidP="00760769">
      <w:r w:rsidRPr="00760769">
        <w:t xml:space="preserve">Bar-On, R. (2006) </w:t>
      </w:r>
      <w:r w:rsidRPr="00760769">
        <w:rPr>
          <w:i/>
          <w:iCs/>
        </w:rPr>
        <w:t>The Bar-On model of emotional-social intelligence (ESI)</w:t>
      </w:r>
      <w:r w:rsidRPr="00760769">
        <w:t xml:space="preserve">, </w:t>
      </w:r>
      <w:proofErr w:type="spellStart"/>
      <w:r w:rsidRPr="00760769">
        <w:t>Psicothema</w:t>
      </w:r>
      <w:proofErr w:type="spellEnd"/>
      <w:r w:rsidRPr="00760769">
        <w:t xml:space="preserve">, 18 , </w:t>
      </w:r>
      <w:proofErr w:type="spellStart"/>
      <w:r w:rsidRPr="00760769">
        <w:t>supl</w:t>
      </w:r>
      <w:proofErr w:type="spellEnd"/>
      <w:r w:rsidRPr="00760769">
        <w:t xml:space="preserve">., 13-25, available at: </w:t>
      </w:r>
      <w:hyperlink r:id="rId25" w:history="1">
        <w:r w:rsidRPr="00760769">
          <w:rPr>
            <w:rStyle w:val="Hyperlink"/>
          </w:rPr>
          <w:t>https://www.eiconsortium.org/reprints/bar-on_model_of_emotional-social_intelligence.htm</w:t>
        </w:r>
      </w:hyperlink>
    </w:p>
    <w:p w14:paraId="499B98AD" w14:textId="77777777" w:rsidR="001E107F" w:rsidRPr="00760769" w:rsidRDefault="001E107F" w:rsidP="00760769">
      <w:r w:rsidRPr="00760769">
        <w:t xml:space="preserve">Bastian, V., Burns, N., </w:t>
      </w:r>
      <w:proofErr w:type="spellStart"/>
      <w:r w:rsidRPr="00760769">
        <w:t>Nettelbeck</w:t>
      </w:r>
      <w:proofErr w:type="spellEnd"/>
      <w:r w:rsidRPr="00760769">
        <w:t xml:space="preserve">, T. (2005) </w:t>
      </w:r>
      <w:r w:rsidRPr="00760769">
        <w:rPr>
          <w:i/>
          <w:iCs/>
        </w:rPr>
        <w:t>Emotional intelligence predicts life skills, but not as well as personality and cognitive abilities</w:t>
      </w:r>
      <w:r w:rsidRPr="00760769">
        <w:t xml:space="preserve">, Personality and Individual Differences, 39, 1135-1145., pp. 39, available at: </w:t>
      </w:r>
      <w:hyperlink r:id="rId26" w:history="1">
        <w:r w:rsidRPr="00760769">
          <w:rPr>
            <w:rStyle w:val="Hyperlink"/>
          </w:rPr>
          <w:t>https://www.semanticscholar.org/paper/Emotional-intelligence-predicts-life-skills%2C-but-as-Bastian-Burns/210fd670b05ceaf76ee3d410824e31a4afa52d98</w:t>
        </w:r>
      </w:hyperlink>
    </w:p>
    <w:p w14:paraId="713D1277" w14:textId="77777777" w:rsidR="001E107F" w:rsidRDefault="001E107F" w:rsidP="004553FA">
      <w:r>
        <w:t xml:space="preserve">Bevan, S. (2022) </w:t>
      </w:r>
      <w:r w:rsidRPr="009740DB">
        <w:rPr>
          <w:i/>
          <w:iCs/>
        </w:rPr>
        <w:t>Tou Ying Tracker 2021</w:t>
      </w:r>
      <w:r>
        <w:t xml:space="preserve">, Grant Thornton, available at: </w:t>
      </w:r>
      <w:hyperlink r:id="rId27" w:history="1">
        <w:r w:rsidRPr="00D11573">
          <w:rPr>
            <w:rStyle w:val="Hyperlink"/>
          </w:rPr>
          <w:t>https:/</w:t>
        </w:r>
        <w:r w:rsidRPr="00D11573">
          <w:rPr>
            <w:rStyle w:val="Hyperlink"/>
          </w:rPr>
          <w:t>/</w:t>
        </w:r>
        <w:r w:rsidRPr="00D11573">
          <w:rPr>
            <w:rStyle w:val="Hyperlink"/>
          </w:rPr>
          <w:t>www.grantthornton.co.uk/insights/tou-ying-tracker/</w:t>
        </w:r>
      </w:hyperlink>
    </w:p>
    <w:p w14:paraId="4EFA5577" w14:textId="77777777" w:rsidR="001E107F" w:rsidRDefault="001E107F" w:rsidP="004553FA">
      <w:r>
        <w:t xml:space="preserve">Bloznalis, S. (2024) </w:t>
      </w:r>
      <w:r w:rsidRPr="008A1834">
        <w:rPr>
          <w:i/>
          <w:iCs/>
        </w:rPr>
        <w:t>Workplace Culture: What Is it and Why Is it Important in 2024?</w:t>
      </w:r>
      <w:r>
        <w:t xml:space="preserve">, </w:t>
      </w:r>
      <w:proofErr w:type="spellStart"/>
      <w:r>
        <w:t>Workhuman</w:t>
      </w:r>
      <w:proofErr w:type="spellEnd"/>
      <w:r>
        <w:t xml:space="preserve">, available at: </w:t>
      </w:r>
      <w:hyperlink r:id="rId28" w:history="1">
        <w:r w:rsidRPr="00D11573">
          <w:rPr>
            <w:rStyle w:val="Hyperlink"/>
          </w:rPr>
          <w:t>https://www.workhuman.c</w:t>
        </w:r>
        <w:r w:rsidRPr="00D11573">
          <w:rPr>
            <w:rStyle w:val="Hyperlink"/>
          </w:rPr>
          <w:t>o</w:t>
        </w:r>
        <w:r w:rsidRPr="00D11573">
          <w:rPr>
            <w:rStyle w:val="Hyperlink"/>
          </w:rPr>
          <w:t>m/blog/workplace-culture/</w:t>
        </w:r>
      </w:hyperlink>
    </w:p>
    <w:p w14:paraId="74ADA858" w14:textId="77777777" w:rsidR="001E107F" w:rsidRDefault="001E107F" w:rsidP="004553FA">
      <w:r>
        <w:t xml:space="preserve">Butoi, E. (2013) </w:t>
      </w:r>
      <w:r w:rsidRPr="009740DB">
        <w:rPr>
          <w:i/>
          <w:iCs/>
        </w:rPr>
        <w:t>Enhancing Creativity – First Step to Innovation</w:t>
      </w:r>
      <w:r>
        <w:t xml:space="preserve">, </w:t>
      </w:r>
      <w:proofErr w:type="spellStart"/>
      <w:r w:rsidRPr="009740DB">
        <w:t>Babeş</w:t>
      </w:r>
      <w:proofErr w:type="spellEnd"/>
      <w:r w:rsidRPr="009740DB">
        <w:t>-Bolyai University</w:t>
      </w:r>
      <w:r>
        <w:t xml:space="preserve">, available at: </w:t>
      </w:r>
      <w:hyperlink r:id="rId29" w:history="1">
        <w:r w:rsidRPr="00D11573">
          <w:rPr>
            <w:rStyle w:val="Hyperlink"/>
          </w:rPr>
          <w:t>https://www.researchgate.net/publication/265661876_Enhancing_Creativity_-_First_Step_t</w:t>
        </w:r>
        <w:r w:rsidRPr="00D11573">
          <w:rPr>
            <w:rStyle w:val="Hyperlink"/>
          </w:rPr>
          <w:t>o</w:t>
        </w:r>
        <w:r w:rsidRPr="00D11573">
          <w:rPr>
            <w:rStyle w:val="Hyperlink"/>
          </w:rPr>
          <w:t>_Innovation</w:t>
        </w:r>
      </w:hyperlink>
    </w:p>
    <w:p w14:paraId="45202A4F" w14:textId="77777777" w:rsidR="001E107F" w:rsidRDefault="001E107F" w:rsidP="004553FA">
      <w:r>
        <w:t xml:space="preserve">Cheng, E. (2020) </w:t>
      </w:r>
      <w:r w:rsidRPr="008A1834">
        <w:rPr>
          <w:i/>
          <w:iCs/>
        </w:rPr>
        <w:t>Design for different cultures with Hofstede’s cultural dimensions theory</w:t>
      </w:r>
      <w:r>
        <w:t xml:space="preserve">, Medium, available at: </w:t>
      </w:r>
      <w:hyperlink r:id="rId30" w:history="1">
        <w:r w:rsidRPr="00D11573">
          <w:rPr>
            <w:rStyle w:val="Hyperlink"/>
          </w:rPr>
          <w:t>https://medium.c</w:t>
        </w:r>
        <w:r w:rsidRPr="00D11573">
          <w:rPr>
            <w:rStyle w:val="Hyperlink"/>
          </w:rPr>
          <w:t>o</w:t>
        </w:r>
        <w:r w:rsidRPr="00D11573">
          <w:rPr>
            <w:rStyle w:val="Hyperlink"/>
          </w:rPr>
          <w:t>m/@eviecheng/designing-for-different-cultures-hofstedes-cultural-dimensions-5d5a369e99ee</w:t>
        </w:r>
      </w:hyperlink>
    </w:p>
    <w:p w14:paraId="7E03F9BA" w14:textId="77777777" w:rsidR="001E107F" w:rsidRDefault="001E107F" w:rsidP="004553FA">
      <w:r w:rsidRPr="004553FA">
        <w:t>Cherniss, C. </w:t>
      </w:r>
      <w:r w:rsidRPr="004553FA">
        <w:rPr>
          <w:i/>
          <w:iCs/>
        </w:rPr>
        <w:t>et al.</w:t>
      </w:r>
      <w:r w:rsidRPr="004553FA">
        <w:t> (2006) ‘Emotional Intelligence: What Does the Research Really Indicate?’, </w:t>
      </w:r>
      <w:r w:rsidRPr="004553FA">
        <w:rPr>
          <w:i/>
          <w:iCs/>
        </w:rPr>
        <w:t>Educational Psychologist</w:t>
      </w:r>
      <w:r w:rsidRPr="004553FA">
        <w:t xml:space="preserve">, 41(4), pp. 239–245. </w:t>
      </w:r>
      <w:proofErr w:type="spellStart"/>
      <w:r w:rsidRPr="004553FA">
        <w:t>doi</w:t>
      </w:r>
      <w:proofErr w:type="spellEnd"/>
      <w:r w:rsidRPr="004553FA">
        <w:t>: 10.1207/s15326985ep4104_4.</w:t>
      </w:r>
    </w:p>
    <w:p w14:paraId="79905D63" w14:textId="77777777" w:rsidR="001E107F" w:rsidRDefault="001E107F" w:rsidP="004553FA">
      <w:r>
        <w:t xml:space="preserve">Elfenbein, H. A., MacCann, C. (2017) </w:t>
      </w:r>
      <w:r w:rsidRPr="00EC73DC">
        <w:rPr>
          <w:i/>
          <w:iCs/>
        </w:rPr>
        <w:t>A closer look at ability emotional intelligence (EI): What are its component parts, and how do they relate to each other?</w:t>
      </w:r>
      <w:r>
        <w:t xml:space="preserve">, Social and Personality Psychology Compass, Volume 11, Issue 7, available at: </w:t>
      </w:r>
      <w:hyperlink r:id="rId31" w:history="1">
        <w:r w:rsidRPr="00D11573">
          <w:rPr>
            <w:rStyle w:val="Hyperlink"/>
          </w:rPr>
          <w:t>https://compass.onli</w:t>
        </w:r>
        <w:r w:rsidRPr="00D11573">
          <w:rPr>
            <w:rStyle w:val="Hyperlink"/>
          </w:rPr>
          <w:t>n</w:t>
        </w:r>
        <w:r w:rsidRPr="00D11573">
          <w:rPr>
            <w:rStyle w:val="Hyperlink"/>
          </w:rPr>
          <w:t>elibrary.wiley.com/doi/epdf/10.1111/spc3.12324?saml_referrer</w:t>
        </w:r>
      </w:hyperlink>
    </w:p>
    <w:p w14:paraId="325B92E1" w14:textId="77777777" w:rsidR="001E107F" w:rsidRDefault="001E107F" w:rsidP="004553FA">
      <w:r>
        <w:t xml:space="preserve">Faltas, I. (2017) </w:t>
      </w:r>
      <w:r w:rsidRPr="00EC73DC">
        <w:rPr>
          <w:i/>
          <w:iCs/>
        </w:rPr>
        <w:t>Three Models of Emotional Intelligence</w:t>
      </w:r>
      <w:r>
        <w:t xml:space="preserve">, available at: </w:t>
      </w:r>
      <w:hyperlink r:id="rId32" w:history="1">
        <w:r w:rsidRPr="00D11573">
          <w:rPr>
            <w:rStyle w:val="Hyperlink"/>
          </w:rPr>
          <w:t>https://www.researchgat</w:t>
        </w:r>
        <w:r w:rsidRPr="00D11573">
          <w:rPr>
            <w:rStyle w:val="Hyperlink"/>
          </w:rPr>
          <w:t>e</w:t>
        </w:r>
        <w:r w:rsidRPr="00D11573">
          <w:rPr>
            <w:rStyle w:val="Hyperlink"/>
          </w:rPr>
          <w:t>.net/publication/314213508_Three_Models_of_Emotional_Intelligence</w:t>
        </w:r>
      </w:hyperlink>
    </w:p>
    <w:p w14:paraId="7E1E9B93" w14:textId="77777777" w:rsidR="001E107F" w:rsidRDefault="001E107F" w:rsidP="004553FA">
      <w:r>
        <w:t xml:space="preserve">Filice, L., Weese W. J. (2024) </w:t>
      </w:r>
      <w:r w:rsidRPr="009740DB">
        <w:rPr>
          <w:i/>
          <w:iCs/>
        </w:rPr>
        <w:t>Developing Emotional Intelligence</w:t>
      </w:r>
      <w:r>
        <w:t xml:space="preserve">, </w:t>
      </w:r>
      <w:proofErr w:type="spellStart"/>
      <w:r w:rsidRPr="009740DB">
        <w:t>Encyclopedia</w:t>
      </w:r>
      <w:proofErr w:type="spellEnd"/>
      <w:r w:rsidRPr="009740DB">
        <w:t xml:space="preserve"> of Social Sciences</w:t>
      </w:r>
      <w:r>
        <w:t xml:space="preserve">, available at: </w:t>
      </w:r>
      <w:hyperlink r:id="rId33" w:history="1">
        <w:r w:rsidRPr="00D11573">
          <w:rPr>
            <w:rStyle w:val="Hyperlink"/>
          </w:rPr>
          <w:t>https://ww</w:t>
        </w:r>
        <w:r w:rsidRPr="00D11573">
          <w:rPr>
            <w:rStyle w:val="Hyperlink"/>
          </w:rPr>
          <w:t>w</w:t>
        </w:r>
        <w:r w:rsidRPr="00D11573">
          <w:rPr>
            <w:rStyle w:val="Hyperlink"/>
          </w:rPr>
          <w:t>.mdpi.com/2673-8392/4/1/37</w:t>
        </w:r>
      </w:hyperlink>
    </w:p>
    <w:p w14:paraId="77434E6F" w14:textId="77777777" w:rsidR="001E107F" w:rsidRDefault="001E107F" w:rsidP="00464D4F">
      <w:r>
        <w:lastRenderedPageBreak/>
        <w:t xml:space="preserve">Goleman, D. (1995) </w:t>
      </w:r>
      <w:r w:rsidRPr="00EC73DC">
        <w:rPr>
          <w:i/>
          <w:iCs/>
        </w:rPr>
        <w:t>Emotional Intelligence</w:t>
      </w:r>
      <w:r>
        <w:t>, The 10</w:t>
      </w:r>
      <w:r w:rsidRPr="00EC73DC">
        <w:rPr>
          <w:vertAlign w:val="superscript"/>
        </w:rPr>
        <w:t>th</w:t>
      </w:r>
      <w:r>
        <w:t xml:space="preserve"> Anniversary Edition, available at: </w:t>
      </w:r>
      <w:hyperlink r:id="rId34" w:history="1">
        <w:r w:rsidRPr="00D11573">
          <w:rPr>
            <w:rStyle w:val="Hyperlink"/>
          </w:rPr>
          <w:t>https://asantelim.w</w:t>
        </w:r>
        <w:r w:rsidRPr="00D11573">
          <w:rPr>
            <w:rStyle w:val="Hyperlink"/>
          </w:rPr>
          <w:t>o</w:t>
        </w:r>
        <w:r w:rsidRPr="00D11573">
          <w:rPr>
            <w:rStyle w:val="Hyperlink"/>
          </w:rPr>
          <w:t>rdpress.com/wp-content/uploads/2018/05/daniel-goleman-emotional-intelligence.pdf</w:t>
        </w:r>
      </w:hyperlink>
      <w:r>
        <w:t xml:space="preserve"> </w:t>
      </w:r>
    </w:p>
    <w:p w14:paraId="6C24F839" w14:textId="77777777" w:rsidR="001E107F" w:rsidRPr="00760769" w:rsidRDefault="001E107F" w:rsidP="00760769">
      <w:r w:rsidRPr="00760769">
        <w:t xml:space="preserve">Gomez-Leal, R., Costa, A., Megias-Robles, A., Fernandez-Berrocal, P., Faria, L. (2021) </w:t>
      </w:r>
      <w:r w:rsidRPr="00760769">
        <w:rPr>
          <w:i/>
          <w:iCs/>
        </w:rPr>
        <w:t>Relationship between emotional intelligence and empathy towards humans and animals</w:t>
      </w:r>
      <w:r w:rsidRPr="00760769">
        <w:t xml:space="preserve">, </w:t>
      </w:r>
      <w:proofErr w:type="spellStart"/>
      <w:r w:rsidRPr="00760769">
        <w:t>PeerJ</w:t>
      </w:r>
      <w:proofErr w:type="spellEnd"/>
      <w:r w:rsidRPr="00760769">
        <w:t xml:space="preserve">, available at: </w:t>
      </w:r>
      <w:hyperlink r:id="rId35" w:history="1">
        <w:r w:rsidRPr="00760769">
          <w:rPr>
            <w:rStyle w:val="Hyperlink"/>
          </w:rPr>
          <w:t>https://pmc.ncbi.nlm.nih.gov/articles/PMC8054732/</w:t>
        </w:r>
      </w:hyperlink>
    </w:p>
    <w:p w14:paraId="6153A54E" w14:textId="77777777" w:rsidR="001E107F" w:rsidRPr="00760769" w:rsidRDefault="001E107F" w:rsidP="00760769">
      <w:r w:rsidRPr="00760769">
        <w:t xml:space="preserve">Hess, J. D., Bacigalupo, A. C. (2011) </w:t>
      </w:r>
      <w:r w:rsidRPr="00760769">
        <w:rPr>
          <w:i/>
          <w:iCs/>
        </w:rPr>
        <w:t>Enhancing decisions and decision-making processes through the application of emotional intelligence skills</w:t>
      </w:r>
      <w:r w:rsidRPr="00760769">
        <w:t xml:space="preserve">, Management Decision, 49(5), pp. 710-721, available at: </w:t>
      </w:r>
      <w:hyperlink r:id="rId36" w:history="1">
        <w:r w:rsidRPr="00760769">
          <w:rPr>
            <w:rStyle w:val="Hyperlink"/>
          </w:rPr>
          <w:t>https://www.researchgate.net/publication/235314547_Enhancing_decisions_and_decision-making_processes_through_the_application_of_emotional_intelligence_skills</w:t>
        </w:r>
      </w:hyperlink>
    </w:p>
    <w:p w14:paraId="60F99240" w14:textId="77777777" w:rsidR="001E107F" w:rsidRPr="00760769" w:rsidRDefault="001E107F" w:rsidP="00760769">
      <w:r w:rsidRPr="00760769">
        <w:t xml:space="preserve">Housman, D. K. (2017) </w:t>
      </w:r>
      <w:r w:rsidRPr="00760769">
        <w:rPr>
          <w:i/>
          <w:iCs/>
        </w:rPr>
        <w:t>The importance of emotional competence and self-regulation from birth: a case for the evidence-based emotional cognitive social early learning approach</w:t>
      </w:r>
      <w:r w:rsidRPr="00760769">
        <w:t xml:space="preserve">, International Journal of Child Care and Education Policy, 13, available at: </w:t>
      </w:r>
      <w:hyperlink r:id="rId37" w:history="1">
        <w:r w:rsidRPr="00760769">
          <w:rPr>
            <w:rStyle w:val="Hyperlink"/>
          </w:rPr>
          <w:t>https://ijccep.springeropen.com/articles/10.1186/s40723-017-0038-6</w:t>
        </w:r>
      </w:hyperlink>
    </w:p>
    <w:p w14:paraId="616C972F" w14:textId="77777777" w:rsidR="001E107F" w:rsidRDefault="001E107F" w:rsidP="004553FA">
      <w:r>
        <w:t xml:space="preserve">Iqbal, S., </w:t>
      </w:r>
      <w:proofErr w:type="spellStart"/>
      <w:r>
        <w:t>Guohao</w:t>
      </w:r>
      <w:proofErr w:type="spellEnd"/>
      <w:r>
        <w:t xml:space="preserve">, L., Akhtar, S. (2017) </w:t>
      </w:r>
      <w:r w:rsidRPr="008A1834">
        <w:rPr>
          <w:i/>
          <w:iCs/>
        </w:rPr>
        <w:t>Effects of Job Organizational Culture, Benefits, Salary on Job Satisfaction Ultimately Affecting Employee Retention</w:t>
      </w:r>
      <w:r>
        <w:t xml:space="preserve">, </w:t>
      </w:r>
      <w:r w:rsidRPr="008A1834">
        <w:t>Review of Public Administration and Management 05(03)</w:t>
      </w:r>
      <w:r>
        <w:t xml:space="preserve">, available at: </w:t>
      </w:r>
      <w:hyperlink r:id="rId38" w:history="1">
        <w:r w:rsidRPr="00D11573">
          <w:rPr>
            <w:rStyle w:val="Hyperlink"/>
          </w:rPr>
          <w:t>https://www.r</w:t>
        </w:r>
        <w:r w:rsidRPr="00D11573">
          <w:rPr>
            <w:rStyle w:val="Hyperlink"/>
          </w:rPr>
          <w:t>e</w:t>
        </w:r>
        <w:r w:rsidRPr="00D11573">
          <w:rPr>
            <w:rStyle w:val="Hyperlink"/>
          </w:rPr>
          <w:t>searchgate.net/publication/323084488_Effects_of_Job_Organizational_Culture_Benefits_Salary_on_Job_Satisfaction_Ultimately_Affecting_Employee_Retention</w:t>
        </w:r>
      </w:hyperlink>
    </w:p>
    <w:p w14:paraId="1DF0E288" w14:textId="77777777" w:rsidR="001E107F" w:rsidRDefault="001E107F" w:rsidP="004553FA">
      <w:r>
        <w:t xml:space="preserve">Joseline, I. A., Raj, S. V. M., Gunaraj, R. J. (2022) </w:t>
      </w:r>
      <w:r w:rsidRPr="008A1834">
        <w:rPr>
          <w:i/>
          <w:iCs/>
        </w:rPr>
        <w:t>A study on conflict management using Baron Model</w:t>
      </w:r>
      <w:r>
        <w:t xml:space="preserve">, International Journal of Novel Research and Development (IJNRD), Volume 7, Issue 2, available at: </w:t>
      </w:r>
      <w:hyperlink r:id="rId39" w:history="1">
        <w:r w:rsidRPr="00D11573">
          <w:rPr>
            <w:rStyle w:val="Hyperlink"/>
          </w:rPr>
          <w:t>https://www.ijnrd.or</w:t>
        </w:r>
        <w:r w:rsidRPr="00D11573">
          <w:rPr>
            <w:rStyle w:val="Hyperlink"/>
          </w:rPr>
          <w:t>g</w:t>
        </w:r>
        <w:r w:rsidRPr="00D11573">
          <w:rPr>
            <w:rStyle w:val="Hyperlink"/>
          </w:rPr>
          <w:t>/papers/IJNRD2202042.pdf</w:t>
        </w:r>
      </w:hyperlink>
    </w:p>
    <w:p w14:paraId="3D2F49EE" w14:textId="77777777" w:rsidR="001E107F" w:rsidRDefault="001E107F" w:rsidP="004553FA">
      <w:pPr>
        <w:rPr>
          <w:rStyle w:val="Hyperlink"/>
        </w:rPr>
      </w:pPr>
      <w:r>
        <w:t xml:space="preserve">Klynn, B. (2022) </w:t>
      </w:r>
      <w:r w:rsidRPr="00EC73DC">
        <w:rPr>
          <w:i/>
          <w:iCs/>
        </w:rPr>
        <w:t>Emotional regulation: Skills, exercises, and strategies</w:t>
      </w:r>
      <w:r>
        <w:t xml:space="preserve">, </w:t>
      </w:r>
      <w:proofErr w:type="spellStart"/>
      <w:r>
        <w:t>BetterUp</w:t>
      </w:r>
      <w:proofErr w:type="spellEnd"/>
      <w:r>
        <w:t xml:space="preserve">, available at: </w:t>
      </w:r>
      <w:hyperlink r:id="rId40" w:history="1">
        <w:r w:rsidRPr="00D11573">
          <w:rPr>
            <w:rStyle w:val="Hyperlink"/>
          </w:rPr>
          <w:t>https://www.bette</w:t>
        </w:r>
        <w:r w:rsidRPr="00D11573">
          <w:rPr>
            <w:rStyle w:val="Hyperlink"/>
          </w:rPr>
          <w:t>r</w:t>
        </w:r>
        <w:r w:rsidRPr="00D11573">
          <w:rPr>
            <w:rStyle w:val="Hyperlink"/>
          </w:rPr>
          <w:t>up.com/en-gb/blog/emotional-regulation-skills</w:t>
        </w:r>
      </w:hyperlink>
    </w:p>
    <w:p w14:paraId="5A341716" w14:textId="77777777" w:rsidR="001E107F" w:rsidRPr="00760769" w:rsidRDefault="001E107F" w:rsidP="00760769">
      <w:r w:rsidRPr="00760769">
        <w:t xml:space="preserve">Koch, I. M. (2022) </w:t>
      </w:r>
      <w:r w:rsidRPr="00760769">
        <w:rPr>
          <w:i/>
          <w:iCs/>
        </w:rPr>
        <w:t>The Power Of Empathy For Business Growth</w:t>
      </w:r>
      <w:r w:rsidRPr="00760769">
        <w:t xml:space="preserve">, Forbes Business Council, Forbes, available at: </w:t>
      </w:r>
      <w:hyperlink r:id="rId41" w:history="1">
        <w:r w:rsidRPr="00760769">
          <w:rPr>
            <w:rStyle w:val="Hyperlink"/>
          </w:rPr>
          <w:t>https://www.forbes.com/councils/forbesbusinesscouncil/2022/03/22/the-power-of-empathy-for-business-growth/</w:t>
        </w:r>
      </w:hyperlink>
    </w:p>
    <w:p w14:paraId="1B6688DA" w14:textId="77777777" w:rsidR="001E107F" w:rsidRPr="00760769" w:rsidRDefault="001E107F" w:rsidP="00760769">
      <w:proofErr w:type="spellStart"/>
      <w:r w:rsidRPr="00760769">
        <w:t>Kotsou</w:t>
      </w:r>
      <w:proofErr w:type="spellEnd"/>
      <w:r w:rsidRPr="00760769">
        <w:t xml:space="preserve">, I., Mikolajczak, M., Heeren, A., Gregorie, J. (2019) </w:t>
      </w:r>
      <w:r w:rsidRPr="00760769">
        <w:rPr>
          <w:i/>
          <w:iCs/>
        </w:rPr>
        <w:t>Improving Emotional Intelligence: A Systematic Review of Existing Work and Future Challenges</w:t>
      </w:r>
      <w:r w:rsidRPr="00760769">
        <w:t xml:space="preserve">, Emotion Review, available at: </w:t>
      </w:r>
      <w:hyperlink r:id="rId42" w:history="1">
        <w:r w:rsidRPr="00760769">
          <w:rPr>
            <w:rStyle w:val="Hyperlink"/>
          </w:rPr>
          <w:t>https://www.researchgate.net/publication/329219393_Improving_Emotional_Intelligence_A_Systematic_Review_of_Existing_Work_and_Future_Challenges</w:t>
        </w:r>
      </w:hyperlink>
    </w:p>
    <w:p w14:paraId="479CCF36" w14:textId="77777777" w:rsidR="001E107F" w:rsidRPr="00760769" w:rsidRDefault="001E107F" w:rsidP="00760769">
      <w:r w:rsidRPr="00760769">
        <w:lastRenderedPageBreak/>
        <w:t xml:space="preserve">Lo Iacono, V. (2024) '6 Strategies to Apply Bar-On’s EI Model in the Workplace for Success', Symonds Research Training Materials, 1 October. Available at: </w:t>
      </w:r>
      <w:hyperlink r:id="rId43" w:history="1">
        <w:r w:rsidRPr="00760769">
          <w:rPr>
            <w:rStyle w:val="Hyperlink"/>
          </w:rPr>
          <w:t>https://symondsresearch.com/bar-ons-ei-model-in-the-workplace/</w:t>
        </w:r>
      </w:hyperlink>
    </w:p>
    <w:p w14:paraId="65C63769" w14:textId="77777777" w:rsidR="001E107F" w:rsidRDefault="001E107F" w:rsidP="004553FA">
      <w:r>
        <w:t xml:space="preserve">Lu, T. (2010) </w:t>
      </w:r>
      <w:r w:rsidRPr="009740DB">
        <w:rPr>
          <w:i/>
          <w:iCs/>
        </w:rPr>
        <w:t>A comparative study of business ethics and entrepreneurship in the UK and China</w:t>
      </w:r>
      <w:r>
        <w:t xml:space="preserve">, Nottingham Trent University, available at: </w:t>
      </w:r>
      <w:hyperlink r:id="rId44" w:history="1">
        <w:r w:rsidRPr="00D11573">
          <w:rPr>
            <w:rStyle w:val="Hyperlink"/>
          </w:rPr>
          <w:t>https://irep.ntu.a</w:t>
        </w:r>
        <w:r w:rsidRPr="00D11573">
          <w:rPr>
            <w:rStyle w:val="Hyperlink"/>
          </w:rPr>
          <w:t>c</w:t>
        </w:r>
        <w:r w:rsidRPr="00D11573">
          <w:rPr>
            <w:rStyle w:val="Hyperlink"/>
          </w:rPr>
          <w:t>.uk/id/eprint/131/1/196814_TaoLu.pdf</w:t>
        </w:r>
      </w:hyperlink>
    </w:p>
    <w:p w14:paraId="0048AD76" w14:textId="77777777" w:rsidR="001E107F" w:rsidRDefault="001E107F" w:rsidP="004553FA">
      <w:r>
        <w:t xml:space="preserve">Naik, P., Harris, V. W., Forthun, L. F. (2013) </w:t>
      </w:r>
      <w:r w:rsidRPr="008A1834">
        <w:rPr>
          <w:i/>
          <w:iCs/>
        </w:rPr>
        <w:t>Mindfulness: An Introduction</w:t>
      </w:r>
      <w:r>
        <w:t xml:space="preserve">, EDIS, available at: </w:t>
      </w:r>
      <w:hyperlink r:id="rId45" w:history="1">
        <w:r w:rsidRPr="00D11573">
          <w:rPr>
            <w:rStyle w:val="Hyperlink"/>
          </w:rPr>
          <w:t>https://www.researchgate.n</w:t>
        </w:r>
        <w:r w:rsidRPr="00D11573">
          <w:rPr>
            <w:rStyle w:val="Hyperlink"/>
          </w:rPr>
          <w:t>e</w:t>
        </w:r>
        <w:r w:rsidRPr="00D11573">
          <w:rPr>
            <w:rStyle w:val="Hyperlink"/>
          </w:rPr>
          <w:t>t/publication/261528260_Mindfulness_An_Introduction</w:t>
        </w:r>
      </w:hyperlink>
    </w:p>
    <w:p w14:paraId="7F333412" w14:textId="77777777" w:rsidR="001E107F" w:rsidRPr="00760769" w:rsidRDefault="001E107F" w:rsidP="00760769">
      <w:r w:rsidRPr="00760769">
        <w:t xml:space="preserve">Okoronkwo, V. (2024) </w:t>
      </w:r>
      <w:r w:rsidRPr="00760769">
        <w:rPr>
          <w:i/>
          <w:iCs/>
        </w:rPr>
        <w:t>25+ Most Interesting Emotional Intelligence Statistics &amp; Fun Facts</w:t>
      </w:r>
      <w:r w:rsidRPr="00760769">
        <w:t xml:space="preserve">, Passive Secrets, available at: </w:t>
      </w:r>
      <w:hyperlink r:id="rId46" w:history="1">
        <w:r w:rsidRPr="00760769">
          <w:rPr>
            <w:rStyle w:val="Hyperlink"/>
          </w:rPr>
          <w:t>https://passivesecrets.com/emotional-intelligence-statistics/</w:t>
        </w:r>
      </w:hyperlink>
    </w:p>
    <w:p w14:paraId="6A619D2F" w14:textId="77777777" w:rsidR="001E107F" w:rsidRDefault="001E107F" w:rsidP="004553FA">
      <w:r>
        <w:t xml:space="preserve">Ott, C. n.d. </w:t>
      </w:r>
      <w:r w:rsidRPr="00EC73DC">
        <w:rPr>
          <w:i/>
          <w:iCs/>
        </w:rPr>
        <w:t>What is Emotional Intelligence</w:t>
      </w:r>
      <w:r>
        <w:t xml:space="preserve">?, Ohio State University, available at: </w:t>
      </w:r>
      <w:hyperlink r:id="rId47" w:history="1">
        <w:r w:rsidRPr="00D11573">
          <w:rPr>
            <w:rStyle w:val="Hyperlink"/>
          </w:rPr>
          <w:t>https://ohio4h.org/sites/ohio4</w:t>
        </w:r>
        <w:r w:rsidRPr="00D11573">
          <w:rPr>
            <w:rStyle w:val="Hyperlink"/>
          </w:rPr>
          <w:t>h</w:t>
        </w:r>
        <w:r w:rsidRPr="00D11573">
          <w:rPr>
            <w:rStyle w:val="Hyperlink"/>
          </w:rPr>
          <w:t>/files/imce/Emotional%20Intelligence%20Background.pdf</w:t>
        </w:r>
      </w:hyperlink>
    </w:p>
    <w:p w14:paraId="3DD80C09" w14:textId="77777777" w:rsidR="001E107F" w:rsidRDefault="001E107F" w:rsidP="00464D4F">
      <w:pPr>
        <w:tabs>
          <w:tab w:val="left" w:pos="1410"/>
        </w:tabs>
      </w:pPr>
      <w:proofErr w:type="spellStart"/>
      <w:r w:rsidRPr="00464D4F">
        <w:t>Oyewunmi</w:t>
      </w:r>
      <w:proofErr w:type="spellEnd"/>
      <w:r>
        <w:t xml:space="preserve">, A. E. (2018) </w:t>
      </w:r>
      <w:r w:rsidRPr="00464D4F">
        <w:rPr>
          <w:i/>
          <w:iCs/>
        </w:rPr>
        <w:t>Normalizing Difference: Emotional intelligence and diversity</w:t>
      </w:r>
      <w:r w:rsidRPr="00464D4F">
        <w:rPr>
          <w:i/>
          <w:iCs/>
        </w:rPr>
        <w:t xml:space="preserve"> </w:t>
      </w:r>
      <w:r w:rsidRPr="00464D4F">
        <w:rPr>
          <w:i/>
          <w:iCs/>
        </w:rPr>
        <w:t>management competence in healthcare managers</w:t>
      </w:r>
      <w:r>
        <w:t xml:space="preserve">, </w:t>
      </w:r>
      <w:r w:rsidRPr="00464D4F">
        <w:t>Intangible Capita</w:t>
      </w:r>
      <w:r>
        <w:t xml:space="preserve">, pp. 429-444, available at: </w:t>
      </w:r>
      <w:hyperlink r:id="rId48" w:history="1">
        <w:r w:rsidRPr="00D11573">
          <w:rPr>
            <w:rStyle w:val="Hyperlink"/>
          </w:rPr>
          <w:t>https://upcommons.upc.edu/bitstream/handle/2117/123492/1050-5062-1-PB.pdf</w:t>
        </w:r>
      </w:hyperlink>
    </w:p>
    <w:p w14:paraId="245287B1" w14:textId="77777777" w:rsidR="001E107F" w:rsidRDefault="001E107F" w:rsidP="004553FA">
      <w:proofErr w:type="spellStart"/>
      <w:r>
        <w:t>Praktika</w:t>
      </w:r>
      <w:proofErr w:type="spellEnd"/>
      <w:r>
        <w:t xml:space="preserve">, A. C. (2020) </w:t>
      </w:r>
      <w:r w:rsidRPr="008A1834">
        <w:rPr>
          <w:i/>
          <w:iCs/>
        </w:rPr>
        <w:t>Mindfulness: An effective technique for various psychological problems</w:t>
      </w:r>
      <w:r>
        <w:t xml:space="preserve">, </w:t>
      </w:r>
      <w:proofErr w:type="spellStart"/>
      <w:r w:rsidRPr="008A1834">
        <w:t>ProGCouns</w:t>
      </w:r>
      <w:proofErr w:type="spellEnd"/>
      <w:r w:rsidRPr="008A1834">
        <w:t xml:space="preserve"> Journal of Professionals in Guidance and </w:t>
      </w:r>
      <w:proofErr w:type="spellStart"/>
      <w:r w:rsidRPr="008A1834">
        <w:t>Counseling</w:t>
      </w:r>
      <w:proofErr w:type="spellEnd"/>
      <w:r w:rsidRPr="008A1834">
        <w:t xml:space="preserve"> 1(1)</w:t>
      </w:r>
      <w:r>
        <w:t xml:space="preserve">, available at: </w:t>
      </w:r>
      <w:hyperlink r:id="rId49" w:history="1">
        <w:r w:rsidRPr="00D11573">
          <w:rPr>
            <w:rStyle w:val="Hyperlink"/>
          </w:rPr>
          <w:t>https://www.researchgate.net/pub</w:t>
        </w:r>
        <w:r w:rsidRPr="00D11573">
          <w:rPr>
            <w:rStyle w:val="Hyperlink"/>
          </w:rPr>
          <w:t>l</w:t>
        </w:r>
        <w:r w:rsidRPr="00D11573">
          <w:rPr>
            <w:rStyle w:val="Hyperlink"/>
          </w:rPr>
          <w:t>ication/354659479_Mindfulness_An_effective_technique_for_various_psychological_problems</w:t>
        </w:r>
      </w:hyperlink>
    </w:p>
    <w:p w14:paraId="0D2C63A7" w14:textId="77777777" w:rsidR="001E107F" w:rsidRPr="00760769" w:rsidRDefault="001E107F" w:rsidP="00760769">
      <w:r w:rsidRPr="00760769">
        <w:t xml:space="preserve">Schuts, A., </w:t>
      </w:r>
      <w:proofErr w:type="spellStart"/>
      <w:r w:rsidRPr="00760769">
        <w:t>Nizielski</w:t>
      </w:r>
      <w:proofErr w:type="spellEnd"/>
      <w:r w:rsidRPr="00760769">
        <w:t xml:space="preserve">, S. (2012) </w:t>
      </w:r>
      <w:r w:rsidRPr="00760769">
        <w:rPr>
          <w:i/>
          <w:iCs/>
        </w:rPr>
        <w:t>Emotional Intelligence as a Factor in Mental Health</w:t>
      </w:r>
      <w:r w:rsidRPr="00760769">
        <w:t xml:space="preserve">, Mental Notes, Spring 2012, pp. 23-25, available at: </w:t>
      </w:r>
      <w:hyperlink r:id="rId50" w:history="1">
        <w:r w:rsidRPr="00760769">
          <w:rPr>
            <w:rStyle w:val="Hyperlink"/>
          </w:rPr>
          <w:t>https://www.uni-bamberg.de/fileadmin/perspsych/pressearchiv/Emotional_Intelligence_as_a_Factor_in_Mental_Health.pdf</w:t>
        </w:r>
      </w:hyperlink>
    </w:p>
    <w:p w14:paraId="7AF7A2AE" w14:textId="77777777" w:rsidR="001E107F" w:rsidRPr="00760769" w:rsidRDefault="001E107F" w:rsidP="00760769">
      <w:r w:rsidRPr="00760769">
        <w:t xml:space="preserve">Serrat, O. (2009) </w:t>
      </w:r>
      <w:r w:rsidRPr="00760769">
        <w:rPr>
          <w:i/>
          <w:iCs/>
        </w:rPr>
        <w:t>Understanding and Developing Emotional Intelligence</w:t>
      </w:r>
      <w:r w:rsidRPr="00760769">
        <w:t xml:space="preserve">, Knowledge Solutions, pp. 49-58, available at: </w:t>
      </w:r>
      <w:hyperlink r:id="rId51" w:history="1">
        <w:r w:rsidRPr="00760769">
          <w:rPr>
            <w:rStyle w:val="Hyperlink"/>
          </w:rPr>
          <w:t>https://www.adb.org/s</w:t>
        </w:r>
        <w:r w:rsidRPr="00760769">
          <w:rPr>
            <w:rStyle w:val="Hyperlink"/>
          </w:rPr>
          <w:t>i</w:t>
        </w:r>
        <w:r w:rsidRPr="00760769">
          <w:rPr>
            <w:rStyle w:val="Hyperlink"/>
          </w:rPr>
          <w:t>tes/default/files/publication/27645/understanding-developing-emotional-intelligence.pdf</w:t>
        </w:r>
      </w:hyperlink>
    </w:p>
    <w:p w14:paraId="009C1F1B" w14:textId="12AE4F9F" w:rsidR="001E107F" w:rsidRDefault="001E107F" w:rsidP="00D555A2">
      <w:r w:rsidRPr="00760769">
        <w:t xml:space="preserve">Serrat, O. (2017) </w:t>
      </w:r>
      <w:r w:rsidRPr="00760769">
        <w:rPr>
          <w:i/>
          <w:iCs/>
        </w:rPr>
        <w:t>Understanding and Developing Emotional Intelligence</w:t>
      </w:r>
      <w:r w:rsidRPr="00760769">
        <w:t xml:space="preserve">, Knowledge Solutions  pp. 329-339, available at: </w:t>
      </w:r>
      <w:hyperlink r:id="rId52" w:history="1">
        <w:r w:rsidRPr="00760769">
          <w:rPr>
            <w:rStyle w:val="Hyperlink"/>
          </w:rPr>
          <w:t>https://www.researchgate.ne</w:t>
        </w:r>
        <w:r w:rsidRPr="00760769">
          <w:rPr>
            <w:rStyle w:val="Hyperlink"/>
          </w:rPr>
          <w:t>t</w:t>
        </w:r>
        <w:r w:rsidRPr="00760769">
          <w:rPr>
            <w:rStyle w:val="Hyperlink"/>
          </w:rPr>
          <w:t>/publication/318018981_Understanding_and_Developing_Emotional_Intelligence</w:t>
        </w:r>
      </w:hyperlink>
    </w:p>
    <w:p w14:paraId="00620210" w14:textId="77777777" w:rsidR="001E107F" w:rsidRPr="00760769" w:rsidRDefault="001E107F" w:rsidP="00760769">
      <w:r w:rsidRPr="00760769">
        <w:lastRenderedPageBreak/>
        <w:t xml:space="preserve">Sinha, S., Sinha, D. (2007) </w:t>
      </w:r>
      <w:r w:rsidRPr="00760769">
        <w:rPr>
          <w:i/>
          <w:iCs/>
        </w:rPr>
        <w:t>Emotional Intelligence and Effective Communication</w:t>
      </w:r>
      <w:r w:rsidRPr="00760769">
        <w:t xml:space="preserve">, </w:t>
      </w:r>
      <w:r w:rsidRPr="00760769">
        <w:rPr>
          <w:lang w:val="fr-FR"/>
        </w:rPr>
        <w:t xml:space="preserve">Management Communication: Trends &amp; </w:t>
      </w:r>
      <w:proofErr w:type="spellStart"/>
      <w:r w:rsidRPr="00760769">
        <w:rPr>
          <w:lang w:val="fr-FR"/>
        </w:rPr>
        <w:t>Strategies</w:t>
      </w:r>
      <w:proofErr w:type="spellEnd"/>
      <w:r w:rsidRPr="00760769">
        <w:rPr>
          <w:lang w:val="fr-FR"/>
        </w:rPr>
        <w:t xml:space="preserve">, pp. 450-460, </w:t>
      </w:r>
      <w:proofErr w:type="spellStart"/>
      <w:r w:rsidRPr="00760769">
        <w:rPr>
          <w:lang w:val="fr-FR"/>
        </w:rPr>
        <w:t>available</w:t>
      </w:r>
      <w:proofErr w:type="spellEnd"/>
      <w:r w:rsidRPr="00760769">
        <w:rPr>
          <w:lang w:val="fr-FR"/>
        </w:rPr>
        <w:t xml:space="preserve"> at: </w:t>
      </w:r>
      <w:hyperlink r:id="rId53" w:history="1">
        <w:r w:rsidRPr="00760769">
          <w:rPr>
            <w:rStyle w:val="Hyperlink"/>
            <w:lang w:val="fr-FR"/>
          </w:rPr>
          <w:t>https://www.researchgate.net/publication/315836247_EMOTIONAL_INTELLIGENCE_AND_EFFECTIVE_COMMUNICATION</w:t>
        </w:r>
      </w:hyperlink>
    </w:p>
    <w:p w14:paraId="4AF5DC95" w14:textId="77777777" w:rsidR="001E107F" w:rsidRPr="00760769" w:rsidRDefault="001E107F" w:rsidP="00760769">
      <w:proofErr w:type="spellStart"/>
      <w:r w:rsidRPr="00760769">
        <w:t>Tekleab</w:t>
      </w:r>
      <w:proofErr w:type="spellEnd"/>
      <w:r w:rsidRPr="00760769">
        <w:t xml:space="preserve">, A. G., Sims, H. P., Yun, S., Tesluk, P. E., &amp; Cox, J. (2008) </w:t>
      </w:r>
      <w:r w:rsidRPr="00760769">
        <w:rPr>
          <w:i/>
          <w:iCs/>
        </w:rPr>
        <w:t xml:space="preserve">Are We </w:t>
      </w:r>
      <w:proofErr w:type="gramStart"/>
      <w:r w:rsidRPr="00760769">
        <w:rPr>
          <w:i/>
          <w:iCs/>
        </w:rPr>
        <w:t>On</w:t>
      </w:r>
      <w:proofErr w:type="gramEnd"/>
      <w:r w:rsidRPr="00760769">
        <w:rPr>
          <w:i/>
          <w:iCs/>
        </w:rPr>
        <w:t xml:space="preserve"> the Same Page? Effects of Self-Awareness of Empowering and Transformational Leadership</w:t>
      </w:r>
      <w:r w:rsidRPr="00760769">
        <w:t xml:space="preserve">, Journal of Leadership &amp; Organizational Studies, 14(3), pp. 185-201, available at:  </w:t>
      </w:r>
      <w:hyperlink r:id="rId54" w:history="1">
        <w:r w:rsidRPr="00760769">
          <w:rPr>
            <w:rStyle w:val="Hyperlink"/>
          </w:rPr>
          <w:t>https://journals.sagepub.com/doi/10.1177/1071791907311069</w:t>
        </w:r>
      </w:hyperlink>
    </w:p>
    <w:p w14:paraId="551C0B04" w14:textId="77777777" w:rsidR="001E107F" w:rsidRDefault="001E107F" w:rsidP="004553FA">
      <w:r>
        <w:t xml:space="preserve">Vliet, V. (2023) </w:t>
      </w:r>
      <w:r w:rsidRPr="008A1834">
        <w:rPr>
          <w:i/>
          <w:iCs/>
        </w:rPr>
        <w:t>Geert Hofstede biography, model and books</w:t>
      </w:r>
      <w:r>
        <w:t xml:space="preserve">, </w:t>
      </w:r>
      <w:proofErr w:type="spellStart"/>
      <w:r>
        <w:t>Toolshero</w:t>
      </w:r>
      <w:proofErr w:type="spellEnd"/>
      <w:r>
        <w:t xml:space="preserve">, available at: </w:t>
      </w:r>
      <w:hyperlink r:id="rId55" w:history="1">
        <w:r w:rsidRPr="00D11573">
          <w:rPr>
            <w:rStyle w:val="Hyperlink"/>
          </w:rPr>
          <w:t>https://www.to</w:t>
        </w:r>
        <w:r w:rsidRPr="00D11573">
          <w:rPr>
            <w:rStyle w:val="Hyperlink"/>
          </w:rPr>
          <w:t>o</w:t>
        </w:r>
        <w:r w:rsidRPr="00D11573">
          <w:rPr>
            <w:rStyle w:val="Hyperlink"/>
          </w:rPr>
          <w:t>lshero.com/toolsheroes/geert-hofstede/</w:t>
        </w:r>
      </w:hyperlink>
    </w:p>
    <w:p w14:paraId="2FDF8673" w14:textId="77777777" w:rsidR="001E107F" w:rsidRDefault="001E107F" w:rsidP="004553FA">
      <w:r>
        <w:t xml:space="preserve">Watson, R. S. (1986) </w:t>
      </w:r>
      <w:r w:rsidRPr="008A1834">
        <w:rPr>
          <w:i/>
          <w:iCs/>
        </w:rPr>
        <w:t>The Named and the Nameless: Gender and Person in Chinese Society</w:t>
      </w:r>
      <w:r>
        <w:t xml:space="preserve">, </w:t>
      </w:r>
      <w:r w:rsidRPr="008A1834">
        <w:t>Vol. 13, No. 4</w:t>
      </w:r>
      <w:r>
        <w:t xml:space="preserve">, available at: </w:t>
      </w:r>
      <w:hyperlink r:id="rId56" w:history="1">
        <w:r w:rsidRPr="00D11573">
          <w:rPr>
            <w:rStyle w:val="Hyperlink"/>
          </w:rPr>
          <w:t>https://www-jstor-org.ezproxy.uwtsd.ac.uk/stable/644457</w:t>
        </w:r>
      </w:hyperlink>
    </w:p>
    <w:p w14:paraId="2D35B621" w14:textId="77777777" w:rsidR="001E107F" w:rsidRDefault="001E107F" w:rsidP="004553FA">
      <w:proofErr w:type="spellStart"/>
      <w:r>
        <w:t>Yakaria</w:t>
      </w:r>
      <w:proofErr w:type="spellEnd"/>
      <w:r>
        <w:t xml:space="preserve">, Z. A. (2023) </w:t>
      </w:r>
      <w:r w:rsidRPr="00EC73DC">
        <w:rPr>
          <w:i/>
          <w:iCs/>
        </w:rPr>
        <w:t>Importance Of Emotional Intelligence In The Workplace</w:t>
      </w:r>
      <w:r>
        <w:t xml:space="preserve">, </w:t>
      </w:r>
      <w:hyperlink r:id="rId57" w:history="1">
        <w:r w:rsidRPr="00D11573">
          <w:rPr>
            <w:rStyle w:val="Hyperlink"/>
          </w:rPr>
          <w:t>https://www.researchga</w:t>
        </w:r>
        <w:r w:rsidRPr="00D11573">
          <w:rPr>
            <w:rStyle w:val="Hyperlink"/>
          </w:rPr>
          <w:t>t</w:t>
        </w:r>
        <w:r w:rsidRPr="00D11573">
          <w:rPr>
            <w:rStyle w:val="Hyperlink"/>
          </w:rPr>
          <w:t>e.net/publication/371691178_Importance_Of_Emotional_Intelligence_In_The_Workplace</w:t>
        </w:r>
      </w:hyperlink>
    </w:p>
    <w:p w14:paraId="497F7CD3" w14:textId="77777777" w:rsidR="00464D4F" w:rsidRDefault="00464D4F" w:rsidP="00464D4F">
      <w:pPr>
        <w:tabs>
          <w:tab w:val="left" w:pos="1410"/>
        </w:tabs>
      </w:pPr>
    </w:p>
    <w:p w14:paraId="3AD783C3" w14:textId="77777777" w:rsidR="00963DF5" w:rsidRDefault="00963DF5" w:rsidP="004553FA"/>
    <w:p w14:paraId="3F562DBD" w14:textId="77777777" w:rsidR="00057171" w:rsidRDefault="00057171" w:rsidP="004553FA"/>
    <w:p w14:paraId="454E37FB" w14:textId="77777777" w:rsidR="00057171" w:rsidRDefault="00057171" w:rsidP="004553FA"/>
    <w:p w14:paraId="4CE119E9" w14:textId="77777777" w:rsidR="00057171" w:rsidRDefault="00057171" w:rsidP="004553FA"/>
    <w:p w14:paraId="1BE40CD3" w14:textId="77777777" w:rsidR="00BB13A3" w:rsidRDefault="00BB13A3" w:rsidP="004553FA"/>
    <w:p w14:paraId="115B4C7D" w14:textId="77777777" w:rsidR="00546D54" w:rsidRDefault="00546D54" w:rsidP="004553FA"/>
    <w:p w14:paraId="5CAFE040" w14:textId="77777777" w:rsidR="003414AE" w:rsidRDefault="003414AE" w:rsidP="004553FA"/>
    <w:p w14:paraId="7D0F2E28" w14:textId="77777777" w:rsidR="00C07346" w:rsidRDefault="00C07346" w:rsidP="004553FA"/>
    <w:p w14:paraId="1B0A8932" w14:textId="77777777" w:rsidR="00421A55" w:rsidRDefault="00421A55" w:rsidP="004553FA"/>
    <w:p w14:paraId="1058E0C3" w14:textId="77777777" w:rsidR="0032333F" w:rsidRDefault="0032333F" w:rsidP="004553FA"/>
    <w:p w14:paraId="3AB0EEF1" w14:textId="77777777" w:rsidR="000C0AA0" w:rsidRDefault="000C0AA0" w:rsidP="004553FA"/>
    <w:p w14:paraId="64D3321C" w14:textId="77777777" w:rsidR="000C0AA0" w:rsidRDefault="000C0AA0" w:rsidP="004553FA"/>
    <w:p w14:paraId="1B8242D5" w14:textId="77777777" w:rsidR="00506B7A" w:rsidRDefault="00506B7A" w:rsidP="004553FA"/>
    <w:p w14:paraId="046DF045" w14:textId="2B32DE65" w:rsidR="006D7F06" w:rsidRPr="006D7F06" w:rsidRDefault="006D7F06" w:rsidP="006D7F06"/>
    <w:sectPr w:rsidR="006D7F06" w:rsidRPr="006D7F06">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834B69" w14:textId="77777777" w:rsidR="00E0333E" w:rsidRDefault="00E0333E" w:rsidP="00CF640A">
      <w:pPr>
        <w:spacing w:after="0" w:line="240" w:lineRule="auto"/>
      </w:pPr>
      <w:r>
        <w:separator/>
      </w:r>
    </w:p>
  </w:endnote>
  <w:endnote w:type="continuationSeparator" w:id="0">
    <w:p w14:paraId="70FFB20C" w14:textId="77777777" w:rsidR="00E0333E" w:rsidRDefault="00E0333E" w:rsidP="00CF6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5560541"/>
      <w:docPartObj>
        <w:docPartGallery w:val="Page Numbers (Bottom of Page)"/>
        <w:docPartUnique/>
      </w:docPartObj>
    </w:sdtPr>
    <w:sdtEndPr>
      <w:rPr>
        <w:noProof/>
      </w:rPr>
    </w:sdtEndPr>
    <w:sdtContent>
      <w:p w14:paraId="048A8A5F" w14:textId="419C8E67" w:rsidR="00CF640A" w:rsidRDefault="00CF64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B94048" w14:textId="77777777" w:rsidR="00CF640A" w:rsidRDefault="00CF6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4469CF" w14:textId="77777777" w:rsidR="00E0333E" w:rsidRDefault="00E0333E" w:rsidP="00CF640A">
      <w:pPr>
        <w:spacing w:after="0" w:line="240" w:lineRule="auto"/>
      </w:pPr>
      <w:r>
        <w:separator/>
      </w:r>
    </w:p>
  </w:footnote>
  <w:footnote w:type="continuationSeparator" w:id="0">
    <w:p w14:paraId="00E1CF8B" w14:textId="77777777" w:rsidR="00E0333E" w:rsidRDefault="00E0333E" w:rsidP="00CF6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FC49BB"/>
    <w:multiLevelType w:val="hybridMultilevel"/>
    <w:tmpl w:val="8C0C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226DE6"/>
    <w:multiLevelType w:val="hybridMultilevel"/>
    <w:tmpl w:val="E0DC1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E7E59"/>
    <w:multiLevelType w:val="hybridMultilevel"/>
    <w:tmpl w:val="CBAC0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11372"/>
    <w:multiLevelType w:val="hybridMultilevel"/>
    <w:tmpl w:val="CF1A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CE3F58"/>
    <w:multiLevelType w:val="hybridMultilevel"/>
    <w:tmpl w:val="072EF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B7608"/>
    <w:multiLevelType w:val="hybridMultilevel"/>
    <w:tmpl w:val="AB4C2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725368"/>
    <w:multiLevelType w:val="hybridMultilevel"/>
    <w:tmpl w:val="18ACD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C10D9B"/>
    <w:multiLevelType w:val="hybridMultilevel"/>
    <w:tmpl w:val="BFDAB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C77B4F"/>
    <w:multiLevelType w:val="hybridMultilevel"/>
    <w:tmpl w:val="A622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359173">
    <w:abstractNumId w:val="1"/>
  </w:num>
  <w:num w:numId="2" w16cid:durableId="1791701161">
    <w:abstractNumId w:val="8"/>
  </w:num>
  <w:num w:numId="3" w16cid:durableId="2084910726">
    <w:abstractNumId w:val="6"/>
  </w:num>
  <w:num w:numId="4" w16cid:durableId="1639456673">
    <w:abstractNumId w:val="0"/>
  </w:num>
  <w:num w:numId="5" w16cid:durableId="2070879212">
    <w:abstractNumId w:val="2"/>
  </w:num>
  <w:num w:numId="6" w16cid:durableId="1670988646">
    <w:abstractNumId w:val="5"/>
  </w:num>
  <w:num w:numId="7" w16cid:durableId="1604259986">
    <w:abstractNumId w:val="3"/>
  </w:num>
  <w:num w:numId="8" w16cid:durableId="1312558419">
    <w:abstractNumId w:val="7"/>
  </w:num>
  <w:num w:numId="9" w16cid:durableId="10451060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D6C"/>
    <w:rsid w:val="00056354"/>
    <w:rsid w:val="00057171"/>
    <w:rsid w:val="00063D33"/>
    <w:rsid w:val="000C0AA0"/>
    <w:rsid w:val="000D651E"/>
    <w:rsid w:val="00115837"/>
    <w:rsid w:val="00133F34"/>
    <w:rsid w:val="00144144"/>
    <w:rsid w:val="00150F77"/>
    <w:rsid w:val="001B00A5"/>
    <w:rsid w:val="001E107F"/>
    <w:rsid w:val="00264D6C"/>
    <w:rsid w:val="00267B8A"/>
    <w:rsid w:val="002773E7"/>
    <w:rsid w:val="002930C8"/>
    <w:rsid w:val="002B73CB"/>
    <w:rsid w:val="002C3770"/>
    <w:rsid w:val="00307873"/>
    <w:rsid w:val="0032333F"/>
    <w:rsid w:val="003414AE"/>
    <w:rsid w:val="00382A07"/>
    <w:rsid w:val="00412739"/>
    <w:rsid w:val="00421A55"/>
    <w:rsid w:val="00443FD1"/>
    <w:rsid w:val="00446FD3"/>
    <w:rsid w:val="004545A3"/>
    <w:rsid w:val="004553FA"/>
    <w:rsid w:val="00464D4F"/>
    <w:rsid w:val="00467148"/>
    <w:rsid w:val="004F1A2C"/>
    <w:rsid w:val="00506B7A"/>
    <w:rsid w:val="0051536F"/>
    <w:rsid w:val="00546D54"/>
    <w:rsid w:val="0057653B"/>
    <w:rsid w:val="005B6AB9"/>
    <w:rsid w:val="00657DCA"/>
    <w:rsid w:val="006D7F06"/>
    <w:rsid w:val="006F4D63"/>
    <w:rsid w:val="00701078"/>
    <w:rsid w:val="00760769"/>
    <w:rsid w:val="00791F6F"/>
    <w:rsid w:val="007C40B0"/>
    <w:rsid w:val="007D06D1"/>
    <w:rsid w:val="007E4DC8"/>
    <w:rsid w:val="007F5CD1"/>
    <w:rsid w:val="00805844"/>
    <w:rsid w:val="00820B6B"/>
    <w:rsid w:val="008347F9"/>
    <w:rsid w:val="00845214"/>
    <w:rsid w:val="008A1834"/>
    <w:rsid w:val="008C56A4"/>
    <w:rsid w:val="008E2359"/>
    <w:rsid w:val="008F197B"/>
    <w:rsid w:val="009038BE"/>
    <w:rsid w:val="00963DF5"/>
    <w:rsid w:val="0096625B"/>
    <w:rsid w:val="009740DB"/>
    <w:rsid w:val="009A3F01"/>
    <w:rsid w:val="009D4AA0"/>
    <w:rsid w:val="00A1736D"/>
    <w:rsid w:val="00A406F7"/>
    <w:rsid w:val="00AC4DF1"/>
    <w:rsid w:val="00B1424D"/>
    <w:rsid w:val="00B774BD"/>
    <w:rsid w:val="00B833E9"/>
    <w:rsid w:val="00B872C0"/>
    <w:rsid w:val="00B966C3"/>
    <w:rsid w:val="00BA3C6B"/>
    <w:rsid w:val="00BB13A3"/>
    <w:rsid w:val="00BB5CE1"/>
    <w:rsid w:val="00BD57D0"/>
    <w:rsid w:val="00BE0B65"/>
    <w:rsid w:val="00C07346"/>
    <w:rsid w:val="00C11C6D"/>
    <w:rsid w:val="00C301FC"/>
    <w:rsid w:val="00C72DF2"/>
    <w:rsid w:val="00C84461"/>
    <w:rsid w:val="00C91FB1"/>
    <w:rsid w:val="00CC68D0"/>
    <w:rsid w:val="00CF640A"/>
    <w:rsid w:val="00D002E9"/>
    <w:rsid w:val="00D04354"/>
    <w:rsid w:val="00D37233"/>
    <w:rsid w:val="00D555A2"/>
    <w:rsid w:val="00D66D6C"/>
    <w:rsid w:val="00DA1009"/>
    <w:rsid w:val="00DB4395"/>
    <w:rsid w:val="00DE2ADB"/>
    <w:rsid w:val="00DF6E20"/>
    <w:rsid w:val="00E0333E"/>
    <w:rsid w:val="00E42C90"/>
    <w:rsid w:val="00EC6C62"/>
    <w:rsid w:val="00EC73DC"/>
    <w:rsid w:val="00ED7E73"/>
    <w:rsid w:val="00F05D58"/>
    <w:rsid w:val="00F472B6"/>
    <w:rsid w:val="00F663F2"/>
    <w:rsid w:val="00F7296B"/>
    <w:rsid w:val="00F81E97"/>
    <w:rsid w:val="00F971E7"/>
    <w:rsid w:val="00FA1219"/>
    <w:rsid w:val="00FA7621"/>
    <w:rsid w:val="00FC683C"/>
    <w:rsid w:val="00FD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9F9706"/>
  <w15:chartTrackingRefBased/>
  <w15:docId w15:val="{FE31CBD3-D62D-457F-B000-D52BF559B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6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6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6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6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D6C"/>
    <w:rPr>
      <w:rFonts w:eastAsiaTheme="majorEastAsia" w:cstheme="majorBidi"/>
      <w:color w:val="272727" w:themeColor="text1" w:themeTint="D8"/>
    </w:rPr>
  </w:style>
  <w:style w:type="paragraph" w:styleId="Title">
    <w:name w:val="Title"/>
    <w:basedOn w:val="Normal"/>
    <w:next w:val="Normal"/>
    <w:link w:val="TitleChar"/>
    <w:uiPriority w:val="10"/>
    <w:qFormat/>
    <w:rsid w:val="00D66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D6C"/>
    <w:pPr>
      <w:spacing w:before="160"/>
      <w:jc w:val="center"/>
    </w:pPr>
    <w:rPr>
      <w:i/>
      <w:iCs/>
      <w:color w:val="404040" w:themeColor="text1" w:themeTint="BF"/>
    </w:rPr>
  </w:style>
  <w:style w:type="character" w:customStyle="1" w:styleId="QuoteChar">
    <w:name w:val="Quote Char"/>
    <w:basedOn w:val="DefaultParagraphFont"/>
    <w:link w:val="Quote"/>
    <w:uiPriority w:val="29"/>
    <w:rsid w:val="00D66D6C"/>
    <w:rPr>
      <w:i/>
      <w:iCs/>
      <w:color w:val="404040" w:themeColor="text1" w:themeTint="BF"/>
    </w:rPr>
  </w:style>
  <w:style w:type="paragraph" w:styleId="ListParagraph">
    <w:name w:val="List Paragraph"/>
    <w:basedOn w:val="Normal"/>
    <w:uiPriority w:val="34"/>
    <w:qFormat/>
    <w:rsid w:val="00D66D6C"/>
    <w:pPr>
      <w:ind w:left="720"/>
      <w:contextualSpacing/>
    </w:pPr>
  </w:style>
  <w:style w:type="character" w:styleId="IntenseEmphasis">
    <w:name w:val="Intense Emphasis"/>
    <w:basedOn w:val="DefaultParagraphFont"/>
    <w:uiPriority w:val="21"/>
    <w:qFormat/>
    <w:rsid w:val="00D66D6C"/>
    <w:rPr>
      <w:i/>
      <w:iCs/>
      <w:color w:val="0F4761" w:themeColor="accent1" w:themeShade="BF"/>
    </w:rPr>
  </w:style>
  <w:style w:type="paragraph" w:styleId="IntenseQuote">
    <w:name w:val="Intense Quote"/>
    <w:basedOn w:val="Normal"/>
    <w:next w:val="Normal"/>
    <w:link w:val="IntenseQuoteChar"/>
    <w:uiPriority w:val="30"/>
    <w:qFormat/>
    <w:rsid w:val="00D66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D6C"/>
    <w:rPr>
      <w:i/>
      <w:iCs/>
      <w:color w:val="0F4761" w:themeColor="accent1" w:themeShade="BF"/>
    </w:rPr>
  </w:style>
  <w:style w:type="character" w:styleId="IntenseReference">
    <w:name w:val="Intense Reference"/>
    <w:basedOn w:val="DefaultParagraphFont"/>
    <w:uiPriority w:val="32"/>
    <w:qFormat/>
    <w:rsid w:val="00D66D6C"/>
    <w:rPr>
      <w:b/>
      <w:bCs/>
      <w:smallCaps/>
      <w:color w:val="0F4761" w:themeColor="accent1" w:themeShade="BF"/>
      <w:spacing w:val="5"/>
    </w:rPr>
  </w:style>
  <w:style w:type="paragraph" w:styleId="TOCHeading">
    <w:name w:val="TOC Heading"/>
    <w:basedOn w:val="Heading1"/>
    <w:next w:val="Normal"/>
    <w:uiPriority w:val="39"/>
    <w:unhideWhenUsed/>
    <w:qFormat/>
    <w:rsid w:val="00CF640A"/>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F6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40A"/>
  </w:style>
  <w:style w:type="paragraph" w:styleId="Footer">
    <w:name w:val="footer"/>
    <w:basedOn w:val="Normal"/>
    <w:link w:val="FooterChar"/>
    <w:uiPriority w:val="99"/>
    <w:unhideWhenUsed/>
    <w:rsid w:val="00CF6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40A"/>
  </w:style>
  <w:style w:type="paragraph" w:styleId="TOC1">
    <w:name w:val="toc 1"/>
    <w:basedOn w:val="Normal"/>
    <w:next w:val="Normal"/>
    <w:autoRedefine/>
    <w:uiPriority w:val="39"/>
    <w:unhideWhenUsed/>
    <w:rsid w:val="006D7F06"/>
    <w:pPr>
      <w:spacing w:after="100"/>
    </w:pPr>
  </w:style>
  <w:style w:type="paragraph" w:styleId="TOC3">
    <w:name w:val="toc 3"/>
    <w:basedOn w:val="Normal"/>
    <w:next w:val="Normal"/>
    <w:autoRedefine/>
    <w:uiPriority w:val="39"/>
    <w:unhideWhenUsed/>
    <w:rsid w:val="006D7F06"/>
    <w:pPr>
      <w:spacing w:after="100"/>
      <w:ind w:left="480"/>
    </w:pPr>
  </w:style>
  <w:style w:type="character" w:styleId="Hyperlink">
    <w:name w:val="Hyperlink"/>
    <w:basedOn w:val="DefaultParagraphFont"/>
    <w:uiPriority w:val="99"/>
    <w:unhideWhenUsed/>
    <w:rsid w:val="006D7F06"/>
    <w:rPr>
      <w:color w:val="467886" w:themeColor="hyperlink"/>
      <w:u w:val="single"/>
    </w:rPr>
  </w:style>
  <w:style w:type="character" w:styleId="UnresolvedMention">
    <w:name w:val="Unresolved Mention"/>
    <w:basedOn w:val="DefaultParagraphFont"/>
    <w:uiPriority w:val="99"/>
    <w:semiHidden/>
    <w:unhideWhenUsed/>
    <w:rsid w:val="00F05D58"/>
    <w:rPr>
      <w:color w:val="605E5C"/>
      <w:shd w:val="clear" w:color="auto" w:fill="E1DFDD"/>
    </w:rPr>
  </w:style>
  <w:style w:type="paragraph" w:styleId="TOC2">
    <w:name w:val="toc 2"/>
    <w:basedOn w:val="Normal"/>
    <w:next w:val="Normal"/>
    <w:autoRedefine/>
    <w:uiPriority w:val="39"/>
    <w:unhideWhenUsed/>
    <w:rsid w:val="0051536F"/>
    <w:pPr>
      <w:spacing w:after="100"/>
      <w:ind w:left="240"/>
    </w:pPr>
  </w:style>
  <w:style w:type="table" w:styleId="TableGrid">
    <w:name w:val="Table Grid"/>
    <w:basedOn w:val="TableNormal"/>
    <w:uiPriority w:val="39"/>
    <w:rsid w:val="008C5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46FD3"/>
    <w:rPr>
      <w:rFonts w:ascii="Times New Roman" w:hAnsi="Times New Roman" w:cs="Times New Roman"/>
    </w:rPr>
  </w:style>
  <w:style w:type="character" w:styleId="FollowedHyperlink">
    <w:name w:val="FollowedHyperlink"/>
    <w:basedOn w:val="DefaultParagraphFont"/>
    <w:uiPriority w:val="99"/>
    <w:semiHidden/>
    <w:unhideWhenUsed/>
    <w:rsid w:val="00EC73D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48908">
      <w:bodyDiv w:val="1"/>
      <w:marLeft w:val="0"/>
      <w:marRight w:val="0"/>
      <w:marTop w:val="0"/>
      <w:marBottom w:val="0"/>
      <w:divBdr>
        <w:top w:val="none" w:sz="0" w:space="0" w:color="auto"/>
        <w:left w:val="none" w:sz="0" w:space="0" w:color="auto"/>
        <w:bottom w:val="none" w:sz="0" w:space="0" w:color="auto"/>
        <w:right w:val="none" w:sz="0" w:space="0" w:color="auto"/>
      </w:divBdr>
    </w:div>
    <w:div w:id="475923517">
      <w:bodyDiv w:val="1"/>
      <w:marLeft w:val="0"/>
      <w:marRight w:val="0"/>
      <w:marTop w:val="0"/>
      <w:marBottom w:val="0"/>
      <w:divBdr>
        <w:top w:val="none" w:sz="0" w:space="0" w:color="auto"/>
        <w:left w:val="none" w:sz="0" w:space="0" w:color="auto"/>
        <w:bottom w:val="none" w:sz="0" w:space="0" w:color="auto"/>
        <w:right w:val="none" w:sz="0" w:space="0" w:color="auto"/>
      </w:divBdr>
    </w:div>
    <w:div w:id="509562546">
      <w:bodyDiv w:val="1"/>
      <w:marLeft w:val="0"/>
      <w:marRight w:val="0"/>
      <w:marTop w:val="0"/>
      <w:marBottom w:val="0"/>
      <w:divBdr>
        <w:top w:val="none" w:sz="0" w:space="0" w:color="auto"/>
        <w:left w:val="none" w:sz="0" w:space="0" w:color="auto"/>
        <w:bottom w:val="none" w:sz="0" w:space="0" w:color="auto"/>
        <w:right w:val="none" w:sz="0" w:space="0" w:color="auto"/>
      </w:divBdr>
    </w:div>
    <w:div w:id="590356587">
      <w:bodyDiv w:val="1"/>
      <w:marLeft w:val="0"/>
      <w:marRight w:val="0"/>
      <w:marTop w:val="0"/>
      <w:marBottom w:val="0"/>
      <w:divBdr>
        <w:top w:val="none" w:sz="0" w:space="0" w:color="auto"/>
        <w:left w:val="none" w:sz="0" w:space="0" w:color="auto"/>
        <w:bottom w:val="none" w:sz="0" w:space="0" w:color="auto"/>
        <w:right w:val="none" w:sz="0" w:space="0" w:color="auto"/>
      </w:divBdr>
    </w:div>
    <w:div w:id="824126210">
      <w:bodyDiv w:val="1"/>
      <w:marLeft w:val="0"/>
      <w:marRight w:val="0"/>
      <w:marTop w:val="0"/>
      <w:marBottom w:val="0"/>
      <w:divBdr>
        <w:top w:val="none" w:sz="0" w:space="0" w:color="auto"/>
        <w:left w:val="none" w:sz="0" w:space="0" w:color="auto"/>
        <w:bottom w:val="none" w:sz="0" w:space="0" w:color="auto"/>
        <w:right w:val="none" w:sz="0" w:space="0" w:color="auto"/>
      </w:divBdr>
    </w:div>
    <w:div w:id="943154490">
      <w:bodyDiv w:val="1"/>
      <w:marLeft w:val="0"/>
      <w:marRight w:val="0"/>
      <w:marTop w:val="0"/>
      <w:marBottom w:val="0"/>
      <w:divBdr>
        <w:top w:val="none" w:sz="0" w:space="0" w:color="auto"/>
        <w:left w:val="none" w:sz="0" w:space="0" w:color="auto"/>
        <w:bottom w:val="none" w:sz="0" w:space="0" w:color="auto"/>
        <w:right w:val="none" w:sz="0" w:space="0" w:color="auto"/>
      </w:divBdr>
    </w:div>
    <w:div w:id="1153713345">
      <w:bodyDiv w:val="1"/>
      <w:marLeft w:val="0"/>
      <w:marRight w:val="0"/>
      <w:marTop w:val="0"/>
      <w:marBottom w:val="0"/>
      <w:divBdr>
        <w:top w:val="none" w:sz="0" w:space="0" w:color="auto"/>
        <w:left w:val="none" w:sz="0" w:space="0" w:color="auto"/>
        <w:bottom w:val="none" w:sz="0" w:space="0" w:color="auto"/>
        <w:right w:val="none" w:sz="0" w:space="0" w:color="auto"/>
      </w:divBdr>
    </w:div>
    <w:div w:id="1390762014">
      <w:bodyDiv w:val="1"/>
      <w:marLeft w:val="0"/>
      <w:marRight w:val="0"/>
      <w:marTop w:val="0"/>
      <w:marBottom w:val="0"/>
      <w:divBdr>
        <w:top w:val="none" w:sz="0" w:space="0" w:color="auto"/>
        <w:left w:val="none" w:sz="0" w:space="0" w:color="auto"/>
        <w:bottom w:val="none" w:sz="0" w:space="0" w:color="auto"/>
        <w:right w:val="none" w:sz="0" w:space="0" w:color="auto"/>
      </w:divBdr>
    </w:div>
    <w:div w:id="1473017694">
      <w:bodyDiv w:val="1"/>
      <w:marLeft w:val="0"/>
      <w:marRight w:val="0"/>
      <w:marTop w:val="0"/>
      <w:marBottom w:val="0"/>
      <w:divBdr>
        <w:top w:val="none" w:sz="0" w:space="0" w:color="auto"/>
        <w:left w:val="none" w:sz="0" w:space="0" w:color="auto"/>
        <w:bottom w:val="none" w:sz="0" w:space="0" w:color="auto"/>
        <w:right w:val="none" w:sz="0" w:space="0" w:color="auto"/>
      </w:divBdr>
    </w:div>
    <w:div w:id="1634866575">
      <w:bodyDiv w:val="1"/>
      <w:marLeft w:val="0"/>
      <w:marRight w:val="0"/>
      <w:marTop w:val="0"/>
      <w:marBottom w:val="0"/>
      <w:divBdr>
        <w:top w:val="none" w:sz="0" w:space="0" w:color="auto"/>
        <w:left w:val="none" w:sz="0" w:space="0" w:color="auto"/>
        <w:bottom w:val="none" w:sz="0" w:space="0" w:color="auto"/>
        <w:right w:val="none" w:sz="0" w:space="0" w:color="auto"/>
      </w:divBdr>
    </w:div>
    <w:div w:id="1684669259">
      <w:bodyDiv w:val="1"/>
      <w:marLeft w:val="0"/>
      <w:marRight w:val="0"/>
      <w:marTop w:val="0"/>
      <w:marBottom w:val="0"/>
      <w:divBdr>
        <w:top w:val="none" w:sz="0" w:space="0" w:color="auto"/>
        <w:left w:val="none" w:sz="0" w:space="0" w:color="auto"/>
        <w:bottom w:val="none" w:sz="0" w:space="0" w:color="auto"/>
        <w:right w:val="none" w:sz="0" w:space="0" w:color="auto"/>
      </w:divBdr>
    </w:div>
    <w:div w:id="1872255705">
      <w:bodyDiv w:val="1"/>
      <w:marLeft w:val="0"/>
      <w:marRight w:val="0"/>
      <w:marTop w:val="0"/>
      <w:marBottom w:val="0"/>
      <w:divBdr>
        <w:top w:val="none" w:sz="0" w:space="0" w:color="auto"/>
        <w:left w:val="none" w:sz="0" w:space="0" w:color="auto"/>
        <w:bottom w:val="none" w:sz="0" w:space="0" w:color="auto"/>
        <w:right w:val="none" w:sz="0" w:space="0" w:color="auto"/>
      </w:divBdr>
    </w:div>
    <w:div w:id="2002004565">
      <w:bodyDiv w:val="1"/>
      <w:marLeft w:val="0"/>
      <w:marRight w:val="0"/>
      <w:marTop w:val="0"/>
      <w:marBottom w:val="0"/>
      <w:divBdr>
        <w:top w:val="none" w:sz="0" w:space="0" w:color="auto"/>
        <w:left w:val="none" w:sz="0" w:space="0" w:color="auto"/>
        <w:bottom w:val="none" w:sz="0" w:space="0" w:color="auto"/>
        <w:right w:val="none" w:sz="0" w:space="0" w:color="auto"/>
      </w:divBdr>
    </w:div>
    <w:div w:id="206159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professional.dce.harvard.edu/blog/how-to-improve-your-emotional-intelligence/" TargetMode="External"/><Relationship Id="rId26" Type="http://schemas.openxmlformats.org/officeDocument/2006/relationships/hyperlink" Target="https://www.semanticscholar.org/paper/Emotional-intelligence-predicts-life-skills%2C-but-as-Bastian-Burns/210fd670b05ceaf76ee3d410824e31a4afa52d98" TargetMode="External"/><Relationship Id="rId39" Type="http://schemas.openxmlformats.org/officeDocument/2006/relationships/hyperlink" Target="https://www.ijnrd.org/papers/IJNRD2202042.pdf" TargetMode="External"/><Relationship Id="rId21" Type="http://schemas.openxmlformats.org/officeDocument/2006/relationships/hyperlink" Target="https://open.endole.co.uk/insight/company/05091122-faye-uk-ltd" TargetMode="External"/><Relationship Id="rId34" Type="http://schemas.openxmlformats.org/officeDocument/2006/relationships/hyperlink" Target="https://asantelim.wordpress.com/wp-content/uploads/2018/05/daniel-goleman-emotional-intelligence.pdf" TargetMode="External"/><Relationship Id="rId42" Type="http://schemas.openxmlformats.org/officeDocument/2006/relationships/hyperlink" Target="https://www.researchgate.net/publication/329219393_Improving_Emotional_Intelligence_A_Systematic_Review_of_Existing_Work_and_Future_Challenges" TargetMode="External"/><Relationship Id="rId47" Type="http://schemas.openxmlformats.org/officeDocument/2006/relationships/hyperlink" Target="https://ohio4h.org/sites/ohio4h/files/imce/Emotional%20Intelligence%20Background.pdf" TargetMode="External"/><Relationship Id="rId50" Type="http://schemas.openxmlformats.org/officeDocument/2006/relationships/hyperlink" Target="https://www.uni-bamberg.de/fileadmin/perspsych/pressearchiv/Emotional_Intelligence_as_a_Factor_in_Mental_Health.pdf" TargetMode="External"/><Relationship Id="rId55" Type="http://schemas.openxmlformats.org/officeDocument/2006/relationships/hyperlink" Target="https://www.toolshero.com/toolsheroes/geert-hofsted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files.eric.ed.gov/fulltext/EJ1328640.pdf" TargetMode="External"/><Relationship Id="rId29" Type="http://schemas.openxmlformats.org/officeDocument/2006/relationships/hyperlink" Target="https://www.researchgate.net/publication/265661876_Enhancing_Creativity_-_First_Step_to_Innovation" TargetMode="External"/><Relationship Id="rId11" Type="http://schemas.openxmlformats.org/officeDocument/2006/relationships/image" Target="media/image4.png"/><Relationship Id="rId24" Type="http://schemas.openxmlformats.org/officeDocument/2006/relationships/hyperlink" Target="https://www.researchgate.net/publication/369538702_Emotional_Intelligence_in_Conflict_Management_and_Leadership_Effectiveness_in_Organizations" TargetMode="External"/><Relationship Id="rId32" Type="http://schemas.openxmlformats.org/officeDocument/2006/relationships/hyperlink" Target="https://www.researchgate.net/publication/314213508_Three_Models_of_Emotional_Intelligence" TargetMode="External"/><Relationship Id="rId37" Type="http://schemas.openxmlformats.org/officeDocument/2006/relationships/hyperlink" Target="https://ijccep.springeropen.com/articles/10.1186/s40723-017-0038-6" TargetMode="External"/><Relationship Id="rId40" Type="http://schemas.openxmlformats.org/officeDocument/2006/relationships/hyperlink" Target="https://www.betterup.com/en-gb/blog/emotional-regulation-skills" TargetMode="External"/><Relationship Id="rId45" Type="http://schemas.openxmlformats.org/officeDocument/2006/relationships/hyperlink" Target="https://www.researchgate.net/publication/261528260_Mindfulness_An_Introduction" TargetMode="External"/><Relationship Id="rId53" Type="http://schemas.openxmlformats.org/officeDocument/2006/relationships/hyperlink" Target="https://www.researchgate.net/publication/315836247_EMOTIONAL_INTELLIGENCE_AND_EFFECTIVE_COMMUNICATION"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focus.cbbc.org/how-to-navigate-chinas-workplace-cultu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ositivepsychology.com/emotional-intelligence-exercises/" TargetMode="External"/><Relationship Id="rId22" Type="http://schemas.openxmlformats.org/officeDocument/2006/relationships/hyperlink" Target="https://find-and-update.company-information.service.gov.uk/company/14130986/filing-history" TargetMode="External"/><Relationship Id="rId27" Type="http://schemas.openxmlformats.org/officeDocument/2006/relationships/hyperlink" Target="https://www.grantthornton.co.uk/insights/tou-ying-tracker/" TargetMode="External"/><Relationship Id="rId30" Type="http://schemas.openxmlformats.org/officeDocument/2006/relationships/hyperlink" Target="https://medium.com/@eviecheng/designing-for-different-cultures-hofstedes-cultural-dimensions-5d5a369e99ee" TargetMode="External"/><Relationship Id="rId35" Type="http://schemas.openxmlformats.org/officeDocument/2006/relationships/hyperlink" Target="https://pmc.ncbi.nlm.nih.gov/articles/PMC8054732/" TargetMode="External"/><Relationship Id="rId43" Type="http://schemas.openxmlformats.org/officeDocument/2006/relationships/hyperlink" Target="https://symondsresearch.com/bar-ons-ei-model-in-the-workplace/" TargetMode="External"/><Relationship Id="rId48" Type="http://schemas.openxmlformats.org/officeDocument/2006/relationships/hyperlink" Target="https://upcommons.upc.edu/bitstream/handle/2117/123492/1050-5062-1-PB.pdf" TargetMode="External"/><Relationship Id="rId56" Type="http://schemas.openxmlformats.org/officeDocument/2006/relationships/hyperlink" Target="https://www-jstor-org.ezproxy.uwtsd.ac.uk/stable/644457" TargetMode="External"/><Relationship Id="rId8" Type="http://schemas.openxmlformats.org/officeDocument/2006/relationships/image" Target="media/image2.png"/><Relationship Id="rId51" Type="http://schemas.openxmlformats.org/officeDocument/2006/relationships/hyperlink" Target="https://www.adb.org/sites/default/files/publication/27645/understanding-developing-emotional-intelligence.pdf"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britishpanda.co.uk/chinese-culture-vs-british-culture-navigating-cultural-differences/" TargetMode="External"/><Relationship Id="rId25" Type="http://schemas.openxmlformats.org/officeDocument/2006/relationships/hyperlink" Target="https://www.eiconsortium.org/reprints/bar-on_model_of_emotional-social_intelligence.htm" TargetMode="External"/><Relationship Id="rId33" Type="http://schemas.openxmlformats.org/officeDocument/2006/relationships/hyperlink" Target="https://www.mdpi.com/2673-8392/4/1/37" TargetMode="External"/><Relationship Id="rId38" Type="http://schemas.openxmlformats.org/officeDocument/2006/relationships/hyperlink" Target="https://www.researchgate.net/publication/323084488_Effects_of_Job_Organizational_Culture_Benefits_Salary_on_Job_Satisfaction_Ultimately_Affecting_Employee_Retention" TargetMode="External"/><Relationship Id="rId46" Type="http://schemas.openxmlformats.org/officeDocument/2006/relationships/hyperlink" Target="https://passivesecrets.com/emotional-intelligence-statistics/" TargetMode="External"/><Relationship Id="rId59" Type="http://schemas.openxmlformats.org/officeDocument/2006/relationships/fontTable" Target="fontTable.xml"/><Relationship Id="rId20" Type="http://schemas.openxmlformats.org/officeDocument/2006/relationships/hyperlink" Target="https://mind.help/topic/emotional-intelligence/improving-ei/" TargetMode="External"/><Relationship Id="rId41" Type="http://schemas.openxmlformats.org/officeDocument/2006/relationships/hyperlink" Target="https://www.forbes.com/councils/forbesbusinesscouncil/2022/03/22/the-power-of-empathy-for-business-growth/" TargetMode="External"/><Relationship Id="rId54" Type="http://schemas.openxmlformats.org/officeDocument/2006/relationships/hyperlink" Target="https://journals.sagepub.com/doi/10.1177/1071791907311069"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ublication/362477686_Constructive_Feedback_A_Rare_Art_of_Managers" TargetMode="External"/><Relationship Id="rId23" Type="http://schemas.openxmlformats.org/officeDocument/2006/relationships/hyperlink" Target="https://www.personality-and-aptitude-career-tests.com/emotional-intelligence-definition.html" TargetMode="External"/><Relationship Id="rId28" Type="http://schemas.openxmlformats.org/officeDocument/2006/relationships/hyperlink" Target="https://www.workhuman.com/blog/workplace-culture/" TargetMode="External"/><Relationship Id="rId36" Type="http://schemas.openxmlformats.org/officeDocument/2006/relationships/hyperlink" Target="https://www.researchgate.net/publication/235314547_Enhancing_decisions_and_decision-making_processes_through_the_application_of_emotional_intelligence_skills" TargetMode="External"/><Relationship Id="rId49" Type="http://schemas.openxmlformats.org/officeDocument/2006/relationships/hyperlink" Target="https://www.researchgate.net/publication/354659479_Mindfulness_An_effective_technique_for_various_psychological_problems" TargetMode="External"/><Relationship Id="rId57" Type="http://schemas.openxmlformats.org/officeDocument/2006/relationships/hyperlink" Target="https://www.researchgate.net/publication/371691178_Importance_Of_Emotional_Intelligence_In_The_Workplace" TargetMode="External"/><Relationship Id="rId10" Type="http://schemas.openxmlformats.org/officeDocument/2006/relationships/hyperlink" Target="https://www.iedunote.com/hofstedes-cultural-dimensions-theory" TargetMode="External"/><Relationship Id="rId31" Type="http://schemas.openxmlformats.org/officeDocument/2006/relationships/hyperlink" Target="https://compass.onlinelibrary.wiley.com/doi/epdf/10.1111/spc3.12324?saml_referrer" TargetMode="External"/><Relationship Id="rId44" Type="http://schemas.openxmlformats.org/officeDocument/2006/relationships/hyperlink" Target="https://irep.ntu.ac.uk/id/eprint/131/1/196814_TaoLu.pdf" TargetMode="External"/><Relationship Id="rId52" Type="http://schemas.openxmlformats.org/officeDocument/2006/relationships/hyperlink" Target="https://www.researchgate.net/publication/318018981_Understanding_and_Developing_Emotional_Intelligen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3844</TotalTime>
  <Pages>24</Pages>
  <Words>6210</Words>
  <Characters>35400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40</cp:revision>
  <dcterms:created xsi:type="dcterms:W3CDTF">2024-10-08T15:53:00Z</dcterms:created>
  <dcterms:modified xsi:type="dcterms:W3CDTF">2024-11-21T09:40:00Z</dcterms:modified>
</cp:coreProperties>
</file>