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5C428" w14:textId="438480BA" w:rsidR="00A47BDE" w:rsidRPr="00935A47" w:rsidRDefault="00935A47" w:rsidP="00A10CC5">
      <w:pPr>
        <w:spacing w:after="16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b/>
          <w:noProof/>
          <w:sz w:val="44"/>
          <w:szCs w:val="44"/>
          <w:lang w:val="en-GB" w:eastAsia="en-GB"/>
        </w:rPr>
        <w:drawing>
          <wp:inline distT="0" distB="0" distL="0" distR="0" wp14:anchorId="5019EB1F" wp14:editId="2FB74CC6">
            <wp:extent cx="5943600" cy="2668671"/>
            <wp:effectExtent l="0" t="0" r="0" b="0"/>
            <wp:docPr id="1" name="Picture 1" descr="../Desktop/a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aaaaaa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668671"/>
                    </a:xfrm>
                    <a:prstGeom prst="rect">
                      <a:avLst/>
                    </a:prstGeom>
                    <a:noFill/>
                    <a:ln>
                      <a:noFill/>
                    </a:ln>
                  </pic:spPr>
                </pic:pic>
              </a:graphicData>
            </a:graphic>
          </wp:inline>
        </w:drawing>
      </w:r>
    </w:p>
    <w:p w14:paraId="66E1C130" w14:textId="77777777" w:rsidR="00A47BDE" w:rsidRPr="00A47BDE" w:rsidRDefault="00A47BDE" w:rsidP="00A10CC5">
      <w:pPr>
        <w:spacing w:after="160" w:line="360" w:lineRule="auto"/>
        <w:rPr>
          <w:rFonts w:ascii="Times New Roman" w:eastAsia="Times New Roman" w:hAnsi="Times New Roman" w:cs="Times New Roman"/>
          <w:b/>
          <w:sz w:val="44"/>
          <w:szCs w:val="44"/>
          <w:lang w:val="en-GB"/>
        </w:rPr>
      </w:pPr>
    </w:p>
    <w:p w14:paraId="41651C54" w14:textId="22706847" w:rsidR="00A4634F" w:rsidRPr="00A47BDE" w:rsidRDefault="00A4634F" w:rsidP="00A10CC5">
      <w:pPr>
        <w:spacing w:after="160" w:line="360" w:lineRule="auto"/>
        <w:jc w:val="center"/>
        <w:rPr>
          <w:rFonts w:ascii="Times New Roman" w:eastAsia="Times New Roman" w:hAnsi="Times New Roman" w:cs="Times New Roman"/>
          <w:b/>
          <w:sz w:val="44"/>
          <w:szCs w:val="44"/>
          <w:lang w:val="en-GB"/>
        </w:rPr>
      </w:pPr>
      <w:r w:rsidRPr="00A47BDE">
        <w:rPr>
          <w:rFonts w:ascii="Times New Roman" w:eastAsia="Times New Roman" w:hAnsi="Times New Roman" w:cs="Times New Roman"/>
          <w:b/>
          <w:sz w:val="44"/>
          <w:szCs w:val="44"/>
          <w:lang w:val="en-GB"/>
        </w:rPr>
        <w:t>Impact of Covid-19 on Human Resource Policies</w:t>
      </w:r>
    </w:p>
    <w:p w14:paraId="4D5D3FA3" w14:textId="0D5F3F60" w:rsidR="00A10CC5" w:rsidRDefault="00A10CC5" w:rsidP="00A10CC5">
      <w:pPr>
        <w:spacing w:after="160" w:line="360" w:lineRule="auto"/>
        <w:jc w:val="center"/>
        <w:rPr>
          <w:rFonts w:ascii="Times New Roman" w:eastAsia="Times New Roman" w:hAnsi="Times New Roman" w:cs="Times New Roman"/>
          <w:sz w:val="24"/>
          <w:szCs w:val="24"/>
          <w:lang w:val="en-GB"/>
        </w:rPr>
      </w:pPr>
    </w:p>
    <w:p w14:paraId="1A0EF7EE" w14:textId="77777777" w:rsidR="00A10CC5" w:rsidRPr="00A47BDE" w:rsidRDefault="00A10CC5" w:rsidP="00A10CC5">
      <w:pPr>
        <w:spacing w:after="160" w:line="360" w:lineRule="auto"/>
        <w:jc w:val="center"/>
        <w:rPr>
          <w:rFonts w:ascii="Times New Roman" w:eastAsia="Times New Roman" w:hAnsi="Times New Roman" w:cs="Times New Roman"/>
          <w:sz w:val="32"/>
          <w:szCs w:val="32"/>
          <w:lang w:val="en-GB"/>
        </w:rPr>
      </w:pPr>
    </w:p>
    <w:p w14:paraId="5EFC9AB4" w14:textId="5AA87C07" w:rsidR="00035E90" w:rsidRPr="00A47BDE" w:rsidRDefault="00E55195" w:rsidP="00A10CC5">
      <w:pPr>
        <w:spacing w:after="160" w:line="360" w:lineRule="auto"/>
        <w:jc w:val="center"/>
        <w:rPr>
          <w:rFonts w:ascii="Times New Roman" w:eastAsia="Times New Roman" w:hAnsi="Times New Roman" w:cs="Times New Roman"/>
          <w:sz w:val="32"/>
          <w:szCs w:val="32"/>
          <w:lang w:val="en-GB"/>
        </w:rPr>
      </w:pPr>
      <w:r w:rsidRPr="00A47BDE">
        <w:rPr>
          <w:rFonts w:ascii="Times New Roman" w:eastAsia="Times New Roman" w:hAnsi="Times New Roman" w:cs="Times New Roman"/>
          <w:sz w:val="32"/>
          <w:szCs w:val="32"/>
          <w:lang w:val="en-GB"/>
        </w:rPr>
        <w:t>Name</w:t>
      </w:r>
      <w:r w:rsidR="00A47BDE" w:rsidRPr="00A47BDE">
        <w:rPr>
          <w:rFonts w:ascii="Times New Roman" w:eastAsia="Times New Roman" w:hAnsi="Times New Roman" w:cs="Times New Roman"/>
          <w:sz w:val="32"/>
          <w:szCs w:val="32"/>
          <w:lang w:val="en-GB"/>
        </w:rPr>
        <w:t xml:space="preserve">: My </w:t>
      </w:r>
      <w:proofErr w:type="spellStart"/>
      <w:r w:rsidR="00A47BDE" w:rsidRPr="00A47BDE">
        <w:rPr>
          <w:rFonts w:ascii="Times New Roman" w:eastAsia="Times New Roman" w:hAnsi="Times New Roman" w:cs="Times New Roman"/>
          <w:sz w:val="32"/>
          <w:szCs w:val="32"/>
          <w:lang w:val="en-GB"/>
        </w:rPr>
        <w:t>Tra</w:t>
      </w:r>
      <w:proofErr w:type="spellEnd"/>
      <w:r w:rsidR="00A47BDE" w:rsidRPr="00A47BDE">
        <w:rPr>
          <w:rFonts w:ascii="Times New Roman" w:eastAsia="Times New Roman" w:hAnsi="Times New Roman" w:cs="Times New Roman"/>
          <w:sz w:val="32"/>
          <w:szCs w:val="32"/>
          <w:lang w:val="en-GB"/>
        </w:rPr>
        <w:t xml:space="preserve"> Tran</w:t>
      </w:r>
    </w:p>
    <w:p w14:paraId="5E7265BA" w14:textId="495A62D2" w:rsidR="00F17F6C" w:rsidRPr="00A47BDE" w:rsidRDefault="00A47BDE" w:rsidP="00A10CC5">
      <w:pPr>
        <w:spacing w:after="160" w:line="360" w:lineRule="auto"/>
        <w:jc w:val="center"/>
        <w:rPr>
          <w:rFonts w:ascii="Times New Roman" w:eastAsia="Times New Roman" w:hAnsi="Times New Roman" w:cs="Times New Roman"/>
          <w:sz w:val="32"/>
          <w:szCs w:val="32"/>
          <w:lang w:val="en-GB"/>
        </w:rPr>
      </w:pPr>
      <w:r w:rsidRPr="00A47BDE">
        <w:rPr>
          <w:rFonts w:ascii="Times New Roman" w:eastAsia="Times New Roman" w:hAnsi="Times New Roman" w:cs="Times New Roman"/>
          <w:sz w:val="32"/>
          <w:szCs w:val="32"/>
          <w:lang w:val="en-GB"/>
        </w:rPr>
        <w:t>Date: 19</w:t>
      </w:r>
      <w:r w:rsidRPr="00A47BDE">
        <w:rPr>
          <w:rFonts w:ascii="Times New Roman" w:eastAsia="Times New Roman" w:hAnsi="Times New Roman" w:cs="Times New Roman"/>
          <w:sz w:val="32"/>
          <w:szCs w:val="32"/>
          <w:vertAlign w:val="superscript"/>
          <w:lang w:val="en-GB"/>
        </w:rPr>
        <w:t>th</w:t>
      </w:r>
      <w:r w:rsidRPr="00A47BDE">
        <w:rPr>
          <w:rFonts w:ascii="Times New Roman" w:eastAsia="Times New Roman" w:hAnsi="Times New Roman" w:cs="Times New Roman"/>
          <w:sz w:val="32"/>
          <w:szCs w:val="32"/>
          <w:lang w:val="en-GB"/>
        </w:rPr>
        <w:t xml:space="preserve"> September 2021</w:t>
      </w:r>
    </w:p>
    <w:p w14:paraId="65B57CEA" w14:textId="77777777" w:rsidR="00035E90" w:rsidRPr="001C4CF5" w:rsidRDefault="00035E90" w:rsidP="00A10CC5">
      <w:pPr>
        <w:spacing w:after="160" w:line="360" w:lineRule="auto"/>
        <w:jc w:val="center"/>
        <w:rPr>
          <w:rFonts w:ascii="Times New Roman" w:eastAsia="Times New Roman" w:hAnsi="Times New Roman" w:cs="Times New Roman"/>
          <w:sz w:val="24"/>
          <w:szCs w:val="24"/>
          <w:lang w:val="en-GB"/>
        </w:rPr>
      </w:pPr>
    </w:p>
    <w:p w14:paraId="7E860FDF" w14:textId="77777777" w:rsidR="00035E90" w:rsidRPr="001C4CF5" w:rsidRDefault="00035E90" w:rsidP="00A10CC5">
      <w:pPr>
        <w:spacing w:after="160" w:line="360" w:lineRule="auto"/>
        <w:jc w:val="center"/>
        <w:rPr>
          <w:rFonts w:ascii="Times New Roman" w:eastAsia="Times New Roman" w:hAnsi="Times New Roman" w:cs="Times New Roman"/>
          <w:sz w:val="24"/>
          <w:szCs w:val="24"/>
          <w:lang w:val="en-GB"/>
        </w:rPr>
      </w:pPr>
    </w:p>
    <w:p w14:paraId="781BC94E" w14:textId="77777777" w:rsidR="00035E90" w:rsidRPr="001C4CF5" w:rsidRDefault="00035E90" w:rsidP="00A10CC5">
      <w:pPr>
        <w:spacing w:after="160" w:line="360" w:lineRule="auto"/>
        <w:jc w:val="center"/>
        <w:rPr>
          <w:rFonts w:ascii="Times New Roman" w:eastAsia="Times New Roman" w:hAnsi="Times New Roman" w:cs="Times New Roman"/>
          <w:sz w:val="24"/>
          <w:szCs w:val="24"/>
          <w:lang w:val="en-GB"/>
        </w:rPr>
      </w:pPr>
    </w:p>
    <w:p w14:paraId="5D06B9BC" w14:textId="77777777" w:rsidR="00035E90" w:rsidRPr="001C4CF5" w:rsidRDefault="00035E90" w:rsidP="00A10CC5">
      <w:pPr>
        <w:spacing w:after="160" w:line="360" w:lineRule="auto"/>
        <w:jc w:val="center"/>
        <w:rPr>
          <w:rFonts w:ascii="Times New Roman" w:eastAsia="Times New Roman" w:hAnsi="Times New Roman" w:cs="Times New Roman"/>
          <w:sz w:val="24"/>
          <w:szCs w:val="24"/>
          <w:lang w:val="en-GB"/>
        </w:rPr>
      </w:pPr>
    </w:p>
    <w:p w14:paraId="661039A3" w14:textId="77777777" w:rsidR="00A2531E" w:rsidRPr="001C4CF5" w:rsidRDefault="00A2531E" w:rsidP="00A10CC5">
      <w:pPr>
        <w:spacing w:after="160" w:line="360" w:lineRule="auto"/>
        <w:jc w:val="center"/>
        <w:rPr>
          <w:rFonts w:ascii="Times New Roman" w:eastAsia="Times New Roman" w:hAnsi="Times New Roman" w:cs="Times New Roman"/>
          <w:sz w:val="24"/>
          <w:szCs w:val="24"/>
          <w:lang w:val="en-GB"/>
        </w:rPr>
      </w:pPr>
    </w:p>
    <w:p w14:paraId="178001FA" w14:textId="54C62C1C" w:rsidR="00A10CC5" w:rsidRDefault="00A10CC5" w:rsidP="00A10CC5">
      <w:pPr>
        <w:spacing w:line="360" w:lineRule="auto"/>
        <w:rPr>
          <w:rFonts w:ascii="Times New Roman" w:eastAsia="Times New Roman" w:hAnsi="Times New Roman" w:cs="Times New Roman"/>
          <w:sz w:val="24"/>
          <w:szCs w:val="24"/>
          <w:lang w:val="en-GB"/>
        </w:rPr>
      </w:pPr>
    </w:p>
    <w:p w14:paraId="38F3C327" w14:textId="77777777" w:rsidR="00660C85" w:rsidRDefault="00660C85" w:rsidP="00A10CC5">
      <w:pPr>
        <w:spacing w:line="360" w:lineRule="auto"/>
        <w:ind w:firstLine="720"/>
        <w:contextualSpacing/>
        <w:rPr>
          <w:rFonts w:ascii="Times New Roman" w:hAnsi="Times New Roman" w:cs="Times New Roman"/>
          <w:b/>
          <w:sz w:val="24"/>
          <w:szCs w:val="24"/>
          <w:lang w:val="en-GB"/>
        </w:rPr>
      </w:pPr>
    </w:p>
    <w:p w14:paraId="329D2E48" w14:textId="77777777" w:rsidR="000A39CC" w:rsidRPr="001C4CF5" w:rsidRDefault="00DA0577" w:rsidP="00A10CC5">
      <w:pPr>
        <w:spacing w:line="360" w:lineRule="auto"/>
        <w:ind w:firstLine="720"/>
        <w:contextualSpacing/>
        <w:rPr>
          <w:rFonts w:ascii="Times New Roman" w:hAnsi="Times New Roman" w:cs="Times New Roman"/>
          <w:b/>
          <w:sz w:val="24"/>
          <w:szCs w:val="24"/>
          <w:lang w:val="en-GB"/>
        </w:rPr>
      </w:pPr>
      <w:r w:rsidRPr="001C4CF5">
        <w:rPr>
          <w:rFonts w:ascii="Times New Roman" w:hAnsi="Times New Roman" w:cs="Times New Roman"/>
          <w:b/>
          <w:sz w:val="24"/>
          <w:szCs w:val="24"/>
          <w:lang w:val="en-GB"/>
        </w:rPr>
        <w:lastRenderedPageBreak/>
        <w:t>Recog</w:t>
      </w:r>
      <w:bookmarkStart w:id="0" w:name="_GoBack"/>
      <w:bookmarkEnd w:id="0"/>
      <w:r w:rsidRPr="001C4CF5">
        <w:rPr>
          <w:rFonts w:ascii="Times New Roman" w:hAnsi="Times New Roman" w:cs="Times New Roman"/>
          <w:b/>
          <w:sz w:val="24"/>
          <w:szCs w:val="24"/>
          <w:lang w:val="en-GB"/>
        </w:rPr>
        <w:t>nition Program</w:t>
      </w:r>
      <w:r w:rsidR="000A39CC" w:rsidRPr="001C4CF5">
        <w:rPr>
          <w:rFonts w:ascii="Times New Roman" w:hAnsi="Times New Roman" w:cs="Times New Roman"/>
          <w:b/>
          <w:sz w:val="24"/>
          <w:szCs w:val="24"/>
          <w:lang w:val="en-GB"/>
        </w:rPr>
        <w:t xml:space="preserve"> Policy</w:t>
      </w:r>
    </w:p>
    <w:p w14:paraId="53053B93" w14:textId="77777777" w:rsidR="00680A38" w:rsidRPr="001C4CF5" w:rsidRDefault="00A93A07" w:rsidP="00A10CC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Corporations have modified</w:t>
      </w:r>
      <w:r w:rsidR="00046FB5" w:rsidRPr="001C4CF5">
        <w:rPr>
          <w:rFonts w:ascii="Times New Roman" w:hAnsi="Times New Roman" w:cs="Times New Roman"/>
          <w:sz w:val="24"/>
          <w:szCs w:val="24"/>
          <w:lang w:val="en-GB"/>
        </w:rPr>
        <w:t xml:space="preserve"> human resource policies on employee retention due to enforced Covid-19 containment measures</w:t>
      </w:r>
      <w:r w:rsidRPr="001C4CF5">
        <w:rPr>
          <w:rFonts w:ascii="Times New Roman" w:hAnsi="Times New Roman" w:cs="Times New Roman"/>
          <w:sz w:val="24"/>
          <w:szCs w:val="24"/>
          <w:lang w:val="en-GB"/>
        </w:rPr>
        <w:t xml:space="preserve"> and online working practices</w:t>
      </w:r>
      <w:r w:rsidR="00046FB5" w:rsidRPr="001C4CF5">
        <w:rPr>
          <w:rFonts w:ascii="Times New Roman" w:hAnsi="Times New Roman" w:cs="Times New Roman"/>
          <w:sz w:val="24"/>
          <w:szCs w:val="24"/>
          <w:lang w:val="en-GB"/>
        </w:rPr>
        <w:t xml:space="preserve">. </w:t>
      </w:r>
      <w:r w:rsidR="00C65EDF" w:rsidRPr="001C4CF5">
        <w:rPr>
          <w:rFonts w:ascii="Times New Roman" w:hAnsi="Times New Roman" w:cs="Times New Roman"/>
          <w:sz w:val="24"/>
          <w:szCs w:val="24"/>
          <w:lang w:val="en-GB"/>
        </w:rPr>
        <w:t>Covid-19 pandemic impacts established recognition programs that increases employee retent</w:t>
      </w:r>
      <w:r w:rsidR="00CE3C8B" w:rsidRPr="001C4CF5">
        <w:rPr>
          <w:rFonts w:ascii="Times New Roman" w:hAnsi="Times New Roman" w:cs="Times New Roman"/>
          <w:sz w:val="24"/>
          <w:szCs w:val="24"/>
          <w:lang w:val="en-GB"/>
        </w:rPr>
        <w:t>ion</w:t>
      </w:r>
      <w:r w:rsidR="002D32B3" w:rsidRPr="001C4CF5">
        <w:rPr>
          <w:rFonts w:ascii="Times New Roman" w:hAnsi="Times New Roman" w:cs="Times New Roman"/>
          <w:sz w:val="24"/>
          <w:szCs w:val="24"/>
          <w:lang w:val="en-GB"/>
        </w:rPr>
        <w:t xml:space="preserve"> (Florentine, 2020)</w:t>
      </w:r>
      <w:r w:rsidR="00CE3C8B" w:rsidRPr="001C4CF5">
        <w:rPr>
          <w:rFonts w:ascii="Times New Roman" w:hAnsi="Times New Roman" w:cs="Times New Roman"/>
          <w:sz w:val="24"/>
          <w:szCs w:val="24"/>
          <w:lang w:val="en-GB"/>
        </w:rPr>
        <w:t>. Human resource specialists have adopted new hyper relevant recognition measures applicable for formal and information practices. The policy impacts types of rewards, financial incentives, celebrating remote working</w:t>
      </w:r>
      <w:r w:rsidRPr="001C4CF5">
        <w:rPr>
          <w:rFonts w:ascii="Times New Roman" w:hAnsi="Times New Roman" w:cs="Times New Roman"/>
          <w:sz w:val="24"/>
          <w:szCs w:val="24"/>
          <w:lang w:val="en-GB"/>
        </w:rPr>
        <w:t xml:space="preserve"> to effectively engage employees through recognition program. Covid-19 impacts recognition policy like the type of rewards can be availed once in a month</w:t>
      </w:r>
      <w:r w:rsidR="002141DF" w:rsidRPr="001C4CF5">
        <w:rPr>
          <w:rFonts w:ascii="Times New Roman" w:hAnsi="Times New Roman" w:cs="Times New Roman"/>
          <w:sz w:val="24"/>
          <w:szCs w:val="24"/>
          <w:lang w:val="en-GB"/>
        </w:rPr>
        <w:t xml:space="preserve"> or in quarterly basis</w:t>
      </w:r>
      <w:r w:rsidR="000A39CC" w:rsidRPr="001C4CF5">
        <w:rPr>
          <w:rFonts w:ascii="Times New Roman" w:hAnsi="Times New Roman" w:cs="Times New Roman"/>
          <w:sz w:val="24"/>
          <w:szCs w:val="24"/>
          <w:lang w:val="en-GB"/>
        </w:rPr>
        <w:t xml:space="preserve"> depending on the spread of the disease</w:t>
      </w:r>
      <w:r w:rsidR="00351B2E" w:rsidRPr="001C4CF5">
        <w:rPr>
          <w:rFonts w:ascii="Times New Roman" w:hAnsi="Times New Roman" w:cs="Times New Roman"/>
          <w:sz w:val="24"/>
          <w:szCs w:val="24"/>
          <w:lang w:val="en-GB"/>
        </w:rPr>
        <w:t xml:space="preserve"> (</w:t>
      </w:r>
      <w:proofErr w:type="spellStart"/>
      <w:r w:rsidR="00351B2E" w:rsidRPr="001C4CF5">
        <w:rPr>
          <w:rFonts w:ascii="Times New Roman" w:hAnsi="Times New Roman" w:cs="Times New Roman"/>
          <w:sz w:val="24"/>
          <w:szCs w:val="24"/>
          <w:lang w:val="en-GB"/>
        </w:rPr>
        <w:t>Hastwell</w:t>
      </w:r>
      <w:proofErr w:type="spellEnd"/>
      <w:r w:rsidR="00351B2E" w:rsidRPr="001C4CF5">
        <w:rPr>
          <w:rFonts w:ascii="Times New Roman" w:hAnsi="Times New Roman" w:cs="Times New Roman"/>
          <w:sz w:val="24"/>
          <w:szCs w:val="24"/>
          <w:lang w:val="en-GB"/>
        </w:rPr>
        <w:t>, 2020)</w:t>
      </w:r>
      <w:r w:rsidR="000A39CC" w:rsidRPr="001C4CF5">
        <w:rPr>
          <w:rFonts w:ascii="Times New Roman" w:hAnsi="Times New Roman" w:cs="Times New Roman"/>
          <w:sz w:val="24"/>
          <w:szCs w:val="24"/>
          <w:lang w:val="en-GB"/>
        </w:rPr>
        <w:t>. Besides, the retention policy</w:t>
      </w:r>
      <w:r w:rsidR="002141DF" w:rsidRPr="001C4CF5">
        <w:rPr>
          <w:rFonts w:ascii="Times New Roman" w:hAnsi="Times New Roman" w:cs="Times New Roman"/>
          <w:sz w:val="24"/>
          <w:szCs w:val="24"/>
          <w:lang w:val="en-GB"/>
        </w:rPr>
        <w:t xml:space="preserve"> is revised to advocate for</w:t>
      </w:r>
      <w:r w:rsidR="000A39CC" w:rsidRPr="001C4CF5">
        <w:rPr>
          <w:rFonts w:ascii="Times New Roman" w:hAnsi="Times New Roman" w:cs="Times New Roman"/>
          <w:sz w:val="24"/>
          <w:szCs w:val="24"/>
          <w:lang w:val="en-GB"/>
        </w:rPr>
        <w:t xml:space="preserve"> </w:t>
      </w:r>
      <w:r w:rsidRPr="001C4CF5">
        <w:rPr>
          <w:rFonts w:ascii="Times New Roman" w:hAnsi="Times New Roman" w:cs="Times New Roman"/>
          <w:sz w:val="24"/>
          <w:szCs w:val="24"/>
          <w:lang w:val="en-GB"/>
        </w:rPr>
        <w:t xml:space="preserve">reduced financial inducements due to poor economy and contactless </w:t>
      </w:r>
      <w:r w:rsidR="000A39CC" w:rsidRPr="001C4CF5">
        <w:rPr>
          <w:rFonts w:ascii="Times New Roman" w:hAnsi="Times New Roman" w:cs="Times New Roman"/>
          <w:sz w:val="24"/>
          <w:szCs w:val="24"/>
          <w:lang w:val="en-GB"/>
        </w:rPr>
        <w:t>celebrations to combat the spread of the illness.</w:t>
      </w:r>
      <w:r w:rsidR="002141DF" w:rsidRPr="001C4CF5">
        <w:rPr>
          <w:rFonts w:ascii="Times New Roman" w:hAnsi="Times New Roman" w:cs="Times New Roman"/>
          <w:sz w:val="24"/>
          <w:szCs w:val="24"/>
          <w:lang w:val="en-GB"/>
        </w:rPr>
        <w:t xml:space="preserve"> Remote working recognition programs are now accomplished through emails, phone calls </w:t>
      </w:r>
      <w:r w:rsidR="00FB6C51" w:rsidRPr="001C4CF5">
        <w:rPr>
          <w:rFonts w:ascii="Times New Roman" w:hAnsi="Times New Roman" w:cs="Times New Roman"/>
          <w:sz w:val="24"/>
          <w:szCs w:val="24"/>
          <w:lang w:val="en-GB"/>
        </w:rPr>
        <w:t>and online celebrations. Therefore, online working and Covid-19 impacts formal and informal recognition programs as an employee retention strategy.</w:t>
      </w:r>
      <w:r w:rsidR="000A39CC" w:rsidRPr="001C4CF5">
        <w:rPr>
          <w:rFonts w:ascii="Times New Roman" w:hAnsi="Times New Roman" w:cs="Times New Roman"/>
          <w:sz w:val="24"/>
          <w:szCs w:val="24"/>
          <w:lang w:val="en-GB"/>
        </w:rPr>
        <w:t xml:space="preserve"> </w:t>
      </w:r>
    </w:p>
    <w:p w14:paraId="0ACB51D2" w14:textId="77777777" w:rsidR="002141DF" w:rsidRPr="001C4CF5" w:rsidRDefault="006A6C2B" w:rsidP="00A10CC5">
      <w:pPr>
        <w:spacing w:line="360" w:lineRule="auto"/>
        <w:ind w:firstLine="720"/>
        <w:contextualSpacing/>
        <w:rPr>
          <w:rFonts w:ascii="Times New Roman" w:hAnsi="Times New Roman" w:cs="Times New Roman"/>
          <w:b/>
          <w:sz w:val="24"/>
          <w:szCs w:val="24"/>
          <w:lang w:val="en-GB"/>
        </w:rPr>
      </w:pPr>
      <w:r w:rsidRPr="001C4CF5">
        <w:rPr>
          <w:rFonts w:ascii="Times New Roman" w:hAnsi="Times New Roman" w:cs="Times New Roman"/>
          <w:b/>
          <w:sz w:val="24"/>
          <w:szCs w:val="24"/>
          <w:lang w:val="en-GB"/>
        </w:rPr>
        <w:t>Professional Development Policy</w:t>
      </w:r>
    </w:p>
    <w:p w14:paraId="350E897B" w14:textId="77777777" w:rsidR="00766F2C" w:rsidRPr="001C4CF5" w:rsidRDefault="006A6C2B" w:rsidP="00A10CC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Employees are encouraged to retain their jobs in companies by being offered development opportunities towards their career or professionalism. However, online working practices and Covid-19 contactless measures have altered the methods used to provide development opportunities. Employees can and new proficiencies and grow by creating time repurpose towards individual profession</w:t>
      </w:r>
      <w:r w:rsidR="00DA0577" w:rsidRPr="001C4CF5">
        <w:rPr>
          <w:rFonts w:ascii="Times New Roman" w:hAnsi="Times New Roman" w:cs="Times New Roman"/>
          <w:sz w:val="24"/>
          <w:szCs w:val="24"/>
          <w:lang w:val="en-GB"/>
        </w:rPr>
        <w:t xml:space="preserve"> (</w:t>
      </w:r>
      <w:proofErr w:type="spellStart"/>
      <w:r w:rsidR="00DA0577" w:rsidRPr="001C4CF5">
        <w:rPr>
          <w:rFonts w:ascii="Times New Roman" w:hAnsi="Times New Roman" w:cs="Times New Roman"/>
          <w:sz w:val="24"/>
          <w:szCs w:val="24"/>
          <w:lang w:val="en-GB"/>
        </w:rPr>
        <w:t>Elsafty</w:t>
      </w:r>
      <w:proofErr w:type="spellEnd"/>
      <w:r w:rsidR="00DA0577" w:rsidRPr="001C4CF5">
        <w:rPr>
          <w:rFonts w:ascii="Times New Roman" w:hAnsi="Times New Roman" w:cs="Times New Roman"/>
          <w:sz w:val="24"/>
          <w:szCs w:val="24"/>
          <w:lang w:val="en-GB"/>
        </w:rPr>
        <w:t xml:space="preserve"> and </w:t>
      </w:r>
      <w:proofErr w:type="spellStart"/>
      <w:r w:rsidR="00DA0577" w:rsidRPr="001C4CF5">
        <w:rPr>
          <w:rFonts w:ascii="Times New Roman" w:hAnsi="Times New Roman" w:cs="Times New Roman"/>
          <w:sz w:val="24"/>
          <w:szCs w:val="24"/>
          <w:lang w:val="en-GB"/>
        </w:rPr>
        <w:t>Ragheb</w:t>
      </w:r>
      <w:proofErr w:type="spellEnd"/>
      <w:r w:rsidR="00DA0577" w:rsidRPr="001C4CF5">
        <w:rPr>
          <w:rFonts w:ascii="Times New Roman" w:hAnsi="Times New Roman" w:cs="Times New Roman"/>
          <w:sz w:val="24"/>
          <w:szCs w:val="24"/>
          <w:lang w:val="en-GB"/>
        </w:rPr>
        <w:t>, 2020)</w:t>
      </w:r>
      <w:r w:rsidRPr="001C4CF5">
        <w:rPr>
          <w:rFonts w:ascii="Times New Roman" w:hAnsi="Times New Roman" w:cs="Times New Roman"/>
          <w:sz w:val="24"/>
          <w:szCs w:val="24"/>
          <w:lang w:val="en-GB"/>
        </w:rPr>
        <w:t>. Presently, employees are given opportunities to learn through virtual trainings</w:t>
      </w:r>
      <w:r w:rsidR="00766F2C" w:rsidRPr="001C4CF5">
        <w:rPr>
          <w:rFonts w:ascii="Times New Roman" w:hAnsi="Times New Roman" w:cs="Times New Roman"/>
          <w:sz w:val="24"/>
          <w:szCs w:val="24"/>
          <w:lang w:val="en-GB"/>
        </w:rPr>
        <w:t xml:space="preserve"> to equip employees with new skills. Human resource development policy is also done by hosting online conferences, where specialists educate employees on selected topics</w:t>
      </w:r>
      <w:r w:rsidR="00DA0577" w:rsidRPr="001C4CF5">
        <w:rPr>
          <w:rFonts w:ascii="Times New Roman" w:hAnsi="Times New Roman" w:cs="Times New Roman"/>
          <w:sz w:val="24"/>
          <w:szCs w:val="24"/>
          <w:lang w:val="en-GB"/>
        </w:rPr>
        <w:t xml:space="preserve"> (Wilson, 2021)</w:t>
      </w:r>
      <w:r w:rsidR="00766F2C" w:rsidRPr="001C4CF5">
        <w:rPr>
          <w:rFonts w:ascii="Times New Roman" w:hAnsi="Times New Roman" w:cs="Times New Roman"/>
          <w:sz w:val="24"/>
          <w:szCs w:val="24"/>
          <w:lang w:val="en-GB"/>
        </w:rPr>
        <w:t>. Besides, employees are arranged in teams to learn from online material</w:t>
      </w:r>
      <w:r w:rsidR="00943C6C" w:rsidRPr="001C4CF5">
        <w:rPr>
          <w:rFonts w:ascii="Times New Roman" w:hAnsi="Times New Roman" w:cs="Times New Roman"/>
          <w:sz w:val="24"/>
          <w:szCs w:val="24"/>
          <w:lang w:val="en-GB"/>
        </w:rPr>
        <w:t xml:space="preserve"> (Newman and Ford, 2021)</w:t>
      </w:r>
      <w:r w:rsidR="00766F2C" w:rsidRPr="001C4CF5">
        <w:rPr>
          <w:rFonts w:ascii="Times New Roman" w:hAnsi="Times New Roman" w:cs="Times New Roman"/>
          <w:sz w:val="24"/>
          <w:szCs w:val="24"/>
          <w:lang w:val="en-GB"/>
        </w:rPr>
        <w:t xml:space="preserve">. Previously, the development policy advocated for physical trainings and conferences, but online working has eliminated this culture. Professional development policy increase employee retention because of motivating workers. Besides, the productivity increases as workers gain new abilities of approaching respective duties. </w:t>
      </w:r>
    </w:p>
    <w:p w14:paraId="09BD0343" w14:textId="77777777" w:rsidR="007056D4" w:rsidRPr="001C4CF5" w:rsidRDefault="007056D4" w:rsidP="00A10CC5">
      <w:pPr>
        <w:spacing w:line="360" w:lineRule="auto"/>
        <w:ind w:firstLine="720"/>
        <w:contextualSpacing/>
        <w:rPr>
          <w:rFonts w:ascii="Times New Roman" w:hAnsi="Times New Roman" w:cs="Times New Roman"/>
          <w:b/>
          <w:sz w:val="24"/>
          <w:szCs w:val="24"/>
          <w:lang w:val="en-GB"/>
        </w:rPr>
      </w:pPr>
      <w:r w:rsidRPr="001C4CF5">
        <w:rPr>
          <w:rFonts w:ascii="Times New Roman" w:hAnsi="Times New Roman" w:cs="Times New Roman"/>
          <w:b/>
          <w:sz w:val="24"/>
          <w:szCs w:val="24"/>
          <w:lang w:val="en-GB"/>
        </w:rPr>
        <w:t xml:space="preserve">Perquisites Policy </w:t>
      </w:r>
    </w:p>
    <w:p w14:paraId="3332D112" w14:textId="77777777" w:rsidR="00D31850" w:rsidRPr="001C4CF5" w:rsidRDefault="00D90A32" w:rsidP="00A10CC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P</w:t>
      </w:r>
      <w:r w:rsidR="007056D4" w:rsidRPr="001C4CF5">
        <w:rPr>
          <w:rFonts w:ascii="Times New Roman" w:hAnsi="Times New Roman" w:cs="Times New Roman"/>
          <w:sz w:val="24"/>
          <w:szCs w:val="24"/>
          <w:lang w:val="en-GB"/>
        </w:rPr>
        <w:t>rovision of benefits to employees positively impacts corporate retention rate because workers feel valued beyond the services offered. Online working has impacted perquisite policy, where employees are given flexible working schedules, but must consider tight deadlines</w:t>
      </w:r>
      <w:r w:rsidR="00780A0F" w:rsidRPr="001C4CF5">
        <w:rPr>
          <w:rFonts w:ascii="Times New Roman" w:hAnsi="Times New Roman" w:cs="Times New Roman"/>
          <w:sz w:val="24"/>
          <w:szCs w:val="24"/>
          <w:lang w:val="en-GB"/>
        </w:rPr>
        <w:t xml:space="preserve"> (Stella </w:t>
      </w:r>
      <w:r w:rsidR="00780A0F" w:rsidRPr="00A10CC5">
        <w:rPr>
          <w:rFonts w:ascii="Times New Roman" w:hAnsi="Times New Roman" w:cs="Times New Roman"/>
          <w:i/>
          <w:iCs/>
          <w:sz w:val="24"/>
          <w:szCs w:val="24"/>
          <w:lang w:val="en-GB"/>
        </w:rPr>
        <w:lastRenderedPageBreak/>
        <w:t>et al.,</w:t>
      </w:r>
      <w:r w:rsidR="00780A0F" w:rsidRPr="001C4CF5">
        <w:rPr>
          <w:rFonts w:ascii="Times New Roman" w:hAnsi="Times New Roman" w:cs="Times New Roman"/>
          <w:sz w:val="24"/>
          <w:szCs w:val="24"/>
          <w:lang w:val="en-GB"/>
        </w:rPr>
        <w:t xml:space="preserve"> 2020)</w:t>
      </w:r>
      <w:r w:rsidR="007056D4" w:rsidRPr="001C4CF5">
        <w:rPr>
          <w:rFonts w:ascii="Times New Roman" w:hAnsi="Times New Roman" w:cs="Times New Roman"/>
          <w:sz w:val="24"/>
          <w:szCs w:val="24"/>
          <w:lang w:val="en-GB"/>
        </w:rPr>
        <w:t xml:space="preserve">. Therefore, workers can perform </w:t>
      </w:r>
      <w:r w:rsidRPr="001C4CF5">
        <w:rPr>
          <w:rFonts w:ascii="Times New Roman" w:hAnsi="Times New Roman" w:cs="Times New Roman"/>
          <w:sz w:val="24"/>
          <w:szCs w:val="24"/>
          <w:lang w:val="en-GB"/>
        </w:rPr>
        <w:t>corporate duties without supervision and within the given duration. Covid-19 pandemic has also impacted perquisite policy because corporate duties are accomplished by working remotely</w:t>
      </w:r>
      <w:r w:rsidR="00943C6C" w:rsidRPr="001C4CF5">
        <w:rPr>
          <w:rFonts w:ascii="Times New Roman" w:hAnsi="Times New Roman" w:cs="Times New Roman"/>
          <w:sz w:val="24"/>
          <w:szCs w:val="24"/>
          <w:lang w:val="en-GB"/>
        </w:rPr>
        <w:t xml:space="preserve"> (</w:t>
      </w:r>
      <w:proofErr w:type="spellStart"/>
      <w:r w:rsidR="00943C6C" w:rsidRPr="001C4CF5">
        <w:rPr>
          <w:rFonts w:ascii="Times New Roman" w:hAnsi="Times New Roman" w:cs="Times New Roman"/>
          <w:sz w:val="24"/>
          <w:szCs w:val="24"/>
          <w:lang w:val="en-GB"/>
        </w:rPr>
        <w:t>Svensson</w:t>
      </w:r>
      <w:proofErr w:type="spellEnd"/>
      <w:r w:rsidR="00943C6C" w:rsidRPr="001C4CF5">
        <w:rPr>
          <w:rFonts w:ascii="Times New Roman" w:hAnsi="Times New Roman" w:cs="Times New Roman"/>
          <w:sz w:val="24"/>
          <w:szCs w:val="24"/>
          <w:lang w:val="en-GB"/>
        </w:rPr>
        <w:t xml:space="preserve"> and </w:t>
      </w:r>
      <w:proofErr w:type="spellStart"/>
      <w:r w:rsidR="00943C6C" w:rsidRPr="001C4CF5">
        <w:rPr>
          <w:rFonts w:ascii="Times New Roman" w:hAnsi="Times New Roman" w:cs="Times New Roman"/>
          <w:sz w:val="24"/>
          <w:szCs w:val="24"/>
          <w:lang w:val="en-GB"/>
        </w:rPr>
        <w:t>Danielsson</w:t>
      </w:r>
      <w:proofErr w:type="spellEnd"/>
      <w:r w:rsidR="00943C6C" w:rsidRPr="001C4CF5">
        <w:rPr>
          <w:rFonts w:ascii="Times New Roman" w:hAnsi="Times New Roman" w:cs="Times New Roman"/>
          <w:sz w:val="24"/>
          <w:szCs w:val="24"/>
          <w:lang w:val="en-GB"/>
        </w:rPr>
        <w:t>, 2021)</w:t>
      </w:r>
      <w:r w:rsidRPr="001C4CF5">
        <w:rPr>
          <w:rFonts w:ascii="Times New Roman" w:hAnsi="Times New Roman" w:cs="Times New Roman"/>
          <w:sz w:val="24"/>
          <w:szCs w:val="24"/>
          <w:lang w:val="en-GB"/>
        </w:rPr>
        <w:t>. This is a new corporate culture that companies provide as a benefit, and a strategy to reduce physical interactions among employees towards reducing the spread of Covid-19. Employees value their duties when working remotely, which increases productivity</w:t>
      </w:r>
      <w:r w:rsidR="00943C6C" w:rsidRPr="001C4CF5">
        <w:rPr>
          <w:rFonts w:ascii="Times New Roman" w:hAnsi="Times New Roman" w:cs="Times New Roman"/>
          <w:sz w:val="24"/>
          <w:szCs w:val="24"/>
          <w:lang w:val="en-GB"/>
        </w:rPr>
        <w:t xml:space="preserve"> (</w:t>
      </w:r>
      <w:proofErr w:type="spellStart"/>
      <w:r w:rsidR="00943C6C" w:rsidRPr="001C4CF5">
        <w:rPr>
          <w:rFonts w:ascii="Times New Roman" w:hAnsi="Times New Roman" w:cs="Times New Roman"/>
          <w:sz w:val="24"/>
          <w:szCs w:val="24"/>
          <w:lang w:val="en-GB"/>
        </w:rPr>
        <w:t>Svensson</w:t>
      </w:r>
      <w:proofErr w:type="spellEnd"/>
      <w:r w:rsidR="00943C6C" w:rsidRPr="001C4CF5">
        <w:rPr>
          <w:rFonts w:ascii="Times New Roman" w:hAnsi="Times New Roman" w:cs="Times New Roman"/>
          <w:sz w:val="24"/>
          <w:szCs w:val="24"/>
          <w:lang w:val="en-GB"/>
        </w:rPr>
        <w:t xml:space="preserve"> and </w:t>
      </w:r>
      <w:proofErr w:type="spellStart"/>
      <w:r w:rsidR="00943C6C" w:rsidRPr="001C4CF5">
        <w:rPr>
          <w:rFonts w:ascii="Times New Roman" w:hAnsi="Times New Roman" w:cs="Times New Roman"/>
          <w:sz w:val="24"/>
          <w:szCs w:val="24"/>
          <w:lang w:val="en-GB"/>
        </w:rPr>
        <w:t>Danielsson</w:t>
      </w:r>
      <w:proofErr w:type="spellEnd"/>
      <w:r w:rsidR="00943C6C" w:rsidRPr="001C4CF5">
        <w:rPr>
          <w:rFonts w:ascii="Times New Roman" w:hAnsi="Times New Roman" w:cs="Times New Roman"/>
          <w:sz w:val="24"/>
          <w:szCs w:val="24"/>
          <w:lang w:val="en-GB"/>
        </w:rPr>
        <w:t>, 2021)</w:t>
      </w:r>
      <w:r w:rsidRPr="001C4CF5">
        <w:rPr>
          <w:rFonts w:ascii="Times New Roman" w:hAnsi="Times New Roman" w:cs="Times New Roman"/>
          <w:sz w:val="24"/>
          <w:szCs w:val="24"/>
          <w:lang w:val="en-GB"/>
        </w:rPr>
        <w:t xml:space="preserve">. </w:t>
      </w:r>
      <w:r w:rsidR="0004356C" w:rsidRPr="001C4CF5">
        <w:rPr>
          <w:rFonts w:ascii="Times New Roman" w:hAnsi="Times New Roman" w:cs="Times New Roman"/>
          <w:sz w:val="24"/>
          <w:szCs w:val="24"/>
          <w:lang w:val="en-GB"/>
        </w:rPr>
        <w:t>Perquisite policy also advocates for paid leaves, where employees receive salaries without working. The policy advocates for weekly and monthly paid leaves depending on health status of employees</w:t>
      </w:r>
      <w:r w:rsidR="002D32B3" w:rsidRPr="001C4CF5">
        <w:rPr>
          <w:rFonts w:ascii="Times New Roman" w:hAnsi="Times New Roman" w:cs="Times New Roman"/>
          <w:sz w:val="24"/>
          <w:szCs w:val="24"/>
          <w:lang w:val="en-GB"/>
        </w:rPr>
        <w:t xml:space="preserve"> (Florentine, 2020)</w:t>
      </w:r>
      <w:r w:rsidR="0004356C" w:rsidRPr="001C4CF5">
        <w:rPr>
          <w:rFonts w:ascii="Times New Roman" w:hAnsi="Times New Roman" w:cs="Times New Roman"/>
          <w:sz w:val="24"/>
          <w:szCs w:val="24"/>
          <w:lang w:val="en-GB"/>
        </w:rPr>
        <w:t>. Health is a major among employees, where workers are allowed to skip jobs and seek medical attention due to Covid-</w:t>
      </w:r>
      <w:r w:rsidR="00827AA9" w:rsidRPr="001C4CF5">
        <w:rPr>
          <w:rFonts w:ascii="Times New Roman" w:hAnsi="Times New Roman" w:cs="Times New Roman"/>
          <w:sz w:val="24"/>
          <w:szCs w:val="24"/>
          <w:lang w:val="en-GB"/>
        </w:rPr>
        <w:t xml:space="preserve">19 pandemic. Companies have also established safety and wellness programs </w:t>
      </w:r>
      <w:r w:rsidR="00D31850" w:rsidRPr="001C4CF5">
        <w:rPr>
          <w:rFonts w:ascii="Times New Roman" w:hAnsi="Times New Roman" w:cs="Times New Roman"/>
          <w:sz w:val="24"/>
          <w:szCs w:val="24"/>
          <w:lang w:val="en-GB"/>
        </w:rPr>
        <w:t xml:space="preserve">that are conducted virtually </w:t>
      </w:r>
      <w:r w:rsidR="00827AA9" w:rsidRPr="001C4CF5">
        <w:rPr>
          <w:rFonts w:ascii="Times New Roman" w:hAnsi="Times New Roman" w:cs="Times New Roman"/>
          <w:sz w:val="24"/>
          <w:szCs w:val="24"/>
          <w:lang w:val="en-GB"/>
        </w:rPr>
        <w:t xml:space="preserve">within perquisite policy </w:t>
      </w:r>
      <w:r w:rsidR="00D31850" w:rsidRPr="001C4CF5">
        <w:rPr>
          <w:rFonts w:ascii="Times New Roman" w:hAnsi="Times New Roman" w:cs="Times New Roman"/>
          <w:sz w:val="24"/>
          <w:szCs w:val="24"/>
          <w:lang w:val="en-GB"/>
        </w:rPr>
        <w:t>to support employees when affected by Covid-19</w:t>
      </w:r>
      <w:r w:rsidR="00943C6C" w:rsidRPr="001C4CF5">
        <w:rPr>
          <w:rFonts w:ascii="Times New Roman" w:hAnsi="Times New Roman" w:cs="Times New Roman"/>
          <w:sz w:val="24"/>
          <w:szCs w:val="24"/>
          <w:lang w:val="en-GB"/>
        </w:rPr>
        <w:t xml:space="preserve"> (Chaturvedi and Rathore, 2021)</w:t>
      </w:r>
      <w:r w:rsidR="00D31850" w:rsidRPr="001C4CF5">
        <w:rPr>
          <w:rFonts w:ascii="Times New Roman" w:hAnsi="Times New Roman" w:cs="Times New Roman"/>
          <w:sz w:val="24"/>
          <w:szCs w:val="24"/>
          <w:lang w:val="en-GB"/>
        </w:rPr>
        <w:t>. This enables employees to value a frim and individual responsibilities, which reduces turnover.</w:t>
      </w:r>
    </w:p>
    <w:p w14:paraId="3F8B6E10" w14:textId="77777777" w:rsidR="00D31850" w:rsidRPr="001C4CF5" w:rsidRDefault="00D31850" w:rsidP="00A10CC5">
      <w:pPr>
        <w:spacing w:line="360" w:lineRule="auto"/>
        <w:ind w:firstLine="720"/>
        <w:contextualSpacing/>
        <w:rPr>
          <w:rFonts w:ascii="Times New Roman" w:hAnsi="Times New Roman" w:cs="Times New Roman"/>
          <w:b/>
          <w:sz w:val="24"/>
          <w:szCs w:val="24"/>
          <w:lang w:val="en-GB"/>
        </w:rPr>
      </w:pPr>
      <w:r w:rsidRPr="001C4CF5">
        <w:rPr>
          <w:rFonts w:ascii="Times New Roman" w:hAnsi="Times New Roman" w:cs="Times New Roman"/>
          <w:b/>
          <w:sz w:val="24"/>
          <w:szCs w:val="24"/>
          <w:lang w:val="en-GB"/>
        </w:rPr>
        <w:t>Defining Roles and Responsibilities</w:t>
      </w:r>
    </w:p>
    <w:p w14:paraId="630A4370" w14:textId="77777777" w:rsidR="00AD74F2" w:rsidRPr="001C4CF5" w:rsidRDefault="00D31850" w:rsidP="00A10CC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Online working enables companies to effectively delegate critical duties and planning for back-ups if some workers require time off. There are various health concerns associated with Covid-19, where employees may require time off to accommodate these needs</w:t>
      </w:r>
      <w:r w:rsidR="00DA0577" w:rsidRPr="001C4CF5">
        <w:rPr>
          <w:rFonts w:ascii="Times New Roman" w:hAnsi="Times New Roman" w:cs="Times New Roman"/>
          <w:sz w:val="24"/>
          <w:szCs w:val="24"/>
          <w:lang w:val="en-GB"/>
        </w:rPr>
        <w:t xml:space="preserve"> (</w:t>
      </w:r>
      <w:proofErr w:type="spellStart"/>
      <w:r w:rsidR="00DA0577" w:rsidRPr="001C4CF5">
        <w:rPr>
          <w:rFonts w:ascii="Times New Roman" w:hAnsi="Times New Roman" w:cs="Times New Roman"/>
          <w:sz w:val="24"/>
          <w:szCs w:val="24"/>
          <w:lang w:val="en-GB"/>
        </w:rPr>
        <w:t>Stauart</w:t>
      </w:r>
      <w:proofErr w:type="spellEnd"/>
      <w:r w:rsidR="00DA0577" w:rsidRPr="001C4CF5">
        <w:rPr>
          <w:rFonts w:ascii="Times New Roman" w:hAnsi="Times New Roman" w:cs="Times New Roman"/>
          <w:sz w:val="24"/>
          <w:szCs w:val="24"/>
          <w:lang w:val="en-GB"/>
        </w:rPr>
        <w:t xml:space="preserve"> </w:t>
      </w:r>
      <w:r w:rsidR="00DA0577" w:rsidRPr="00A10CC5">
        <w:rPr>
          <w:rFonts w:ascii="Times New Roman" w:hAnsi="Times New Roman" w:cs="Times New Roman"/>
          <w:i/>
          <w:iCs/>
          <w:sz w:val="24"/>
          <w:szCs w:val="24"/>
          <w:lang w:val="en-GB"/>
        </w:rPr>
        <w:t>et al.,</w:t>
      </w:r>
      <w:r w:rsidR="00DA0577" w:rsidRPr="001C4CF5">
        <w:rPr>
          <w:rFonts w:ascii="Times New Roman" w:hAnsi="Times New Roman" w:cs="Times New Roman"/>
          <w:sz w:val="24"/>
          <w:szCs w:val="24"/>
          <w:lang w:val="en-GB"/>
        </w:rPr>
        <w:t xml:space="preserve"> 2021)</w:t>
      </w:r>
      <w:r w:rsidRPr="001C4CF5">
        <w:rPr>
          <w:rFonts w:ascii="Times New Roman" w:hAnsi="Times New Roman" w:cs="Times New Roman"/>
          <w:sz w:val="24"/>
          <w:szCs w:val="24"/>
          <w:lang w:val="en-GB"/>
        </w:rPr>
        <w:t>. Therefore, firms</w:t>
      </w:r>
      <w:r w:rsidR="00DA3262" w:rsidRPr="001C4CF5">
        <w:rPr>
          <w:rFonts w:ascii="Times New Roman" w:hAnsi="Times New Roman" w:cs="Times New Roman"/>
          <w:sz w:val="24"/>
          <w:szCs w:val="24"/>
          <w:lang w:val="en-GB"/>
        </w:rPr>
        <w:t xml:space="preserve"> plan the duties to delegate by assuring sick employees to take adequate time needed to health, while health workers can share complete available duties</w:t>
      </w:r>
      <w:r w:rsidR="00943C6C" w:rsidRPr="001C4CF5">
        <w:rPr>
          <w:rFonts w:ascii="Times New Roman" w:hAnsi="Times New Roman" w:cs="Times New Roman"/>
          <w:sz w:val="24"/>
          <w:szCs w:val="24"/>
          <w:lang w:val="en-GB"/>
        </w:rPr>
        <w:t xml:space="preserve"> (Rangachari and Woods, 2020)</w:t>
      </w:r>
      <w:r w:rsidR="00DA3262" w:rsidRPr="001C4CF5">
        <w:rPr>
          <w:rFonts w:ascii="Times New Roman" w:hAnsi="Times New Roman" w:cs="Times New Roman"/>
          <w:sz w:val="24"/>
          <w:szCs w:val="24"/>
          <w:lang w:val="en-GB"/>
        </w:rPr>
        <w:t xml:space="preserve">. </w:t>
      </w:r>
      <w:r w:rsidR="00A35352" w:rsidRPr="001C4CF5">
        <w:rPr>
          <w:rFonts w:ascii="Times New Roman" w:hAnsi="Times New Roman" w:cs="Times New Roman"/>
          <w:sz w:val="24"/>
          <w:szCs w:val="24"/>
          <w:lang w:val="en-GB"/>
        </w:rPr>
        <w:t xml:space="preserve">Besides, complexity of duties and critical tasks are assessed and workers allowed to perform duties based on their professional capabilities. </w:t>
      </w:r>
      <w:r w:rsidR="002D65B4" w:rsidRPr="001C4CF5">
        <w:rPr>
          <w:rFonts w:ascii="Times New Roman" w:hAnsi="Times New Roman" w:cs="Times New Roman"/>
          <w:sz w:val="24"/>
          <w:szCs w:val="24"/>
          <w:lang w:val="en-GB"/>
        </w:rPr>
        <w:t xml:space="preserve">Workers feel appreciated by performing duties based on personal abilities ta flexible work schedules. </w:t>
      </w:r>
      <w:r w:rsidR="00DA3262" w:rsidRPr="001C4CF5">
        <w:rPr>
          <w:rFonts w:ascii="Times New Roman" w:hAnsi="Times New Roman" w:cs="Times New Roman"/>
          <w:sz w:val="24"/>
          <w:szCs w:val="24"/>
          <w:lang w:val="en-GB"/>
        </w:rPr>
        <w:t>Therefore, the plan ensures continuity of the busines</w:t>
      </w:r>
      <w:r w:rsidR="002D65B4" w:rsidRPr="001C4CF5">
        <w:rPr>
          <w:rFonts w:ascii="Times New Roman" w:hAnsi="Times New Roman" w:cs="Times New Roman"/>
          <w:sz w:val="24"/>
          <w:szCs w:val="24"/>
          <w:lang w:val="en-GB"/>
        </w:rPr>
        <w:t>s and raises employee retention.</w:t>
      </w:r>
    </w:p>
    <w:p w14:paraId="1BCA018C" w14:textId="77777777" w:rsidR="00D31850" w:rsidRPr="001C4CF5" w:rsidRDefault="00AD74F2" w:rsidP="00A10CC5">
      <w:pPr>
        <w:spacing w:line="360" w:lineRule="auto"/>
        <w:ind w:firstLine="720"/>
        <w:contextualSpacing/>
        <w:jc w:val="both"/>
        <w:rPr>
          <w:rFonts w:ascii="Times New Roman" w:hAnsi="Times New Roman" w:cs="Times New Roman"/>
          <w:b/>
          <w:sz w:val="24"/>
          <w:szCs w:val="24"/>
          <w:lang w:val="en-GB"/>
        </w:rPr>
      </w:pPr>
      <w:r w:rsidRPr="001C4CF5">
        <w:rPr>
          <w:rFonts w:ascii="Times New Roman" w:hAnsi="Times New Roman" w:cs="Times New Roman"/>
          <w:b/>
          <w:sz w:val="24"/>
          <w:szCs w:val="24"/>
          <w:lang w:val="en-GB"/>
        </w:rPr>
        <w:t>Remote Working Practices</w:t>
      </w:r>
      <w:r w:rsidR="002D65B4" w:rsidRPr="001C4CF5">
        <w:rPr>
          <w:rFonts w:ascii="Times New Roman" w:hAnsi="Times New Roman" w:cs="Times New Roman"/>
          <w:b/>
          <w:sz w:val="24"/>
          <w:szCs w:val="24"/>
          <w:lang w:val="en-GB"/>
        </w:rPr>
        <w:t xml:space="preserve"> </w:t>
      </w:r>
      <w:r w:rsidR="00DA3262" w:rsidRPr="001C4CF5">
        <w:rPr>
          <w:rFonts w:ascii="Times New Roman" w:hAnsi="Times New Roman" w:cs="Times New Roman"/>
          <w:b/>
          <w:sz w:val="24"/>
          <w:szCs w:val="24"/>
          <w:lang w:val="en-GB"/>
        </w:rPr>
        <w:t xml:space="preserve"> </w:t>
      </w:r>
    </w:p>
    <w:p w14:paraId="2FAA13E1" w14:textId="77777777" w:rsidR="00377DB1" w:rsidRPr="001C4CF5" w:rsidRDefault="00AD74F2" w:rsidP="00A10CC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The human resource department has adopted new practices concerning employee wellness when working from home. Workers are supported through constant check-ups through emails or phone calls to ensure that employees handle respective duties effectively</w:t>
      </w:r>
      <w:r w:rsidR="00BE7EBE" w:rsidRPr="001C4CF5">
        <w:rPr>
          <w:rFonts w:ascii="Times New Roman" w:hAnsi="Times New Roman" w:cs="Times New Roman"/>
          <w:sz w:val="24"/>
          <w:szCs w:val="24"/>
          <w:lang w:val="en-GB"/>
        </w:rPr>
        <w:t xml:space="preserve"> (</w:t>
      </w:r>
      <w:proofErr w:type="spellStart"/>
      <w:r w:rsidR="00BE7EBE" w:rsidRPr="001C4CF5">
        <w:rPr>
          <w:rFonts w:ascii="Times New Roman" w:hAnsi="Times New Roman" w:cs="Times New Roman"/>
          <w:sz w:val="24"/>
          <w:szCs w:val="24"/>
          <w:lang w:val="en-GB"/>
        </w:rPr>
        <w:t>Chanana</w:t>
      </w:r>
      <w:proofErr w:type="spellEnd"/>
      <w:r w:rsidR="00BE7EBE" w:rsidRPr="001C4CF5">
        <w:rPr>
          <w:rFonts w:ascii="Times New Roman" w:hAnsi="Times New Roman" w:cs="Times New Roman"/>
          <w:sz w:val="24"/>
          <w:szCs w:val="24"/>
          <w:lang w:val="en-GB"/>
        </w:rPr>
        <w:t>, 2020)</w:t>
      </w:r>
      <w:r w:rsidRPr="001C4CF5">
        <w:rPr>
          <w:rFonts w:ascii="Times New Roman" w:hAnsi="Times New Roman" w:cs="Times New Roman"/>
          <w:sz w:val="24"/>
          <w:szCs w:val="24"/>
          <w:lang w:val="en-GB"/>
        </w:rPr>
        <w:t xml:space="preserve">. This increases interactions between workers and employers. The check-ups are done to ensure that workers have adequate resources for tackling specific duties. Besides, </w:t>
      </w:r>
      <w:r w:rsidR="00703776" w:rsidRPr="001C4CF5">
        <w:rPr>
          <w:rFonts w:ascii="Times New Roman" w:hAnsi="Times New Roman" w:cs="Times New Roman"/>
          <w:sz w:val="24"/>
          <w:szCs w:val="24"/>
          <w:lang w:val="en-GB"/>
        </w:rPr>
        <w:t xml:space="preserve">employee </w:t>
      </w:r>
      <w:r w:rsidRPr="001C4CF5">
        <w:rPr>
          <w:rFonts w:ascii="Times New Roman" w:hAnsi="Times New Roman" w:cs="Times New Roman"/>
          <w:sz w:val="24"/>
          <w:szCs w:val="24"/>
          <w:lang w:val="en-GB"/>
        </w:rPr>
        <w:t xml:space="preserve">health wellness is now considered than before. The practice impacts a sense of value to workers from corporations, which motivates then to work hard. </w:t>
      </w:r>
      <w:r w:rsidR="00703776" w:rsidRPr="001C4CF5">
        <w:rPr>
          <w:rFonts w:ascii="Times New Roman" w:hAnsi="Times New Roman" w:cs="Times New Roman"/>
          <w:sz w:val="24"/>
          <w:szCs w:val="24"/>
          <w:lang w:val="en-GB"/>
        </w:rPr>
        <w:t xml:space="preserve">Additionally, remote working practices aid in increasing </w:t>
      </w:r>
      <w:r w:rsidR="00703776" w:rsidRPr="001C4CF5">
        <w:rPr>
          <w:rFonts w:ascii="Times New Roman" w:hAnsi="Times New Roman" w:cs="Times New Roman"/>
          <w:sz w:val="24"/>
          <w:szCs w:val="24"/>
          <w:lang w:val="en-GB"/>
        </w:rPr>
        <w:lastRenderedPageBreak/>
        <w:t>engagements between human resource department and workers</w:t>
      </w:r>
      <w:r w:rsidR="00884467" w:rsidRPr="001C4CF5">
        <w:rPr>
          <w:rFonts w:ascii="Times New Roman" w:hAnsi="Times New Roman" w:cs="Times New Roman"/>
          <w:sz w:val="24"/>
          <w:szCs w:val="24"/>
          <w:lang w:val="en-GB"/>
        </w:rPr>
        <w:t xml:space="preserve"> (Wilson, 2021)</w:t>
      </w:r>
      <w:r w:rsidR="00703776" w:rsidRPr="001C4CF5">
        <w:rPr>
          <w:rFonts w:ascii="Times New Roman" w:hAnsi="Times New Roman" w:cs="Times New Roman"/>
          <w:sz w:val="24"/>
          <w:szCs w:val="24"/>
          <w:lang w:val="en-GB"/>
        </w:rPr>
        <w:t>. Employees are engaged by being supplied with up-to date information concerning their duties and requested to give opinions related to work</w:t>
      </w:r>
      <w:r w:rsidR="00BE7EBE" w:rsidRPr="001C4CF5">
        <w:rPr>
          <w:rFonts w:ascii="Times New Roman" w:hAnsi="Times New Roman" w:cs="Times New Roman"/>
          <w:sz w:val="24"/>
          <w:szCs w:val="24"/>
          <w:lang w:val="en-GB"/>
        </w:rPr>
        <w:t xml:space="preserve"> (</w:t>
      </w:r>
      <w:proofErr w:type="spellStart"/>
      <w:r w:rsidR="00BE7EBE" w:rsidRPr="001C4CF5">
        <w:rPr>
          <w:rFonts w:ascii="Times New Roman" w:hAnsi="Times New Roman" w:cs="Times New Roman"/>
          <w:sz w:val="24"/>
          <w:szCs w:val="24"/>
          <w:lang w:val="en-GB"/>
        </w:rPr>
        <w:t>Chanana</w:t>
      </w:r>
      <w:proofErr w:type="spellEnd"/>
      <w:r w:rsidR="00BE7EBE" w:rsidRPr="001C4CF5">
        <w:rPr>
          <w:rFonts w:ascii="Times New Roman" w:hAnsi="Times New Roman" w:cs="Times New Roman"/>
          <w:sz w:val="24"/>
          <w:szCs w:val="24"/>
          <w:lang w:val="en-GB"/>
        </w:rPr>
        <w:t>, 2020)</w:t>
      </w:r>
      <w:r w:rsidR="00703776" w:rsidRPr="001C4CF5">
        <w:rPr>
          <w:rFonts w:ascii="Times New Roman" w:hAnsi="Times New Roman" w:cs="Times New Roman"/>
          <w:sz w:val="24"/>
          <w:szCs w:val="24"/>
          <w:lang w:val="en-GB"/>
        </w:rPr>
        <w:t xml:space="preserve">. These practices ensure that improve relationships between employees and employer, which ensures that workers are considered. Increased relations between workers and employers raises employee satisfaction and personal value towards work. Remote working practices are applied to retain workers through engagement and sense of value during the Covid-19 period. </w:t>
      </w:r>
    </w:p>
    <w:p w14:paraId="2AC9652C" w14:textId="77777777" w:rsidR="00703776" w:rsidRPr="001C4CF5" w:rsidRDefault="00DA57A7" w:rsidP="00A10CC5">
      <w:pPr>
        <w:spacing w:line="360" w:lineRule="auto"/>
        <w:ind w:firstLine="720"/>
        <w:contextualSpacing/>
        <w:jc w:val="both"/>
        <w:rPr>
          <w:rFonts w:ascii="Times New Roman" w:hAnsi="Times New Roman" w:cs="Times New Roman"/>
          <w:b/>
          <w:sz w:val="24"/>
          <w:szCs w:val="24"/>
          <w:lang w:val="en-GB"/>
        </w:rPr>
      </w:pPr>
      <w:r w:rsidRPr="001C4CF5">
        <w:rPr>
          <w:rFonts w:ascii="Times New Roman" w:hAnsi="Times New Roman" w:cs="Times New Roman"/>
          <w:b/>
          <w:sz w:val="24"/>
          <w:szCs w:val="24"/>
          <w:lang w:val="en-GB"/>
        </w:rPr>
        <w:t>Information Dissemination Practices</w:t>
      </w:r>
    </w:p>
    <w:p w14:paraId="0B3B18F0" w14:textId="77777777" w:rsidR="00DA57A7" w:rsidRPr="001C4CF5" w:rsidRDefault="001E45DA" w:rsidP="00A10CC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Human resource department has a crucial role of ensuring works can easily access information related to their working. During the Covid-19 era, communication and dissemination of information to workers is more valuable than before due to elimination of physical working to online</w:t>
      </w:r>
      <w:r w:rsidR="00BE7EBE" w:rsidRPr="001C4CF5">
        <w:rPr>
          <w:rFonts w:ascii="Times New Roman" w:hAnsi="Times New Roman" w:cs="Times New Roman"/>
          <w:sz w:val="24"/>
          <w:szCs w:val="24"/>
          <w:lang w:val="en-GB"/>
        </w:rPr>
        <w:t xml:space="preserve"> (Ahmed </w:t>
      </w:r>
      <w:r w:rsidR="00BE7EBE" w:rsidRPr="00A10CC5">
        <w:rPr>
          <w:rFonts w:ascii="Times New Roman" w:hAnsi="Times New Roman" w:cs="Times New Roman"/>
          <w:i/>
          <w:iCs/>
          <w:sz w:val="24"/>
          <w:szCs w:val="24"/>
          <w:lang w:val="en-GB"/>
        </w:rPr>
        <w:t>et al.,</w:t>
      </w:r>
      <w:r w:rsidR="00BE7EBE" w:rsidRPr="001C4CF5">
        <w:rPr>
          <w:rFonts w:ascii="Times New Roman" w:hAnsi="Times New Roman" w:cs="Times New Roman"/>
          <w:sz w:val="24"/>
          <w:szCs w:val="24"/>
          <w:lang w:val="en-GB"/>
        </w:rPr>
        <w:t xml:space="preserve"> 2020)</w:t>
      </w:r>
      <w:r w:rsidRPr="001C4CF5">
        <w:rPr>
          <w:rFonts w:ascii="Times New Roman" w:hAnsi="Times New Roman" w:cs="Times New Roman"/>
          <w:sz w:val="24"/>
          <w:szCs w:val="24"/>
          <w:lang w:val="en-GB"/>
        </w:rPr>
        <w:t>. Presently, communication is done virtually through video calls and emailing. This practice ensures workers access essential message because physical chains of conveying information are reduced. Online working practices have substituted traditional in-person conversations and meetings. Therefore, communication is done</w:t>
      </w:r>
      <w:r w:rsidR="0039463D" w:rsidRPr="001C4CF5">
        <w:rPr>
          <w:rFonts w:ascii="Times New Roman" w:hAnsi="Times New Roman" w:cs="Times New Roman"/>
          <w:sz w:val="24"/>
          <w:szCs w:val="24"/>
          <w:lang w:val="en-GB"/>
        </w:rPr>
        <w:t xml:space="preserve"> using zoom and Microsoft tools, which improves the effectiveness of disseminating information</w:t>
      </w:r>
      <w:r w:rsidR="00BE7EBE" w:rsidRPr="001C4CF5">
        <w:rPr>
          <w:rFonts w:ascii="Times New Roman" w:hAnsi="Times New Roman" w:cs="Times New Roman"/>
          <w:sz w:val="24"/>
          <w:szCs w:val="24"/>
          <w:lang w:val="en-GB"/>
        </w:rPr>
        <w:t xml:space="preserve"> (Danilova et al., 2020)</w:t>
      </w:r>
      <w:r w:rsidR="0039463D" w:rsidRPr="001C4CF5">
        <w:rPr>
          <w:rFonts w:ascii="Times New Roman" w:hAnsi="Times New Roman" w:cs="Times New Roman"/>
          <w:sz w:val="24"/>
          <w:szCs w:val="24"/>
          <w:lang w:val="en-GB"/>
        </w:rPr>
        <w:t xml:space="preserve">. The practice increases interactions between workers and the company, which retains personal attachments to a firm. This results to employee retention because individuals remain attached to the firm. </w:t>
      </w:r>
    </w:p>
    <w:p w14:paraId="742AA1E8" w14:textId="22923041" w:rsidR="00660C85" w:rsidRDefault="0039463D" w:rsidP="00660C85">
      <w:pPr>
        <w:spacing w:line="360" w:lineRule="auto"/>
        <w:ind w:firstLine="720"/>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Inter-personal interaction between employees has improved, which increases dissemination of essential information. Through online working, employees exchange information during and after working periods</w:t>
      </w:r>
      <w:r w:rsidR="00884467" w:rsidRPr="001C4CF5">
        <w:rPr>
          <w:rFonts w:ascii="Times New Roman" w:hAnsi="Times New Roman" w:cs="Times New Roman"/>
          <w:sz w:val="24"/>
          <w:szCs w:val="24"/>
          <w:lang w:val="en-GB"/>
        </w:rPr>
        <w:t xml:space="preserve"> (Wilson, 2021)</w:t>
      </w:r>
      <w:r w:rsidRPr="001C4CF5">
        <w:rPr>
          <w:rFonts w:ascii="Times New Roman" w:hAnsi="Times New Roman" w:cs="Times New Roman"/>
          <w:sz w:val="24"/>
          <w:szCs w:val="24"/>
          <w:lang w:val="en-GB"/>
        </w:rPr>
        <w:t xml:space="preserve">. This ensures that workers pass information related to specific duties. Employees are willing to share ideas of </w:t>
      </w:r>
      <w:r w:rsidR="00884467" w:rsidRPr="001C4CF5">
        <w:rPr>
          <w:rFonts w:ascii="Times New Roman" w:hAnsi="Times New Roman" w:cs="Times New Roman"/>
          <w:sz w:val="24"/>
          <w:szCs w:val="24"/>
          <w:lang w:val="en-GB"/>
        </w:rPr>
        <w:t xml:space="preserve">tackling duties and checking on each other’s wellbeing, which make them feel part of a company. </w:t>
      </w:r>
      <w:r w:rsidRPr="001C4CF5">
        <w:rPr>
          <w:rFonts w:ascii="Times New Roman" w:hAnsi="Times New Roman" w:cs="Times New Roman"/>
          <w:sz w:val="24"/>
          <w:szCs w:val="24"/>
          <w:lang w:val="en-GB"/>
        </w:rPr>
        <w:t xml:space="preserve">This ignites a sense of belonging between workers and increases team work, which is a human resource practice of retaining employees. </w:t>
      </w:r>
    </w:p>
    <w:p w14:paraId="43992F1A" w14:textId="66B0C76B" w:rsidR="00A10CC5" w:rsidRDefault="00A10CC5" w:rsidP="00A10CC5">
      <w:pPr>
        <w:spacing w:line="360" w:lineRule="auto"/>
        <w:ind w:firstLine="720"/>
        <w:contextualSpacing/>
        <w:jc w:val="both"/>
        <w:rPr>
          <w:rFonts w:ascii="Times New Roman" w:hAnsi="Times New Roman" w:cs="Times New Roman"/>
          <w:sz w:val="24"/>
          <w:szCs w:val="24"/>
          <w:lang w:val="en-GB"/>
        </w:rPr>
      </w:pPr>
    </w:p>
    <w:p w14:paraId="26DF3EF2" w14:textId="5D7E930B" w:rsidR="00A10CC5" w:rsidRDefault="00A10CC5" w:rsidP="00A10CC5">
      <w:pPr>
        <w:spacing w:line="360" w:lineRule="auto"/>
        <w:ind w:firstLine="720"/>
        <w:contextualSpacing/>
        <w:jc w:val="both"/>
        <w:rPr>
          <w:rFonts w:ascii="Times New Roman" w:hAnsi="Times New Roman" w:cs="Times New Roman"/>
          <w:sz w:val="24"/>
          <w:szCs w:val="24"/>
          <w:lang w:val="en-GB"/>
        </w:rPr>
      </w:pPr>
    </w:p>
    <w:p w14:paraId="5BDBF1A0" w14:textId="1FD15ECB" w:rsidR="00A10CC5" w:rsidRDefault="00A10CC5" w:rsidP="00A10CC5">
      <w:pPr>
        <w:spacing w:line="360" w:lineRule="auto"/>
        <w:ind w:firstLine="720"/>
        <w:contextualSpacing/>
        <w:jc w:val="both"/>
        <w:rPr>
          <w:rFonts w:ascii="Times New Roman" w:hAnsi="Times New Roman" w:cs="Times New Roman"/>
          <w:sz w:val="24"/>
          <w:szCs w:val="24"/>
          <w:lang w:val="en-GB"/>
        </w:rPr>
      </w:pPr>
    </w:p>
    <w:p w14:paraId="3E2E5927" w14:textId="131F0AFB" w:rsidR="00A10CC5" w:rsidRDefault="00A10CC5" w:rsidP="00A10CC5">
      <w:pPr>
        <w:spacing w:line="360" w:lineRule="auto"/>
        <w:ind w:firstLine="720"/>
        <w:contextualSpacing/>
        <w:jc w:val="both"/>
        <w:rPr>
          <w:rFonts w:ascii="Times New Roman" w:hAnsi="Times New Roman" w:cs="Times New Roman"/>
          <w:sz w:val="24"/>
          <w:szCs w:val="24"/>
          <w:lang w:val="en-GB"/>
        </w:rPr>
      </w:pPr>
    </w:p>
    <w:p w14:paraId="28F5028C" w14:textId="77777777" w:rsidR="00A10CC5" w:rsidRPr="001C4CF5" w:rsidRDefault="00A10CC5" w:rsidP="00A10CC5">
      <w:pPr>
        <w:spacing w:line="360" w:lineRule="auto"/>
        <w:ind w:firstLine="720"/>
        <w:contextualSpacing/>
        <w:jc w:val="both"/>
        <w:rPr>
          <w:rFonts w:ascii="Times New Roman" w:hAnsi="Times New Roman" w:cs="Times New Roman"/>
          <w:sz w:val="24"/>
          <w:szCs w:val="24"/>
          <w:lang w:val="en-GB"/>
        </w:rPr>
      </w:pPr>
    </w:p>
    <w:p w14:paraId="0E1711FA" w14:textId="77777777" w:rsidR="004C6EF3" w:rsidRPr="001C4CF5" w:rsidRDefault="004C6EF3" w:rsidP="00A10CC5">
      <w:pPr>
        <w:spacing w:line="360" w:lineRule="auto"/>
        <w:contextualSpacing/>
        <w:rPr>
          <w:rFonts w:ascii="Times New Roman" w:hAnsi="Times New Roman" w:cs="Times New Roman"/>
          <w:b/>
          <w:sz w:val="24"/>
          <w:szCs w:val="24"/>
          <w:lang w:val="en-GB"/>
        </w:rPr>
      </w:pPr>
      <w:r w:rsidRPr="001C4CF5">
        <w:rPr>
          <w:rFonts w:ascii="Times New Roman" w:hAnsi="Times New Roman" w:cs="Times New Roman"/>
          <w:b/>
          <w:sz w:val="24"/>
          <w:szCs w:val="24"/>
          <w:lang w:val="en-GB"/>
        </w:rPr>
        <w:lastRenderedPageBreak/>
        <w:t xml:space="preserve">Figure 1: Impact of Covid-19 and Online Working on HR policy- Employee retention </w:t>
      </w:r>
    </w:p>
    <w:p w14:paraId="26196708" w14:textId="77777777" w:rsidR="00F45F29" w:rsidRPr="001C4CF5" w:rsidRDefault="000412DB" w:rsidP="00A10CC5">
      <w:pPr>
        <w:spacing w:line="360" w:lineRule="auto"/>
        <w:ind w:firstLine="720"/>
        <w:contextualSpacing/>
        <w:rPr>
          <w:rFonts w:ascii="Times New Roman" w:hAnsi="Times New Roman" w:cs="Times New Roman"/>
          <w:sz w:val="24"/>
          <w:szCs w:val="24"/>
          <w:lang w:val="en-GB"/>
        </w:rPr>
      </w:pPr>
      <w:r w:rsidRPr="001C4CF5">
        <w:rPr>
          <w:noProof/>
          <w:lang w:val="en-GB" w:eastAsia="en-GB"/>
        </w:rPr>
        <w:drawing>
          <wp:inline distT="0" distB="0" distL="0" distR="0" wp14:anchorId="7339DEE6" wp14:editId="0E2901E3">
            <wp:extent cx="3048000" cy="3048000"/>
            <wp:effectExtent l="0" t="0" r="0" b="0"/>
            <wp:docPr id="2" name="Picture 2" descr="PDF) The Role of Human Resource Management Towards Employees Retention  During Covid-19 Pandemic in Medical Supplies Sector -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DF) The Role of Human Resource Management Towards Employees Retention  During Covid-19 Pandemic in Medical Supplies Sector - Egyp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14:paraId="37927520" w14:textId="77777777" w:rsidR="000412DB" w:rsidRPr="001C4CF5" w:rsidRDefault="004C6EF3" w:rsidP="00A10CC5">
      <w:pPr>
        <w:spacing w:line="360" w:lineRule="auto"/>
        <w:ind w:firstLine="720"/>
        <w:contextualSpacing/>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Source: </w:t>
      </w:r>
      <w:proofErr w:type="spellStart"/>
      <w:r w:rsidRPr="001C4CF5">
        <w:rPr>
          <w:rFonts w:ascii="Times New Roman" w:hAnsi="Times New Roman" w:cs="Times New Roman"/>
          <w:sz w:val="24"/>
          <w:szCs w:val="24"/>
          <w:lang w:val="en-GB"/>
        </w:rPr>
        <w:t>Elsafty</w:t>
      </w:r>
      <w:proofErr w:type="spellEnd"/>
      <w:r w:rsidRPr="001C4CF5">
        <w:rPr>
          <w:rFonts w:ascii="Times New Roman" w:hAnsi="Times New Roman" w:cs="Times New Roman"/>
          <w:sz w:val="24"/>
          <w:szCs w:val="24"/>
          <w:lang w:val="en-GB"/>
        </w:rPr>
        <w:t xml:space="preserve"> and </w:t>
      </w:r>
      <w:proofErr w:type="spellStart"/>
      <w:r w:rsidRPr="001C4CF5">
        <w:rPr>
          <w:rFonts w:ascii="Times New Roman" w:hAnsi="Times New Roman" w:cs="Times New Roman"/>
          <w:sz w:val="24"/>
          <w:szCs w:val="24"/>
          <w:lang w:val="en-GB"/>
        </w:rPr>
        <w:t>Ragheb</w:t>
      </w:r>
      <w:proofErr w:type="spellEnd"/>
      <w:r w:rsidRPr="001C4CF5">
        <w:rPr>
          <w:rFonts w:ascii="Times New Roman" w:hAnsi="Times New Roman" w:cs="Times New Roman"/>
          <w:sz w:val="24"/>
          <w:szCs w:val="24"/>
          <w:lang w:val="en-GB"/>
        </w:rPr>
        <w:t xml:space="preserve">, </w:t>
      </w:r>
      <w:r w:rsidR="00F45F29" w:rsidRP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2020)</w:t>
      </w:r>
    </w:p>
    <w:p w14:paraId="6B0D3156" w14:textId="77777777" w:rsidR="00660C85" w:rsidRDefault="00660C85" w:rsidP="00A10CC5">
      <w:pPr>
        <w:spacing w:line="360" w:lineRule="auto"/>
        <w:jc w:val="center"/>
        <w:rPr>
          <w:rFonts w:ascii="Times New Roman" w:hAnsi="Times New Roman" w:cs="Times New Roman"/>
          <w:b/>
          <w:sz w:val="24"/>
          <w:szCs w:val="24"/>
          <w:lang w:val="en-GB"/>
        </w:rPr>
      </w:pPr>
    </w:p>
    <w:p w14:paraId="3A4A5C17" w14:textId="77777777" w:rsidR="00660C85" w:rsidRPr="00D65A02" w:rsidRDefault="002D65B4" w:rsidP="00660C85">
      <w:pPr>
        <w:spacing w:line="360" w:lineRule="auto"/>
        <w:jc w:val="center"/>
        <w:rPr>
          <w:rFonts w:ascii="Times New Roman" w:hAnsi="Times New Roman" w:cs="Times New Roman"/>
          <w:b/>
          <w:sz w:val="24"/>
          <w:szCs w:val="24"/>
        </w:rPr>
      </w:pPr>
      <w:r w:rsidRPr="001C4CF5">
        <w:rPr>
          <w:rFonts w:ascii="Times New Roman" w:hAnsi="Times New Roman" w:cs="Times New Roman"/>
          <w:b/>
          <w:sz w:val="24"/>
          <w:szCs w:val="24"/>
          <w:lang w:val="en-GB"/>
        </w:rPr>
        <w:br w:type="page"/>
      </w:r>
      <w:r w:rsidR="00660C85" w:rsidRPr="00D65A02">
        <w:rPr>
          <w:rFonts w:ascii="Times New Roman" w:hAnsi="Times New Roman" w:cs="Times New Roman"/>
          <w:b/>
          <w:sz w:val="24"/>
          <w:szCs w:val="24"/>
        </w:rPr>
        <w:lastRenderedPageBreak/>
        <w:t>Literature Review</w:t>
      </w:r>
    </w:p>
    <w:p w14:paraId="51BBA8FC" w14:textId="77777777" w:rsidR="00660C85" w:rsidRPr="00D65A02" w:rsidRDefault="00660C85" w:rsidP="00660C85">
      <w:pPr>
        <w:spacing w:line="360" w:lineRule="auto"/>
        <w:jc w:val="both"/>
        <w:rPr>
          <w:rFonts w:ascii="Times New Roman" w:hAnsi="Times New Roman" w:cs="Times New Roman"/>
          <w:b/>
          <w:sz w:val="24"/>
          <w:szCs w:val="24"/>
        </w:rPr>
      </w:pPr>
      <w:r w:rsidRPr="00D65A02">
        <w:rPr>
          <w:rFonts w:ascii="Times New Roman" w:hAnsi="Times New Roman" w:cs="Times New Roman"/>
          <w:b/>
          <w:sz w:val="24"/>
          <w:szCs w:val="24"/>
        </w:rPr>
        <w:t xml:space="preserve">Selection and Recruitment Practices </w:t>
      </w:r>
    </w:p>
    <w:p w14:paraId="274EA217"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human resource practices of hiring and selecting proficient employees is impacted by online working and Covid-19. Online working requires employee to have skills like computer techniques to enable them handle specific tasks (</w:t>
      </w:r>
      <w:proofErr w:type="spellStart"/>
      <w:r>
        <w:rPr>
          <w:rFonts w:ascii="Times New Roman" w:hAnsi="Times New Roman" w:cs="Times New Roman"/>
          <w:sz w:val="24"/>
          <w:szCs w:val="24"/>
        </w:rPr>
        <w:t>Chanana</w:t>
      </w:r>
      <w:proofErr w:type="spellEnd"/>
      <w:r>
        <w:rPr>
          <w:rFonts w:ascii="Times New Roman" w:hAnsi="Times New Roman" w:cs="Times New Roman"/>
          <w:sz w:val="24"/>
          <w:szCs w:val="24"/>
        </w:rPr>
        <w:t xml:space="preserve">, 2020). The existing workers without required abilities are fired by companies, while new workforce is hired. This human resource practice affects employee retention because some workers </w:t>
      </w:r>
      <w:proofErr w:type="gramStart"/>
      <w:r>
        <w:rPr>
          <w:rFonts w:ascii="Times New Roman" w:hAnsi="Times New Roman" w:cs="Times New Roman"/>
          <w:sz w:val="24"/>
          <w:szCs w:val="24"/>
        </w:rPr>
        <w:t>quit</w:t>
      </w:r>
      <w:proofErr w:type="gramEnd"/>
      <w:r>
        <w:rPr>
          <w:rFonts w:ascii="Times New Roman" w:hAnsi="Times New Roman" w:cs="Times New Roman"/>
          <w:sz w:val="24"/>
          <w:szCs w:val="24"/>
        </w:rPr>
        <w:t xml:space="preserve"> due to lack of skills to avoid humiliation of being fired (Howe </w:t>
      </w:r>
      <w:r w:rsidRPr="00F413FC">
        <w:rPr>
          <w:rFonts w:ascii="Times New Roman" w:hAnsi="Times New Roman" w:cs="Times New Roman"/>
          <w:i/>
          <w:iCs/>
          <w:sz w:val="24"/>
          <w:szCs w:val="24"/>
        </w:rPr>
        <w:t>et al.,</w:t>
      </w:r>
      <w:r>
        <w:rPr>
          <w:rFonts w:ascii="Times New Roman" w:hAnsi="Times New Roman" w:cs="Times New Roman"/>
          <w:sz w:val="24"/>
          <w:szCs w:val="24"/>
        </w:rPr>
        <w:t xml:space="preserve"> 2020). Besides, the contracts between employees and employers are violated when workers are fired due to lack of skills. Existing workers without skills perform poorly in their duties, which affects worker retention. </w:t>
      </w:r>
    </w:p>
    <w:p w14:paraId="0EAD1E55"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Remote working and Covid-19 limits physical interactions between workers and employers; therefore, individuals are unable to track their contracts (Serrano and </w:t>
      </w:r>
      <w:proofErr w:type="spellStart"/>
      <w:r>
        <w:rPr>
          <w:rFonts w:ascii="Times New Roman" w:hAnsi="Times New Roman" w:cs="Times New Roman"/>
          <w:sz w:val="24"/>
          <w:szCs w:val="24"/>
        </w:rPr>
        <w:t>Kazda</w:t>
      </w:r>
      <w:proofErr w:type="spellEnd"/>
      <w:r>
        <w:rPr>
          <w:rFonts w:ascii="Times New Roman" w:hAnsi="Times New Roman" w:cs="Times New Roman"/>
          <w:sz w:val="24"/>
          <w:szCs w:val="24"/>
        </w:rPr>
        <w:t>, 2020). The practice results to increased turnover, hence, affects retention. Presently, employees are virtually recruited and selected, which makes it hard for individuals to are unable to assess potential areas that could fit their abilities (</w:t>
      </w:r>
      <w:proofErr w:type="spellStart"/>
      <w:r>
        <w:rPr>
          <w:rFonts w:ascii="Times New Roman" w:hAnsi="Times New Roman" w:cs="Times New Roman"/>
          <w:sz w:val="24"/>
          <w:szCs w:val="24"/>
        </w:rPr>
        <w:t>Rassiene</w:t>
      </w:r>
      <w:proofErr w:type="spellEnd"/>
      <w:r>
        <w:rPr>
          <w:rFonts w:ascii="Times New Roman" w:hAnsi="Times New Roman" w:cs="Times New Roman"/>
          <w:sz w:val="24"/>
          <w:szCs w:val="24"/>
        </w:rPr>
        <w:t xml:space="preserve"> et al., 2020). Researches that focus of virtual selection and recruitment indicate that lack of physical interacts reduces the confidence of new recruits towards job security. When employees are not sure about security of their jobs, chances of quitting are high.  </w:t>
      </w:r>
    </w:p>
    <w:p w14:paraId="22714B6B" w14:textId="77777777" w:rsidR="00660C85" w:rsidRPr="00E01B9F" w:rsidRDefault="00660C85" w:rsidP="00660C85">
      <w:pPr>
        <w:spacing w:line="360" w:lineRule="auto"/>
        <w:ind w:firstLine="720"/>
        <w:jc w:val="both"/>
        <w:rPr>
          <w:rFonts w:ascii="Times New Roman" w:hAnsi="Times New Roman" w:cs="Times New Roman"/>
          <w:b/>
          <w:sz w:val="24"/>
          <w:szCs w:val="24"/>
        </w:rPr>
      </w:pPr>
      <w:r w:rsidRPr="00E01B9F">
        <w:rPr>
          <w:rFonts w:ascii="Times New Roman" w:hAnsi="Times New Roman" w:cs="Times New Roman"/>
          <w:b/>
          <w:sz w:val="24"/>
          <w:szCs w:val="24"/>
        </w:rPr>
        <w:t>Security of Employees</w:t>
      </w:r>
    </w:p>
    <w:p w14:paraId="6F67059C"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human resource practices provide essential resources to employees with disabilities like favorable working environment to increase personal performances (Banks et al., 2021). Due to Covid-19 lockdowns, disabled workers are forced to work in remote areas, which are unfavorable to them (</w:t>
      </w:r>
      <w:proofErr w:type="spellStart"/>
      <w:r>
        <w:rPr>
          <w:rFonts w:ascii="Times New Roman" w:hAnsi="Times New Roman" w:cs="Times New Roman"/>
          <w:sz w:val="24"/>
          <w:szCs w:val="24"/>
        </w:rPr>
        <w:t>Carnevale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Hatak</w:t>
      </w:r>
      <w:proofErr w:type="spellEnd"/>
      <w:r>
        <w:rPr>
          <w:rFonts w:ascii="Times New Roman" w:hAnsi="Times New Roman" w:cs="Times New Roman"/>
          <w:sz w:val="24"/>
          <w:szCs w:val="24"/>
        </w:rPr>
        <w:t xml:space="preserve">, 2020). The conditions of remote working do not align with employee’s needs and preferences due to reduced job autonomy. Employees are virtually supervised; therefore, managers are not aware of the challenges affecting employee in remote working. Virtual supervisions do not fully address issues affecting workers like providing resources to disabled people. Therefore, employee needs are not met, which affects personal performance and retention policy. </w:t>
      </w:r>
    </w:p>
    <w:p w14:paraId="5E4F2549"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Responsibilities and duties of disabled employees in online working are not effectively described, which makes it makes it hard for employees to tackle duties as expected (Turk and McDermott, 2020). Workers are facing challenges related to overall direction of work due to virtual monitoring and supervisions (Banks </w:t>
      </w:r>
      <w:r w:rsidRPr="00D13C44">
        <w:rPr>
          <w:rFonts w:ascii="Times New Roman" w:hAnsi="Times New Roman" w:cs="Times New Roman"/>
          <w:i/>
          <w:iCs/>
          <w:sz w:val="24"/>
          <w:szCs w:val="24"/>
        </w:rPr>
        <w:t>et al.,</w:t>
      </w:r>
      <w:r>
        <w:rPr>
          <w:rFonts w:ascii="Times New Roman" w:hAnsi="Times New Roman" w:cs="Times New Roman"/>
          <w:sz w:val="24"/>
          <w:szCs w:val="24"/>
        </w:rPr>
        <w:t xml:space="preserve"> 2021). These practices reduce the abilities of workers to perform as expected, which affects retention because workers are not fully engaged and satisfied with human resource practices. </w:t>
      </w:r>
    </w:p>
    <w:p w14:paraId="1D5645DA" w14:textId="77777777" w:rsidR="00660C85" w:rsidRPr="00940984" w:rsidRDefault="00660C85" w:rsidP="00660C85">
      <w:pPr>
        <w:spacing w:line="360" w:lineRule="auto"/>
        <w:ind w:firstLine="720"/>
        <w:jc w:val="both"/>
        <w:rPr>
          <w:rFonts w:ascii="Times New Roman" w:hAnsi="Times New Roman" w:cs="Times New Roman"/>
          <w:b/>
          <w:sz w:val="24"/>
          <w:szCs w:val="24"/>
        </w:rPr>
      </w:pPr>
      <w:r w:rsidRPr="00940984">
        <w:rPr>
          <w:rFonts w:ascii="Times New Roman" w:hAnsi="Times New Roman" w:cs="Times New Roman"/>
          <w:b/>
          <w:sz w:val="24"/>
          <w:szCs w:val="24"/>
        </w:rPr>
        <w:t xml:space="preserve">Training Practices </w:t>
      </w:r>
    </w:p>
    <w:p w14:paraId="11C277FE"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Employees working in online platform require computerized abilities to handle different tasks. The human resource practices on training employees are altered by Covid-19 pandemic. Therefore, workers are subjected to virtual trainings or conferences to acquire specific abilities (</w:t>
      </w:r>
      <w:proofErr w:type="spellStart"/>
      <w:r>
        <w:rPr>
          <w:rFonts w:ascii="Times New Roman" w:hAnsi="Times New Roman" w:cs="Times New Roman"/>
          <w:sz w:val="24"/>
          <w:szCs w:val="24"/>
        </w:rPr>
        <w:t>Wolor</w:t>
      </w:r>
      <w:proofErr w:type="spellEnd"/>
      <w:r>
        <w:rPr>
          <w:rFonts w:ascii="Times New Roman" w:hAnsi="Times New Roman" w:cs="Times New Roman"/>
          <w:sz w:val="24"/>
          <w:szCs w:val="24"/>
        </w:rPr>
        <w:t xml:space="preserve"> </w:t>
      </w:r>
      <w:r w:rsidRPr="00D13C44">
        <w:rPr>
          <w:rFonts w:ascii="Times New Roman" w:hAnsi="Times New Roman" w:cs="Times New Roman"/>
          <w:i/>
          <w:iCs/>
          <w:sz w:val="24"/>
          <w:szCs w:val="24"/>
        </w:rPr>
        <w:t>et al</w:t>
      </w:r>
      <w:r>
        <w:rPr>
          <w:rFonts w:ascii="Times New Roman" w:hAnsi="Times New Roman" w:cs="Times New Roman"/>
          <w:sz w:val="24"/>
          <w:szCs w:val="24"/>
        </w:rPr>
        <w:t xml:space="preserve">., 2020). Virtual trainings entail theoretical strategies of applying abilities and some demonstrations. Therefore, workers are required to comprehend the ideas and apply the skills in handling tasks. Besides, the trainings are offered in reduced intervals compared to physical trainings before Covid-19 (Costa </w:t>
      </w:r>
      <w:r w:rsidRPr="00D13C44">
        <w:rPr>
          <w:rFonts w:ascii="Times New Roman" w:hAnsi="Times New Roman" w:cs="Times New Roman"/>
          <w:i/>
          <w:iCs/>
          <w:sz w:val="24"/>
          <w:szCs w:val="24"/>
        </w:rPr>
        <w:t>et al.,</w:t>
      </w:r>
      <w:r>
        <w:rPr>
          <w:rFonts w:ascii="Times New Roman" w:hAnsi="Times New Roman" w:cs="Times New Roman"/>
          <w:sz w:val="24"/>
          <w:szCs w:val="24"/>
        </w:rPr>
        <w:t xml:space="preserve"> 2020). Workers lack the effective measures of utilizing learned abilities virtually in handling duties under strict deadlines. This affects the performance of workers, which increases dissatisfaction and engagements of workers.</w:t>
      </w:r>
    </w:p>
    <w:p w14:paraId="6C81FCCC"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Lack of constant and effective training practices affects the ability of workers to value and embrace duties in online working (</w:t>
      </w:r>
      <w:proofErr w:type="spellStart"/>
      <w:r>
        <w:rPr>
          <w:rFonts w:ascii="Times New Roman" w:hAnsi="Times New Roman" w:cs="Times New Roman"/>
          <w:sz w:val="24"/>
          <w:szCs w:val="24"/>
        </w:rPr>
        <w:t>Chanana</w:t>
      </w:r>
      <w:proofErr w:type="spellEnd"/>
      <w:r>
        <w:rPr>
          <w:rFonts w:ascii="Times New Roman" w:hAnsi="Times New Roman" w:cs="Times New Roman"/>
          <w:sz w:val="24"/>
          <w:szCs w:val="24"/>
        </w:rPr>
        <w:t xml:space="preserve">, 2020). Companies report increased dissatisfaction from workers because lack of proper job descriptions and trainings that enable individuals to handle duties as expected. Therefore, workers are seeking companies offer trainings to employees, which reduces employee retention practices. Covid-19 limits the provision of physical training, which forces workers to secure jobs to sustain their lives. Employees must be constantly trained, especially in online working and change of working environment. Reduced training reduces the ability of workers to engage with employers because relationships are limited, which makes them feel dissatisfied (Barnes, 2020). Therefore, companies cannot protect from sourcing corporations that offer physical training, therefore, affecting employee retention policy. </w:t>
      </w:r>
    </w:p>
    <w:p w14:paraId="51CC20C9" w14:textId="77777777" w:rsidR="00660C85" w:rsidRPr="002432F4" w:rsidRDefault="00660C85" w:rsidP="00660C85">
      <w:pPr>
        <w:spacing w:line="360" w:lineRule="auto"/>
        <w:ind w:firstLine="720"/>
        <w:jc w:val="both"/>
        <w:rPr>
          <w:rFonts w:ascii="Times New Roman" w:hAnsi="Times New Roman" w:cs="Times New Roman"/>
          <w:b/>
          <w:sz w:val="24"/>
          <w:szCs w:val="24"/>
        </w:rPr>
      </w:pPr>
      <w:r w:rsidRPr="002432F4">
        <w:rPr>
          <w:rFonts w:ascii="Times New Roman" w:hAnsi="Times New Roman" w:cs="Times New Roman"/>
          <w:b/>
          <w:sz w:val="24"/>
          <w:szCs w:val="24"/>
        </w:rPr>
        <w:t xml:space="preserve">Rewards and Compensation Practices </w:t>
      </w:r>
    </w:p>
    <w:p w14:paraId="1F129078"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Remote working has reduced competition between employees and provision of rewards by corporations. Online working and the presence of Covid-19 pandemic has affected employee </w:t>
      </w:r>
      <w:r>
        <w:rPr>
          <w:rFonts w:ascii="Times New Roman" w:hAnsi="Times New Roman" w:cs="Times New Roman"/>
          <w:sz w:val="24"/>
          <w:szCs w:val="24"/>
        </w:rPr>
        <w:lastRenderedPageBreak/>
        <w:t>retention policy due to reduce compensations and rewards (</w:t>
      </w:r>
      <w:proofErr w:type="spellStart"/>
      <w:r>
        <w:rPr>
          <w:rFonts w:ascii="Times New Roman" w:hAnsi="Times New Roman" w:cs="Times New Roman"/>
          <w:sz w:val="24"/>
          <w:szCs w:val="24"/>
        </w:rPr>
        <w:t>Kniffina</w:t>
      </w:r>
      <w:proofErr w:type="spellEnd"/>
      <w:r>
        <w:rPr>
          <w:rFonts w:ascii="Times New Roman" w:hAnsi="Times New Roman" w:cs="Times New Roman"/>
          <w:sz w:val="24"/>
          <w:szCs w:val="24"/>
        </w:rPr>
        <w:t xml:space="preserve"> </w:t>
      </w:r>
      <w:r w:rsidRPr="00D13C44">
        <w:rPr>
          <w:rFonts w:ascii="Times New Roman" w:hAnsi="Times New Roman" w:cs="Times New Roman"/>
          <w:i/>
          <w:iCs/>
          <w:sz w:val="24"/>
          <w:szCs w:val="24"/>
        </w:rPr>
        <w:t>et al</w:t>
      </w:r>
      <w:r>
        <w:rPr>
          <w:rFonts w:ascii="Times New Roman" w:hAnsi="Times New Roman" w:cs="Times New Roman"/>
          <w:sz w:val="24"/>
          <w:szCs w:val="24"/>
        </w:rPr>
        <w:t>., 2021). Covid-19 has affected the economic performance of organizations, which impacts the provision or rewards. In remote working, worker’s professional boundaries are weak because workers are forced to perform duties in weekends. These practices increase the weekly hours that employees are expected to work, but the compensation of these practices are uneven (</w:t>
      </w:r>
      <w:proofErr w:type="spellStart"/>
      <w:r>
        <w:rPr>
          <w:rFonts w:ascii="Times New Roman" w:hAnsi="Times New Roman" w:cs="Times New Roman"/>
          <w:sz w:val="24"/>
          <w:szCs w:val="24"/>
        </w:rPr>
        <w:t>Benfer</w:t>
      </w:r>
      <w:proofErr w:type="spellEnd"/>
      <w:r>
        <w:rPr>
          <w:rFonts w:ascii="Times New Roman" w:hAnsi="Times New Roman" w:cs="Times New Roman"/>
          <w:sz w:val="24"/>
          <w:szCs w:val="24"/>
        </w:rPr>
        <w:t xml:space="preserve"> and Wiley, 2020). Workers with proficiencies in online working are overworked compared to those with limited abilities. However, the monetary funds provided do not effectively compensate employee hard work. Therefore, employees are seeking for corporations that compensate hard work efficiently.</w:t>
      </w:r>
    </w:p>
    <w:p w14:paraId="263D1015"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Virtual monitoring practices adopted by human resource practices reduce rewards like bonuses and overtime (Pandey and Pal, 2020). This is because workers work and submit tasks virtually; therefore, physical hard work. Employee rewards are also affected by application of new short-term contracts given to employees. Therefore, workers lack solid strategies of securing rewards because they are virtually selected without physical interactions, which makes it hard to confront managers. Workers are unevenly compensated in issues related to health like paid sick leaves. Employees are vulnerable to Covid-19 illness or other disease, which affect their availability to perform duties (McMahon </w:t>
      </w:r>
      <w:r w:rsidRPr="00D13C44">
        <w:rPr>
          <w:rFonts w:ascii="Times New Roman" w:hAnsi="Times New Roman" w:cs="Times New Roman"/>
          <w:i/>
          <w:iCs/>
          <w:sz w:val="24"/>
          <w:szCs w:val="24"/>
        </w:rPr>
        <w:t>et al.,</w:t>
      </w:r>
      <w:r>
        <w:rPr>
          <w:rFonts w:ascii="Times New Roman" w:hAnsi="Times New Roman" w:cs="Times New Roman"/>
          <w:sz w:val="24"/>
          <w:szCs w:val="24"/>
        </w:rPr>
        <w:t xml:space="preserve"> 2020). The human resource practices fail to compensate workers for these health issues. Employees on the other hand feel dissatisfied. Failure of human resource to compensate workers during the Covid-19 period like before affects productivity and engagement of workers. Therefore, employees are willing to find jobs in companies that are willing to compensate health and sick leaves. </w:t>
      </w:r>
    </w:p>
    <w:p w14:paraId="0F9EA9DB" w14:textId="77777777" w:rsidR="00660C85" w:rsidRPr="00661202" w:rsidRDefault="00660C85" w:rsidP="00660C85">
      <w:pPr>
        <w:spacing w:line="360" w:lineRule="auto"/>
        <w:ind w:firstLine="720"/>
        <w:jc w:val="both"/>
        <w:rPr>
          <w:rFonts w:ascii="Times New Roman" w:hAnsi="Times New Roman" w:cs="Times New Roman"/>
          <w:b/>
          <w:sz w:val="24"/>
          <w:szCs w:val="24"/>
        </w:rPr>
      </w:pPr>
      <w:r w:rsidRPr="00661202">
        <w:rPr>
          <w:rFonts w:ascii="Times New Roman" w:hAnsi="Times New Roman" w:cs="Times New Roman"/>
          <w:b/>
          <w:sz w:val="24"/>
          <w:szCs w:val="24"/>
        </w:rPr>
        <w:t xml:space="preserve">Resolving Employee Disputes </w:t>
      </w:r>
    </w:p>
    <w:p w14:paraId="54E70130" w14:textId="77777777" w:rsidR="00660C85" w:rsidRDefault="00660C85" w:rsidP="00660C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Human resource practices of monitoring employees in determining the issue affecting workers are done virtually. Therefore, physical issues affecting workers like internet issues or lack or resource to accomplish issues. Virtual monitoring of workers is ineffective in determining actual issues compared to physical environments (</w:t>
      </w:r>
      <w:proofErr w:type="spellStart"/>
      <w:r>
        <w:rPr>
          <w:rFonts w:ascii="Times New Roman" w:hAnsi="Times New Roman" w:cs="Times New Roman"/>
          <w:sz w:val="24"/>
          <w:szCs w:val="24"/>
        </w:rPr>
        <w:t>Elayan</w:t>
      </w:r>
      <w:proofErr w:type="spellEnd"/>
      <w:r>
        <w:rPr>
          <w:rFonts w:ascii="Times New Roman" w:hAnsi="Times New Roman" w:cs="Times New Roman"/>
          <w:sz w:val="24"/>
          <w:szCs w:val="24"/>
        </w:rPr>
        <w:t>, 2021). Workers feel dissatisfied when working online because their issues are not considered. Companies that solve issues affecting employees encourages employee to retain jobs. Covid-19 pandemic and online working have severe impacts on human resource practices, which makes employees to source companies that are effective in addressing the policies.</w:t>
      </w:r>
    </w:p>
    <w:p w14:paraId="51B44543" w14:textId="77777777" w:rsidR="00935A47" w:rsidRDefault="00660C85" w:rsidP="00935A47">
      <w:pPr>
        <w:spacing w:line="360" w:lineRule="auto"/>
        <w:ind w:left="720" w:hanging="720"/>
        <w:contextualSpacing/>
        <w:jc w:val="both"/>
        <w:rPr>
          <w:rFonts w:ascii="Times New Roman" w:hAnsi="Times New Roman" w:cs="Times New Roman"/>
          <w:b/>
          <w:sz w:val="24"/>
          <w:szCs w:val="24"/>
        </w:rPr>
      </w:pPr>
      <w:r w:rsidRPr="00D13C44">
        <w:rPr>
          <w:rFonts w:ascii="Times New Roman" w:hAnsi="Times New Roman" w:cs="Times New Roman"/>
          <w:b/>
          <w:bCs/>
          <w:sz w:val="24"/>
          <w:szCs w:val="24"/>
        </w:rPr>
        <w:br w:type="page"/>
      </w:r>
      <w:r>
        <w:rPr>
          <w:rFonts w:ascii="Times New Roman" w:hAnsi="Times New Roman" w:cs="Times New Roman"/>
          <w:b/>
          <w:sz w:val="24"/>
          <w:szCs w:val="24"/>
          <w:lang w:val="en-GB"/>
        </w:rPr>
        <w:lastRenderedPageBreak/>
        <w:tab/>
      </w:r>
      <w:r w:rsidR="00935A47">
        <w:rPr>
          <w:rFonts w:ascii="Times New Roman" w:hAnsi="Times New Roman" w:cs="Times New Roman"/>
          <w:b/>
          <w:sz w:val="24"/>
          <w:szCs w:val="24"/>
        </w:rPr>
        <w:t>Proposal and Areas of Further Research</w:t>
      </w:r>
    </w:p>
    <w:p w14:paraId="0BD20538" w14:textId="77777777" w:rsidR="00935A47" w:rsidRPr="00983F42" w:rsidRDefault="00935A47" w:rsidP="00935A47">
      <w:pPr>
        <w:spacing w:line="360" w:lineRule="auto"/>
        <w:ind w:left="720" w:hanging="720"/>
        <w:contextualSpacing/>
        <w:jc w:val="both"/>
        <w:rPr>
          <w:rFonts w:ascii="Times New Roman" w:hAnsi="Times New Roman" w:cs="Times New Roman"/>
          <w:b/>
          <w:sz w:val="24"/>
          <w:szCs w:val="24"/>
        </w:rPr>
      </w:pPr>
      <w:r w:rsidRPr="00983F42">
        <w:rPr>
          <w:rFonts w:ascii="Times New Roman" w:hAnsi="Times New Roman" w:cs="Times New Roman"/>
          <w:b/>
          <w:sz w:val="24"/>
          <w:szCs w:val="24"/>
        </w:rPr>
        <w:t>Problem Statement</w:t>
      </w:r>
    </w:p>
    <w:p w14:paraId="131EDBB6" w14:textId="77777777" w:rsidR="00935A47" w:rsidRDefault="00935A47" w:rsidP="00935A47">
      <w:pPr>
        <w:spacing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Covid-19 pandemic and online working has negative impacts to human resource practices in relation to employee retention. Corporations have less knowledge concerning the working conditions of workers and different resources required for online working (</w:t>
      </w:r>
      <w:proofErr w:type="spellStart"/>
      <w:proofErr w:type="gramStart"/>
      <w:r>
        <w:rPr>
          <w:rFonts w:ascii="Times New Roman" w:hAnsi="Times New Roman" w:cs="Times New Roman"/>
          <w:sz w:val="24"/>
          <w:szCs w:val="24"/>
        </w:rPr>
        <w:t>Dirani</w:t>
      </w:r>
      <w:proofErr w:type="spellEnd"/>
      <w:r>
        <w:rPr>
          <w:rFonts w:ascii="Times New Roman" w:hAnsi="Times New Roman" w:cs="Times New Roman"/>
          <w:sz w:val="24"/>
          <w:szCs w:val="24"/>
        </w:rPr>
        <w:t xml:space="preserve">  et al.</w:t>
      </w:r>
      <w:proofErr w:type="gramEnd"/>
      <w:r>
        <w:rPr>
          <w:rFonts w:ascii="Times New Roman" w:hAnsi="Times New Roman" w:cs="Times New Roman"/>
          <w:sz w:val="24"/>
          <w:szCs w:val="24"/>
        </w:rPr>
        <w:t>, 2020). This is facilitated by lack of human resource strategies of monitoring workers in remote areas in relation on health and productivity. Besides, human resource practices like continuous trainings and rewards are ineffectively accomplished due to Covid-19 and online working, which affect employee retention (</w:t>
      </w:r>
      <w:proofErr w:type="spellStart"/>
      <w:r>
        <w:rPr>
          <w:rFonts w:ascii="Times New Roman" w:hAnsi="Times New Roman" w:cs="Times New Roman"/>
          <w:sz w:val="24"/>
          <w:szCs w:val="24"/>
        </w:rPr>
        <w:t>Gigauri</w:t>
      </w:r>
      <w:proofErr w:type="spellEnd"/>
      <w:r>
        <w:rPr>
          <w:rFonts w:ascii="Times New Roman" w:hAnsi="Times New Roman" w:cs="Times New Roman"/>
          <w:sz w:val="24"/>
          <w:szCs w:val="24"/>
        </w:rPr>
        <w:t xml:space="preserve">, 2020). These issues have weakened the ability of workers to remain attached to their companies. The relationship between workers and employers have widened due to remote; which, generates mistrust because employees are not sure about job security. Therefore, implementation of human resource practices affects employee retention. </w:t>
      </w:r>
    </w:p>
    <w:p w14:paraId="21DF8898" w14:textId="77777777" w:rsidR="00935A47" w:rsidRPr="00F6343C" w:rsidRDefault="00935A47" w:rsidP="00935A47">
      <w:pPr>
        <w:spacing w:line="360" w:lineRule="auto"/>
        <w:ind w:firstLine="720"/>
        <w:contextualSpacing/>
        <w:jc w:val="both"/>
        <w:rPr>
          <w:rFonts w:ascii="Times New Roman" w:hAnsi="Times New Roman" w:cs="Times New Roman"/>
          <w:b/>
          <w:sz w:val="24"/>
          <w:szCs w:val="24"/>
        </w:rPr>
      </w:pPr>
      <w:r w:rsidRPr="00F6343C">
        <w:rPr>
          <w:rFonts w:ascii="Times New Roman" w:hAnsi="Times New Roman" w:cs="Times New Roman"/>
          <w:b/>
          <w:sz w:val="24"/>
          <w:szCs w:val="24"/>
        </w:rPr>
        <w:t>Objectives</w:t>
      </w:r>
    </w:p>
    <w:p w14:paraId="178800E5" w14:textId="77777777" w:rsidR="00935A47" w:rsidRDefault="00935A47" w:rsidP="00935A47">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investigate whether and how employees are entitled to continuous training during Covid-19 pandemic. </w:t>
      </w:r>
    </w:p>
    <w:p w14:paraId="57970437" w14:textId="77777777" w:rsidR="00935A47" w:rsidRDefault="00935A47" w:rsidP="00935A47">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identify whether and how health and safety human resource policy is applied to protect workers in online working environments. </w:t>
      </w:r>
    </w:p>
    <w:p w14:paraId="5789A691" w14:textId="77777777" w:rsidR="00935A47" w:rsidRDefault="00935A47" w:rsidP="00935A47">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determine whether employees are rewarded or compensated when working remotely by companies during Covid-19 pandemic. </w:t>
      </w:r>
    </w:p>
    <w:p w14:paraId="56C7FACA" w14:textId="77777777" w:rsidR="00935A47" w:rsidRDefault="00935A47" w:rsidP="00935A47">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investigate whether employees are utilizing skills and resources used in physical working area during online working. </w:t>
      </w:r>
    </w:p>
    <w:p w14:paraId="50ED09B9" w14:textId="77777777" w:rsidR="00935A47" w:rsidRDefault="00935A47" w:rsidP="00935A47">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To investigate whether workers are entitled to salary increment and the rate of job security during Covid-19 and remote working.</w:t>
      </w:r>
    </w:p>
    <w:p w14:paraId="309ADF17" w14:textId="77777777" w:rsidR="00935A47" w:rsidRPr="00F6343C" w:rsidRDefault="00935A47" w:rsidP="00935A47">
      <w:pPr>
        <w:pStyle w:val="ListParagraph"/>
        <w:spacing w:line="360" w:lineRule="auto"/>
        <w:ind w:left="1080"/>
        <w:jc w:val="both"/>
        <w:rPr>
          <w:rFonts w:ascii="Times New Roman" w:hAnsi="Times New Roman" w:cs="Times New Roman"/>
          <w:b/>
          <w:sz w:val="24"/>
          <w:szCs w:val="24"/>
        </w:rPr>
      </w:pPr>
      <w:r w:rsidRPr="00F6343C">
        <w:rPr>
          <w:rFonts w:ascii="Times New Roman" w:hAnsi="Times New Roman" w:cs="Times New Roman"/>
          <w:b/>
          <w:sz w:val="24"/>
          <w:szCs w:val="24"/>
        </w:rPr>
        <w:t>Methodology</w:t>
      </w:r>
    </w:p>
    <w:p w14:paraId="406D49E0"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There are different methodologies that can be used to investigate the impact of Covid-19 and online working towards employee retention. Interviews and qualitative methods of research can be used to determine by various companies to collect data from employees concerning human resources policies and practices (</w:t>
      </w:r>
      <w:proofErr w:type="spellStart"/>
      <w:r w:rsidRPr="00F73683">
        <w:rPr>
          <w:rFonts w:ascii="Times New Roman" w:hAnsi="Times New Roman" w:cs="Times New Roman"/>
          <w:sz w:val="24"/>
          <w:szCs w:val="24"/>
        </w:rPr>
        <w:t>Diab</w:t>
      </w:r>
      <w:proofErr w:type="spellEnd"/>
      <w:r w:rsidRPr="00F73683">
        <w:rPr>
          <w:rFonts w:ascii="Times New Roman" w:hAnsi="Times New Roman" w:cs="Times New Roman"/>
          <w:sz w:val="24"/>
          <w:szCs w:val="24"/>
        </w:rPr>
        <w:t xml:space="preserve"> and Al-Enzi, 2020). The rate of employee turnover and productivity can be evaluated using the questioners and interviews. </w:t>
      </w:r>
    </w:p>
    <w:p w14:paraId="3BB7EC05"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lastRenderedPageBreak/>
        <w:t>Questionnaires can be distributed through emails and google tools to employees working in remote areas to assess productivity and rate of turnover (</w:t>
      </w:r>
      <w:proofErr w:type="spellStart"/>
      <w:r w:rsidRPr="00F73683">
        <w:rPr>
          <w:rFonts w:ascii="Times New Roman" w:hAnsi="Times New Roman" w:cs="Times New Roman"/>
          <w:sz w:val="24"/>
          <w:szCs w:val="24"/>
        </w:rPr>
        <w:t>Inuaesiet</w:t>
      </w:r>
      <w:proofErr w:type="spellEnd"/>
      <w:r w:rsidRPr="00F73683">
        <w:rPr>
          <w:rFonts w:ascii="Times New Roman" w:hAnsi="Times New Roman" w:cs="Times New Roman"/>
          <w:sz w:val="24"/>
          <w:szCs w:val="24"/>
        </w:rPr>
        <w:t xml:space="preserve"> et al., 2021). Some workers are forced to work with families or in separate rooms at home, which cause distractions and affects productivity. The lockdown imposed due to Covid-19 safety protocols limit employees from making choices of working from offices (De Leon, 2020). Such situations offset workers by making them unhappy and dissatisfied. Human resource practice of addressing the issues affecting employees when working are not accomplished. Therefore, employee supervision and monitoring is not done by companies to ensure that individuals have harmonious working environments. Therefore, implementation of human resource practices that increase satisfaction and productivity are not achieved. </w:t>
      </w:r>
    </w:p>
    <w:p w14:paraId="19E646E6"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 xml:space="preserve">Employees can be interviewed to provide details concerning rate of upgrading skills related to the duties handled during Covid-19 that aid in online working. Due to lock down and containment measures companies can request workers to visit the company one by one for physical interviews. In critical periods like complete lockdown, employees can be interviewed through phone calls. Workers can be requested to discuss how remote working environments impacts job performance and team work. Besides, the practices of human resource in training workers, and issues concerning salaries or rewards.   </w:t>
      </w:r>
    </w:p>
    <w:p w14:paraId="323A992E"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Online surveys can be conducted to assess the changes in human resource practices affecting employees in remote working (</w:t>
      </w:r>
      <w:proofErr w:type="spellStart"/>
      <w:r w:rsidRPr="00F73683">
        <w:rPr>
          <w:rFonts w:ascii="Times New Roman" w:hAnsi="Times New Roman" w:cs="Times New Roman"/>
          <w:sz w:val="24"/>
          <w:szCs w:val="24"/>
        </w:rPr>
        <w:t>Inuaesiet</w:t>
      </w:r>
      <w:proofErr w:type="spellEnd"/>
      <w:r w:rsidRPr="00F73683">
        <w:rPr>
          <w:rFonts w:ascii="Times New Roman" w:hAnsi="Times New Roman" w:cs="Times New Roman"/>
          <w:sz w:val="24"/>
          <w:szCs w:val="24"/>
        </w:rPr>
        <w:t xml:space="preserve"> </w:t>
      </w:r>
      <w:r w:rsidRPr="00CA434D">
        <w:rPr>
          <w:rFonts w:ascii="Times New Roman" w:hAnsi="Times New Roman" w:cs="Times New Roman"/>
          <w:i/>
          <w:iCs/>
          <w:sz w:val="24"/>
          <w:szCs w:val="24"/>
        </w:rPr>
        <w:t>et al</w:t>
      </w:r>
      <w:r w:rsidRPr="00F73683">
        <w:rPr>
          <w:rFonts w:ascii="Times New Roman" w:hAnsi="Times New Roman" w:cs="Times New Roman"/>
          <w:sz w:val="24"/>
          <w:szCs w:val="24"/>
        </w:rPr>
        <w:t xml:space="preserve">., 2021). Covid-19 safety measures also ensure that workers respond to issues affecting employee performance. Some factors like poor performance due to unfavorable working areas at home should be addressed using survey questions. Employees can be requested to describe how human resource policies like employee safety and health is addressed when working online working during Covid-19. </w:t>
      </w:r>
    </w:p>
    <w:p w14:paraId="0D135953" w14:textId="77777777" w:rsidR="00935A47" w:rsidRPr="001F314A" w:rsidRDefault="00935A47" w:rsidP="00935A47">
      <w:pPr>
        <w:pStyle w:val="ListParagraph"/>
        <w:spacing w:line="360" w:lineRule="auto"/>
        <w:ind w:left="1080" w:firstLine="360"/>
        <w:jc w:val="both"/>
        <w:rPr>
          <w:rFonts w:ascii="Times New Roman" w:hAnsi="Times New Roman" w:cs="Times New Roman"/>
          <w:b/>
          <w:sz w:val="24"/>
          <w:szCs w:val="24"/>
        </w:rPr>
      </w:pPr>
      <w:r w:rsidRPr="001F314A">
        <w:rPr>
          <w:rFonts w:ascii="Times New Roman" w:hAnsi="Times New Roman" w:cs="Times New Roman"/>
          <w:b/>
          <w:sz w:val="24"/>
          <w:szCs w:val="24"/>
        </w:rPr>
        <w:t>Research Gaps</w:t>
      </w:r>
    </w:p>
    <w:p w14:paraId="3A566FF0"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 xml:space="preserve">There are various research gaps that can be identified when investigating how human resource practices and policies are impacted by remote working and Covid-19. Companies that unable to integrate advanced technologies in employees new working environments to increase productivity and reduce mental stress of handling tasks without proper equipment (Feng and </w:t>
      </w:r>
      <w:proofErr w:type="spellStart"/>
      <w:r w:rsidRPr="00F73683">
        <w:rPr>
          <w:rFonts w:ascii="Times New Roman" w:hAnsi="Times New Roman" w:cs="Times New Roman"/>
          <w:sz w:val="24"/>
          <w:szCs w:val="24"/>
        </w:rPr>
        <w:t>Savani</w:t>
      </w:r>
      <w:proofErr w:type="spellEnd"/>
      <w:r w:rsidRPr="00F73683">
        <w:rPr>
          <w:rFonts w:ascii="Times New Roman" w:hAnsi="Times New Roman" w:cs="Times New Roman"/>
          <w:sz w:val="24"/>
          <w:szCs w:val="24"/>
        </w:rPr>
        <w:t xml:space="preserve">, 2020). The methods used by organizations to research and investigate impact of Covid-19 and online </w:t>
      </w:r>
      <w:r w:rsidRPr="00F73683">
        <w:rPr>
          <w:rFonts w:ascii="Times New Roman" w:hAnsi="Times New Roman" w:cs="Times New Roman"/>
          <w:sz w:val="24"/>
          <w:szCs w:val="24"/>
        </w:rPr>
        <w:lastRenderedPageBreak/>
        <w:t>working towards employee retention should be different. Corporations should understand specific issues affecting employees that the importance of addressing the issues. The effects caused by lack of professional boundaries between workers and employees should be addressed in relation to employee retention (</w:t>
      </w:r>
      <w:proofErr w:type="spellStart"/>
      <w:r w:rsidRPr="00F73683">
        <w:rPr>
          <w:rFonts w:ascii="Times New Roman" w:hAnsi="Times New Roman" w:cs="Times New Roman"/>
          <w:sz w:val="24"/>
          <w:szCs w:val="24"/>
        </w:rPr>
        <w:t>Zhong</w:t>
      </w:r>
      <w:proofErr w:type="spellEnd"/>
      <w:r w:rsidRPr="00F73683">
        <w:rPr>
          <w:rFonts w:ascii="Times New Roman" w:hAnsi="Times New Roman" w:cs="Times New Roman"/>
          <w:sz w:val="24"/>
          <w:szCs w:val="24"/>
        </w:rPr>
        <w:t xml:space="preserve"> </w:t>
      </w:r>
      <w:r w:rsidRPr="00CA434D">
        <w:rPr>
          <w:rFonts w:ascii="Times New Roman" w:hAnsi="Times New Roman" w:cs="Times New Roman"/>
          <w:i/>
          <w:iCs/>
          <w:sz w:val="24"/>
          <w:szCs w:val="24"/>
        </w:rPr>
        <w:t>et al.,</w:t>
      </w:r>
      <w:r w:rsidRPr="00F73683">
        <w:rPr>
          <w:rFonts w:ascii="Times New Roman" w:hAnsi="Times New Roman" w:cs="Times New Roman"/>
          <w:sz w:val="24"/>
          <w:szCs w:val="24"/>
        </w:rPr>
        <w:t xml:space="preserve"> 2021). The types of data collected in relation to human resource practices and employee do not fit all companies. Different companies have adopted separate methods of collecting data, which produces different results.  </w:t>
      </w:r>
    </w:p>
    <w:p w14:paraId="2111192A" w14:textId="77777777" w:rsidR="00935A47" w:rsidRPr="00024148" w:rsidRDefault="00935A47" w:rsidP="00935A47">
      <w:pPr>
        <w:pStyle w:val="ListParagraph"/>
        <w:spacing w:line="360" w:lineRule="auto"/>
        <w:ind w:left="1080" w:firstLine="360"/>
        <w:jc w:val="both"/>
        <w:rPr>
          <w:rFonts w:ascii="Times New Roman" w:hAnsi="Times New Roman" w:cs="Times New Roman"/>
          <w:b/>
          <w:sz w:val="24"/>
          <w:szCs w:val="24"/>
        </w:rPr>
      </w:pPr>
      <w:r w:rsidRPr="00024148">
        <w:rPr>
          <w:rFonts w:ascii="Times New Roman" w:hAnsi="Times New Roman" w:cs="Times New Roman"/>
          <w:b/>
          <w:sz w:val="24"/>
          <w:szCs w:val="24"/>
        </w:rPr>
        <w:t>Recommendations</w:t>
      </w:r>
    </w:p>
    <w:p w14:paraId="27FF24F8"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Corporations should address human resource practices and policies that undermine employee retention during the Covid-19 era and online working. Some practices and policies should be amended or enactment of new regulations to accommodate remote issues that affect employees when working (</w:t>
      </w:r>
      <w:proofErr w:type="spellStart"/>
      <w:r w:rsidRPr="00F73683">
        <w:rPr>
          <w:rFonts w:ascii="Times New Roman" w:hAnsi="Times New Roman" w:cs="Times New Roman"/>
          <w:sz w:val="24"/>
          <w:szCs w:val="24"/>
        </w:rPr>
        <w:t>Adikaram</w:t>
      </w:r>
      <w:proofErr w:type="spellEnd"/>
      <w:r w:rsidRPr="00F73683">
        <w:rPr>
          <w:rFonts w:ascii="Times New Roman" w:hAnsi="Times New Roman" w:cs="Times New Roman"/>
          <w:sz w:val="24"/>
          <w:szCs w:val="24"/>
        </w:rPr>
        <w:t xml:space="preserve"> </w:t>
      </w:r>
      <w:r w:rsidRPr="00CA434D">
        <w:rPr>
          <w:rFonts w:ascii="Times New Roman" w:hAnsi="Times New Roman" w:cs="Times New Roman"/>
          <w:i/>
          <w:iCs/>
          <w:sz w:val="24"/>
          <w:szCs w:val="24"/>
        </w:rPr>
        <w:t>et al</w:t>
      </w:r>
      <w:r w:rsidRPr="00F73683">
        <w:rPr>
          <w:rFonts w:ascii="Times New Roman" w:hAnsi="Times New Roman" w:cs="Times New Roman"/>
          <w:sz w:val="24"/>
          <w:szCs w:val="24"/>
        </w:rPr>
        <w:t xml:space="preserve">., 2021). For instance, hybrid working from home options should be considered to ensure workers have working alternatives. The policy will address issues like job security where workers can know company progress towards contracts and trust or relationships with employers. </w:t>
      </w:r>
    </w:p>
    <w:p w14:paraId="023A073A"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The human resource practice of providing resources, technological advances and employee wellness should be reviewed to establish better ways of increasing employee productivity as assurance of securing jobs in the company. Companies should develop new structure and strategies of monitoring employees in Covid-19 period to address retention policy (</w:t>
      </w:r>
      <w:proofErr w:type="spellStart"/>
      <w:r w:rsidRPr="00F73683">
        <w:rPr>
          <w:rFonts w:ascii="Times New Roman" w:hAnsi="Times New Roman" w:cs="Times New Roman"/>
          <w:sz w:val="24"/>
          <w:szCs w:val="24"/>
        </w:rPr>
        <w:t>Hamouche</w:t>
      </w:r>
      <w:proofErr w:type="spellEnd"/>
      <w:r w:rsidRPr="00F73683">
        <w:rPr>
          <w:rFonts w:ascii="Times New Roman" w:hAnsi="Times New Roman" w:cs="Times New Roman"/>
          <w:sz w:val="24"/>
          <w:szCs w:val="24"/>
        </w:rPr>
        <w:t xml:space="preserve">, 2021). The strategy should align with technologies used in online working to ensure that all workers are engaged. Clarity of working hours for employees should be addressed by human resource experts to ensure that workers are able to balance personal and official duties. Compensation policy should be evaluated by human resource to ensure that employees working extra hours online are rewarded.  </w:t>
      </w:r>
    </w:p>
    <w:p w14:paraId="0733FA57" w14:textId="77777777" w:rsidR="00935A47" w:rsidRPr="00F01A18" w:rsidRDefault="00935A47" w:rsidP="00935A47">
      <w:pPr>
        <w:pStyle w:val="ListParagraph"/>
        <w:spacing w:line="360" w:lineRule="auto"/>
        <w:ind w:left="1080" w:firstLine="360"/>
        <w:jc w:val="both"/>
        <w:rPr>
          <w:rFonts w:ascii="Times New Roman" w:hAnsi="Times New Roman" w:cs="Times New Roman"/>
          <w:b/>
          <w:sz w:val="24"/>
          <w:szCs w:val="24"/>
        </w:rPr>
      </w:pPr>
      <w:r w:rsidRPr="00F01A18">
        <w:rPr>
          <w:rFonts w:ascii="Times New Roman" w:hAnsi="Times New Roman" w:cs="Times New Roman"/>
          <w:b/>
          <w:sz w:val="24"/>
          <w:szCs w:val="24"/>
        </w:rPr>
        <w:t>Areas of Further Research</w:t>
      </w:r>
    </w:p>
    <w:p w14:paraId="70178CE8" w14:textId="77777777" w:rsidR="00935A47" w:rsidRPr="00F73683" w:rsidRDefault="00935A47" w:rsidP="00935A47">
      <w:pPr>
        <w:spacing w:line="360" w:lineRule="auto"/>
        <w:jc w:val="both"/>
        <w:rPr>
          <w:rFonts w:ascii="Times New Roman" w:hAnsi="Times New Roman" w:cs="Times New Roman"/>
          <w:sz w:val="24"/>
          <w:szCs w:val="24"/>
        </w:rPr>
      </w:pPr>
      <w:r w:rsidRPr="00F73683">
        <w:rPr>
          <w:rFonts w:ascii="Times New Roman" w:hAnsi="Times New Roman" w:cs="Times New Roman"/>
          <w:sz w:val="24"/>
          <w:szCs w:val="24"/>
        </w:rPr>
        <w:t xml:space="preserve">Clarification and specification of the types of companies that can be used to research and investigate the impact of human resource policies and Covid-19 should be given. This is because, some corporations interact with workers more, while others have few workers due to installation of advanced technologies. For instance, service and consultation companies can be used in this research to provide wide data. These organizations should be advised about the most appropriate </w:t>
      </w:r>
      <w:r w:rsidRPr="00F73683">
        <w:rPr>
          <w:rFonts w:ascii="Times New Roman" w:hAnsi="Times New Roman" w:cs="Times New Roman"/>
          <w:sz w:val="24"/>
          <w:szCs w:val="24"/>
        </w:rPr>
        <w:lastRenderedPageBreak/>
        <w:t>method of collecting data when addressing human resource practices concerning employee retention. This is to ensure that data from the company and employees in integrated.</w:t>
      </w:r>
    </w:p>
    <w:p w14:paraId="4E5F7A44" w14:textId="3D2564FB" w:rsidR="00660C85" w:rsidRDefault="00660C85" w:rsidP="00660C85">
      <w:pPr>
        <w:tabs>
          <w:tab w:val="left" w:pos="1141"/>
          <w:tab w:val="center" w:pos="4680"/>
        </w:tabs>
        <w:spacing w:line="360" w:lineRule="auto"/>
        <w:rPr>
          <w:rFonts w:ascii="Times New Roman" w:hAnsi="Times New Roman" w:cs="Times New Roman"/>
          <w:b/>
          <w:sz w:val="24"/>
          <w:szCs w:val="24"/>
          <w:lang w:val="en-GB"/>
        </w:rPr>
      </w:pPr>
    </w:p>
    <w:p w14:paraId="6A7DCCBC" w14:textId="77777777" w:rsidR="00660C85" w:rsidRDefault="00660C85">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42FBCAD5" w14:textId="77777777" w:rsidR="00660C85" w:rsidRDefault="00660C85" w:rsidP="00660C85">
      <w:pPr>
        <w:tabs>
          <w:tab w:val="left" w:pos="1141"/>
          <w:tab w:val="center" w:pos="4680"/>
        </w:tabs>
        <w:spacing w:line="360" w:lineRule="auto"/>
        <w:rPr>
          <w:rFonts w:ascii="Times New Roman" w:hAnsi="Times New Roman" w:cs="Times New Roman"/>
          <w:b/>
          <w:sz w:val="24"/>
          <w:szCs w:val="24"/>
          <w:lang w:val="en-GB"/>
        </w:rPr>
      </w:pPr>
    </w:p>
    <w:p w14:paraId="50286F80" w14:textId="5285A50B" w:rsidR="00660C85" w:rsidRDefault="00660C85">
      <w:pPr>
        <w:rPr>
          <w:rFonts w:ascii="Times New Roman" w:hAnsi="Times New Roman" w:cs="Times New Roman"/>
          <w:b/>
          <w:sz w:val="24"/>
          <w:szCs w:val="24"/>
          <w:lang w:val="en-GB"/>
        </w:rPr>
      </w:pPr>
    </w:p>
    <w:p w14:paraId="08A41097" w14:textId="50A11ED3" w:rsidR="002D65B4" w:rsidRPr="001C4CF5" w:rsidRDefault="00660C85" w:rsidP="00660C85">
      <w:pPr>
        <w:tabs>
          <w:tab w:val="left" w:pos="1141"/>
          <w:tab w:val="center" w:pos="4680"/>
        </w:tabs>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ab/>
      </w:r>
      <w:r w:rsidR="002D65B4" w:rsidRPr="001C4CF5">
        <w:rPr>
          <w:rFonts w:ascii="Times New Roman" w:hAnsi="Times New Roman" w:cs="Times New Roman"/>
          <w:b/>
          <w:sz w:val="24"/>
          <w:szCs w:val="24"/>
          <w:lang w:val="en-GB"/>
        </w:rPr>
        <w:t>References</w:t>
      </w:r>
    </w:p>
    <w:p w14:paraId="191D1AAB" w14:textId="311F211E" w:rsidR="00BE7EBE" w:rsidRPr="001C4CF5" w:rsidRDefault="00BE7EBE"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Ahmed, T., Shahid Khan, M., </w:t>
      </w:r>
      <w:proofErr w:type="spellStart"/>
      <w:r w:rsidRPr="001C4CF5">
        <w:rPr>
          <w:rFonts w:ascii="Times New Roman" w:hAnsi="Times New Roman" w:cs="Times New Roman"/>
          <w:sz w:val="24"/>
          <w:szCs w:val="24"/>
          <w:lang w:val="en-GB"/>
        </w:rPr>
        <w:t>Thitivesa</w:t>
      </w:r>
      <w:proofErr w:type="spellEnd"/>
      <w:r w:rsidRPr="001C4CF5">
        <w:rPr>
          <w:rFonts w:ascii="Times New Roman" w:hAnsi="Times New Roman" w:cs="Times New Roman"/>
          <w:sz w:val="24"/>
          <w:szCs w:val="24"/>
          <w:lang w:val="en-GB"/>
        </w:rPr>
        <w:t xml:space="preserve">, D., </w:t>
      </w:r>
      <w:proofErr w:type="spellStart"/>
      <w:r w:rsidRPr="001C4CF5">
        <w:rPr>
          <w:rFonts w:ascii="Times New Roman" w:hAnsi="Times New Roman" w:cs="Times New Roman"/>
          <w:sz w:val="24"/>
          <w:szCs w:val="24"/>
          <w:lang w:val="en-GB"/>
        </w:rPr>
        <w:t>Siraphatthada</w:t>
      </w:r>
      <w:proofErr w:type="spellEnd"/>
      <w:r w:rsidRPr="001C4CF5">
        <w:rPr>
          <w:rFonts w:ascii="Times New Roman" w:hAnsi="Times New Roman" w:cs="Times New Roman"/>
          <w:sz w:val="24"/>
          <w:szCs w:val="24"/>
          <w:lang w:val="en-GB"/>
        </w:rPr>
        <w:t xml:space="preserve">, Y. </w:t>
      </w:r>
      <w:r w:rsidR="001C4CF5">
        <w:rPr>
          <w:rFonts w:ascii="Times New Roman" w:hAnsi="Times New Roman" w:cs="Times New Roman"/>
          <w:sz w:val="24"/>
          <w:szCs w:val="24"/>
          <w:lang w:val="en-GB"/>
        </w:rPr>
        <w:t>&amp;</w:t>
      </w:r>
      <w:r w:rsidRPr="001C4CF5">
        <w:rPr>
          <w:rFonts w:ascii="Times New Roman" w:hAnsi="Times New Roman" w:cs="Times New Roman"/>
          <w:sz w:val="24"/>
          <w:szCs w:val="24"/>
          <w:lang w:val="en-GB"/>
        </w:rPr>
        <w:t xml:space="preserve"> </w:t>
      </w:r>
      <w:proofErr w:type="spellStart"/>
      <w:r w:rsidRPr="001C4CF5">
        <w:rPr>
          <w:rFonts w:ascii="Times New Roman" w:hAnsi="Times New Roman" w:cs="Times New Roman"/>
          <w:sz w:val="24"/>
          <w:szCs w:val="24"/>
          <w:lang w:val="en-GB"/>
        </w:rPr>
        <w:t>Phumdara</w:t>
      </w:r>
      <w:proofErr w:type="spellEnd"/>
      <w:r w:rsidRPr="001C4CF5">
        <w:rPr>
          <w:rFonts w:ascii="Times New Roman" w:hAnsi="Times New Roman" w:cs="Times New Roman"/>
          <w:sz w:val="24"/>
          <w:szCs w:val="24"/>
          <w:lang w:val="en-GB"/>
        </w:rPr>
        <w:t xml:space="preserve">, T., </w:t>
      </w:r>
      <w:r w:rsid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2020</w:t>
      </w:r>
      <w:r w:rsid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 xml:space="preserve">. Impact of </w:t>
      </w:r>
      <w:proofErr w:type="gramStart"/>
      <w:r w:rsidRPr="001C4CF5">
        <w:rPr>
          <w:rFonts w:ascii="Times New Roman" w:hAnsi="Times New Roman" w:cs="Times New Roman"/>
          <w:sz w:val="24"/>
          <w:szCs w:val="24"/>
          <w:lang w:val="en-GB"/>
        </w:rPr>
        <w:t>employees</w:t>
      </w:r>
      <w:proofErr w:type="gramEnd"/>
      <w:r w:rsidRPr="001C4CF5">
        <w:rPr>
          <w:rFonts w:ascii="Times New Roman" w:hAnsi="Times New Roman" w:cs="Times New Roman"/>
          <w:sz w:val="24"/>
          <w:szCs w:val="24"/>
          <w:lang w:val="en-GB"/>
        </w:rPr>
        <w:t xml:space="preserve"> engagement and knowledge sharing on organizational performance: Study of HR challenges in COVID-19 pandemic. Human Systems Management, (Preprint), pp.1-15.</w:t>
      </w:r>
    </w:p>
    <w:p w14:paraId="0C94D33D"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Chaturvedi, S., &amp; Rathore, A. S. (2021). Virtual Wellness Program for Employees during Pandemic Covid-19. </w:t>
      </w:r>
      <w:r w:rsidRPr="001C4CF5">
        <w:rPr>
          <w:rFonts w:ascii="Times New Roman" w:hAnsi="Times New Roman" w:cs="Times New Roman"/>
          <w:i/>
          <w:sz w:val="24"/>
          <w:szCs w:val="24"/>
          <w:lang w:val="en-GB"/>
        </w:rPr>
        <w:t>International Journal of Recent Advances in Multidisciplinary Topics</w:t>
      </w:r>
      <w:r w:rsidRPr="001C4CF5">
        <w:rPr>
          <w:rFonts w:ascii="Times New Roman" w:hAnsi="Times New Roman" w:cs="Times New Roman"/>
          <w:sz w:val="24"/>
          <w:szCs w:val="24"/>
          <w:lang w:val="en-GB"/>
        </w:rPr>
        <w:t>, 2(6), 218-221.</w:t>
      </w:r>
    </w:p>
    <w:p w14:paraId="447878B7" w14:textId="2665FABA" w:rsidR="00BE7EBE" w:rsidRPr="001C4CF5" w:rsidRDefault="00BE7EBE" w:rsidP="00A10CC5">
      <w:pPr>
        <w:spacing w:before="240" w:line="360" w:lineRule="auto"/>
        <w:contextualSpacing/>
        <w:jc w:val="both"/>
        <w:rPr>
          <w:rFonts w:ascii="Times New Roman" w:hAnsi="Times New Roman" w:cs="Times New Roman"/>
          <w:sz w:val="24"/>
          <w:szCs w:val="24"/>
          <w:lang w:val="en-GB"/>
        </w:rPr>
      </w:pPr>
      <w:proofErr w:type="spellStart"/>
      <w:r w:rsidRPr="001C4CF5">
        <w:rPr>
          <w:rFonts w:ascii="Times New Roman" w:hAnsi="Times New Roman" w:cs="Times New Roman"/>
          <w:sz w:val="24"/>
          <w:szCs w:val="24"/>
          <w:lang w:val="en-GB"/>
        </w:rPr>
        <w:t>Chanana</w:t>
      </w:r>
      <w:proofErr w:type="spellEnd"/>
      <w:r w:rsidRPr="001C4CF5">
        <w:rPr>
          <w:rFonts w:ascii="Times New Roman" w:hAnsi="Times New Roman" w:cs="Times New Roman"/>
          <w:sz w:val="24"/>
          <w:szCs w:val="24"/>
          <w:lang w:val="en-GB"/>
        </w:rPr>
        <w:t xml:space="preserve">, N., </w:t>
      </w:r>
      <w:r w:rsid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2020</w:t>
      </w:r>
      <w:r w:rsid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 xml:space="preserve">. Employee engagement practices during COVID‐19 lockdown. </w:t>
      </w:r>
      <w:r w:rsidRPr="001C4CF5">
        <w:rPr>
          <w:rFonts w:ascii="Times New Roman" w:hAnsi="Times New Roman" w:cs="Times New Roman"/>
          <w:i/>
          <w:sz w:val="24"/>
          <w:szCs w:val="24"/>
          <w:lang w:val="en-GB"/>
        </w:rPr>
        <w:t>Journal of Public Affairs</w:t>
      </w:r>
      <w:r w:rsidRPr="001C4CF5">
        <w:rPr>
          <w:rFonts w:ascii="Times New Roman" w:hAnsi="Times New Roman" w:cs="Times New Roman"/>
          <w:sz w:val="24"/>
          <w:szCs w:val="24"/>
          <w:lang w:val="en-GB"/>
        </w:rPr>
        <w:t>, p. 2508.</w:t>
      </w:r>
    </w:p>
    <w:p w14:paraId="5CBBEF1A" w14:textId="76187A2B" w:rsidR="00BE7EBE" w:rsidRPr="001C4CF5" w:rsidRDefault="00BE7EBE"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Danilova, K.B., </w:t>
      </w:r>
      <w:proofErr w:type="spellStart"/>
      <w:r w:rsidRPr="001C4CF5">
        <w:rPr>
          <w:rFonts w:ascii="Times New Roman" w:hAnsi="Times New Roman" w:cs="Times New Roman"/>
          <w:sz w:val="24"/>
          <w:szCs w:val="24"/>
          <w:lang w:val="en-GB"/>
        </w:rPr>
        <w:t>Iden</w:t>
      </w:r>
      <w:proofErr w:type="spellEnd"/>
      <w:r w:rsidRPr="001C4CF5">
        <w:rPr>
          <w:rFonts w:ascii="Times New Roman" w:hAnsi="Times New Roman" w:cs="Times New Roman"/>
          <w:sz w:val="24"/>
          <w:szCs w:val="24"/>
          <w:lang w:val="en-GB"/>
        </w:rPr>
        <w:t xml:space="preserve">, J., Knudsen, D.R., </w:t>
      </w:r>
      <w:proofErr w:type="spellStart"/>
      <w:r w:rsidRPr="001C4CF5">
        <w:rPr>
          <w:rFonts w:ascii="Times New Roman" w:hAnsi="Times New Roman" w:cs="Times New Roman"/>
          <w:sz w:val="24"/>
          <w:szCs w:val="24"/>
          <w:lang w:val="en-GB"/>
        </w:rPr>
        <w:t>Costabile</w:t>
      </w:r>
      <w:proofErr w:type="spellEnd"/>
      <w:r w:rsidRPr="001C4CF5">
        <w:rPr>
          <w:rFonts w:ascii="Times New Roman" w:hAnsi="Times New Roman" w:cs="Times New Roman"/>
          <w:sz w:val="24"/>
          <w:szCs w:val="24"/>
          <w:lang w:val="en-GB"/>
        </w:rPr>
        <w:t xml:space="preserve">, C., </w:t>
      </w:r>
      <w:proofErr w:type="spellStart"/>
      <w:r w:rsidRPr="001C4CF5">
        <w:rPr>
          <w:rFonts w:ascii="Times New Roman" w:hAnsi="Times New Roman" w:cs="Times New Roman"/>
          <w:sz w:val="24"/>
          <w:szCs w:val="24"/>
          <w:lang w:val="en-GB"/>
        </w:rPr>
        <w:t>Johannessen</w:t>
      </w:r>
      <w:proofErr w:type="spellEnd"/>
      <w:r w:rsidRPr="001C4CF5">
        <w:rPr>
          <w:rFonts w:ascii="Times New Roman" w:hAnsi="Times New Roman" w:cs="Times New Roman"/>
          <w:sz w:val="24"/>
          <w:szCs w:val="24"/>
          <w:lang w:val="en-GB"/>
        </w:rPr>
        <w:t xml:space="preserve">, T.V., </w:t>
      </w:r>
      <w:proofErr w:type="spellStart"/>
      <w:r w:rsidRPr="001C4CF5">
        <w:rPr>
          <w:rFonts w:ascii="Times New Roman" w:hAnsi="Times New Roman" w:cs="Times New Roman"/>
          <w:sz w:val="24"/>
          <w:szCs w:val="24"/>
          <w:lang w:val="en-GB"/>
        </w:rPr>
        <w:t>Johanson</w:t>
      </w:r>
      <w:proofErr w:type="spellEnd"/>
      <w:r w:rsidRPr="001C4CF5">
        <w:rPr>
          <w:rFonts w:ascii="Times New Roman" w:hAnsi="Times New Roman" w:cs="Times New Roman"/>
          <w:sz w:val="24"/>
          <w:szCs w:val="24"/>
          <w:lang w:val="en-GB"/>
        </w:rPr>
        <w:t xml:space="preserve">, B.D. </w:t>
      </w:r>
      <w:r w:rsidR="001C4CF5">
        <w:rPr>
          <w:rFonts w:ascii="Times New Roman" w:hAnsi="Times New Roman" w:cs="Times New Roman"/>
          <w:sz w:val="24"/>
          <w:szCs w:val="24"/>
          <w:lang w:val="en-GB"/>
        </w:rPr>
        <w:t>&amp;</w:t>
      </w:r>
      <w:r w:rsidRPr="001C4CF5">
        <w:rPr>
          <w:rFonts w:ascii="Times New Roman" w:hAnsi="Times New Roman" w:cs="Times New Roman"/>
          <w:sz w:val="24"/>
          <w:szCs w:val="24"/>
          <w:lang w:val="en-GB"/>
        </w:rPr>
        <w:t xml:space="preserve"> </w:t>
      </w:r>
      <w:proofErr w:type="spellStart"/>
      <w:r w:rsidRPr="001C4CF5">
        <w:rPr>
          <w:rFonts w:ascii="Times New Roman" w:hAnsi="Times New Roman" w:cs="Times New Roman"/>
          <w:sz w:val="24"/>
          <w:szCs w:val="24"/>
          <w:lang w:val="en-GB"/>
        </w:rPr>
        <w:t>Ulfsten</w:t>
      </w:r>
      <w:proofErr w:type="spellEnd"/>
      <w:r w:rsidRPr="001C4CF5">
        <w:rPr>
          <w:rFonts w:ascii="Times New Roman" w:hAnsi="Times New Roman" w:cs="Times New Roman"/>
          <w:sz w:val="24"/>
          <w:szCs w:val="24"/>
          <w:lang w:val="en-GB"/>
        </w:rPr>
        <w:t xml:space="preserve">, A., </w:t>
      </w:r>
      <w:r w:rsid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2020, November</w:t>
      </w:r>
      <w:r w:rsidR="001C4CF5">
        <w:rPr>
          <w:rFonts w:ascii="Times New Roman" w:hAnsi="Times New Roman" w:cs="Times New Roman"/>
          <w:sz w:val="24"/>
          <w:szCs w:val="24"/>
          <w:lang w:val="en-GB"/>
        </w:rPr>
        <w:t>)</w:t>
      </w:r>
      <w:r w:rsidRPr="001C4CF5">
        <w:rPr>
          <w:rFonts w:ascii="Times New Roman" w:hAnsi="Times New Roman" w:cs="Times New Roman"/>
          <w:sz w:val="24"/>
          <w:szCs w:val="24"/>
          <w:lang w:val="en-GB"/>
        </w:rPr>
        <w:t xml:space="preserve">. VIRTUAL WORK DURING COVID-19 LOCKDOWN–LESSONS LEARNED. In </w:t>
      </w:r>
      <w:proofErr w:type="spellStart"/>
      <w:r w:rsidRPr="001C4CF5">
        <w:rPr>
          <w:rFonts w:ascii="Times New Roman" w:hAnsi="Times New Roman" w:cs="Times New Roman"/>
          <w:sz w:val="24"/>
          <w:szCs w:val="24"/>
          <w:lang w:val="en-GB"/>
        </w:rPr>
        <w:t>Norsk</w:t>
      </w:r>
      <w:proofErr w:type="spellEnd"/>
      <w:r w:rsidRPr="001C4CF5">
        <w:rPr>
          <w:rFonts w:ascii="Times New Roman" w:hAnsi="Times New Roman" w:cs="Times New Roman"/>
          <w:sz w:val="24"/>
          <w:szCs w:val="24"/>
          <w:lang w:val="en-GB"/>
        </w:rPr>
        <w:t xml:space="preserve"> </w:t>
      </w:r>
      <w:proofErr w:type="spellStart"/>
      <w:r w:rsidRPr="001C4CF5">
        <w:rPr>
          <w:rFonts w:ascii="Times New Roman" w:hAnsi="Times New Roman" w:cs="Times New Roman"/>
          <w:sz w:val="24"/>
          <w:szCs w:val="24"/>
          <w:lang w:val="en-GB"/>
        </w:rPr>
        <w:t>konferanse</w:t>
      </w:r>
      <w:proofErr w:type="spellEnd"/>
      <w:r w:rsidRPr="001C4CF5">
        <w:rPr>
          <w:rFonts w:ascii="Times New Roman" w:hAnsi="Times New Roman" w:cs="Times New Roman"/>
          <w:sz w:val="24"/>
          <w:szCs w:val="24"/>
          <w:lang w:val="en-GB"/>
        </w:rPr>
        <w:t xml:space="preserve"> for </w:t>
      </w:r>
      <w:proofErr w:type="spellStart"/>
      <w:r w:rsidRPr="001C4CF5">
        <w:rPr>
          <w:rFonts w:ascii="Times New Roman" w:hAnsi="Times New Roman" w:cs="Times New Roman"/>
          <w:sz w:val="24"/>
          <w:szCs w:val="24"/>
          <w:lang w:val="en-GB"/>
        </w:rPr>
        <w:t>organisasjoners</w:t>
      </w:r>
      <w:proofErr w:type="spellEnd"/>
      <w:r w:rsidRPr="001C4CF5">
        <w:rPr>
          <w:rFonts w:ascii="Times New Roman" w:hAnsi="Times New Roman" w:cs="Times New Roman"/>
          <w:sz w:val="24"/>
          <w:szCs w:val="24"/>
          <w:lang w:val="en-GB"/>
        </w:rPr>
        <w:t xml:space="preserve"> bruk at IT (Vol. 28, No. 1).</w:t>
      </w:r>
    </w:p>
    <w:p w14:paraId="30D0A47E"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proofErr w:type="spellStart"/>
      <w:r w:rsidRPr="001C4CF5">
        <w:rPr>
          <w:rFonts w:ascii="Times New Roman" w:hAnsi="Times New Roman" w:cs="Times New Roman"/>
          <w:sz w:val="24"/>
          <w:szCs w:val="24"/>
          <w:lang w:val="en-GB"/>
        </w:rPr>
        <w:t>Elsafty</w:t>
      </w:r>
      <w:proofErr w:type="spellEnd"/>
      <w:r w:rsidRPr="001C4CF5">
        <w:rPr>
          <w:rFonts w:ascii="Times New Roman" w:hAnsi="Times New Roman" w:cs="Times New Roman"/>
          <w:sz w:val="24"/>
          <w:szCs w:val="24"/>
          <w:lang w:val="en-GB"/>
        </w:rPr>
        <w:t xml:space="preserve">, A. S., &amp; </w:t>
      </w:r>
      <w:proofErr w:type="spellStart"/>
      <w:r w:rsidRPr="001C4CF5">
        <w:rPr>
          <w:rFonts w:ascii="Times New Roman" w:hAnsi="Times New Roman" w:cs="Times New Roman"/>
          <w:sz w:val="24"/>
          <w:szCs w:val="24"/>
          <w:lang w:val="en-GB"/>
        </w:rPr>
        <w:t>Ragheb</w:t>
      </w:r>
      <w:proofErr w:type="spellEnd"/>
      <w:r w:rsidRPr="001C4CF5">
        <w:rPr>
          <w:rFonts w:ascii="Times New Roman" w:hAnsi="Times New Roman" w:cs="Times New Roman"/>
          <w:sz w:val="24"/>
          <w:szCs w:val="24"/>
          <w:lang w:val="en-GB"/>
        </w:rPr>
        <w:t xml:space="preserve">, M. (2020). The role of human resource management towards </w:t>
      </w:r>
      <w:proofErr w:type="gramStart"/>
      <w:r w:rsidRPr="001C4CF5">
        <w:rPr>
          <w:rFonts w:ascii="Times New Roman" w:hAnsi="Times New Roman" w:cs="Times New Roman"/>
          <w:sz w:val="24"/>
          <w:szCs w:val="24"/>
          <w:lang w:val="en-GB"/>
        </w:rPr>
        <w:t>employees</w:t>
      </w:r>
      <w:proofErr w:type="gramEnd"/>
      <w:r w:rsidRPr="001C4CF5">
        <w:rPr>
          <w:rFonts w:ascii="Times New Roman" w:hAnsi="Times New Roman" w:cs="Times New Roman"/>
          <w:sz w:val="24"/>
          <w:szCs w:val="24"/>
          <w:lang w:val="en-GB"/>
        </w:rPr>
        <w:t xml:space="preserve"> retention during Covid-19 pandemic in medical supplies sector-Egypt. </w:t>
      </w:r>
      <w:r w:rsidRPr="001C4CF5">
        <w:rPr>
          <w:rFonts w:ascii="Times New Roman" w:hAnsi="Times New Roman" w:cs="Times New Roman"/>
          <w:i/>
          <w:sz w:val="24"/>
          <w:szCs w:val="24"/>
          <w:lang w:val="en-GB"/>
        </w:rPr>
        <w:t>Business and Management Studies</w:t>
      </w:r>
      <w:r w:rsidRPr="001C4CF5">
        <w:rPr>
          <w:rFonts w:ascii="Times New Roman" w:hAnsi="Times New Roman" w:cs="Times New Roman"/>
          <w:sz w:val="24"/>
          <w:szCs w:val="24"/>
          <w:lang w:val="en-GB"/>
        </w:rPr>
        <w:t>, 6(2), 5059-5059.</w:t>
      </w:r>
    </w:p>
    <w:p w14:paraId="4F434CC4"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Florentine, S. (2020). Employee retention: strategies for retaining top talent.</w:t>
      </w:r>
    </w:p>
    <w:p w14:paraId="63E4D09F"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proofErr w:type="spellStart"/>
      <w:r w:rsidRPr="001C4CF5">
        <w:rPr>
          <w:rFonts w:ascii="Times New Roman" w:hAnsi="Times New Roman" w:cs="Times New Roman"/>
          <w:sz w:val="24"/>
          <w:szCs w:val="24"/>
          <w:lang w:val="en-GB"/>
        </w:rPr>
        <w:t>Hastwell</w:t>
      </w:r>
      <w:proofErr w:type="spellEnd"/>
      <w:r w:rsidRPr="001C4CF5">
        <w:rPr>
          <w:rFonts w:ascii="Times New Roman" w:hAnsi="Times New Roman" w:cs="Times New Roman"/>
          <w:sz w:val="24"/>
          <w:szCs w:val="24"/>
          <w:lang w:val="en-GB"/>
        </w:rPr>
        <w:t xml:space="preserve">, C. (2020). How to recognize remote employees during Covid-19. </w:t>
      </w:r>
    </w:p>
    <w:p w14:paraId="5C24404C"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Newman, S. A., &amp; Ford, R. C. (2021). Five Steps to Leading Your Team in the Virtual COVID-19 Workplace. </w:t>
      </w:r>
      <w:r w:rsidRPr="001C4CF5">
        <w:rPr>
          <w:rFonts w:ascii="Times New Roman" w:hAnsi="Times New Roman" w:cs="Times New Roman"/>
          <w:i/>
          <w:sz w:val="24"/>
          <w:szCs w:val="24"/>
          <w:lang w:val="en-GB"/>
        </w:rPr>
        <w:t>Organizational Dynamics</w:t>
      </w:r>
      <w:r w:rsidRPr="001C4CF5">
        <w:rPr>
          <w:rFonts w:ascii="Times New Roman" w:hAnsi="Times New Roman" w:cs="Times New Roman"/>
          <w:sz w:val="24"/>
          <w:szCs w:val="24"/>
          <w:lang w:val="en-GB"/>
        </w:rPr>
        <w:t>, 50(1), 100802.</w:t>
      </w:r>
    </w:p>
    <w:p w14:paraId="75C389F5"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Rangachari, P., &amp; L Woods, J. (2020). Preserving organizational resilience, patient safety, and staff retention during COVID-19 requires a holistic consideration of the psychological safety of healthcare workers. </w:t>
      </w:r>
      <w:r w:rsidRPr="001C4CF5">
        <w:rPr>
          <w:rFonts w:ascii="Times New Roman" w:hAnsi="Times New Roman" w:cs="Times New Roman"/>
          <w:i/>
          <w:sz w:val="24"/>
          <w:szCs w:val="24"/>
          <w:lang w:val="en-GB"/>
        </w:rPr>
        <w:t>International journal of environmental research and public health,</w:t>
      </w:r>
      <w:r w:rsidRPr="001C4CF5">
        <w:rPr>
          <w:rFonts w:ascii="Times New Roman" w:hAnsi="Times New Roman" w:cs="Times New Roman"/>
          <w:sz w:val="24"/>
          <w:szCs w:val="24"/>
          <w:lang w:val="en-GB"/>
        </w:rPr>
        <w:t xml:space="preserve"> 17(12), 4267.</w:t>
      </w:r>
    </w:p>
    <w:p w14:paraId="699080D9"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Stella, A. E. I., </w:t>
      </w:r>
      <w:proofErr w:type="spellStart"/>
      <w:r w:rsidRPr="001C4CF5">
        <w:rPr>
          <w:rFonts w:ascii="Times New Roman" w:hAnsi="Times New Roman" w:cs="Times New Roman"/>
          <w:sz w:val="24"/>
          <w:szCs w:val="24"/>
          <w:lang w:val="en-GB"/>
        </w:rPr>
        <w:t>Iheriohanma</w:t>
      </w:r>
      <w:proofErr w:type="spellEnd"/>
      <w:r w:rsidRPr="001C4CF5">
        <w:rPr>
          <w:rFonts w:ascii="Times New Roman" w:hAnsi="Times New Roman" w:cs="Times New Roman"/>
          <w:sz w:val="24"/>
          <w:szCs w:val="24"/>
          <w:lang w:val="en-GB"/>
        </w:rPr>
        <w:t>, E. B. J., &amp; Iheanacho, J. I. (2020). Workplace Flexibility in the Post Covid-19 Era: Teleworking, the New Normal.</w:t>
      </w:r>
    </w:p>
    <w:p w14:paraId="67AC06FB"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 xml:space="preserve">Stuart, M., Spencer, D. A., McLachlan, C. J., &amp; Forde, C. (2021). COVID‐19 and the uncertain future of HRM: Furlough, job retention and reform. </w:t>
      </w:r>
      <w:r w:rsidRPr="001C4CF5">
        <w:rPr>
          <w:rFonts w:ascii="Times New Roman" w:hAnsi="Times New Roman" w:cs="Times New Roman"/>
          <w:i/>
          <w:sz w:val="24"/>
          <w:szCs w:val="24"/>
          <w:lang w:val="en-GB"/>
        </w:rPr>
        <w:t>Human Resource Management Journal</w:t>
      </w:r>
      <w:r w:rsidRPr="001C4CF5">
        <w:rPr>
          <w:rFonts w:ascii="Times New Roman" w:hAnsi="Times New Roman" w:cs="Times New Roman"/>
          <w:sz w:val="24"/>
          <w:szCs w:val="24"/>
          <w:lang w:val="en-GB"/>
        </w:rPr>
        <w:t>.</w:t>
      </w:r>
    </w:p>
    <w:p w14:paraId="4D94B894" w14:textId="77777777" w:rsidR="00F45F29" w:rsidRPr="001C4CF5" w:rsidRDefault="00F45F29" w:rsidP="00A10CC5">
      <w:pPr>
        <w:spacing w:before="240" w:line="360" w:lineRule="auto"/>
        <w:contextualSpacing/>
        <w:jc w:val="both"/>
        <w:rPr>
          <w:rFonts w:ascii="Times New Roman" w:hAnsi="Times New Roman" w:cs="Times New Roman"/>
          <w:sz w:val="24"/>
          <w:szCs w:val="24"/>
          <w:lang w:val="en-GB"/>
        </w:rPr>
      </w:pPr>
      <w:proofErr w:type="spellStart"/>
      <w:r w:rsidRPr="001C4CF5">
        <w:rPr>
          <w:rFonts w:ascii="Times New Roman" w:hAnsi="Times New Roman" w:cs="Times New Roman"/>
          <w:sz w:val="24"/>
          <w:szCs w:val="24"/>
          <w:lang w:val="en-GB"/>
        </w:rPr>
        <w:lastRenderedPageBreak/>
        <w:t>Svensson</w:t>
      </w:r>
      <w:proofErr w:type="spellEnd"/>
      <w:r w:rsidRPr="001C4CF5">
        <w:rPr>
          <w:rFonts w:ascii="Times New Roman" w:hAnsi="Times New Roman" w:cs="Times New Roman"/>
          <w:sz w:val="24"/>
          <w:szCs w:val="24"/>
          <w:lang w:val="en-GB"/>
        </w:rPr>
        <w:t xml:space="preserve">, J., &amp; </w:t>
      </w:r>
      <w:proofErr w:type="spellStart"/>
      <w:r w:rsidRPr="001C4CF5">
        <w:rPr>
          <w:rFonts w:ascii="Times New Roman" w:hAnsi="Times New Roman" w:cs="Times New Roman"/>
          <w:sz w:val="24"/>
          <w:szCs w:val="24"/>
          <w:lang w:val="en-GB"/>
        </w:rPr>
        <w:t>Danielsson</w:t>
      </w:r>
      <w:proofErr w:type="spellEnd"/>
      <w:r w:rsidRPr="001C4CF5">
        <w:rPr>
          <w:rFonts w:ascii="Times New Roman" w:hAnsi="Times New Roman" w:cs="Times New Roman"/>
          <w:sz w:val="24"/>
          <w:szCs w:val="24"/>
          <w:lang w:val="en-GB"/>
        </w:rPr>
        <w:t xml:space="preserve"> </w:t>
      </w:r>
      <w:proofErr w:type="spellStart"/>
      <w:r w:rsidRPr="001C4CF5">
        <w:rPr>
          <w:rFonts w:ascii="Times New Roman" w:hAnsi="Times New Roman" w:cs="Times New Roman"/>
          <w:sz w:val="24"/>
          <w:szCs w:val="24"/>
          <w:lang w:val="en-GB"/>
        </w:rPr>
        <w:t>Wiksell</w:t>
      </w:r>
      <w:proofErr w:type="spellEnd"/>
      <w:r w:rsidRPr="001C4CF5">
        <w:rPr>
          <w:rFonts w:ascii="Times New Roman" w:hAnsi="Times New Roman" w:cs="Times New Roman"/>
          <w:sz w:val="24"/>
          <w:szCs w:val="24"/>
          <w:lang w:val="en-GB"/>
        </w:rPr>
        <w:t>, L. (2021). The effect of social relationships on employee retention in a remote working context: A qualitative case study on which Talent Management practices an organisation use to retain talented employees in a remote context.</w:t>
      </w:r>
    </w:p>
    <w:p w14:paraId="5D79E719" w14:textId="77777777" w:rsidR="00F45F29" w:rsidRDefault="00F45F29" w:rsidP="00A10CC5">
      <w:pPr>
        <w:spacing w:before="240" w:line="360" w:lineRule="auto"/>
        <w:contextualSpacing/>
        <w:jc w:val="both"/>
        <w:rPr>
          <w:rFonts w:ascii="Times New Roman" w:hAnsi="Times New Roman" w:cs="Times New Roman"/>
          <w:sz w:val="24"/>
          <w:szCs w:val="24"/>
          <w:lang w:val="en-GB"/>
        </w:rPr>
      </w:pPr>
      <w:r w:rsidRPr="001C4CF5">
        <w:rPr>
          <w:rFonts w:ascii="Times New Roman" w:hAnsi="Times New Roman" w:cs="Times New Roman"/>
          <w:sz w:val="24"/>
          <w:szCs w:val="24"/>
          <w:lang w:val="en-GB"/>
        </w:rPr>
        <w:t>Wilson, J. (2021). Impact of Work from Home Policies on Workplace Productivity and Employee Sentiments During the COVID-19 Pandemic.</w:t>
      </w:r>
    </w:p>
    <w:p w14:paraId="5C3FD17F" w14:textId="77777777" w:rsidR="00660C85" w:rsidRDefault="00660C85" w:rsidP="00660C85">
      <w:pPr>
        <w:spacing w:before="240" w:after="0" w:line="360" w:lineRule="auto"/>
        <w:jc w:val="both"/>
        <w:rPr>
          <w:rFonts w:ascii="Times New Roman" w:hAnsi="Times New Roman" w:cs="Times New Roman"/>
          <w:sz w:val="24"/>
          <w:szCs w:val="24"/>
        </w:rPr>
      </w:pPr>
      <w:r w:rsidRPr="00F13D5E">
        <w:rPr>
          <w:rFonts w:ascii="Times New Roman" w:hAnsi="Times New Roman" w:cs="Times New Roman"/>
          <w:sz w:val="24"/>
          <w:szCs w:val="24"/>
        </w:rPr>
        <w:t xml:space="preserve">Banks, L.M., Davey, C., Shakespeare, T. </w:t>
      </w:r>
      <w:r>
        <w:rPr>
          <w:rFonts w:ascii="Times New Roman" w:hAnsi="Times New Roman" w:cs="Times New Roman"/>
          <w:sz w:val="24"/>
          <w:szCs w:val="24"/>
        </w:rPr>
        <w:t>&amp;</w:t>
      </w:r>
      <w:r w:rsidRPr="00F13D5E">
        <w:rPr>
          <w:rFonts w:ascii="Times New Roman" w:hAnsi="Times New Roman" w:cs="Times New Roman"/>
          <w:sz w:val="24"/>
          <w:szCs w:val="24"/>
        </w:rPr>
        <w:t xml:space="preserve"> </w:t>
      </w:r>
      <w:proofErr w:type="spellStart"/>
      <w:r w:rsidRPr="00F13D5E">
        <w:rPr>
          <w:rFonts w:ascii="Times New Roman" w:hAnsi="Times New Roman" w:cs="Times New Roman"/>
          <w:sz w:val="24"/>
          <w:szCs w:val="24"/>
        </w:rPr>
        <w:t>Kuper</w:t>
      </w:r>
      <w:proofErr w:type="spellEnd"/>
      <w:r w:rsidRPr="00F13D5E">
        <w:rPr>
          <w:rFonts w:ascii="Times New Roman" w:hAnsi="Times New Roman" w:cs="Times New Roman"/>
          <w:sz w:val="24"/>
          <w:szCs w:val="24"/>
        </w:rPr>
        <w:t xml:space="preserve">, H., </w:t>
      </w:r>
      <w:r>
        <w:rPr>
          <w:rFonts w:ascii="Times New Roman" w:hAnsi="Times New Roman" w:cs="Times New Roman"/>
          <w:sz w:val="24"/>
          <w:szCs w:val="24"/>
        </w:rPr>
        <w:t>(</w:t>
      </w:r>
      <w:r w:rsidRPr="00F13D5E">
        <w:rPr>
          <w:rFonts w:ascii="Times New Roman" w:hAnsi="Times New Roman" w:cs="Times New Roman"/>
          <w:sz w:val="24"/>
          <w:szCs w:val="24"/>
        </w:rPr>
        <w:t>2021</w:t>
      </w:r>
      <w:r>
        <w:rPr>
          <w:rFonts w:ascii="Times New Roman" w:hAnsi="Times New Roman" w:cs="Times New Roman"/>
          <w:sz w:val="24"/>
          <w:szCs w:val="24"/>
        </w:rPr>
        <w:t>)</w:t>
      </w:r>
      <w:r w:rsidRPr="00F13D5E">
        <w:rPr>
          <w:rFonts w:ascii="Times New Roman" w:hAnsi="Times New Roman" w:cs="Times New Roman"/>
          <w:sz w:val="24"/>
          <w:szCs w:val="24"/>
        </w:rPr>
        <w:t>. Disability-inclusive responses to COVID-19: Lessons learnt from research on social protection in low-and middle-income countries. World development, 137, p.105178.</w:t>
      </w:r>
    </w:p>
    <w:p w14:paraId="1754D6FF" w14:textId="77777777" w:rsidR="00660C85" w:rsidRDefault="00660C85" w:rsidP="00660C85">
      <w:pPr>
        <w:spacing w:before="240" w:after="0" w:line="360" w:lineRule="auto"/>
        <w:jc w:val="both"/>
        <w:rPr>
          <w:rFonts w:ascii="Times New Roman" w:hAnsi="Times New Roman" w:cs="Times New Roman"/>
          <w:sz w:val="24"/>
          <w:szCs w:val="24"/>
        </w:rPr>
      </w:pPr>
      <w:proofErr w:type="spellStart"/>
      <w:r w:rsidRPr="00F13D5E">
        <w:rPr>
          <w:rFonts w:ascii="Times New Roman" w:hAnsi="Times New Roman" w:cs="Times New Roman"/>
          <w:sz w:val="24"/>
          <w:szCs w:val="24"/>
        </w:rPr>
        <w:t>Benfer</w:t>
      </w:r>
      <w:proofErr w:type="spellEnd"/>
      <w:r w:rsidRPr="00F13D5E">
        <w:rPr>
          <w:rFonts w:ascii="Times New Roman" w:hAnsi="Times New Roman" w:cs="Times New Roman"/>
          <w:sz w:val="24"/>
          <w:szCs w:val="24"/>
        </w:rPr>
        <w:t xml:space="preserve">, E.A. </w:t>
      </w:r>
      <w:r>
        <w:rPr>
          <w:rFonts w:ascii="Times New Roman" w:hAnsi="Times New Roman" w:cs="Times New Roman"/>
          <w:sz w:val="24"/>
          <w:szCs w:val="24"/>
        </w:rPr>
        <w:t xml:space="preserve">&amp; </w:t>
      </w:r>
      <w:r w:rsidRPr="00F13D5E">
        <w:rPr>
          <w:rFonts w:ascii="Times New Roman" w:hAnsi="Times New Roman" w:cs="Times New Roman"/>
          <w:sz w:val="24"/>
          <w:szCs w:val="24"/>
        </w:rPr>
        <w:t xml:space="preserve">Wiley, L.F., </w:t>
      </w:r>
      <w:r>
        <w:rPr>
          <w:rFonts w:ascii="Times New Roman" w:hAnsi="Times New Roman" w:cs="Times New Roman"/>
          <w:sz w:val="24"/>
          <w:szCs w:val="24"/>
        </w:rPr>
        <w:t>(</w:t>
      </w:r>
      <w:r w:rsidRPr="00F13D5E">
        <w:rPr>
          <w:rFonts w:ascii="Times New Roman" w:hAnsi="Times New Roman" w:cs="Times New Roman"/>
          <w:sz w:val="24"/>
          <w:szCs w:val="24"/>
        </w:rPr>
        <w:t>2020</w:t>
      </w:r>
      <w:r>
        <w:rPr>
          <w:rFonts w:ascii="Times New Roman" w:hAnsi="Times New Roman" w:cs="Times New Roman"/>
          <w:sz w:val="24"/>
          <w:szCs w:val="24"/>
        </w:rPr>
        <w:t>)</w:t>
      </w:r>
      <w:r w:rsidRPr="00F13D5E">
        <w:rPr>
          <w:rFonts w:ascii="Times New Roman" w:hAnsi="Times New Roman" w:cs="Times New Roman"/>
          <w:sz w:val="24"/>
          <w:szCs w:val="24"/>
        </w:rPr>
        <w:t>. Health justice strategies to combat COVID-19: protecting vulnerable communities during a pandemic. Health affairs blog, 10.</w:t>
      </w:r>
    </w:p>
    <w:p w14:paraId="2CC8B0A8" w14:textId="77777777" w:rsidR="00660C85" w:rsidRDefault="00660C85" w:rsidP="00660C85">
      <w:pPr>
        <w:spacing w:before="240" w:after="0" w:line="360" w:lineRule="auto"/>
        <w:jc w:val="both"/>
        <w:rPr>
          <w:rFonts w:ascii="Times New Roman" w:hAnsi="Times New Roman" w:cs="Times New Roman"/>
          <w:sz w:val="24"/>
          <w:szCs w:val="24"/>
        </w:rPr>
      </w:pPr>
      <w:proofErr w:type="spellStart"/>
      <w:r w:rsidRPr="000435D4">
        <w:rPr>
          <w:rFonts w:ascii="Times New Roman" w:hAnsi="Times New Roman" w:cs="Times New Roman"/>
          <w:sz w:val="24"/>
          <w:szCs w:val="24"/>
        </w:rPr>
        <w:t>Carnevale</w:t>
      </w:r>
      <w:proofErr w:type="spellEnd"/>
      <w:r w:rsidRPr="000435D4">
        <w:rPr>
          <w:rFonts w:ascii="Times New Roman" w:hAnsi="Times New Roman" w:cs="Times New Roman"/>
          <w:sz w:val="24"/>
          <w:szCs w:val="24"/>
        </w:rPr>
        <w:t xml:space="preserve">, J.B. </w:t>
      </w:r>
      <w:r>
        <w:rPr>
          <w:rFonts w:ascii="Times New Roman" w:hAnsi="Times New Roman" w:cs="Times New Roman"/>
          <w:sz w:val="24"/>
          <w:szCs w:val="24"/>
        </w:rPr>
        <w:t>&amp;</w:t>
      </w:r>
      <w:r w:rsidRPr="000435D4">
        <w:rPr>
          <w:rFonts w:ascii="Times New Roman" w:hAnsi="Times New Roman" w:cs="Times New Roman"/>
          <w:sz w:val="24"/>
          <w:szCs w:val="24"/>
        </w:rPr>
        <w:t xml:space="preserve"> </w:t>
      </w:r>
      <w:proofErr w:type="spellStart"/>
      <w:r w:rsidRPr="000435D4">
        <w:rPr>
          <w:rFonts w:ascii="Times New Roman" w:hAnsi="Times New Roman" w:cs="Times New Roman"/>
          <w:sz w:val="24"/>
          <w:szCs w:val="24"/>
        </w:rPr>
        <w:t>Hatak</w:t>
      </w:r>
      <w:proofErr w:type="spellEnd"/>
      <w:r w:rsidRPr="000435D4">
        <w:rPr>
          <w:rFonts w:ascii="Times New Roman" w:hAnsi="Times New Roman" w:cs="Times New Roman"/>
          <w:sz w:val="24"/>
          <w:szCs w:val="24"/>
        </w:rPr>
        <w:t xml:space="preserve">, I., </w:t>
      </w:r>
      <w:r>
        <w:rPr>
          <w:rFonts w:ascii="Times New Roman" w:hAnsi="Times New Roman" w:cs="Times New Roman"/>
          <w:sz w:val="24"/>
          <w:szCs w:val="24"/>
        </w:rPr>
        <w:t>(</w:t>
      </w:r>
      <w:r w:rsidRPr="000435D4">
        <w:rPr>
          <w:rFonts w:ascii="Times New Roman" w:hAnsi="Times New Roman" w:cs="Times New Roman"/>
          <w:sz w:val="24"/>
          <w:szCs w:val="24"/>
        </w:rPr>
        <w:t>2020</w:t>
      </w:r>
      <w:r>
        <w:rPr>
          <w:rFonts w:ascii="Times New Roman" w:hAnsi="Times New Roman" w:cs="Times New Roman"/>
          <w:sz w:val="24"/>
          <w:szCs w:val="24"/>
        </w:rPr>
        <w:t>)</w:t>
      </w:r>
      <w:r w:rsidRPr="000435D4">
        <w:rPr>
          <w:rFonts w:ascii="Times New Roman" w:hAnsi="Times New Roman" w:cs="Times New Roman"/>
          <w:sz w:val="24"/>
          <w:szCs w:val="24"/>
        </w:rPr>
        <w:t>. Employee adjustment and well-being in the era of COVID-19: Implications for human resource management. Journal of Business Research, 116, pp.183-187.</w:t>
      </w:r>
    </w:p>
    <w:p w14:paraId="2A2DE377" w14:textId="77777777" w:rsidR="00660C85" w:rsidRDefault="00660C85" w:rsidP="00660C85">
      <w:pPr>
        <w:spacing w:before="240" w:after="0" w:line="360" w:lineRule="auto"/>
        <w:jc w:val="both"/>
        <w:rPr>
          <w:rFonts w:ascii="Times New Roman" w:hAnsi="Times New Roman" w:cs="Times New Roman"/>
          <w:sz w:val="24"/>
          <w:szCs w:val="24"/>
        </w:rPr>
      </w:pPr>
      <w:proofErr w:type="spellStart"/>
      <w:r w:rsidRPr="00F13D5E">
        <w:rPr>
          <w:rFonts w:ascii="Times New Roman" w:hAnsi="Times New Roman" w:cs="Times New Roman"/>
          <w:sz w:val="24"/>
          <w:szCs w:val="24"/>
        </w:rPr>
        <w:t>Chanana</w:t>
      </w:r>
      <w:proofErr w:type="spellEnd"/>
      <w:r w:rsidRPr="00F13D5E">
        <w:rPr>
          <w:rFonts w:ascii="Times New Roman" w:hAnsi="Times New Roman" w:cs="Times New Roman"/>
          <w:sz w:val="24"/>
          <w:szCs w:val="24"/>
        </w:rPr>
        <w:t xml:space="preserve">, N., </w:t>
      </w:r>
      <w:r>
        <w:rPr>
          <w:rFonts w:ascii="Times New Roman" w:hAnsi="Times New Roman" w:cs="Times New Roman"/>
          <w:sz w:val="24"/>
          <w:szCs w:val="24"/>
        </w:rPr>
        <w:t>(</w:t>
      </w:r>
      <w:r w:rsidRPr="00F13D5E">
        <w:rPr>
          <w:rFonts w:ascii="Times New Roman" w:hAnsi="Times New Roman" w:cs="Times New Roman"/>
          <w:sz w:val="24"/>
          <w:szCs w:val="24"/>
        </w:rPr>
        <w:t>2020</w:t>
      </w:r>
      <w:r>
        <w:rPr>
          <w:rFonts w:ascii="Times New Roman" w:hAnsi="Times New Roman" w:cs="Times New Roman"/>
          <w:sz w:val="24"/>
          <w:szCs w:val="24"/>
        </w:rPr>
        <w:t>)</w:t>
      </w:r>
      <w:r w:rsidRPr="00F13D5E">
        <w:rPr>
          <w:rFonts w:ascii="Times New Roman" w:hAnsi="Times New Roman" w:cs="Times New Roman"/>
          <w:sz w:val="24"/>
          <w:szCs w:val="24"/>
        </w:rPr>
        <w:t xml:space="preserve">. Employee engagement practices during COVID‐19 lockdown. Journal of Public Affairs, </w:t>
      </w:r>
      <w:proofErr w:type="gramStart"/>
      <w:r w:rsidRPr="00F13D5E">
        <w:rPr>
          <w:rFonts w:ascii="Times New Roman" w:hAnsi="Times New Roman" w:cs="Times New Roman"/>
          <w:sz w:val="24"/>
          <w:szCs w:val="24"/>
        </w:rPr>
        <w:t>p.e</w:t>
      </w:r>
      <w:proofErr w:type="gramEnd"/>
      <w:r w:rsidRPr="00F13D5E">
        <w:rPr>
          <w:rFonts w:ascii="Times New Roman" w:hAnsi="Times New Roman" w:cs="Times New Roman"/>
          <w:sz w:val="24"/>
          <w:szCs w:val="24"/>
        </w:rPr>
        <w:t>2508.</w:t>
      </w:r>
    </w:p>
    <w:p w14:paraId="3D7C1C2E" w14:textId="77777777" w:rsidR="00660C85" w:rsidRDefault="00660C85" w:rsidP="00660C85">
      <w:pPr>
        <w:spacing w:before="240" w:after="0" w:line="360" w:lineRule="auto"/>
        <w:jc w:val="both"/>
        <w:rPr>
          <w:rFonts w:ascii="Times New Roman" w:hAnsi="Times New Roman" w:cs="Times New Roman"/>
          <w:sz w:val="24"/>
          <w:szCs w:val="24"/>
        </w:rPr>
      </w:pPr>
      <w:r w:rsidRPr="00E36583">
        <w:rPr>
          <w:rFonts w:ascii="Times New Roman" w:hAnsi="Times New Roman" w:cs="Times New Roman"/>
          <w:sz w:val="24"/>
          <w:szCs w:val="24"/>
        </w:rPr>
        <w:t xml:space="preserve">Costa Dias, M., Joyce, R., </w:t>
      </w:r>
      <w:proofErr w:type="spellStart"/>
      <w:r w:rsidRPr="00E36583">
        <w:rPr>
          <w:rFonts w:ascii="Times New Roman" w:hAnsi="Times New Roman" w:cs="Times New Roman"/>
          <w:sz w:val="24"/>
          <w:szCs w:val="24"/>
        </w:rPr>
        <w:t>Postel</w:t>
      </w:r>
      <w:proofErr w:type="spellEnd"/>
      <w:r w:rsidRPr="00E36583">
        <w:rPr>
          <w:rFonts w:ascii="Times New Roman" w:hAnsi="Times New Roman" w:cs="Times New Roman"/>
          <w:sz w:val="24"/>
          <w:szCs w:val="24"/>
        </w:rPr>
        <w:t xml:space="preserve">‐Vinay, F. </w:t>
      </w:r>
      <w:r>
        <w:rPr>
          <w:rFonts w:ascii="Times New Roman" w:hAnsi="Times New Roman" w:cs="Times New Roman"/>
          <w:sz w:val="24"/>
          <w:szCs w:val="24"/>
        </w:rPr>
        <w:t xml:space="preserve">&amp; </w:t>
      </w:r>
      <w:r w:rsidRPr="00E36583">
        <w:rPr>
          <w:rFonts w:ascii="Times New Roman" w:hAnsi="Times New Roman" w:cs="Times New Roman"/>
          <w:sz w:val="24"/>
          <w:szCs w:val="24"/>
        </w:rPr>
        <w:t xml:space="preserve">Xu, X., </w:t>
      </w:r>
      <w:r>
        <w:rPr>
          <w:rFonts w:ascii="Times New Roman" w:hAnsi="Times New Roman" w:cs="Times New Roman"/>
          <w:sz w:val="24"/>
          <w:szCs w:val="24"/>
        </w:rPr>
        <w:t>(</w:t>
      </w:r>
      <w:r w:rsidRPr="00E36583">
        <w:rPr>
          <w:rFonts w:ascii="Times New Roman" w:hAnsi="Times New Roman" w:cs="Times New Roman"/>
          <w:sz w:val="24"/>
          <w:szCs w:val="24"/>
        </w:rPr>
        <w:t>2020</w:t>
      </w:r>
      <w:r>
        <w:rPr>
          <w:rFonts w:ascii="Times New Roman" w:hAnsi="Times New Roman" w:cs="Times New Roman"/>
          <w:sz w:val="24"/>
          <w:szCs w:val="24"/>
        </w:rPr>
        <w:t>)</w:t>
      </w:r>
      <w:r w:rsidRPr="00E36583">
        <w:rPr>
          <w:rFonts w:ascii="Times New Roman" w:hAnsi="Times New Roman" w:cs="Times New Roman"/>
          <w:sz w:val="24"/>
          <w:szCs w:val="24"/>
        </w:rPr>
        <w:t xml:space="preserve">. The challenges for </w:t>
      </w:r>
      <w:proofErr w:type="spellStart"/>
      <w:r w:rsidRPr="00E36583">
        <w:rPr>
          <w:rFonts w:ascii="Times New Roman" w:hAnsi="Times New Roman" w:cs="Times New Roman"/>
          <w:sz w:val="24"/>
          <w:szCs w:val="24"/>
        </w:rPr>
        <w:t>labour</w:t>
      </w:r>
      <w:proofErr w:type="spellEnd"/>
      <w:r w:rsidRPr="00E36583">
        <w:rPr>
          <w:rFonts w:ascii="Times New Roman" w:hAnsi="Times New Roman" w:cs="Times New Roman"/>
          <w:sz w:val="24"/>
          <w:szCs w:val="24"/>
        </w:rPr>
        <w:t xml:space="preserve"> market policy during the Covid‐19 pandemic. Fiscal Studies, 41(2), pp.371-382.</w:t>
      </w:r>
    </w:p>
    <w:p w14:paraId="5D51E348" w14:textId="77777777" w:rsidR="00660C85" w:rsidRDefault="00660C85" w:rsidP="00660C85">
      <w:pPr>
        <w:spacing w:before="240" w:after="0" w:line="360" w:lineRule="auto"/>
        <w:jc w:val="both"/>
        <w:rPr>
          <w:rFonts w:ascii="Times New Roman" w:hAnsi="Times New Roman" w:cs="Times New Roman"/>
          <w:sz w:val="24"/>
          <w:szCs w:val="24"/>
        </w:rPr>
      </w:pPr>
      <w:proofErr w:type="spellStart"/>
      <w:r w:rsidRPr="000435D4">
        <w:rPr>
          <w:rFonts w:ascii="Times New Roman" w:hAnsi="Times New Roman" w:cs="Times New Roman"/>
          <w:sz w:val="24"/>
          <w:szCs w:val="24"/>
        </w:rPr>
        <w:t>Elayan</w:t>
      </w:r>
      <w:proofErr w:type="spellEnd"/>
      <w:r w:rsidRPr="000435D4">
        <w:rPr>
          <w:rFonts w:ascii="Times New Roman" w:hAnsi="Times New Roman" w:cs="Times New Roman"/>
          <w:sz w:val="24"/>
          <w:szCs w:val="24"/>
        </w:rPr>
        <w:t xml:space="preserve">, M.B., </w:t>
      </w:r>
      <w:r>
        <w:rPr>
          <w:rFonts w:ascii="Times New Roman" w:hAnsi="Times New Roman" w:cs="Times New Roman"/>
          <w:sz w:val="24"/>
          <w:szCs w:val="24"/>
        </w:rPr>
        <w:t>(</w:t>
      </w:r>
      <w:r w:rsidRPr="000435D4">
        <w:rPr>
          <w:rFonts w:ascii="Times New Roman" w:hAnsi="Times New Roman" w:cs="Times New Roman"/>
          <w:sz w:val="24"/>
          <w:szCs w:val="24"/>
        </w:rPr>
        <w:t>2021</w:t>
      </w:r>
      <w:r>
        <w:rPr>
          <w:rFonts w:ascii="Times New Roman" w:hAnsi="Times New Roman" w:cs="Times New Roman"/>
          <w:sz w:val="24"/>
          <w:szCs w:val="24"/>
        </w:rPr>
        <w:t>)</w:t>
      </w:r>
      <w:r w:rsidRPr="000435D4">
        <w:rPr>
          <w:rFonts w:ascii="Times New Roman" w:hAnsi="Times New Roman" w:cs="Times New Roman"/>
          <w:sz w:val="24"/>
          <w:szCs w:val="24"/>
        </w:rPr>
        <w:t>. The Impact of COVID-19 on Human Resource Practices. The Effect of Coronavirus Disease (COVID-19) on Business Intelligence, 334, p.311.</w:t>
      </w:r>
    </w:p>
    <w:p w14:paraId="29892171" w14:textId="77777777" w:rsidR="00660C85" w:rsidRDefault="00660C85" w:rsidP="00660C85">
      <w:pPr>
        <w:spacing w:before="240" w:after="0" w:line="360" w:lineRule="auto"/>
        <w:jc w:val="both"/>
        <w:rPr>
          <w:rFonts w:ascii="Times New Roman" w:hAnsi="Times New Roman" w:cs="Times New Roman"/>
          <w:sz w:val="24"/>
          <w:szCs w:val="24"/>
        </w:rPr>
      </w:pPr>
      <w:r w:rsidRPr="00F13D5E">
        <w:rPr>
          <w:rFonts w:ascii="Times New Roman" w:hAnsi="Times New Roman" w:cs="Times New Roman"/>
          <w:sz w:val="24"/>
          <w:szCs w:val="24"/>
        </w:rPr>
        <w:t xml:space="preserve">Howe, D.C., Chauhan, R.S., </w:t>
      </w:r>
      <w:proofErr w:type="spellStart"/>
      <w:r w:rsidRPr="00F13D5E">
        <w:rPr>
          <w:rFonts w:ascii="Times New Roman" w:hAnsi="Times New Roman" w:cs="Times New Roman"/>
          <w:sz w:val="24"/>
          <w:szCs w:val="24"/>
        </w:rPr>
        <w:t>Soderberg</w:t>
      </w:r>
      <w:proofErr w:type="spellEnd"/>
      <w:r w:rsidRPr="00F13D5E">
        <w:rPr>
          <w:rFonts w:ascii="Times New Roman" w:hAnsi="Times New Roman" w:cs="Times New Roman"/>
          <w:sz w:val="24"/>
          <w:szCs w:val="24"/>
        </w:rPr>
        <w:t xml:space="preserve">, A.T. </w:t>
      </w:r>
      <w:r>
        <w:rPr>
          <w:rFonts w:ascii="Times New Roman" w:hAnsi="Times New Roman" w:cs="Times New Roman"/>
          <w:sz w:val="24"/>
          <w:szCs w:val="24"/>
        </w:rPr>
        <w:t>&amp;</w:t>
      </w:r>
      <w:r w:rsidRPr="00F13D5E">
        <w:rPr>
          <w:rFonts w:ascii="Times New Roman" w:hAnsi="Times New Roman" w:cs="Times New Roman"/>
          <w:sz w:val="24"/>
          <w:szCs w:val="24"/>
        </w:rPr>
        <w:t xml:space="preserve"> Buckley, M.R., </w:t>
      </w:r>
      <w:r>
        <w:rPr>
          <w:rFonts w:ascii="Times New Roman" w:hAnsi="Times New Roman" w:cs="Times New Roman"/>
          <w:sz w:val="24"/>
          <w:szCs w:val="24"/>
        </w:rPr>
        <w:t>(</w:t>
      </w:r>
      <w:r w:rsidRPr="00F13D5E">
        <w:rPr>
          <w:rFonts w:ascii="Times New Roman" w:hAnsi="Times New Roman" w:cs="Times New Roman"/>
          <w:sz w:val="24"/>
          <w:szCs w:val="24"/>
        </w:rPr>
        <w:t>2020</w:t>
      </w:r>
      <w:r>
        <w:rPr>
          <w:rFonts w:ascii="Times New Roman" w:hAnsi="Times New Roman" w:cs="Times New Roman"/>
          <w:sz w:val="24"/>
          <w:szCs w:val="24"/>
        </w:rPr>
        <w:t>)</w:t>
      </w:r>
      <w:r w:rsidRPr="00F13D5E">
        <w:rPr>
          <w:rFonts w:ascii="Times New Roman" w:hAnsi="Times New Roman" w:cs="Times New Roman"/>
          <w:sz w:val="24"/>
          <w:szCs w:val="24"/>
        </w:rPr>
        <w:t>. Paradigm shifts caused by the COVID-19 pandemic. Organizational dynamics, p.100804.</w:t>
      </w:r>
    </w:p>
    <w:p w14:paraId="0CD4AF31" w14:textId="77777777" w:rsidR="00660C85" w:rsidRDefault="00660C85" w:rsidP="00660C85">
      <w:pPr>
        <w:spacing w:before="240" w:after="0" w:line="360" w:lineRule="auto"/>
        <w:jc w:val="both"/>
        <w:rPr>
          <w:rFonts w:ascii="Times New Roman" w:hAnsi="Times New Roman" w:cs="Times New Roman"/>
          <w:sz w:val="24"/>
          <w:szCs w:val="24"/>
        </w:rPr>
      </w:pPr>
      <w:r w:rsidRPr="00F13D5E">
        <w:rPr>
          <w:rFonts w:ascii="Times New Roman" w:hAnsi="Times New Roman" w:cs="Times New Roman"/>
          <w:sz w:val="24"/>
          <w:szCs w:val="24"/>
        </w:rPr>
        <w:t xml:space="preserve">McMahon, M., Hatton, C., Stansfield, J. </w:t>
      </w:r>
      <w:r>
        <w:rPr>
          <w:rFonts w:ascii="Times New Roman" w:hAnsi="Times New Roman" w:cs="Times New Roman"/>
          <w:sz w:val="24"/>
          <w:szCs w:val="24"/>
        </w:rPr>
        <w:t>&amp;</w:t>
      </w:r>
      <w:r w:rsidRPr="00F13D5E">
        <w:rPr>
          <w:rFonts w:ascii="Times New Roman" w:hAnsi="Times New Roman" w:cs="Times New Roman"/>
          <w:sz w:val="24"/>
          <w:szCs w:val="24"/>
        </w:rPr>
        <w:t xml:space="preserve"> </w:t>
      </w:r>
      <w:proofErr w:type="spellStart"/>
      <w:r w:rsidRPr="00F13D5E">
        <w:rPr>
          <w:rFonts w:ascii="Times New Roman" w:hAnsi="Times New Roman" w:cs="Times New Roman"/>
          <w:sz w:val="24"/>
          <w:szCs w:val="24"/>
        </w:rPr>
        <w:t>Cockayne</w:t>
      </w:r>
      <w:proofErr w:type="spellEnd"/>
      <w:r w:rsidRPr="00F13D5E">
        <w:rPr>
          <w:rFonts w:ascii="Times New Roman" w:hAnsi="Times New Roman" w:cs="Times New Roman"/>
          <w:sz w:val="24"/>
          <w:szCs w:val="24"/>
        </w:rPr>
        <w:t xml:space="preserve">, G., </w:t>
      </w:r>
      <w:r>
        <w:rPr>
          <w:rFonts w:ascii="Times New Roman" w:hAnsi="Times New Roman" w:cs="Times New Roman"/>
          <w:sz w:val="24"/>
          <w:szCs w:val="24"/>
        </w:rPr>
        <w:t>(</w:t>
      </w:r>
      <w:r w:rsidRPr="00F13D5E">
        <w:rPr>
          <w:rFonts w:ascii="Times New Roman" w:hAnsi="Times New Roman" w:cs="Times New Roman"/>
          <w:sz w:val="24"/>
          <w:szCs w:val="24"/>
        </w:rPr>
        <w:t>2020</w:t>
      </w:r>
      <w:r>
        <w:rPr>
          <w:rFonts w:ascii="Times New Roman" w:hAnsi="Times New Roman" w:cs="Times New Roman"/>
          <w:sz w:val="24"/>
          <w:szCs w:val="24"/>
        </w:rPr>
        <w:t>)</w:t>
      </w:r>
      <w:r w:rsidRPr="00F13D5E">
        <w:rPr>
          <w:rFonts w:ascii="Times New Roman" w:hAnsi="Times New Roman" w:cs="Times New Roman"/>
          <w:sz w:val="24"/>
          <w:szCs w:val="24"/>
        </w:rPr>
        <w:t>. An audit of the well-being of staff working in intellectual disability settings in Ireland during the COVID-19 pandemic. Tizard Learning Disability Review.</w:t>
      </w:r>
    </w:p>
    <w:p w14:paraId="565194AF" w14:textId="77777777" w:rsidR="00660C85" w:rsidRDefault="00660C85" w:rsidP="00660C85">
      <w:pPr>
        <w:spacing w:before="240" w:after="0" w:line="360" w:lineRule="auto"/>
        <w:jc w:val="both"/>
        <w:rPr>
          <w:rFonts w:ascii="Times New Roman" w:hAnsi="Times New Roman" w:cs="Times New Roman"/>
          <w:sz w:val="24"/>
          <w:szCs w:val="24"/>
        </w:rPr>
      </w:pPr>
      <w:r w:rsidRPr="000435D4">
        <w:rPr>
          <w:rFonts w:ascii="Times New Roman" w:hAnsi="Times New Roman" w:cs="Times New Roman"/>
          <w:sz w:val="24"/>
          <w:szCs w:val="24"/>
        </w:rPr>
        <w:t xml:space="preserve">Pandey, N. </w:t>
      </w:r>
      <w:r>
        <w:rPr>
          <w:rFonts w:ascii="Times New Roman" w:hAnsi="Times New Roman" w:cs="Times New Roman"/>
          <w:sz w:val="24"/>
          <w:szCs w:val="24"/>
        </w:rPr>
        <w:t>&amp;</w:t>
      </w:r>
      <w:r w:rsidRPr="000435D4">
        <w:rPr>
          <w:rFonts w:ascii="Times New Roman" w:hAnsi="Times New Roman" w:cs="Times New Roman"/>
          <w:sz w:val="24"/>
          <w:szCs w:val="24"/>
        </w:rPr>
        <w:t xml:space="preserve"> Pal, A., </w:t>
      </w:r>
      <w:r>
        <w:rPr>
          <w:rFonts w:ascii="Times New Roman" w:hAnsi="Times New Roman" w:cs="Times New Roman"/>
          <w:sz w:val="24"/>
          <w:szCs w:val="24"/>
        </w:rPr>
        <w:t>(</w:t>
      </w:r>
      <w:r w:rsidRPr="000435D4">
        <w:rPr>
          <w:rFonts w:ascii="Times New Roman" w:hAnsi="Times New Roman" w:cs="Times New Roman"/>
          <w:sz w:val="24"/>
          <w:szCs w:val="24"/>
        </w:rPr>
        <w:t>2020</w:t>
      </w:r>
      <w:r>
        <w:rPr>
          <w:rFonts w:ascii="Times New Roman" w:hAnsi="Times New Roman" w:cs="Times New Roman"/>
          <w:sz w:val="24"/>
          <w:szCs w:val="24"/>
        </w:rPr>
        <w:t>)</w:t>
      </w:r>
      <w:r w:rsidRPr="000435D4">
        <w:rPr>
          <w:rFonts w:ascii="Times New Roman" w:hAnsi="Times New Roman" w:cs="Times New Roman"/>
          <w:sz w:val="24"/>
          <w:szCs w:val="24"/>
        </w:rPr>
        <w:t>. Impact of digital surge during Covid-19 pandemic: A viewpoint on research and practice. International journal of information management, 55, p.102171.</w:t>
      </w:r>
    </w:p>
    <w:p w14:paraId="12C1EC06" w14:textId="77777777" w:rsidR="00660C85" w:rsidRDefault="00660C85" w:rsidP="00660C85">
      <w:pPr>
        <w:spacing w:before="240"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Raisiene</w:t>
      </w:r>
      <w:proofErr w:type="spellEnd"/>
      <w:r w:rsidRPr="00E36583">
        <w:rPr>
          <w:rFonts w:ascii="Times New Roman" w:hAnsi="Times New Roman" w:cs="Times New Roman"/>
          <w:sz w:val="24"/>
          <w:szCs w:val="24"/>
        </w:rPr>
        <w:t>, A</w:t>
      </w:r>
      <w:r>
        <w:rPr>
          <w:rFonts w:ascii="Times New Roman" w:hAnsi="Times New Roman" w:cs="Times New Roman"/>
          <w:sz w:val="24"/>
          <w:szCs w:val="24"/>
        </w:rPr>
        <w:t xml:space="preserve">.G., </w:t>
      </w:r>
      <w:proofErr w:type="spellStart"/>
      <w:r>
        <w:rPr>
          <w:rFonts w:ascii="Times New Roman" w:hAnsi="Times New Roman" w:cs="Times New Roman"/>
          <w:sz w:val="24"/>
          <w:szCs w:val="24"/>
        </w:rPr>
        <w:t>Rapuano</w:t>
      </w:r>
      <w:proofErr w:type="spellEnd"/>
      <w:r>
        <w:rPr>
          <w:rFonts w:ascii="Times New Roman" w:hAnsi="Times New Roman" w:cs="Times New Roman"/>
          <w:sz w:val="24"/>
          <w:szCs w:val="24"/>
        </w:rPr>
        <w:t xml:space="preserve">, V., </w:t>
      </w:r>
      <w:proofErr w:type="spellStart"/>
      <w:r>
        <w:rPr>
          <w:rFonts w:ascii="Times New Roman" w:hAnsi="Times New Roman" w:cs="Times New Roman"/>
          <w:sz w:val="24"/>
          <w:szCs w:val="24"/>
        </w:rPr>
        <w:t>Varkuleviciute</w:t>
      </w:r>
      <w:proofErr w:type="spellEnd"/>
      <w:r>
        <w:rPr>
          <w:rFonts w:ascii="Times New Roman" w:hAnsi="Times New Roman" w:cs="Times New Roman"/>
          <w:sz w:val="24"/>
          <w:szCs w:val="24"/>
        </w:rPr>
        <w:t xml:space="preserve">, K. &amp; </w:t>
      </w:r>
      <w:proofErr w:type="spellStart"/>
      <w:r>
        <w:rPr>
          <w:rFonts w:ascii="Times New Roman" w:hAnsi="Times New Roman" w:cs="Times New Roman"/>
          <w:sz w:val="24"/>
          <w:szCs w:val="24"/>
        </w:rPr>
        <w:t>Stachova</w:t>
      </w:r>
      <w:proofErr w:type="spellEnd"/>
      <w:r w:rsidRPr="00E36583">
        <w:rPr>
          <w:rFonts w:ascii="Times New Roman" w:hAnsi="Times New Roman" w:cs="Times New Roman"/>
          <w:sz w:val="24"/>
          <w:szCs w:val="24"/>
        </w:rPr>
        <w:t xml:space="preserve">, K., </w:t>
      </w:r>
      <w:r>
        <w:rPr>
          <w:rFonts w:ascii="Times New Roman" w:hAnsi="Times New Roman" w:cs="Times New Roman"/>
          <w:sz w:val="24"/>
          <w:szCs w:val="24"/>
        </w:rPr>
        <w:t>(</w:t>
      </w:r>
      <w:r w:rsidRPr="00E36583">
        <w:rPr>
          <w:rFonts w:ascii="Times New Roman" w:hAnsi="Times New Roman" w:cs="Times New Roman"/>
          <w:sz w:val="24"/>
          <w:szCs w:val="24"/>
        </w:rPr>
        <w:t>2020</w:t>
      </w:r>
      <w:r>
        <w:rPr>
          <w:rFonts w:ascii="Times New Roman" w:hAnsi="Times New Roman" w:cs="Times New Roman"/>
          <w:sz w:val="24"/>
          <w:szCs w:val="24"/>
        </w:rPr>
        <w:t>)</w:t>
      </w:r>
      <w:r w:rsidRPr="00E36583">
        <w:rPr>
          <w:rFonts w:ascii="Times New Roman" w:hAnsi="Times New Roman" w:cs="Times New Roman"/>
          <w:sz w:val="24"/>
          <w:szCs w:val="24"/>
        </w:rPr>
        <w:t>. Working from home—Who is happy? A survey of Lithuania’s employees during the COVID-19 quarantine period. Sustainability, 12(13), p.5332.</w:t>
      </w:r>
    </w:p>
    <w:p w14:paraId="34884B9E" w14:textId="77777777" w:rsidR="00660C85" w:rsidRDefault="00660C85" w:rsidP="00660C85">
      <w:pPr>
        <w:spacing w:before="240" w:after="0" w:line="360" w:lineRule="auto"/>
        <w:jc w:val="both"/>
        <w:rPr>
          <w:rFonts w:ascii="Times New Roman" w:hAnsi="Times New Roman" w:cs="Times New Roman"/>
          <w:sz w:val="24"/>
          <w:szCs w:val="24"/>
        </w:rPr>
      </w:pPr>
      <w:r w:rsidRPr="00E36583">
        <w:rPr>
          <w:rFonts w:ascii="Times New Roman" w:hAnsi="Times New Roman" w:cs="Times New Roman"/>
          <w:sz w:val="24"/>
          <w:szCs w:val="24"/>
        </w:rPr>
        <w:t xml:space="preserve">Serrano, F. </w:t>
      </w:r>
      <w:r>
        <w:rPr>
          <w:rFonts w:ascii="Times New Roman" w:hAnsi="Times New Roman" w:cs="Times New Roman"/>
          <w:sz w:val="24"/>
          <w:szCs w:val="24"/>
        </w:rPr>
        <w:t>&amp;</w:t>
      </w:r>
      <w:r w:rsidRPr="00E36583">
        <w:rPr>
          <w:rFonts w:ascii="Times New Roman" w:hAnsi="Times New Roman" w:cs="Times New Roman"/>
          <w:sz w:val="24"/>
          <w:szCs w:val="24"/>
        </w:rPr>
        <w:t xml:space="preserve"> </w:t>
      </w:r>
      <w:proofErr w:type="spellStart"/>
      <w:r w:rsidRPr="00E36583">
        <w:rPr>
          <w:rFonts w:ascii="Times New Roman" w:hAnsi="Times New Roman" w:cs="Times New Roman"/>
          <w:sz w:val="24"/>
          <w:szCs w:val="24"/>
        </w:rPr>
        <w:t>Kazda</w:t>
      </w:r>
      <w:proofErr w:type="spellEnd"/>
      <w:r w:rsidRPr="00E36583">
        <w:rPr>
          <w:rFonts w:ascii="Times New Roman" w:hAnsi="Times New Roman" w:cs="Times New Roman"/>
          <w:sz w:val="24"/>
          <w:szCs w:val="24"/>
        </w:rPr>
        <w:t xml:space="preserve">, A., </w:t>
      </w:r>
      <w:r>
        <w:rPr>
          <w:rFonts w:ascii="Times New Roman" w:hAnsi="Times New Roman" w:cs="Times New Roman"/>
          <w:sz w:val="24"/>
          <w:szCs w:val="24"/>
        </w:rPr>
        <w:t>(</w:t>
      </w:r>
      <w:r w:rsidRPr="00E36583">
        <w:rPr>
          <w:rFonts w:ascii="Times New Roman" w:hAnsi="Times New Roman" w:cs="Times New Roman"/>
          <w:sz w:val="24"/>
          <w:szCs w:val="24"/>
        </w:rPr>
        <w:t>2020</w:t>
      </w:r>
      <w:r>
        <w:rPr>
          <w:rFonts w:ascii="Times New Roman" w:hAnsi="Times New Roman" w:cs="Times New Roman"/>
          <w:sz w:val="24"/>
          <w:szCs w:val="24"/>
        </w:rPr>
        <w:t>)</w:t>
      </w:r>
      <w:r w:rsidRPr="00E36583">
        <w:rPr>
          <w:rFonts w:ascii="Times New Roman" w:hAnsi="Times New Roman" w:cs="Times New Roman"/>
          <w:sz w:val="24"/>
          <w:szCs w:val="24"/>
        </w:rPr>
        <w:t>. The future of airport post COVID-19. Journal of Air Transport Management, 89, p.101900.</w:t>
      </w:r>
    </w:p>
    <w:p w14:paraId="6BC9B108" w14:textId="77777777" w:rsidR="00660C85" w:rsidRDefault="00660C85" w:rsidP="00660C85">
      <w:pPr>
        <w:spacing w:before="240" w:after="0" w:line="360" w:lineRule="auto"/>
        <w:jc w:val="both"/>
        <w:rPr>
          <w:rFonts w:ascii="Times New Roman" w:hAnsi="Times New Roman" w:cs="Times New Roman"/>
          <w:sz w:val="24"/>
          <w:szCs w:val="24"/>
        </w:rPr>
      </w:pPr>
      <w:r w:rsidRPr="00F13D5E">
        <w:rPr>
          <w:rFonts w:ascii="Times New Roman" w:hAnsi="Times New Roman" w:cs="Times New Roman"/>
          <w:sz w:val="24"/>
          <w:szCs w:val="24"/>
        </w:rPr>
        <w:t>Turk, M.A.</w:t>
      </w:r>
      <w:r>
        <w:rPr>
          <w:rFonts w:ascii="Times New Roman" w:hAnsi="Times New Roman" w:cs="Times New Roman"/>
          <w:sz w:val="24"/>
          <w:szCs w:val="24"/>
        </w:rPr>
        <w:t xml:space="preserve"> &amp; </w:t>
      </w:r>
      <w:r w:rsidRPr="00F13D5E">
        <w:rPr>
          <w:rFonts w:ascii="Times New Roman" w:hAnsi="Times New Roman" w:cs="Times New Roman"/>
          <w:sz w:val="24"/>
          <w:szCs w:val="24"/>
        </w:rPr>
        <w:t xml:space="preserve">McDermott, S., </w:t>
      </w:r>
      <w:r>
        <w:rPr>
          <w:rFonts w:ascii="Times New Roman" w:hAnsi="Times New Roman" w:cs="Times New Roman"/>
          <w:sz w:val="24"/>
          <w:szCs w:val="24"/>
        </w:rPr>
        <w:t>(</w:t>
      </w:r>
      <w:r w:rsidRPr="00F13D5E">
        <w:rPr>
          <w:rFonts w:ascii="Times New Roman" w:hAnsi="Times New Roman" w:cs="Times New Roman"/>
          <w:sz w:val="24"/>
          <w:szCs w:val="24"/>
        </w:rPr>
        <w:t>2020</w:t>
      </w:r>
      <w:r>
        <w:rPr>
          <w:rFonts w:ascii="Times New Roman" w:hAnsi="Times New Roman" w:cs="Times New Roman"/>
          <w:sz w:val="24"/>
          <w:szCs w:val="24"/>
        </w:rPr>
        <w:t>)</w:t>
      </w:r>
      <w:r w:rsidRPr="00F13D5E">
        <w:rPr>
          <w:rFonts w:ascii="Times New Roman" w:hAnsi="Times New Roman" w:cs="Times New Roman"/>
          <w:sz w:val="24"/>
          <w:szCs w:val="24"/>
        </w:rPr>
        <w:t>. The COVID-19 pandemic and people with disability. Disability and Health Journal, 13(3), p.100944.</w:t>
      </w:r>
    </w:p>
    <w:p w14:paraId="339E556C" w14:textId="3399686F" w:rsidR="00660C85" w:rsidRDefault="00660C85" w:rsidP="00660C85">
      <w:pPr>
        <w:spacing w:before="240" w:line="360" w:lineRule="auto"/>
        <w:contextualSpacing/>
        <w:jc w:val="both"/>
        <w:rPr>
          <w:rFonts w:ascii="Times New Roman" w:hAnsi="Times New Roman" w:cs="Times New Roman"/>
          <w:sz w:val="24"/>
          <w:szCs w:val="24"/>
        </w:rPr>
      </w:pPr>
      <w:proofErr w:type="spellStart"/>
      <w:r w:rsidRPr="00F13D5E">
        <w:rPr>
          <w:rFonts w:ascii="Times New Roman" w:hAnsi="Times New Roman" w:cs="Times New Roman"/>
          <w:sz w:val="24"/>
          <w:szCs w:val="24"/>
        </w:rPr>
        <w:t>Wolor</w:t>
      </w:r>
      <w:proofErr w:type="spellEnd"/>
      <w:r w:rsidRPr="00F13D5E">
        <w:rPr>
          <w:rFonts w:ascii="Times New Roman" w:hAnsi="Times New Roman" w:cs="Times New Roman"/>
          <w:sz w:val="24"/>
          <w:szCs w:val="24"/>
        </w:rPr>
        <w:t xml:space="preserve">, C.W., </w:t>
      </w:r>
      <w:proofErr w:type="spellStart"/>
      <w:r w:rsidRPr="00F13D5E">
        <w:rPr>
          <w:rFonts w:ascii="Times New Roman" w:hAnsi="Times New Roman" w:cs="Times New Roman"/>
          <w:sz w:val="24"/>
          <w:szCs w:val="24"/>
        </w:rPr>
        <w:t>Solikhah</w:t>
      </w:r>
      <w:proofErr w:type="spellEnd"/>
      <w:r w:rsidRPr="00F13D5E">
        <w:rPr>
          <w:rFonts w:ascii="Times New Roman" w:hAnsi="Times New Roman" w:cs="Times New Roman"/>
          <w:sz w:val="24"/>
          <w:szCs w:val="24"/>
        </w:rPr>
        <w:t xml:space="preserve">, S., </w:t>
      </w:r>
      <w:proofErr w:type="spellStart"/>
      <w:r w:rsidRPr="00F13D5E">
        <w:rPr>
          <w:rFonts w:ascii="Times New Roman" w:hAnsi="Times New Roman" w:cs="Times New Roman"/>
          <w:sz w:val="24"/>
          <w:szCs w:val="24"/>
        </w:rPr>
        <w:t>Fidhyallah</w:t>
      </w:r>
      <w:proofErr w:type="spellEnd"/>
      <w:r w:rsidRPr="00F13D5E">
        <w:rPr>
          <w:rFonts w:ascii="Times New Roman" w:hAnsi="Times New Roman" w:cs="Times New Roman"/>
          <w:sz w:val="24"/>
          <w:szCs w:val="24"/>
        </w:rPr>
        <w:t xml:space="preserve">, N.F. </w:t>
      </w:r>
      <w:r>
        <w:rPr>
          <w:rFonts w:ascii="Times New Roman" w:hAnsi="Times New Roman" w:cs="Times New Roman"/>
          <w:sz w:val="24"/>
          <w:szCs w:val="24"/>
        </w:rPr>
        <w:t>&amp;</w:t>
      </w:r>
      <w:r w:rsidRPr="00F13D5E">
        <w:rPr>
          <w:rFonts w:ascii="Times New Roman" w:hAnsi="Times New Roman" w:cs="Times New Roman"/>
          <w:sz w:val="24"/>
          <w:szCs w:val="24"/>
        </w:rPr>
        <w:t xml:space="preserve"> Lestari, D.P., </w:t>
      </w:r>
      <w:r>
        <w:rPr>
          <w:rFonts w:ascii="Times New Roman" w:hAnsi="Times New Roman" w:cs="Times New Roman"/>
          <w:sz w:val="24"/>
          <w:szCs w:val="24"/>
        </w:rPr>
        <w:t>(</w:t>
      </w:r>
      <w:r w:rsidRPr="00F13D5E">
        <w:rPr>
          <w:rFonts w:ascii="Times New Roman" w:hAnsi="Times New Roman" w:cs="Times New Roman"/>
          <w:sz w:val="24"/>
          <w:szCs w:val="24"/>
        </w:rPr>
        <w:t>2020</w:t>
      </w:r>
      <w:r>
        <w:rPr>
          <w:rFonts w:ascii="Times New Roman" w:hAnsi="Times New Roman" w:cs="Times New Roman"/>
          <w:sz w:val="24"/>
          <w:szCs w:val="24"/>
        </w:rPr>
        <w:t>)</w:t>
      </w:r>
      <w:r w:rsidRPr="00F13D5E">
        <w:rPr>
          <w:rFonts w:ascii="Times New Roman" w:hAnsi="Times New Roman" w:cs="Times New Roman"/>
          <w:sz w:val="24"/>
          <w:szCs w:val="24"/>
        </w:rPr>
        <w:t>. Effectiveness of E-Training, E-Leadership, and Work Life Balance on Employee Performance during COVID-19. The Journal of Asian Finance, Economics, and Business, 7(10), pp.443-450.</w:t>
      </w:r>
    </w:p>
    <w:p w14:paraId="0C6856C7" w14:textId="77777777" w:rsidR="00935A47" w:rsidRPr="0089330E" w:rsidRDefault="00935A47" w:rsidP="00935A47">
      <w:pPr>
        <w:spacing w:after="0" w:line="360" w:lineRule="auto"/>
        <w:ind w:left="720" w:hanging="720"/>
        <w:jc w:val="both"/>
        <w:rPr>
          <w:rFonts w:ascii="Times New Roman" w:hAnsi="Times New Roman" w:cs="Times New Roman"/>
          <w:sz w:val="24"/>
          <w:szCs w:val="24"/>
        </w:rPr>
      </w:pPr>
      <w:proofErr w:type="spellStart"/>
      <w:r w:rsidRPr="0089330E">
        <w:rPr>
          <w:rFonts w:ascii="Times New Roman" w:hAnsi="Times New Roman" w:cs="Times New Roman"/>
          <w:sz w:val="24"/>
          <w:szCs w:val="24"/>
        </w:rPr>
        <w:t>Adikaram</w:t>
      </w:r>
      <w:proofErr w:type="spellEnd"/>
      <w:r w:rsidRPr="0089330E">
        <w:rPr>
          <w:rFonts w:ascii="Times New Roman" w:hAnsi="Times New Roman" w:cs="Times New Roman"/>
          <w:sz w:val="24"/>
          <w:szCs w:val="24"/>
        </w:rPr>
        <w:t xml:space="preserve">, A.S., </w:t>
      </w:r>
      <w:proofErr w:type="spellStart"/>
      <w:r w:rsidRPr="0089330E">
        <w:rPr>
          <w:rFonts w:ascii="Times New Roman" w:hAnsi="Times New Roman" w:cs="Times New Roman"/>
          <w:sz w:val="24"/>
          <w:szCs w:val="24"/>
        </w:rPr>
        <w:t>Naotunna</w:t>
      </w:r>
      <w:proofErr w:type="spellEnd"/>
      <w:r w:rsidRPr="0089330E">
        <w:rPr>
          <w:rFonts w:ascii="Times New Roman" w:hAnsi="Times New Roman" w:cs="Times New Roman"/>
          <w:sz w:val="24"/>
          <w:szCs w:val="24"/>
        </w:rPr>
        <w:t xml:space="preserve">, N.P.G.S.I. </w:t>
      </w:r>
      <w:r>
        <w:rPr>
          <w:rFonts w:ascii="Times New Roman" w:hAnsi="Times New Roman" w:cs="Times New Roman"/>
          <w:sz w:val="24"/>
          <w:szCs w:val="24"/>
        </w:rPr>
        <w:t>&amp;</w:t>
      </w:r>
      <w:r w:rsidRPr="0089330E">
        <w:rPr>
          <w:rFonts w:ascii="Times New Roman" w:hAnsi="Times New Roman" w:cs="Times New Roman"/>
          <w:sz w:val="24"/>
          <w:szCs w:val="24"/>
        </w:rPr>
        <w:t xml:space="preserve"> </w:t>
      </w:r>
      <w:proofErr w:type="spellStart"/>
      <w:r w:rsidRPr="0089330E">
        <w:rPr>
          <w:rFonts w:ascii="Times New Roman" w:hAnsi="Times New Roman" w:cs="Times New Roman"/>
          <w:sz w:val="24"/>
          <w:szCs w:val="24"/>
        </w:rPr>
        <w:t>Priyankara</w:t>
      </w:r>
      <w:proofErr w:type="spellEnd"/>
      <w:r w:rsidRPr="0089330E">
        <w:rPr>
          <w:rFonts w:ascii="Times New Roman" w:hAnsi="Times New Roman" w:cs="Times New Roman"/>
          <w:sz w:val="24"/>
          <w:szCs w:val="24"/>
        </w:rPr>
        <w:t xml:space="preserve">, H.P.R., </w:t>
      </w:r>
      <w:r>
        <w:rPr>
          <w:rFonts w:ascii="Times New Roman" w:hAnsi="Times New Roman" w:cs="Times New Roman"/>
          <w:sz w:val="24"/>
          <w:szCs w:val="24"/>
        </w:rPr>
        <w:t>(</w:t>
      </w:r>
      <w:r w:rsidRPr="0089330E">
        <w:rPr>
          <w:rFonts w:ascii="Times New Roman" w:hAnsi="Times New Roman" w:cs="Times New Roman"/>
          <w:sz w:val="24"/>
          <w:szCs w:val="24"/>
        </w:rPr>
        <w:t>2021</w:t>
      </w:r>
      <w:r>
        <w:rPr>
          <w:rFonts w:ascii="Times New Roman" w:hAnsi="Times New Roman" w:cs="Times New Roman"/>
          <w:sz w:val="24"/>
          <w:szCs w:val="24"/>
        </w:rPr>
        <w:t>)</w:t>
      </w:r>
      <w:r w:rsidRPr="0089330E">
        <w:rPr>
          <w:rFonts w:ascii="Times New Roman" w:hAnsi="Times New Roman" w:cs="Times New Roman"/>
          <w:sz w:val="24"/>
          <w:szCs w:val="24"/>
        </w:rPr>
        <w:t xml:space="preserve">. Battling COVID-19 with human resource management bundling. Employee Relations: </w:t>
      </w:r>
      <w:r w:rsidRPr="0089330E">
        <w:rPr>
          <w:rFonts w:ascii="Times New Roman" w:hAnsi="Times New Roman" w:cs="Times New Roman"/>
          <w:i/>
          <w:sz w:val="24"/>
          <w:szCs w:val="24"/>
        </w:rPr>
        <w:t>The International Journal</w:t>
      </w:r>
      <w:r w:rsidRPr="0089330E">
        <w:rPr>
          <w:rFonts w:ascii="Times New Roman" w:hAnsi="Times New Roman" w:cs="Times New Roman"/>
          <w:sz w:val="24"/>
          <w:szCs w:val="24"/>
        </w:rPr>
        <w:t>.</w:t>
      </w:r>
    </w:p>
    <w:p w14:paraId="19D5C977" w14:textId="77777777" w:rsidR="00935A47" w:rsidRDefault="00935A47" w:rsidP="00935A47">
      <w:pPr>
        <w:spacing w:after="0" w:line="360" w:lineRule="auto"/>
        <w:ind w:left="720" w:hanging="720"/>
        <w:jc w:val="both"/>
        <w:rPr>
          <w:rFonts w:ascii="Times New Roman" w:hAnsi="Times New Roman" w:cs="Times New Roman"/>
          <w:sz w:val="24"/>
          <w:szCs w:val="24"/>
        </w:rPr>
      </w:pPr>
      <w:proofErr w:type="spellStart"/>
      <w:r w:rsidRPr="0089330E">
        <w:rPr>
          <w:rFonts w:ascii="Times New Roman" w:hAnsi="Times New Roman" w:cs="Times New Roman"/>
          <w:sz w:val="24"/>
          <w:szCs w:val="24"/>
        </w:rPr>
        <w:t>Adikaram</w:t>
      </w:r>
      <w:proofErr w:type="spellEnd"/>
      <w:r w:rsidRPr="0089330E">
        <w:rPr>
          <w:rFonts w:ascii="Times New Roman" w:hAnsi="Times New Roman" w:cs="Times New Roman"/>
          <w:sz w:val="24"/>
          <w:szCs w:val="24"/>
        </w:rPr>
        <w:t xml:space="preserve">, A.S., </w:t>
      </w:r>
      <w:proofErr w:type="spellStart"/>
      <w:r w:rsidRPr="0089330E">
        <w:rPr>
          <w:rFonts w:ascii="Times New Roman" w:hAnsi="Times New Roman" w:cs="Times New Roman"/>
          <w:sz w:val="24"/>
          <w:szCs w:val="24"/>
        </w:rPr>
        <w:t>Naotunna</w:t>
      </w:r>
      <w:proofErr w:type="spellEnd"/>
      <w:r w:rsidRPr="0089330E">
        <w:rPr>
          <w:rFonts w:ascii="Times New Roman" w:hAnsi="Times New Roman" w:cs="Times New Roman"/>
          <w:sz w:val="24"/>
          <w:szCs w:val="24"/>
        </w:rPr>
        <w:t xml:space="preserve">, N.P.G.S.I. </w:t>
      </w:r>
      <w:r>
        <w:rPr>
          <w:rFonts w:ascii="Times New Roman" w:hAnsi="Times New Roman" w:cs="Times New Roman"/>
          <w:sz w:val="24"/>
          <w:szCs w:val="24"/>
        </w:rPr>
        <w:t>&amp;</w:t>
      </w:r>
      <w:r w:rsidRPr="0089330E">
        <w:rPr>
          <w:rFonts w:ascii="Times New Roman" w:hAnsi="Times New Roman" w:cs="Times New Roman"/>
          <w:sz w:val="24"/>
          <w:szCs w:val="24"/>
        </w:rPr>
        <w:t xml:space="preserve"> </w:t>
      </w:r>
      <w:proofErr w:type="spellStart"/>
      <w:r w:rsidRPr="0089330E">
        <w:rPr>
          <w:rFonts w:ascii="Times New Roman" w:hAnsi="Times New Roman" w:cs="Times New Roman"/>
          <w:sz w:val="24"/>
          <w:szCs w:val="24"/>
        </w:rPr>
        <w:t>Priyankara</w:t>
      </w:r>
      <w:proofErr w:type="spellEnd"/>
      <w:r w:rsidRPr="0089330E">
        <w:rPr>
          <w:rFonts w:ascii="Times New Roman" w:hAnsi="Times New Roman" w:cs="Times New Roman"/>
          <w:sz w:val="24"/>
          <w:szCs w:val="24"/>
        </w:rPr>
        <w:t xml:space="preserve">, H.P.R., </w:t>
      </w:r>
      <w:r>
        <w:rPr>
          <w:rFonts w:ascii="Times New Roman" w:hAnsi="Times New Roman" w:cs="Times New Roman"/>
          <w:sz w:val="24"/>
          <w:szCs w:val="24"/>
        </w:rPr>
        <w:t>(</w:t>
      </w:r>
      <w:r w:rsidRPr="0089330E">
        <w:rPr>
          <w:rFonts w:ascii="Times New Roman" w:hAnsi="Times New Roman" w:cs="Times New Roman"/>
          <w:sz w:val="24"/>
          <w:szCs w:val="24"/>
        </w:rPr>
        <w:t>2021</w:t>
      </w:r>
      <w:r>
        <w:rPr>
          <w:rFonts w:ascii="Times New Roman" w:hAnsi="Times New Roman" w:cs="Times New Roman"/>
          <w:sz w:val="24"/>
          <w:szCs w:val="24"/>
        </w:rPr>
        <w:t>)</w:t>
      </w:r>
      <w:r w:rsidRPr="0089330E">
        <w:rPr>
          <w:rFonts w:ascii="Times New Roman" w:hAnsi="Times New Roman" w:cs="Times New Roman"/>
          <w:sz w:val="24"/>
          <w:szCs w:val="24"/>
        </w:rPr>
        <w:t>. Battling COVID-19 with human resource management bundling. Employee Relations: The International Journal.</w:t>
      </w:r>
    </w:p>
    <w:p w14:paraId="399EA469" w14:textId="77777777" w:rsidR="00935A47" w:rsidRDefault="00935A47" w:rsidP="00935A47">
      <w:pPr>
        <w:spacing w:after="0" w:line="360" w:lineRule="auto"/>
        <w:ind w:left="720" w:hanging="720"/>
        <w:jc w:val="both"/>
        <w:rPr>
          <w:rFonts w:ascii="Times New Roman" w:hAnsi="Times New Roman" w:cs="Times New Roman"/>
          <w:sz w:val="24"/>
          <w:szCs w:val="24"/>
        </w:rPr>
      </w:pPr>
      <w:proofErr w:type="spellStart"/>
      <w:r w:rsidRPr="00024148">
        <w:rPr>
          <w:rFonts w:ascii="Times New Roman" w:hAnsi="Times New Roman" w:cs="Times New Roman"/>
          <w:sz w:val="24"/>
          <w:szCs w:val="24"/>
        </w:rPr>
        <w:t>Dirani</w:t>
      </w:r>
      <w:proofErr w:type="spellEnd"/>
      <w:r w:rsidRPr="00024148">
        <w:rPr>
          <w:rFonts w:ascii="Times New Roman" w:hAnsi="Times New Roman" w:cs="Times New Roman"/>
          <w:sz w:val="24"/>
          <w:szCs w:val="24"/>
        </w:rPr>
        <w:t xml:space="preserve">, K.M., </w:t>
      </w:r>
      <w:proofErr w:type="spellStart"/>
      <w:r w:rsidRPr="00024148">
        <w:rPr>
          <w:rFonts w:ascii="Times New Roman" w:hAnsi="Times New Roman" w:cs="Times New Roman"/>
          <w:sz w:val="24"/>
          <w:szCs w:val="24"/>
        </w:rPr>
        <w:t>Abadi</w:t>
      </w:r>
      <w:proofErr w:type="spellEnd"/>
      <w:r w:rsidRPr="00024148">
        <w:rPr>
          <w:rFonts w:ascii="Times New Roman" w:hAnsi="Times New Roman" w:cs="Times New Roman"/>
          <w:sz w:val="24"/>
          <w:szCs w:val="24"/>
        </w:rPr>
        <w:t xml:space="preserve">, M., </w:t>
      </w:r>
      <w:proofErr w:type="spellStart"/>
      <w:r w:rsidRPr="00024148">
        <w:rPr>
          <w:rFonts w:ascii="Times New Roman" w:hAnsi="Times New Roman" w:cs="Times New Roman"/>
          <w:sz w:val="24"/>
          <w:szCs w:val="24"/>
        </w:rPr>
        <w:t>Alizadeh</w:t>
      </w:r>
      <w:proofErr w:type="spellEnd"/>
      <w:r w:rsidRPr="00024148">
        <w:rPr>
          <w:rFonts w:ascii="Times New Roman" w:hAnsi="Times New Roman" w:cs="Times New Roman"/>
          <w:sz w:val="24"/>
          <w:szCs w:val="24"/>
        </w:rPr>
        <w:t xml:space="preserve">, A., </w:t>
      </w:r>
      <w:proofErr w:type="spellStart"/>
      <w:r w:rsidRPr="00024148">
        <w:rPr>
          <w:rFonts w:ascii="Times New Roman" w:hAnsi="Times New Roman" w:cs="Times New Roman"/>
          <w:sz w:val="24"/>
          <w:szCs w:val="24"/>
        </w:rPr>
        <w:t>Barhate</w:t>
      </w:r>
      <w:proofErr w:type="spellEnd"/>
      <w:r w:rsidRPr="00024148">
        <w:rPr>
          <w:rFonts w:ascii="Times New Roman" w:hAnsi="Times New Roman" w:cs="Times New Roman"/>
          <w:sz w:val="24"/>
          <w:szCs w:val="24"/>
        </w:rPr>
        <w:t xml:space="preserve">, B., Garza, R.C., </w:t>
      </w:r>
      <w:proofErr w:type="spellStart"/>
      <w:r w:rsidRPr="00024148">
        <w:rPr>
          <w:rFonts w:ascii="Times New Roman" w:hAnsi="Times New Roman" w:cs="Times New Roman"/>
          <w:sz w:val="24"/>
          <w:szCs w:val="24"/>
        </w:rPr>
        <w:t>Gunasekara</w:t>
      </w:r>
      <w:proofErr w:type="spellEnd"/>
      <w:r w:rsidRPr="00024148">
        <w:rPr>
          <w:rFonts w:ascii="Times New Roman" w:hAnsi="Times New Roman" w:cs="Times New Roman"/>
          <w:sz w:val="24"/>
          <w:szCs w:val="24"/>
        </w:rPr>
        <w:t xml:space="preserve">, N., Ibrahim, G. </w:t>
      </w:r>
      <w:r>
        <w:rPr>
          <w:rFonts w:ascii="Times New Roman" w:hAnsi="Times New Roman" w:cs="Times New Roman"/>
          <w:sz w:val="24"/>
          <w:szCs w:val="24"/>
        </w:rPr>
        <w:t>&amp;</w:t>
      </w:r>
      <w:r w:rsidRPr="00024148">
        <w:rPr>
          <w:rFonts w:ascii="Times New Roman" w:hAnsi="Times New Roman" w:cs="Times New Roman"/>
          <w:sz w:val="24"/>
          <w:szCs w:val="24"/>
        </w:rPr>
        <w:t xml:space="preserve"> </w:t>
      </w:r>
      <w:proofErr w:type="spellStart"/>
      <w:r w:rsidRPr="00024148">
        <w:rPr>
          <w:rFonts w:ascii="Times New Roman" w:hAnsi="Times New Roman" w:cs="Times New Roman"/>
          <w:sz w:val="24"/>
          <w:szCs w:val="24"/>
        </w:rPr>
        <w:t>Majzun</w:t>
      </w:r>
      <w:proofErr w:type="spellEnd"/>
      <w:r w:rsidRPr="00024148">
        <w:rPr>
          <w:rFonts w:ascii="Times New Roman" w:hAnsi="Times New Roman" w:cs="Times New Roman"/>
          <w:sz w:val="24"/>
          <w:szCs w:val="24"/>
        </w:rPr>
        <w:t xml:space="preserve">, Z., </w:t>
      </w:r>
      <w:r>
        <w:rPr>
          <w:rFonts w:ascii="Times New Roman" w:hAnsi="Times New Roman" w:cs="Times New Roman"/>
          <w:sz w:val="24"/>
          <w:szCs w:val="24"/>
        </w:rPr>
        <w:t>(</w:t>
      </w:r>
      <w:r w:rsidRPr="00024148">
        <w:rPr>
          <w:rFonts w:ascii="Times New Roman" w:hAnsi="Times New Roman" w:cs="Times New Roman"/>
          <w:sz w:val="24"/>
          <w:szCs w:val="24"/>
        </w:rPr>
        <w:t>2020</w:t>
      </w:r>
      <w:r>
        <w:rPr>
          <w:rFonts w:ascii="Times New Roman" w:hAnsi="Times New Roman" w:cs="Times New Roman"/>
          <w:sz w:val="24"/>
          <w:szCs w:val="24"/>
        </w:rPr>
        <w:t>)</w:t>
      </w:r>
      <w:r w:rsidRPr="00024148">
        <w:rPr>
          <w:rFonts w:ascii="Times New Roman" w:hAnsi="Times New Roman" w:cs="Times New Roman"/>
          <w:sz w:val="24"/>
          <w:szCs w:val="24"/>
        </w:rPr>
        <w:t xml:space="preserve">. Leadership competencies and the essential role of human resource development in times of crisis: a response to Covid-19 pandemic. </w:t>
      </w:r>
      <w:r w:rsidRPr="00024148">
        <w:rPr>
          <w:rFonts w:ascii="Times New Roman" w:hAnsi="Times New Roman" w:cs="Times New Roman"/>
          <w:i/>
          <w:sz w:val="24"/>
          <w:szCs w:val="24"/>
        </w:rPr>
        <w:t>Human Resource Development International</w:t>
      </w:r>
      <w:r>
        <w:rPr>
          <w:rFonts w:ascii="Times New Roman" w:hAnsi="Times New Roman" w:cs="Times New Roman"/>
          <w:sz w:val="24"/>
          <w:szCs w:val="24"/>
        </w:rPr>
        <w:t>.</w:t>
      </w:r>
    </w:p>
    <w:p w14:paraId="1616233E" w14:textId="77777777" w:rsidR="00935A47" w:rsidRDefault="00935A47" w:rsidP="00935A47">
      <w:pPr>
        <w:spacing w:after="0" w:line="360" w:lineRule="auto"/>
        <w:ind w:left="720" w:hanging="720"/>
        <w:jc w:val="both"/>
        <w:rPr>
          <w:rFonts w:ascii="Times New Roman" w:hAnsi="Times New Roman" w:cs="Times New Roman"/>
          <w:sz w:val="24"/>
          <w:szCs w:val="24"/>
        </w:rPr>
      </w:pPr>
      <w:proofErr w:type="spellStart"/>
      <w:r w:rsidRPr="00024148">
        <w:rPr>
          <w:rFonts w:ascii="Times New Roman" w:hAnsi="Times New Roman" w:cs="Times New Roman"/>
          <w:sz w:val="24"/>
          <w:szCs w:val="24"/>
        </w:rPr>
        <w:t>Gigauri</w:t>
      </w:r>
      <w:proofErr w:type="spellEnd"/>
      <w:r w:rsidRPr="00024148">
        <w:rPr>
          <w:rFonts w:ascii="Times New Roman" w:hAnsi="Times New Roman" w:cs="Times New Roman"/>
          <w:sz w:val="24"/>
          <w:szCs w:val="24"/>
        </w:rPr>
        <w:t xml:space="preserve">, I., </w:t>
      </w:r>
      <w:r>
        <w:rPr>
          <w:rFonts w:ascii="Times New Roman" w:hAnsi="Times New Roman" w:cs="Times New Roman"/>
          <w:sz w:val="24"/>
          <w:szCs w:val="24"/>
        </w:rPr>
        <w:t>(</w:t>
      </w:r>
      <w:r w:rsidRPr="00024148">
        <w:rPr>
          <w:rFonts w:ascii="Times New Roman" w:hAnsi="Times New Roman" w:cs="Times New Roman"/>
          <w:sz w:val="24"/>
          <w:szCs w:val="24"/>
        </w:rPr>
        <w:t>2020</w:t>
      </w:r>
      <w:r>
        <w:rPr>
          <w:rFonts w:ascii="Times New Roman" w:hAnsi="Times New Roman" w:cs="Times New Roman"/>
          <w:sz w:val="24"/>
          <w:szCs w:val="24"/>
        </w:rPr>
        <w:t>)</w:t>
      </w:r>
      <w:r w:rsidRPr="00024148">
        <w:rPr>
          <w:rFonts w:ascii="Times New Roman" w:hAnsi="Times New Roman" w:cs="Times New Roman"/>
          <w:sz w:val="24"/>
          <w:szCs w:val="24"/>
        </w:rPr>
        <w:t xml:space="preserve">. Effects of Covid-19 on Human Resource Management from the Perspective of Digitalization and Work-life-balance. </w:t>
      </w:r>
      <w:r w:rsidRPr="00024148">
        <w:rPr>
          <w:rFonts w:ascii="Times New Roman" w:hAnsi="Times New Roman" w:cs="Times New Roman"/>
          <w:i/>
          <w:sz w:val="24"/>
          <w:szCs w:val="24"/>
        </w:rPr>
        <w:t>International Journal of Innovative Technologies in Economy</w:t>
      </w:r>
      <w:r w:rsidRPr="00024148">
        <w:rPr>
          <w:rFonts w:ascii="Times New Roman" w:hAnsi="Times New Roman" w:cs="Times New Roman"/>
          <w:sz w:val="24"/>
          <w:szCs w:val="24"/>
        </w:rPr>
        <w:t>, (4 (31)).23(4), pp.380-394.</w:t>
      </w:r>
    </w:p>
    <w:p w14:paraId="6A52C5DB" w14:textId="77777777" w:rsidR="00935A47" w:rsidRDefault="00935A47" w:rsidP="00935A47">
      <w:pPr>
        <w:spacing w:after="0" w:line="360" w:lineRule="auto"/>
        <w:ind w:left="720" w:hanging="720"/>
        <w:jc w:val="both"/>
        <w:rPr>
          <w:rFonts w:ascii="Times New Roman" w:hAnsi="Times New Roman" w:cs="Times New Roman"/>
          <w:sz w:val="24"/>
          <w:szCs w:val="24"/>
        </w:rPr>
      </w:pPr>
      <w:proofErr w:type="spellStart"/>
      <w:r w:rsidRPr="0089330E">
        <w:rPr>
          <w:rFonts w:ascii="Times New Roman" w:hAnsi="Times New Roman" w:cs="Times New Roman"/>
          <w:sz w:val="24"/>
          <w:szCs w:val="24"/>
        </w:rPr>
        <w:t>Inuaesiet</w:t>
      </w:r>
      <w:proofErr w:type="spellEnd"/>
      <w:r w:rsidRPr="0089330E">
        <w:rPr>
          <w:rFonts w:ascii="Times New Roman" w:hAnsi="Times New Roman" w:cs="Times New Roman"/>
          <w:sz w:val="24"/>
          <w:szCs w:val="24"/>
        </w:rPr>
        <w:t xml:space="preserve">, V.U., </w:t>
      </w:r>
      <w:proofErr w:type="spellStart"/>
      <w:r w:rsidRPr="0089330E">
        <w:rPr>
          <w:rFonts w:ascii="Times New Roman" w:hAnsi="Times New Roman" w:cs="Times New Roman"/>
          <w:sz w:val="24"/>
          <w:szCs w:val="24"/>
        </w:rPr>
        <w:t>Okon</w:t>
      </w:r>
      <w:proofErr w:type="spellEnd"/>
      <w:r w:rsidRPr="0089330E">
        <w:rPr>
          <w:rFonts w:ascii="Times New Roman" w:hAnsi="Times New Roman" w:cs="Times New Roman"/>
          <w:sz w:val="24"/>
          <w:szCs w:val="24"/>
        </w:rPr>
        <w:t xml:space="preserve">, E.E. </w:t>
      </w:r>
      <w:r>
        <w:rPr>
          <w:rFonts w:ascii="Times New Roman" w:hAnsi="Times New Roman" w:cs="Times New Roman"/>
          <w:sz w:val="24"/>
          <w:szCs w:val="24"/>
        </w:rPr>
        <w:t>&amp;</w:t>
      </w:r>
      <w:r w:rsidRPr="0089330E">
        <w:rPr>
          <w:rFonts w:ascii="Times New Roman" w:hAnsi="Times New Roman" w:cs="Times New Roman"/>
          <w:sz w:val="24"/>
          <w:szCs w:val="24"/>
        </w:rPr>
        <w:t xml:space="preserve"> </w:t>
      </w:r>
      <w:proofErr w:type="spellStart"/>
      <w:r w:rsidRPr="0089330E">
        <w:rPr>
          <w:rFonts w:ascii="Times New Roman" w:hAnsi="Times New Roman" w:cs="Times New Roman"/>
          <w:sz w:val="24"/>
          <w:szCs w:val="24"/>
        </w:rPr>
        <w:t>Akpan</w:t>
      </w:r>
      <w:proofErr w:type="spellEnd"/>
      <w:r w:rsidRPr="0089330E">
        <w:rPr>
          <w:rFonts w:ascii="Times New Roman" w:hAnsi="Times New Roman" w:cs="Times New Roman"/>
          <w:sz w:val="24"/>
          <w:szCs w:val="24"/>
        </w:rPr>
        <w:t xml:space="preserve">, J.J., </w:t>
      </w:r>
      <w:r>
        <w:rPr>
          <w:rFonts w:ascii="Times New Roman" w:hAnsi="Times New Roman" w:cs="Times New Roman"/>
          <w:sz w:val="24"/>
          <w:szCs w:val="24"/>
        </w:rPr>
        <w:t>(</w:t>
      </w:r>
      <w:r w:rsidRPr="0089330E">
        <w:rPr>
          <w:rFonts w:ascii="Times New Roman" w:hAnsi="Times New Roman" w:cs="Times New Roman"/>
          <w:sz w:val="24"/>
          <w:szCs w:val="24"/>
        </w:rPr>
        <w:t>2021</w:t>
      </w:r>
      <w:r>
        <w:rPr>
          <w:rFonts w:ascii="Times New Roman" w:hAnsi="Times New Roman" w:cs="Times New Roman"/>
          <w:sz w:val="24"/>
          <w:szCs w:val="24"/>
        </w:rPr>
        <w:t>)</w:t>
      </w:r>
      <w:r w:rsidRPr="0089330E">
        <w:rPr>
          <w:rFonts w:ascii="Times New Roman" w:hAnsi="Times New Roman" w:cs="Times New Roman"/>
          <w:sz w:val="24"/>
          <w:szCs w:val="24"/>
        </w:rPr>
        <w:t xml:space="preserve">. Effect of Covid-19 on Human Resource Development and Management for Socioeconomic Sustainability of Organizations. </w:t>
      </w:r>
      <w:r w:rsidRPr="0089330E">
        <w:rPr>
          <w:rFonts w:ascii="Times New Roman" w:hAnsi="Times New Roman" w:cs="Times New Roman"/>
          <w:i/>
          <w:sz w:val="24"/>
          <w:szCs w:val="24"/>
        </w:rPr>
        <w:t>International Journal of Public Administration and Management Research</w:t>
      </w:r>
      <w:r w:rsidRPr="0089330E">
        <w:rPr>
          <w:rFonts w:ascii="Times New Roman" w:hAnsi="Times New Roman" w:cs="Times New Roman"/>
          <w:sz w:val="24"/>
          <w:szCs w:val="24"/>
        </w:rPr>
        <w:t>, 6(1), pp.88-97.</w:t>
      </w:r>
    </w:p>
    <w:p w14:paraId="047D5594" w14:textId="77777777" w:rsidR="00935A47" w:rsidRDefault="00935A47" w:rsidP="00935A47">
      <w:pPr>
        <w:spacing w:after="0" w:line="360" w:lineRule="auto"/>
        <w:ind w:left="720" w:hanging="720"/>
        <w:jc w:val="both"/>
        <w:rPr>
          <w:rFonts w:ascii="Times New Roman" w:hAnsi="Times New Roman" w:cs="Times New Roman"/>
          <w:sz w:val="24"/>
          <w:szCs w:val="24"/>
        </w:rPr>
      </w:pPr>
      <w:proofErr w:type="spellStart"/>
      <w:r w:rsidRPr="00024148">
        <w:rPr>
          <w:rFonts w:ascii="Times New Roman" w:hAnsi="Times New Roman" w:cs="Times New Roman"/>
          <w:sz w:val="24"/>
          <w:szCs w:val="24"/>
        </w:rPr>
        <w:t>Inuaesiet</w:t>
      </w:r>
      <w:proofErr w:type="spellEnd"/>
      <w:r w:rsidRPr="00024148">
        <w:rPr>
          <w:rFonts w:ascii="Times New Roman" w:hAnsi="Times New Roman" w:cs="Times New Roman"/>
          <w:sz w:val="24"/>
          <w:szCs w:val="24"/>
        </w:rPr>
        <w:t xml:space="preserve">, V.U., </w:t>
      </w:r>
      <w:proofErr w:type="spellStart"/>
      <w:r w:rsidRPr="00024148">
        <w:rPr>
          <w:rFonts w:ascii="Times New Roman" w:hAnsi="Times New Roman" w:cs="Times New Roman"/>
          <w:sz w:val="24"/>
          <w:szCs w:val="24"/>
        </w:rPr>
        <w:t>Okon</w:t>
      </w:r>
      <w:proofErr w:type="spellEnd"/>
      <w:r w:rsidRPr="00024148">
        <w:rPr>
          <w:rFonts w:ascii="Times New Roman" w:hAnsi="Times New Roman" w:cs="Times New Roman"/>
          <w:sz w:val="24"/>
          <w:szCs w:val="24"/>
        </w:rPr>
        <w:t xml:space="preserve">, E.E. </w:t>
      </w:r>
      <w:r>
        <w:rPr>
          <w:rFonts w:ascii="Times New Roman" w:hAnsi="Times New Roman" w:cs="Times New Roman"/>
          <w:sz w:val="24"/>
          <w:szCs w:val="24"/>
        </w:rPr>
        <w:t>&amp;</w:t>
      </w:r>
      <w:r w:rsidRPr="00024148">
        <w:rPr>
          <w:rFonts w:ascii="Times New Roman" w:hAnsi="Times New Roman" w:cs="Times New Roman"/>
          <w:sz w:val="24"/>
          <w:szCs w:val="24"/>
        </w:rPr>
        <w:t xml:space="preserve"> </w:t>
      </w:r>
      <w:proofErr w:type="spellStart"/>
      <w:r w:rsidRPr="00024148">
        <w:rPr>
          <w:rFonts w:ascii="Times New Roman" w:hAnsi="Times New Roman" w:cs="Times New Roman"/>
          <w:sz w:val="24"/>
          <w:szCs w:val="24"/>
        </w:rPr>
        <w:t>Akpan</w:t>
      </w:r>
      <w:proofErr w:type="spellEnd"/>
      <w:r w:rsidRPr="00024148">
        <w:rPr>
          <w:rFonts w:ascii="Times New Roman" w:hAnsi="Times New Roman" w:cs="Times New Roman"/>
          <w:sz w:val="24"/>
          <w:szCs w:val="24"/>
        </w:rPr>
        <w:t xml:space="preserve">, J.J., </w:t>
      </w:r>
      <w:r>
        <w:rPr>
          <w:rFonts w:ascii="Times New Roman" w:hAnsi="Times New Roman" w:cs="Times New Roman"/>
          <w:sz w:val="24"/>
          <w:szCs w:val="24"/>
        </w:rPr>
        <w:t>(</w:t>
      </w:r>
      <w:r w:rsidRPr="00024148">
        <w:rPr>
          <w:rFonts w:ascii="Times New Roman" w:hAnsi="Times New Roman" w:cs="Times New Roman"/>
          <w:sz w:val="24"/>
          <w:szCs w:val="24"/>
        </w:rPr>
        <w:t>2021</w:t>
      </w:r>
      <w:r>
        <w:rPr>
          <w:rFonts w:ascii="Times New Roman" w:hAnsi="Times New Roman" w:cs="Times New Roman"/>
          <w:sz w:val="24"/>
          <w:szCs w:val="24"/>
        </w:rPr>
        <w:t>)</w:t>
      </w:r>
      <w:r w:rsidRPr="00024148">
        <w:rPr>
          <w:rFonts w:ascii="Times New Roman" w:hAnsi="Times New Roman" w:cs="Times New Roman"/>
          <w:sz w:val="24"/>
          <w:szCs w:val="24"/>
        </w:rPr>
        <w:t xml:space="preserve">. Effect of Covid-19 on Human Resource Development and Management for Socioeconomic Sustainability of Organizations. International </w:t>
      </w:r>
      <w:r w:rsidRPr="0089330E">
        <w:rPr>
          <w:rFonts w:ascii="Times New Roman" w:hAnsi="Times New Roman" w:cs="Times New Roman"/>
          <w:i/>
          <w:sz w:val="24"/>
          <w:szCs w:val="24"/>
        </w:rPr>
        <w:t>Journal of Public Administration and Management Research</w:t>
      </w:r>
      <w:r w:rsidRPr="00024148">
        <w:rPr>
          <w:rFonts w:ascii="Times New Roman" w:hAnsi="Times New Roman" w:cs="Times New Roman"/>
          <w:sz w:val="24"/>
          <w:szCs w:val="24"/>
        </w:rPr>
        <w:t>, 6(1), pp.88-97.</w:t>
      </w:r>
    </w:p>
    <w:p w14:paraId="5748BB46" w14:textId="77777777" w:rsidR="00935A47" w:rsidRPr="00024148" w:rsidRDefault="00935A47" w:rsidP="00935A47">
      <w:pPr>
        <w:spacing w:after="0" w:line="360" w:lineRule="auto"/>
        <w:ind w:left="720" w:hanging="720"/>
        <w:jc w:val="both"/>
        <w:rPr>
          <w:rFonts w:ascii="Times New Roman" w:hAnsi="Times New Roman" w:cs="Times New Roman"/>
          <w:sz w:val="24"/>
          <w:szCs w:val="24"/>
        </w:rPr>
      </w:pPr>
      <w:proofErr w:type="spellStart"/>
      <w:r w:rsidRPr="0089330E">
        <w:rPr>
          <w:rFonts w:ascii="Times New Roman" w:hAnsi="Times New Roman" w:cs="Times New Roman"/>
          <w:sz w:val="24"/>
          <w:szCs w:val="24"/>
        </w:rPr>
        <w:lastRenderedPageBreak/>
        <w:t>Zhong</w:t>
      </w:r>
      <w:proofErr w:type="spellEnd"/>
      <w:r w:rsidRPr="0089330E">
        <w:rPr>
          <w:rFonts w:ascii="Times New Roman" w:hAnsi="Times New Roman" w:cs="Times New Roman"/>
          <w:sz w:val="24"/>
          <w:szCs w:val="24"/>
        </w:rPr>
        <w:t xml:space="preserve">, Y., Li, Y., Ding, J. </w:t>
      </w:r>
      <w:r>
        <w:rPr>
          <w:rFonts w:ascii="Times New Roman" w:hAnsi="Times New Roman" w:cs="Times New Roman"/>
          <w:sz w:val="24"/>
          <w:szCs w:val="24"/>
        </w:rPr>
        <w:t>&amp;</w:t>
      </w:r>
      <w:r w:rsidRPr="0089330E">
        <w:rPr>
          <w:rFonts w:ascii="Times New Roman" w:hAnsi="Times New Roman" w:cs="Times New Roman"/>
          <w:sz w:val="24"/>
          <w:szCs w:val="24"/>
        </w:rPr>
        <w:t xml:space="preserve"> Liao, Y., </w:t>
      </w:r>
      <w:r>
        <w:rPr>
          <w:rFonts w:ascii="Times New Roman" w:hAnsi="Times New Roman" w:cs="Times New Roman"/>
          <w:sz w:val="24"/>
          <w:szCs w:val="24"/>
        </w:rPr>
        <w:t>(</w:t>
      </w:r>
      <w:r w:rsidRPr="0089330E">
        <w:rPr>
          <w:rFonts w:ascii="Times New Roman" w:hAnsi="Times New Roman" w:cs="Times New Roman"/>
          <w:sz w:val="24"/>
          <w:szCs w:val="24"/>
        </w:rPr>
        <w:t>2021</w:t>
      </w:r>
      <w:r>
        <w:rPr>
          <w:rFonts w:ascii="Times New Roman" w:hAnsi="Times New Roman" w:cs="Times New Roman"/>
          <w:sz w:val="24"/>
          <w:szCs w:val="24"/>
        </w:rPr>
        <w:t>)</w:t>
      </w:r>
      <w:r w:rsidRPr="0089330E">
        <w:rPr>
          <w:rFonts w:ascii="Times New Roman" w:hAnsi="Times New Roman" w:cs="Times New Roman"/>
          <w:sz w:val="24"/>
          <w:szCs w:val="24"/>
        </w:rPr>
        <w:t>. Risk Management: Exploring Emerging Human Resource Issues during the COVID-19 Pandemic. Journal of Risk and Financial Management, 14(5), p.228.</w:t>
      </w:r>
    </w:p>
    <w:p w14:paraId="2BC7006E" w14:textId="77777777" w:rsidR="00935A47" w:rsidRPr="001C4CF5" w:rsidRDefault="00935A47" w:rsidP="00660C85">
      <w:pPr>
        <w:spacing w:before="240" w:line="360" w:lineRule="auto"/>
        <w:contextualSpacing/>
        <w:jc w:val="both"/>
        <w:rPr>
          <w:rFonts w:ascii="Times New Roman" w:hAnsi="Times New Roman" w:cs="Times New Roman"/>
          <w:sz w:val="24"/>
          <w:szCs w:val="24"/>
          <w:lang w:val="en-GB"/>
        </w:rPr>
      </w:pPr>
    </w:p>
    <w:sectPr w:rsidR="00935A47" w:rsidRPr="001C4CF5" w:rsidSect="00940ABB">
      <w:headerReference w:type="default" r:id="rId10"/>
      <w:footerReference w:type="defaul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72DFE" w14:textId="77777777" w:rsidR="009D5C8A" w:rsidRDefault="009D5C8A">
      <w:pPr>
        <w:spacing w:after="0" w:line="240" w:lineRule="auto"/>
      </w:pPr>
      <w:r>
        <w:separator/>
      </w:r>
    </w:p>
  </w:endnote>
  <w:endnote w:type="continuationSeparator" w:id="0">
    <w:p w14:paraId="35CEC07D" w14:textId="77777777" w:rsidR="009D5C8A" w:rsidRDefault="009D5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81121"/>
      <w:docPartObj>
        <w:docPartGallery w:val="Page Numbers (Bottom of Page)"/>
        <w:docPartUnique/>
      </w:docPartObj>
    </w:sdtPr>
    <w:sdtEndPr>
      <w:rPr>
        <w:rFonts w:ascii="Times New Roman" w:hAnsi="Times New Roman" w:cs="Times New Roman"/>
        <w:spacing w:val="60"/>
        <w:sz w:val="24"/>
        <w:szCs w:val="24"/>
      </w:rPr>
    </w:sdtEndPr>
    <w:sdtContent>
      <w:p w14:paraId="49739450" w14:textId="77777777" w:rsidR="00940ABB" w:rsidRPr="00940ABB" w:rsidRDefault="00940ABB" w:rsidP="00940ABB">
        <w:pPr>
          <w:pStyle w:val="Footer"/>
          <w:pBdr>
            <w:top w:val="single" w:sz="4" w:space="1" w:color="D9D9D9" w:themeColor="background1" w:themeShade="D9"/>
          </w:pBdr>
          <w:jc w:val="center"/>
          <w:rPr>
            <w:rFonts w:ascii="Times New Roman" w:hAnsi="Times New Roman" w:cs="Times New Roman"/>
            <w:bCs/>
            <w:sz w:val="24"/>
            <w:szCs w:val="24"/>
          </w:rPr>
        </w:pPr>
        <w:r w:rsidRPr="00940ABB">
          <w:rPr>
            <w:rFonts w:ascii="Times New Roman" w:hAnsi="Times New Roman" w:cs="Times New Roman"/>
            <w:sz w:val="24"/>
            <w:szCs w:val="24"/>
          </w:rPr>
          <w:fldChar w:fldCharType="begin"/>
        </w:r>
        <w:r w:rsidRPr="00940ABB">
          <w:rPr>
            <w:rFonts w:ascii="Times New Roman" w:hAnsi="Times New Roman" w:cs="Times New Roman"/>
            <w:sz w:val="24"/>
            <w:szCs w:val="24"/>
          </w:rPr>
          <w:instrText xml:space="preserve"> PAGE   \* MERGEFORMAT </w:instrText>
        </w:r>
        <w:r w:rsidRPr="00940ABB">
          <w:rPr>
            <w:rFonts w:ascii="Times New Roman" w:hAnsi="Times New Roman" w:cs="Times New Roman"/>
            <w:sz w:val="24"/>
            <w:szCs w:val="24"/>
          </w:rPr>
          <w:fldChar w:fldCharType="separate"/>
        </w:r>
        <w:r w:rsidR="00935A47" w:rsidRPr="00935A47">
          <w:rPr>
            <w:rFonts w:ascii="Times New Roman" w:hAnsi="Times New Roman" w:cs="Times New Roman"/>
            <w:bCs/>
            <w:noProof/>
            <w:sz w:val="24"/>
            <w:szCs w:val="24"/>
          </w:rPr>
          <w:t>14</w:t>
        </w:r>
        <w:r w:rsidRPr="00940ABB">
          <w:rPr>
            <w:rFonts w:ascii="Times New Roman" w:hAnsi="Times New Roman" w:cs="Times New Roman"/>
            <w:bCs/>
            <w:noProof/>
            <w:sz w:val="24"/>
            <w:szCs w:val="24"/>
          </w:rPr>
          <w:fldChar w:fldCharType="end"/>
        </w:r>
        <w:r w:rsidRPr="00940ABB">
          <w:rPr>
            <w:rFonts w:ascii="Times New Roman" w:hAnsi="Times New Roman" w:cs="Times New Roman"/>
            <w:bCs/>
            <w:sz w:val="24"/>
            <w:szCs w:val="24"/>
          </w:rPr>
          <w:t xml:space="preserve"> | </w:t>
        </w:r>
        <w:r w:rsidRPr="00940ABB">
          <w:rPr>
            <w:rFonts w:ascii="Times New Roman" w:hAnsi="Times New Roman" w:cs="Times New Roman"/>
            <w:spacing w:val="60"/>
            <w:sz w:val="24"/>
            <w:szCs w:val="24"/>
          </w:rPr>
          <w:t>Page</w:t>
        </w:r>
      </w:p>
    </w:sdtContent>
  </w:sdt>
  <w:p w14:paraId="720D9DE5" w14:textId="77777777" w:rsidR="00940ABB" w:rsidRDefault="00940AB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94306" w14:textId="77777777" w:rsidR="00940ABB" w:rsidRPr="00940ABB" w:rsidRDefault="00940ABB" w:rsidP="00940ABB">
    <w:pPr>
      <w:pStyle w:val="Footer"/>
      <w:pBdr>
        <w:top w:val="single" w:sz="4" w:space="1" w:color="D9D9D9" w:themeColor="background1" w:themeShade="D9"/>
      </w:pBdr>
      <w:jc w:val="center"/>
      <w:rPr>
        <w:rFonts w:ascii="Times New Roman" w:hAnsi="Times New Roman" w:cs="Times New Roman"/>
        <w:b/>
        <w:bCs/>
        <w:sz w:val="24"/>
        <w:szCs w:val="24"/>
      </w:rPr>
    </w:pPr>
  </w:p>
  <w:p w14:paraId="35CD01F7" w14:textId="77777777" w:rsidR="00940ABB" w:rsidRDefault="00940AB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24ECF" w14:textId="77777777" w:rsidR="009D5C8A" w:rsidRDefault="009D5C8A">
      <w:pPr>
        <w:spacing w:after="0" w:line="240" w:lineRule="auto"/>
      </w:pPr>
      <w:r>
        <w:separator/>
      </w:r>
    </w:p>
  </w:footnote>
  <w:footnote w:type="continuationSeparator" w:id="0">
    <w:p w14:paraId="45FB439E" w14:textId="77777777" w:rsidR="009D5C8A" w:rsidRDefault="009D5C8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A8500" w14:textId="77777777" w:rsidR="007E195D" w:rsidRPr="009D4E6E" w:rsidRDefault="007E195D" w:rsidP="00F90BB2">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66EC8"/>
    <w:multiLevelType w:val="hybridMultilevel"/>
    <w:tmpl w:val="E8D0F8CA"/>
    <w:lvl w:ilvl="0" w:tplc="92E86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941138"/>
    <w:multiLevelType w:val="hybridMultilevel"/>
    <w:tmpl w:val="AAF64280"/>
    <w:lvl w:ilvl="0" w:tplc="6C36C5EC">
      <w:start w:val="1"/>
      <w:numFmt w:val="decimal"/>
      <w:lvlText w:val="%1."/>
      <w:lvlJc w:val="left"/>
      <w:pPr>
        <w:ind w:left="720" w:hanging="360"/>
      </w:pPr>
      <w:rPr>
        <w:rFonts w:hint="default"/>
      </w:rPr>
    </w:lvl>
    <w:lvl w:ilvl="1" w:tplc="AA1ED490" w:tentative="1">
      <w:start w:val="1"/>
      <w:numFmt w:val="lowerLetter"/>
      <w:lvlText w:val="%2."/>
      <w:lvlJc w:val="left"/>
      <w:pPr>
        <w:ind w:left="1440" w:hanging="360"/>
      </w:pPr>
    </w:lvl>
    <w:lvl w:ilvl="2" w:tplc="307442BC" w:tentative="1">
      <w:start w:val="1"/>
      <w:numFmt w:val="lowerRoman"/>
      <w:lvlText w:val="%3."/>
      <w:lvlJc w:val="right"/>
      <w:pPr>
        <w:ind w:left="2160" w:hanging="180"/>
      </w:pPr>
    </w:lvl>
    <w:lvl w:ilvl="3" w:tplc="985EECB8" w:tentative="1">
      <w:start w:val="1"/>
      <w:numFmt w:val="decimal"/>
      <w:lvlText w:val="%4."/>
      <w:lvlJc w:val="left"/>
      <w:pPr>
        <w:ind w:left="2880" w:hanging="360"/>
      </w:pPr>
    </w:lvl>
    <w:lvl w:ilvl="4" w:tplc="E6922DDE" w:tentative="1">
      <w:start w:val="1"/>
      <w:numFmt w:val="lowerLetter"/>
      <w:lvlText w:val="%5."/>
      <w:lvlJc w:val="left"/>
      <w:pPr>
        <w:ind w:left="3600" w:hanging="360"/>
      </w:pPr>
    </w:lvl>
    <w:lvl w:ilvl="5" w:tplc="207697A4" w:tentative="1">
      <w:start w:val="1"/>
      <w:numFmt w:val="lowerRoman"/>
      <w:lvlText w:val="%6."/>
      <w:lvlJc w:val="right"/>
      <w:pPr>
        <w:ind w:left="4320" w:hanging="180"/>
      </w:pPr>
    </w:lvl>
    <w:lvl w:ilvl="6" w:tplc="FC7E2132" w:tentative="1">
      <w:start w:val="1"/>
      <w:numFmt w:val="decimal"/>
      <w:lvlText w:val="%7."/>
      <w:lvlJc w:val="left"/>
      <w:pPr>
        <w:ind w:left="5040" w:hanging="360"/>
      </w:pPr>
    </w:lvl>
    <w:lvl w:ilvl="7" w:tplc="F2F415F4" w:tentative="1">
      <w:start w:val="1"/>
      <w:numFmt w:val="lowerLetter"/>
      <w:lvlText w:val="%8."/>
      <w:lvlJc w:val="left"/>
      <w:pPr>
        <w:ind w:left="5760" w:hanging="360"/>
      </w:pPr>
    </w:lvl>
    <w:lvl w:ilvl="8" w:tplc="749608C6" w:tentative="1">
      <w:start w:val="1"/>
      <w:numFmt w:val="lowerRoman"/>
      <w:lvlText w:val="%9."/>
      <w:lvlJc w:val="right"/>
      <w:pPr>
        <w:ind w:left="6480" w:hanging="180"/>
      </w:pPr>
    </w:lvl>
  </w:abstractNum>
  <w:abstractNum w:abstractNumId="2">
    <w:nsid w:val="120E619C"/>
    <w:multiLevelType w:val="hybridMultilevel"/>
    <w:tmpl w:val="446EAFF8"/>
    <w:lvl w:ilvl="0" w:tplc="69B60B98">
      <w:start w:val="1"/>
      <w:numFmt w:val="decimal"/>
      <w:lvlText w:val="%1."/>
      <w:lvlJc w:val="left"/>
      <w:pPr>
        <w:ind w:left="420" w:hanging="360"/>
      </w:pPr>
      <w:rPr>
        <w:rFonts w:hint="default"/>
        <w:color w:val="2222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19237935"/>
    <w:multiLevelType w:val="hybridMultilevel"/>
    <w:tmpl w:val="805CC848"/>
    <w:lvl w:ilvl="0" w:tplc="C96EFF96">
      <w:start w:val="1"/>
      <w:numFmt w:val="decimal"/>
      <w:lvlText w:val="%1."/>
      <w:lvlJc w:val="left"/>
      <w:pPr>
        <w:ind w:left="1440" w:hanging="360"/>
      </w:pPr>
    </w:lvl>
    <w:lvl w:ilvl="1" w:tplc="E0FCD7A8" w:tentative="1">
      <w:start w:val="1"/>
      <w:numFmt w:val="lowerLetter"/>
      <w:lvlText w:val="%2."/>
      <w:lvlJc w:val="left"/>
      <w:pPr>
        <w:ind w:left="2160" w:hanging="360"/>
      </w:pPr>
    </w:lvl>
    <w:lvl w:ilvl="2" w:tplc="EE88943A" w:tentative="1">
      <w:start w:val="1"/>
      <w:numFmt w:val="lowerRoman"/>
      <w:lvlText w:val="%3."/>
      <w:lvlJc w:val="right"/>
      <w:pPr>
        <w:ind w:left="2880" w:hanging="180"/>
      </w:pPr>
    </w:lvl>
    <w:lvl w:ilvl="3" w:tplc="197CF890" w:tentative="1">
      <w:start w:val="1"/>
      <w:numFmt w:val="decimal"/>
      <w:lvlText w:val="%4."/>
      <w:lvlJc w:val="left"/>
      <w:pPr>
        <w:ind w:left="3600" w:hanging="360"/>
      </w:pPr>
    </w:lvl>
    <w:lvl w:ilvl="4" w:tplc="69684E26" w:tentative="1">
      <w:start w:val="1"/>
      <w:numFmt w:val="lowerLetter"/>
      <w:lvlText w:val="%5."/>
      <w:lvlJc w:val="left"/>
      <w:pPr>
        <w:ind w:left="4320" w:hanging="360"/>
      </w:pPr>
    </w:lvl>
    <w:lvl w:ilvl="5" w:tplc="677C6F54" w:tentative="1">
      <w:start w:val="1"/>
      <w:numFmt w:val="lowerRoman"/>
      <w:lvlText w:val="%6."/>
      <w:lvlJc w:val="right"/>
      <w:pPr>
        <w:ind w:left="5040" w:hanging="180"/>
      </w:pPr>
    </w:lvl>
    <w:lvl w:ilvl="6" w:tplc="7C041324" w:tentative="1">
      <w:start w:val="1"/>
      <w:numFmt w:val="decimal"/>
      <w:lvlText w:val="%7."/>
      <w:lvlJc w:val="left"/>
      <w:pPr>
        <w:ind w:left="5760" w:hanging="360"/>
      </w:pPr>
    </w:lvl>
    <w:lvl w:ilvl="7" w:tplc="A0289FF2" w:tentative="1">
      <w:start w:val="1"/>
      <w:numFmt w:val="lowerLetter"/>
      <w:lvlText w:val="%8."/>
      <w:lvlJc w:val="left"/>
      <w:pPr>
        <w:ind w:left="6480" w:hanging="360"/>
      </w:pPr>
    </w:lvl>
    <w:lvl w:ilvl="8" w:tplc="A8622F1E" w:tentative="1">
      <w:start w:val="1"/>
      <w:numFmt w:val="lowerRoman"/>
      <w:lvlText w:val="%9."/>
      <w:lvlJc w:val="right"/>
      <w:pPr>
        <w:ind w:left="7200" w:hanging="180"/>
      </w:pPr>
    </w:lvl>
  </w:abstractNum>
  <w:abstractNum w:abstractNumId="4">
    <w:nsid w:val="1B1227B4"/>
    <w:multiLevelType w:val="hybridMultilevel"/>
    <w:tmpl w:val="CDD4DCA6"/>
    <w:lvl w:ilvl="0" w:tplc="BFBC1E98">
      <w:start w:val="1"/>
      <w:numFmt w:val="upperLetter"/>
      <w:lvlText w:val="%1."/>
      <w:lvlJc w:val="left"/>
      <w:pPr>
        <w:ind w:left="1080" w:hanging="360"/>
      </w:pPr>
      <w:rPr>
        <w:rFonts w:hint="default"/>
      </w:rPr>
    </w:lvl>
    <w:lvl w:ilvl="1" w:tplc="05943710" w:tentative="1">
      <w:start w:val="1"/>
      <w:numFmt w:val="lowerLetter"/>
      <w:lvlText w:val="%2."/>
      <w:lvlJc w:val="left"/>
      <w:pPr>
        <w:ind w:left="1800" w:hanging="360"/>
      </w:pPr>
    </w:lvl>
    <w:lvl w:ilvl="2" w:tplc="E94CA890" w:tentative="1">
      <w:start w:val="1"/>
      <w:numFmt w:val="lowerRoman"/>
      <w:lvlText w:val="%3."/>
      <w:lvlJc w:val="right"/>
      <w:pPr>
        <w:ind w:left="2520" w:hanging="180"/>
      </w:pPr>
    </w:lvl>
    <w:lvl w:ilvl="3" w:tplc="41B893E0" w:tentative="1">
      <w:start w:val="1"/>
      <w:numFmt w:val="decimal"/>
      <w:lvlText w:val="%4."/>
      <w:lvlJc w:val="left"/>
      <w:pPr>
        <w:ind w:left="3240" w:hanging="360"/>
      </w:pPr>
    </w:lvl>
    <w:lvl w:ilvl="4" w:tplc="6DB6706C" w:tentative="1">
      <w:start w:val="1"/>
      <w:numFmt w:val="lowerLetter"/>
      <w:lvlText w:val="%5."/>
      <w:lvlJc w:val="left"/>
      <w:pPr>
        <w:ind w:left="3960" w:hanging="360"/>
      </w:pPr>
    </w:lvl>
    <w:lvl w:ilvl="5" w:tplc="43C0ACF0" w:tentative="1">
      <w:start w:val="1"/>
      <w:numFmt w:val="lowerRoman"/>
      <w:lvlText w:val="%6."/>
      <w:lvlJc w:val="right"/>
      <w:pPr>
        <w:ind w:left="4680" w:hanging="180"/>
      </w:pPr>
    </w:lvl>
    <w:lvl w:ilvl="6" w:tplc="1862B3B2" w:tentative="1">
      <w:start w:val="1"/>
      <w:numFmt w:val="decimal"/>
      <w:lvlText w:val="%7."/>
      <w:lvlJc w:val="left"/>
      <w:pPr>
        <w:ind w:left="5400" w:hanging="360"/>
      </w:pPr>
    </w:lvl>
    <w:lvl w:ilvl="7" w:tplc="46F24536" w:tentative="1">
      <w:start w:val="1"/>
      <w:numFmt w:val="lowerLetter"/>
      <w:lvlText w:val="%8."/>
      <w:lvlJc w:val="left"/>
      <w:pPr>
        <w:ind w:left="6120" w:hanging="360"/>
      </w:pPr>
    </w:lvl>
    <w:lvl w:ilvl="8" w:tplc="B0D0C430" w:tentative="1">
      <w:start w:val="1"/>
      <w:numFmt w:val="lowerRoman"/>
      <w:lvlText w:val="%9."/>
      <w:lvlJc w:val="right"/>
      <w:pPr>
        <w:ind w:left="6840" w:hanging="180"/>
      </w:pPr>
    </w:lvl>
  </w:abstractNum>
  <w:abstractNum w:abstractNumId="5">
    <w:nsid w:val="1BF71ABF"/>
    <w:multiLevelType w:val="hybridMultilevel"/>
    <w:tmpl w:val="1C5ECC9E"/>
    <w:lvl w:ilvl="0" w:tplc="7DFCB7E0">
      <w:start w:val="1"/>
      <w:numFmt w:val="lowerRoman"/>
      <w:lvlText w:val="(%1)"/>
      <w:lvlJc w:val="left"/>
      <w:pPr>
        <w:ind w:left="1080" w:hanging="720"/>
      </w:pPr>
      <w:rPr>
        <w:rFonts w:hint="default"/>
      </w:rPr>
    </w:lvl>
    <w:lvl w:ilvl="1" w:tplc="9D6E0C4C" w:tentative="1">
      <w:start w:val="1"/>
      <w:numFmt w:val="lowerLetter"/>
      <w:lvlText w:val="%2."/>
      <w:lvlJc w:val="left"/>
      <w:pPr>
        <w:ind w:left="1440" w:hanging="360"/>
      </w:pPr>
    </w:lvl>
    <w:lvl w:ilvl="2" w:tplc="08BC69E4" w:tentative="1">
      <w:start w:val="1"/>
      <w:numFmt w:val="lowerRoman"/>
      <w:lvlText w:val="%3."/>
      <w:lvlJc w:val="right"/>
      <w:pPr>
        <w:ind w:left="2160" w:hanging="180"/>
      </w:pPr>
    </w:lvl>
    <w:lvl w:ilvl="3" w:tplc="EDEE78FE" w:tentative="1">
      <w:start w:val="1"/>
      <w:numFmt w:val="decimal"/>
      <w:lvlText w:val="%4."/>
      <w:lvlJc w:val="left"/>
      <w:pPr>
        <w:ind w:left="2880" w:hanging="360"/>
      </w:pPr>
    </w:lvl>
    <w:lvl w:ilvl="4" w:tplc="41D847E8" w:tentative="1">
      <w:start w:val="1"/>
      <w:numFmt w:val="lowerLetter"/>
      <w:lvlText w:val="%5."/>
      <w:lvlJc w:val="left"/>
      <w:pPr>
        <w:ind w:left="3600" w:hanging="360"/>
      </w:pPr>
    </w:lvl>
    <w:lvl w:ilvl="5" w:tplc="245A120A" w:tentative="1">
      <w:start w:val="1"/>
      <w:numFmt w:val="lowerRoman"/>
      <w:lvlText w:val="%6."/>
      <w:lvlJc w:val="right"/>
      <w:pPr>
        <w:ind w:left="4320" w:hanging="180"/>
      </w:pPr>
    </w:lvl>
    <w:lvl w:ilvl="6" w:tplc="8A3C8F82" w:tentative="1">
      <w:start w:val="1"/>
      <w:numFmt w:val="decimal"/>
      <w:lvlText w:val="%7."/>
      <w:lvlJc w:val="left"/>
      <w:pPr>
        <w:ind w:left="5040" w:hanging="360"/>
      </w:pPr>
    </w:lvl>
    <w:lvl w:ilvl="7" w:tplc="025850AA" w:tentative="1">
      <w:start w:val="1"/>
      <w:numFmt w:val="lowerLetter"/>
      <w:lvlText w:val="%8."/>
      <w:lvlJc w:val="left"/>
      <w:pPr>
        <w:ind w:left="5760" w:hanging="360"/>
      </w:pPr>
    </w:lvl>
    <w:lvl w:ilvl="8" w:tplc="F11C507E" w:tentative="1">
      <w:start w:val="1"/>
      <w:numFmt w:val="lowerRoman"/>
      <w:lvlText w:val="%9."/>
      <w:lvlJc w:val="right"/>
      <w:pPr>
        <w:ind w:left="6480" w:hanging="180"/>
      </w:pPr>
    </w:lvl>
  </w:abstractNum>
  <w:abstractNum w:abstractNumId="6">
    <w:nsid w:val="22AC5F5C"/>
    <w:multiLevelType w:val="hybridMultilevel"/>
    <w:tmpl w:val="8A9E592E"/>
    <w:lvl w:ilvl="0" w:tplc="1BE8DECE">
      <w:start w:val="1"/>
      <w:numFmt w:val="upperLetter"/>
      <w:lvlText w:val="%1."/>
      <w:lvlJc w:val="left"/>
      <w:pPr>
        <w:ind w:left="1080" w:hanging="360"/>
      </w:pPr>
      <w:rPr>
        <w:rFonts w:hint="default"/>
      </w:rPr>
    </w:lvl>
    <w:lvl w:ilvl="1" w:tplc="3362877E" w:tentative="1">
      <w:start w:val="1"/>
      <w:numFmt w:val="lowerLetter"/>
      <w:lvlText w:val="%2."/>
      <w:lvlJc w:val="left"/>
      <w:pPr>
        <w:ind w:left="1800" w:hanging="360"/>
      </w:pPr>
    </w:lvl>
    <w:lvl w:ilvl="2" w:tplc="5030BD00" w:tentative="1">
      <w:start w:val="1"/>
      <w:numFmt w:val="lowerRoman"/>
      <w:lvlText w:val="%3."/>
      <w:lvlJc w:val="right"/>
      <w:pPr>
        <w:ind w:left="2520" w:hanging="180"/>
      </w:pPr>
    </w:lvl>
    <w:lvl w:ilvl="3" w:tplc="5DDE6542" w:tentative="1">
      <w:start w:val="1"/>
      <w:numFmt w:val="decimal"/>
      <w:lvlText w:val="%4."/>
      <w:lvlJc w:val="left"/>
      <w:pPr>
        <w:ind w:left="3240" w:hanging="360"/>
      </w:pPr>
    </w:lvl>
    <w:lvl w:ilvl="4" w:tplc="16923194" w:tentative="1">
      <w:start w:val="1"/>
      <w:numFmt w:val="lowerLetter"/>
      <w:lvlText w:val="%5."/>
      <w:lvlJc w:val="left"/>
      <w:pPr>
        <w:ind w:left="3960" w:hanging="360"/>
      </w:pPr>
    </w:lvl>
    <w:lvl w:ilvl="5" w:tplc="5B788FD4" w:tentative="1">
      <w:start w:val="1"/>
      <w:numFmt w:val="lowerRoman"/>
      <w:lvlText w:val="%6."/>
      <w:lvlJc w:val="right"/>
      <w:pPr>
        <w:ind w:left="4680" w:hanging="180"/>
      </w:pPr>
    </w:lvl>
    <w:lvl w:ilvl="6" w:tplc="1C8C9390" w:tentative="1">
      <w:start w:val="1"/>
      <w:numFmt w:val="decimal"/>
      <w:lvlText w:val="%7."/>
      <w:lvlJc w:val="left"/>
      <w:pPr>
        <w:ind w:left="5400" w:hanging="360"/>
      </w:pPr>
    </w:lvl>
    <w:lvl w:ilvl="7" w:tplc="8B1E896E" w:tentative="1">
      <w:start w:val="1"/>
      <w:numFmt w:val="lowerLetter"/>
      <w:lvlText w:val="%8."/>
      <w:lvlJc w:val="left"/>
      <w:pPr>
        <w:ind w:left="6120" w:hanging="360"/>
      </w:pPr>
    </w:lvl>
    <w:lvl w:ilvl="8" w:tplc="BF000B14" w:tentative="1">
      <w:start w:val="1"/>
      <w:numFmt w:val="lowerRoman"/>
      <w:lvlText w:val="%9."/>
      <w:lvlJc w:val="right"/>
      <w:pPr>
        <w:ind w:left="6840" w:hanging="180"/>
      </w:pPr>
    </w:lvl>
  </w:abstractNum>
  <w:abstractNum w:abstractNumId="7">
    <w:nsid w:val="26A06ECB"/>
    <w:multiLevelType w:val="hybridMultilevel"/>
    <w:tmpl w:val="A49ECEAC"/>
    <w:lvl w:ilvl="0" w:tplc="FAF2D864">
      <w:start w:val="1"/>
      <w:numFmt w:val="decimal"/>
      <w:lvlText w:val="%1."/>
      <w:lvlJc w:val="left"/>
      <w:pPr>
        <w:ind w:left="720" w:hanging="360"/>
      </w:pPr>
      <w:rPr>
        <w:rFonts w:hint="default"/>
      </w:rPr>
    </w:lvl>
    <w:lvl w:ilvl="1" w:tplc="014881BC" w:tentative="1">
      <w:start w:val="1"/>
      <w:numFmt w:val="lowerLetter"/>
      <w:lvlText w:val="%2."/>
      <w:lvlJc w:val="left"/>
      <w:pPr>
        <w:ind w:left="1440" w:hanging="360"/>
      </w:pPr>
    </w:lvl>
    <w:lvl w:ilvl="2" w:tplc="84A4016C" w:tentative="1">
      <w:start w:val="1"/>
      <w:numFmt w:val="lowerRoman"/>
      <w:lvlText w:val="%3."/>
      <w:lvlJc w:val="right"/>
      <w:pPr>
        <w:ind w:left="2160" w:hanging="180"/>
      </w:pPr>
    </w:lvl>
    <w:lvl w:ilvl="3" w:tplc="FCCE05FC" w:tentative="1">
      <w:start w:val="1"/>
      <w:numFmt w:val="decimal"/>
      <w:lvlText w:val="%4."/>
      <w:lvlJc w:val="left"/>
      <w:pPr>
        <w:ind w:left="2880" w:hanging="360"/>
      </w:pPr>
    </w:lvl>
    <w:lvl w:ilvl="4" w:tplc="DD1E51EC" w:tentative="1">
      <w:start w:val="1"/>
      <w:numFmt w:val="lowerLetter"/>
      <w:lvlText w:val="%5."/>
      <w:lvlJc w:val="left"/>
      <w:pPr>
        <w:ind w:left="3600" w:hanging="360"/>
      </w:pPr>
    </w:lvl>
    <w:lvl w:ilvl="5" w:tplc="5E94EFB4" w:tentative="1">
      <w:start w:val="1"/>
      <w:numFmt w:val="lowerRoman"/>
      <w:lvlText w:val="%6."/>
      <w:lvlJc w:val="right"/>
      <w:pPr>
        <w:ind w:left="4320" w:hanging="180"/>
      </w:pPr>
    </w:lvl>
    <w:lvl w:ilvl="6" w:tplc="57329AB4" w:tentative="1">
      <w:start w:val="1"/>
      <w:numFmt w:val="decimal"/>
      <w:lvlText w:val="%7."/>
      <w:lvlJc w:val="left"/>
      <w:pPr>
        <w:ind w:left="5040" w:hanging="360"/>
      </w:pPr>
    </w:lvl>
    <w:lvl w:ilvl="7" w:tplc="8ECCB9BE" w:tentative="1">
      <w:start w:val="1"/>
      <w:numFmt w:val="lowerLetter"/>
      <w:lvlText w:val="%8."/>
      <w:lvlJc w:val="left"/>
      <w:pPr>
        <w:ind w:left="5760" w:hanging="360"/>
      </w:pPr>
    </w:lvl>
    <w:lvl w:ilvl="8" w:tplc="33025C76" w:tentative="1">
      <w:start w:val="1"/>
      <w:numFmt w:val="lowerRoman"/>
      <w:lvlText w:val="%9."/>
      <w:lvlJc w:val="right"/>
      <w:pPr>
        <w:ind w:left="6480" w:hanging="180"/>
      </w:pPr>
    </w:lvl>
  </w:abstractNum>
  <w:abstractNum w:abstractNumId="8">
    <w:nsid w:val="28882614"/>
    <w:multiLevelType w:val="hybridMultilevel"/>
    <w:tmpl w:val="64C0B2C2"/>
    <w:lvl w:ilvl="0" w:tplc="2780B952">
      <w:start w:val="1"/>
      <w:numFmt w:val="decimal"/>
      <w:lvlText w:val="%1."/>
      <w:lvlJc w:val="left"/>
      <w:pPr>
        <w:ind w:left="720" w:hanging="360"/>
      </w:pPr>
      <w:rPr>
        <w:rFonts w:hint="default"/>
      </w:rPr>
    </w:lvl>
    <w:lvl w:ilvl="1" w:tplc="F00CB62E" w:tentative="1">
      <w:start w:val="1"/>
      <w:numFmt w:val="lowerLetter"/>
      <w:lvlText w:val="%2."/>
      <w:lvlJc w:val="left"/>
      <w:pPr>
        <w:ind w:left="1440" w:hanging="360"/>
      </w:pPr>
    </w:lvl>
    <w:lvl w:ilvl="2" w:tplc="9BA22108" w:tentative="1">
      <w:start w:val="1"/>
      <w:numFmt w:val="lowerRoman"/>
      <w:lvlText w:val="%3."/>
      <w:lvlJc w:val="right"/>
      <w:pPr>
        <w:ind w:left="2160" w:hanging="180"/>
      </w:pPr>
    </w:lvl>
    <w:lvl w:ilvl="3" w:tplc="B92E8B7C" w:tentative="1">
      <w:start w:val="1"/>
      <w:numFmt w:val="decimal"/>
      <w:lvlText w:val="%4."/>
      <w:lvlJc w:val="left"/>
      <w:pPr>
        <w:ind w:left="2880" w:hanging="360"/>
      </w:pPr>
    </w:lvl>
    <w:lvl w:ilvl="4" w:tplc="76344624" w:tentative="1">
      <w:start w:val="1"/>
      <w:numFmt w:val="lowerLetter"/>
      <w:lvlText w:val="%5."/>
      <w:lvlJc w:val="left"/>
      <w:pPr>
        <w:ind w:left="3600" w:hanging="360"/>
      </w:pPr>
    </w:lvl>
    <w:lvl w:ilvl="5" w:tplc="283E19BA" w:tentative="1">
      <w:start w:val="1"/>
      <w:numFmt w:val="lowerRoman"/>
      <w:lvlText w:val="%6."/>
      <w:lvlJc w:val="right"/>
      <w:pPr>
        <w:ind w:left="4320" w:hanging="180"/>
      </w:pPr>
    </w:lvl>
    <w:lvl w:ilvl="6" w:tplc="4AF2AD2E" w:tentative="1">
      <w:start w:val="1"/>
      <w:numFmt w:val="decimal"/>
      <w:lvlText w:val="%7."/>
      <w:lvlJc w:val="left"/>
      <w:pPr>
        <w:ind w:left="5040" w:hanging="360"/>
      </w:pPr>
    </w:lvl>
    <w:lvl w:ilvl="7" w:tplc="4FE477BE" w:tentative="1">
      <w:start w:val="1"/>
      <w:numFmt w:val="lowerLetter"/>
      <w:lvlText w:val="%8."/>
      <w:lvlJc w:val="left"/>
      <w:pPr>
        <w:ind w:left="5760" w:hanging="360"/>
      </w:pPr>
    </w:lvl>
    <w:lvl w:ilvl="8" w:tplc="39A8357C" w:tentative="1">
      <w:start w:val="1"/>
      <w:numFmt w:val="lowerRoman"/>
      <w:lvlText w:val="%9."/>
      <w:lvlJc w:val="right"/>
      <w:pPr>
        <w:ind w:left="6480" w:hanging="180"/>
      </w:pPr>
    </w:lvl>
  </w:abstractNum>
  <w:abstractNum w:abstractNumId="9">
    <w:nsid w:val="2A1051E2"/>
    <w:multiLevelType w:val="hybridMultilevel"/>
    <w:tmpl w:val="AAD09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027CDD"/>
    <w:multiLevelType w:val="hybridMultilevel"/>
    <w:tmpl w:val="808AA6D6"/>
    <w:lvl w:ilvl="0" w:tplc="DA348D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B3229E1"/>
    <w:multiLevelType w:val="hybridMultilevel"/>
    <w:tmpl w:val="700007B4"/>
    <w:lvl w:ilvl="0" w:tplc="D3FAAAB8">
      <w:start w:val="1"/>
      <w:numFmt w:val="lowerLetter"/>
      <w:lvlText w:val="%1)"/>
      <w:lvlJc w:val="left"/>
      <w:pPr>
        <w:ind w:left="720" w:hanging="360"/>
      </w:pPr>
      <w:rPr>
        <w:rFonts w:hint="default"/>
      </w:rPr>
    </w:lvl>
    <w:lvl w:ilvl="1" w:tplc="075E246C" w:tentative="1">
      <w:start w:val="1"/>
      <w:numFmt w:val="lowerLetter"/>
      <w:lvlText w:val="%2."/>
      <w:lvlJc w:val="left"/>
      <w:pPr>
        <w:ind w:left="1440" w:hanging="360"/>
      </w:pPr>
    </w:lvl>
    <w:lvl w:ilvl="2" w:tplc="90605932" w:tentative="1">
      <w:start w:val="1"/>
      <w:numFmt w:val="lowerRoman"/>
      <w:lvlText w:val="%3."/>
      <w:lvlJc w:val="right"/>
      <w:pPr>
        <w:ind w:left="2160" w:hanging="180"/>
      </w:pPr>
    </w:lvl>
    <w:lvl w:ilvl="3" w:tplc="2FDEDE1E" w:tentative="1">
      <w:start w:val="1"/>
      <w:numFmt w:val="decimal"/>
      <w:lvlText w:val="%4."/>
      <w:lvlJc w:val="left"/>
      <w:pPr>
        <w:ind w:left="2880" w:hanging="360"/>
      </w:pPr>
    </w:lvl>
    <w:lvl w:ilvl="4" w:tplc="E416C67E" w:tentative="1">
      <w:start w:val="1"/>
      <w:numFmt w:val="lowerLetter"/>
      <w:lvlText w:val="%5."/>
      <w:lvlJc w:val="left"/>
      <w:pPr>
        <w:ind w:left="3600" w:hanging="360"/>
      </w:pPr>
    </w:lvl>
    <w:lvl w:ilvl="5" w:tplc="4C6A0B6E" w:tentative="1">
      <w:start w:val="1"/>
      <w:numFmt w:val="lowerRoman"/>
      <w:lvlText w:val="%6."/>
      <w:lvlJc w:val="right"/>
      <w:pPr>
        <w:ind w:left="4320" w:hanging="180"/>
      </w:pPr>
    </w:lvl>
    <w:lvl w:ilvl="6" w:tplc="BC6AD768" w:tentative="1">
      <w:start w:val="1"/>
      <w:numFmt w:val="decimal"/>
      <w:lvlText w:val="%7."/>
      <w:lvlJc w:val="left"/>
      <w:pPr>
        <w:ind w:left="5040" w:hanging="360"/>
      </w:pPr>
    </w:lvl>
    <w:lvl w:ilvl="7" w:tplc="52FC25E8" w:tentative="1">
      <w:start w:val="1"/>
      <w:numFmt w:val="lowerLetter"/>
      <w:lvlText w:val="%8."/>
      <w:lvlJc w:val="left"/>
      <w:pPr>
        <w:ind w:left="5760" w:hanging="360"/>
      </w:pPr>
    </w:lvl>
    <w:lvl w:ilvl="8" w:tplc="A92EC348" w:tentative="1">
      <w:start w:val="1"/>
      <w:numFmt w:val="lowerRoman"/>
      <w:lvlText w:val="%9."/>
      <w:lvlJc w:val="right"/>
      <w:pPr>
        <w:ind w:left="6480" w:hanging="180"/>
      </w:pPr>
    </w:lvl>
  </w:abstractNum>
  <w:abstractNum w:abstractNumId="12">
    <w:nsid w:val="47A83A7E"/>
    <w:multiLevelType w:val="hybridMultilevel"/>
    <w:tmpl w:val="888C0484"/>
    <w:lvl w:ilvl="0" w:tplc="883CD7C4">
      <w:start w:val="1"/>
      <w:numFmt w:val="lowerLetter"/>
      <w:lvlText w:val="%1)"/>
      <w:lvlJc w:val="left"/>
      <w:pPr>
        <w:ind w:left="720" w:hanging="360"/>
      </w:pPr>
      <w:rPr>
        <w:rFonts w:hint="default"/>
      </w:rPr>
    </w:lvl>
    <w:lvl w:ilvl="1" w:tplc="0A9454E2" w:tentative="1">
      <w:start w:val="1"/>
      <w:numFmt w:val="lowerLetter"/>
      <w:lvlText w:val="%2."/>
      <w:lvlJc w:val="left"/>
      <w:pPr>
        <w:ind w:left="1440" w:hanging="360"/>
      </w:pPr>
    </w:lvl>
    <w:lvl w:ilvl="2" w:tplc="B1DCB9DA" w:tentative="1">
      <w:start w:val="1"/>
      <w:numFmt w:val="lowerRoman"/>
      <w:lvlText w:val="%3."/>
      <w:lvlJc w:val="right"/>
      <w:pPr>
        <w:ind w:left="2160" w:hanging="180"/>
      </w:pPr>
    </w:lvl>
    <w:lvl w:ilvl="3" w:tplc="6EF675F0" w:tentative="1">
      <w:start w:val="1"/>
      <w:numFmt w:val="decimal"/>
      <w:lvlText w:val="%4."/>
      <w:lvlJc w:val="left"/>
      <w:pPr>
        <w:ind w:left="2880" w:hanging="360"/>
      </w:pPr>
    </w:lvl>
    <w:lvl w:ilvl="4" w:tplc="E60C0E3C" w:tentative="1">
      <w:start w:val="1"/>
      <w:numFmt w:val="lowerLetter"/>
      <w:lvlText w:val="%5."/>
      <w:lvlJc w:val="left"/>
      <w:pPr>
        <w:ind w:left="3600" w:hanging="360"/>
      </w:pPr>
    </w:lvl>
    <w:lvl w:ilvl="5" w:tplc="95124CA6" w:tentative="1">
      <w:start w:val="1"/>
      <w:numFmt w:val="lowerRoman"/>
      <w:lvlText w:val="%6."/>
      <w:lvlJc w:val="right"/>
      <w:pPr>
        <w:ind w:left="4320" w:hanging="180"/>
      </w:pPr>
    </w:lvl>
    <w:lvl w:ilvl="6" w:tplc="F1F6FC3C" w:tentative="1">
      <w:start w:val="1"/>
      <w:numFmt w:val="decimal"/>
      <w:lvlText w:val="%7."/>
      <w:lvlJc w:val="left"/>
      <w:pPr>
        <w:ind w:left="5040" w:hanging="360"/>
      </w:pPr>
    </w:lvl>
    <w:lvl w:ilvl="7" w:tplc="38D83780" w:tentative="1">
      <w:start w:val="1"/>
      <w:numFmt w:val="lowerLetter"/>
      <w:lvlText w:val="%8."/>
      <w:lvlJc w:val="left"/>
      <w:pPr>
        <w:ind w:left="5760" w:hanging="360"/>
      </w:pPr>
    </w:lvl>
    <w:lvl w:ilvl="8" w:tplc="762865D2" w:tentative="1">
      <w:start w:val="1"/>
      <w:numFmt w:val="lowerRoman"/>
      <w:lvlText w:val="%9."/>
      <w:lvlJc w:val="right"/>
      <w:pPr>
        <w:ind w:left="6480" w:hanging="180"/>
      </w:pPr>
    </w:lvl>
  </w:abstractNum>
  <w:abstractNum w:abstractNumId="13">
    <w:nsid w:val="4AFC6E42"/>
    <w:multiLevelType w:val="hybridMultilevel"/>
    <w:tmpl w:val="DEC495C6"/>
    <w:lvl w:ilvl="0" w:tplc="0A5CA8B2">
      <w:start w:val="1"/>
      <w:numFmt w:val="decimal"/>
      <w:lvlText w:val="%1."/>
      <w:lvlJc w:val="left"/>
      <w:pPr>
        <w:ind w:left="720" w:hanging="360"/>
      </w:pPr>
      <w:rPr>
        <w:rFonts w:hint="default"/>
      </w:rPr>
    </w:lvl>
    <w:lvl w:ilvl="1" w:tplc="26FACB0E" w:tentative="1">
      <w:start w:val="1"/>
      <w:numFmt w:val="lowerLetter"/>
      <w:lvlText w:val="%2."/>
      <w:lvlJc w:val="left"/>
      <w:pPr>
        <w:ind w:left="1440" w:hanging="360"/>
      </w:pPr>
    </w:lvl>
    <w:lvl w:ilvl="2" w:tplc="7C9A83B2" w:tentative="1">
      <w:start w:val="1"/>
      <w:numFmt w:val="lowerRoman"/>
      <w:lvlText w:val="%3."/>
      <w:lvlJc w:val="right"/>
      <w:pPr>
        <w:ind w:left="2160" w:hanging="180"/>
      </w:pPr>
    </w:lvl>
    <w:lvl w:ilvl="3" w:tplc="B0EE2758" w:tentative="1">
      <w:start w:val="1"/>
      <w:numFmt w:val="decimal"/>
      <w:lvlText w:val="%4."/>
      <w:lvlJc w:val="left"/>
      <w:pPr>
        <w:ind w:left="2880" w:hanging="360"/>
      </w:pPr>
    </w:lvl>
    <w:lvl w:ilvl="4" w:tplc="CD1C4D26" w:tentative="1">
      <w:start w:val="1"/>
      <w:numFmt w:val="lowerLetter"/>
      <w:lvlText w:val="%5."/>
      <w:lvlJc w:val="left"/>
      <w:pPr>
        <w:ind w:left="3600" w:hanging="360"/>
      </w:pPr>
    </w:lvl>
    <w:lvl w:ilvl="5" w:tplc="3078CA54" w:tentative="1">
      <w:start w:val="1"/>
      <w:numFmt w:val="lowerRoman"/>
      <w:lvlText w:val="%6."/>
      <w:lvlJc w:val="right"/>
      <w:pPr>
        <w:ind w:left="4320" w:hanging="180"/>
      </w:pPr>
    </w:lvl>
    <w:lvl w:ilvl="6" w:tplc="7E340DA2" w:tentative="1">
      <w:start w:val="1"/>
      <w:numFmt w:val="decimal"/>
      <w:lvlText w:val="%7."/>
      <w:lvlJc w:val="left"/>
      <w:pPr>
        <w:ind w:left="5040" w:hanging="360"/>
      </w:pPr>
    </w:lvl>
    <w:lvl w:ilvl="7" w:tplc="7DA249BC" w:tentative="1">
      <w:start w:val="1"/>
      <w:numFmt w:val="lowerLetter"/>
      <w:lvlText w:val="%8."/>
      <w:lvlJc w:val="left"/>
      <w:pPr>
        <w:ind w:left="5760" w:hanging="360"/>
      </w:pPr>
    </w:lvl>
    <w:lvl w:ilvl="8" w:tplc="1FE02B7A" w:tentative="1">
      <w:start w:val="1"/>
      <w:numFmt w:val="lowerRoman"/>
      <w:lvlText w:val="%9."/>
      <w:lvlJc w:val="right"/>
      <w:pPr>
        <w:ind w:left="6480" w:hanging="180"/>
      </w:pPr>
    </w:lvl>
  </w:abstractNum>
  <w:abstractNum w:abstractNumId="14">
    <w:nsid w:val="4E7404EA"/>
    <w:multiLevelType w:val="hybridMultilevel"/>
    <w:tmpl w:val="9F644C94"/>
    <w:lvl w:ilvl="0" w:tplc="010EB15E">
      <w:start w:val="1"/>
      <w:numFmt w:val="decimal"/>
      <w:lvlText w:val="%1."/>
      <w:lvlJc w:val="left"/>
      <w:pPr>
        <w:ind w:left="720" w:hanging="360"/>
      </w:pPr>
      <w:rPr>
        <w:rFonts w:hint="default"/>
      </w:rPr>
    </w:lvl>
    <w:lvl w:ilvl="1" w:tplc="E6828F1C" w:tentative="1">
      <w:start w:val="1"/>
      <w:numFmt w:val="lowerLetter"/>
      <w:lvlText w:val="%2."/>
      <w:lvlJc w:val="left"/>
      <w:pPr>
        <w:ind w:left="1440" w:hanging="360"/>
      </w:pPr>
    </w:lvl>
    <w:lvl w:ilvl="2" w:tplc="8ADA40F8" w:tentative="1">
      <w:start w:val="1"/>
      <w:numFmt w:val="lowerRoman"/>
      <w:lvlText w:val="%3."/>
      <w:lvlJc w:val="right"/>
      <w:pPr>
        <w:ind w:left="2160" w:hanging="180"/>
      </w:pPr>
    </w:lvl>
    <w:lvl w:ilvl="3" w:tplc="E64EF34A" w:tentative="1">
      <w:start w:val="1"/>
      <w:numFmt w:val="decimal"/>
      <w:lvlText w:val="%4."/>
      <w:lvlJc w:val="left"/>
      <w:pPr>
        <w:ind w:left="2880" w:hanging="360"/>
      </w:pPr>
    </w:lvl>
    <w:lvl w:ilvl="4" w:tplc="017A04C2" w:tentative="1">
      <w:start w:val="1"/>
      <w:numFmt w:val="lowerLetter"/>
      <w:lvlText w:val="%5."/>
      <w:lvlJc w:val="left"/>
      <w:pPr>
        <w:ind w:left="3600" w:hanging="360"/>
      </w:pPr>
    </w:lvl>
    <w:lvl w:ilvl="5" w:tplc="D81A19FC" w:tentative="1">
      <w:start w:val="1"/>
      <w:numFmt w:val="lowerRoman"/>
      <w:lvlText w:val="%6."/>
      <w:lvlJc w:val="right"/>
      <w:pPr>
        <w:ind w:left="4320" w:hanging="180"/>
      </w:pPr>
    </w:lvl>
    <w:lvl w:ilvl="6" w:tplc="3AEA8BEC" w:tentative="1">
      <w:start w:val="1"/>
      <w:numFmt w:val="decimal"/>
      <w:lvlText w:val="%7."/>
      <w:lvlJc w:val="left"/>
      <w:pPr>
        <w:ind w:left="5040" w:hanging="360"/>
      </w:pPr>
    </w:lvl>
    <w:lvl w:ilvl="7" w:tplc="7138CD1E" w:tentative="1">
      <w:start w:val="1"/>
      <w:numFmt w:val="lowerLetter"/>
      <w:lvlText w:val="%8."/>
      <w:lvlJc w:val="left"/>
      <w:pPr>
        <w:ind w:left="5760" w:hanging="360"/>
      </w:pPr>
    </w:lvl>
    <w:lvl w:ilvl="8" w:tplc="7BF014B0" w:tentative="1">
      <w:start w:val="1"/>
      <w:numFmt w:val="lowerRoman"/>
      <w:lvlText w:val="%9."/>
      <w:lvlJc w:val="right"/>
      <w:pPr>
        <w:ind w:left="6480" w:hanging="180"/>
      </w:pPr>
    </w:lvl>
  </w:abstractNum>
  <w:abstractNum w:abstractNumId="15">
    <w:nsid w:val="4EEE4450"/>
    <w:multiLevelType w:val="hybridMultilevel"/>
    <w:tmpl w:val="45346D28"/>
    <w:lvl w:ilvl="0" w:tplc="594C4128">
      <w:start w:val="1"/>
      <w:numFmt w:val="decimal"/>
      <w:lvlText w:val="%1."/>
      <w:lvlJc w:val="left"/>
      <w:pPr>
        <w:ind w:left="720" w:hanging="360"/>
      </w:pPr>
      <w:rPr>
        <w:rFonts w:hint="default"/>
        <w:b/>
      </w:rPr>
    </w:lvl>
    <w:lvl w:ilvl="1" w:tplc="0F0ED964" w:tentative="1">
      <w:start w:val="1"/>
      <w:numFmt w:val="lowerLetter"/>
      <w:lvlText w:val="%2."/>
      <w:lvlJc w:val="left"/>
      <w:pPr>
        <w:ind w:left="1440" w:hanging="360"/>
      </w:pPr>
    </w:lvl>
    <w:lvl w:ilvl="2" w:tplc="75F254D2" w:tentative="1">
      <w:start w:val="1"/>
      <w:numFmt w:val="lowerRoman"/>
      <w:lvlText w:val="%3."/>
      <w:lvlJc w:val="right"/>
      <w:pPr>
        <w:ind w:left="2160" w:hanging="180"/>
      </w:pPr>
    </w:lvl>
    <w:lvl w:ilvl="3" w:tplc="5BA88E64" w:tentative="1">
      <w:start w:val="1"/>
      <w:numFmt w:val="decimal"/>
      <w:lvlText w:val="%4."/>
      <w:lvlJc w:val="left"/>
      <w:pPr>
        <w:ind w:left="2880" w:hanging="360"/>
      </w:pPr>
    </w:lvl>
    <w:lvl w:ilvl="4" w:tplc="0D1432E8" w:tentative="1">
      <w:start w:val="1"/>
      <w:numFmt w:val="lowerLetter"/>
      <w:lvlText w:val="%5."/>
      <w:lvlJc w:val="left"/>
      <w:pPr>
        <w:ind w:left="3600" w:hanging="360"/>
      </w:pPr>
    </w:lvl>
    <w:lvl w:ilvl="5" w:tplc="7AB28292" w:tentative="1">
      <w:start w:val="1"/>
      <w:numFmt w:val="lowerRoman"/>
      <w:lvlText w:val="%6."/>
      <w:lvlJc w:val="right"/>
      <w:pPr>
        <w:ind w:left="4320" w:hanging="180"/>
      </w:pPr>
    </w:lvl>
    <w:lvl w:ilvl="6" w:tplc="AC86430A" w:tentative="1">
      <w:start w:val="1"/>
      <w:numFmt w:val="decimal"/>
      <w:lvlText w:val="%7."/>
      <w:lvlJc w:val="left"/>
      <w:pPr>
        <w:ind w:left="5040" w:hanging="360"/>
      </w:pPr>
    </w:lvl>
    <w:lvl w:ilvl="7" w:tplc="4462B8CE" w:tentative="1">
      <w:start w:val="1"/>
      <w:numFmt w:val="lowerLetter"/>
      <w:lvlText w:val="%8."/>
      <w:lvlJc w:val="left"/>
      <w:pPr>
        <w:ind w:left="5760" w:hanging="360"/>
      </w:pPr>
    </w:lvl>
    <w:lvl w:ilvl="8" w:tplc="4EA21DF6" w:tentative="1">
      <w:start w:val="1"/>
      <w:numFmt w:val="lowerRoman"/>
      <w:lvlText w:val="%9."/>
      <w:lvlJc w:val="right"/>
      <w:pPr>
        <w:ind w:left="6480" w:hanging="180"/>
      </w:pPr>
    </w:lvl>
  </w:abstractNum>
  <w:abstractNum w:abstractNumId="16">
    <w:nsid w:val="51EF0CA9"/>
    <w:multiLevelType w:val="hybridMultilevel"/>
    <w:tmpl w:val="E034B5DE"/>
    <w:lvl w:ilvl="0" w:tplc="2F02CDF6">
      <w:start w:val="1"/>
      <w:numFmt w:val="lowerLetter"/>
      <w:lvlText w:val="%1)"/>
      <w:lvlJc w:val="left"/>
      <w:pPr>
        <w:ind w:left="720" w:hanging="360"/>
      </w:pPr>
      <w:rPr>
        <w:rFonts w:hint="default"/>
      </w:rPr>
    </w:lvl>
    <w:lvl w:ilvl="1" w:tplc="CE10B3F4" w:tentative="1">
      <w:start w:val="1"/>
      <w:numFmt w:val="lowerLetter"/>
      <w:lvlText w:val="%2."/>
      <w:lvlJc w:val="left"/>
      <w:pPr>
        <w:ind w:left="1440" w:hanging="360"/>
      </w:pPr>
    </w:lvl>
    <w:lvl w:ilvl="2" w:tplc="31223198" w:tentative="1">
      <w:start w:val="1"/>
      <w:numFmt w:val="lowerRoman"/>
      <w:lvlText w:val="%3."/>
      <w:lvlJc w:val="right"/>
      <w:pPr>
        <w:ind w:left="2160" w:hanging="180"/>
      </w:pPr>
    </w:lvl>
    <w:lvl w:ilvl="3" w:tplc="E7449DD2" w:tentative="1">
      <w:start w:val="1"/>
      <w:numFmt w:val="decimal"/>
      <w:lvlText w:val="%4."/>
      <w:lvlJc w:val="left"/>
      <w:pPr>
        <w:ind w:left="2880" w:hanging="360"/>
      </w:pPr>
    </w:lvl>
    <w:lvl w:ilvl="4" w:tplc="149C1A94" w:tentative="1">
      <w:start w:val="1"/>
      <w:numFmt w:val="lowerLetter"/>
      <w:lvlText w:val="%5."/>
      <w:lvlJc w:val="left"/>
      <w:pPr>
        <w:ind w:left="3600" w:hanging="360"/>
      </w:pPr>
    </w:lvl>
    <w:lvl w:ilvl="5" w:tplc="F0D238BE" w:tentative="1">
      <w:start w:val="1"/>
      <w:numFmt w:val="lowerRoman"/>
      <w:lvlText w:val="%6."/>
      <w:lvlJc w:val="right"/>
      <w:pPr>
        <w:ind w:left="4320" w:hanging="180"/>
      </w:pPr>
    </w:lvl>
    <w:lvl w:ilvl="6" w:tplc="258A9BB0" w:tentative="1">
      <w:start w:val="1"/>
      <w:numFmt w:val="decimal"/>
      <w:lvlText w:val="%7."/>
      <w:lvlJc w:val="left"/>
      <w:pPr>
        <w:ind w:left="5040" w:hanging="360"/>
      </w:pPr>
    </w:lvl>
    <w:lvl w:ilvl="7" w:tplc="1CE622F4" w:tentative="1">
      <w:start w:val="1"/>
      <w:numFmt w:val="lowerLetter"/>
      <w:lvlText w:val="%8."/>
      <w:lvlJc w:val="left"/>
      <w:pPr>
        <w:ind w:left="5760" w:hanging="360"/>
      </w:pPr>
    </w:lvl>
    <w:lvl w:ilvl="8" w:tplc="61C097C6" w:tentative="1">
      <w:start w:val="1"/>
      <w:numFmt w:val="lowerRoman"/>
      <w:lvlText w:val="%9."/>
      <w:lvlJc w:val="right"/>
      <w:pPr>
        <w:ind w:left="6480" w:hanging="180"/>
      </w:pPr>
    </w:lvl>
  </w:abstractNum>
  <w:abstractNum w:abstractNumId="17">
    <w:nsid w:val="556268D2"/>
    <w:multiLevelType w:val="hybridMultilevel"/>
    <w:tmpl w:val="885EDF06"/>
    <w:lvl w:ilvl="0" w:tplc="73F02F98">
      <w:start w:val="1"/>
      <w:numFmt w:val="upperLetter"/>
      <w:lvlText w:val="%1."/>
      <w:lvlJc w:val="left"/>
      <w:pPr>
        <w:ind w:left="1080" w:hanging="360"/>
      </w:pPr>
      <w:rPr>
        <w:rFonts w:hint="default"/>
      </w:rPr>
    </w:lvl>
    <w:lvl w:ilvl="1" w:tplc="5100DCD0" w:tentative="1">
      <w:start w:val="1"/>
      <w:numFmt w:val="lowerLetter"/>
      <w:lvlText w:val="%2."/>
      <w:lvlJc w:val="left"/>
      <w:pPr>
        <w:ind w:left="1800" w:hanging="360"/>
      </w:pPr>
    </w:lvl>
    <w:lvl w:ilvl="2" w:tplc="C4849C70" w:tentative="1">
      <w:start w:val="1"/>
      <w:numFmt w:val="lowerRoman"/>
      <w:lvlText w:val="%3."/>
      <w:lvlJc w:val="right"/>
      <w:pPr>
        <w:ind w:left="2520" w:hanging="180"/>
      </w:pPr>
    </w:lvl>
    <w:lvl w:ilvl="3" w:tplc="03426A30" w:tentative="1">
      <w:start w:val="1"/>
      <w:numFmt w:val="decimal"/>
      <w:lvlText w:val="%4."/>
      <w:lvlJc w:val="left"/>
      <w:pPr>
        <w:ind w:left="3240" w:hanging="360"/>
      </w:pPr>
    </w:lvl>
    <w:lvl w:ilvl="4" w:tplc="258AA0FA" w:tentative="1">
      <w:start w:val="1"/>
      <w:numFmt w:val="lowerLetter"/>
      <w:lvlText w:val="%5."/>
      <w:lvlJc w:val="left"/>
      <w:pPr>
        <w:ind w:left="3960" w:hanging="360"/>
      </w:pPr>
    </w:lvl>
    <w:lvl w:ilvl="5" w:tplc="0176791C" w:tentative="1">
      <w:start w:val="1"/>
      <w:numFmt w:val="lowerRoman"/>
      <w:lvlText w:val="%6."/>
      <w:lvlJc w:val="right"/>
      <w:pPr>
        <w:ind w:left="4680" w:hanging="180"/>
      </w:pPr>
    </w:lvl>
    <w:lvl w:ilvl="6" w:tplc="BC7EB230" w:tentative="1">
      <w:start w:val="1"/>
      <w:numFmt w:val="decimal"/>
      <w:lvlText w:val="%7."/>
      <w:lvlJc w:val="left"/>
      <w:pPr>
        <w:ind w:left="5400" w:hanging="360"/>
      </w:pPr>
    </w:lvl>
    <w:lvl w:ilvl="7" w:tplc="6EBE0FB0" w:tentative="1">
      <w:start w:val="1"/>
      <w:numFmt w:val="lowerLetter"/>
      <w:lvlText w:val="%8."/>
      <w:lvlJc w:val="left"/>
      <w:pPr>
        <w:ind w:left="6120" w:hanging="360"/>
      </w:pPr>
    </w:lvl>
    <w:lvl w:ilvl="8" w:tplc="5330AAD2" w:tentative="1">
      <w:start w:val="1"/>
      <w:numFmt w:val="lowerRoman"/>
      <w:lvlText w:val="%9."/>
      <w:lvlJc w:val="right"/>
      <w:pPr>
        <w:ind w:left="6840" w:hanging="180"/>
      </w:pPr>
    </w:lvl>
  </w:abstractNum>
  <w:abstractNum w:abstractNumId="18">
    <w:nsid w:val="5AC2018F"/>
    <w:multiLevelType w:val="hybridMultilevel"/>
    <w:tmpl w:val="D59EC598"/>
    <w:lvl w:ilvl="0" w:tplc="7C72C340">
      <w:start w:val="1"/>
      <w:numFmt w:val="upperLetter"/>
      <w:lvlText w:val="%1."/>
      <w:lvlJc w:val="left"/>
      <w:pPr>
        <w:ind w:left="1080" w:hanging="360"/>
      </w:pPr>
      <w:rPr>
        <w:rFonts w:hint="default"/>
      </w:rPr>
    </w:lvl>
    <w:lvl w:ilvl="1" w:tplc="DFDA34C4" w:tentative="1">
      <w:start w:val="1"/>
      <w:numFmt w:val="lowerLetter"/>
      <w:lvlText w:val="%2."/>
      <w:lvlJc w:val="left"/>
      <w:pPr>
        <w:ind w:left="1800" w:hanging="360"/>
      </w:pPr>
    </w:lvl>
    <w:lvl w:ilvl="2" w:tplc="9F74A832" w:tentative="1">
      <w:start w:val="1"/>
      <w:numFmt w:val="lowerRoman"/>
      <w:lvlText w:val="%3."/>
      <w:lvlJc w:val="right"/>
      <w:pPr>
        <w:ind w:left="2520" w:hanging="180"/>
      </w:pPr>
    </w:lvl>
    <w:lvl w:ilvl="3" w:tplc="2392E9C2" w:tentative="1">
      <w:start w:val="1"/>
      <w:numFmt w:val="decimal"/>
      <w:lvlText w:val="%4."/>
      <w:lvlJc w:val="left"/>
      <w:pPr>
        <w:ind w:left="3240" w:hanging="360"/>
      </w:pPr>
    </w:lvl>
    <w:lvl w:ilvl="4" w:tplc="59660778" w:tentative="1">
      <w:start w:val="1"/>
      <w:numFmt w:val="lowerLetter"/>
      <w:lvlText w:val="%5."/>
      <w:lvlJc w:val="left"/>
      <w:pPr>
        <w:ind w:left="3960" w:hanging="360"/>
      </w:pPr>
    </w:lvl>
    <w:lvl w:ilvl="5" w:tplc="0938E398" w:tentative="1">
      <w:start w:val="1"/>
      <w:numFmt w:val="lowerRoman"/>
      <w:lvlText w:val="%6."/>
      <w:lvlJc w:val="right"/>
      <w:pPr>
        <w:ind w:left="4680" w:hanging="180"/>
      </w:pPr>
    </w:lvl>
    <w:lvl w:ilvl="6" w:tplc="E8F2472C" w:tentative="1">
      <w:start w:val="1"/>
      <w:numFmt w:val="decimal"/>
      <w:lvlText w:val="%7."/>
      <w:lvlJc w:val="left"/>
      <w:pPr>
        <w:ind w:left="5400" w:hanging="360"/>
      </w:pPr>
    </w:lvl>
    <w:lvl w:ilvl="7" w:tplc="D916BB86" w:tentative="1">
      <w:start w:val="1"/>
      <w:numFmt w:val="lowerLetter"/>
      <w:lvlText w:val="%8."/>
      <w:lvlJc w:val="left"/>
      <w:pPr>
        <w:ind w:left="6120" w:hanging="360"/>
      </w:pPr>
    </w:lvl>
    <w:lvl w:ilvl="8" w:tplc="ACD88220" w:tentative="1">
      <w:start w:val="1"/>
      <w:numFmt w:val="lowerRoman"/>
      <w:lvlText w:val="%9."/>
      <w:lvlJc w:val="right"/>
      <w:pPr>
        <w:ind w:left="6840" w:hanging="180"/>
      </w:pPr>
    </w:lvl>
  </w:abstractNum>
  <w:abstractNum w:abstractNumId="19">
    <w:nsid w:val="6EEA610C"/>
    <w:multiLevelType w:val="hybridMultilevel"/>
    <w:tmpl w:val="8B1EA652"/>
    <w:lvl w:ilvl="0" w:tplc="99802C6E">
      <w:start w:val="1"/>
      <w:numFmt w:val="decimal"/>
      <w:lvlText w:val="%1."/>
      <w:lvlJc w:val="left"/>
      <w:pPr>
        <w:ind w:left="720" w:hanging="360"/>
      </w:pPr>
      <w:rPr>
        <w:rFonts w:ascii="Times New Roman" w:eastAsia="Times New Roman" w:hAnsi="Times New Roman" w:cs="Times New Roman"/>
      </w:rPr>
    </w:lvl>
    <w:lvl w:ilvl="1" w:tplc="D08AF1CA" w:tentative="1">
      <w:start w:val="1"/>
      <w:numFmt w:val="lowerLetter"/>
      <w:lvlText w:val="%2."/>
      <w:lvlJc w:val="left"/>
      <w:pPr>
        <w:ind w:left="1440" w:hanging="360"/>
      </w:pPr>
    </w:lvl>
    <w:lvl w:ilvl="2" w:tplc="6628886E" w:tentative="1">
      <w:start w:val="1"/>
      <w:numFmt w:val="lowerRoman"/>
      <w:lvlText w:val="%3."/>
      <w:lvlJc w:val="right"/>
      <w:pPr>
        <w:ind w:left="2160" w:hanging="180"/>
      </w:pPr>
    </w:lvl>
    <w:lvl w:ilvl="3" w:tplc="82543E40" w:tentative="1">
      <w:start w:val="1"/>
      <w:numFmt w:val="decimal"/>
      <w:lvlText w:val="%4."/>
      <w:lvlJc w:val="left"/>
      <w:pPr>
        <w:ind w:left="2880" w:hanging="360"/>
      </w:pPr>
    </w:lvl>
    <w:lvl w:ilvl="4" w:tplc="6E6C7D2E" w:tentative="1">
      <w:start w:val="1"/>
      <w:numFmt w:val="lowerLetter"/>
      <w:lvlText w:val="%5."/>
      <w:lvlJc w:val="left"/>
      <w:pPr>
        <w:ind w:left="3600" w:hanging="360"/>
      </w:pPr>
    </w:lvl>
    <w:lvl w:ilvl="5" w:tplc="DC3C9B90" w:tentative="1">
      <w:start w:val="1"/>
      <w:numFmt w:val="lowerRoman"/>
      <w:lvlText w:val="%6."/>
      <w:lvlJc w:val="right"/>
      <w:pPr>
        <w:ind w:left="4320" w:hanging="180"/>
      </w:pPr>
    </w:lvl>
    <w:lvl w:ilvl="6" w:tplc="4A96B730" w:tentative="1">
      <w:start w:val="1"/>
      <w:numFmt w:val="decimal"/>
      <w:lvlText w:val="%7."/>
      <w:lvlJc w:val="left"/>
      <w:pPr>
        <w:ind w:left="5040" w:hanging="360"/>
      </w:pPr>
    </w:lvl>
    <w:lvl w:ilvl="7" w:tplc="5F34DA04" w:tentative="1">
      <w:start w:val="1"/>
      <w:numFmt w:val="lowerLetter"/>
      <w:lvlText w:val="%8."/>
      <w:lvlJc w:val="left"/>
      <w:pPr>
        <w:ind w:left="5760" w:hanging="360"/>
      </w:pPr>
    </w:lvl>
    <w:lvl w:ilvl="8" w:tplc="4C000256" w:tentative="1">
      <w:start w:val="1"/>
      <w:numFmt w:val="lowerRoman"/>
      <w:lvlText w:val="%9."/>
      <w:lvlJc w:val="right"/>
      <w:pPr>
        <w:ind w:left="6480" w:hanging="180"/>
      </w:pPr>
    </w:lvl>
  </w:abstractNum>
  <w:abstractNum w:abstractNumId="20">
    <w:nsid w:val="739C03D9"/>
    <w:multiLevelType w:val="hybridMultilevel"/>
    <w:tmpl w:val="F93E84BE"/>
    <w:lvl w:ilvl="0" w:tplc="D54A25A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236E34"/>
    <w:multiLevelType w:val="hybridMultilevel"/>
    <w:tmpl w:val="676C241A"/>
    <w:lvl w:ilvl="0" w:tplc="98B837CC">
      <w:start w:val="1"/>
      <w:numFmt w:val="upperLetter"/>
      <w:lvlText w:val="%1."/>
      <w:lvlJc w:val="left"/>
      <w:pPr>
        <w:ind w:left="1080" w:hanging="360"/>
      </w:pPr>
      <w:rPr>
        <w:rFonts w:hint="default"/>
      </w:rPr>
    </w:lvl>
    <w:lvl w:ilvl="1" w:tplc="10340186" w:tentative="1">
      <w:start w:val="1"/>
      <w:numFmt w:val="lowerLetter"/>
      <w:lvlText w:val="%2."/>
      <w:lvlJc w:val="left"/>
      <w:pPr>
        <w:ind w:left="1800" w:hanging="360"/>
      </w:pPr>
    </w:lvl>
    <w:lvl w:ilvl="2" w:tplc="CB3C73F6" w:tentative="1">
      <w:start w:val="1"/>
      <w:numFmt w:val="lowerRoman"/>
      <w:lvlText w:val="%3."/>
      <w:lvlJc w:val="right"/>
      <w:pPr>
        <w:ind w:left="2520" w:hanging="180"/>
      </w:pPr>
    </w:lvl>
    <w:lvl w:ilvl="3" w:tplc="0230608E" w:tentative="1">
      <w:start w:val="1"/>
      <w:numFmt w:val="decimal"/>
      <w:lvlText w:val="%4."/>
      <w:lvlJc w:val="left"/>
      <w:pPr>
        <w:ind w:left="3240" w:hanging="360"/>
      </w:pPr>
    </w:lvl>
    <w:lvl w:ilvl="4" w:tplc="BC6E5C4A" w:tentative="1">
      <w:start w:val="1"/>
      <w:numFmt w:val="lowerLetter"/>
      <w:lvlText w:val="%5."/>
      <w:lvlJc w:val="left"/>
      <w:pPr>
        <w:ind w:left="3960" w:hanging="360"/>
      </w:pPr>
    </w:lvl>
    <w:lvl w:ilvl="5" w:tplc="10AA8766" w:tentative="1">
      <w:start w:val="1"/>
      <w:numFmt w:val="lowerRoman"/>
      <w:lvlText w:val="%6."/>
      <w:lvlJc w:val="right"/>
      <w:pPr>
        <w:ind w:left="4680" w:hanging="180"/>
      </w:pPr>
    </w:lvl>
    <w:lvl w:ilvl="6" w:tplc="C19AB610" w:tentative="1">
      <w:start w:val="1"/>
      <w:numFmt w:val="decimal"/>
      <w:lvlText w:val="%7."/>
      <w:lvlJc w:val="left"/>
      <w:pPr>
        <w:ind w:left="5400" w:hanging="360"/>
      </w:pPr>
    </w:lvl>
    <w:lvl w:ilvl="7" w:tplc="1F4C0BEE" w:tentative="1">
      <w:start w:val="1"/>
      <w:numFmt w:val="lowerLetter"/>
      <w:lvlText w:val="%8."/>
      <w:lvlJc w:val="left"/>
      <w:pPr>
        <w:ind w:left="6120" w:hanging="360"/>
      </w:pPr>
    </w:lvl>
    <w:lvl w:ilvl="8" w:tplc="273EEBA6" w:tentative="1">
      <w:start w:val="1"/>
      <w:numFmt w:val="lowerRoman"/>
      <w:lvlText w:val="%9."/>
      <w:lvlJc w:val="right"/>
      <w:pPr>
        <w:ind w:left="6840" w:hanging="180"/>
      </w:pPr>
    </w:lvl>
  </w:abstractNum>
  <w:num w:numId="1">
    <w:abstractNumId w:val="11"/>
  </w:num>
  <w:num w:numId="2">
    <w:abstractNumId w:val="15"/>
  </w:num>
  <w:num w:numId="3">
    <w:abstractNumId w:val="12"/>
  </w:num>
  <w:num w:numId="4">
    <w:abstractNumId w:val="5"/>
  </w:num>
  <w:num w:numId="5">
    <w:abstractNumId w:val="1"/>
  </w:num>
  <w:num w:numId="6">
    <w:abstractNumId w:val="16"/>
  </w:num>
  <w:num w:numId="7">
    <w:abstractNumId w:val="14"/>
  </w:num>
  <w:num w:numId="8">
    <w:abstractNumId w:val="7"/>
  </w:num>
  <w:num w:numId="9">
    <w:abstractNumId w:val="8"/>
  </w:num>
  <w:num w:numId="10">
    <w:abstractNumId w:val="13"/>
  </w:num>
  <w:num w:numId="11">
    <w:abstractNumId w:val="19"/>
  </w:num>
  <w:num w:numId="12">
    <w:abstractNumId w:val="4"/>
  </w:num>
  <w:num w:numId="13">
    <w:abstractNumId w:val="18"/>
  </w:num>
  <w:num w:numId="14">
    <w:abstractNumId w:val="6"/>
  </w:num>
  <w:num w:numId="15">
    <w:abstractNumId w:val="17"/>
  </w:num>
  <w:num w:numId="16">
    <w:abstractNumId w:val="21"/>
  </w:num>
  <w:num w:numId="17">
    <w:abstractNumId w:val="3"/>
  </w:num>
  <w:num w:numId="18">
    <w:abstractNumId w:val="20"/>
  </w:num>
  <w:num w:numId="19">
    <w:abstractNumId w:val="10"/>
  </w:num>
  <w:num w:numId="20">
    <w:abstractNumId w:val="2"/>
  </w:num>
  <w:num w:numId="21">
    <w:abstractNumId w:val="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D39"/>
    <w:rsid w:val="000003C4"/>
    <w:rsid w:val="000010E1"/>
    <w:rsid w:val="00002599"/>
    <w:rsid w:val="00004719"/>
    <w:rsid w:val="0000622C"/>
    <w:rsid w:val="0000630B"/>
    <w:rsid w:val="00006F73"/>
    <w:rsid w:val="00007382"/>
    <w:rsid w:val="00007D9F"/>
    <w:rsid w:val="0001039A"/>
    <w:rsid w:val="00010734"/>
    <w:rsid w:val="0001273F"/>
    <w:rsid w:val="0001592E"/>
    <w:rsid w:val="000208A7"/>
    <w:rsid w:val="00021B9B"/>
    <w:rsid w:val="00021D58"/>
    <w:rsid w:val="0002390F"/>
    <w:rsid w:val="000247A0"/>
    <w:rsid w:val="00025098"/>
    <w:rsid w:val="000256E3"/>
    <w:rsid w:val="000263C8"/>
    <w:rsid w:val="00027603"/>
    <w:rsid w:val="00027F82"/>
    <w:rsid w:val="00030E78"/>
    <w:rsid w:val="00030F3E"/>
    <w:rsid w:val="000320DF"/>
    <w:rsid w:val="000324CE"/>
    <w:rsid w:val="00033168"/>
    <w:rsid w:val="00033553"/>
    <w:rsid w:val="000353AA"/>
    <w:rsid w:val="00035842"/>
    <w:rsid w:val="00035E90"/>
    <w:rsid w:val="00036C5C"/>
    <w:rsid w:val="0003796C"/>
    <w:rsid w:val="000400E7"/>
    <w:rsid w:val="000402E5"/>
    <w:rsid w:val="000412DB"/>
    <w:rsid w:val="00041B74"/>
    <w:rsid w:val="000427E1"/>
    <w:rsid w:val="0004356C"/>
    <w:rsid w:val="00043615"/>
    <w:rsid w:val="00043B35"/>
    <w:rsid w:val="00044695"/>
    <w:rsid w:val="00044C84"/>
    <w:rsid w:val="00045431"/>
    <w:rsid w:val="00045821"/>
    <w:rsid w:val="00045D80"/>
    <w:rsid w:val="00046FB5"/>
    <w:rsid w:val="00047504"/>
    <w:rsid w:val="00047C93"/>
    <w:rsid w:val="00050079"/>
    <w:rsid w:val="0005067B"/>
    <w:rsid w:val="00050923"/>
    <w:rsid w:val="00051061"/>
    <w:rsid w:val="000559DD"/>
    <w:rsid w:val="00056779"/>
    <w:rsid w:val="00065514"/>
    <w:rsid w:val="000662CB"/>
    <w:rsid w:val="000664BA"/>
    <w:rsid w:val="000667D2"/>
    <w:rsid w:val="0006685F"/>
    <w:rsid w:val="00067048"/>
    <w:rsid w:val="00067E0E"/>
    <w:rsid w:val="0007082D"/>
    <w:rsid w:val="000708E4"/>
    <w:rsid w:val="000737FF"/>
    <w:rsid w:val="00074591"/>
    <w:rsid w:val="0007666D"/>
    <w:rsid w:val="00076993"/>
    <w:rsid w:val="000803E3"/>
    <w:rsid w:val="000816B3"/>
    <w:rsid w:val="00081EEE"/>
    <w:rsid w:val="00082D79"/>
    <w:rsid w:val="0008353B"/>
    <w:rsid w:val="00085AD8"/>
    <w:rsid w:val="00085B27"/>
    <w:rsid w:val="00091A2B"/>
    <w:rsid w:val="00091EF6"/>
    <w:rsid w:val="000920F4"/>
    <w:rsid w:val="00094C89"/>
    <w:rsid w:val="00094D5E"/>
    <w:rsid w:val="00095570"/>
    <w:rsid w:val="00096E20"/>
    <w:rsid w:val="000977C3"/>
    <w:rsid w:val="000A09FA"/>
    <w:rsid w:val="000A1B70"/>
    <w:rsid w:val="000A3600"/>
    <w:rsid w:val="000A39CC"/>
    <w:rsid w:val="000A51E7"/>
    <w:rsid w:val="000B26CC"/>
    <w:rsid w:val="000B3F13"/>
    <w:rsid w:val="000B3FA3"/>
    <w:rsid w:val="000B405B"/>
    <w:rsid w:val="000B4EE8"/>
    <w:rsid w:val="000B7757"/>
    <w:rsid w:val="000B7823"/>
    <w:rsid w:val="000B7BB0"/>
    <w:rsid w:val="000C2089"/>
    <w:rsid w:val="000C25CF"/>
    <w:rsid w:val="000C3EF3"/>
    <w:rsid w:val="000C45A4"/>
    <w:rsid w:val="000C55DC"/>
    <w:rsid w:val="000C5924"/>
    <w:rsid w:val="000C5E07"/>
    <w:rsid w:val="000C67D5"/>
    <w:rsid w:val="000C6802"/>
    <w:rsid w:val="000C706E"/>
    <w:rsid w:val="000C7A82"/>
    <w:rsid w:val="000D1260"/>
    <w:rsid w:val="000D1424"/>
    <w:rsid w:val="000D1D28"/>
    <w:rsid w:val="000D22E8"/>
    <w:rsid w:val="000D2903"/>
    <w:rsid w:val="000D2BD7"/>
    <w:rsid w:val="000D4F4A"/>
    <w:rsid w:val="000D5E13"/>
    <w:rsid w:val="000D6047"/>
    <w:rsid w:val="000E1204"/>
    <w:rsid w:val="000E2162"/>
    <w:rsid w:val="000E3A34"/>
    <w:rsid w:val="000E4569"/>
    <w:rsid w:val="000E571A"/>
    <w:rsid w:val="000E5EF9"/>
    <w:rsid w:val="000E7965"/>
    <w:rsid w:val="000F2E1C"/>
    <w:rsid w:val="000F466D"/>
    <w:rsid w:val="000F4F49"/>
    <w:rsid w:val="000F5B09"/>
    <w:rsid w:val="000F66D8"/>
    <w:rsid w:val="000F6D1A"/>
    <w:rsid w:val="000F7C24"/>
    <w:rsid w:val="00100032"/>
    <w:rsid w:val="001007CE"/>
    <w:rsid w:val="00101C8D"/>
    <w:rsid w:val="001025A1"/>
    <w:rsid w:val="00105898"/>
    <w:rsid w:val="0011069B"/>
    <w:rsid w:val="0011117B"/>
    <w:rsid w:val="00113FA7"/>
    <w:rsid w:val="001141CA"/>
    <w:rsid w:val="00121C1B"/>
    <w:rsid w:val="00123B02"/>
    <w:rsid w:val="001243A0"/>
    <w:rsid w:val="00124426"/>
    <w:rsid w:val="00130184"/>
    <w:rsid w:val="00132051"/>
    <w:rsid w:val="001358D0"/>
    <w:rsid w:val="001378A4"/>
    <w:rsid w:val="001419AB"/>
    <w:rsid w:val="0014230F"/>
    <w:rsid w:val="00142362"/>
    <w:rsid w:val="0014254D"/>
    <w:rsid w:val="00142CAF"/>
    <w:rsid w:val="00142F15"/>
    <w:rsid w:val="00143569"/>
    <w:rsid w:val="00143CB5"/>
    <w:rsid w:val="0014523B"/>
    <w:rsid w:val="001469BE"/>
    <w:rsid w:val="00146D21"/>
    <w:rsid w:val="00147FC3"/>
    <w:rsid w:val="0015060B"/>
    <w:rsid w:val="001507F7"/>
    <w:rsid w:val="001511FD"/>
    <w:rsid w:val="001520DF"/>
    <w:rsid w:val="001524AA"/>
    <w:rsid w:val="00152500"/>
    <w:rsid w:val="00157067"/>
    <w:rsid w:val="00157182"/>
    <w:rsid w:val="001608EC"/>
    <w:rsid w:val="001608FC"/>
    <w:rsid w:val="001615B4"/>
    <w:rsid w:val="00162215"/>
    <w:rsid w:val="001632D2"/>
    <w:rsid w:val="0016428C"/>
    <w:rsid w:val="001644AE"/>
    <w:rsid w:val="001645CB"/>
    <w:rsid w:val="00165B71"/>
    <w:rsid w:val="00165E35"/>
    <w:rsid w:val="00166063"/>
    <w:rsid w:val="00166E4B"/>
    <w:rsid w:val="00176D03"/>
    <w:rsid w:val="0017796B"/>
    <w:rsid w:val="00180326"/>
    <w:rsid w:val="00180A1E"/>
    <w:rsid w:val="0018116A"/>
    <w:rsid w:val="00181289"/>
    <w:rsid w:val="001831FF"/>
    <w:rsid w:val="0018440D"/>
    <w:rsid w:val="00184DBE"/>
    <w:rsid w:val="00185484"/>
    <w:rsid w:val="00190E5C"/>
    <w:rsid w:val="00191E96"/>
    <w:rsid w:val="0019271D"/>
    <w:rsid w:val="001944DB"/>
    <w:rsid w:val="00194B93"/>
    <w:rsid w:val="00196D8E"/>
    <w:rsid w:val="00197093"/>
    <w:rsid w:val="00197F1A"/>
    <w:rsid w:val="00197F79"/>
    <w:rsid w:val="001A2A4E"/>
    <w:rsid w:val="001A5207"/>
    <w:rsid w:val="001A5BE6"/>
    <w:rsid w:val="001A7E39"/>
    <w:rsid w:val="001B0A7E"/>
    <w:rsid w:val="001B1652"/>
    <w:rsid w:val="001B1B69"/>
    <w:rsid w:val="001B2414"/>
    <w:rsid w:val="001B4542"/>
    <w:rsid w:val="001B4802"/>
    <w:rsid w:val="001B4B96"/>
    <w:rsid w:val="001B590D"/>
    <w:rsid w:val="001B6CC5"/>
    <w:rsid w:val="001B78A1"/>
    <w:rsid w:val="001C00B5"/>
    <w:rsid w:val="001C178E"/>
    <w:rsid w:val="001C1AAF"/>
    <w:rsid w:val="001C26C8"/>
    <w:rsid w:val="001C3D6B"/>
    <w:rsid w:val="001C4938"/>
    <w:rsid w:val="001C4CF5"/>
    <w:rsid w:val="001C5659"/>
    <w:rsid w:val="001C579F"/>
    <w:rsid w:val="001C5A96"/>
    <w:rsid w:val="001C7E33"/>
    <w:rsid w:val="001D4A2F"/>
    <w:rsid w:val="001E1213"/>
    <w:rsid w:val="001E2AA7"/>
    <w:rsid w:val="001E2B97"/>
    <w:rsid w:val="001E2E34"/>
    <w:rsid w:val="001E35C3"/>
    <w:rsid w:val="001E447D"/>
    <w:rsid w:val="001E45DA"/>
    <w:rsid w:val="001E4C46"/>
    <w:rsid w:val="001F0F5A"/>
    <w:rsid w:val="001F18BA"/>
    <w:rsid w:val="001F1D9C"/>
    <w:rsid w:val="001F20AD"/>
    <w:rsid w:val="001F2454"/>
    <w:rsid w:val="001F4328"/>
    <w:rsid w:val="001F543A"/>
    <w:rsid w:val="001F58B5"/>
    <w:rsid w:val="001F7871"/>
    <w:rsid w:val="0020148B"/>
    <w:rsid w:val="00202EFB"/>
    <w:rsid w:val="0020499C"/>
    <w:rsid w:val="002051AB"/>
    <w:rsid w:val="0020612A"/>
    <w:rsid w:val="00206E50"/>
    <w:rsid w:val="002075B3"/>
    <w:rsid w:val="00207839"/>
    <w:rsid w:val="00207E94"/>
    <w:rsid w:val="002119E3"/>
    <w:rsid w:val="002121C5"/>
    <w:rsid w:val="00212B55"/>
    <w:rsid w:val="002141DF"/>
    <w:rsid w:val="002149B2"/>
    <w:rsid w:val="00215131"/>
    <w:rsid w:val="002154FB"/>
    <w:rsid w:val="00215E9B"/>
    <w:rsid w:val="002165C3"/>
    <w:rsid w:val="0021680E"/>
    <w:rsid w:val="00217E57"/>
    <w:rsid w:val="002216A5"/>
    <w:rsid w:val="002260A0"/>
    <w:rsid w:val="002261AA"/>
    <w:rsid w:val="0022670A"/>
    <w:rsid w:val="00226A43"/>
    <w:rsid w:val="00227AC0"/>
    <w:rsid w:val="00230C89"/>
    <w:rsid w:val="00231428"/>
    <w:rsid w:val="00233471"/>
    <w:rsid w:val="00233478"/>
    <w:rsid w:val="00235E61"/>
    <w:rsid w:val="002360B5"/>
    <w:rsid w:val="00236598"/>
    <w:rsid w:val="00236B30"/>
    <w:rsid w:val="00237447"/>
    <w:rsid w:val="0024015A"/>
    <w:rsid w:val="00240728"/>
    <w:rsid w:val="00242B56"/>
    <w:rsid w:val="00244F19"/>
    <w:rsid w:val="00245546"/>
    <w:rsid w:val="00250BB3"/>
    <w:rsid w:val="00250D83"/>
    <w:rsid w:val="00253037"/>
    <w:rsid w:val="00254340"/>
    <w:rsid w:val="002552AA"/>
    <w:rsid w:val="0026466B"/>
    <w:rsid w:val="0026647B"/>
    <w:rsid w:val="00270D7F"/>
    <w:rsid w:val="002719D6"/>
    <w:rsid w:val="00273FC8"/>
    <w:rsid w:val="002743E6"/>
    <w:rsid w:val="00280181"/>
    <w:rsid w:val="0028027B"/>
    <w:rsid w:val="00281AE5"/>
    <w:rsid w:val="00282850"/>
    <w:rsid w:val="00285E35"/>
    <w:rsid w:val="00292EFD"/>
    <w:rsid w:val="00295AD8"/>
    <w:rsid w:val="00296205"/>
    <w:rsid w:val="00296E01"/>
    <w:rsid w:val="00297D3D"/>
    <w:rsid w:val="002A1CA0"/>
    <w:rsid w:val="002A57D5"/>
    <w:rsid w:val="002B3CE5"/>
    <w:rsid w:val="002B4722"/>
    <w:rsid w:val="002B4C79"/>
    <w:rsid w:val="002B6A7E"/>
    <w:rsid w:val="002B6D49"/>
    <w:rsid w:val="002B6D93"/>
    <w:rsid w:val="002B7D64"/>
    <w:rsid w:val="002C0352"/>
    <w:rsid w:val="002C0902"/>
    <w:rsid w:val="002C15A3"/>
    <w:rsid w:val="002C469E"/>
    <w:rsid w:val="002C4E9D"/>
    <w:rsid w:val="002D2F11"/>
    <w:rsid w:val="002D302F"/>
    <w:rsid w:val="002D32B3"/>
    <w:rsid w:val="002D3457"/>
    <w:rsid w:val="002D3586"/>
    <w:rsid w:val="002D3AD4"/>
    <w:rsid w:val="002D63CF"/>
    <w:rsid w:val="002D65B4"/>
    <w:rsid w:val="002E0833"/>
    <w:rsid w:val="002E1057"/>
    <w:rsid w:val="002E4A6C"/>
    <w:rsid w:val="002E4F3A"/>
    <w:rsid w:val="002E75C7"/>
    <w:rsid w:val="002F03FF"/>
    <w:rsid w:val="002F1B07"/>
    <w:rsid w:val="002F1BC4"/>
    <w:rsid w:val="002F202D"/>
    <w:rsid w:val="002F20AE"/>
    <w:rsid w:val="002F246B"/>
    <w:rsid w:val="002F35BA"/>
    <w:rsid w:val="002F780B"/>
    <w:rsid w:val="00300959"/>
    <w:rsid w:val="00301400"/>
    <w:rsid w:val="00306EAC"/>
    <w:rsid w:val="00307935"/>
    <w:rsid w:val="00310400"/>
    <w:rsid w:val="00311074"/>
    <w:rsid w:val="0031258A"/>
    <w:rsid w:val="00315CC2"/>
    <w:rsid w:val="00316C5A"/>
    <w:rsid w:val="003214A9"/>
    <w:rsid w:val="00321928"/>
    <w:rsid w:val="00322C15"/>
    <w:rsid w:val="00325376"/>
    <w:rsid w:val="00325C7D"/>
    <w:rsid w:val="00325C86"/>
    <w:rsid w:val="00325EAE"/>
    <w:rsid w:val="003275BC"/>
    <w:rsid w:val="00331201"/>
    <w:rsid w:val="00331DC0"/>
    <w:rsid w:val="003333C7"/>
    <w:rsid w:val="00334CCA"/>
    <w:rsid w:val="00335A79"/>
    <w:rsid w:val="0034006E"/>
    <w:rsid w:val="00340219"/>
    <w:rsid w:val="00340BEE"/>
    <w:rsid w:val="0034257D"/>
    <w:rsid w:val="0034259B"/>
    <w:rsid w:val="003426BA"/>
    <w:rsid w:val="00342823"/>
    <w:rsid w:val="00342FF8"/>
    <w:rsid w:val="003450C9"/>
    <w:rsid w:val="00345D89"/>
    <w:rsid w:val="0034600F"/>
    <w:rsid w:val="003502D0"/>
    <w:rsid w:val="00350742"/>
    <w:rsid w:val="003518C0"/>
    <w:rsid w:val="00351B2E"/>
    <w:rsid w:val="00352383"/>
    <w:rsid w:val="00352BC3"/>
    <w:rsid w:val="00352CE5"/>
    <w:rsid w:val="00352EA9"/>
    <w:rsid w:val="003566AA"/>
    <w:rsid w:val="003568ED"/>
    <w:rsid w:val="00363252"/>
    <w:rsid w:val="003634EB"/>
    <w:rsid w:val="00364D82"/>
    <w:rsid w:val="00365013"/>
    <w:rsid w:val="003704FA"/>
    <w:rsid w:val="0037084D"/>
    <w:rsid w:val="00370D22"/>
    <w:rsid w:val="00371351"/>
    <w:rsid w:val="00372935"/>
    <w:rsid w:val="00372E1C"/>
    <w:rsid w:val="003730DD"/>
    <w:rsid w:val="00374490"/>
    <w:rsid w:val="003744B0"/>
    <w:rsid w:val="00377DB1"/>
    <w:rsid w:val="00380369"/>
    <w:rsid w:val="003813B4"/>
    <w:rsid w:val="00381B6A"/>
    <w:rsid w:val="0038473F"/>
    <w:rsid w:val="00386B66"/>
    <w:rsid w:val="00390413"/>
    <w:rsid w:val="00394442"/>
    <w:rsid w:val="003945CE"/>
    <w:rsid w:val="0039463D"/>
    <w:rsid w:val="00394796"/>
    <w:rsid w:val="003A02F0"/>
    <w:rsid w:val="003A0D41"/>
    <w:rsid w:val="003A39E8"/>
    <w:rsid w:val="003A4BB7"/>
    <w:rsid w:val="003A4BC4"/>
    <w:rsid w:val="003A512B"/>
    <w:rsid w:val="003B3444"/>
    <w:rsid w:val="003B37DC"/>
    <w:rsid w:val="003B4894"/>
    <w:rsid w:val="003B6534"/>
    <w:rsid w:val="003B7D33"/>
    <w:rsid w:val="003C1224"/>
    <w:rsid w:val="003C1239"/>
    <w:rsid w:val="003C2F97"/>
    <w:rsid w:val="003C4981"/>
    <w:rsid w:val="003D0460"/>
    <w:rsid w:val="003D0E0E"/>
    <w:rsid w:val="003D2306"/>
    <w:rsid w:val="003D45C8"/>
    <w:rsid w:val="003D5422"/>
    <w:rsid w:val="003D66E6"/>
    <w:rsid w:val="003D7183"/>
    <w:rsid w:val="003E1C58"/>
    <w:rsid w:val="003E1E94"/>
    <w:rsid w:val="003E2423"/>
    <w:rsid w:val="003E2EDD"/>
    <w:rsid w:val="003E71BA"/>
    <w:rsid w:val="003F032F"/>
    <w:rsid w:val="003F0DFB"/>
    <w:rsid w:val="003F212E"/>
    <w:rsid w:val="003F22F0"/>
    <w:rsid w:val="003F23DF"/>
    <w:rsid w:val="003F253F"/>
    <w:rsid w:val="003F332A"/>
    <w:rsid w:val="003F3D2B"/>
    <w:rsid w:val="003F4F69"/>
    <w:rsid w:val="003F5CF1"/>
    <w:rsid w:val="00401AB5"/>
    <w:rsid w:val="004023A6"/>
    <w:rsid w:val="00403071"/>
    <w:rsid w:val="00404647"/>
    <w:rsid w:val="004048AF"/>
    <w:rsid w:val="004059B8"/>
    <w:rsid w:val="004076F6"/>
    <w:rsid w:val="00410A3B"/>
    <w:rsid w:val="0041106C"/>
    <w:rsid w:val="00416496"/>
    <w:rsid w:val="004177A5"/>
    <w:rsid w:val="00417C53"/>
    <w:rsid w:val="00420FAE"/>
    <w:rsid w:val="00422CC5"/>
    <w:rsid w:val="00424054"/>
    <w:rsid w:val="00424B28"/>
    <w:rsid w:val="00424E27"/>
    <w:rsid w:val="004251F9"/>
    <w:rsid w:val="00430392"/>
    <w:rsid w:val="004324A8"/>
    <w:rsid w:val="0043377A"/>
    <w:rsid w:val="004339B2"/>
    <w:rsid w:val="00433F4E"/>
    <w:rsid w:val="00434BE8"/>
    <w:rsid w:val="00436AFA"/>
    <w:rsid w:val="00437B6F"/>
    <w:rsid w:val="00440CED"/>
    <w:rsid w:val="00441226"/>
    <w:rsid w:val="004459F9"/>
    <w:rsid w:val="00447B18"/>
    <w:rsid w:val="00450D06"/>
    <w:rsid w:val="00451421"/>
    <w:rsid w:val="0045364E"/>
    <w:rsid w:val="00454274"/>
    <w:rsid w:val="004542B6"/>
    <w:rsid w:val="00454440"/>
    <w:rsid w:val="00454B44"/>
    <w:rsid w:val="00454EF7"/>
    <w:rsid w:val="004567FD"/>
    <w:rsid w:val="00461230"/>
    <w:rsid w:val="00462BCE"/>
    <w:rsid w:val="00466F62"/>
    <w:rsid w:val="0047074F"/>
    <w:rsid w:val="00470C5D"/>
    <w:rsid w:val="004720DB"/>
    <w:rsid w:val="0047270A"/>
    <w:rsid w:val="00472894"/>
    <w:rsid w:val="004729B0"/>
    <w:rsid w:val="004730AE"/>
    <w:rsid w:val="0047352D"/>
    <w:rsid w:val="00473E6B"/>
    <w:rsid w:val="00474046"/>
    <w:rsid w:val="00474DFD"/>
    <w:rsid w:val="00474FE9"/>
    <w:rsid w:val="00474FFC"/>
    <w:rsid w:val="00475652"/>
    <w:rsid w:val="004774B7"/>
    <w:rsid w:val="004774DB"/>
    <w:rsid w:val="0047752B"/>
    <w:rsid w:val="00480079"/>
    <w:rsid w:val="0048196C"/>
    <w:rsid w:val="004819F9"/>
    <w:rsid w:val="00482B40"/>
    <w:rsid w:val="0048307B"/>
    <w:rsid w:val="00483700"/>
    <w:rsid w:val="00483777"/>
    <w:rsid w:val="00486CC3"/>
    <w:rsid w:val="004902CE"/>
    <w:rsid w:val="00490FE8"/>
    <w:rsid w:val="004921E6"/>
    <w:rsid w:val="004925C9"/>
    <w:rsid w:val="00492BF1"/>
    <w:rsid w:val="004936E0"/>
    <w:rsid w:val="0049397E"/>
    <w:rsid w:val="00493C59"/>
    <w:rsid w:val="00494331"/>
    <w:rsid w:val="004958A8"/>
    <w:rsid w:val="00495DD7"/>
    <w:rsid w:val="00496DC4"/>
    <w:rsid w:val="00496DF0"/>
    <w:rsid w:val="004A30A1"/>
    <w:rsid w:val="004A4194"/>
    <w:rsid w:val="004A435D"/>
    <w:rsid w:val="004A4887"/>
    <w:rsid w:val="004A5EA5"/>
    <w:rsid w:val="004A696F"/>
    <w:rsid w:val="004B263D"/>
    <w:rsid w:val="004B5E93"/>
    <w:rsid w:val="004B6388"/>
    <w:rsid w:val="004B732C"/>
    <w:rsid w:val="004B7ADB"/>
    <w:rsid w:val="004C0120"/>
    <w:rsid w:val="004C05E0"/>
    <w:rsid w:val="004C067E"/>
    <w:rsid w:val="004C15A5"/>
    <w:rsid w:val="004C2285"/>
    <w:rsid w:val="004C2ABF"/>
    <w:rsid w:val="004C2DEE"/>
    <w:rsid w:val="004C3309"/>
    <w:rsid w:val="004C3F87"/>
    <w:rsid w:val="004C5E00"/>
    <w:rsid w:val="004C6EF3"/>
    <w:rsid w:val="004D00AA"/>
    <w:rsid w:val="004D067D"/>
    <w:rsid w:val="004D0B1A"/>
    <w:rsid w:val="004D1EA4"/>
    <w:rsid w:val="004D305A"/>
    <w:rsid w:val="004D34F8"/>
    <w:rsid w:val="004D6414"/>
    <w:rsid w:val="004D79FD"/>
    <w:rsid w:val="004E1826"/>
    <w:rsid w:val="004E1B18"/>
    <w:rsid w:val="004E2761"/>
    <w:rsid w:val="004E2C93"/>
    <w:rsid w:val="004E7A07"/>
    <w:rsid w:val="004F2E33"/>
    <w:rsid w:val="004F5204"/>
    <w:rsid w:val="004F6438"/>
    <w:rsid w:val="004F6948"/>
    <w:rsid w:val="004F6C51"/>
    <w:rsid w:val="005001F2"/>
    <w:rsid w:val="005018D9"/>
    <w:rsid w:val="00502169"/>
    <w:rsid w:val="00503DEB"/>
    <w:rsid w:val="00504159"/>
    <w:rsid w:val="00506E02"/>
    <w:rsid w:val="005072C4"/>
    <w:rsid w:val="00507462"/>
    <w:rsid w:val="0051085F"/>
    <w:rsid w:val="005113CF"/>
    <w:rsid w:val="00511E5C"/>
    <w:rsid w:val="00511FFF"/>
    <w:rsid w:val="00515AD2"/>
    <w:rsid w:val="00515FB0"/>
    <w:rsid w:val="005215CA"/>
    <w:rsid w:val="00521FDD"/>
    <w:rsid w:val="00522457"/>
    <w:rsid w:val="005238DD"/>
    <w:rsid w:val="00523E16"/>
    <w:rsid w:val="0052484F"/>
    <w:rsid w:val="00525B65"/>
    <w:rsid w:val="005263A6"/>
    <w:rsid w:val="00527897"/>
    <w:rsid w:val="00531EDB"/>
    <w:rsid w:val="00532C07"/>
    <w:rsid w:val="00533DE6"/>
    <w:rsid w:val="00536C9F"/>
    <w:rsid w:val="00536CE7"/>
    <w:rsid w:val="00540591"/>
    <w:rsid w:val="005405F5"/>
    <w:rsid w:val="00540C62"/>
    <w:rsid w:val="0054332A"/>
    <w:rsid w:val="005433C3"/>
    <w:rsid w:val="00543666"/>
    <w:rsid w:val="005454BE"/>
    <w:rsid w:val="00546435"/>
    <w:rsid w:val="00546E60"/>
    <w:rsid w:val="0055175D"/>
    <w:rsid w:val="00551907"/>
    <w:rsid w:val="00552844"/>
    <w:rsid w:val="00552AD1"/>
    <w:rsid w:val="00554008"/>
    <w:rsid w:val="00556749"/>
    <w:rsid w:val="00557645"/>
    <w:rsid w:val="00560E14"/>
    <w:rsid w:val="005623AB"/>
    <w:rsid w:val="00563FB0"/>
    <w:rsid w:val="00564823"/>
    <w:rsid w:val="00566E8C"/>
    <w:rsid w:val="005676B7"/>
    <w:rsid w:val="0057001F"/>
    <w:rsid w:val="00570279"/>
    <w:rsid w:val="005708AB"/>
    <w:rsid w:val="0057174A"/>
    <w:rsid w:val="00572798"/>
    <w:rsid w:val="00574120"/>
    <w:rsid w:val="005754B9"/>
    <w:rsid w:val="005763ED"/>
    <w:rsid w:val="0057698A"/>
    <w:rsid w:val="00577D45"/>
    <w:rsid w:val="0058004C"/>
    <w:rsid w:val="00580B17"/>
    <w:rsid w:val="0058131A"/>
    <w:rsid w:val="00581556"/>
    <w:rsid w:val="00582A89"/>
    <w:rsid w:val="00583B91"/>
    <w:rsid w:val="00584D13"/>
    <w:rsid w:val="00585FDC"/>
    <w:rsid w:val="00586DAF"/>
    <w:rsid w:val="00587068"/>
    <w:rsid w:val="00590D4B"/>
    <w:rsid w:val="00591015"/>
    <w:rsid w:val="005916F7"/>
    <w:rsid w:val="00593989"/>
    <w:rsid w:val="00594399"/>
    <w:rsid w:val="00594B96"/>
    <w:rsid w:val="0059521E"/>
    <w:rsid w:val="00595F38"/>
    <w:rsid w:val="00596004"/>
    <w:rsid w:val="00596331"/>
    <w:rsid w:val="005A24CF"/>
    <w:rsid w:val="005A496D"/>
    <w:rsid w:val="005A4C07"/>
    <w:rsid w:val="005A548B"/>
    <w:rsid w:val="005A63F4"/>
    <w:rsid w:val="005A706E"/>
    <w:rsid w:val="005A7BFE"/>
    <w:rsid w:val="005B09AD"/>
    <w:rsid w:val="005B3335"/>
    <w:rsid w:val="005B5C44"/>
    <w:rsid w:val="005B5E61"/>
    <w:rsid w:val="005B6052"/>
    <w:rsid w:val="005B7B4C"/>
    <w:rsid w:val="005B7CE2"/>
    <w:rsid w:val="005C036C"/>
    <w:rsid w:val="005C10CC"/>
    <w:rsid w:val="005C193C"/>
    <w:rsid w:val="005C6F4A"/>
    <w:rsid w:val="005C72AF"/>
    <w:rsid w:val="005C7C9B"/>
    <w:rsid w:val="005D03BD"/>
    <w:rsid w:val="005D135C"/>
    <w:rsid w:val="005D28C4"/>
    <w:rsid w:val="005D2B0B"/>
    <w:rsid w:val="005D60EC"/>
    <w:rsid w:val="005E165C"/>
    <w:rsid w:val="005E2FE4"/>
    <w:rsid w:val="005E364B"/>
    <w:rsid w:val="005F0BFD"/>
    <w:rsid w:val="005F2C91"/>
    <w:rsid w:val="005F47A3"/>
    <w:rsid w:val="005F6B9B"/>
    <w:rsid w:val="0060124F"/>
    <w:rsid w:val="006017E1"/>
    <w:rsid w:val="00602C95"/>
    <w:rsid w:val="0060313C"/>
    <w:rsid w:val="00604A30"/>
    <w:rsid w:val="00605764"/>
    <w:rsid w:val="00610D02"/>
    <w:rsid w:val="0061109B"/>
    <w:rsid w:val="006115CC"/>
    <w:rsid w:val="00611B30"/>
    <w:rsid w:val="00612AE5"/>
    <w:rsid w:val="00613630"/>
    <w:rsid w:val="00613BC0"/>
    <w:rsid w:val="00614CE5"/>
    <w:rsid w:val="00614E4E"/>
    <w:rsid w:val="006157BD"/>
    <w:rsid w:val="006158EA"/>
    <w:rsid w:val="00616F46"/>
    <w:rsid w:val="00617C33"/>
    <w:rsid w:val="006208B7"/>
    <w:rsid w:val="0062135B"/>
    <w:rsid w:val="006213A6"/>
    <w:rsid w:val="00623604"/>
    <w:rsid w:val="006254D5"/>
    <w:rsid w:val="00625B6E"/>
    <w:rsid w:val="0062723B"/>
    <w:rsid w:val="00630026"/>
    <w:rsid w:val="00630F9A"/>
    <w:rsid w:val="00632374"/>
    <w:rsid w:val="006337BB"/>
    <w:rsid w:val="006339F2"/>
    <w:rsid w:val="00633CCB"/>
    <w:rsid w:val="00634EF3"/>
    <w:rsid w:val="00636E1A"/>
    <w:rsid w:val="00641975"/>
    <w:rsid w:val="00642193"/>
    <w:rsid w:val="00644B0B"/>
    <w:rsid w:val="00645C69"/>
    <w:rsid w:val="006464CE"/>
    <w:rsid w:val="00646937"/>
    <w:rsid w:val="006502E9"/>
    <w:rsid w:val="00650915"/>
    <w:rsid w:val="006514C9"/>
    <w:rsid w:val="006518EF"/>
    <w:rsid w:val="00651E2F"/>
    <w:rsid w:val="00655C2C"/>
    <w:rsid w:val="00657193"/>
    <w:rsid w:val="00657DF5"/>
    <w:rsid w:val="00660C85"/>
    <w:rsid w:val="00660E49"/>
    <w:rsid w:val="0066152F"/>
    <w:rsid w:val="00662C8F"/>
    <w:rsid w:val="00663235"/>
    <w:rsid w:val="00667B18"/>
    <w:rsid w:val="00667EBE"/>
    <w:rsid w:val="0067190A"/>
    <w:rsid w:val="00671B0E"/>
    <w:rsid w:val="006736B0"/>
    <w:rsid w:val="0067407B"/>
    <w:rsid w:val="0067415C"/>
    <w:rsid w:val="0067600C"/>
    <w:rsid w:val="00676582"/>
    <w:rsid w:val="00676977"/>
    <w:rsid w:val="0067707D"/>
    <w:rsid w:val="0068008A"/>
    <w:rsid w:val="00680A38"/>
    <w:rsid w:val="00682C20"/>
    <w:rsid w:val="00683A0C"/>
    <w:rsid w:val="006841FE"/>
    <w:rsid w:val="0068467F"/>
    <w:rsid w:val="00684851"/>
    <w:rsid w:val="006856A9"/>
    <w:rsid w:val="00685894"/>
    <w:rsid w:val="006868A6"/>
    <w:rsid w:val="00691A1D"/>
    <w:rsid w:val="0069223D"/>
    <w:rsid w:val="006922C8"/>
    <w:rsid w:val="00692C14"/>
    <w:rsid w:val="006930E9"/>
    <w:rsid w:val="0069337A"/>
    <w:rsid w:val="006961FD"/>
    <w:rsid w:val="00696598"/>
    <w:rsid w:val="006967BB"/>
    <w:rsid w:val="0069713B"/>
    <w:rsid w:val="00697289"/>
    <w:rsid w:val="006A0426"/>
    <w:rsid w:val="006A0F01"/>
    <w:rsid w:val="006A295A"/>
    <w:rsid w:val="006A38EB"/>
    <w:rsid w:val="006A6973"/>
    <w:rsid w:val="006A6C2B"/>
    <w:rsid w:val="006B13FC"/>
    <w:rsid w:val="006B20AB"/>
    <w:rsid w:val="006B2347"/>
    <w:rsid w:val="006B3108"/>
    <w:rsid w:val="006B35D7"/>
    <w:rsid w:val="006B5897"/>
    <w:rsid w:val="006B769B"/>
    <w:rsid w:val="006B7CC6"/>
    <w:rsid w:val="006C08FE"/>
    <w:rsid w:val="006C3189"/>
    <w:rsid w:val="006C3C99"/>
    <w:rsid w:val="006D0B72"/>
    <w:rsid w:val="006D0F00"/>
    <w:rsid w:val="006D0F27"/>
    <w:rsid w:val="006D21F4"/>
    <w:rsid w:val="006D389D"/>
    <w:rsid w:val="006D48C0"/>
    <w:rsid w:val="006D4B20"/>
    <w:rsid w:val="006D556B"/>
    <w:rsid w:val="006D5FB3"/>
    <w:rsid w:val="006D755C"/>
    <w:rsid w:val="006E0666"/>
    <w:rsid w:val="006E2F3C"/>
    <w:rsid w:val="006E39DB"/>
    <w:rsid w:val="006E74E8"/>
    <w:rsid w:val="006E7C7F"/>
    <w:rsid w:val="006F16A2"/>
    <w:rsid w:val="006F1D88"/>
    <w:rsid w:val="006F20F4"/>
    <w:rsid w:val="006F37A0"/>
    <w:rsid w:val="006F4D19"/>
    <w:rsid w:val="006F646E"/>
    <w:rsid w:val="006F7058"/>
    <w:rsid w:val="006F7538"/>
    <w:rsid w:val="007008B2"/>
    <w:rsid w:val="00700A98"/>
    <w:rsid w:val="00700F35"/>
    <w:rsid w:val="0070236F"/>
    <w:rsid w:val="00702B4A"/>
    <w:rsid w:val="00703776"/>
    <w:rsid w:val="00704A27"/>
    <w:rsid w:val="00704F51"/>
    <w:rsid w:val="007056D4"/>
    <w:rsid w:val="00706884"/>
    <w:rsid w:val="007072B8"/>
    <w:rsid w:val="0071062C"/>
    <w:rsid w:val="00710EEA"/>
    <w:rsid w:val="00711930"/>
    <w:rsid w:val="007126A1"/>
    <w:rsid w:val="00712938"/>
    <w:rsid w:val="0071323C"/>
    <w:rsid w:val="007142BF"/>
    <w:rsid w:val="0071433A"/>
    <w:rsid w:val="00714E80"/>
    <w:rsid w:val="00714ECE"/>
    <w:rsid w:val="00715138"/>
    <w:rsid w:val="00715D0F"/>
    <w:rsid w:val="00716514"/>
    <w:rsid w:val="007170B6"/>
    <w:rsid w:val="007177F8"/>
    <w:rsid w:val="0072023A"/>
    <w:rsid w:val="007204DB"/>
    <w:rsid w:val="00720FE2"/>
    <w:rsid w:val="007217C6"/>
    <w:rsid w:val="0072196C"/>
    <w:rsid w:val="0072350E"/>
    <w:rsid w:val="007315AF"/>
    <w:rsid w:val="00732479"/>
    <w:rsid w:val="00733D59"/>
    <w:rsid w:val="00734B2B"/>
    <w:rsid w:val="0074160A"/>
    <w:rsid w:val="00742601"/>
    <w:rsid w:val="007431B9"/>
    <w:rsid w:val="0075063D"/>
    <w:rsid w:val="00750F11"/>
    <w:rsid w:val="00751213"/>
    <w:rsid w:val="0075195A"/>
    <w:rsid w:val="0075198A"/>
    <w:rsid w:val="00751A1E"/>
    <w:rsid w:val="00754296"/>
    <w:rsid w:val="00755DF0"/>
    <w:rsid w:val="007563F4"/>
    <w:rsid w:val="00756461"/>
    <w:rsid w:val="007566C3"/>
    <w:rsid w:val="00756B3F"/>
    <w:rsid w:val="0075750A"/>
    <w:rsid w:val="00761D1C"/>
    <w:rsid w:val="00761DEE"/>
    <w:rsid w:val="0076208C"/>
    <w:rsid w:val="00762E04"/>
    <w:rsid w:val="00763B7C"/>
    <w:rsid w:val="0076475B"/>
    <w:rsid w:val="00765645"/>
    <w:rsid w:val="00766F2C"/>
    <w:rsid w:val="0076728D"/>
    <w:rsid w:val="007704CA"/>
    <w:rsid w:val="007707F2"/>
    <w:rsid w:val="0077087D"/>
    <w:rsid w:val="0077154F"/>
    <w:rsid w:val="0077160B"/>
    <w:rsid w:val="007736E3"/>
    <w:rsid w:val="00774C8E"/>
    <w:rsid w:val="00775025"/>
    <w:rsid w:val="00775C03"/>
    <w:rsid w:val="00776F0B"/>
    <w:rsid w:val="00777890"/>
    <w:rsid w:val="00780A0F"/>
    <w:rsid w:val="00780CE1"/>
    <w:rsid w:val="00780F2F"/>
    <w:rsid w:val="00781521"/>
    <w:rsid w:val="007826A8"/>
    <w:rsid w:val="00784FBC"/>
    <w:rsid w:val="00787A8D"/>
    <w:rsid w:val="00787D3E"/>
    <w:rsid w:val="00787E10"/>
    <w:rsid w:val="00791592"/>
    <w:rsid w:val="00793306"/>
    <w:rsid w:val="00793609"/>
    <w:rsid w:val="0079423B"/>
    <w:rsid w:val="0079440B"/>
    <w:rsid w:val="007946AB"/>
    <w:rsid w:val="00795D28"/>
    <w:rsid w:val="007960EC"/>
    <w:rsid w:val="007973EE"/>
    <w:rsid w:val="00797433"/>
    <w:rsid w:val="007976C0"/>
    <w:rsid w:val="00797CCA"/>
    <w:rsid w:val="007A1C9D"/>
    <w:rsid w:val="007A2FD5"/>
    <w:rsid w:val="007A6030"/>
    <w:rsid w:val="007A7AB0"/>
    <w:rsid w:val="007B0857"/>
    <w:rsid w:val="007B0C03"/>
    <w:rsid w:val="007B1A97"/>
    <w:rsid w:val="007B30A1"/>
    <w:rsid w:val="007B3751"/>
    <w:rsid w:val="007B4737"/>
    <w:rsid w:val="007B52EA"/>
    <w:rsid w:val="007B5704"/>
    <w:rsid w:val="007B5E3A"/>
    <w:rsid w:val="007B7C74"/>
    <w:rsid w:val="007B7CC2"/>
    <w:rsid w:val="007C18D8"/>
    <w:rsid w:val="007C1A9B"/>
    <w:rsid w:val="007C2A94"/>
    <w:rsid w:val="007C31C8"/>
    <w:rsid w:val="007C3E86"/>
    <w:rsid w:val="007C3F0D"/>
    <w:rsid w:val="007C49E8"/>
    <w:rsid w:val="007C6724"/>
    <w:rsid w:val="007D3E6F"/>
    <w:rsid w:val="007D40BA"/>
    <w:rsid w:val="007E0D0C"/>
    <w:rsid w:val="007E195D"/>
    <w:rsid w:val="007E43F7"/>
    <w:rsid w:val="007E6589"/>
    <w:rsid w:val="007F0B0E"/>
    <w:rsid w:val="007F1E5D"/>
    <w:rsid w:val="007F20F4"/>
    <w:rsid w:val="007F4054"/>
    <w:rsid w:val="007F597C"/>
    <w:rsid w:val="007F66AB"/>
    <w:rsid w:val="0080238F"/>
    <w:rsid w:val="008039A4"/>
    <w:rsid w:val="008043E9"/>
    <w:rsid w:val="00805107"/>
    <w:rsid w:val="008063E1"/>
    <w:rsid w:val="00810962"/>
    <w:rsid w:val="0081197E"/>
    <w:rsid w:val="0081225F"/>
    <w:rsid w:val="0081411E"/>
    <w:rsid w:val="00815F05"/>
    <w:rsid w:val="008167EE"/>
    <w:rsid w:val="0082050A"/>
    <w:rsid w:val="00821446"/>
    <w:rsid w:val="00823167"/>
    <w:rsid w:val="008231FF"/>
    <w:rsid w:val="0082391E"/>
    <w:rsid w:val="00826E27"/>
    <w:rsid w:val="00827AA9"/>
    <w:rsid w:val="0083145F"/>
    <w:rsid w:val="00831E53"/>
    <w:rsid w:val="00832F5B"/>
    <w:rsid w:val="0083453D"/>
    <w:rsid w:val="00835D2C"/>
    <w:rsid w:val="008365AC"/>
    <w:rsid w:val="00836D91"/>
    <w:rsid w:val="00837519"/>
    <w:rsid w:val="00840083"/>
    <w:rsid w:val="0084085D"/>
    <w:rsid w:val="00840FDF"/>
    <w:rsid w:val="0084151F"/>
    <w:rsid w:val="00841E18"/>
    <w:rsid w:val="00842069"/>
    <w:rsid w:val="0084422B"/>
    <w:rsid w:val="00845227"/>
    <w:rsid w:val="008453ED"/>
    <w:rsid w:val="008454DA"/>
    <w:rsid w:val="00846DFC"/>
    <w:rsid w:val="00850551"/>
    <w:rsid w:val="00851BF4"/>
    <w:rsid w:val="0085226C"/>
    <w:rsid w:val="0085316F"/>
    <w:rsid w:val="0085750F"/>
    <w:rsid w:val="00860191"/>
    <w:rsid w:val="008611DA"/>
    <w:rsid w:val="0086165B"/>
    <w:rsid w:val="008626CE"/>
    <w:rsid w:val="00862DF8"/>
    <w:rsid w:val="00863990"/>
    <w:rsid w:val="008660D1"/>
    <w:rsid w:val="00867942"/>
    <w:rsid w:val="00870574"/>
    <w:rsid w:val="00871A12"/>
    <w:rsid w:val="008734B5"/>
    <w:rsid w:val="008744E5"/>
    <w:rsid w:val="00874591"/>
    <w:rsid w:val="00875461"/>
    <w:rsid w:val="008754D3"/>
    <w:rsid w:val="00875612"/>
    <w:rsid w:val="00875C60"/>
    <w:rsid w:val="00876D74"/>
    <w:rsid w:val="0088145A"/>
    <w:rsid w:val="008816C7"/>
    <w:rsid w:val="0088200F"/>
    <w:rsid w:val="00882750"/>
    <w:rsid w:val="00882DA5"/>
    <w:rsid w:val="00883292"/>
    <w:rsid w:val="00883D4B"/>
    <w:rsid w:val="00884467"/>
    <w:rsid w:val="0089068B"/>
    <w:rsid w:val="00891DBE"/>
    <w:rsid w:val="00892092"/>
    <w:rsid w:val="00892AC0"/>
    <w:rsid w:val="008938D4"/>
    <w:rsid w:val="008958EF"/>
    <w:rsid w:val="008970C8"/>
    <w:rsid w:val="0089717C"/>
    <w:rsid w:val="00897AC4"/>
    <w:rsid w:val="008A04F1"/>
    <w:rsid w:val="008A44EF"/>
    <w:rsid w:val="008A70EC"/>
    <w:rsid w:val="008A786B"/>
    <w:rsid w:val="008B2558"/>
    <w:rsid w:val="008B4590"/>
    <w:rsid w:val="008B5D7B"/>
    <w:rsid w:val="008B62AD"/>
    <w:rsid w:val="008B64C7"/>
    <w:rsid w:val="008B6E53"/>
    <w:rsid w:val="008B6F8C"/>
    <w:rsid w:val="008B72C4"/>
    <w:rsid w:val="008B79B3"/>
    <w:rsid w:val="008C052E"/>
    <w:rsid w:val="008C0960"/>
    <w:rsid w:val="008C0A6D"/>
    <w:rsid w:val="008C0A72"/>
    <w:rsid w:val="008C27B6"/>
    <w:rsid w:val="008C44D8"/>
    <w:rsid w:val="008C5EFB"/>
    <w:rsid w:val="008D0513"/>
    <w:rsid w:val="008D2E08"/>
    <w:rsid w:val="008D6B7A"/>
    <w:rsid w:val="008D6C78"/>
    <w:rsid w:val="008D6D25"/>
    <w:rsid w:val="008D6F59"/>
    <w:rsid w:val="008E0AAE"/>
    <w:rsid w:val="008E2ED2"/>
    <w:rsid w:val="008E3081"/>
    <w:rsid w:val="008E5672"/>
    <w:rsid w:val="008E6062"/>
    <w:rsid w:val="008E6779"/>
    <w:rsid w:val="008E7D95"/>
    <w:rsid w:val="008F39A9"/>
    <w:rsid w:val="008F3F87"/>
    <w:rsid w:val="008F438D"/>
    <w:rsid w:val="008F43B6"/>
    <w:rsid w:val="008F4940"/>
    <w:rsid w:val="008F51C8"/>
    <w:rsid w:val="008F5F3D"/>
    <w:rsid w:val="008F7432"/>
    <w:rsid w:val="008F79FD"/>
    <w:rsid w:val="009000A7"/>
    <w:rsid w:val="00900179"/>
    <w:rsid w:val="00900E3E"/>
    <w:rsid w:val="00902085"/>
    <w:rsid w:val="009020D7"/>
    <w:rsid w:val="009037C2"/>
    <w:rsid w:val="00903988"/>
    <w:rsid w:val="00904101"/>
    <w:rsid w:val="00904857"/>
    <w:rsid w:val="009060D2"/>
    <w:rsid w:val="009071A8"/>
    <w:rsid w:val="00912129"/>
    <w:rsid w:val="009128ED"/>
    <w:rsid w:val="009132E2"/>
    <w:rsid w:val="00915720"/>
    <w:rsid w:val="00916BE2"/>
    <w:rsid w:val="009177F1"/>
    <w:rsid w:val="0092212A"/>
    <w:rsid w:val="00924202"/>
    <w:rsid w:val="009263A2"/>
    <w:rsid w:val="00926557"/>
    <w:rsid w:val="00926613"/>
    <w:rsid w:val="00927191"/>
    <w:rsid w:val="00930C0E"/>
    <w:rsid w:val="00930FA6"/>
    <w:rsid w:val="00933873"/>
    <w:rsid w:val="009338B1"/>
    <w:rsid w:val="00934452"/>
    <w:rsid w:val="0093531A"/>
    <w:rsid w:val="009357DF"/>
    <w:rsid w:val="00935A47"/>
    <w:rsid w:val="00937C77"/>
    <w:rsid w:val="00937D13"/>
    <w:rsid w:val="00940ABB"/>
    <w:rsid w:val="00941EF7"/>
    <w:rsid w:val="0094296B"/>
    <w:rsid w:val="00942DC1"/>
    <w:rsid w:val="009436E3"/>
    <w:rsid w:val="00943C6C"/>
    <w:rsid w:val="0094576B"/>
    <w:rsid w:val="009462BC"/>
    <w:rsid w:val="0094663E"/>
    <w:rsid w:val="009479FD"/>
    <w:rsid w:val="0095060F"/>
    <w:rsid w:val="00950721"/>
    <w:rsid w:val="00952C5F"/>
    <w:rsid w:val="00953EB4"/>
    <w:rsid w:val="00954B67"/>
    <w:rsid w:val="00955E78"/>
    <w:rsid w:val="00955FF0"/>
    <w:rsid w:val="009574F4"/>
    <w:rsid w:val="0095765C"/>
    <w:rsid w:val="00966AE1"/>
    <w:rsid w:val="00966DFC"/>
    <w:rsid w:val="009710BC"/>
    <w:rsid w:val="00971286"/>
    <w:rsid w:val="00971B2F"/>
    <w:rsid w:val="0097427A"/>
    <w:rsid w:val="00974501"/>
    <w:rsid w:val="00974CDF"/>
    <w:rsid w:val="00974EC3"/>
    <w:rsid w:val="00975E7D"/>
    <w:rsid w:val="009765D3"/>
    <w:rsid w:val="009767DF"/>
    <w:rsid w:val="00976CF9"/>
    <w:rsid w:val="00976D9C"/>
    <w:rsid w:val="00976E29"/>
    <w:rsid w:val="009771E8"/>
    <w:rsid w:val="00977540"/>
    <w:rsid w:val="0098034F"/>
    <w:rsid w:val="00980AA7"/>
    <w:rsid w:val="00981FF3"/>
    <w:rsid w:val="00982662"/>
    <w:rsid w:val="0098325B"/>
    <w:rsid w:val="00983ADB"/>
    <w:rsid w:val="00984982"/>
    <w:rsid w:val="00985CD0"/>
    <w:rsid w:val="00986420"/>
    <w:rsid w:val="009912A5"/>
    <w:rsid w:val="009923CC"/>
    <w:rsid w:val="00992B98"/>
    <w:rsid w:val="00992E4A"/>
    <w:rsid w:val="00993846"/>
    <w:rsid w:val="00993B7D"/>
    <w:rsid w:val="009942F0"/>
    <w:rsid w:val="0099447C"/>
    <w:rsid w:val="009947E1"/>
    <w:rsid w:val="00995840"/>
    <w:rsid w:val="009968E5"/>
    <w:rsid w:val="009A06F1"/>
    <w:rsid w:val="009A379D"/>
    <w:rsid w:val="009A3D0E"/>
    <w:rsid w:val="009A40AD"/>
    <w:rsid w:val="009A5335"/>
    <w:rsid w:val="009A6B0B"/>
    <w:rsid w:val="009A6BF3"/>
    <w:rsid w:val="009B0680"/>
    <w:rsid w:val="009B2714"/>
    <w:rsid w:val="009B7CD0"/>
    <w:rsid w:val="009B7D70"/>
    <w:rsid w:val="009C0A92"/>
    <w:rsid w:val="009C1EB8"/>
    <w:rsid w:val="009D09C0"/>
    <w:rsid w:val="009D1C93"/>
    <w:rsid w:val="009D1E3F"/>
    <w:rsid w:val="009D3C53"/>
    <w:rsid w:val="009D43AD"/>
    <w:rsid w:val="009D4E6E"/>
    <w:rsid w:val="009D58DD"/>
    <w:rsid w:val="009D5C8A"/>
    <w:rsid w:val="009D6193"/>
    <w:rsid w:val="009D667A"/>
    <w:rsid w:val="009D6B3C"/>
    <w:rsid w:val="009D7D28"/>
    <w:rsid w:val="009E40CF"/>
    <w:rsid w:val="009E4FDC"/>
    <w:rsid w:val="009E64F9"/>
    <w:rsid w:val="009E7B50"/>
    <w:rsid w:val="009E7C24"/>
    <w:rsid w:val="009F031C"/>
    <w:rsid w:val="009F0AE1"/>
    <w:rsid w:val="009F10D3"/>
    <w:rsid w:val="009F421E"/>
    <w:rsid w:val="009F7142"/>
    <w:rsid w:val="00A006F3"/>
    <w:rsid w:val="00A0075F"/>
    <w:rsid w:val="00A01498"/>
    <w:rsid w:val="00A03A0A"/>
    <w:rsid w:val="00A03AB4"/>
    <w:rsid w:val="00A050B6"/>
    <w:rsid w:val="00A06403"/>
    <w:rsid w:val="00A06C03"/>
    <w:rsid w:val="00A07D70"/>
    <w:rsid w:val="00A10CC5"/>
    <w:rsid w:val="00A11A35"/>
    <w:rsid w:val="00A1219C"/>
    <w:rsid w:val="00A142F9"/>
    <w:rsid w:val="00A160AE"/>
    <w:rsid w:val="00A1664A"/>
    <w:rsid w:val="00A16B5C"/>
    <w:rsid w:val="00A17588"/>
    <w:rsid w:val="00A2063B"/>
    <w:rsid w:val="00A20C9C"/>
    <w:rsid w:val="00A2157D"/>
    <w:rsid w:val="00A24276"/>
    <w:rsid w:val="00A2531E"/>
    <w:rsid w:val="00A25422"/>
    <w:rsid w:val="00A2683A"/>
    <w:rsid w:val="00A26B60"/>
    <w:rsid w:val="00A27E34"/>
    <w:rsid w:val="00A32AD4"/>
    <w:rsid w:val="00A33787"/>
    <w:rsid w:val="00A346C2"/>
    <w:rsid w:val="00A35352"/>
    <w:rsid w:val="00A35FD2"/>
    <w:rsid w:val="00A36E80"/>
    <w:rsid w:val="00A37371"/>
    <w:rsid w:val="00A3753B"/>
    <w:rsid w:val="00A37553"/>
    <w:rsid w:val="00A409B8"/>
    <w:rsid w:val="00A41DE0"/>
    <w:rsid w:val="00A430E3"/>
    <w:rsid w:val="00A44F9B"/>
    <w:rsid w:val="00A4634F"/>
    <w:rsid w:val="00A47BDE"/>
    <w:rsid w:val="00A47D8A"/>
    <w:rsid w:val="00A5476A"/>
    <w:rsid w:val="00A547D4"/>
    <w:rsid w:val="00A56430"/>
    <w:rsid w:val="00A63177"/>
    <w:rsid w:val="00A631AA"/>
    <w:rsid w:val="00A63E1A"/>
    <w:rsid w:val="00A6546D"/>
    <w:rsid w:val="00A65EC3"/>
    <w:rsid w:val="00A65FDB"/>
    <w:rsid w:val="00A667D8"/>
    <w:rsid w:val="00A71078"/>
    <w:rsid w:val="00A718F1"/>
    <w:rsid w:val="00A71F01"/>
    <w:rsid w:val="00A7220A"/>
    <w:rsid w:val="00A73368"/>
    <w:rsid w:val="00A73FDF"/>
    <w:rsid w:val="00A74DB5"/>
    <w:rsid w:val="00A7580A"/>
    <w:rsid w:val="00A764D6"/>
    <w:rsid w:val="00A802E8"/>
    <w:rsid w:val="00A8046B"/>
    <w:rsid w:val="00A80F41"/>
    <w:rsid w:val="00A812E3"/>
    <w:rsid w:val="00A816B9"/>
    <w:rsid w:val="00A81CF5"/>
    <w:rsid w:val="00A86554"/>
    <w:rsid w:val="00A908C9"/>
    <w:rsid w:val="00A908E5"/>
    <w:rsid w:val="00A91742"/>
    <w:rsid w:val="00A91879"/>
    <w:rsid w:val="00A91C1F"/>
    <w:rsid w:val="00A93A07"/>
    <w:rsid w:val="00A94E23"/>
    <w:rsid w:val="00A95059"/>
    <w:rsid w:val="00A95CD1"/>
    <w:rsid w:val="00AA0DF1"/>
    <w:rsid w:val="00AA1ABA"/>
    <w:rsid w:val="00AA2ADA"/>
    <w:rsid w:val="00AA574C"/>
    <w:rsid w:val="00AA5E5B"/>
    <w:rsid w:val="00AA6D81"/>
    <w:rsid w:val="00AB007C"/>
    <w:rsid w:val="00AB101F"/>
    <w:rsid w:val="00AB24FD"/>
    <w:rsid w:val="00AB2DB3"/>
    <w:rsid w:val="00AB302A"/>
    <w:rsid w:val="00AB3C6A"/>
    <w:rsid w:val="00AB4CBC"/>
    <w:rsid w:val="00AB765F"/>
    <w:rsid w:val="00AC0A34"/>
    <w:rsid w:val="00AC0A76"/>
    <w:rsid w:val="00AC204C"/>
    <w:rsid w:val="00AC230D"/>
    <w:rsid w:val="00AC2F31"/>
    <w:rsid w:val="00AC3621"/>
    <w:rsid w:val="00AC500E"/>
    <w:rsid w:val="00AC75CE"/>
    <w:rsid w:val="00AD1BDA"/>
    <w:rsid w:val="00AD418C"/>
    <w:rsid w:val="00AD50AA"/>
    <w:rsid w:val="00AD724C"/>
    <w:rsid w:val="00AD74F2"/>
    <w:rsid w:val="00AD787C"/>
    <w:rsid w:val="00AD793C"/>
    <w:rsid w:val="00AE229D"/>
    <w:rsid w:val="00AE3055"/>
    <w:rsid w:val="00AE30B2"/>
    <w:rsid w:val="00AE3F0D"/>
    <w:rsid w:val="00AE56C3"/>
    <w:rsid w:val="00AE7578"/>
    <w:rsid w:val="00AF1E88"/>
    <w:rsid w:val="00AF2358"/>
    <w:rsid w:val="00AF24B7"/>
    <w:rsid w:val="00AF2D41"/>
    <w:rsid w:val="00AF2DAE"/>
    <w:rsid w:val="00AF3B0C"/>
    <w:rsid w:val="00AF4F8C"/>
    <w:rsid w:val="00AF533A"/>
    <w:rsid w:val="00AF5623"/>
    <w:rsid w:val="00AF58BB"/>
    <w:rsid w:val="00AF5AD2"/>
    <w:rsid w:val="00AF75E3"/>
    <w:rsid w:val="00AF76B4"/>
    <w:rsid w:val="00B02993"/>
    <w:rsid w:val="00B03168"/>
    <w:rsid w:val="00B03BB3"/>
    <w:rsid w:val="00B03C2A"/>
    <w:rsid w:val="00B0470C"/>
    <w:rsid w:val="00B05F8F"/>
    <w:rsid w:val="00B06352"/>
    <w:rsid w:val="00B0636B"/>
    <w:rsid w:val="00B0667D"/>
    <w:rsid w:val="00B06845"/>
    <w:rsid w:val="00B10F1E"/>
    <w:rsid w:val="00B12020"/>
    <w:rsid w:val="00B14AD4"/>
    <w:rsid w:val="00B158D2"/>
    <w:rsid w:val="00B16C33"/>
    <w:rsid w:val="00B16D6C"/>
    <w:rsid w:val="00B210D5"/>
    <w:rsid w:val="00B21190"/>
    <w:rsid w:val="00B2365C"/>
    <w:rsid w:val="00B236A0"/>
    <w:rsid w:val="00B240E3"/>
    <w:rsid w:val="00B2483E"/>
    <w:rsid w:val="00B24986"/>
    <w:rsid w:val="00B25786"/>
    <w:rsid w:val="00B30133"/>
    <w:rsid w:val="00B30BD2"/>
    <w:rsid w:val="00B312FB"/>
    <w:rsid w:val="00B31EBD"/>
    <w:rsid w:val="00B35DFF"/>
    <w:rsid w:val="00B41706"/>
    <w:rsid w:val="00B41EBB"/>
    <w:rsid w:val="00B4483C"/>
    <w:rsid w:val="00B50173"/>
    <w:rsid w:val="00B50F07"/>
    <w:rsid w:val="00B513B8"/>
    <w:rsid w:val="00B5294B"/>
    <w:rsid w:val="00B563C7"/>
    <w:rsid w:val="00B579A1"/>
    <w:rsid w:val="00B600F5"/>
    <w:rsid w:val="00B611EF"/>
    <w:rsid w:val="00B614F3"/>
    <w:rsid w:val="00B623B5"/>
    <w:rsid w:val="00B643AC"/>
    <w:rsid w:val="00B67073"/>
    <w:rsid w:val="00B70032"/>
    <w:rsid w:val="00B707C8"/>
    <w:rsid w:val="00B719BD"/>
    <w:rsid w:val="00B71AFF"/>
    <w:rsid w:val="00B71EE9"/>
    <w:rsid w:val="00B730C3"/>
    <w:rsid w:val="00B73E22"/>
    <w:rsid w:val="00B7647A"/>
    <w:rsid w:val="00B77174"/>
    <w:rsid w:val="00B77B7D"/>
    <w:rsid w:val="00B82327"/>
    <w:rsid w:val="00B83CE7"/>
    <w:rsid w:val="00B871FB"/>
    <w:rsid w:val="00B87BF2"/>
    <w:rsid w:val="00B87CB6"/>
    <w:rsid w:val="00B9000D"/>
    <w:rsid w:val="00B902EF"/>
    <w:rsid w:val="00B91A9E"/>
    <w:rsid w:val="00B91F75"/>
    <w:rsid w:val="00B933D9"/>
    <w:rsid w:val="00B9476D"/>
    <w:rsid w:val="00B94A21"/>
    <w:rsid w:val="00B94E1C"/>
    <w:rsid w:val="00B9703D"/>
    <w:rsid w:val="00B97C74"/>
    <w:rsid w:val="00BA122C"/>
    <w:rsid w:val="00BA1306"/>
    <w:rsid w:val="00BA2398"/>
    <w:rsid w:val="00BA38AB"/>
    <w:rsid w:val="00BA3BC6"/>
    <w:rsid w:val="00BA40DD"/>
    <w:rsid w:val="00BA4991"/>
    <w:rsid w:val="00BA56DF"/>
    <w:rsid w:val="00BA6A51"/>
    <w:rsid w:val="00BB0EE0"/>
    <w:rsid w:val="00BB168E"/>
    <w:rsid w:val="00BB1F16"/>
    <w:rsid w:val="00BB3AEB"/>
    <w:rsid w:val="00BB4191"/>
    <w:rsid w:val="00BB544B"/>
    <w:rsid w:val="00BB54BC"/>
    <w:rsid w:val="00BB5E06"/>
    <w:rsid w:val="00BB765B"/>
    <w:rsid w:val="00BC0BB8"/>
    <w:rsid w:val="00BC1D91"/>
    <w:rsid w:val="00BC253A"/>
    <w:rsid w:val="00BC4827"/>
    <w:rsid w:val="00BC5894"/>
    <w:rsid w:val="00BC6358"/>
    <w:rsid w:val="00BC6D39"/>
    <w:rsid w:val="00BD0657"/>
    <w:rsid w:val="00BD18D2"/>
    <w:rsid w:val="00BD210A"/>
    <w:rsid w:val="00BD24CE"/>
    <w:rsid w:val="00BD53CC"/>
    <w:rsid w:val="00BD6074"/>
    <w:rsid w:val="00BD771C"/>
    <w:rsid w:val="00BE1343"/>
    <w:rsid w:val="00BE1E6D"/>
    <w:rsid w:val="00BE269A"/>
    <w:rsid w:val="00BE2713"/>
    <w:rsid w:val="00BE2CD9"/>
    <w:rsid w:val="00BE303A"/>
    <w:rsid w:val="00BE3875"/>
    <w:rsid w:val="00BE4383"/>
    <w:rsid w:val="00BE54F0"/>
    <w:rsid w:val="00BE5F0E"/>
    <w:rsid w:val="00BE60D0"/>
    <w:rsid w:val="00BE7EBE"/>
    <w:rsid w:val="00BF225E"/>
    <w:rsid w:val="00BF4015"/>
    <w:rsid w:val="00BF4DBE"/>
    <w:rsid w:val="00BF6DAA"/>
    <w:rsid w:val="00BF7400"/>
    <w:rsid w:val="00C042D5"/>
    <w:rsid w:val="00C04F2B"/>
    <w:rsid w:val="00C06FA9"/>
    <w:rsid w:val="00C07F54"/>
    <w:rsid w:val="00C13546"/>
    <w:rsid w:val="00C14191"/>
    <w:rsid w:val="00C17983"/>
    <w:rsid w:val="00C215A5"/>
    <w:rsid w:val="00C21AAA"/>
    <w:rsid w:val="00C2326A"/>
    <w:rsid w:val="00C23836"/>
    <w:rsid w:val="00C24743"/>
    <w:rsid w:val="00C27135"/>
    <w:rsid w:val="00C27B4C"/>
    <w:rsid w:val="00C310A2"/>
    <w:rsid w:val="00C336EB"/>
    <w:rsid w:val="00C33BC3"/>
    <w:rsid w:val="00C33BF6"/>
    <w:rsid w:val="00C364BE"/>
    <w:rsid w:val="00C36615"/>
    <w:rsid w:val="00C37E8A"/>
    <w:rsid w:val="00C4008E"/>
    <w:rsid w:val="00C4177D"/>
    <w:rsid w:val="00C42322"/>
    <w:rsid w:val="00C44E9F"/>
    <w:rsid w:val="00C46C7B"/>
    <w:rsid w:val="00C4720C"/>
    <w:rsid w:val="00C47D16"/>
    <w:rsid w:val="00C50F79"/>
    <w:rsid w:val="00C52DE4"/>
    <w:rsid w:val="00C534AF"/>
    <w:rsid w:val="00C5396A"/>
    <w:rsid w:val="00C562A5"/>
    <w:rsid w:val="00C57C1F"/>
    <w:rsid w:val="00C603E8"/>
    <w:rsid w:val="00C61B3B"/>
    <w:rsid w:val="00C621C6"/>
    <w:rsid w:val="00C63313"/>
    <w:rsid w:val="00C65EDF"/>
    <w:rsid w:val="00C6606F"/>
    <w:rsid w:val="00C679D6"/>
    <w:rsid w:val="00C71BC0"/>
    <w:rsid w:val="00C7427B"/>
    <w:rsid w:val="00C758E0"/>
    <w:rsid w:val="00C75A63"/>
    <w:rsid w:val="00C7607F"/>
    <w:rsid w:val="00C760F3"/>
    <w:rsid w:val="00C77001"/>
    <w:rsid w:val="00C80C33"/>
    <w:rsid w:val="00C813ED"/>
    <w:rsid w:val="00C83D38"/>
    <w:rsid w:val="00C84498"/>
    <w:rsid w:val="00C86672"/>
    <w:rsid w:val="00C86FE5"/>
    <w:rsid w:val="00C877E9"/>
    <w:rsid w:val="00C87B8C"/>
    <w:rsid w:val="00C902A5"/>
    <w:rsid w:val="00C912E7"/>
    <w:rsid w:val="00C9164C"/>
    <w:rsid w:val="00C91A75"/>
    <w:rsid w:val="00C929AC"/>
    <w:rsid w:val="00C92E19"/>
    <w:rsid w:val="00C9368F"/>
    <w:rsid w:val="00C94DF0"/>
    <w:rsid w:val="00C95161"/>
    <w:rsid w:val="00C956C2"/>
    <w:rsid w:val="00C967EB"/>
    <w:rsid w:val="00C979C6"/>
    <w:rsid w:val="00C97F52"/>
    <w:rsid w:val="00CA20EB"/>
    <w:rsid w:val="00CA267C"/>
    <w:rsid w:val="00CA577C"/>
    <w:rsid w:val="00CA6419"/>
    <w:rsid w:val="00CA7BF2"/>
    <w:rsid w:val="00CA7EDE"/>
    <w:rsid w:val="00CB1A47"/>
    <w:rsid w:val="00CB4226"/>
    <w:rsid w:val="00CB66FF"/>
    <w:rsid w:val="00CB703C"/>
    <w:rsid w:val="00CB765F"/>
    <w:rsid w:val="00CB78E7"/>
    <w:rsid w:val="00CC0E83"/>
    <w:rsid w:val="00CC1E58"/>
    <w:rsid w:val="00CC3719"/>
    <w:rsid w:val="00CC4A2A"/>
    <w:rsid w:val="00CC7134"/>
    <w:rsid w:val="00CC77D7"/>
    <w:rsid w:val="00CD07C3"/>
    <w:rsid w:val="00CD2687"/>
    <w:rsid w:val="00CD283D"/>
    <w:rsid w:val="00CD2B2F"/>
    <w:rsid w:val="00CD3624"/>
    <w:rsid w:val="00CD5C65"/>
    <w:rsid w:val="00CD6E3A"/>
    <w:rsid w:val="00CD7890"/>
    <w:rsid w:val="00CD7DF3"/>
    <w:rsid w:val="00CE33B3"/>
    <w:rsid w:val="00CE3C8B"/>
    <w:rsid w:val="00CE55E5"/>
    <w:rsid w:val="00CE6AE0"/>
    <w:rsid w:val="00CE7F4C"/>
    <w:rsid w:val="00CF17E3"/>
    <w:rsid w:val="00CF1E3F"/>
    <w:rsid w:val="00CF1EEB"/>
    <w:rsid w:val="00CF3453"/>
    <w:rsid w:val="00CF5A9D"/>
    <w:rsid w:val="00CF5F8B"/>
    <w:rsid w:val="00D01548"/>
    <w:rsid w:val="00D058E3"/>
    <w:rsid w:val="00D07067"/>
    <w:rsid w:val="00D10B89"/>
    <w:rsid w:val="00D125E3"/>
    <w:rsid w:val="00D12720"/>
    <w:rsid w:val="00D131CB"/>
    <w:rsid w:val="00D13534"/>
    <w:rsid w:val="00D1487A"/>
    <w:rsid w:val="00D157CC"/>
    <w:rsid w:val="00D164B8"/>
    <w:rsid w:val="00D164F5"/>
    <w:rsid w:val="00D20CCF"/>
    <w:rsid w:val="00D21235"/>
    <w:rsid w:val="00D21867"/>
    <w:rsid w:val="00D23566"/>
    <w:rsid w:val="00D252AC"/>
    <w:rsid w:val="00D26C54"/>
    <w:rsid w:val="00D27395"/>
    <w:rsid w:val="00D27751"/>
    <w:rsid w:val="00D31513"/>
    <w:rsid w:val="00D31850"/>
    <w:rsid w:val="00D335BB"/>
    <w:rsid w:val="00D36F12"/>
    <w:rsid w:val="00D37557"/>
    <w:rsid w:val="00D417C0"/>
    <w:rsid w:val="00D424E3"/>
    <w:rsid w:val="00D429EC"/>
    <w:rsid w:val="00D438C9"/>
    <w:rsid w:val="00D44AD4"/>
    <w:rsid w:val="00D503A7"/>
    <w:rsid w:val="00D52581"/>
    <w:rsid w:val="00D52C2B"/>
    <w:rsid w:val="00D534F5"/>
    <w:rsid w:val="00D54264"/>
    <w:rsid w:val="00D55337"/>
    <w:rsid w:val="00D562C5"/>
    <w:rsid w:val="00D5705F"/>
    <w:rsid w:val="00D57626"/>
    <w:rsid w:val="00D61F90"/>
    <w:rsid w:val="00D63ED5"/>
    <w:rsid w:val="00D64D89"/>
    <w:rsid w:val="00D66B85"/>
    <w:rsid w:val="00D67D1B"/>
    <w:rsid w:val="00D70BA1"/>
    <w:rsid w:val="00D70F88"/>
    <w:rsid w:val="00D715BB"/>
    <w:rsid w:val="00D74172"/>
    <w:rsid w:val="00D76FF4"/>
    <w:rsid w:val="00D76FFE"/>
    <w:rsid w:val="00D81B6B"/>
    <w:rsid w:val="00D82A7A"/>
    <w:rsid w:val="00D82F5F"/>
    <w:rsid w:val="00D85A5C"/>
    <w:rsid w:val="00D863F6"/>
    <w:rsid w:val="00D875A4"/>
    <w:rsid w:val="00D87780"/>
    <w:rsid w:val="00D9035F"/>
    <w:rsid w:val="00D90A32"/>
    <w:rsid w:val="00D90C37"/>
    <w:rsid w:val="00D90C98"/>
    <w:rsid w:val="00D92707"/>
    <w:rsid w:val="00D92738"/>
    <w:rsid w:val="00D9407D"/>
    <w:rsid w:val="00D9688C"/>
    <w:rsid w:val="00D97F53"/>
    <w:rsid w:val="00DA0577"/>
    <w:rsid w:val="00DA0CDC"/>
    <w:rsid w:val="00DA286E"/>
    <w:rsid w:val="00DA3262"/>
    <w:rsid w:val="00DA376F"/>
    <w:rsid w:val="00DA3FDE"/>
    <w:rsid w:val="00DA4185"/>
    <w:rsid w:val="00DA4DB7"/>
    <w:rsid w:val="00DA57A7"/>
    <w:rsid w:val="00DA7AC4"/>
    <w:rsid w:val="00DB05F9"/>
    <w:rsid w:val="00DB1D57"/>
    <w:rsid w:val="00DB2566"/>
    <w:rsid w:val="00DB2595"/>
    <w:rsid w:val="00DB5C2B"/>
    <w:rsid w:val="00DB7B76"/>
    <w:rsid w:val="00DC1057"/>
    <w:rsid w:val="00DC1A78"/>
    <w:rsid w:val="00DC2347"/>
    <w:rsid w:val="00DC4396"/>
    <w:rsid w:val="00DC4981"/>
    <w:rsid w:val="00DC50B2"/>
    <w:rsid w:val="00DC7202"/>
    <w:rsid w:val="00DC7AAC"/>
    <w:rsid w:val="00DC7D5D"/>
    <w:rsid w:val="00DD0046"/>
    <w:rsid w:val="00DD1D89"/>
    <w:rsid w:val="00DD5035"/>
    <w:rsid w:val="00DD5471"/>
    <w:rsid w:val="00DD6BA9"/>
    <w:rsid w:val="00DE1532"/>
    <w:rsid w:val="00DE2446"/>
    <w:rsid w:val="00DE34B8"/>
    <w:rsid w:val="00DE503F"/>
    <w:rsid w:val="00DE592D"/>
    <w:rsid w:val="00DE5FAD"/>
    <w:rsid w:val="00DE669A"/>
    <w:rsid w:val="00DE78A9"/>
    <w:rsid w:val="00DF0491"/>
    <w:rsid w:val="00DF0BC3"/>
    <w:rsid w:val="00DF2A84"/>
    <w:rsid w:val="00DF3657"/>
    <w:rsid w:val="00DF3B09"/>
    <w:rsid w:val="00DF507A"/>
    <w:rsid w:val="00DF591C"/>
    <w:rsid w:val="00DF6A26"/>
    <w:rsid w:val="00E000CA"/>
    <w:rsid w:val="00E01B9B"/>
    <w:rsid w:val="00E02739"/>
    <w:rsid w:val="00E03068"/>
    <w:rsid w:val="00E0330F"/>
    <w:rsid w:val="00E06FE8"/>
    <w:rsid w:val="00E070D8"/>
    <w:rsid w:val="00E10DDE"/>
    <w:rsid w:val="00E11379"/>
    <w:rsid w:val="00E11431"/>
    <w:rsid w:val="00E20277"/>
    <w:rsid w:val="00E206B1"/>
    <w:rsid w:val="00E224B0"/>
    <w:rsid w:val="00E22600"/>
    <w:rsid w:val="00E23073"/>
    <w:rsid w:val="00E23B52"/>
    <w:rsid w:val="00E26E1D"/>
    <w:rsid w:val="00E27F35"/>
    <w:rsid w:val="00E30136"/>
    <w:rsid w:val="00E31971"/>
    <w:rsid w:val="00E344E2"/>
    <w:rsid w:val="00E345D5"/>
    <w:rsid w:val="00E351C7"/>
    <w:rsid w:val="00E36DC0"/>
    <w:rsid w:val="00E370D8"/>
    <w:rsid w:val="00E372C5"/>
    <w:rsid w:val="00E418B2"/>
    <w:rsid w:val="00E44B03"/>
    <w:rsid w:val="00E4608D"/>
    <w:rsid w:val="00E55195"/>
    <w:rsid w:val="00E56926"/>
    <w:rsid w:val="00E6030C"/>
    <w:rsid w:val="00E615A5"/>
    <w:rsid w:val="00E6178D"/>
    <w:rsid w:val="00E61938"/>
    <w:rsid w:val="00E6235D"/>
    <w:rsid w:val="00E6305D"/>
    <w:rsid w:val="00E632D7"/>
    <w:rsid w:val="00E63358"/>
    <w:rsid w:val="00E640B7"/>
    <w:rsid w:val="00E65ACF"/>
    <w:rsid w:val="00E65CEE"/>
    <w:rsid w:val="00E66CA1"/>
    <w:rsid w:val="00E710F1"/>
    <w:rsid w:val="00E712B9"/>
    <w:rsid w:val="00E71487"/>
    <w:rsid w:val="00E729D6"/>
    <w:rsid w:val="00E7390C"/>
    <w:rsid w:val="00E73F50"/>
    <w:rsid w:val="00E74A73"/>
    <w:rsid w:val="00E7543B"/>
    <w:rsid w:val="00E75AE0"/>
    <w:rsid w:val="00E76E63"/>
    <w:rsid w:val="00E82458"/>
    <w:rsid w:val="00E82655"/>
    <w:rsid w:val="00E82985"/>
    <w:rsid w:val="00E82AA0"/>
    <w:rsid w:val="00E84817"/>
    <w:rsid w:val="00E85ED2"/>
    <w:rsid w:val="00E87092"/>
    <w:rsid w:val="00E873E3"/>
    <w:rsid w:val="00E87849"/>
    <w:rsid w:val="00E90DED"/>
    <w:rsid w:val="00E90F26"/>
    <w:rsid w:val="00E91CB3"/>
    <w:rsid w:val="00E922D7"/>
    <w:rsid w:val="00E931BC"/>
    <w:rsid w:val="00E94B53"/>
    <w:rsid w:val="00E95644"/>
    <w:rsid w:val="00E9734D"/>
    <w:rsid w:val="00EA0048"/>
    <w:rsid w:val="00EA4120"/>
    <w:rsid w:val="00EA5369"/>
    <w:rsid w:val="00EA5D0C"/>
    <w:rsid w:val="00EA63D8"/>
    <w:rsid w:val="00EA723B"/>
    <w:rsid w:val="00EA7368"/>
    <w:rsid w:val="00EA775A"/>
    <w:rsid w:val="00EB362F"/>
    <w:rsid w:val="00EC1148"/>
    <w:rsid w:val="00EC20FC"/>
    <w:rsid w:val="00EC3597"/>
    <w:rsid w:val="00EC38AA"/>
    <w:rsid w:val="00EC3DD8"/>
    <w:rsid w:val="00EC47DA"/>
    <w:rsid w:val="00EC4E7D"/>
    <w:rsid w:val="00EC5407"/>
    <w:rsid w:val="00EC724A"/>
    <w:rsid w:val="00EC74E5"/>
    <w:rsid w:val="00ED1EEE"/>
    <w:rsid w:val="00ED2C42"/>
    <w:rsid w:val="00ED31F2"/>
    <w:rsid w:val="00ED3DF9"/>
    <w:rsid w:val="00ED57D6"/>
    <w:rsid w:val="00EE1024"/>
    <w:rsid w:val="00EE1C6E"/>
    <w:rsid w:val="00EE29CB"/>
    <w:rsid w:val="00EE6297"/>
    <w:rsid w:val="00EE6BDA"/>
    <w:rsid w:val="00EF153F"/>
    <w:rsid w:val="00EF2585"/>
    <w:rsid w:val="00EF2B6C"/>
    <w:rsid w:val="00EF3553"/>
    <w:rsid w:val="00EF3C63"/>
    <w:rsid w:val="00EF7B9A"/>
    <w:rsid w:val="00F032CB"/>
    <w:rsid w:val="00F041CD"/>
    <w:rsid w:val="00F063F4"/>
    <w:rsid w:val="00F0721D"/>
    <w:rsid w:val="00F07DA7"/>
    <w:rsid w:val="00F107F0"/>
    <w:rsid w:val="00F10FCC"/>
    <w:rsid w:val="00F1271D"/>
    <w:rsid w:val="00F1272A"/>
    <w:rsid w:val="00F12E42"/>
    <w:rsid w:val="00F13012"/>
    <w:rsid w:val="00F161AF"/>
    <w:rsid w:val="00F17941"/>
    <w:rsid w:val="00F17F6C"/>
    <w:rsid w:val="00F23DC4"/>
    <w:rsid w:val="00F26815"/>
    <w:rsid w:val="00F31E15"/>
    <w:rsid w:val="00F3348A"/>
    <w:rsid w:val="00F33AA8"/>
    <w:rsid w:val="00F34B9E"/>
    <w:rsid w:val="00F34CF4"/>
    <w:rsid w:val="00F350B1"/>
    <w:rsid w:val="00F35162"/>
    <w:rsid w:val="00F367DB"/>
    <w:rsid w:val="00F36A74"/>
    <w:rsid w:val="00F44EBF"/>
    <w:rsid w:val="00F454E3"/>
    <w:rsid w:val="00F45F29"/>
    <w:rsid w:val="00F51656"/>
    <w:rsid w:val="00F600C7"/>
    <w:rsid w:val="00F6048E"/>
    <w:rsid w:val="00F61D25"/>
    <w:rsid w:val="00F63F2F"/>
    <w:rsid w:val="00F64BF9"/>
    <w:rsid w:val="00F6676D"/>
    <w:rsid w:val="00F66D1E"/>
    <w:rsid w:val="00F670A6"/>
    <w:rsid w:val="00F67984"/>
    <w:rsid w:val="00F70C9A"/>
    <w:rsid w:val="00F726B3"/>
    <w:rsid w:val="00F72BCE"/>
    <w:rsid w:val="00F73365"/>
    <w:rsid w:val="00F7498D"/>
    <w:rsid w:val="00F75D08"/>
    <w:rsid w:val="00F77225"/>
    <w:rsid w:val="00F77A9F"/>
    <w:rsid w:val="00F812C3"/>
    <w:rsid w:val="00F81A7E"/>
    <w:rsid w:val="00F821BF"/>
    <w:rsid w:val="00F829BC"/>
    <w:rsid w:val="00F8476D"/>
    <w:rsid w:val="00F84CAE"/>
    <w:rsid w:val="00F8520D"/>
    <w:rsid w:val="00F8587F"/>
    <w:rsid w:val="00F85E4A"/>
    <w:rsid w:val="00F8631D"/>
    <w:rsid w:val="00F867CC"/>
    <w:rsid w:val="00F86D08"/>
    <w:rsid w:val="00F90BB2"/>
    <w:rsid w:val="00F90D97"/>
    <w:rsid w:val="00F911EE"/>
    <w:rsid w:val="00F917BE"/>
    <w:rsid w:val="00F91F7A"/>
    <w:rsid w:val="00F9250C"/>
    <w:rsid w:val="00F925BE"/>
    <w:rsid w:val="00F93155"/>
    <w:rsid w:val="00F957D7"/>
    <w:rsid w:val="00F95AF2"/>
    <w:rsid w:val="00F97A0C"/>
    <w:rsid w:val="00F97AD7"/>
    <w:rsid w:val="00FA0E81"/>
    <w:rsid w:val="00FA12D9"/>
    <w:rsid w:val="00FA2063"/>
    <w:rsid w:val="00FA4049"/>
    <w:rsid w:val="00FA41E3"/>
    <w:rsid w:val="00FA7401"/>
    <w:rsid w:val="00FB1754"/>
    <w:rsid w:val="00FB2306"/>
    <w:rsid w:val="00FB2945"/>
    <w:rsid w:val="00FB5203"/>
    <w:rsid w:val="00FB5DFA"/>
    <w:rsid w:val="00FB5F61"/>
    <w:rsid w:val="00FB644B"/>
    <w:rsid w:val="00FB6C51"/>
    <w:rsid w:val="00FB6FB2"/>
    <w:rsid w:val="00FC123C"/>
    <w:rsid w:val="00FC2047"/>
    <w:rsid w:val="00FC2E90"/>
    <w:rsid w:val="00FC2F7E"/>
    <w:rsid w:val="00FC4EBE"/>
    <w:rsid w:val="00FC6DE2"/>
    <w:rsid w:val="00FC76A5"/>
    <w:rsid w:val="00FD3408"/>
    <w:rsid w:val="00FD3612"/>
    <w:rsid w:val="00FD399A"/>
    <w:rsid w:val="00FD3D81"/>
    <w:rsid w:val="00FD5980"/>
    <w:rsid w:val="00FD6FD3"/>
    <w:rsid w:val="00FD7CF6"/>
    <w:rsid w:val="00FE24A3"/>
    <w:rsid w:val="00FE500E"/>
    <w:rsid w:val="00FE58C3"/>
    <w:rsid w:val="00FE59CF"/>
    <w:rsid w:val="00FE74E2"/>
    <w:rsid w:val="00FE7F58"/>
    <w:rsid w:val="00FF0E20"/>
    <w:rsid w:val="00FF14F0"/>
    <w:rsid w:val="00FF1E36"/>
    <w:rsid w:val="00FF1FCC"/>
    <w:rsid w:val="00FF4EB6"/>
    <w:rsid w:val="00FF5DD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AB618"/>
  <w15:docId w15:val="{30803CF8-D848-40A9-97CD-F635C6EE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F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473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0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BB2"/>
  </w:style>
  <w:style w:type="paragraph" w:styleId="Footer">
    <w:name w:val="footer"/>
    <w:basedOn w:val="Normal"/>
    <w:link w:val="FooterChar"/>
    <w:uiPriority w:val="99"/>
    <w:unhideWhenUsed/>
    <w:rsid w:val="00F90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BB2"/>
  </w:style>
  <w:style w:type="character" w:styleId="Hyperlink">
    <w:name w:val="Hyperlink"/>
    <w:basedOn w:val="DefaultParagraphFont"/>
    <w:uiPriority w:val="99"/>
    <w:unhideWhenUsed/>
    <w:rsid w:val="005F6B9B"/>
    <w:rPr>
      <w:color w:val="0000FF" w:themeColor="hyperlink"/>
      <w:u w:val="single"/>
    </w:rPr>
  </w:style>
  <w:style w:type="paragraph" w:styleId="ListParagraph">
    <w:name w:val="List Paragraph"/>
    <w:basedOn w:val="Normal"/>
    <w:uiPriority w:val="34"/>
    <w:qFormat/>
    <w:rsid w:val="00540C62"/>
    <w:pPr>
      <w:ind w:left="720"/>
      <w:contextualSpacing/>
    </w:pPr>
  </w:style>
  <w:style w:type="character" w:customStyle="1" w:styleId="epub-sectionitem">
    <w:name w:val="epub-section__item"/>
    <w:basedOn w:val="DefaultParagraphFont"/>
    <w:rsid w:val="004F6438"/>
  </w:style>
  <w:style w:type="character" w:customStyle="1" w:styleId="5yl5">
    <w:name w:val="_5yl5"/>
    <w:basedOn w:val="DefaultParagraphFont"/>
    <w:rsid w:val="00FB2306"/>
  </w:style>
  <w:style w:type="table" w:styleId="TableGrid">
    <w:name w:val="Table Grid"/>
    <w:basedOn w:val="TableNormal"/>
    <w:uiPriority w:val="59"/>
    <w:rsid w:val="008D6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3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167"/>
    <w:rPr>
      <w:rFonts w:ascii="Tahoma" w:hAnsi="Tahoma" w:cs="Tahoma"/>
      <w:sz w:val="16"/>
      <w:szCs w:val="16"/>
    </w:rPr>
  </w:style>
  <w:style w:type="paragraph" w:styleId="NormalWeb">
    <w:name w:val="Normal (Web)"/>
    <w:basedOn w:val="Normal"/>
    <w:uiPriority w:val="99"/>
    <w:semiHidden/>
    <w:unhideWhenUsed/>
    <w:rsid w:val="00591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5FD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473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E7390C"/>
    <w:pPr>
      <w:outlineLvl w:val="9"/>
    </w:pPr>
    <w:rPr>
      <w:lang w:eastAsia="ja-JP"/>
    </w:rPr>
  </w:style>
  <w:style w:type="paragraph" w:styleId="TOC1">
    <w:name w:val="toc 1"/>
    <w:basedOn w:val="Normal"/>
    <w:next w:val="Normal"/>
    <w:autoRedefine/>
    <w:uiPriority w:val="39"/>
    <w:unhideWhenUsed/>
    <w:rsid w:val="0075063D"/>
    <w:pPr>
      <w:tabs>
        <w:tab w:val="right" w:leader="dot" w:pos="9350"/>
      </w:tabs>
      <w:spacing w:after="100"/>
    </w:pPr>
    <w:rPr>
      <w:rFonts w:ascii="Times New Roman" w:eastAsia="Times New Roman" w:hAnsi="Times New Roman" w:cs="Times New Roman"/>
      <w:noProof/>
      <w:sz w:val="24"/>
      <w:szCs w:val="24"/>
    </w:rPr>
  </w:style>
  <w:style w:type="paragraph" w:styleId="TOC2">
    <w:name w:val="toc 2"/>
    <w:basedOn w:val="Normal"/>
    <w:next w:val="Normal"/>
    <w:autoRedefine/>
    <w:uiPriority w:val="39"/>
    <w:unhideWhenUsed/>
    <w:rsid w:val="00E739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33FA8-9E95-044E-BA59-747EE3E5D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4209</Words>
  <Characters>23995</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Tuan Nguyen</cp:lastModifiedBy>
  <cp:revision>4</cp:revision>
  <dcterms:created xsi:type="dcterms:W3CDTF">2021-09-20T01:40:00Z</dcterms:created>
  <dcterms:modified xsi:type="dcterms:W3CDTF">2021-09-19T22:41:00Z</dcterms:modified>
</cp:coreProperties>
</file>