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3"/>
        <w:spacing w:line="360" w:lineRule="auto"/>
        <w:rPr/>
      </w:pPr>
      <w:bookmarkStart w:colFirst="0" w:colLast="0" w:name="_f538wwyod7hu" w:id="0"/>
      <w:bookmarkEnd w:id="0"/>
      <w:r w:rsidDel="00000000" w:rsidR="00000000" w:rsidRPr="00000000">
        <w:rPr>
          <w:rtl w:val="0"/>
        </w:rPr>
        <w:t xml:space="preserve">Student Number: 1708109                           Module Code:EAEE6002C</w:t>
      </w:r>
    </w:p>
    <w:p w:rsidR="00000000" w:rsidDel="00000000" w:rsidP="00000000" w:rsidRDefault="00000000" w:rsidRPr="00000000" w14:paraId="00000002">
      <w:pPr>
        <w:pStyle w:val="Heading3"/>
        <w:spacing w:line="360" w:lineRule="auto"/>
        <w:rPr/>
      </w:pPr>
      <w:bookmarkStart w:colFirst="0" w:colLast="0" w:name="_n8k5005lbojz" w:id="1"/>
      <w:bookmarkEnd w:id="1"/>
      <w:r w:rsidDel="00000000" w:rsidR="00000000" w:rsidRPr="00000000">
        <w:rPr>
          <w:rtl w:val="0"/>
        </w:rPr>
        <w:t xml:space="preserve">( Word Count: 1,078)</w:t>
      </w:r>
    </w:p>
    <w:p w:rsidR="00000000" w:rsidDel="00000000" w:rsidP="00000000" w:rsidRDefault="00000000" w:rsidRPr="00000000" w14:paraId="00000003">
      <w:pPr>
        <w:spacing w:line="360" w:lineRule="auto"/>
        <w:ind w:left="720" w:firstLine="0"/>
        <w:rPr>
          <w:sz w:val="24"/>
          <w:szCs w:val="24"/>
        </w:rPr>
      </w:pPr>
      <w:r w:rsidDel="00000000" w:rsidR="00000000" w:rsidRPr="00000000">
        <w:rPr>
          <w:sz w:val="24"/>
          <w:szCs w:val="24"/>
          <w:u w:val="single"/>
          <w:rtl w:val="0"/>
        </w:rPr>
        <w:t xml:space="preserve">A)With reference to children’s rights, explain in depth the importance of early years intervention for a child with Autism </w:t>
      </w:r>
      <w:r w:rsidDel="00000000" w:rsidR="00000000" w:rsidRPr="00000000">
        <w:rPr>
          <w:rtl w:val="0"/>
        </w:rPr>
      </w:r>
    </w:p>
    <w:p w:rsidR="00000000" w:rsidDel="00000000" w:rsidP="00000000" w:rsidRDefault="00000000" w:rsidRPr="00000000" w14:paraId="00000004">
      <w:pPr>
        <w:spacing w:line="360" w:lineRule="auto"/>
        <w:ind w:left="720" w:firstLine="0"/>
        <w:rPr>
          <w:sz w:val="24"/>
          <w:szCs w:val="24"/>
          <w:u w:val="single"/>
        </w:rPr>
      </w:pPr>
      <w:r w:rsidDel="00000000" w:rsidR="00000000" w:rsidRPr="00000000">
        <w:rPr>
          <w:sz w:val="24"/>
          <w:szCs w:val="24"/>
          <w:u w:val="single"/>
          <w:rtl w:val="0"/>
        </w:rPr>
        <w:t xml:space="preserve">Autism</w:t>
      </w:r>
    </w:p>
    <w:p w:rsidR="00000000" w:rsidDel="00000000" w:rsidP="00000000" w:rsidRDefault="00000000" w:rsidRPr="00000000" w14:paraId="00000005">
      <w:pPr>
        <w:pStyle w:val="Heading3"/>
        <w:spacing w:line="360" w:lineRule="auto"/>
        <w:ind w:left="720" w:firstLine="0"/>
        <w:rPr>
          <w:color w:val="000000"/>
          <w:sz w:val="24"/>
          <w:szCs w:val="24"/>
        </w:rPr>
      </w:pPr>
      <w:bookmarkStart w:colFirst="0" w:colLast="0" w:name="_ked9msn7izte" w:id="2"/>
      <w:bookmarkEnd w:id="2"/>
      <w:r w:rsidDel="00000000" w:rsidR="00000000" w:rsidRPr="00000000">
        <w:rPr>
          <w:color w:val="000000"/>
          <w:sz w:val="24"/>
          <w:szCs w:val="24"/>
          <w:rtl w:val="0"/>
        </w:rPr>
        <w:t xml:space="preserve">Autism is a spectrum disorder which refers to a wide range of skills that a child might find challenging. Things such as repetitive behaviour, communication, social skills, speech and also nonverbal communication. According to the Centre for disease Control Autism can affect 1 in 54 children, states Autism speaks, (2020). Article 7 states that children should be treated the same as any other child regardless of their needs and to be included in any activities by Human Rights of a child, (2020). It's suggested that children with Autism get the best start in life as it's equally as important if it was a child without needs. All children have the opportunity to achieve their full potential, Cohen (2009).</w:t>
      </w:r>
    </w:p>
    <w:p w:rsidR="00000000" w:rsidDel="00000000" w:rsidP="00000000" w:rsidRDefault="00000000" w:rsidRPr="00000000" w14:paraId="00000006">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7">
      <w:pPr>
        <w:spacing w:line="360" w:lineRule="auto"/>
        <w:ind w:left="720" w:firstLine="0"/>
        <w:rPr>
          <w:sz w:val="24"/>
          <w:szCs w:val="24"/>
        </w:rPr>
      </w:pPr>
      <w:r w:rsidDel="00000000" w:rsidR="00000000" w:rsidRPr="00000000">
        <w:rPr>
          <w:sz w:val="24"/>
          <w:szCs w:val="24"/>
          <w:rtl w:val="0"/>
        </w:rPr>
        <w:t xml:space="preserve"> Early intervention programs can help children gain the basic skills that they  need to help them through life they would usually learn in the first 2 years,  stated by Early Intervention, (2020). Research shows that early intervention for children with Autism are more effective later on in life and have a better understanding of the world, Early Intervention, (2020). Over 18,000 children are diagnosed with Autism before they are five and have a much better experience with health and development in the future. By the age of three years old these children were more likely to have  fine motor skills, communication skills and also problems with sensory things, and also an increasingly poor emotional and social health, Better Help, (2019). According to early intervention children can be diagnosed with Autism for a very early age of 18 months to two years old but some are still waiting till they are 7 or 8, as the child is getting diagnosed early it is easier to identify the problem earlier and have the opportunity to intervene and getting in as soon as possible and at a level where a child is just developing the most important skills and not missing the opportunity.</w:t>
      </w:r>
    </w:p>
    <w:p w:rsidR="00000000" w:rsidDel="00000000" w:rsidP="00000000" w:rsidRDefault="00000000" w:rsidRPr="00000000" w14:paraId="00000008">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9">
      <w:pPr>
        <w:spacing w:line="360" w:lineRule="auto"/>
        <w:ind w:left="720" w:firstLine="0"/>
        <w:rPr>
          <w:sz w:val="24"/>
          <w:szCs w:val="24"/>
        </w:rPr>
      </w:pPr>
      <w:r w:rsidDel="00000000" w:rsidR="00000000" w:rsidRPr="00000000">
        <w:rPr>
          <w:sz w:val="24"/>
          <w:szCs w:val="24"/>
          <w:rtl w:val="0"/>
        </w:rPr>
        <w:t xml:space="preserve">Gov (2020) Their brains are just like sponge at that age because they just take everything in if people were not to intervene and opportunity would be lost to really make an impact on that child's life. It will have a much better outcome for that child if they have the correct support at a young age, by Hope bridge, (2019). However a child can also have a misdiagnosed and that people are just making assumptions and labeling a child. The idea of labeling came from a theorist called Howrd Becker the core ideas of someone that behaved and identified in a certain way. However his theory was commonly associated with the unlawfulness to people with poor conduct suggested by Thoughts (2020).</w:t>
      </w:r>
    </w:p>
    <w:p w:rsidR="00000000" w:rsidDel="00000000" w:rsidP="00000000" w:rsidRDefault="00000000" w:rsidRPr="00000000" w14:paraId="0000000A">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B">
      <w:pPr>
        <w:spacing w:line="360" w:lineRule="auto"/>
        <w:ind w:left="720" w:firstLine="0"/>
        <w:rPr>
          <w:sz w:val="24"/>
          <w:szCs w:val="24"/>
          <w:u w:val="single"/>
        </w:rPr>
      </w:pPr>
      <w:r w:rsidDel="00000000" w:rsidR="00000000" w:rsidRPr="00000000">
        <w:rPr>
          <w:sz w:val="24"/>
          <w:szCs w:val="24"/>
          <w:u w:val="single"/>
          <w:rtl w:val="0"/>
        </w:rPr>
        <w:t xml:space="preserve">Practitioner Awareness </w:t>
      </w:r>
    </w:p>
    <w:p w:rsidR="00000000" w:rsidDel="00000000" w:rsidP="00000000" w:rsidRDefault="00000000" w:rsidRPr="00000000" w14:paraId="0000000C">
      <w:pPr>
        <w:spacing w:line="360" w:lineRule="auto"/>
        <w:ind w:left="720" w:firstLine="0"/>
        <w:rPr>
          <w:sz w:val="24"/>
          <w:szCs w:val="24"/>
        </w:rPr>
      </w:pPr>
      <w:r w:rsidDel="00000000" w:rsidR="00000000" w:rsidRPr="00000000">
        <w:rPr>
          <w:sz w:val="24"/>
          <w:szCs w:val="24"/>
          <w:rtl w:val="0"/>
        </w:rPr>
        <w:t xml:space="preserve">According to Child Autism UK, (no date)  when children with Autism have ABA training or even a one to one that the practitioner is fully aware of the training that is needed to help and support the child. As tools such as Autism intervention training which is made from several discrete components, it begins with the instruction given from the therapist to the child, and waits for the child to respond or promed if needed ABA Autism training, (2014). The Practitioners working alongside these children in the early years setting must be aware of the behaviour and challenges an Austic child might come across, National Autistic Society (2019). As article 19 states that every child has the right to an education. This plays a key role when working with a child who has Autism as they have the same rights as any other child would regardless of their ability or need Unicef (2020). </w:t>
      </w:r>
    </w:p>
    <w:p w:rsidR="00000000" w:rsidDel="00000000" w:rsidP="00000000" w:rsidRDefault="00000000" w:rsidRPr="00000000" w14:paraId="0000000D">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E">
      <w:pPr>
        <w:spacing w:line="360" w:lineRule="auto"/>
        <w:ind w:left="720" w:firstLine="0"/>
        <w:rPr>
          <w:sz w:val="24"/>
          <w:szCs w:val="24"/>
        </w:rPr>
      </w:pPr>
      <w:r w:rsidDel="00000000" w:rsidR="00000000" w:rsidRPr="00000000">
        <w:rPr>
          <w:sz w:val="24"/>
          <w:szCs w:val="24"/>
          <w:rtl w:val="0"/>
        </w:rPr>
        <w:t xml:space="preserve">It’s also equally as important to find out what the children need to achieve, as practitioners need to have a wide understanding of the disability and understand what to consider if they come across a child with trates Gov (2020). The practitioners also can not discriminate against the child by treating them less favorably than others regardless of their need, gender or ethnicity, Equality and Human Rights Commission (2018).</w:t>
      </w:r>
    </w:p>
    <w:p w:rsidR="00000000" w:rsidDel="00000000" w:rsidP="00000000" w:rsidRDefault="00000000" w:rsidRPr="00000000" w14:paraId="0000000F">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0">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1">
      <w:pPr>
        <w:spacing w:line="360" w:lineRule="auto"/>
        <w:ind w:left="720" w:firstLine="0"/>
        <w:rPr>
          <w:sz w:val="24"/>
          <w:szCs w:val="24"/>
          <w:u w:val="single"/>
        </w:rPr>
      </w:pPr>
      <w:r w:rsidDel="00000000" w:rsidR="00000000" w:rsidRPr="00000000">
        <w:rPr>
          <w:sz w:val="24"/>
          <w:szCs w:val="24"/>
          <w:u w:val="single"/>
          <w:rtl w:val="0"/>
        </w:rPr>
        <w:t xml:space="preserve">Courses and Funding </w:t>
      </w:r>
    </w:p>
    <w:p w:rsidR="00000000" w:rsidDel="00000000" w:rsidP="00000000" w:rsidRDefault="00000000" w:rsidRPr="00000000" w14:paraId="00000012">
      <w:pPr>
        <w:spacing w:line="360" w:lineRule="auto"/>
        <w:ind w:left="720" w:firstLine="0"/>
        <w:rPr>
          <w:sz w:val="24"/>
          <w:szCs w:val="24"/>
        </w:rPr>
      </w:pPr>
      <w:r w:rsidDel="00000000" w:rsidR="00000000" w:rsidRPr="00000000">
        <w:rPr>
          <w:sz w:val="24"/>
          <w:szCs w:val="24"/>
          <w:rtl w:val="0"/>
        </w:rPr>
        <w:t xml:space="preserve">As the demand of children needing diagnosis goes up, so does the  rate for staff working in the early years setting as they need to go on more courses to widen their knowledge and understanding of the ALN. Unicef (2020) However with courses for school in Carmarthenshire only 2 or maybe 1 can go on a course at the same time as the  school might not have funding for anyone else to go, Carmarthenshire county council, (2019). However some schools have a meeting at the end of each week and discuss any information that the course they went to would benefit any of the other staff Gov (2018). There are also online courses that can be done for practitioners that help develop and support pupils on the spectrum, Education Department, (2020) The aim of the programs are to improve the outcomes for pupils on the spectrum and increase knowledge and understanding among professionals Gov (2020). If only a few practitioners could go onto a course they would have to feed the information back to their colleagues and discuss any information that was said on the course. Passing on information is important as it's key to delivering better and more effective service. It's also essential to show working as a team to benefit another NSCP (2010). The Data protection article in the rights of a child is essential to know the effects that sharing the wrong information  can be and how it can affect a child's life drastically. If there is any sharing of information about a child it should be done in the best maner UNCRC (2020). It’s suggested that sharing information with the wrong people may be risking the safety of that child and also breaking the law, Gov (2020). However if the child’s life is being put at risk then it might be best to share some information with the correct individuals in order to safeguard that child Gov (2020).</w:t>
      </w:r>
    </w:p>
    <w:p w:rsidR="00000000" w:rsidDel="00000000" w:rsidP="00000000" w:rsidRDefault="00000000" w:rsidRPr="00000000" w14:paraId="00000013">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14">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5">
      <w:pPr>
        <w:spacing w:line="360" w:lineRule="auto"/>
        <w:ind w:left="720" w:firstLine="0"/>
        <w:rPr>
          <w:sz w:val="24"/>
          <w:szCs w:val="24"/>
          <w:u w:val="single"/>
        </w:rPr>
      </w:pPr>
      <w:r w:rsidDel="00000000" w:rsidR="00000000" w:rsidRPr="00000000">
        <w:rPr>
          <w:sz w:val="24"/>
          <w:szCs w:val="24"/>
          <w:u w:val="single"/>
          <w:rtl w:val="0"/>
        </w:rPr>
        <w:t xml:space="preserve">Is there enough support available?</w:t>
      </w:r>
    </w:p>
    <w:p w:rsidR="00000000" w:rsidDel="00000000" w:rsidP="00000000" w:rsidRDefault="00000000" w:rsidRPr="00000000" w14:paraId="00000016">
      <w:pPr>
        <w:spacing w:line="360" w:lineRule="auto"/>
        <w:ind w:left="720" w:firstLine="0"/>
        <w:rPr>
          <w:sz w:val="24"/>
          <w:szCs w:val="24"/>
        </w:rPr>
      </w:pPr>
      <w:r w:rsidDel="00000000" w:rsidR="00000000" w:rsidRPr="00000000">
        <w:rPr>
          <w:sz w:val="24"/>
          <w:szCs w:val="24"/>
          <w:rtl w:val="0"/>
        </w:rPr>
        <w:t xml:space="preserve">As a child with autism will require a lot of support they will need extra equipment. Autism (2019). Children with Autism will also have an ASD visual aids, Early years centre, a room for exploring senses, learning and development aids, Bean bags to sit on National Autisitic Society, (2015) these types of equipment allow the practitioner to interact with the child and help them develop and achieve various different things.NHS (2020). However some schools may not have these facilities in place and yet need to update their environment.</w:t>
      </w:r>
    </w:p>
    <w:p w:rsidR="00000000" w:rsidDel="00000000" w:rsidP="00000000" w:rsidRDefault="00000000" w:rsidRPr="00000000" w14:paraId="00000017">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8">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9">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A">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B">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1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1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1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F">
      <w:pPr>
        <w:pStyle w:val="Heading3"/>
        <w:spacing w:line="360" w:lineRule="auto"/>
        <w:rPr/>
      </w:pPr>
      <w:bookmarkStart w:colFirst="0" w:colLast="0" w:name="_ing9czw20aqc" w:id="3"/>
      <w:bookmarkEnd w:id="3"/>
      <w:r w:rsidDel="00000000" w:rsidR="00000000" w:rsidRPr="00000000">
        <w:rPr>
          <w:rtl w:val="0"/>
        </w:rPr>
        <w:t xml:space="preserve">Student Number: 1708109                           Module Code:EAEE6002C</w:t>
      </w:r>
    </w:p>
    <w:p w:rsidR="00000000" w:rsidDel="00000000" w:rsidP="00000000" w:rsidRDefault="00000000" w:rsidRPr="00000000" w14:paraId="00000030">
      <w:pPr>
        <w:pStyle w:val="Heading3"/>
        <w:spacing w:line="360" w:lineRule="auto"/>
        <w:rPr>
          <w:sz w:val="24"/>
          <w:szCs w:val="24"/>
          <w:u w:val="single"/>
        </w:rPr>
      </w:pPr>
      <w:bookmarkStart w:colFirst="0" w:colLast="0" w:name="_y20h1x2kj1uh" w:id="4"/>
      <w:bookmarkEnd w:id="4"/>
      <w:r w:rsidDel="00000000" w:rsidR="00000000" w:rsidRPr="00000000">
        <w:rPr>
          <w:rtl w:val="0"/>
        </w:rPr>
        <w:t xml:space="preserve">( Word Count:1,097)</w:t>
      </w:r>
      <w:r w:rsidDel="00000000" w:rsidR="00000000" w:rsidRPr="00000000">
        <w:rPr>
          <w:rtl w:val="0"/>
        </w:rPr>
      </w:r>
    </w:p>
    <w:p w:rsidR="00000000" w:rsidDel="00000000" w:rsidP="00000000" w:rsidRDefault="00000000" w:rsidRPr="00000000" w14:paraId="0000003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32">
      <w:pPr>
        <w:spacing w:line="360" w:lineRule="auto"/>
        <w:ind w:left="0" w:firstLine="0"/>
        <w:rPr>
          <w:sz w:val="24"/>
          <w:szCs w:val="24"/>
          <w:u w:val="single"/>
        </w:rPr>
      </w:pPr>
      <w:r w:rsidDel="00000000" w:rsidR="00000000" w:rsidRPr="00000000">
        <w:rPr>
          <w:sz w:val="24"/>
          <w:szCs w:val="24"/>
          <w:u w:val="single"/>
          <w:rtl w:val="0"/>
        </w:rPr>
        <w:t xml:space="preserve">Section B</w:t>
      </w:r>
    </w:p>
    <w:p w:rsidR="00000000" w:rsidDel="00000000" w:rsidP="00000000" w:rsidRDefault="00000000" w:rsidRPr="00000000" w14:paraId="00000033">
      <w:pPr>
        <w:spacing w:line="360" w:lineRule="auto"/>
        <w:ind w:left="0" w:firstLine="0"/>
        <w:rPr>
          <w:sz w:val="24"/>
          <w:szCs w:val="24"/>
          <w:u w:val="single"/>
        </w:rPr>
      </w:pPr>
      <w:r w:rsidDel="00000000" w:rsidR="00000000" w:rsidRPr="00000000">
        <w:rPr>
          <w:sz w:val="24"/>
          <w:szCs w:val="24"/>
          <w:u w:val="single"/>
          <w:rtl w:val="0"/>
        </w:rPr>
        <w:t xml:space="preserve">Critically analyse one or two barriers that a child with Autism might experience consider the impact the barriers may have on the child. </w:t>
      </w:r>
    </w:p>
    <w:p w:rsidR="00000000" w:rsidDel="00000000" w:rsidP="00000000" w:rsidRDefault="00000000" w:rsidRPr="00000000" w14:paraId="00000034">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35">
      <w:pPr>
        <w:spacing w:line="360" w:lineRule="auto"/>
        <w:ind w:left="720" w:firstLine="0"/>
        <w:rPr>
          <w:sz w:val="24"/>
          <w:szCs w:val="24"/>
          <w:u w:val="single"/>
        </w:rPr>
      </w:pPr>
      <w:r w:rsidDel="00000000" w:rsidR="00000000" w:rsidRPr="00000000">
        <w:rPr>
          <w:sz w:val="24"/>
          <w:szCs w:val="24"/>
          <w:u w:val="single"/>
          <w:rtl w:val="0"/>
        </w:rPr>
        <w:t xml:space="preserve"> Positive behaviours </w:t>
      </w:r>
    </w:p>
    <w:p w:rsidR="00000000" w:rsidDel="00000000" w:rsidP="00000000" w:rsidRDefault="00000000" w:rsidRPr="00000000" w14:paraId="00000036">
      <w:pPr>
        <w:spacing w:line="360" w:lineRule="auto"/>
        <w:ind w:left="720" w:firstLine="0"/>
        <w:rPr>
          <w:sz w:val="24"/>
          <w:szCs w:val="24"/>
        </w:rPr>
      </w:pPr>
      <w:r w:rsidDel="00000000" w:rsidR="00000000" w:rsidRPr="00000000">
        <w:rPr>
          <w:sz w:val="24"/>
          <w:szCs w:val="24"/>
          <w:rtl w:val="0"/>
        </w:rPr>
        <w:t xml:space="preserve">A professional working with children with Autism in the early years setting will come across very young children with the disorder. The curriculum in the foundation phase will also have to be mended unable to adapt to the child. Article 29 to 42 discusses the importance that every child no matter their needs have the right to an education UNCRC (2020). </w:t>
      </w:r>
    </w:p>
    <w:p w:rsidR="00000000" w:rsidDel="00000000" w:rsidP="00000000" w:rsidRDefault="00000000" w:rsidRPr="00000000" w14:paraId="00000037">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8">
      <w:pPr>
        <w:spacing w:line="360" w:lineRule="auto"/>
        <w:ind w:left="720" w:firstLine="0"/>
        <w:rPr>
          <w:sz w:val="24"/>
          <w:szCs w:val="24"/>
        </w:rPr>
      </w:pPr>
      <w:r w:rsidDel="00000000" w:rsidR="00000000" w:rsidRPr="00000000">
        <w:rPr>
          <w:sz w:val="24"/>
          <w:szCs w:val="24"/>
          <w:rtl w:val="0"/>
        </w:rPr>
        <w:t xml:space="preserve">As the child might mimic the behaviour and if the behaviour of the child will continue to cour. A lot of what a child is doing is a learnt behaviour over a period of time and the transition can be difficult Positive behaviour (2019). A poor classroom environment for a child with Autism can have a huge disadvantage to them in the way that they engage in learning and imitating their day to day life. These issues can have a lasting impact on a child Hub (2020). However many experts have mixed opinions on the best environment for a child with Autism. The best environment for a child with Autism would be a safe environment where all things were child proof, a structured environment where there are strict routines and that they are clear throughout the day, a peaceful environment where there is somewhere where the child can go to calm down and relax and also a stimulating environment to provide opportunities for the child to use their senses and do a bit of problem solving Love to know (2019). However according to the UNCRC to keep a child with Autism mind stimulated but children also have the right to rest and leisure to engage in play whenever they feel they are ready too, shown in Article 31 of the rights of a child UNCRC (2020). </w:t>
      </w:r>
    </w:p>
    <w:p w:rsidR="00000000" w:rsidDel="00000000" w:rsidP="00000000" w:rsidRDefault="00000000" w:rsidRPr="00000000" w14:paraId="00000039">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A">
      <w:pPr>
        <w:spacing w:line="360" w:lineRule="auto"/>
        <w:ind w:left="720" w:firstLine="0"/>
        <w:rPr>
          <w:sz w:val="24"/>
          <w:szCs w:val="24"/>
        </w:rPr>
      </w:pPr>
      <w:r w:rsidDel="00000000" w:rsidR="00000000" w:rsidRPr="00000000">
        <w:rPr>
          <w:sz w:val="24"/>
          <w:szCs w:val="24"/>
          <w:rtl w:val="0"/>
        </w:rPr>
        <w:t xml:space="preserve"> The home environment can also be challenging, It can help if parents label household items that the child sees daily Love to know (2019) all these things will make it easier for the child to establish a routine at home. However </w:t>
      </w:r>
    </w:p>
    <w:p w:rsidR="00000000" w:rsidDel="00000000" w:rsidP="00000000" w:rsidRDefault="00000000" w:rsidRPr="00000000" w14:paraId="0000003B">
      <w:pPr>
        <w:spacing w:line="360" w:lineRule="auto"/>
        <w:ind w:left="720" w:firstLine="0"/>
        <w:rPr>
          <w:sz w:val="24"/>
          <w:szCs w:val="24"/>
        </w:rPr>
      </w:pPr>
      <w:r w:rsidDel="00000000" w:rsidR="00000000" w:rsidRPr="00000000">
        <w:rPr>
          <w:sz w:val="24"/>
          <w:szCs w:val="24"/>
          <w:rtl w:val="0"/>
        </w:rPr>
        <w:t xml:space="preserve">a theorist that believes that parenting styles are the way a child behaves in a certain way is Baumrind best known for her theories on parenting styles. As curious, Baumrind studies the effects that children get from the parenting styles that the adults are using can be the reason why children misbehave if they are given too much freedom to do what they want or if a parent is too sticky, Study (2020). However Montessori’s approach to learning believed that a child should be given independence to do things themselves and by creating a structured environment. For a child with Autism it's allowing them to explore the areas. Montessori(no date).</w:t>
      </w:r>
    </w:p>
    <w:p w:rsidR="00000000" w:rsidDel="00000000" w:rsidP="00000000" w:rsidRDefault="00000000" w:rsidRPr="00000000" w14:paraId="0000003C">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D">
      <w:pPr>
        <w:spacing w:line="360" w:lineRule="auto"/>
        <w:ind w:left="720" w:firstLine="0"/>
        <w:rPr>
          <w:sz w:val="24"/>
          <w:szCs w:val="24"/>
          <w:u w:val="single"/>
        </w:rPr>
      </w:pPr>
      <w:r w:rsidDel="00000000" w:rsidR="00000000" w:rsidRPr="00000000">
        <w:rPr>
          <w:sz w:val="24"/>
          <w:szCs w:val="24"/>
          <w:rtl w:val="0"/>
        </w:rPr>
        <w:t xml:space="preserve"> </w:t>
      </w:r>
      <w:r w:rsidDel="00000000" w:rsidR="00000000" w:rsidRPr="00000000">
        <w:rPr>
          <w:sz w:val="24"/>
          <w:szCs w:val="24"/>
          <w:u w:val="single"/>
          <w:rtl w:val="0"/>
        </w:rPr>
        <w:t xml:space="preserve">Grouping Children According to Ability</w:t>
      </w:r>
    </w:p>
    <w:p w:rsidR="00000000" w:rsidDel="00000000" w:rsidP="00000000" w:rsidRDefault="00000000" w:rsidRPr="00000000" w14:paraId="0000003E">
      <w:pPr>
        <w:spacing w:line="360" w:lineRule="auto"/>
        <w:ind w:left="720" w:firstLine="0"/>
        <w:rPr>
          <w:sz w:val="24"/>
          <w:szCs w:val="24"/>
        </w:rPr>
      </w:pPr>
      <w:r w:rsidDel="00000000" w:rsidR="00000000" w:rsidRPr="00000000">
        <w:rPr>
          <w:sz w:val="24"/>
          <w:szCs w:val="24"/>
          <w:rtl w:val="0"/>
        </w:rPr>
        <w:t xml:space="preserve">Grouping children in the early years setting is very common but studies show the impact of concern that the teaching ability is getting less on the pupils as some children fall behind BBC(2017). Grouping children by their ability gives the teacher an understanding of the skills each child can do and what they need to work on. Children in the early years setting will be grouped by colour with blue being the top group red being the lower achieving group and yellow and green being the middle achievers, Teacher Tool Kit (2020). Children with an additional learning need such as Autism can have a high intelligence or even van have a below average IQ, Frontiers in Neuroscience,(no date) A child with Autism might also find the change in routine difficult if they were to move groups or even new children added to their group, this could make the child feel anxious and stressed,Raising Children, (2020). If a child with Autism is facing a change within the classroom the support staff should ensure that the child knows what is going to happen before it does, so they don't feel so stressed and anxious when things happen, Raising Children (2020). Supporting children with Autism in a classroom can also impact on how they engage in school. The practitioners should help the child overcome these barriers and help them get the most out of their education, High Speed Training (2019). Using appropriate assessment methods with children with autism can be beneficial such as using things like flash cards, sounds, puzzles, memory games can really help have a better understanding of what abilities the child has got,  Raising children (2020). </w:t>
      </w:r>
    </w:p>
    <w:p w:rsidR="00000000" w:rsidDel="00000000" w:rsidP="00000000" w:rsidRDefault="00000000" w:rsidRPr="00000000" w14:paraId="0000003F">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0">
      <w:pPr>
        <w:spacing w:line="360" w:lineRule="auto"/>
        <w:ind w:left="720" w:firstLine="0"/>
        <w:rPr>
          <w:sz w:val="24"/>
          <w:szCs w:val="24"/>
          <w:u w:val="single"/>
        </w:rPr>
      </w:pPr>
      <w:r w:rsidDel="00000000" w:rsidR="00000000" w:rsidRPr="00000000">
        <w:rPr>
          <w:sz w:val="24"/>
          <w:szCs w:val="24"/>
          <w:u w:val="single"/>
          <w:rtl w:val="0"/>
        </w:rPr>
        <w:t xml:space="preserve">Diagnoses </w:t>
      </w:r>
    </w:p>
    <w:p w:rsidR="00000000" w:rsidDel="00000000" w:rsidP="00000000" w:rsidRDefault="00000000" w:rsidRPr="00000000" w14:paraId="00000041">
      <w:pPr>
        <w:spacing w:line="360" w:lineRule="auto"/>
        <w:ind w:left="720" w:firstLine="0"/>
        <w:rPr>
          <w:sz w:val="24"/>
          <w:szCs w:val="24"/>
        </w:rPr>
      </w:pPr>
      <w:r w:rsidDel="00000000" w:rsidR="00000000" w:rsidRPr="00000000">
        <w:rPr>
          <w:sz w:val="24"/>
          <w:szCs w:val="24"/>
          <w:rtl w:val="0"/>
        </w:rPr>
        <w:t xml:space="preserve">Many children have a delayed Autism diagnosis as there is simply not enough being done to benefit the child’s individual needs Child mind (no date). It can be very difficult to identify a child who may have Autism as there is no specific medical test to find out if they have it or not such as a blood test. As the doctor that does the diagnoses has got to look at a child's development history and also their behaviour CDC,(2020). However many children do not receive final diagnosis until they are much older and are considered adults. This means that the children that may be falling in between those cracks do not get the early help that they need Autism Spectrum Disorder,(2020). </w:t>
      </w:r>
    </w:p>
    <w:p w:rsidR="00000000" w:rsidDel="00000000" w:rsidP="00000000" w:rsidRDefault="00000000" w:rsidRPr="00000000" w14:paraId="00000042">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3">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4">
      <w:pPr>
        <w:spacing w:line="360" w:lineRule="auto"/>
        <w:ind w:left="720" w:firstLine="0"/>
        <w:rPr>
          <w:sz w:val="24"/>
          <w:szCs w:val="24"/>
        </w:rPr>
      </w:pPr>
      <w:r w:rsidDel="00000000" w:rsidR="00000000" w:rsidRPr="00000000">
        <w:rPr>
          <w:sz w:val="24"/>
          <w:szCs w:val="24"/>
          <w:rtl w:val="0"/>
        </w:rPr>
        <w:t xml:space="preserve">The strengths about a child being a classroom with persares who dont have the same needs as them can help the child with their communication skills and also their help with their understanding of the world around them Gov (2020). Vygotsky believed that there were three stages of language, most being picked up when they are at school and mixing with others in Udemy,(2020). The weaknesses of a child with Autism being in a classroom is that they may fall behind as they may be getting the correct support that they need as they might be still waiting on a diagnosis NHS, (2020). However, as many parents push for a diagnosis on they’re child when they are young as they may just be a little missbehaved or liked things a certain way, the child might get a misdiagnosis. </w:t>
      </w:r>
    </w:p>
    <w:p w:rsidR="00000000" w:rsidDel="00000000" w:rsidP="00000000" w:rsidRDefault="00000000" w:rsidRPr="00000000" w14:paraId="00000045">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6">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7">
      <w:pPr>
        <w:spacing w:line="360" w:lineRule="auto"/>
        <w:ind w:left="720" w:firstLine="0"/>
        <w:rPr>
          <w:sz w:val="24"/>
          <w:szCs w:val="24"/>
        </w:rPr>
      </w:pPr>
      <w:r w:rsidDel="00000000" w:rsidR="00000000" w:rsidRPr="00000000">
        <w:rPr>
          <w:sz w:val="24"/>
          <w:szCs w:val="24"/>
          <w:rtl w:val="0"/>
        </w:rPr>
        <w:t xml:space="preserve">A misdiagnosed child is labeling them and can also give long term effects on the child that might lead to stress and anxiety when they are older and also they may struggle maintaining friendships according to Autism national society,( 2019) . However the newspaper The Guardian (2014) said that Tanith Carey believed that parents should not be pushing their children and to allow them to experience childhood without having intense pressure around them, although theorist Freud would disagree and say that children at a certain ages should be encouraged to do there best and pushed through some difficult situation as he believed that child should succeed Books, (2012).</w:t>
      </w:r>
    </w:p>
    <w:p w:rsidR="00000000" w:rsidDel="00000000" w:rsidP="00000000" w:rsidRDefault="00000000" w:rsidRPr="00000000" w14:paraId="00000048">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49">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4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F">
      <w:pPr>
        <w:pStyle w:val="Heading3"/>
        <w:spacing w:line="360" w:lineRule="auto"/>
        <w:rPr/>
      </w:pPr>
      <w:bookmarkStart w:colFirst="0" w:colLast="0" w:name="_33vq30ylyqcr" w:id="5"/>
      <w:bookmarkEnd w:id="5"/>
      <w:r w:rsidDel="00000000" w:rsidR="00000000" w:rsidRPr="00000000">
        <w:rPr>
          <w:rtl w:val="0"/>
        </w:rPr>
        <w:t xml:space="preserve">Student Number: 1708109                           Module Code:EAEE6002C</w:t>
      </w:r>
    </w:p>
    <w:p w:rsidR="00000000" w:rsidDel="00000000" w:rsidP="00000000" w:rsidRDefault="00000000" w:rsidRPr="00000000" w14:paraId="00000060">
      <w:pPr>
        <w:pStyle w:val="Heading3"/>
        <w:spacing w:line="360" w:lineRule="auto"/>
        <w:rPr>
          <w:sz w:val="24"/>
          <w:szCs w:val="24"/>
          <w:u w:val="single"/>
        </w:rPr>
      </w:pPr>
      <w:bookmarkStart w:colFirst="0" w:colLast="0" w:name="_3bmoqvnp0h8w" w:id="6"/>
      <w:bookmarkEnd w:id="6"/>
      <w:r w:rsidDel="00000000" w:rsidR="00000000" w:rsidRPr="00000000">
        <w:rPr>
          <w:rtl w:val="0"/>
        </w:rPr>
        <w:t xml:space="preserve">( Word Count:543)</w:t>
      </w:r>
      <w:r w:rsidDel="00000000" w:rsidR="00000000" w:rsidRPr="00000000">
        <w:rPr>
          <w:rtl w:val="0"/>
        </w:rPr>
      </w:r>
    </w:p>
    <w:p w:rsidR="00000000" w:rsidDel="00000000" w:rsidP="00000000" w:rsidRDefault="00000000" w:rsidRPr="00000000" w14:paraId="0000006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2">
      <w:pPr>
        <w:spacing w:line="360" w:lineRule="auto"/>
        <w:ind w:left="0" w:firstLine="0"/>
        <w:rPr>
          <w:sz w:val="24"/>
          <w:szCs w:val="24"/>
          <w:u w:val="single"/>
        </w:rPr>
      </w:pPr>
      <w:r w:rsidDel="00000000" w:rsidR="00000000" w:rsidRPr="00000000">
        <w:rPr>
          <w:sz w:val="24"/>
          <w:szCs w:val="24"/>
          <w:u w:val="single"/>
          <w:rtl w:val="0"/>
        </w:rPr>
        <w:t xml:space="preserve">Section C</w:t>
      </w:r>
    </w:p>
    <w:p w:rsidR="00000000" w:rsidDel="00000000" w:rsidP="00000000" w:rsidRDefault="00000000" w:rsidRPr="00000000" w14:paraId="00000063">
      <w:pPr>
        <w:spacing w:line="360" w:lineRule="auto"/>
        <w:ind w:left="0" w:firstLine="0"/>
        <w:rPr>
          <w:sz w:val="24"/>
          <w:szCs w:val="24"/>
          <w:u w:val="single"/>
        </w:rPr>
      </w:pPr>
      <w:r w:rsidDel="00000000" w:rsidR="00000000" w:rsidRPr="00000000">
        <w:rPr>
          <w:sz w:val="24"/>
          <w:szCs w:val="24"/>
          <w:u w:val="single"/>
          <w:rtl w:val="0"/>
        </w:rPr>
        <w:t xml:space="preserve">One example of how a child with Autism is supported in the early years setting.</w:t>
      </w:r>
    </w:p>
    <w:p w:rsidR="00000000" w:rsidDel="00000000" w:rsidP="00000000" w:rsidRDefault="00000000" w:rsidRPr="00000000" w14:paraId="0000006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5">
      <w:pPr>
        <w:spacing w:line="360" w:lineRule="auto"/>
        <w:ind w:left="0" w:firstLine="0"/>
        <w:rPr>
          <w:sz w:val="24"/>
          <w:szCs w:val="24"/>
        </w:rPr>
      </w:pPr>
      <w:r w:rsidDel="00000000" w:rsidR="00000000" w:rsidRPr="00000000">
        <w:rPr>
          <w:sz w:val="24"/>
          <w:szCs w:val="24"/>
          <w:rtl w:val="0"/>
        </w:rPr>
        <w:t xml:space="preserve">A way a child with Autism is supported in the early years setting is through being  assigned a one to one help from the word go. This would be particularly for a child who has had an early diagnosis and just starting mainstream school  Autism Society, (2019) Article 1 of the children's rights states that to make sure that even people with disabilities have human rights and that they are respected and get the right support and help that they need, UN Convention (2020). This relates to a child the early years can also have the support needed to create a positive learning experience. A child can be supported by there one to one by first they get to know the family and the background of the child by the parents coming into school discussing the child's needs and looking at the child progress and having a follow up meeting then with the one-to-one the class teacher and the schools senco to create a play plan for that child, Child Mind Institute, (no date). An individual play plan or an IDP document is completed by the school to monitor the child process and various different approaches to achieve the best education for the child. At the end of the year the plan will be discussed again to see if the child has made any progress Planning for the Future, (2016). Working on personality skills by showing the child what good behaviour looks like and what bad behaviour looks like and rewarding them when they show good behavior. A one-to-one can also encourage a child to make friendships by getting other children to complete tasks with them Autism Speaks,(2018). “We have found that being positive and politely persistent has worked best in getting support”. This is a wonderful quote by Contact, (2020) as it shows that children getting extra support in school are achieving positive things in life and it is important to get involved when the child is in early years. Contact, (2020) However it was believed that the support a child is receiving should improve emotional and social development to help prevent bullying. Article 28 of the UNCRC says that every child has the right to an education no matter of their gender, disability or religion and that the school should make an effort to show that this is being done correctly, and by a child with Autism having a one to one support will mean that the child is getting the best chance of an education UNCRC simplified, (2020). The one to one may also provide the child with sensory objects or even a sensory room or area, where the child can go and explore the senses and be encouraged to try new things. However a good sense of routine is key in the early years setting as the child would not have been in a similar environment before and a child with Autism can find a routine very helpful to understand the environment around them and all staff in the class should be aware of the routine National Autistic Society, (2020). Children with Autism that have one to one support in the early years setting have a much better potential and have more skills in the future Gov, (2020).</w:t>
      </w:r>
    </w:p>
    <w:p w:rsidR="00000000" w:rsidDel="00000000" w:rsidP="00000000" w:rsidRDefault="00000000" w:rsidRPr="00000000" w14:paraId="00000066">
      <w:pPr>
        <w:spacing w:line="360" w:lineRule="auto"/>
        <w:ind w:left="0" w:firstLine="0"/>
        <w:rPr>
          <w:sz w:val="24"/>
          <w:szCs w:val="24"/>
          <w:u w:val="single"/>
        </w:rPr>
      </w:pPr>
      <w:r w:rsidDel="00000000" w:rsidR="00000000" w:rsidRPr="00000000">
        <w:rPr>
          <w:sz w:val="24"/>
          <w:szCs w:val="24"/>
          <w:u w:val="single"/>
          <w:rtl w:val="0"/>
        </w:rPr>
        <w:t xml:space="preserve"> </w:t>
      </w:r>
    </w:p>
    <w:p w:rsidR="00000000" w:rsidDel="00000000" w:rsidP="00000000" w:rsidRDefault="00000000" w:rsidRPr="00000000" w14:paraId="0000006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9">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7A">
      <w:pPr>
        <w:spacing w:line="360" w:lineRule="auto"/>
        <w:ind w:left="0" w:firstLine="0"/>
        <w:rPr>
          <w:sz w:val="36"/>
          <w:szCs w:val="36"/>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3333750</wp:posOffset>
            </wp:positionH>
            <wp:positionV relativeFrom="paragraph">
              <wp:posOffset>114300</wp:posOffset>
            </wp:positionV>
            <wp:extent cx="2005013" cy="1240864"/>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05013" cy="1240864"/>
                    </a:xfrm>
                    <a:prstGeom prst="rect"/>
                    <a:ln/>
                  </pic:spPr>
                </pic:pic>
              </a:graphicData>
            </a:graphic>
          </wp:anchor>
        </w:drawing>
      </w:r>
    </w:p>
    <w:p w:rsidR="00000000" w:rsidDel="00000000" w:rsidP="00000000" w:rsidRDefault="00000000" w:rsidRPr="00000000" w14:paraId="0000007B">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7C">
      <w:pPr>
        <w:spacing w:line="360" w:lineRule="auto"/>
        <w:ind w:left="0" w:firstLine="0"/>
        <w:rPr>
          <w:sz w:val="36"/>
          <w:szCs w:val="36"/>
          <w:u w:val="single"/>
        </w:rPr>
      </w:pPr>
      <w:r w:rsidDel="00000000" w:rsidR="00000000" w:rsidRPr="00000000">
        <w:rPr>
          <w:sz w:val="36"/>
          <w:szCs w:val="36"/>
          <w:u w:val="single"/>
          <w:rtl w:val="0"/>
        </w:rPr>
        <w:t xml:space="preserve">Additional Learning Needs</w:t>
      </w:r>
    </w:p>
    <w:p w:rsidR="00000000" w:rsidDel="00000000" w:rsidP="00000000" w:rsidRDefault="00000000" w:rsidRPr="00000000" w14:paraId="0000007D">
      <w:pPr>
        <w:spacing w:line="360" w:lineRule="auto"/>
        <w:ind w:left="0" w:firstLine="0"/>
        <w:rPr>
          <w:sz w:val="16"/>
          <w:szCs w:val="16"/>
        </w:rPr>
      </w:pPr>
      <w:r w:rsidDel="00000000" w:rsidR="00000000" w:rsidRPr="00000000">
        <w:rPr>
          <w:sz w:val="16"/>
          <w:szCs w:val="16"/>
          <w:rtl w:val="0"/>
        </w:rPr>
        <w:t xml:space="preserve">                                                                                       Powys (2020)</w:t>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shd w:fill="a4c2f4" w:val="clear"/>
              </w:rPr>
            </w:pPr>
            <w:r w:rsidDel="00000000" w:rsidR="00000000" w:rsidRPr="00000000">
              <w:rPr>
                <w:sz w:val="20"/>
                <w:szCs w:val="20"/>
                <w:u w:val="single"/>
                <w:shd w:fill="a4c2f4" w:val="clear"/>
                <w:rtl w:val="0"/>
              </w:rPr>
              <w:t xml:space="preserve">What is the meaning of Additional Learning Needs?</w:t>
            </w:r>
          </w:p>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u w:val="single"/>
                <w:shd w:fill="a4c2f4" w:val="clear"/>
              </w:rPr>
            </w:pPr>
            <w:r w:rsidDel="00000000" w:rsidR="00000000" w:rsidRPr="00000000">
              <w:rPr>
                <w:sz w:val="18"/>
                <w:szCs w:val="18"/>
                <w:shd w:fill="a4c2f4" w:val="clear"/>
                <w:rtl w:val="0"/>
              </w:rPr>
              <w:t xml:space="preserve">The meaning of the word Additional learning needs refers to children and young people who may have physical or sensory needs that make it harder to learn like a lot of children their own age, Dewis Wales, (2020). There are a wide range of Additional Learning needs, some being more saviour than others, they may range from communication and intellectual,learning, social and emotional, mental health difficulties, sensory or physical needs.Some children may require additional support as their disability may hinder them having an education Gov, (2020).</w:t>
            </w:r>
            <w:r w:rsidDel="00000000" w:rsidR="00000000" w:rsidRPr="00000000">
              <w:rPr>
                <w:rtl w:val="0"/>
              </w:rPr>
            </w:r>
          </w:p>
        </w:tc>
      </w:tr>
    </w:tbl>
    <w:p w:rsidR="00000000" w:rsidDel="00000000" w:rsidP="00000000" w:rsidRDefault="00000000" w:rsidRPr="00000000" w14:paraId="00000080">
      <w:pPr>
        <w:spacing w:line="360" w:lineRule="auto"/>
        <w:ind w:left="0" w:firstLine="0"/>
        <w:rPr>
          <w:sz w:val="20"/>
          <w:szCs w:val="20"/>
          <w:highlight w:val="white"/>
          <w:u w:val="single"/>
        </w:rPr>
      </w:pPr>
      <w:r w:rsidDel="00000000" w:rsidR="00000000" w:rsidRPr="00000000">
        <w:rPr>
          <w:rtl w:val="0"/>
        </w:rPr>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sz w:val="20"/>
                <w:szCs w:val="20"/>
                <w:u w:val="single"/>
                <w:rtl w:val="0"/>
              </w:rPr>
              <w:t xml:space="preserve">How does the system work?</w:t>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Most children with any sort of ALN need to be diagnosed when they are 5 years old but now if the child has more underlying issues than they can be tested at a much younger age of 18 months old Gov Wales,(2020). There are many different individuals that can come to a practice and help a child get the best education possible. Most children have the benefit of doing this from a young age which in the future can have a positive effect on their education, Ni direct,(no date).Vygotsky a Russian educational psychologist a method of inclusive education was important to implicate on a child with any learning disabilities as this is now taken into account in the way the system works today, UCSD Education, (2006).</w:t>
            </w:r>
          </w:p>
        </w:tc>
      </w:tr>
    </w:tbl>
    <w:p w:rsidR="00000000" w:rsidDel="00000000" w:rsidP="00000000" w:rsidRDefault="00000000" w:rsidRPr="00000000" w14:paraId="00000083">
      <w:pPr>
        <w:spacing w:line="360" w:lineRule="auto"/>
        <w:ind w:left="0" w:firstLine="0"/>
        <w:rPr>
          <w:sz w:val="20"/>
          <w:szCs w:val="20"/>
          <w:u w:val="single"/>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sz w:val="20"/>
                <w:szCs w:val="20"/>
                <w:u w:val="single"/>
                <w:rtl w:val="0"/>
              </w:rPr>
              <w:t xml:space="preserve">Implementing changes for early years practitioners</w:t>
            </w:r>
          </w:p>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Implementing change for early years practitioners may be hard as some might not have the right qualifications for the job or even have the correct knowledge. Making sure every member of staff is up to date on the new policies and legislations on ALN and making sure that they attend any courses they need to be able to support the children correctly. Courses such as:</w:t>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Mental health Awareness                   . Level 3 childcare qualification </w:t>
            </w:r>
          </w:p>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Whistleblowing                                     . Designed to Smile</w:t>
            </w:r>
          </w:p>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Data protection                                     . First Aid</w:t>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ASD Awareness                                   . Trauma Training </w:t>
            </w:r>
          </w:p>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18"/>
                <w:szCs w:val="18"/>
                <w:rtl w:val="0"/>
              </w:rPr>
              <w:t xml:space="preserve">Donalson has created a new Framework that will affect the way children learn as the class teacher from 2021 will have more freedom to teach the children in the way that they would like to teach. It may affect the children with an Additional learning needs quite positively by creating ambitious learners and enjoying a challenging task, having the ability to communicate better and to take more risks Successful Futures, (2015).</w:t>
            </w:r>
            <w:r w:rsidDel="00000000" w:rsidR="00000000" w:rsidRPr="00000000">
              <w:rPr>
                <w:rtl w:val="0"/>
              </w:rPr>
            </w:r>
          </w:p>
        </w:tc>
      </w:tr>
    </w:tbl>
    <w:p w:rsidR="00000000" w:rsidDel="00000000" w:rsidP="00000000" w:rsidRDefault="00000000" w:rsidRPr="00000000" w14:paraId="0000008B">
      <w:pPr>
        <w:spacing w:line="360" w:lineRule="auto"/>
        <w:ind w:left="0" w:firstLine="0"/>
        <w:rPr>
          <w:sz w:val="20"/>
          <w:szCs w:val="20"/>
          <w:u w:val="single"/>
        </w:rPr>
      </w:pPr>
      <w:r w:rsidDel="00000000" w:rsidR="00000000" w:rsidRPr="00000000">
        <w:rPr>
          <w:rtl w:val="0"/>
        </w:rPr>
      </w:r>
    </w:p>
    <w:tbl>
      <w:tblPr>
        <w:tblStyle w:val="Table4"/>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u w:val="single"/>
                <w:rtl w:val="0"/>
              </w:rPr>
              <w:t xml:space="preserve">Meeting the Additional learning needs in a mainstream school </w:t>
            </w:r>
            <w:r w:rsidDel="00000000" w:rsidR="00000000" w:rsidRPr="00000000">
              <w:rPr>
                <w:rtl w:val="0"/>
              </w:rPr>
            </w:r>
          </w:p>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When going forward with a child with Additional Learning needs there should be many different ways that they can be supported by:</w:t>
            </w:r>
          </w:p>
          <w:p w:rsidR="00000000" w:rsidDel="00000000" w:rsidP="00000000" w:rsidRDefault="00000000" w:rsidRPr="00000000" w14:paraId="0000008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Working together                  </w:t>
            </w:r>
          </w:p>
          <w:p w:rsidR="00000000" w:rsidDel="00000000" w:rsidP="00000000" w:rsidRDefault="00000000" w:rsidRPr="00000000" w14:paraId="0000008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Other services available to come in and work with the child</w:t>
            </w:r>
          </w:p>
          <w:p w:rsidR="00000000" w:rsidDel="00000000" w:rsidP="00000000" w:rsidRDefault="00000000" w:rsidRPr="00000000" w14:paraId="0000009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Data protection                  </w:t>
            </w:r>
          </w:p>
          <w:p w:rsidR="00000000" w:rsidDel="00000000" w:rsidP="00000000" w:rsidRDefault="00000000" w:rsidRPr="00000000" w14:paraId="0000009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SEN Support</w:t>
            </w:r>
          </w:p>
          <w:p w:rsidR="00000000" w:rsidDel="00000000" w:rsidP="00000000" w:rsidRDefault="00000000" w:rsidRPr="00000000" w14:paraId="0000009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8"/>
                <w:szCs w:val="18"/>
                <w:u w:val="none"/>
              </w:rPr>
            </w:pPr>
            <w:r w:rsidDel="00000000" w:rsidR="00000000" w:rsidRPr="00000000">
              <w:rPr>
                <w:sz w:val="16"/>
                <w:szCs w:val="16"/>
                <w:rtl w:val="0"/>
              </w:rPr>
              <w:t xml:space="preserve">One to one support        </w:t>
            </w:r>
            <w:r w:rsidDel="00000000" w:rsidR="00000000" w:rsidRPr="00000000">
              <w:rPr>
                <w:sz w:val="20"/>
                <w:szCs w:val="20"/>
                <w:rtl w:val="0"/>
              </w:rPr>
              <w:t xml:space="preserve">       </w:t>
            </w:r>
          </w:p>
        </w:tc>
      </w:tr>
    </w:tbl>
    <w:p w:rsidR="00000000" w:rsidDel="00000000" w:rsidP="00000000" w:rsidRDefault="00000000" w:rsidRPr="00000000" w14:paraId="00000093">
      <w:pPr>
        <w:spacing w:line="360" w:lineRule="auto"/>
        <w:ind w:left="0" w:firstLine="0"/>
        <w:rPr>
          <w:sz w:val="36"/>
          <w:szCs w:val="36"/>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1419225</wp:posOffset>
            </wp:positionH>
            <wp:positionV relativeFrom="paragraph">
              <wp:posOffset>171450</wp:posOffset>
            </wp:positionV>
            <wp:extent cx="3081023" cy="1385888"/>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81023" cy="1385888"/>
                    </a:xfrm>
                    <a:prstGeom prst="rect"/>
                    <a:ln/>
                  </pic:spPr>
                </pic:pic>
              </a:graphicData>
            </a:graphic>
          </wp:anchor>
        </w:drawing>
      </w:r>
    </w:p>
    <w:p w:rsidR="00000000" w:rsidDel="00000000" w:rsidP="00000000" w:rsidRDefault="00000000" w:rsidRPr="00000000" w14:paraId="00000094">
      <w:pPr>
        <w:widowControl w:val="0"/>
        <w:spacing w:line="240" w:lineRule="auto"/>
        <w:rPr>
          <w:sz w:val="36"/>
          <w:szCs w:val="36"/>
          <w:u w:val="single"/>
        </w:rPr>
      </w:pPr>
      <w:r w:rsidDel="00000000" w:rsidR="00000000" w:rsidRPr="00000000">
        <w:rPr>
          <w:sz w:val="16"/>
          <w:szCs w:val="16"/>
          <w:rtl w:val="0"/>
        </w:rPr>
        <w:t xml:space="preserve">                        NCES (2019)</w:t>
      </w:r>
      <w:r w:rsidDel="00000000" w:rsidR="00000000" w:rsidRPr="00000000">
        <w:rPr>
          <w:rtl w:val="0"/>
        </w:rPr>
      </w:r>
    </w:p>
    <w:p w:rsidR="00000000" w:rsidDel="00000000" w:rsidP="00000000" w:rsidRDefault="00000000" w:rsidRPr="00000000" w14:paraId="0000009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7">
      <w:pPr>
        <w:spacing w:line="360" w:lineRule="auto"/>
        <w:ind w:left="0" w:firstLine="0"/>
        <w:rPr>
          <w:sz w:val="24"/>
          <w:szCs w:val="24"/>
          <w:u w:val="single"/>
        </w:rPr>
      </w:pPr>
      <w:r w:rsidDel="00000000" w:rsidR="00000000" w:rsidRPr="00000000">
        <w:rPr>
          <w:sz w:val="24"/>
          <w:szCs w:val="24"/>
          <w:u w:val="single"/>
          <w:rtl w:val="0"/>
        </w:rPr>
        <w:t xml:space="preserve">Referencing</w:t>
      </w:r>
    </w:p>
    <w:p w:rsidR="00000000" w:rsidDel="00000000" w:rsidP="00000000" w:rsidRDefault="00000000" w:rsidRPr="00000000" w14:paraId="00000098">
      <w:pPr>
        <w:spacing w:line="360" w:lineRule="auto"/>
        <w:ind w:left="0" w:firstLine="0"/>
        <w:rPr>
          <w:sz w:val="24"/>
          <w:szCs w:val="24"/>
        </w:rPr>
      </w:pPr>
      <w:r w:rsidDel="00000000" w:rsidR="00000000" w:rsidRPr="00000000">
        <w:rPr>
          <w:sz w:val="24"/>
          <w:szCs w:val="24"/>
          <w:rtl w:val="0"/>
        </w:rPr>
        <w:t xml:space="preserve">ABA Autism Training (2014) Importance of Training’, </w:t>
      </w:r>
      <w:hyperlink r:id="rId8">
        <w:r w:rsidDel="00000000" w:rsidR="00000000" w:rsidRPr="00000000">
          <w:rPr>
            <w:sz w:val="24"/>
            <w:szCs w:val="24"/>
            <w:rtl w:val="0"/>
          </w:rPr>
          <w:t xml:space="preserve">www.abatraining.co.uk</w:t>
        </w:r>
      </w:hyperlink>
      <w:r w:rsidDel="00000000" w:rsidR="00000000" w:rsidRPr="00000000">
        <w:rPr>
          <w:sz w:val="24"/>
          <w:szCs w:val="24"/>
          <w:rtl w:val="0"/>
        </w:rPr>
        <w:t xml:space="preserve"> [Accessed: April 27 2020]</w:t>
      </w:r>
    </w:p>
    <w:p w:rsidR="00000000" w:rsidDel="00000000" w:rsidP="00000000" w:rsidRDefault="00000000" w:rsidRPr="00000000" w14:paraId="0000009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9A">
      <w:pPr>
        <w:spacing w:line="360" w:lineRule="auto"/>
        <w:ind w:left="0" w:firstLine="0"/>
        <w:rPr>
          <w:sz w:val="24"/>
          <w:szCs w:val="24"/>
        </w:rPr>
      </w:pPr>
      <w:r w:rsidDel="00000000" w:rsidR="00000000" w:rsidRPr="00000000">
        <w:rPr>
          <w:sz w:val="24"/>
          <w:szCs w:val="24"/>
          <w:rtl w:val="0"/>
        </w:rPr>
        <w:t xml:space="preserve">Autism Speaks (2020) Enhancing lives today and a spectrum of solutions for tomorrow’, www.autismspeaks.org [Accessed: April 26 2020]</w:t>
      </w:r>
    </w:p>
    <w:p w:rsidR="00000000" w:rsidDel="00000000" w:rsidP="00000000" w:rsidRDefault="00000000" w:rsidRPr="00000000" w14:paraId="0000009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C">
      <w:pPr>
        <w:spacing w:line="360" w:lineRule="auto"/>
        <w:ind w:left="0" w:firstLine="0"/>
        <w:rPr>
          <w:sz w:val="24"/>
          <w:szCs w:val="24"/>
        </w:rPr>
      </w:pPr>
      <w:r w:rsidDel="00000000" w:rsidR="00000000" w:rsidRPr="00000000">
        <w:rPr>
          <w:sz w:val="24"/>
          <w:szCs w:val="24"/>
          <w:rtl w:val="0"/>
        </w:rPr>
        <w:t xml:space="preserve">BBC (2017) Children on the spectrum’, www.bbcwales.co.uk [Accessed:April 26 2020]</w:t>
      </w:r>
    </w:p>
    <w:p w:rsidR="00000000" w:rsidDel="00000000" w:rsidP="00000000" w:rsidRDefault="00000000" w:rsidRPr="00000000" w14:paraId="0000009D">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9E">
      <w:pPr>
        <w:spacing w:line="360" w:lineRule="auto"/>
        <w:ind w:left="0" w:firstLine="0"/>
        <w:rPr>
          <w:sz w:val="24"/>
          <w:szCs w:val="24"/>
        </w:rPr>
      </w:pPr>
      <w:r w:rsidDel="00000000" w:rsidR="00000000" w:rsidRPr="00000000">
        <w:rPr>
          <w:sz w:val="24"/>
          <w:szCs w:val="24"/>
          <w:rtl w:val="0"/>
        </w:rPr>
        <w:t xml:space="preserve">Better Help (2019) The Development of Children’, </w:t>
      </w:r>
      <w:hyperlink r:id="rId9">
        <w:r w:rsidDel="00000000" w:rsidR="00000000" w:rsidRPr="00000000">
          <w:rPr>
            <w:sz w:val="24"/>
            <w:szCs w:val="24"/>
            <w:rtl w:val="0"/>
          </w:rPr>
          <w:t xml:space="preserve">www.betterhelp.co</w:t>
        </w:r>
      </w:hyperlink>
      <w:r w:rsidDel="00000000" w:rsidR="00000000" w:rsidRPr="00000000">
        <w:rPr>
          <w:sz w:val="24"/>
          <w:szCs w:val="24"/>
          <w:rtl w:val="0"/>
        </w:rPr>
        <w:t xml:space="preserve">m </w:t>
      </w:r>
      <w:r w:rsidDel="00000000" w:rsidR="00000000" w:rsidRPr="00000000">
        <w:rPr>
          <w:sz w:val="24"/>
          <w:szCs w:val="24"/>
          <w:rtl w:val="0"/>
        </w:rPr>
        <w:t xml:space="preserve">[Accessed: April 26 2020]</w:t>
      </w:r>
    </w:p>
    <w:p w:rsidR="00000000" w:rsidDel="00000000" w:rsidP="00000000" w:rsidRDefault="00000000" w:rsidRPr="00000000" w14:paraId="0000009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A0">
      <w:pPr>
        <w:spacing w:line="360" w:lineRule="auto"/>
        <w:ind w:left="0" w:firstLine="0"/>
        <w:rPr>
          <w:sz w:val="24"/>
          <w:szCs w:val="24"/>
        </w:rPr>
      </w:pPr>
      <w:r w:rsidDel="00000000" w:rsidR="00000000" w:rsidRPr="00000000">
        <w:rPr>
          <w:sz w:val="24"/>
          <w:szCs w:val="24"/>
          <w:rtl w:val="0"/>
        </w:rPr>
        <w:t xml:space="preserve">Carmarthenshire County Council (2019) Children on the Spectrum’, </w:t>
      </w:r>
      <w:hyperlink r:id="rId10">
        <w:r w:rsidDel="00000000" w:rsidR="00000000" w:rsidRPr="00000000">
          <w:rPr>
            <w:sz w:val="24"/>
            <w:szCs w:val="24"/>
            <w:rtl w:val="0"/>
          </w:rPr>
          <w:t xml:space="preserve">www.Carmarthenshirecountycouncil.co.uk</w:t>
        </w:r>
      </w:hyperlink>
      <w:r w:rsidDel="00000000" w:rsidR="00000000" w:rsidRPr="00000000">
        <w:rPr>
          <w:sz w:val="24"/>
          <w:szCs w:val="24"/>
          <w:rtl w:val="0"/>
        </w:rPr>
        <w:t xml:space="preserve"> [Accessed: April 28 2020]</w:t>
      </w:r>
    </w:p>
    <w:p w:rsidR="00000000" w:rsidDel="00000000" w:rsidP="00000000" w:rsidRDefault="00000000" w:rsidRPr="00000000" w14:paraId="000000A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A2">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Centre for Studies on Inclusive Education (2018) ‘The UNESCO Salamanca Statement’, http://www.csie.org.uk/inclusion/unesco-salamanca.shtml [Accessed: April 27 2020].</w:t>
      </w:r>
    </w:p>
    <w:p w:rsidR="00000000" w:rsidDel="00000000" w:rsidP="00000000" w:rsidRDefault="00000000" w:rsidRPr="00000000" w14:paraId="000000A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CDC (2020) Child Development Basis’,</w:t>
      </w:r>
      <w:hyperlink r:id="rId11">
        <w:r w:rsidDel="00000000" w:rsidR="00000000" w:rsidRPr="00000000">
          <w:rPr>
            <w:sz w:val="24"/>
            <w:szCs w:val="24"/>
            <w:rtl w:val="0"/>
          </w:rPr>
          <w:t xml:space="preserve">http://www.cdc.gov.uk</w:t>
        </w:r>
      </w:hyperlink>
      <w:r w:rsidDel="00000000" w:rsidR="00000000" w:rsidRPr="00000000">
        <w:rPr>
          <w:sz w:val="24"/>
          <w:szCs w:val="24"/>
          <w:rtl w:val="0"/>
        </w:rPr>
        <w:t xml:space="preserve"> [Accessed: May 1 2020]</w:t>
      </w:r>
    </w:p>
    <w:p w:rsidR="00000000" w:rsidDel="00000000" w:rsidP="00000000" w:rsidRDefault="00000000" w:rsidRPr="00000000" w14:paraId="000000A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6">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Cohen, L. (2009) ‘Educational equity for individuals with disabilities’, http://www.cedol.org/wp-content/uploads/2012/02/59-61-2009.pdf [Accessed: April 27 2020].</w:t>
      </w:r>
    </w:p>
    <w:p w:rsidR="00000000" w:rsidDel="00000000" w:rsidP="00000000" w:rsidRDefault="00000000" w:rsidRPr="00000000" w14:paraId="000000A7">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8">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Crutchley, R. (ed.) (2018) </w:t>
      </w:r>
      <w:r w:rsidDel="00000000" w:rsidR="00000000" w:rsidRPr="00000000">
        <w:rPr>
          <w:i w:val="1"/>
          <w:sz w:val="24"/>
          <w:szCs w:val="24"/>
          <w:rtl w:val="0"/>
        </w:rPr>
        <w:t xml:space="preserve">Special Needs in the Early Years: Partnership and Participation. </w:t>
      </w:r>
      <w:r w:rsidDel="00000000" w:rsidR="00000000" w:rsidRPr="00000000">
        <w:rPr>
          <w:sz w:val="24"/>
          <w:szCs w:val="24"/>
          <w:rtl w:val="0"/>
        </w:rPr>
        <w:t xml:space="preserve">London: Sage Publications Ltd.</w:t>
      </w:r>
    </w:p>
    <w:p w:rsidR="00000000" w:rsidDel="00000000" w:rsidP="00000000" w:rsidRDefault="00000000" w:rsidRPr="00000000" w14:paraId="000000A9">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Devarakonda, C. (2013) </w:t>
      </w:r>
      <w:r w:rsidDel="00000000" w:rsidR="00000000" w:rsidRPr="00000000">
        <w:rPr>
          <w:i w:val="1"/>
          <w:sz w:val="24"/>
          <w:szCs w:val="24"/>
          <w:rtl w:val="0"/>
        </w:rPr>
        <w:t xml:space="preserve">Diversity and Inclusion in Early Childhood: An Introduction. </w:t>
      </w:r>
      <w:r w:rsidDel="00000000" w:rsidR="00000000" w:rsidRPr="00000000">
        <w:rPr>
          <w:sz w:val="24"/>
          <w:szCs w:val="24"/>
          <w:rtl w:val="0"/>
        </w:rPr>
        <w:t xml:space="preserve">London: Sage Publications Ltd.</w:t>
      </w:r>
    </w:p>
    <w:p w:rsidR="00000000" w:rsidDel="00000000" w:rsidP="00000000" w:rsidRDefault="00000000" w:rsidRPr="00000000" w14:paraId="000000AB">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C">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Early Intervention (2020) Supporting a child on the Spectrum’,www.earlyinervention.co.uk [Accessed: April 28 2020]</w:t>
      </w:r>
    </w:p>
    <w:p w:rsidR="00000000" w:rsidDel="00000000" w:rsidP="00000000" w:rsidRDefault="00000000" w:rsidRPr="00000000" w14:paraId="000000A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Education Department (2020) Children’s Rights to an Education’,htt://www.education department.com [Accessed: April 28 2020] </w:t>
      </w:r>
    </w:p>
    <w:p w:rsidR="00000000" w:rsidDel="00000000" w:rsidP="00000000" w:rsidRDefault="00000000" w:rsidRPr="00000000" w14:paraId="000000A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Equality and Human Rights Commission (2018) ‘What is discrimination?, https://www.equalityhumanrights.com/en/advice-and-guidance/what-discrimination [Accessed: April 28 2020].</w:t>
      </w:r>
    </w:p>
    <w:p w:rsidR="00000000" w:rsidDel="00000000" w:rsidP="00000000" w:rsidRDefault="00000000" w:rsidRPr="00000000" w14:paraId="000000B0">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1">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Gov (2020) The Development of children’,</w:t>
      </w:r>
      <w:hyperlink r:id="rId12">
        <w:r w:rsidDel="00000000" w:rsidR="00000000" w:rsidRPr="00000000">
          <w:rPr>
            <w:sz w:val="24"/>
            <w:szCs w:val="24"/>
            <w:rtl w:val="0"/>
          </w:rPr>
          <w:t xml:space="preserve">www.gov.u</w:t>
        </w:r>
      </w:hyperlink>
      <w:r w:rsidDel="00000000" w:rsidR="00000000" w:rsidRPr="00000000">
        <w:rPr>
          <w:sz w:val="24"/>
          <w:szCs w:val="24"/>
          <w:rtl w:val="0"/>
        </w:rPr>
        <w:t xml:space="preserve">k [Accessed: April 27 2020]</w:t>
      </w:r>
      <w:r w:rsidDel="00000000" w:rsidR="00000000" w:rsidRPr="00000000">
        <w:rPr>
          <w:rtl w:val="0"/>
        </w:rPr>
      </w:r>
    </w:p>
    <w:p w:rsidR="00000000" w:rsidDel="00000000" w:rsidP="00000000" w:rsidRDefault="00000000" w:rsidRPr="00000000" w14:paraId="000000B2">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Hub (2020) The Development in Children’, www.hubcymru.net [Accessed: April 29 2020]</w:t>
      </w:r>
    </w:p>
    <w:p w:rsidR="00000000" w:rsidDel="00000000" w:rsidP="00000000" w:rsidRDefault="00000000" w:rsidRPr="00000000" w14:paraId="000000B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Positive Behaviors (2019) How to Create Positive Environment’, www.posaitivebehaviours.org [Accessed: May 1 2020]</w:t>
      </w:r>
    </w:p>
    <w:p w:rsidR="00000000" w:rsidDel="00000000" w:rsidP="00000000" w:rsidRDefault="00000000" w:rsidRPr="00000000" w14:paraId="000000B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B7">
      <w:pPr>
        <w:widowControl w:val="0"/>
        <w:spacing w:line="240" w:lineRule="auto"/>
        <w:rPr>
          <w:sz w:val="24"/>
          <w:szCs w:val="24"/>
        </w:rPr>
      </w:pPr>
      <w:r w:rsidDel="00000000" w:rsidR="00000000" w:rsidRPr="00000000">
        <w:rPr>
          <w:sz w:val="24"/>
          <w:szCs w:val="24"/>
          <w:rtl w:val="0"/>
        </w:rPr>
        <w:t xml:space="preserve">Montessori (no date) The theory of Montessori’, www.montessoritheory.com [Accessed: April 28 2020]</w:t>
      </w:r>
    </w:p>
    <w:p w:rsidR="00000000" w:rsidDel="00000000" w:rsidP="00000000" w:rsidRDefault="00000000" w:rsidRPr="00000000" w14:paraId="000000B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B9">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National Academy of Medicine (2018) ‘Equality-Equity-Liberation’, https://nam.edu/the-case-for-health-literacy-moving-from-equality-to-liberation/equality-equity-liberation/ [Accessed: April 28 2020].</w:t>
      </w:r>
    </w:p>
    <w:p w:rsidR="00000000" w:rsidDel="00000000" w:rsidP="00000000" w:rsidRDefault="00000000" w:rsidRPr="00000000" w14:paraId="000000B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B">
      <w:pPr>
        <w:widowControl w:val="0"/>
        <w:spacing w:line="240" w:lineRule="auto"/>
        <w:rPr>
          <w:sz w:val="24"/>
          <w:szCs w:val="24"/>
        </w:rPr>
      </w:pPr>
      <w:r w:rsidDel="00000000" w:rsidR="00000000" w:rsidRPr="00000000">
        <w:rPr>
          <w:sz w:val="24"/>
          <w:szCs w:val="24"/>
          <w:rtl w:val="0"/>
        </w:rPr>
        <w:t xml:space="preserve">NCES (2019) </w:t>
      </w:r>
      <w:r w:rsidDel="00000000" w:rsidR="00000000" w:rsidRPr="00000000">
        <w:rPr>
          <w:i w:val="1"/>
          <w:sz w:val="24"/>
          <w:szCs w:val="24"/>
          <w:rtl w:val="0"/>
        </w:rPr>
        <w:t xml:space="preserve">children and youth with disabilities</w:t>
      </w:r>
      <w:r w:rsidDel="00000000" w:rsidR="00000000" w:rsidRPr="00000000">
        <w:rPr>
          <w:sz w:val="24"/>
          <w:szCs w:val="24"/>
          <w:rtl w:val="0"/>
        </w:rPr>
        <w:t xml:space="preserve">, available at: </w:t>
      </w:r>
      <w:hyperlink r:id="rId13">
        <w:r w:rsidDel="00000000" w:rsidR="00000000" w:rsidRPr="00000000">
          <w:rPr>
            <w:sz w:val="24"/>
            <w:szCs w:val="24"/>
            <w:rtl w:val="0"/>
          </w:rPr>
          <w:t xml:space="preserve">www.nces.education.gov</w:t>
        </w:r>
      </w:hyperlink>
      <w:r w:rsidDel="00000000" w:rsidR="00000000" w:rsidRPr="00000000">
        <w:rPr>
          <w:sz w:val="24"/>
          <w:szCs w:val="24"/>
          <w:rtl w:val="0"/>
        </w:rPr>
        <w:t xml:space="preserve"> [Accessed on: 29 April 2020] </w:t>
      </w:r>
    </w:p>
    <w:p w:rsidR="00000000" w:rsidDel="00000000" w:rsidP="00000000" w:rsidRDefault="00000000" w:rsidRPr="00000000" w14:paraId="000000BC">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Nutbrown, C. and Clough, P. (2013) Inclusion in the Early Years. London: Sage Publications Ltd.</w:t>
      </w:r>
    </w:p>
    <w:p w:rsidR="00000000" w:rsidDel="00000000" w:rsidP="00000000" w:rsidRDefault="00000000" w:rsidRPr="00000000" w14:paraId="000000B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NSPCA (2010) Rights of a Child’, http:www.nspca.ac.uk [Accessed: April 29 2020]</w:t>
      </w:r>
    </w:p>
    <w:p w:rsidR="00000000" w:rsidDel="00000000" w:rsidP="00000000" w:rsidRDefault="00000000" w:rsidRPr="00000000" w14:paraId="000000C0">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1">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National Autistic Society (2019) Autism’, http:</w:t>
      </w:r>
      <w:hyperlink r:id="rId14">
        <w:r w:rsidDel="00000000" w:rsidR="00000000" w:rsidRPr="00000000">
          <w:rPr>
            <w:sz w:val="24"/>
            <w:szCs w:val="24"/>
            <w:rtl w:val="0"/>
          </w:rPr>
          <w:t xml:space="preserve">www.nationalautisticsociety.co.uk</w:t>
        </w:r>
      </w:hyperlink>
      <w:r w:rsidDel="00000000" w:rsidR="00000000" w:rsidRPr="00000000">
        <w:rPr>
          <w:sz w:val="24"/>
          <w:szCs w:val="24"/>
          <w:rtl w:val="0"/>
        </w:rPr>
        <w:t xml:space="preserve"> [Accessed: April 30 2020]</w:t>
      </w:r>
    </w:p>
    <w:p w:rsidR="00000000" w:rsidDel="00000000" w:rsidP="00000000" w:rsidRDefault="00000000" w:rsidRPr="00000000" w14:paraId="000000C2">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Raising children (2020) Parenting Techniques’,www.raisingchildren.com [Accessed: April 28 2020]</w:t>
      </w:r>
    </w:p>
    <w:p w:rsidR="00000000" w:rsidDel="00000000" w:rsidP="00000000" w:rsidRDefault="00000000" w:rsidRPr="00000000" w14:paraId="000000C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Successful Futures (2020) New Framework’, </w:t>
      </w:r>
      <w:hyperlink r:id="rId15">
        <w:r w:rsidDel="00000000" w:rsidR="00000000" w:rsidRPr="00000000">
          <w:rPr>
            <w:sz w:val="24"/>
            <w:szCs w:val="24"/>
            <w:rtl w:val="0"/>
          </w:rPr>
          <w:t xml:space="preserve">www.Donaldsons</w:t>
        </w:r>
      </w:hyperlink>
      <w:r w:rsidDel="00000000" w:rsidR="00000000" w:rsidRPr="00000000">
        <w:rPr>
          <w:sz w:val="24"/>
          <w:szCs w:val="24"/>
          <w:rtl w:val="0"/>
        </w:rPr>
        <w:t xml:space="preserve">s</w:t>
      </w:r>
      <w:r w:rsidDel="00000000" w:rsidR="00000000" w:rsidRPr="00000000">
        <w:rPr>
          <w:sz w:val="24"/>
          <w:szCs w:val="24"/>
          <w:rtl w:val="0"/>
        </w:rPr>
        <w:t xml:space="preserve">uccessfulfutures.co.uk [Accessed: May 3 2020]</w:t>
      </w:r>
    </w:p>
    <w:p w:rsidR="00000000" w:rsidDel="00000000" w:rsidP="00000000" w:rsidRDefault="00000000" w:rsidRPr="00000000" w14:paraId="000000C6">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7">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Teacher Tool kit (2020) Creating a Positive Environment’, www.teachertoolkit.com [Accessed: May 3 2020]</w:t>
      </w:r>
    </w:p>
    <w:p w:rsidR="00000000" w:rsidDel="00000000" w:rsidP="00000000" w:rsidRDefault="00000000" w:rsidRPr="00000000" w14:paraId="000000C8">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9">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Unicef (2020) Rights of a Child’, </w:t>
      </w:r>
      <w:hyperlink r:id="rId16">
        <w:r w:rsidDel="00000000" w:rsidR="00000000" w:rsidRPr="00000000">
          <w:rPr>
            <w:sz w:val="24"/>
            <w:szCs w:val="24"/>
            <w:rtl w:val="0"/>
          </w:rPr>
          <w:t xml:space="preserve">www.unicef.org.uk</w:t>
        </w:r>
      </w:hyperlink>
      <w:r w:rsidDel="00000000" w:rsidR="00000000" w:rsidRPr="00000000">
        <w:rPr>
          <w:sz w:val="24"/>
          <w:szCs w:val="24"/>
          <w:rtl w:val="0"/>
        </w:rPr>
        <w:t xml:space="preserve"> [Accessed: April 27 2020]</w:t>
      </w:r>
    </w:p>
    <w:p w:rsidR="00000000" w:rsidDel="00000000" w:rsidP="00000000" w:rsidRDefault="00000000" w:rsidRPr="00000000" w14:paraId="000000C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B">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 Convention (2020) Children’s rights’, htt://www.unconvention.co.uk [Accessed: April 27 2020]</w:t>
      </w:r>
    </w:p>
    <w:p w:rsidR="00000000" w:rsidDel="00000000" w:rsidP="00000000" w:rsidRDefault="00000000" w:rsidRPr="00000000" w14:paraId="000000CC">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UNESCO (2018) ‘Education transforms lives’, https://en.unesco.org/themes/education [Accessed: April  28 2020].</w:t>
      </w:r>
    </w:p>
    <w:p w:rsidR="00000000" w:rsidDel="00000000" w:rsidP="00000000" w:rsidRDefault="00000000" w:rsidRPr="00000000" w14:paraId="000000C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United Nations (no date) ‘Convention on the Rights of Persons with Disabilities’, https://www.un.org/development/desa/disabilities/convention-on-the-rights-of-persons-with-disabilities.html [Accessed: April 28 2020]</w:t>
      </w:r>
    </w:p>
    <w:p w:rsidR="00000000" w:rsidDel="00000000" w:rsidP="00000000" w:rsidRDefault="00000000" w:rsidRPr="00000000" w14:paraId="000000D0">
      <w:pPr>
        <w:widowControl w:val="0"/>
        <w:spacing w:line="240" w:lineRule="auto"/>
        <w:rPr>
          <w:sz w:val="24"/>
          <w:szCs w:val="24"/>
        </w:rPr>
      </w:pPr>
      <w:r w:rsidDel="00000000" w:rsidR="00000000" w:rsidRPr="00000000">
        <w:rPr>
          <w:rtl w:val="0"/>
        </w:rPr>
      </w:r>
    </w:p>
    <w:sectPr>
      <w:headerReference r:id="rId17" w:type="default"/>
      <w:pgSz w:h="16834" w:w="11909"/>
      <w:pgMar w:bottom="1440.0000000000002" w:top="1440.0000000000002" w:left="1440.0000000000002" w:right="1440.0000000000002"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1">
    <w:pPr>
      <w:jc w:val="right"/>
      <w:rPr/>
    </w:pPr>
    <w:r w:rsidDel="00000000" w:rsidR="00000000" w:rsidRPr="00000000">
      <w:rPr>
        <w:rtl w:val="0"/>
      </w:rPr>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cdc.gov.uk" TargetMode="External"/><Relationship Id="rId10" Type="http://schemas.openxmlformats.org/officeDocument/2006/relationships/hyperlink" Target="http://www.carmarthenshirecountycouncil.co.uk" TargetMode="External"/><Relationship Id="rId13" Type="http://schemas.openxmlformats.org/officeDocument/2006/relationships/hyperlink" Target="http://www.nces.education.gov" TargetMode="External"/><Relationship Id="rId12" Type="http://schemas.openxmlformats.org/officeDocument/2006/relationships/hyperlink" Target="http://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etterhelp.com" TargetMode="External"/><Relationship Id="rId15" Type="http://schemas.openxmlformats.org/officeDocument/2006/relationships/hyperlink" Target="http://www.donaldsons" TargetMode="External"/><Relationship Id="rId14" Type="http://schemas.openxmlformats.org/officeDocument/2006/relationships/hyperlink" Target="http://www.nationalautisticsociety.co.uk" TargetMode="External"/><Relationship Id="rId17" Type="http://schemas.openxmlformats.org/officeDocument/2006/relationships/header" Target="header1.xml"/><Relationship Id="rId16" Type="http://schemas.openxmlformats.org/officeDocument/2006/relationships/hyperlink" Target="http://www.unicef.org.u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www.abatrain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