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6C1EA" w14:textId="12E9FDE2" w:rsidR="004C043E" w:rsidRDefault="004C043E" w:rsidP="004C043E">
      <w:pPr>
        <w:jc w:val="center"/>
        <w:rPr>
          <w:rFonts w:ascii="Times New Roman" w:hAnsi="Times New Roman" w:cs="Times New Roman"/>
          <w:b/>
          <w:bCs/>
          <w:sz w:val="52"/>
          <w:szCs w:val="52"/>
        </w:rPr>
      </w:pPr>
    </w:p>
    <w:p w14:paraId="5C53B91D" w14:textId="77777777" w:rsidR="00157A89" w:rsidRDefault="00157A89" w:rsidP="004C043E">
      <w:pPr>
        <w:jc w:val="center"/>
        <w:rPr>
          <w:rFonts w:ascii="Times New Roman" w:hAnsi="Times New Roman" w:cs="Times New Roman"/>
          <w:b/>
          <w:bCs/>
          <w:sz w:val="52"/>
          <w:szCs w:val="52"/>
        </w:rPr>
      </w:pPr>
    </w:p>
    <w:p w14:paraId="002D29DF" w14:textId="158CF9B1" w:rsidR="00DD0864" w:rsidRDefault="004C043E" w:rsidP="004C043E">
      <w:pPr>
        <w:jc w:val="center"/>
        <w:rPr>
          <w:rFonts w:ascii="Times New Roman" w:hAnsi="Times New Roman" w:cs="Times New Roman"/>
          <w:b/>
          <w:bCs/>
          <w:sz w:val="52"/>
          <w:szCs w:val="52"/>
        </w:rPr>
      </w:pPr>
      <w:r w:rsidRPr="004C043E">
        <w:rPr>
          <w:rFonts w:ascii="Times New Roman" w:hAnsi="Times New Roman" w:cs="Times New Roman"/>
          <w:b/>
          <w:bCs/>
          <w:sz w:val="52"/>
          <w:szCs w:val="52"/>
        </w:rPr>
        <w:t>THE PATH OF KFC</w:t>
      </w:r>
    </w:p>
    <w:p w14:paraId="41229391" w14:textId="12F1881F" w:rsidR="00157A89" w:rsidRDefault="00157A89" w:rsidP="004C043E">
      <w:pPr>
        <w:jc w:val="center"/>
        <w:rPr>
          <w:rFonts w:ascii="Times New Roman" w:hAnsi="Times New Roman" w:cs="Times New Roman"/>
          <w:b/>
          <w:bCs/>
          <w:sz w:val="52"/>
          <w:szCs w:val="52"/>
        </w:rPr>
      </w:pPr>
    </w:p>
    <w:p w14:paraId="56FFC708" w14:textId="77777777" w:rsidR="00157A89" w:rsidRDefault="00157A89" w:rsidP="004C043E">
      <w:pPr>
        <w:jc w:val="center"/>
        <w:rPr>
          <w:rFonts w:ascii="Times New Roman" w:hAnsi="Times New Roman" w:cs="Times New Roman"/>
          <w:b/>
          <w:bCs/>
          <w:sz w:val="52"/>
          <w:szCs w:val="52"/>
        </w:rPr>
      </w:pPr>
    </w:p>
    <w:p w14:paraId="78163FDE" w14:textId="27E6844D" w:rsidR="004C043E" w:rsidRDefault="004C043E" w:rsidP="004C043E">
      <w:pPr>
        <w:jc w:val="center"/>
        <w:rPr>
          <w:rFonts w:ascii="Times New Roman" w:hAnsi="Times New Roman" w:cs="Times New Roman"/>
          <w:b/>
          <w:bCs/>
          <w:sz w:val="52"/>
          <w:szCs w:val="52"/>
        </w:rPr>
      </w:pPr>
      <w:r>
        <w:rPr>
          <w:noProof/>
        </w:rPr>
        <w:drawing>
          <wp:inline distT="0" distB="0" distL="0" distR="0" wp14:anchorId="140568C0" wp14:editId="0915E45D">
            <wp:extent cx="2910840" cy="2644459"/>
            <wp:effectExtent l="0" t="0" r="3810" b="381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2148" cy="2654732"/>
                    </a:xfrm>
                    <a:prstGeom prst="rect">
                      <a:avLst/>
                    </a:prstGeom>
                    <a:noFill/>
                    <a:ln>
                      <a:noFill/>
                    </a:ln>
                  </pic:spPr>
                </pic:pic>
              </a:graphicData>
            </a:graphic>
          </wp:inline>
        </w:drawing>
      </w:r>
    </w:p>
    <w:p w14:paraId="274C80B0" w14:textId="40557B79" w:rsidR="004C043E" w:rsidRPr="00D0449C" w:rsidRDefault="004C043E" w:rsidP="004C043E">
      <w:pPr>
        <w:jc w:val="center"/>
        <w:rPr>
          <w:rFonts w:ascii="Times New Roman" w:eastAsia="宋体" w:hAnsi="Times New Roman" w:cs="Times New Roman"/>
          <w:sz w:val="24"/>
          <w:szCs w:val="24"/>
        </w:rPr>
      </w:pPr>
      <w:r w:rsidRPr="00D0449C">
        <w:rPr>
          <w:rFonts w:ascii="Times New Roman" w:hAnsi="Times New Roman" w:cs="Times New Roman"/>
          <w:color w:val="767171" w:themeColor="background2" w:themeShade="80"/>
          <w:sz w:val="24"/>
          <w:szCs w:val="24"/>
        </w:rPr>
        <w:t xml:space="preserve">Image from LinkedIn URL: </w:t>
      </w:r>
      <w:r w:rsidRPr="004C043E">
        <w:rPr>
          <w:rFonts w:ascii="Times New Roman" w:hAnsi="Times New Roman" w:cs="Times New Roman"/>
          <w:color w:val="767171" w:themeColor="background2" w:themeShade="80"/>
          <w:sz w:val="24"/>
          <w:szCs w:val="24"/>
        </w:rPr>
        <w:t>https://logos-world.net/kfc-logo/</w:t>
      </w:r>
    </w:p>
    <w:p w14:paraId="516E4082" w14:textId="65F6CF1D" w:rsidR="004C043E" w:rsidRDefault="004C043E" w:rsidP="004C043E">
      <w:pPr>
        <w:jc w:val="center"/>
        <w:rPr>
          <w:rFonts w:ascii="Times New Roman" w:hAnsi="Times New Roman" w:cs="Times New Roman"/>
          <w:b/>
          <w:bCs/>
          <w:sz w:val="24"/>
          <w:szCs w:val="24"/>
        </w:rPr>
      </w:pPr>
    </w:p>
    <w:p w14:paraId="48747063" w14:textId="36087289" w:rsidR="00906892" w:rsidRDefault="00906892" w:rsidP="004C043E">
      <w:pPr>
        <w:jc w:val="center"/>
        <w:rPr>
          <w:rFonts w:ascii="Times New Roman" w:hAnsi="Times New Roman" w:cs="Times New Roman"/>
          <w:b/>
          <w:bCs/>
          <w:sz w:val="24"/>
          <w:szCs w:val="24"/>
        </w:rPr>
      </w:pPr>
    </w:p>
    <w:p w14:paraId="7D1ED32C" w14:textId="3087B8CA" w:rsidR="00906892" w:rsidRDefault="00906892" w:rsidP="004C043E">
      <w:pPr>
        <w:jc w:val="center"/>
        <w:rPr>
          <w:rFonts w:ascii="Times New Roman" w:hAnsi="Times New Roman" w:cs="Times New Roman"/>
          <w:b/>
          <w:bCs/>
          <w:sz w:val="24"/>
          <w:szCs w:val="24"/>
        </w:rPr>
      </w:pPr>
    </w:p>
    <w:p w14:paraId="61C8E53D" w14:textId="730F366A" w:rsidR="00906892" w:rsidRDefault="00906892" w:rsidP="004C043E">
      <w:pPr>
        <w:jc w:val="center"/>
        <w:rPr>
          <w:rFonts w:ascii="Times New Roman" w:hAnsi="Times New Roman" w:cs="Times New Roman"/>
          <w:b/>
          <w:bCs/>
          <w:sz w:val="24"/>
          <w:szCs w:val="24"/>
        </w:rPr>
      </w:pPr>
    </w:p>
    <w:p w14:paraId="29A777DF" w14:textId="18AE6721" w:rsidR="00906892" w:rsidRDefault="00906892" w:rsidP="004C043E">
      <w:pPr>
        <w:jc w:val="center"/>
        <w:rPr>
          <w:rFonts w:ascii="Times New Roman" w:hAnsi="Times New Roman" w:cs="Times New Roman"/>
          <w:b/>
          <w:bCs/>
          <w:sz w:val="24"/>
          <w:szCs w:val="24"/>
        </w:rPr>
      </w:pPr>
    </w:p>
    <w:p w14:paraId="75B70A8B" w14:textId="77777777" w:rsidR="00906892" w:rsidRDefault="00906892" w:rsidP="004C043E">
      <w:pPr>
        <w:jc w:val="center"/>
        <w:rPr>
          <w:rFonts w:ascii="Times New Roman" w:hAnsi="Times New Roman" w:cs="Times New Roman"/>
          <w:b/>
          <w:bCs/>
          <w:sz w:val="24"/>
          <w:szCs w:val="24"/>
        </w:rPr>
      </w:pPr>
    </w:p>
    <w:p w14:paraId="46805D64" w14:textId="458B99FF" w:rsidR="00906892" w:rsidRPr="00906892" w:rsidRDefault="00906892" w:rsidP="004C043E">
      <w:pPr>
        <w:jc w:val="center"/>
        <w:rPr>
          <w:rFonts w:ascii="Times New Roman" w:hAnsi="Times New Roman" w:cs="Times New Roman"/>
          <w:b/>
          <w:bCs/>
          <w:sz w:val="24"/>
          <w:szCs w:val="24"/>
        </w:rPr>
      </w:pPr>
    </w:p>
    <w:p w14:paraId="6411BA2E" w14:textId="77777777" w:rsidR="00906892" w:rsidRPr="00906892" w:rsidRDefault="00906892" w:rsidP="00906892">
      <w:pPr>
        <w:jc w:val="right"/>
        <w:rPr>
          <w:rFonts w:ascii="Times New Roman" w:hAnsi="Times New Roman" w:cs="Times New Roman"/>
          <w:b/>
          <w:bCs/>
          <w:sz w:val="28"/>
          <w:szCs w:val="28"/>
        </w:rPr>
      </w:pPr>
      <w:r w:rsidRPr="00906892">
        <w:rPr>
          <w:rFonts w:ascii="Times New Roman" w:hAnsi="Times New Roman" w:cs="Times New Roman"/>
          <w:b/>
          <w:bCs/>
          <w:sz w:val="28"/>
          <w:szCs w:val="28"/>
        </w:rPr>
        <w:t xml:space="preserve">Student Name: </w:t>
      </w:r>
      <w:proofErr w:type="spellStart"/>
      <w:r w:rsidRPr="00906892">
        <w:rPr>
          <w:rFonts w:ascii="Times New Roman" w:hAnsi="Times New Roman" w:cs="Times New Roman"/>
          <w:b/>
          <w:bCs/>
          <w:sz w:val="28"/>
          <w:szCs w:val="28"/>
        </w:rPr>
        <w:t>Haoyu</w:t>
      </w:r>
      <w:proofErr w:type="spellEnd"/>
      <w:r w:rsidRPr="00906892">
        <w:rPr>
          <w:rFonts w:ascii="Times New Roman" w:hAnsi="Times New Roman" w:cs="Times New Roman"/>
          <w:b/>
          <w:bCs/>
          <w:sz w:val="28"/>
          <w:szCs w:val="28"/>
        </w:rPr>
        <w:t xml:space="preserve"> Li</w:t>
      </w:r>
    </w:p>
    <w:p w14:paraId="17205174" w14:textId="77777777" w:rsidR="00906892" w:rsidRPr="00906892" w:rsidRDefault="00906892" w:rsidP="00906892">
      <w:pPr>
        <w:jc w:val="right"/>
        <w:rPr>
          <w:rFonts w:ascii="Times New Roman" w:hAnsi="Times New Roman" w:cs="Times New Roman"/>
          <w:b/>
          <w:bCs/>
          <w:sz w:val="28"/>
          <w:szCs w:val="28"/>
        </w:rPr>
      </w:pPr>
      <w:r w:rsidRPr="00906892">
        <w:rPr>
          <w:rFonts w:ascii="Times New Roman" w:hAnsi="Times New Roman" w:cs="Times New Roman"/>
          <w:b/>
          <w:bCs/>
          <w:sz w:val="28"/>
          <w:szCs w:val="28"/>
        </w:rPr>
        <w:t>Student Number: 2227572</w:t>
      </w:r>
    </w:p>
    <w:p w14:paraId="4DE18158" w14:textId="7DC6A804" w:rsidR="00906892" w:rsidRPr="00906892" w:rsidRDefault="00906892" w:rsidP="00906892">
      <w:pPr>
        <w:jc w:val="right"/>
        <w:rPr>
          <w:rFonts w:ascii="Times New Roman" w:hAnsi="Times New Roman" w:cs="Times New Roman"/>
          <w:b/>
          <w:bCs/>
          <w:sz w:val="28"/>
          <w:szCs w:val="28"/>
        </w:rPr>
      </w:pPr>
      <w:r w:rsidRPr="00906892">
        <w:rPr>
          <w:rFonts w:ascii="Times New Roman" w:hAnsi="Times New Roman" w:cs="Times New Roman"/>
          <w:b/>
          <w:bCs/>
          <w:sz w:val="28"/>
          <w:szCs w:val="28"/>
        </w:rPr>
        <w:t>Module Code: BMBM601</w:t>
      </w:r>
      <w:r>
        <w:rPr>
          <w:rFonts w:ascii="Times New Roman" w:hAnsi="Times New Roman" w:cs="Times New Roman"/>
          <w:b/>
          <w:bCs/>
          <w:sz w:val="28"/>
          <w:szCs w:val="28"/>
        </w:rPr>
        <w:t>6</w:t>
      </w:r>
    </w:p>
    <w:p w14:paraId="0A51538B" w14:textId="0BF0F28F" w:rsidR="000F0A8B" w:rsidRDefault="00906892" w:rsidP="000F0A8B">
      <w:pPr>
        <w:jc w:val="right"/>
        <w:rPr>
          <w:rFonts w:ascii="Times New Roman" w:hAnsi="Times New Roman" w:cs="Times New Roman"/>
          <w:b/>
          <w:bCs/>
          <w:sz w:val="28"/>
          <w:szCs w:val="28"/>
        </w:rPr>
      </w:pPr>
      <w:r w:rsidRPr="00906892">
        <w:rPr>
          <w:rFonts w:ascii="Times New Roman" w:hAnsi="Times New Roman" w:cs="Times New Roman"/>
          <w:b/>
          <w:bCs/>
          <w:sz w:val="28"/>
          <w:szCs w:val="28"/>
        </w:rPr>
        <w:t xml:space="preserve">Module Name: </w:t>
      </w:r>
      <w:r>
        <w:rPr>
          <w:rFonts w:ascii="Times New Roman" w:hAnsi="Times New Roman" w:cs="Times New Roman"/>
          <w:b/>
          <w:bCs/>
          <w:sz w:val="28"/>
          <w:szCs w:val="28"/>
        </w:rPr>
        <w:t>Strategic Marketing</w:t>
      </w:r>
    </w:p>
    <w:p w14:paraId="403DB4D9" w14:textId="77777777" w:rsidR="00555080" w:rsidRPr="00101613" w:rsidRDefault="00555080" w:rsidP="00555080">
      <w:pPr>
        <w:spacing w:line="480" w:lineRule="auto"/>
        <w:rPr>
          <w:rFonts w:ascii="Times New Roman" w:hAnsi="Times New Roman" w:cs="Times New Roman"/>
          <w:b/>
          <w:bCs/>
          <w:sz w:val="32"/>
          <w:szCs w:val="32"/>
        </w:rPr>
      </w:pPr>
      <w:r w:rsidRPr="00101613">
        <w:rPr>
          <w:rFonts w:ascii="Times New Roman" w:hAnsi="Times New Roman" w:cs="Times New Roman"/>
          <w:b/>
          <w:bCs/>
          <w:sz w:val="48"/>
          <w:szCs w:val="48"/>
        </w:rPr>
        <w:lastRenderedPageBreak/>
        <w:t>Contents</w:t>
      </w:r>
    </w:p>
    <w:p w14:paraId="1A4FC60C" w14:textId="317A6BA0" w:rsidR="00555080" w:rsidRDefault="00555080" w:rsidP="00555080">
      <w:pPr>
        <w:spacing w:line="480" w:lineRule="auto"/>
        <w:jc w:val="right"/>
        <w:rPr>
          <w:rFonts w:ascii="Times New Roman" w:hAnsi="Times New Roman" w:cs="Times New Roman"/>
          <w:sz w:val="24"/>
          <w:szCs w:val="24"/>
        </w:rPr>
      </w:pPr>
      <w:r>
        <w:rPr>
          <w:rFonts w:ascii="Times New Roman" w:hAnsi="Times New Roman" w:cs="Times New Roman"/>
          <w:sz w:val="24"/>
          <w:szCs w:val="24"/>
        </w:rPr>
        <w:t>Executive Summary…...</w:t>
      </w:r>
      <w:r w:rsidRPr="00101613">
        <w:rPr>
          <w:rFonts w:ascii="Times New Roman" w:hAnsi="Times New Roman" w:cs="Times New Roman"/>
          <w:sz w:val="24"/>
          <w:szCs w:val="24"/>
        </w:rPr>
        <w:t>……………………………………………...…</w:t>
      </w:r>
      <w:r w:rsidR="00C26730" w:rsidRPr="00101613">
        <w:rPr>
          <w:rFonts w:ascii="Times New Roman" w:hAnsi="Times New Roman" w:cs="Times New Roman"/>
          <w:sz w:val="24"/>
          <w:szCs w:val="24"/>
        </w:rPr>
        <w:t>…</w:t>
      </w:r>
      <w:r w:rsidR="00C26730">
        <w:rPr>
          <w:rFonts w:ascii="Times New Roman" w:hAnsi="Times New Roman" w:cs="Times New Roman"/>
          <w:sz w:val="24"/>
          <w:szCs w:val="24"/>
        </w:rPr>
        <w:t>.</w:t>
      </w:r>
      <w:r w:rsidRPr="00101613">
        <w:rPr>
          <w:rFonts w:ascii="Times New Roman" w:hAnsi="Times New Roman" w:cs="Times New Roman"/>
          <w:sz w:val="24"/>
          <w:szCs w:val="24"/>
        </w:rPr>
        <w:t>…</w:t>
      </w:r>
      <w:r w:rsidR="00C26730">
        <w:rPr>
          <w:rFonts w:ascii="Times New Roman" w:hAnsi="Times New Roman" w:cs="Times New Roman"/>
          <w:sz w:val="24"/>
          <w:szCs w:val="24"/>
        </w:rPr>
        <w:t>.</w:t>
      </w:r>
      <w:r w:rsidRPr="00101613">
        <w:rPr>
          <w:rFonts w:ascii="Times New Roman" w:hAnsi="Times New Roman" w:cs="Times New Roman"/>
          <w:sz w:val="24"/>
          <w:szCs w:val="24"/>
        </w:rPr>
        <w:t xml:space="preserve">……………...3 </w:t>
      </w:r>
    </w:p>
    <w:p w14:paraId="5C0C2E97" w14:textId="64E1005A" w:rsidR="00047710" w:rsidRPr="00101613" w:rsidRDefault="00047710" w:rsidP="00555080">
      <w:pPr>
        <w:spacing w:line="480" w:lineRule="auto"/>
        <w:jc w:val="right"/>
        <w:rPr>
          <w:rFonts w:ascii="Times New Roman" w:hAnsi="Times New Roman" w:cs="Times New Roman"/>
          <w:sz w:val="24"/>
          <w:szCs w:val="24"/>
        </w:rPr>
      </w:pPr>
      <w:r>
        <w:rPr>
          <w:rFonts w:ascii="Times New Roman" w:hAnsi="Times New Roman" w:cs="Times New Roman"/>
          <w:sz w:val="24"/>
          <w:szCs w:val="24"/>
        </w:rPr>
        <w:t>Introduction……………………………………………………………………………………3</w:t>
      </w:r>
    </w:p>
    <w:p w14:paraId="42008216" w14:textId="67999DDF" w:rsidR="00555080" w:rsidRPr="00101613" w:rsidRDefault="00555080" w:rsidP="00555080">
      <w:pPr>
        <w:spacing w:line="480" w:lineRule="auto"/>
        <w:jc w:val="right"/>
        <w:rPr>
          <w:rFonts w:ascii="Times New Roman" w:hAnsi="Times New Roman" w:cs="Times New Roman"/>
          <w:sz w:val="24"/>
          <w:szCs w:val="24"/>
        </w:rPr>
      </w:pPr>
      <w:r w:rsidRPr="00101613">
        <w:rPr>
          <w:rFonts w:ascii="Times New Roman" w:hAnsi="Times New Roman" w:cs="Times New Roman"/>
          <w:sz w:val="24"/>
          <w:szCs w:val="24"/>
        </w:rPr>
        <w:t xml:space="preserve">Main </w:t>
      </w:r>
      <w:r w:rsidR="00E94767">
        <w:rPr>
          <w:rFonts w:ascii="Times New Roman" w:hAnsi="Times New Roman" w:cs="Times New Roman"/>
          <w:sz w:val="24"/>
          <w:szCs w:val="24"/>
        </w:rPr>
        <w:t>Findings</w:t>
      </w:r>
      <w:r w:rsidRPr="00101613">
        <w:rPr>
          <w:rFonts w:ascii="Times New Roman" w:hAnsi="Times New Roman" w:cs="Times New Roman"/>
          <w:sz w:val="24"/>
          <w:szCs w:val="24"/>
        </w:rPr>
        <w:t>……………………………………………………</w:t>
      </w:r>
      <w:r w:rsidR="00C26730" w:rsidRPr="00101613">
        <w:rPr>
          <w:rFonts w:ascii="Times New Roman" w:hAnsi="Times New Roman" w:cs="Times New Roman"/>
          <w:sz w:val="24"/>
          <w:szCs w:val="24"/>
        </w:rPr>
        <w:t>.</w:t>
      </w:r>
      <w:r w:rsidR="00C26730">
        <w:rPr>
          <w:rFonts w:ascii="Times New Roman" w:hAnsi="Times New Roman" w:cs="Times New Roman"/>
          <w:sz w:val="24"/>
          <w:szCs w:val="24"/>
        </w:rPr>
        <w:t>..</w:t>
      </w:r>
      <w:r w:rsidR="00C26730" w:rsidRPr="00101613">
        <w:rPr>
          <w:rFonts w:ascii="Times New Roman" w:hAnsi="Times New Roman" w:cs="Times New Roman"/>
          <w:sz w:val="24"/>
          <w:szCs w:val="24"/>
        </w:rPr>
        <w:t>.</w:t>
      </w:r>
      <w:r w:rsidRPr="00101613">
        <w:rPr>
          <w:rFonts w:ascii="Times New Roman" w:hAnsi="Times New Roman" w:cs="Times New Roman"/>
          <w:sz w:val="24"/>
          <w:szCs w:val="24"/>
        </w:rPr>
        <w:t>…</w:t>
      </w:r>
      <w:r w:rsidR="00C26730">
        <w:rPr>
          <w:rFonts w:ascii="Times New Roman" w:hAnsi="Times New Roman" w:cs="Times New Roman"/>
          <w:sz w:val="24"/>
          <w:szCs w:val="24"/>
        </w:rPr>
        <w:t>.</w:t>
      </w:r>
      <w:r w:rsidRPr="00101613">
        <w:rPr>
          <w:rFonts w:ascii="Times New Roman" w:hAnsi="Times New Roman" w:cs="Times New Roman"/>
          <w:sz w:val="24"/>
          <w:szCs w:val="24"/>
        </w:rPr>
        <w:t>.…</w:t>
      </w:r>
      <w:r>
        <w:rPr>
          <w:rFonts w:ascii="Times New Roman" w:hAnsi="Times New Roman" w:cs="Times New Roman"/>
          <w:sz w:val="24"/>
          <w:szCs w:val="24"/>
        </w:rPr>
        <w:t>…</w:t>
      </w:r>
      <w:r w:rsidRPr="00101613">
        <w:rPr>
          <w:rFonts w:ascii="Times New Roman" w:hAnsi="Times New Roman" w:cs="Times New Roman"/>
          <w:sz w:val="24"/>
          <w:szCs w:val="24"/>
        </w:rPr>
        <w:t>.…….…………4</w:t>
      </w:r>
    </w:p>
    <w:p w14:paraId="288B5831" w14:textId="53742478" w:rsidR="00555080" w:rsidRPr="00101613" w:rsidRDefault="0019693E" w:rsidP="00555080">
      <w:pPr>
        <w:spacing w:line="480" w:lineRule="auto"/>
        <w:jc w:val="right"/>
        <w:rPr>
          <w:rFonts w:ascii="Times New Roman" w:hAnsi="Times New Roman" w:cs="Times New Roman"/>
          <w:sz w:val="24"/>
          <w:szCs w:val="24"/>
        </w:rPr>
      </w:pPr>
      <w:r>
        <w:rPr>
          <w:rFonts w:ascii="Times New Roman" w:hAnsi="Times New Roman" w:cs="Times New Roman"/>
          <w:sz w:val="24"/>
          <w:szCs w:val="24"/>
        </w:rPr>
        <w:t>PESTEL ………...………………………</w:t>
      </w:r>
      <w:r w:rsidR="00C26730">
        <w:rPr>
          <w:rFonts w:ascii="Times New Roman" w:hAnsi="Times New Roman" w:cs="Times New Roman"/>
          <w:sz w:val="24"/>
          <w:szCs w:val="24"/>
        </w:rPr>
        <w:t>.</w:t>
      </w:r>
      <w:r>
        <w:rPr>
          <w:rFonts w:ascii="Times New Roman" w:hAnsi="Times New Roman" w:cs="Times New Roman"/>
          <w:sz w:val="24"/>
          <w:szCs w:val="24"/>
        </w:rPr>
        <w:t>…………….</w:t>
      </w:r>
      <w:r w:rsidR="00555080" w:rsidRPr="00101613">
        <w:rPr>
          <w:rFonts w:ascii="Times New Roman" w:hAnsi="Times New Roman" w:cs="Times New Roman"/>
          <w:sz w:val="24"/>
          <w:szCs w:val="24"/>
        </w:rPr>
        <w:t>…………</w:t>
      </w:r>
      <w:r w:rsidR="00555080">
        <w:rPr>
          <w:rFonts w:ascii="Times New Roman" w:hAnsi="Times New Roman" w:cs="Times New Roman"/>
          <w:sz w:val="24"/>
          <w:szCs w:val="24"/>
        </w:rPr>
        <w:t>….</w:t>
      </w:r>
      <w:r w:rsidR="00555080" w:rsidRPr="00101613">
        <w:rPr>
          <w:rFonts w:ascii="Times New Roman" w:hAnsi="Times New Roman" w:cs="Times New Roman"/>
          <w:sz w:val="24"/>
          <w:szCs w:val="24"/>
        </w:rPr>
        <w:t>……………….</w:t>
      </w:r>
      <w:r w:rsidR="003F5D76">
        <w:rPr>
          <w:rFonts w:ascii="Times New Roman" w:hAnsi="Times New Roman" w:cs="Times New Roman"/>
          <w:sz w:val="24"/>
          <w:szCs w:val="24"/>
        </w:rPr>
        <w:t>5</w:t>
      </w:r>
    </w:p>
    <w:p w14:paraId="49DFDB44" w14:textId="2CFA733C" w:rsidR="00555080" w:rsidRDefault="004E0B3C" w:rsidP="00C26730">
      <w:pPr>
        <w:spacing w:line="480" w:lineRule="auto"/>
        <w:jc w:val="right"/>
        <w:rPr>
          <w:rFonts w:ascii="Times New Roman" w:hAnsi="Times New Roman" w:cs="Times New Roman"/>
          <w:sz w:val="24"/>
          <w:szCs w:val="24"/>
        </w:rPr>
      </w:pPr>
      <w:r>
        <w:rPr>
          <w:rFonts w:ascii="Times New Roman" w:hAnsi="Times New Roman" w:cs="Times New Roman"/>
          <w:sz w:val="24"/>
          <w:szCs w:val="24"/>
        </w:rPr>
        <w:t>Porter’s Five Forces……………</w:t>
      </w:r>
      <w:r w:rsidR="00C26730">
        <w:rPr>
          <w:rFonts w:ascii="Times New Roman" w:hAnsi="Times New Roman" w:cs="Times New Roman"/>
          <w:sz w:val="24"/>
          <w:szCs w:val="24"/>
        </w:rPr>
        <w:t>.</w:t>
      </w:r>
      <w:r>
        <w:rPr>
          <w:rFonts w:ascii="Times New Roman" w:hAnsi="Times New Roman" w:cs="Times New Roman"/>
          <w:sz w:val="24"/>
          <w:szCs w:val="24"/>
        </w:rPr>
        <w:t>……………………</w:t>
      </w:r>
      <w:r w:rsidR="00C26730">
        <w:rPr>
          <w:rFonts w:ascii="Times New Roman" w:hAnsi="Times New Roman" w:cs="Times New Roman"/>
          <w:sz w:val="24"/>
          <w:szCs w:val="24"/>
        </w:rPr>
        <w:t>.</w:t>
      </w:r>
      <w:r>
        <w:rPr>
          <w:rFonts w:ascii="Times New Roman" w:hAnsi="Times New Roman" w:cs="Times New Roman"/>
          <w:sz w:val="24"/>
          <w:szCs w:val="24"/>
        </w:rPr>
        <w:t>………</w:t>
      </w:r>
      <w:r w:rsidR="00C26730">
        <w:rPr>
          <w:rFonts w:ascii="Times New Roman" w:hAnsi="Times New Roman" w:cs="Times New Roman"/>
          <w:sz w:val="24"/>
          <w:szCs w:val="24"/>
        </w:rPr>
        <w:t>….</w:t>
      </w:r>
      <w:r w:rsidR="00555080" w:rsidRPr="00101613">
        <w:rPr>
          <w:rFonts w:ascii="Times New Roman" w:hAnsi="Times New Roman" w:cs="Times New Roman"/>
          <w:sz w:val="24"/>
          <w:szCs w:val="24"/>
        </w:rPr>
        <w:t>………</w:t>
      </w:r>
      <w:r w:rsidR="00555080">
        <w:rPr>
          <w:rFonts w:ascii="Times New Roman" w:hAnsi="Times New Roman" w:cs="Times New Roman"/>
          <w:sz w:val="24"/>
          <w:szCs w:val="24"/>
        </w:rPr>
        <w:t>…..</w:t>
      </w:r>
      <w:r w:rsidR="00555080" w:rsidRPr="00101613">
        <w:rPr>
          <w:rFonts w:ascii="Times New Roman" w:hAnsi="Times New Roman" w:cs="Times New Roman"/>
          <w:sz w:val="24"/>
          <w:szCs w:val="24"/>
        </w:rPr>
        <w:t>……....</w:t>
      </w:r>
      <w:r w:rsidR="00C26730">
        <w:rPr>
          <w:rFonts w:ascii="Times New Roman" w:hAnsi="Times New Roman" w:cs="Times New Roman"/>
          <w:sz w:val="24"/>
          <w:szCs w:val="24"/>
        </w:rPr>
        <w:t>7</w:t>
      </w:r>
    </w:p>
    <w:p w14:paraId="3B30D766" w14:textId="7B389F79" w:rsidR="00D228E6" w:rsidRDefault="00C26730" w:rsidP="00555080">
      <w:pPr>
        <w:spacing w:line="480" w:lineRule="auto"/>
        <w:jc w:val="right"/>
        <w:rPr>
          <w:rFonts w:ascii="Times New Roman" w:hAnsi="Times New Roman" w:cs="Times New Roman"/>
          <w:sz w:val="24"/>
          <w:szCs w:val="24"/>
        </w:rPr>
      </w:pPr>
      <w:r>
        <w:rPr>
          <w:rFonts w:ascii="Times New Roman" w:hAnsi="Times New Roman" w:cs="Times New Roman"/>
          <w:sz w:val="24"/>
          <w:szCs w:val="24"/>
        </w:rPr>
        <w:t>McKinsey’s 7S Framework</w:t>
      </w:r>
      <w:r w:rsidR="00D228E6">
        <w:rPr>
          <w:rFonts w:ascii="Times New Roman" w:hAnsi="Times New Roman" w:cs="Times New Roman"/>
          <w:sz w:val="24"/>
          <w:szCs w:val="24"/>
        </w:rPr>
        <w:t>………</w:t>
      </w:r>
      <w:r>
        <w:rPr>
          <w:rFonts w:ascii="Times New Roman" w:hAnsi="Times New Roman" w:cs="Times New Roman"/>
          <w:sz w:val="24"/>
          <w:szCs w:val="24"/>
        </w:rPr>
        <w:t>….</w:t>
      </w:r>
      <w:r w:rsidR="00D228E6">
        <w:rPr>
          <w:rFonts w:ascii="Times New Roman" w:hAnsi="Times New Roman" w:cs="Times New Roman"/>
          <w:sz w:val="24"/>
          <w:szCs w:val="24"/>
        </w:rPr>
        <w:t>………………………………………………</w:t>
      </w:r>
      <w:r>
        <w:rPr>
          <w:rFonts w:ascii="Times New Roman" w:hAnsi="Times New Roman" w:cs="Times New Roman"/>
          <w:sz w:val="24"/>
          <w:szCs w:val="24"/>
        </w:rPr>
        <w:t>9</w:t>
      </w:r>
    </w:p>
    <w:p w14:paraId="4E83D6DB" w14:textId="25251C59" w:rsidR="00D228E6" w:rsidRPr="00101613" w:rsidRDefault="00D228E6" w:rsidP="00555080">
      <w:pPr>
        <w:spacing w:line="480" w:lineRule="auto"/>
        <w:jc w:val="right"/>
        <w:rPr>
          <w:rFonts w:ascii="Times New Roman" w:hAnsi="Times New Roman" w:cs="Times New Roman"/>
          <w:sz w:val="24"/>
          <w:szCs w:val="24"/>
        </w:rPr>
      </w:pPr>
      <w:r>
        <w:rPr>
          <w:rFonts w:ascii="Times New Roman" w:hAnsi="Times New Roman" w:cs="Times New Roman"/>
          <w:sz w:val="24"/>
          <w:szCs w:val="24"/>
        </w:rPr>
        <w:t>SWOT Analysis……………………………………………………………</w:t>
      </w:r>
      <w:r w:rsidR="00C26730">
        <w:rPr>
          <w:rFonts w:ascii="Times New Roman" w:hAnsi="Times New Roman" w:cs="Times New Roman"/>
          <w:sz w:val="24"/>
          <w:szCs w:val="24"/>
        </w:rPr>
        <w:t>.</w:t>
      </w:r>
      <w:r>
        <w:rPr>
          <w:rFonts w:ascii="Times New Roman" w:hAnsi="Times New Roman" w:cs="Times New Roman"/>
          <w:sz w:val="24"/>
          <w:szCs w:val="24"/>
        </w:rPr>
        <w:t>………</w:t>
      </w:r>
      <w:r w:rsidR="00C26730">
        <w:rPr>
          <w:rFonts w:ascii="Times New Roman" w:hAnsi="Times New Roman" w:cs="Times New Roman"/>
          <w:sz w:val="24"/>
          <w:szCs w:val="24"/>
        </w:rPr>
        <w:t>1</w:t>
      </w:r>
      <w:r w:rsidR="00CE5ADC">
        <w:rPr>
          <w:rFonts w:ascii="Times New Roman" w:hAnsi="Times New Roman" w:cs="Times New Roman"/>
          <w:sz w:val="24"/>
          <w:szCs w:val="24"/>
        </w:rPr>
        <w:t>1</w:t>
      </w:r>
    </w:p>
    <w:p w14:paraId="2BEB8E14" w14:textId="485B0E9E" w:rsidR="00555080" w:rsidRDefault="00D228E6" w:rsidP="00555080">
      <w:pPr>
        <w:spacing w:line="480" w:lineRule="auto"/>
        <w:jc w:val="right"/>
        <w:rPr>
          <w:rFonts w:ascii="Times New Roman" w:hAnsi="Times New Roman" w:cs="Times New Roman"/>
          <w:sz w:val="24"/>
          <w:szCs w:val="24"/>
        </w:rPr>
      </w:pPr>
      <w:r>
        <w:rPr>
          <w:rFonts w:ascii="Times New Roman" w:hAnsi="Times New Roman" w:cs="Times New Roman"/>
          <w:sz w:val="24"/>
          <w:szCs w:val="24"/>
        </w:rPr>
        <w:t>Recommendations</w:t>
      </w:r>
      <w:r w:rsidR="00555080" w:rsidRPr="00101613">
        <w:rPr>
          <w:rFonts w:ascii="Times New Roman" w:hAnsi="Times New Roman" w:cs="Times New Roman"/>
          <w:sz w:val="24"/>
          <w:szCs w:val="24"/>
        </w:rPr>
        <w:t>……………………………………………………………</w:t>
      </w:r>
      <w:r w:rsidR="00555080">
        <w:rPr>
          <w:rFonts w:ascii="Times New Roman" w:hAnsi="Times New Roman" w:cs="Times New Roman"/>
          <w:sz w:val="24"/>
          <w:szCs w:val="24"/>
        </w:rPr>
        <w:t>...</w:t>
      </w:r>
      <w:r w:rsidR="00555080" w:rsidRPr="00101613">
        <w:rPr>
          <w:rFonts w:ascii="Times New Roman" w:hAnsi="Times New Roman" w:cs="Times New Roman"/>
          <w:sz w:val="24"/>
          <w:szCs w:val="24"/>
        </w:rPr>
        <w:t>…………….</w:t>
      </w:r>
      <w:r w:rsidR="00C26730">
        <w:rPr>
          <w:rFonts w:ascii="Times New Roman" w:hAnsi="Times New Roman" w:cs="Times New Roman"/>
          <w:sz w:val="24"/>
          <w:szCs w:val="24"/>
        </w:rPr>
        <w:t>1</w:t>
      </w:r>
      <w:r w:rsidR="00CE5ADC">
        <w:rPr>
          <w:rFonts w:ascii="Times New Roman" w:hAnsi="Times New Roman" w:cs="Times New Roman"/>
          <w:sz w:val="24"/>
          <w:szCs w:val="24"/>
        </w:rPr>
        <w:t>3</w:t>
      </w:r>
    </w:p>
    <w:p w14:paraId="2378CEA3" w14:textId="2C1A93BD" w:rsidR="00D228E6" w:rsidRPr="00101613" w:rsidRDefault="00D228E6" w:rsidP="00555080">
      <w:pPr>
        <w:spacing w:line="480" w:lineRule="auto"/>
        <w:jc w:val="right"/>
        <w:rPr>
          <w:rFonts w:ascii="Times New Roman" w:hAnsi="Times New Roman" w:cs="Times New Roman"/>
          <w:sz w:val="24"/>
          <w:szCs w:val="24"/>
        </w:rPr>
      </w:pPr>
      <w:r>
        <w:rPr>
          <w:rFonts w:ascii="Times New Roman" w:hAnsi="Times New Roman" w:cs="Times New Roman"/>
          <w:sz w:val="24"/>
          <w:szCs w:val="24"/>
        </w:rPr>
        <w:t>Conclusions……………</w:t>
      </w:r>
      <w:r w:rsidR="00C26730">
        <w:rPr>
          <w:rFonts w:ascii="Times New Roman" w:hAnsi="Times New Roman" w:cs="Times New Roman"/>
          <w:sz w:val="24"/>
          <w:szCs w:val="24"/>
        </w:rPr>
        <w:t>.</w:t>
      </w:r>
      <w:r>
        <w:rPr>
          <w:rFonts w:ascii="Times New Roman" w:hAnsi="Times New Roman" w:cs="Times New Roman"/>
          <w:sz w:val="24"/>
          <w:szCs w:val="24"/>
        </w:rPr>
        <w:t>…………………………………………………………………</w:t>
      </w:r>
      <w:r w:rsidR="00C26730">
        <w:rPr>
          <w:rFonts w:ascii="Times New Roman" w:hAnsi="Times New Roman" w:cs="Times New Roman"/>
          <w:sz w:val="24"/>
          <w:szCs w:val="24"/>
        </w:rPr>
        <w:t>….</w:t>
      </w:r>
      <w:r>
        <w:rPr>
          <w:rFonts w:ascii="Times New Roman" w:hAnsi="Times New Roman" w:cs="Times New Roman"/>
          <w:sz w:val="24"/>
          <w:szCs w:val="24"/>
        </w:rPr>
        <w:t>1</w:t>
      </w:r>
      <w:r w:rsidR="00CE5ADC">
        <w:rPr>
          <w:rFonts w:ascii="Times New Roman" w:hAnsi="Times New Roman" w:cs="Times New Roman"/>
          <w:sz w:val="24"/>
          <w:szCs w:val="24"/>
        </w:rPr>
        <w:t>5</w:t>
      </w:r>
    </w:p>
    <w:p w14:paraId="1FCB70BE" w14:textId="1583D907" w:rsidR="00555080" w:rsidRPr="00101613" w:rsidRDefault="00555080" w:rsidP="00C26730">
      <w:pPr>
        <w:spacing w:line="480" w:lineRule="auto"/>
        <w:jc w:val="right"/>
        <w:rPr>
          <w:rFonts w:ascii="Times New Roman" w:hAnsi="Times New Roman" w:cs="Times New Roman"/>
          <w:sz w:val="24"/>
          <w:szCs w:val="24"/>
        </w:rPr>
      </w:pPr>
      <w:r w:rsidRPr="00101613">
        <w:rPr>
          <w:rFonts w:ascii="Times New Roman" w:hAnsi="Times New Roman" w:cs="Times New Roman"/>
          <w:sz w:val="24"/>
          <w:szCs w:val="24"/>
        </w:rPr>
        <w:t>References……………………………………………………………………</w:t>
      </w:r>
      <w:r>
        <w:rPr>
          <w:rFonts w:ascii="Times New Roman" w:hAnsi="Times New Roman" w:cs="Times New Roman"/>
          <w:sz w:val="24"/>
          <w:szCs w:val="24"/>
        </w:rPr>
        <w:t>...</w:t>
      </w:r>
      <w:r w:rsidRPr="00101613">
        <w:rPr>
          <w:rFonts w:ascii="Times New Roman" w:hAnsi="Times New Roman" w:cs="Times New Roman"/>
          <w:sz w:val="24"/>
          <w:szCs w:val="24"/>
        </w:rPr>
        <w:t>……….……1</w:t>
      </w:r>
      <w:r w:rsidR="00C26730">
        <w:rPr>
          <w:rFonts w:ascii="Times New Roman" w:hAnsi="Times New Roman" w:cs="Times New Roman"/>
          <w:sz w:val="24"/>
          <w:szCs w:val="24"/>
        </w:rPr>
        <w:t>6</w:t>
      </w:r>
    </w:p>
    <w:p w14:paraId="2F9B75BE" w14:textId="4EBB1F79" w:rsidR="00555080" w:rsidRDefault="00555080" w:rsidP="000F0A8B">
      <w:pPr>
        <w:rPr>
          <w:rFonts w:ascii="Times New Roman" w:hAnsi="Times New Roman" w:cs="Times New Roman"/>
          <w:b/>
          <w:bCs/>
          <w:sz w:val="28"/>
          <w:szCs w:val="28"/>
        </w:rPr>
      </w:pPr>
    </w:p>
    <w:p w14:paraId="7BB35712" w14:textId="77777777" w:rsidR="00555080" w:rsidRDefault="00555080">
      <w:pPr>
        <w:rPr>
          <w:rFonts w:ascii="Times New Roman" w:hAnsi="Times New Roman" w:cs="Times New Roman"/>
          <w:b/>
          <w:bCs/>
          <w:sz w:val="28"/>
          <w:szCs w:val="28"/>
        </w:rPr>
      </w:pPr>
      <w:r>
        <w:rPr>
          <w:rFonts w:ascii="Times New Roman" w:hAnsi="Times New Roman" w:cs="Times New Roman"/>
          <w:b/>
          <w:bCs/>
          <w:sz w:val="28"/>
          <w:szCs w:val="28"/>
        </w:rPr>
        <w:br w:type="page"/>
      </w:r>
    </w:p>
    <w:p w14:paraId="1B380240" w14:textId="09EE4FDA" w:rsidR="00906892" w:rsidRPr="004473AF" w:rsidRDefault="00555080" w:rsidP="00EB5E65">
      <w:pPr>
        <w:spacing w:line="480" w:lineRule="auto"/>
        <w:rPr>
          <w:rFonts w:ascii="Times New Roman" w:hAnsi="Times New Roman" w:cs="Times New Roman"/>
          <w:color w:val="44546A" w:themeColor="text2"/>
          <w:sz w:val="32"/>
          <w:szCs w:val="32"/>
        </w:rPr>
      </w:pPr>
      <w:r w:rsidRPr="004473AF">
        <w:rPr>
          <w:rFonts w:ascii="Times New Roman" w:hAnsi="Times New Roman" w:cs="Times New Roman"/>
          <w:color w:val="44546A" w:themeColor="text2"/>
          <w:sz w:val="32"/>
          <w:szCs w:val="32"/>
        </w:rPr>
        <w:lastRenderedPageBreak/>
        <w:t>Ex</w:t>
      </w:r>
      <w:r w:rsidR="001766D9" w:rsidRPr="004473AF">
        <w:rPr>
          <w:rFonts w:ascii="Times New Roman" w:hAnsi="Times New Roman" w:cs="Times New Roman"/>
          <w:color w:val="44546A" w:themeColor="text2"/>
          <w:sz w:val="32"/>
          <w:szCs w:val="32"/>
        </w:rPr>
        <w:t>ecutive Summary</w:t>
      </w:r>
    </w:p>
    <w:p w14:paraId="373073AB" w14:textId="35674DB9" w:rsidR="001766D9" w:rsidRPr="004473AF" w:rsidRDefault="001D67B0" w:rsidP="00EB5E65">
      <w:pPr>
        <w:spacing w:line="480" w:lineRule="auto"/>
        <w:rPr>
          <w:rFonts w:ascii="Times New Roman" w:hAnsi="Times New Roman" w:cs="Times New Roman"/>
          <w:sz w:val="24"/>
          <w:szCs w:val="24"/>
        </w:rPr>
      </w:pPr>
      <w:r w:rsidRPr="004473AF">
        <w:rPr>
          <w:rFonts w:ascii="Times New Roman" w:hAnsi="Times New Roman" w:cs="Times New Roman"/>
          <w:sz w:val="24"/>
          <w:szCs w:val="24"/>
        </w:rPr>
        <w:t xml:space="preserve">This report </w:t>
      </w:r>
      <w:r w:rsidR="00C101FB" w:rsidRPr="004473AF">
        <w:rPr>
          <w:rFonts w:ascii="Times New Roman" w:hAnsi="Times New Roman" w:cs="Times New Roman"/>
          <w:sz w:val="24"/>
          <w:szCs w:val="24"/>
        </w:rPr>
        <w:t xml:space="preserve">briefly </w:t>
      </w:r>
      <w:r w:rsidR="005D5E84" w:rsidRPr="004473AF">
        <w:rPr>
          <w:rFonts w:ascii="Times New Roman" w:hAnsi="Times New Roman" w:cs="Times New Roman"/>
          <w:sz w:val="24"/>
          <w:szCs w:val="24"/>
        </w:rPr>
        <w:t xml:space="preserve">illustrates the </w:t>
      </w:r>
      <w:r w:rsidR="00E06124" w:rsidRPr="004473AF">
        <w:rPr>
          <w:rFonts w:ascii="Times New Roman" w:hAnsi="Times New Roman" w:cs="Times New Roman"/>
          <w:sz w:val="24"/>
          <w:szCs w:val="24"/>
        </w:rPr>
        <w:t xml:space="preserve">present </w:t>
      </w:r>
      <w:r w:rsidR="00EB5E65" w:rsidRPr="004473AF">
        <w:rPr>
          <w:rFonts w:ascii="Times New Roman" w:hAnsi="Times New Roman" w:cs="Times New Roman"/>
          <w:sz w:val="24"/>
          <w:szCs w:val="24"/>
        </w:rPr>
        <w:t xml:space="preserve">global economy situation </w:t>
      </w:r>
      <w:r w:rsidR="00526FE3" w:rsidRPr="004473AF">
        <w:rPr>
          <w:rFonts w:ascii="Times New Roman" w:hAnsi="Times New Roman" w:cs="Times New Roman"/>
          <w:sz w:val="24"/>
          <w:szCs w:val="24"/>
        </w:rPr>
        <w:t xml:space="preserve">and how it affects </w:t>
      </w:r>
      <w:r w:rsidR="00B07B94" w:rsidRPr="004473AF">
        <w:rPr>
          <w:rFonts w:ascii="Times New Roman" w:hAnsi="Times New Roman" w:cs="Times New Roman"/>
          <w:sz w:val="24"/>
          <w:szCs w:val="24"/>
        </w:rPr>
        <w:t xml:space="preserve">restaurants </w:t>
      </w:r>
      <w:r w:rsidR="003E75BA" w:rsidRPr="004473AF">
        <w:rPr>
          <w:rFonts w:ascii="Times New Roman" w:hAnsi="Times New Roman" w:cs="Times New Roman"/>
          <w:sz w:val="24"/>
          <w:szCs w:val="24"/>
        </w:rPr>
        <w:t>in the fast-food industry</w:t>
      </w:r>
      <w:r w:rsidR="00D8587B" w:rsidRPr="004473AF">
        <w:rPr>
          <w:rFonts w:ascii="Times New Roman" w:hAnsi="Times New Roman" w:cs="Times New Roman"/>
          <w:sz w:val="24"/>
          <w:szCs w:val="24"/>
        </w:rPr>
        <w:t xml:space="preserve">, and mainly discusses about </w:t>
      </w:r>
      <w:r w:rsidR="00520134" w:rsidRPr="004473AF">
        <w:rPr>
          <w:rFonts w:ascii="Times New Roman" w:hAnsi="Times New Roman" w:cs="Times New Roman"/>
          <w:sz w:val="24"/>
          <w:szCs w:val="24"/>
        </w:rPr>
        <w:t xml:space="preserve">KFC., </w:t>
      </w:r>
      <w:r w:rsidR="00677D74" w:rsidRPr="004473AF">
        <w:rPr>
          <w:rFonts w:ascii="Times New Roman" w:hAnsi="Times New Roman" w:cs="Times New Roman"/>
          <w:sz w:val="24"/>
          <w:szCs w:val="24"/>
        </w:rPr>
        <w:t>a</w:t>
      </w:r>
      <w:r w:rsidR="00EF2C8E" w:rsidRPr="004473AF">
        <w:rPr>
          <w:rFonts w:ascii="Times New Roman" w:hAnsi="Times New Roman" w:cs="Times New Roman"/>
          <w:sz w:val="24"/>
          <w:szCs w:val="24"/>
        </w:rPr>
        <w:t>l</w:t>
      </w:r>
      <w:r w:rsidR="00677D74" w:rsidRPr="004473AF">
        <w:rPr>
          <w:rFonts w:ascii="Times New Roman" w:hAnsi="Times New Roman" w:cs="Times New Roman"/>
          <w:sz w:val="24"/>
          <w:szCs w:val="24"/>
        </w:rPr>
        <w:t>s</w:t>
      </w:r>
      <w:r w:rsidR="00EF2C8E" w:rsidRPr="004473AF">
        <w:rPr>
          <w:rFonts w:ascii="Times New Roman" w:hAnsi="Times New Roman" w:cs="Times New Roman"/>
          <w:sz w:val="24"/>
          <w:szCs w:val="24"/>
        </w:rPr>
        <w:t>o</w:t>
      </w:r>
      <w:r w:rsidR="00677D74" w:rsidRPr="004473AF">
        <w:rPr>
          <w:rFonts w:ascii="Times New Roman" w:hAnsi="Times New Roman" w:cs="Times New Roman"/>
          <w:sz w:val="24"/>
          <w:szCs w:val="24"/>
        </w:rPr>
        <w:t xml:space="preserve"> known as Kentucky Fried Chicken, which is a </w:t>
      </w:r>
      <w:r w:rsidR="002A3F0A" w:rsidRPr="004473AF">
        <w:rPr>
          <w:rFonts w:ascii="Times New Roman" w:hAnsi="Times New Roman" w:cs="Times New Roman"/>
          <w:sz w:val="24"/>
          <w:szCs w:val="24"/>
        </w:rPr>
        <w:t>fast</w:t>
      </w:r>
      <w:r w:rsidR="000431AF" w:rsidRPr="004473AF">
        <w:rPr>
          <w:rFonts w:ascii="Times New Roman" w:hAnsi="Times New Roman" w:cs="Times New Roman"/>
          <w:sz w:val="24"/>
          <w:szCs w:val="24"/>
        </w:rPr>
        <w:t>-</w:t>
      </w:r>
      <w:r w:rsidR="002A3F0A" w:rsidRPr="004473AF">
        <w:rPr>
          <w:rFonts w:ascii="Times New Roman" w:hAnsi="Times New Roman" w:cs="Times New Roman"/>
          <w:sz w:val="24"/>
          <w:szCs w:val="24"/>
        </w:rPr>
        <w:t>food restaurant</w:t>
      </w:r>
      <w:r w:rsidR="000431AF" w:rsidRPr="004473AF">
        <w:rPr>
          <w:rFonts w:ascii="Times New Roman" w:hAnsi="Times New Roman" w:cs="Times New Roman"/>
          <w:sz w:val="24"/>
          <w:szCs w:val="24"/>
        </w:rPr>
        <w:t xml:space="preserve"> chain founded by Colonel Harland Sanders</w:t>
      </w:r>
      <w:r w:rsidR="00ED0C6A" w:rsidRPr="004473AF">
        <w:rPr>
          <w:rFonts w:ascii="Times New Roman" w:hAnsi="Times New Roman" w:cs="Times New Roman"/>
          <w:sz w:val="24"/>
          <w:szCs w:val="24"/>
        </w:rPr>
        <w:t>.</w:t>
      </w:r>
      <w:r w:rsidR="00014C83" w:rsidRPr="004473AF">
        <w:rPr>
          <w:rFonts w:ascii="Times New Roman" w:hAnsi="Times New Roman" w:cs="Times New Roman"/>
          <w:sz w:val="24"/>
          <w:szCs w:val="24"/>
        </w:rPr>
        <w:t xml:space="preserve"> More specifically, </w:t>
      </w:r>
      <w:r w:rsidR="00707DA0" w:rsidRPr="004473AF">
        <w:rPr>
          <w:rFonts w:ascii="Times New Roman" w:hAnsi="Times New Roman" w:cs="Times New Roman"/>
          <w:sz w:val="24"/>
          <w:szCs w:val="24"/>
        </w:rPr>
        <w:t>the paper talks about the current and future</w:t>
      </w:r>
      <w:r w:rsidR="00212816" w:rsidRPr="004473AF">
        <w:rPr>
          <w:rFonts w:ascii="Times New Roman" w:hAnsi="Times New Roman" w:cs="Times New Roman"/>
          <w:sz w:val="24"/>
          <w:szCs w:val="24"/>
        </w:rPr>
        <w:t xml:space="preserve"> external and internal environments</w:t>
      </w:r>
      <w:r w:rsidR="00707DA0" w:rsidRPr="004473AF">
        <w:rPr>
          <w:rFonts w:ascii="Times New Roman" w:hAnsi="Times New Roman" w:cs="Times New Roman"/>
          <w:sz w:val="24"/>
          <w:szCs w:val="24"/>
        </w:rPr>
        <w:t xml:space="preserve"> towards KFC,</w:t>
      </w:r>
      <w:r w:rsidR="00313425" w:rsidRPr="004473AF">
        <w:rPr>
          <w:rFonts w:ascii="Times New Roman" w:hAnsi="Times New Roman" w:cs="Times New Roman"/>
          <w:sz w:val="24"/>
          <w:szCs w:val="24"/>
        </w:rPr>
        <w:t xml:space="preserve"> using models including PESTEL</w:t>
      </w:r>
      <w:r w:rsidR="00882FB7" w:rsidRPr="004473AF">
        <w:rPr>
          <w:rFonts w:ascii="Times New Roman" w:hAnsi="Times New Roman" w:cs="Times New Roman"/>
          <w:sz w:val="24"/>
          <w:szCs w:val="24"/>
        </w:rPr>
        <w:t>,</w:t>
      </w:r>
      <w:r w:rsidR="0062531A" w:rsidRPr="004473AF">
        <w:rPr>
          <w:rFonts w:ascii="Times New Roman" w:hAnsi="Times New Roman" w:cs="Times New Roman"/>
          <w:sz w:val="24"/>
          <w:szCs w:val="24"/>
        </w:rPr>
        <w:t xml:space="preserve"> </w:t>
      </w:r>
      <w:r w:rsidR="00363CE5" w:rsidRPr="004473AF">
        <w:rPr>
          <w:rFonts w:ascii="Times New Roman" w:hAnsi="Times New Roman" w:cs="Times New Roman"/>
          <w:sz w:val="24"/>
          <w:szCs w:val="24"/>
        </w:rPr>
        <w:t>Porter’s Five Forces</w:t>
      </w:r>
      <w:r w:rsidR="00692273" w:rsidRPr="004473AF">
        <w:rPr>
          <w:rFonts w:ascii="Times New Roman" w:hAnsi="Times New Roman" w:cs="Times New Roman"/>
          <w:sz w:val="24"/>
          <w:szCs w:val="24"/>
        </w:rPr>
        <w:t xml:space="preserve">, </w:t>
      </w:r>
      <w:r w:rsidR="009226E0" w:rsidRPr="004473AF">
        <w:rPr>
          <w:rFonts w:ascii="Times New Roman" w:hAnsi="Times New Roman" w:cs="Times New Roman"/>
          <w:sz w:val="24"/>
          <w:szCs w:val="24"/>
        </w:rPr>
        <w:t xml:space="preserve">VRIO, </w:t>
      </w:r>
      <w:r w:rsidR="00C40EE7" w:rsidRPr="004473AF">
        <w:rPr>
          <w:rFonts w:ascii="Times New Roman" w:hAnsi="Times New Roman" w:cs="Times New Roman"/>
          <w:sz w:val="24"/>
          <w:szCs w:val="24"/>
        </w:rPr>
        <w:t>and</w:t>
      </w:r>
      <w:r w:rsidR="00FB784C" w:rsidRPr="004473AF">
        <w:rPr>
          <w:rFonts w:ascii="Times New Roman" w:hAnsi="Times New Roman" w:cs="Times New Roman"/>
          <w:sz w:val="24"/>
          <w:szCs w:val="24"/>
        </w:rPr>
        <w:t xml:space="preserve"> The Boston Box (also known as BCG Matrix)</w:t>
      </w:r>
      <w:r w:rsidR="006C1A39" w:rsidRPr="004473AF">
        <w:rPr>
          <w:rFonts w:ascii="Times New Roman" w:hAnsi="Times New Roman" w:cs="Times New Roman"/>
          <w:sz w:val="24"/>
          <w:szCs w:val="24"/>
        </w:rPr>
        <w:t>.</w:t>
      </w:r>
      <w:r w:rsidR="008A6560" w:rsidRPr="004473AF">
        <w:rPr>
          <w:rFonts w:ascii="Times New Roman" w:hAnsi="Times New Roman" w:cs="Times New Roman"/>
          <w:sz w:val="24"/>
          <w:szCs w:val="24"/>
        </w:rPr>
        <w:t xml:space="preserve"> I</w:t>
      </w:r>
      <w:r w:rsidR="00A85CF2" w:rsidRPr="004473AF">
        <w:rPr>
          <w:rFonts w:ascii="Times New Roman" w:hAnsi="Times New Roman" w:cs="Times New Roman"/>
          <w:sz w:val="24"/>
          <w:szCs w:val="24"/>
        </w:rPr>
        <w:t>t</w:t>
      </w:r>
      <w:r w:rsidR="008A6560" w:rsidRPr="004473AF">
        <w:rPr>
          <w:rFonts w:ascii="Times New Roman" w:hAnsi="Times New Roman" w:cs="Times New Roman"/>
          <w:sz w:val="24"/>
          <w:szCs w:val="24"/>
        </w:rPr>
        <w:t xml:space="preserve"> then</w:t>
      </w:r>
      <w:r w:rsidR="00A85CF2" w:rsidRPr="004473AF">
        <w:rPr>
          <w:rFonts w:ascii="Times New Roman" w:hAnsi="Times New Roman" w:cs="Times New Roman"/>
          <w:sz w:val="24"/>
          <w:szCs w:val="24"/>
        </w:rPr>
        <w:t xml:space="preserve"> critically evaluates the </w:t>
      </w:r>
      <w:r w:rsidR="00A80E94" w:rsidRPr="004473AF">
        <w:rPr>
          <w:rFonts w:ascii="Times New Roman" w:hAnsi="Times New Roman" w:cs="Times New Roman"/>
          <w:sz w:val="24"/>
          <w:szCs w:val="24"/>
        </w:rPr>
        <w:t>current and future external and internal positions about</w:t>
      </w:r>
      <w:r w:rsidR="00800F09" w:rsidRPr="004473AF">
        <w:rPr>
          <w:rFonts w:ascii="Times New Roman" w:hAnsi="Times New Roman" w:cs="Times New Roman"/>
          <w:sz w:val="24"/>
          <w:szCs w:val="24"/>
        </w:rPr>
        <w:t xml:space="preserve"> KFC by using SWOT analysis</w:t>
      </w:r>
      <w:r w:rsidR="002731BD" w:rsidRPr="004473AF">
        <w:rPr>
          <w:rFonts w:ascii="Times New Roman" w:hAnsi="Times New Roman" w:cs="Times New Roman"/>
          <w:sz w:val="24"/>
          <w:szCs w:val="24"/>
        </w:rPr>
        <w:t xml:space="preserve"> and</w:t>
      </w:r>
      <w:r w:rsidR="008A6560" w:rsidRPr="004473AF">
        <w:rPr>
          <w:rFonts w:ascii="Times New Roman" w:hAnsi="Times New Roman" w:cs="Times New Roman"/>
          <w:sz w:val="24"/>
          <w:szCs w:val="24"/>
        </w:rPr>
        <w:t xml:space="preserve"> concludes </w:t>
      </w:r>
      <w:r w:rsidR="00FE5E24" w:rsidRPr="004473AF">
        <w:rPr>
          <w:rFonts w:ascii="Times New Roman" w:hAnsi="Times New Roman" w:cs="Times New Roman"/>
          <w:sz w:val="24"/>
          <w:szCs w:val="24"/>
        </w:rPr>
        <w:t xml:space="preserve">the analysis with 5 key findings </w:t>
      </w:r>
      <w:r w:rsidR="00B47C58" w:rsidRPr="004473AF">
        <w:rPr>
          <w:rFonts w:ascii="Times New Roman" w:hAnsi="Times New Roman" w:cs="Times New Roman"/>
          <w:sz w:val="24"/>
          <w:szCs w:val="24"/>
        </w:rPr>
        <w:t>identified in the paper.</w:t>
      </w:r>
      <w:r w:rsidR="00962A1B" w:rsidRPr="004473AF">
        <w:rPr>
          <w:rFonts w:ascii="Times New Roman" w:hAnsi="Times New Roman" w:cs="Times New Roman"/>
          <w:sz w:val="24"/>
          <w:szCs w:val="24"/>
        </w:rPr>
        <w:t xml:space="preserve"> Based on the analysis and </w:t>
      </w:r>
      <w:r w:rsidR="00AD0C0C" w:rsidRPr="004473AF">
        <w:rPr>
          <w:rFonts w:ascii="Times New Roman" w:hAnsi="Times New Roman" w:cs="Times New Roman"/>
          <w:sz w:val="24"/>
          <w:szCs w:val="24"/>
        </w:rPr>
        <w:t xml:space="preserve">findings, proper recommendations will be provided. Finally, </w:t>
      </w:r>
      <w:r w:rsidR="001C491A" w:rsidRPr="004473AF">
        <w:rPr>
          <w:rFonts w:ascii="Times New Roman" w:hAnsi="Times New Roman" w:cs="Times New Roman"/>
          <w:sz w:val="24"/>
          <w:szCs w:val="24"/>
        </w:rPr>
        <w:t xml:space="preserve">there will be </w:t>
      </w:r>
      <w:r w:rsidR="00901625" w:rsidRPr="004473AF">
        <w:rPr>
          <w:rFonts w:ascii="Times New Roman" w:hAnsi="Times New Roman" w:cs="Times New Roman"/>
          <w:sz w:val="24"/>
          <w:szCs w:val="24"/>
        </w:rPr>
        <w:t>a brief summary of the report</w:t>
      </w:r>
      <w:r w:rsidR="001C491A" w:rsidRPr="004473AF">
        <w:rPr>
          <w:rFonts w:ascii="Times New Roman" w:hAnsi="Times New Roman" w:cs="Times New Roman"/>
          <w:sz w:val="24"/>
          <w:szCs w:val="24"/>
        </w:rPr>
        <w:t>.</w:t>
      </w:r>
      <w:r w:rsidR="00991DBE" w:rsidRPr="004473AF">
        <w:rPr>
          <w:rFonts w:ascii="Times New Roman" w:hAnsi="Times New Roman" w:cs="Times New Roman"/>
          <w:sz w:val="24"/>
          <w:szCs w:val="24"/>
        </w:rPr>
        <w:t xml:space="preserve"> Appendices </w:t>
      </w:r>
      <w:r w:rsidR="00BF5415" w:rsidRPr="004473AF">
        <w:rPr>
          <w:rFonts w:ascii="Times New Roman" w:hAnsi="Times New Roman" w:cs="Times New Roman"/>
          <w:sz w:val="24"/>
          <w:szCs w:val="24"/>
        </w:rPr>
        <w:t>and references will be listed at the end of this paper.</w:t>
      </w:r>
    </w:p>
    <w:p w14:paraId="571D89F2" w14:textId="011234F9" w:rsidR="004473AF" w:rsidRDefault="004473AF" w:rsidP="00EB5E65">
      <w:pPr>
        <w:spacing w:line="480" w:lineRule="auto"/>
        <w:rPr>
          <w:rFonts w:ascii="Times New Roman" w:hAnsi="Times New Roman" w:cs="Times New Roman"/>
          <w:sz w:val="24"/>
          <w:szCs w:val="24"/>
        </w:rPr>
      </w:pPr>
    </w:p>
    <w:p w14:paraId="3286EE87" w14:textId="77777777" w:rsidR="003F5D76" w:rsidRPr="004473AF" w:rsidRDefault="003F5D76" w:rsidP="00EB5E65">
      <w:pPr>
        <w:spacing w:line="480" w:lineRule="auto"/>
        <w:rPr>
          <w:rFonts w:ascii="Times New Roman" w:hAnsi="Times New Roman" w:cs="Times New Roman"/>
          <w:sz w:val="24"/>
          <w:szCs w:val="24"/>
        </w:rPr>
      </w:pPr>
    </w:p>
    <w:p w14:paraId="40B59228" w14:textId="77777777" w:rsidR="004473AF" w:rsidRPr="008B28D2" w:rsidRDefault="004473AF" w:rsidP="004473AF">
      <w:pPr>
        <w:spacing w:line="480" w:lineRule="auto"/>
        <w:rPr>
          <w:rFonts w:ascii="Times New Roman" w:eastAsia="Times New Roman" w:hAnsi="Times New Roman" w:cs="Times New Roman"/>
          <w:color w:val="44546A" w:themeColor="text2"/>
          <w:sz w:val="32"/>
          <w:szCs w:val="32"/>
        </w:rPr>
      </w:pPr>
      <w:r w:rsidRPr="008B28D2">
        <w:rPr>
          <w:rFonts w:ascii="Times New Roman" w:eastAsia="Times New Roman" w:hAnsi="Times New Roman" w:cs="Times New Roman"/>
          <w:color w:val="44546A" w:themeColor="text2"/>
          <w:sz w:val="32"/>
          <w:szCs w:val="32"/>
        </w:rPr>
        <w:t>Introduction</w:t>
      </w:r>
    </w:p>
    <w:p w14:paraId="0D01E4DC" w14:textId="77777777" w:rsidR="00EC0BA0" w:rsidRPr="00EC0BA0" w:rsidRDefault="00EC0BA0" w:rsidP="00EC0BA0">
      <w:pPr>
        <w:spacing w:line="480" w:lineRule="auto"/>
        <w:rPr>
          <w:rFonts w:ascii="Times New Roman" w:eastAsia="Times New Roman" w:hAnsi="Times New Roman" w:cs="Times New Roman"/>
          <w:color w:val="374151"/>
          <w:sz w:val="24"/>
          <w:szCs w:val="24"/>
        </w:rPr>
      </w:pPr>
      <w:r w:rsidRPr="00EC0BA0">
        <w:rPr>
          <w:rFonts w:ascii="Times New Roman" w:eastAsia="Times New Roman" w:hAnsi="Times New Roman" w:cs="Times New Roman"/>
          <w:color w:val="374151"/>
          <w:sz w:val="24"/>
          <w:szCs w:val="24"/>
        </w:rPr>
        <w:t>This report has been commissioned in response to the growing concerns about the global economy and its impact on the fast-food industry. The global economy faces challenges such as political instability, trade tensions, and the COVID-19 pandemic, which have led to significant disruptions in various industries, including the fast-food sector (Gopinath, 2020). The fast-food industry has been severely impacted by the changing consumer preferences, the rise of health-conscious consumers, and increased competition.</w:t>
      </w:r>
    </w:p>
    <w:p w14:paraId="1CB58A0A" w14:textId="77777777" w:rsidR="00EC0BA0" w:rsidRPr="00EC0BA0" w:rsidRDefault="00EC0BA0" w:rsidP="00EC0BA0">
      <w:pPr>
        <w:spacing w:line="480" w:lineRule="auto"/>
        <w:rPr>
          <w:rFonts w:ascii="Times New Roman" w:eastAsia="Times New Roman" w:hAnsi="Times New Roman" w:cs="Times New Roman"/>
          <w:color w:val="374151"/>
          <w:sz w:val="24"/>
          <w:szCs w:val="24"/>
        </w:rPr>
      </w:pPr>
    </w:p>
    <w:p w14:paraId="7B7D6B5C" w14:textId="77777777" w:rsidR="00EC0BA0" w:rsidRPr="00EC0BA0" w:rsidRDefault="00EC0BA0" w:rsidP="00EC0BA0">
      <w:pPr>
        <w:spacing w:line="480" w:lineRule="auto"/>
        <w:rPr>
          <w:rFonts w:ascii="Times New Roman" w:eastAsia="Times New Roman" w:hAnsi="Times New Roman" w:cs="Times New Roman"/>
          <w:color w:val="374151"/>
          <w:sz w:val="24"/>
          <w:szCs w:val="24"/>
        </w:rPr>
      </w:pPr>
      <w:r w:rsidRPr="00EC0BA0">
        <w:rPr>
          <w:rFonts w:ascii="Times New Roman" w:eastAsia="Times New Roman" w:hAnsi="Times New Roman" w:cs="Times New Roman"/>
          <w:color w:val="374151"/>
          <w:sz w:val="24"/>
          <w:szCs w:val="24"/>
        </w:rPr>
        <w:t xml:space="preserve">In this context, this report focuses on KFC, a leading fast-food chain </w:t>
      </w:r>
      <w:proofErr w:type="spellStart"/>
      <w:r w:rsidRPr="00EC0BA0">
        <w:rPr>
          <w:rFonts w:ascii="Times New Roman" w:eastAsia="Times New Roman" w:hAnsi="Times New Roman" w:cs="Times New Roman"/>
          <w:color w:val="374151"/>
          <w:sz w:val="24"/>
          <w:szCs w:val="24"/>
        </w:rPr>
        <w:t>specializing</w:t>
      </w:r>
      <w:proofErr w:type="spellEnd"/>
      <w:r w:rsidRPr="00EC0BA0">
        <w:rPr>
          <w:rFonts w:ascii="Times New Roman" w:eastAsia="Times New Roman" w:hAnsi="Times New Roman" w:cs="Times New Roman"/>
          <w:color w:val="374151"/>
          <w:sz w:val="24"/>
          <w:szCs w:val="24"/>
        </w:rPr>
        <w:t xml:space="preserve"> in fried chicken, which operates as a subsidiary of Yum! Brands. KFC was founded by Colonel </w:t>
      </w:r>
      <w:r w:rsidRPr="00EC0BA0">
        <w:rPr>
          <w:rFonts w:ascii="Times New Roman" w:eastAsia="Times New Roman" w:hAnsi="Times New Roman" w:cs="Times New Roman"/>
          <w:color w:val="374151"/>
          <w:sz w:val="24"/>
          <w:szCs w:val="24"/>
        </w:rPr>
        <w:lastRenderedPageBreak/>
        <w:t>Harland Sanders in 1952 and has since grown to become one of the world's most popular fast-food chains, with over 25,000 outlets in more than 145 countries (</w:t>
      </w:r>
      <w:proofErr w:type="spellStart"/>
      <w:r w:rsidRPr="00EC0BA0">
        <w:rPr>
          <w:rFonts w:ascii="Times New Roman" w:eastAsia="Times New Roman" w:hAnsi="Times New Roman" w:cs="Times New Roman"/>
          <w:color w:val="374151"/>
          <w:sz w:val="24"/>
          <w:szCs w:val="24"/>
        </w:rPr>
        <w:t>Statista</w:t>
      </w:r>
      <w:proofErr w:type="spellEnd"/>
      <w:r w:rsidRPr="00EC0BA0">
        <w:rPr>
          <w:rFonts w:ascii="Times New Roman" w:eastAsia="Times New Roman" w:hAnsi="Times New Roman" w:cs="Times New Roman"/>
          <w:color w:val="374151"/>
          <w:sz w:val="24"/>
          <w:szCs w:val="24"/>
        </w:rPr>
        <w:t>, 2021). The company has achieved tremendous success through its innovative marketing strategies, quality products, and strong global presence.</w:t>
      </w:r>
    </w:p>
    <w:p w14:paraId="158C9E70" w14:textId="77777777" w:rsidR="00EC0BA0" w:rsidRPr="00EC0BA0" w:rsidRDefault="00EC0BA0" w:rsidP="00EC0BA0">
      <w:pPr>
        <w:spacing w:line="480" w:lineRule="auto"/>
        <w:rPr>
          <w:rFonts w:ascii="Times New Roman" w:eastAsia="Times New Roman" w:hAnsi="Times New Roman" w:cs="Times New Roman"/>
          <w:color w:val="374151"/>
          <w:sz w:val="24"/>
          <w:szCs w:val="24"/>
        </w:rPr>
      </w:pPr>
    </w:p>
    <w:p w14:paraId="3957BFB7" w14:textId="501392B5" w:rsidR="004473AF" w:rsidRDefault="00EC0BA0" w:rsidP="00EC0BA0">
      <w:pPr>
        <w:spacing w:line="480" w:lineRule="auto"/>
        <w:rPr>
          <w:rFonts w:ascii="Times New Roman" w:eastAsia="Times New Roman" w:hAnsi="Times New Roman" w:cs="Times New Roman"/>
          <w:color w:val="374151"/>
          <w:sz w:val="32"/>
          <w:szCs w:val="32"/>
        </w:rPr>
      </w:pPr>
      <w:r w:rsidRPr="00EC0BA0">
        <w:rPr>
          <w:rFonts w:ascii="Times New Roman" w:eastAsia="Times New Roman" w:hAnsi="Times New Roman" w:cs="Times New Roman"/>
          <w:color w:val="374151"/>
          <w:sz w:val="24"/>
          <w:szCs w:val="24"/>
        </w:rPr>
        <w:t xml:space="preserve">The objective of this report is to examine the internal and external factors that influence KFC's performance and competitiveness in the fast-food industry. To achieve this, the report employs various strategic frameworks, including PESTEL, SWOT, Porter's Five Forces, and McKinsey's 7S Framework, to </w:t>
      </w:r>
      <w:r w:rsidR="003C4B72" w:rsidRPr="00EC0BA0">
        <w:rPr>
          <w:rFonts w:ascii="Times New Roman" w:eastAsia="Times New Roman" w:hAnsi="Times New Roman" w:cs="Times New Roman"/>
          <w:color w:val="374151"/>
          <w:sz w:val="24"/>
          <w:szCs w:val="24"/>
        </w:rPr>
        <w:t>analyse</w:t>
      </w:r>
      <w:r w:rsidRPr="00EC0BA0">
        <w:rPr>
          <w:rFonts w:ascii="Times New Roman" w:eastAsia="Times New Roman" w:hAnsi="Times New Roman" w:cs="Times New Roman"/>
          <w:color w:val="374151"/>
          <w:sz w:val="24"/>
          <w:szCs w:val="24"/>
        </w:rPr>
        <w:t xml:space="preserve"> KFC's current situation and </w:t>
      </w:r>
      <w:r w:rsidR="00E6589F" w:rsidRPr="00EC0BA0">
        <w:rPr>
          <w:rFonts w:ascii="Times New Roman" w:eastAsia="Times New Roman" w:hAnsi="Times New Roman" w:cs="Times New Roman"/>
          <w:color w:val="374151"/>
          <w:sz w:val="24"/>
          <w:szCs w:val="24"/>
        </w:rPr>
        <w:t>prospects</w:t>
      </w:r>
      <w:r w:rsidRPr="00EC0BA0">
        <w:rPr>
          <w:rFonts w:ascii="Times New Roman" w:eastAsia="Times New Roman" w:hAnsi="Times New Roman" w:cs="Times New Roman"/>
          <w:color w:val="374151"/>
          <w:sz w:val="24"/>
          <w:szCs w:val="24"/>
        </w:rPr>
        <w:t>. The analysis will identify key issues that KFC must address to maintain its competitive advantage in the face of global economic challenges. Based on these findings, recommendations will be provided to help KFC adapt and maintain its position in the industry.</w:t>
      </w:r>
    </w:p>
    <w:p w14:paraId="4368108E" w14:textId="5A8DAB56" w:rsidR="004473AF" w:rsidRDefault="004473AF" w:rsidP="004473AF">
      <w:pPr>
        <w:spacing w:line="480" w:lineRule="auto"/>
        <w:rPr>
          <w:rFonts w:ascii="Times New Roman" w:eastAsia="Times New Roman" w:hAnsi="Times New Roman" w:cs="Times New Roman"/>
          <w:color w:val="374151"/>
          <w:sz w:val="32"/>
          <w:szCs w:val="32"/>
        </w:rPr>
      </w:pPr>
    </w:p>
    <w:p w14:paraId="07F2FB7B" w14:textId="77777777" w:rsidR="003F5D76" w:rsidRDefault="003F5D76" w:rsidP="004473AF">
      <w:pPr>
        <w:spacing w:line="480" w:lineRule="auto"/>
        <w:rPr>
          <w:rFonts w:ascii="Times New Roman" w:eastAsia="Times New Roman" w:hAnsi="Times New Roman" w:cs="Times New Roman"/>
          <w:color w:val="374151"/>
          <w:sz w:val="32"/>
          <w:szCs w:val="32"/>
        </w:rPr>
      </w:pPr>
    </w:p>
    <w:p w14:paraId="06E1A36B" w14:textId="60020CF4" w:rsidR="008B28D2" w:rsidRPr="008B28D2" w:rsidRDefault="008B28D2" w:rsidP="00DB6978">
      <w:pPr>
        <w:spacing w:line="480" w:lineRule="auto"/>
        <w:rPr>
          <w:rFonts w:ascii="Times New Roman" w:eastAsia="Times New Roman" w:hAnsi="Times New Roman" w:cs="Times New Roman"/>
          <w:color w:val="44546A" w:themeColor="text2"/>
          <w:sz w:val="32"/>
          <w:szCs w:val="32"/>
        </w:rPr>
      </w:pPr>
      <w:r w:rsidRPr="008B28D2">
        <w:rPr>
          <w:rFonts w:ascii="Times New Roman" w:eastAsia="Times New Roman" w:hAnsi="Times New Roman" w:cs="Times New Roman"/>
          <w:color w:val="44546A" w:themeColor="text2"/>
          <w:sz w:val="32"/>
          <w:szCs w:val="32"/>
        </w:rPr>
        <w:t>Main Findings</w:t>
      </w:r>
      <w:r>
        <w:rPr>
          <w:rFonts w:ascii="Times New Roman" w:eastAsia="Times New Roman" w:hAnsi="Times New Roman" w:cs="Times New Roman"/>
          <w:color w:val="44546A" w:themeColor="text2"/>
          <w:sz w:val="32"/>
          <w:szCs w:val="32"/>
        </w:rPr>
        <w:t xml:space="preserve"> </w:t>
      </w:r>
      <w:r>
        <w:rPr>
          <w:rFonts w:ascii="Times New Roman" w:eastAsia="Times New Roman" w:hAnsi="Times New Roman" w:cs="Times New Roman"/>
          <w:sz w:val="24"/>
          <w:szCs w:val="24"/>
        </w:rPr>
        <w:t>(</w:t>
      </w:r>
      <w:r w:rsidR="00DB6978" w:rsidRPr="008B28D2">
        <w:rPr>
          <w:rFonts w:ascii="Times New Roman" w:eastAsia="Times New Roman" w:hAnsi="Times New Roman" w:cs="Times New Roman"/>
          <w:b/>
          <w:bCs/>
          <w:color w:val="374151"/>
          <w:sz w:val="24"/>
          <w:szCs w:val="24"/>
        </w:rPr>
        <w:t>Analysis of KFC Using Strategic Frameworks</w:t>
      </w:r>
      <w:r>
        <w:rPr>
          <w:rFonts w:ascii="Times New Roman" w:eastAsia="Times New Roman" w:hAnsi="Times New Roman" w:cs="Times New Roman"/>
          <w:b/>
          <w:bCs/>
          <w:color w:val="374151"/>
          <w:sz w:val="24"/>
          <w:szCs w:val="24"/>
        </w:rPr>
        <w:t>)</w:t>
      </w:r>
    </w:p>
    <w:p w14:paraId="5E0E2730" w14:textId="70BD3C6C" w:rsidR="00DB6978" w:rsidRPr="007D0989" w:rsidRDefault="00DB6978" w:rsidP="00DB6978">
      <w:pPr>
        <w:spacing w:line="480" w:lineRule="auto"/>
        <w:rPr>
          <w:rFonts w:ascii="Times New Roman" w:eastAsia="Times New Roman" w:hAnsi="Times New Roman" w:cs="Times New Roman"/>
          <w:color w:val="374151"/>
          <w:sz w:val="24"/>
          <w:szCs w:val="24"/>
        </w:rPr>
      </w:pPr>
      <w:r w:rsidRPr="007D0989">
        <w:rPr>
          <w:rFonts w:ascii="Times New Roman" w:eastAsia="Times New Roman" w:hAnsi="Times New Roman" w:cs="Times New Roman"/>
          <w:color w:val="374151"/>
          <w:sz w:val="24"/>
          <w:szCs w:val="24"/>
        </w:rPr>
        <w:t xml:space="preserve">In this section, we </w:t>
      </w:r>
      <w:r w:rsidR="008B28D2" w:rsidRPr="007D0989">
        <w:rPr>
          <w:rFonts w:ascii="Times New Roman" w:eastAsia="Times New Roman" w:hAnsi="Times New Roman" w:cs="Times New Roman"/>
          <w:color w:val="374151"/>
          <w:sz w:val="24"/>
          <w:szCs w:val="24"/>
        </w:rPr>
        <w:t>analyse</w:t>
      </w:r>
      <w:r w:rsidRPr="007D0989">
        <w:rPr>
          <w:rFonts w:ascii="Times New Roman" w:eastAsia="Times New Roman" w:hAnsi="Times New Roman" w:cs="Times New Roman"/>
          <w:color w:val="374151"/>
          <w:sz w:val="24"/>
          <w:szCs w:val="24"/>
        </w:rPr>
        <w:t xml:space="preserve"> KFC's internal and external environments using PESTEL, Porter's Five Forces, McKinsey's 7S Framework</w:t>
      </w:r>
      <w:r w:rsidR="002A7E02">
        <w:rPr>
          <w:rFonts w:ascii="Times New Roman" w:eastAsia="Times New Roman" w:hAnsi="Times New Roman" w:cs="Times New Roman"/>
          <w:color w:val="374151"/>
          <w:sz w:val="24"/>
          <w:szCs w:val="24"/>
        </w:rPr>
        <w:t xml:space="preserve"> and </w:t>
      </w:r>
      <w:r w:rsidR="002A7E02" w:rsidRPr="007D0989">
        <w:rPr>
          <w:rFonts w:ascii="Times New Roman" w:eastAsia="Times New Roman" w:hAnsi="Times New Roman" w:cs="Times New Roman"/>
          <w:color w:val="374151"/>
          <w:sz w:val="24"/>
          <w:szCs w:val="24"/>
        </w:rPr>
        <w:t>SWOT</w:t>
      </w:r>
      <w:r w:rsidRPr="007D0989">
        <w:rPr>
          <w:rFonts w:ascii="Times New Roman" w:eastAsia="Times New Roman" w:hAnsi="Times New Roman" w:cs="Times New Roman"/>
          <w:color w:val="374151"/>
          <w:sz w:val="24"/>
          <w:szCs w:val="24"/>
        </w:rPr>
        <w:t>. Each framework is briefly defined and explained before applying it to KFC.</w:t>
      </w:r>
      <w:r w:rsidR="00EE4147">
        <w:rPr>
          <w:rFonts w:ascii="Times New Roman" w:eastAsia="Times New Roman" w:hAnsi="Times New Roman" w:cs="Times New Roman"/>
          <w:color w:val="374151"/>
          <w:sz w:val="24"/>
          <w:szCs w:val="24"/>
        </w:rPr>
        <w:t xml:space="preserve"> Then with specifically </w:t>
      </w:r>
      <w:r w:rsidR="000667EC">
        <w:rPr>
          <w:rFonts w:ascii="Times New Roman" w:eastAsia="Times New Roman" w:hAnsi="Times New Roman" w:cs="Times New Roman"/>
          <w:color w:val="374151"/>
          <w:sz w:val="24"/>
          <w:szCs w:val="24"/>
        </w:rPr>
        <w:t xml:space="preserve">analysis within KFC’s cases, and </w:t>
      </w:r>
      <w:r w:rsidR="00BC53FB">
        <w:rPr>
          <w:rFonts w:ascii="Times New Roman" w:eastAsia="Times New Roman" w:hAnsi="Times New Roman" w:cs="Times New Roman"/>
          <w:color w:val="374151"/>
          <w:sz w:val="24"/>
          <w:szCs w:val="24"/>
        </w:rPr>
        <w:t xml:space="preserve">5 key </w:t>
      </w:r>
      <w:r w:rsidR="007D3E8F">
        <w:rPr>
          <w:rFonts w:ascii="Times New Roman" w:eastAsia="Times New Roman" w:hAnsi="Times New Roman" w:cs="Times New Roman"/>
          <w:color w:val="374151"/>
          <w:sz w:val="24"/>
          <w:szCs w:val="24"/>
        </w:rPr>
        <w:t xml:space="preserve">pints are specifically discussed </w:t>
      </w:r>
      <w:r w:rsidR="0032638A">
        <w:rPr>
          <w:rFonts w:ascii="Times New Roman" w:eastAsia="Times New Roman" w:hAnsi="Times New Roman" w:cs="Times New Roman"/>
          <w:color w:val="374151"/>
          <w:sz w:val="24"/>
          <w:szCs w:val="24"/>
        </w:rPr>
        <w:t>within the following passage</w:t>
      </w:r>
      <w:r w:rsidR="00222102">
        <w:rPr>
          <w:rFonts w:ascii="Times New Roman" w:eastAsia="Times New Roman" w:hAnsi="Times New Roman" w:cs="Times New Roman"/>
          <w:color w:val="374151"/>
          <w:sz w:val="24"/>
          <w:szCs w:val="24"/>
        </w:rPr>
        <w:t>.</w:t>
      </w:r>
    </w:p>
    <w:p w14:paraId="6002573E" w14:textId="0FA64D1E" w:rsidR="00DB6978" w:rsidRDefault="00DB6978" w:rsidP="00DB6978">
      <w:pPr>
        <w:spacing w:line="480" w:lineRule="auto"/>
        <w:rPr>
          <w:rFonts w:ascii="Times New Roman" w:eastAsia="Times New Roman" w:hAnsi="Times New Roman" w:cs="Times New Roman"/>
          <w:color w:val="374151"/>
          <w:sz w:val="32"/>
          <w:szCs w:val="32"/>
        </w:rPr>
      </w:pPr>
    </w:p>
    <w:p w14:paraId="79E92A8C" w14:textId="77777777" w:rsidR="003F5D76" w:rsidRPr="00DB6978" w:rsidRDefault="003F5D76" w:rsidP="00DB6978">
      <w:pPr>
        <w:spacing w:line="480" w:lineRule="auto"/>
        <w:rPr>
          <w:rFonts w:ascii="Times New Roman" w:eastAsia="Times New Roman" w:hAnsi="Times New Roman" w:cs="Times New Roman"/>
          <w:color w:val="374151"/>
          <w:sz w:val="32"/>
          <w:szCs w:val="32"/>
        </w:rPr>
      </w:pPr>
    </w:p>
    <w:p w14:paraId="39818C68" w14:textId="77777777" w:rsidR="003F5D76" w:rsidRDefault="003F5D76" w:rsidP="00DB6978">
      <w:pPr>
        <w:spacing w:line="480" w:lineRule="auto"/>
        <w:rPr>
          <w:rFonts w:ascii="Times New Roman" w:eastAsia="Times New Roman" w:hAnsi="Times New Roman" w:cs="Times New Roman"/>
          <w:color w:val="44546A" w:themeColor="text2"/>
          <w:sz w:val="32"/>
          <w:szCs w:val="32"/>
        </w:rPr>
      </w:pPr>
    </w:p>
    <w:p w14:paraId="036537FC" w14:textId="7D79821D" w:rsidR="003F5D76" w:rsidRPr="003F5D76" w:rsidRDefault="00DB6978" w:rsidP="00DB6978">
      <w:pPr>
        <w:spacing w:line="480" w:lineRule="auto"/>
        <w:rPr>
          <w:rFonts w:ascii="Times New Roman" w:eastAsia="Times New Roman" w:hAnsi="Times New Roman" w:cs="Times New Roman"/>
          <w:color w:val="44546A" w:themeColor="text2"/>
          <w:sz w:val="32"/>
          <w:szCs w:val="32"/>
        </w:rPr>
      </w:pPr>
      <w:r w:rsidRPr="003F5D76">
        <w:rPr>
          <w:rFonts w:ascii="Times New Roman" w:eastAsia="Times New Roman" w:hAnsi="Times New Roman" w:cs="Times New Roman"/>
          <w:color w:val="44546A" w:themeColor="text2"/>
          <w:sz w:val="32"/>
          <w:szCs w:val="32"/>
        </w:rPr>
        <w:t>PESTEL Analysis</w:t>
      </w:r>
    </w:p>
    <w:p w14:paraId="2C4E9C35" w14:textId="5A51E5ED" w:rsidR="00DB6978" w:rsidRPr="007D0989" w:rsidRDefault="00DB6978" w:rsidP="00DB6978">
      <w:pPr>
        <w:spacing w:line="480" w:lineRule="auto"/>
        <w:rPr>
          <w:rFonts w:ascii="Times New Roman" w:eastAsia="Times New Roman" w:hAnsi="Times New Roman" w:cs="Times New Roman"/>
          <w:color w:val="374151"/>
          <w:sz w:val="24"/>
          <w:szCs w:val="24"/>
        </w:rPr>
      </w:pPr>
      <w:r w:rsidRPr="007D0989">
        <w:rPr>
          <w:rFonts w:ascii="Times New Roman" w:eastAsia="Times New Roman" w:hAnsi="Times New Roman" w:cs="Times New Roman"/>
          <w:color w:val="374151"/>
          <w:sz w:val="24"/>
          <w:szCs w:val="24"/>
        </w:rPr>
        <w:t xml:space="preserve">PESTEL is a strategic management tool used to </w:t>
      </w:r>
      <w:r w:rsidR="009A6F5C" w:rsidRPr="007D0989">
        <w:rPr>
          <w:rFonts w:ascii="Times New Roman" w:eastAsia="Times New Roman" w:hAnsi="Times New Roman" w:cs="Times New Roman"/>
          <w:color w:val="374151"/>
          <w:sz w:val="24"/>
          <w:szCs w:val="24"/>
        </w:rPr>
        <w:t>analyse</w:t>
      </w:r>
      <w:r w:rsidRPr="007D0989">
        <w:rPr>
          <w:rFonts w:ascii="Times New Roman" w:eastAsia="Times New Roman" w:hAnsi="Times New Roman" w:cs="Times New Roman"/>
          <w:color w:val="374151"/>
          <w:sz w:val="24"/>
          <w:szCs w:val="24"/>
        </w:rPr>
        <w:t xml:space="preserve"> the macro-environmental factors affecting a business (PestleAnalysis.com, 2020). </w:t>
      </w:r>
      <w:r w:rsidR="00A77EC3" w:rsidRPr="007D0989">
        <w:rPr>
          <w:rFonts w:ascii="Times New Roman" w:eastAsia="Times New Roman" w:hAnsi="Times New Roman" w:cs="Times New Roman"/>
          <w:color w:val="374151"/>
          <w:sz w:val="24"/>
          <w:szCs w:val="24"/>
        </w:rPr>
        <w:t>The analysis identified the following key factors affecting KFC: Political Factors such as food safety regulations, Economic Factors such as economic slowdowns, Social Factors such as changing consumer preferences, Technological Factors such as the adoption of online ordering and delivery, Environmental Factors such as the need for environmentally sustainable practices, and Legal Factors such as compliance with various regulations</w:t>
      </w:r>
      <w:r w:rsidRPr="007D0989">
        <w:rPr>
          <w:rFonts w:ascii="Times New Roman" w:eastAsia="Times New Roman" w:hAnsi="Times New Roman" w:cs="Times New Roman"/>
          <w:color w:val="374151"/>
          <w:sz w:val="24"/>
          <w:szCs w:val="24"/>
        </w:rPr>
        <w:t>. This report focuses on two significant aspects: political and technological factors.</w:t>
      </w:r>
    </w:p>
    <w:p w14:paraId="5ECB5A05" w14:textId="77777777" w:rsidR="00DB6978" w:rsidRPr="007D0989" w:rsidRDefault="00DB6978" w:rsidP="00DB6978">
      <w:pPr>
        <w:spacing w:line="480" w:lineRule="auto"/>
        <w:rPr>
          <w:rFonts w:ascii="Times New Roman" w:eastAsia="Times New Roman" w:hAnsi="Times New Roman" w:cs="Times New Roman"/>
          <w:color w:val="374151"/>
          <w:sz w:val="24"/>
          <w:szCs w:val="24"/>
        </w:rPr>
      </w:pPr>
    </w:p>
    <w:p w14:paraId="205C437D" w14:textId="77777777" w:rsidR="002D3557" w:rsidRPr="003F5D76" w:rsidRDefault="002D3557" w:rsidP="002D3557">
      <w:pPr>
        <w:spacing w:line="480" w:lineRule="auto"/>
        <w:rPr>
          <w:rFonts w:ascii="Times New Roman" w:eastAsia="Times New Roman" w:hAnsi="Times New Roman" w:cs="Times New Roman"/>
          <w:b/>
          <w:bCs/>
          <w:sz w:val="24"/>
          <w:szCs w:val="24"/>
        </w:rPr>
      </w:pPr>
      <w:r w:rsidRPr="003F5D76">
        <w:rPr>
          <w:rFonts w:ascii="Times New Roman" w:eastAsia="Times New Roman" w:hAnsi="Times New Roman" w:cs="Times New Roman"/>
          <w:b/>
          <w:bCs/>
          <w:sz w:val="24"/>
          <w:szCs w:val="24"/>
        </w:rPr>
        <w:t>Political Factors:</w:t>
      </w:r>
    </w:p>
    <w:p w14:paraId="0E95C597" w14:textId="77777777" w:rsidR="002D3557" w:rsidRPr="007D0989" w:rsidRDefault="002D3557" w:rsidP="002D3557">
      <w:pPr>
        <w:spacing w:line="480" w:lineRule="auto"/>
        <w:rPr>
          <w:rFonts w:ascii="Times New Roman" w:eastAsia="Times New Roman" w:hAnsi="Times New Roman" w:cs="Times New Roman"/>
          <w:color w:val="374151"/>
          <w:sz w:val="24"/>
          <w:szCs w:val="24"/>
        </w:rPr>
      </w:pPr>
    </w:p>
    <w:p w14:paraId="22C9E7A8" w14:textId="69FBE02E" w:rsidR="002D3557" w:rsidRPr="007D0989" w:rsidRDefault="002D3557" w:rsidP="00624325">
      <w:pPr>
        <w:pStyle w:val="a3"/>
        <w:numPr>
          <w:ilvl w:val="0"/>
          <w:numId w:val="3"/>
        </w:numPr>
        <w:spacing w:line="480" w:lineRule="auto"/>
        <w:rPr>
          <w:rFonts w:ascii="Times New Roman" w:eastAsia="Times New Roman" w:hAnsi="Times New Roman" w:cs="Times New Roman"/>
          <w:color w:val="374151"/>
          <w:sz w:val="24"/>
          <w:szCs w:val="24"/>
        </w:rPr>
      </w:pPr>
      <w:r w:rsidRPr="007D0989">
        <w:rPr>
          <w:rFonts w:ascii="Times New Roman" w:eastAsia="Times New Roman" w:hAnsi="Times New Roman" w:cs="Times New Roman"/>
          <w:color w:val="374151"/>
          <w:sz w:val="24"/>
          <w:szCs w:val="24"/>
        </w:rPr>
        <w:t xml:space="preserve">Regulation and food safety standards: As a global fast-food chain, KFC must adhere to various food safety regulations in different countries. For instance, KFC </w:t>
      </w:r>
      <w:r w:rsidR="00222102">
        <w:rPr>
          <w:rFonts w:ascii="Times New Roman" w:eastAsia="Times New Roman" w:hAnsi="Times New Roman" w:cs="Times New Roman"/>
          <w:color w:val="374151"/>
          <w:sz w:val="24"/>
          <w:szCs w:val="24"/>
        </w:rPr>
        <w:t>has to</w:t>
      </w:r>
      <w:r w:rsidRPr="007D0989">
        <w:rPr>
          <w:rFonts w:ascii="Times New Roman" w:eastAsia="Times New Roman" w:hAnsi="Times New Roman" w:cs="Times New Roman"/>
          <w:color w:val="374151"/>
          <w:sz w:val="24"/>
          <w:szCs w:val="24"/>
        </w:rPr>
        <w:t xml:space="preserve"> comply with the FDA's food safety regulations in the United States (FDA, 2021) and similar regulations in other countries. Non-compliance can result in fines, penalties, or even closure of outlets.</w:t>
      </w:r>
    </w:p>
    <w:p w14:paraId="36C8DB8B" w14:textId="77777777" w:rsidR="002D3557" w:rsidRPr="007D0989" w:rsidRDefault="002D3557" w:rsidP="002D3557">
      <w:pPr>
        <w:spacing w:line="480" w:lineRule="auto"/>
        <w:rPr>
          <w:rFonts w:ascii="Times New Roman" w:eastAsia="Times New Roman" w:hAnsi="Times New Roman" w:cs="Times New Roman"/>
          <w:color w:val="374151"/>
          <w:sz w:val="24"/>
          <w:szCs w:val="24"/>
        </w:rPr>
      </w:pPr>
    </w:p>
    <w:p w14:paraId="529B3039" w14:textId="20A6D71D" w:rsidR="002D3557" w:rsidRPr="007D0989" w:rsidRDefault="002D3557" w:rsidP="00624325">
      <w:pPr>
        <w:pStyle w:val="a3"/>
        <w:numPr>
          <w:ilvl w:val="0"/>
          <w:numId w:val="3"/>
        </w:numPr>
        <w:spacing w:line="480" w:lineRule="auto"/>
        <w:rPr>
          <w:rFonts w:ascii="Times New Roman" w:eastAsia="Times New Roman" w:hAnsi="Times New Roman" w:cs="Times New Roman"/>
          <w:color w:val="374151"/>
          <w:sz w:val="24"/>
          <w:szCs w:val="24"/>
        </w:rPr>
      </w:pPr>
      <w:r w:rsidRPr="007D0989">
        <w:rPr>
          <w:rFonts w:ascii="Times New Roman" w:eastAsia="Times New Roman" w:hAnsi="Times New Roman" w:cs="Times New Roman"/>
          <w:color w:val="374151"/>
          <w:sz w:val="24"/>
          <w:szCs w:val="24"/>
        </w:rPr>
        <w:t xml:space="preserve">Trade policies: KFC's global supply chain can be affected by changes in international trade policies, such as tariffs, import restrictions, and export regulations. For example, </w:t>
      </w:r>
      <w:r w:rsidRPr="007D0989">
        <w:rPr>
          <w:rFonts w:ascii="Times New Roman" w:eastAsia="Times New Roman" w:hAnsi="Times New Roman" w:cs="Times New Roman"/>
          <w:color w:val="374151"/>
          <w:sz w:val="24"/>
          <w:szCs w:val="24"/>
        </w:rPr>
        <w:lastRenderedPageBreak/>
        <w:t>the US-China trade war in the late 2010s led to increased tariffs on various goods, which may have impacted KFC's supply chain and cost structure (</w:t>
      </w:r>
      <w:proofErr w:type="spellStart"/>
      <w:r w:rsidRPr="007D0989">
        <w:rPr>
          <w:rFonts w:ascii="Times New Roman" w:eastAsia="Times New Roman" w:hAnsi="Times New Roman" w:cs="Times New Roman"/>
          <w:color w:val="374151"/>
          <w:sz w:val="24"/>
          <w:szCs w:val="24"/>
        </w:rPr>
        <w:t>Amadeo</w:t>
      </w:r>
      <w:proofErr w:type="spellEnd"/>
      <w:r w:rsidRPr="007D0989">
        <w:rPr>
          <w:rFonts w:ascii="Times New Roman" w:eastAsia="Times New Roman" w:hAnsi="Times New Roman" w:cs="Times New Roman"/>
          <w:color w:val="374151"/>
          <w:sz w:val="24"/>
          <w:szCs w:val="24"/>
        </w:rPr>
        <w:t>, 2021).</w:t>
      </w:r>
    </w:p>
    <w:p w14:paraId="2695D48C" w14:textId="77777777" w:rsidR="002D3557" w:rsidRPr="007D0989" w:rsidRDefault="002D3557" w:rsidP="002D3557">
      <w:pPr>
        <w:spacing w:line="480" w:lineRule="auto"/>
        <w:rPr>
          <w:rFonts w:ascii="Times New Roman" w:eastAsia="Times New Roman" w:hAnsi="Times New Roman" w:cs="Times New Roman"/>
          <w:color w:val="374151"/>
          <w:sz w:val="24"/>
          <w:szCs w:val="24"/>
        </w:rPr>
      </w:pPr>
    </w:p>
    <w:p w14:paraId="5D07D088" w14:textId="6EB89F1D" w:rsidR="002D3557" w:rsidRPr="007D0989" w:rsidRDefault="002D3557" w:rsidP="00624325">
      <w:pPr>
        <w:pStyle w:val="a3"/>
        <w:numPr>
          <w:ilvl w:val="0"/>
          <w:numId w:val="3"/>
        </w:numPr>
        <w:spacing w:line="480" w:lineRule="auto"/>
        <w:rPr>
          <w:rFonts w:ascii="Times New Roman" w:eastAsia="Times New Roman" w:hAnsi="Times New Roman" w:cs="Times New Roman"/>
          <w:color w:val="374151"/>
          <w:sz w:val="24"/>
          <w:szCs w:val="24"/>
        </w:rPr>
      </w:pPr>
      <w:r w:rsidRPr="007D0989">
        <w:rPr>
          <w:rFonts w:ascii="Times New Roman" w:eastAsia="Times New Roman" w:hAnsi="Times New Roman" w:cs="Times New Roman"/>
          <w:color w:val="374151"/>
          <w:sz w:val="24"/>
          <w:szCs w:val="24"/>
        </w:rPr>
        <w:t>Political stability: KFC's operations in various countries can be influenced by the political stability of those regions. Unstable political situations, such as civil unrest or government instability, can impact KFC's ability to operate smoothly and maintain consistent supply chains.</w:t>
      </w:r>
    </w:p>
    <w:p w14:paraId="0FD7CACD" w14:textId="77777777" w:rsidR="002D3557" w:rsidRPr="007D0989" w:rsidRDefault="002D3557" w:rsidP="002D3557">
      <w:pPr>
        <w:spacing w:line="480" w:lineRule="auto"/>
        <w:rPr>
          <w:rFonts w:ascii="Times New Roman" w:eastAsia="Times New Roman" w:hAnsi="Times New Roman" w:cs="Times New Roman"/>
          <w:color w:val="374151"/>
          <w:sz w:val="24"/>
          <w:szCs w:val="24"/>
        </w:rPr>
      </w:pPr>
    </w:p>
    <w:p w14:paraId="60AB28FE" w14:textId="2A427854" w:rsidR="002D3557" w:rsidRPr="003F5D76" w:rsidRDefault="002D3557" w:rsidP="002D3557">
      <w:pPr>
        <w:spacing w:line="480" w:lineRule="auto"/>
        <w:rPr>
          <w:rFonts w:ascii="Times New Roman" w:eastAsia="Times New Roman" w:hAnsi="Times New Roman" w:cs="Times New Roman"/>
          <w:b/>
          <w:bCs/>
          <w:color w:val="374151"/>
          <w:sz w:val="24"/>
          <w:szCs w:val="24"/>
        </w:rPr>
      </w:pPr>
      <w:r w:rsidRPr="003F5D76">
        <w:rPr>
          <w:rFonts w:ascii="Times New Roman" w:eastAsia="Times New Roman" w:hAnsi="Times New Roman" w:cs="Times New Roman"/>
          <w:b/>
          <w:bCs/>
          <w:color w:val="374151"/>
          <w:sz w:val="24"/>
          <w:szCs w:val="24"/>
        </w:rPr>
        <w:t>Technological Factors:</w:t>
      </w:r>
    </w:p>
    <w:p w14:paraId="530EE822" w14:textId="77777777" w:rsidR="008B28D2" w:rsidRPr="008B28D2" w:rsidRDefault="008B28D2" w:rsidP="002D3557">
      <w:pPr>
        <w:spacing w:line="480" w:lineRule="auto"/>
        <w:rPr>
          <w:rFonts w:ascii="Times New Roman" w:eastAsia="Times New Roman" w:hAnsi="Times New Roman" w:cs="Times New Roman"/>
          <w:b/>
          <w:bCs/>
          <w:color w:val="374151"/>
          <w:sz w:val="28"/>
          <w:szCs w:val="28"/>
        </w:rPr>
      </w:pPr>
    </w:p>
    <w:p w14:paraId="21508A9E" w14:textId="028446F3" w:rsidR="002D3557" w:rsidRPr="007D0989" w:rsidRDefault="002D3557" w:rsidP="00624325">
      <w:pPr>
        <w:pStyle w:val="a3"/>
        <w:numPr>
          <w:ilvl w:val="0"/>
          <w:numId w:val="4"/>
        </w:numPr>
        <w:spacing w:line="480" w:lineRule="auto"/>
        <w:rPr>
          <w:rFonts w:ascii="Times New Roman" w:eastAsia="Times New Roman" w:hAnsi="Times New Roman" w:cs="Times New Roman"/>
          <w:color w:val="374151"/>
          <w:sz w:val="24"/>
          <w:szCs w:val="24"/>
        </w:rPr>
      </w:pPr>
      <w:proofErr w:type="spellStart"/>
      <w:r w:rsidRPr="007D0989">
        <w:rPr>
          <w:rFonts w:ascii="Times New Roman" w:eastAsia="Times New Roman" w:hAnsi="Times New Roman" w:cs="Times New Roman"/>
          <w:color w:val="374151"/>
          <w:sz w:val="24"/>
          <w:szCs w:val="24"/>
        </w:rPr>
        <w:t>Digitalization</w:t>
      </w:r>
      <w:proofErr w:type="spellEnd"/>
      <w:r w:rsidRPr="007D0989">
        <w:rPr>
          <w:rFonts w:ascii="Times New Roman" w:eastAsia="Times New Roman" w:hAnsi="Times New Roman" w:cs="Times New Roman"/>
          <w:color w:val="374151"/>
          <w:sz w:val="24"/>
          <w:szCs w:val="24"/>
        </w:rPr>
        <w:t xml:space="preserve"> and e-commerce: KFC has been investing in digital technology to enhance customer experience and streamline operations. The company has implemented online ordering, mobile apps, and digital kiosks in many of its outlets, which has contributed to an increase in sales (Yum! Brands, 2021).</w:t>
      </w:r>
    </w:p>
    <w:p w14:paraId="29E289EB" w14:textId="77777777" w:rsidR="002D3557" w:rsidRPr="007D0989" w:rsidRDefault="002D3557" w:rsidP="002D3557">
      <w:pPr>
        <w:spacing w:line="480" w:lineRule="auto"/>
        <w:rPr>
          <w:rFonts w:ascii="Times New Roman" w:eastAsia="Times New Roman" w:hAnsi="Times New Roman" w:cs="Times New Roman"/>
          <w:color w:val="374151"/>
          <w:sz w:val="24"/>
          <w:szCs w:val="24"/>
        </w:rPr>
      </w:pPr>
    </w:p>
    <w:p w14:paraId="72D1D0E3" w14:textId="3BA3A6BC" w:rsidR="002D3557" w:rsidRPr="007D0989" w:rsidRDefault="002D3557" w:rsidP="00624325">
      <w:pPr>
        <w:pStyle w:val="a3"/>
        <w:numPr>
          <w:ilvl w:val="0"/>
          <w:numId w:val="4"/>
        </w:numPr>
        <w:spacing w:line="480" w:lineRule="auto"/>
        <w:rPr>
          <w:rFonts w:ascii="Times New Roman" w:eastAsia="Times New Roman" w:hAnsi="Times New Roman" w:cs="Times New Roman"/>
          <w:color w:val="374151"/>
          <w:sz w:val="24"/>
          <w:szCs w:val="24"/>
        </w:rPr>
      </w:pPr>
      <w:r w:rsidRPr="007D0989">
        <w:rPr>
          <w:rFonts w:ascii="Times New Roman" w:eastAsia="Times New Roman" w:hAnsi="Times New Roman" w:cs="Times New Roman"/>
          <w:color w:val="374151"/>
          <w:sz w:val="24"/>
          <w:szCs w:val="24"/>
        </w:rPr>
        <w:t xml:space="preserve">Automation and AI: KFC has started to incorporate automation and artificial intelligence (AI) in its operations. For example, the company has tested robotic kitchen assistants that can fry chicken and has experimented with AI-driven voice assistants to take orders in drive-thru lanes (Vincent, 2020). These technological advancements can help KFC increase efficiency and reduce </w:t>
      </w:r>
      <w:r w:rsidR="00624325" w:rsidRPr="007D0989">
        <w:rPr>
          <w:rFonts w:ascii="Times New Roman" w:eastAsia="Times New Roman" w:hAnsi="Times New Roman" w:cs="Times New Roman"/>
          <w:color w:val="374151"/>
          <w:sz w:val="24"/>
          <w:szCs w:val="24"/>
        </w:rPr>
        <w:t>labour</w:t>
      </w:r>
      <w:r w:rsidRPr="007D0989">
        <w:rPr>
          <w:rFonts w:ascii="Times New Roman" w:eastAsia="Times New Roman" w:hAnsi="Times New Roman" w:cs="Times New Roman"/>
          <w:color w:val="374151"/>
          <w:sz w:val="24"/>
          <w:szCs w:val="24"/>
        </w:rPr>
        <w:t xml:space="preserve"> costs.</w:t>
      </w:r>
    </w:p>
    <w:p w14:paraId="76479078" w14:textId="77777777" w:rsidR="002D3557" w:rsidRPr="007D0989" w:rsidRDefault="002D3557" w:rsidP="002D3557">
      <w:pPr>
        <w:spacing w:line="480" w:lineRule="auto"/>
        <w:rPr>
          <w:rFonts w:ascii="Times New Roman" w:eastAsia="Times New Roman" w:hAnsi="Times New Roman" w:cs="Times New Roman"/>
          <w:color w:val="374151"/>
          <w:sz w:val="24"/>
          <w:szCs w:val="24"/>
        </w:rPr>
      </w:pPr>
    </w:p>
    <w:p w14:paraId="327E3D1C" w14:textId="6F8AEEC1" w:rsidR="002D3557" w:rsidRPr="007D0989" w:rsidRDefault="002D3557" w:rsidP="00624325">
      <w:pPr>
        <w:pStyle w:val="a3"/>
        <w:numPr>
          <w:ilvl w:val="0"/>
          <w:numId w:val="4"/>
        </w:numPr>
        <w:spacing w:line="480" w:lineRule="auto"/>
        <w:rPr>
          <w:rFonts w:ascii="Times New Roman" w:eastAsia="Times New Roman" w:hAnsi="Times New Roman" w:cs="Times New Roman"/>
          <w:color w:val="374151"/>
          <w:sz w:val="24"/>
          <w:szCs w:val="24"/>
        </w:rPr>
      </w:pPr>
      <w:r w:rsidRPr="007D0989">
        <w:rPr>
          <w:rFonts w:ascii="Times New Roman" w:eastAsia="Times New Roman" w:hAnsi="Times New Roman" w:cs="Times New Roman"/>
          <w:color w:val="374151"/>
          <w:sz w:val="24"/>
          <w:szCs w:val="24"/>
        </w:rPr>
        <w:lastRenderedPageBreak/>
        <w:t>Social media and digital marketing: The widespread use of social media platforms has created new opportunities for KFC to engage with its customers and promote its brand. KFC has a strong presence on various social media platforms and uses digital marketing strategies to target specific customer segments and drive brand awareness.</w:t>
      </w:r>
    </w:p>
    <w:p w14:paraId="2FFB3C35" w14:textId="77777777" w:rsidR="002D3557" w:rsidRPr="007D0989" w:rsidRDefault="002D3557" w:rsidP="002D3557">
      <w:pPr>
        <w:spacing w:line="480" w:lineRule="auto"/>
        <w:rPr>
          <w:rFonts w:ascii="Times New Roman" w:eastAsia="Times New Roman" w:hAnsi="Times New Roman" w:cs="Times New Roman"/>
          <w:color w:val="374151"/>
          <w:sz w:val="24"/>
          <w:szCs w:val="24"/>
        </w:rPr>
      </w:pPr>
    </w:p>
    <w:p w14:paraId="1996B021" w14:textId="77777777" w:rsidR="002D3557" w:rsidRPr="007D0989" w:rsidRDefault="002D3557" w:rsidP="002D3557">
      <w:pPr>
        <w:spacing w:line="480" w:lineRule="auto"/>
        <w:rPr>
          <w:rFonts w:ascii="Times New Roman" w:eastAsia="Times New Roman" w:hAnsi="Times New Roman" w:cs="Times New Roman"/>
          <w:color w:val="374151"/>
          <w:sz w:val="24"/>
          <w:szCs w:val="24"/>
        </w:rPr>
      </w:pPr>
      <w:r w:rsidRPr="007D0989">
        <w:rPr>
          <w:rFonts w:ascii="Times New Roman" w:eastAsia="Times New Roman" w:hAnsi="Times New Roman" w:cs="Times New Roman"/>
          <w:color w:val="374151"/>
          <w:sz w:val="24"/>
          <w:szCs w:val="24"/>
        </w:rPr>
        <w:t xml:space="preserve">In conclusion, KFC is affected by various political factors such as regulation, trade policies, and political stability. On the technological front, KFC is embracing </w:t>
      </w:r>
      <w:proofErr w:type="spellStart"/>
      <w:r w:rsidRPr="007D0989">
        <w:rPr>
          <w:rFonts w:ascii="Times New Roman" w:eastAsia="Times New Roman" w:hAnsi="Times New Roman" w:cs="Times New Roman"/>
          <w:color w:val="374151"/>
          <w:sz w:val="24"/>
          <w:szCs w:val="24"/>
        </w:rPr>
        <w:t>digitalization</w:t>
      </w:r>
      <w:proofErr w:type="spellEnd"/>
      <w:r w:rsidRPr="007D0989">
        <w:rPr>
          <w:rFonts w:ascii="Times New Roman" w:eastAsia="Times New Roman" w:hAnsi="Times New Roman" w:cs="Times New Roman"/>
          <w:color w:val="374151"/>
          <w:sz w:val="24"/>
          <w:szCs w:val="24"/>
        </w:rPr>
        <w:t>, automation, AI, and social media to enhance its operations and customer experience.</w:t>
      </w:r>
    </w:p>
    <w:p w14:paraId="4F38E69F" w14:textId="39F44960" w:rsidR="00556418" w:rsidRDefault="00556418" w:rsidP="00CC43DA">
      <w:pPr>
        <w:spacing w:line="480" w:lineRule="auto"/>
        <w:rPr>
          <w:rFonts w:ascii="Times New Roman" w:eastAsia="Times New Roman" w:hAnsi="Times New Roman" w:cs="Times New Roman"/>
          <w:color w:val="374151"/>
          <w:sz w:val="32"/>
          <w:szCs w:val="32"/>
        </w:rPr>
      </w:pPr>
    </w:p>
    <w:p w14:paraId="6BAFA850" w14:textId="77777777" w:rsidR="003F5D76" w:rsidRDefault="003F5D76" w:rsidP="00CC43DA">
      <w:pPr>
        <w:spacing w:line="480" w:lineRule="auto"/>
        <w:rPr>
          <w:rFonts w:ascii="Times New Roman" w:eastAsia="Times New Roman" w:hAnsi="Times New Roman" w:cs="Times New Roman"/>
          <w:color w:val="374151"/>
          <w:sz w:val="32"/>
          <w:szCs w:val="32"/>
        </w:rPr>
      </w:pPr>
    </w:p>
    <w:p w14:paraId="63D76A88" w14:textId="1FBCA74F" w:rsidR="00E06512" w:rsidRPr="003F5D76" w:rsidRDefault="00CC43DA" w:rsidP="00E06512">
      <w:pPr>
        <w:spacing w:line="480" w:lineRule="auto"/>
        <w:rPr>
          <w:rFonts w:ascii="Times New Roman" w:eastAsia="Times New Roman" w:hAnsi="Times New Roman" w:cs="Times New Roman"/>
          <w:color w:val="44546A" w:themeColor="text2"/>
          <w:sz w:val="32"/>
          <w:szCs w:val="32"/>
        </w:rPr>
      </w:pPr>
      <w:r w:rsidRPr="003F5D76">
        <w:rPr>
          <w:rFonts w:ascii="Times New Roman" w:eastAsia="Times New Roman" w:hAnsi="Times New Roman" w:cs="Times New Roman"/>
          <w:color w:val="44546A" w:themeColor="text2"/>
          <w:sz w:val="32"/>
          <w:szCs w:val="32"/>
        </w:rPr>
        <w:t>Porter's Five Forces Analysis</w:t>
      </w:r>
    </w:p>
    <w:p w14:paraId="5A1EBDD8" w14:textId="77777777" w:rsidR="00E06512" w:rsidRPr="00E06512" w:rsidRDefault="00E06512" w:rsidP="00E06512">
      <w:pPr>
        <w:spacing w:line="480" w:lineRule="auto"/>
        <w:rPr>
          <w:rFonts w:ascii="Times New Roman" w:eastAsia="Times New Roman" w:hAnsi="Times New Roman" w:cs="Times New Roman"/>
          <w:color w:val="374151"/>
          <w:sz w:val="24"/>
          <w:szCs w:val="24"/>
        </w:rPr>
      </w:pPr>
      <w:r w:rsidRPr="00E06512">
        <w:rPr>
          <w:rFonts w:ascii="Times New Roman" w:eastAsia="Times New Roman" w:hAnsi="Times New Roman" w:cs="Times New Roman"/>
          <w:color w:val="374151"/>
          <w:sz w:val="24"/>
          <w:szCs w:val="24"/>
        </w:rPr>
        <w:t>Porter's Five Forces is a strategic management tool that assesses the competitive forces within an industry (Porter, 1979). The analysis identified the following key factors affecting KFC's competitive environment: a low threat of new entrants due to brand recognition and established supply chain, significant bargaining power of buyers and suppliers, a high threat of substitute products such as home-cooked meals or healthier options, and intense competitive rivalry. In this report, the Bargaining Power of Suppliers would be the main object.</w:t>
      </w:r>
    </w:p>
    <w:p w14:paraId="6865EA86" w14:textId="77777777" w:rsidR="00E06512" w:rsidRPr="00E06512" w:rsidRDefault="00E06512" w:rsidP="00E06512">
      <w:pPr>
        <w:spacing w:line="480" w:lineRule="auto"/>
        <w:rPr>
          <w:rFonts w:ascii="Times New Roman" w:eastAsia="Times New Roman" w:hAnsi="Times New Roman" w:cs="Times New Roman"/>
          <w:color w:val="374151"/>
          <w:sz w:val="24"/>
          <w:szCs w:val="24"/>
        </w:rPr>
      </w:pPr>
    </w:p>
    <w:p w14:paraId="28E2F577" w14:textId="77777777" w:rsidR="00E06512" w:rsidRPr="00403CF4" w:rsidRDefault="00E06512" w:rsidP="00E06512">
      <w:pPr>
        <w:spacing w:line="480" w:lineRule="auto"/>
        <w:rPr>
          <w:rFonts w:ascii="Times New Roman" w:eastAsia="Times New Roman" w:hAnsi="Times New Roman" w:cs="Times New Roman"/>
          <w:b/>
          <w:bCs/>
          <w:color w:val="374151"/>
          <w:sz w:val="24"/>
          <w:szCs w:val="24"/>
        </w:rPr>
      </w:pPr>
      <w:r w:rsidRPr="00403CF4">
        <w:rPr>
          <w:rFonts w:ascii="Times New Roman" w:eastAsia="Times New Roman" w:hAnsi="Times New Roman" w:cs="Times New Roman"/>
          <w:b/>
          <w:bCs/>
          <w:color w:val="374151"/>
          <w:sz w:val="24"/>
          <w:szCs w:val="24"/>
        </w:rPr>
        <w:t>Bargaining power of suppliers:</w:t>
      </w:r>
    </w:p>
    <w:p w14:paraId="25EFA774" w14:textId="77777777" w:rsidR="00E06512" w:rsidRPr="00E06512" w:rsidRDefault="00E06512" w:rsidP="00E06512">
      <w:pPr>
        <w:spacing w:line="480" w:lineRule="auto"/>
        <w:rPr>
          <w:rFonts w:ascii="Times New Roman" w:eastAsia="Times New Roman" w:hAnsi="Times New Roman" w:cs="Times New Roman"/>
          <w:color w:val="374151"/>
          <w:sz w:val="24"/>
          <w:szCs w:val="24"/>
        </w:rPr>
      </w:pPr>
    </w:p>
    <w:p w14:paraId="75F7E315" w14:textId="5CC28EC3" w:rsidR="00E06512" w:rsidRPr="00403CF4" w:rsidRDefault="00E06512" w:rsidP="00403CF4">
      <w:pPr>
        <w:pStyle w:val="a3"/>
        <w:numPr>
          <w:ilvl w:val="0"/>
          <w:numId w:val="10"/>
        </w:numPr>
        <w:spacing w:line="480" w:lineRule="auto"/>
        <w:rPr>
          <w:rFonts w:ascii="Times New Roman" w:eastAsia="Times New Roman" w:hAnsi="Times New Roman" w:cs="Times New Roman"/>
          <w:color w:val="374151"/>
          <w:sz w:val="24"/>
          <w:szCs w:val="24"/>
        </w:rPr>
      </w:pPr>
      <w:r w:rsidRPr="00403CF4">
        <w:rPr>
          <w:rFonts w:ascii="Times New Roman" w:eastAsia="Times New Roman" w:hAnsi="Times New Roman" w:cs="Times New Roman"/>
          <w:color w:val="374151"/>
          <w:sz w:val="24"/>
          <w:szCs w:val="24"/>
        </w:rPr>
        <w:lastRenderedPageBreak/>
        <w:t xml:space="preserve">Concentration of suppliers: KFC relies on a limited number of key suppliers for its core ingredients, such as chicken, oil, and breading. For instance, Tyson Foods and Pilgrim's Pride are major suppliers of chicken to KFC in the United States (De Vries, 2021; </w:t>
      </w:r>
      <w:proofErr w:type="spellStart"/>
      <w:r w:rsidRPr="00403CF4">
        <w:rPr>
          <w:rFonts w:ascii="Times New Roman" w:eastAsia="Times New Roman" w:hAnsi="Times New Roman" w:cs="Times New Roman"/>
          <w:color w:val="374151"/>
          <w:sz w:val="24"/>
          <w:szCs w:val="24"/>
        </w:rPr>
        <w:t>Kerby</w:t>
      </w:r>
      <w:proofErr w:type="spellEnd"/>
      <w:r w:rsidRPr="00403CF4">
        <w:rPr>
          <w:rFonts w:ascii="Times New Roman" w:eastAsia="Times New Roman" w:hAnsi="Times New Roman" w:cs="Times New Roman"/>
          <w:color w:val="374151"/>
          <w:sz w:val="24"/>
          <w:szCs w:val="24"/>
        </w:rPr>
        <w:t>, 2013). This concentration of suppliers can increase their bargaining power.</w:t>
      </w:r>
    </w:p>
    <w:p w14:paraId="41CF8395" w14:textId="77777777" w:rsidR="00E06512" w:rsidRPr="00E06512" w:rsidRDefault="00E06512" w:rsidP="00E06512">
      <w:pPr>
        <w:spacing w:line="480" w:lineRule="auto"/>
        <w:rPr>
          <w:rFonts w:ascii="Times New Roman" w:eastAsia="Times New Roman" w:hAnsi="Times New Roman" w:cs="Times New Roman"/>
          <w:color w:val="374151"/>
          <w:sz w:val="24"/>
          <w:szCs w:val="24"/>
        </w:rPr>
      </w:pPr>
    </w:p>
    <w:p w14:paraId="50F7B4C8" w14:textId="65726AD7" w:rsidR="00E06512" w:rsidRPr="00403CF4" w:rsidRDefault="00E06512" w:rsidP="00403CF4">
      <w:pPr>
        <w:pStyle w:val="a3"/>
        <w:numPr>
          <w:ilvl w:val="0"/>
          <w:numId w:val="10"/>
        </w:numPr>
        <w:spacing w:line="480" w:lineRule="auto"/>
        <w:rPr>
          <w:rFonts w:ascii="Times New Roman" w:eastAsia="Times New Roman" w:hAnsi="Times New Roman" w:cs="Times New Roman"/>
          <w:color w:val="374151"/>
          <w:sz w:val="24"/>
          <w:szCs w:val="24"/>
        </w:rPr>
      </w:pPr>
      <w:r w:rsidRPr="00403CF4">
        <w:rPr>
          <w:rFonts w:ascii="Times New Roman" w:eastAsia="Times New Roman" w:hAnsi="Times New Roman" w:cs="Times New Roman"/>
          <w:color w:val="374151"/>
          <w:sz w:val="24"/>
          <w:szCs w:val="24"/>
        </w:rPr>
        <w:t xml:space="preserve">Importance of ingredients: Chicken is the primary ingredient in KFC's product offerings, making it a critical input for the company. The importance of high-quality chicken can increase the bargaining power of suppliers, as KFC cannot compromise on quality without </w:t>
      </w:r>
      <w:proofErr w:type="spellStart"/>
      <w:r w:rsidRPr="00403CF4">
        <w:rPr>
          <w:rFonts w:ascii="Times New Roman" w:eastAsia="Times New Roman" w:hAnsi="Times New Roman" w:cs="Times New Roman"/>
          <w:color w:val="374151"/>
          <w:sz w:val="24"/>
          <w:szCs w:val="24"/>
        </w:rPr>
        <w:t>jeopardizing</w:t>
      </w:r>
      <w:proofErr w:type="spellEnd"/>
      <w:r w:rsidRPr="00403CF4">
        <w:rPr>
          <w:rFonts w:ascii="Times New Roman" w:eastAsia="Times New Roman" w:hAnsi="Times New Roman" w:cs="Times New Roman"/>
          <w:color w:val="374151"/>
          <w:sz w:val="24"/>
          <w:szCs w:val="24"/>
        </w:rPr>
        <w:t xml:space="preserve"> its brand image (</w:t>
      </w:r>
      <w:proofErr w:type="spellStart"/>
      <w:r w:rsidRPr="00403CF4">
        <w:rPr>
          <w:rFonts w:ascii="Times New Roman" w:eastAsia="Times New Roman" w:hAnsi="Times New Roman" w:cs="Times New Roman"/>
          <w:color w:val="374151"/>
          <w:sz w:val="24"/>
          <w:szCs w:val="24"/>
        </w:rPr>
        <w:t>Hoskisson</w:t>
      </w:r>
      <w:proofErr w:type="spellEnd"/>
      <w:r w:rsidRPr="00403CF4">
        <w:rPr>
          <w:rFonts w:ascii="Times New Roman" w:eastAsia="Times New Roman" w:hAnsi="Times New Roman" w:cs="Times New Roman"/>
          <w:color w:val="374151"/>
          <w:sz w:val="24"/>
          <w:szCs w:val="24"/>
        </w:rPr>
        <w:t xml:space="preserve"> et al., 2016).</w:t>
      </w:r>
    </w:p>
    <w:p w14:paraId="49DF4BB3" w14:textId="77777777" w:rsidR="00E06512" w:rsidRPr="00E06512" w:rsidRDefault="00E06512" w:rsidP="00E06512">
      <w:pPr>
        <w:spacing w:line="480" w:lineRule="auto"/>
        <w:rPr>
          <w:rFonts w:ascii="Times New Roman" w:eastAsia="Times New Roman" w:hAnsi="Times New Roman" w:cs="Times New Roman"/>
          <w:color w:val="374151"/>
          <w:sz w:val="24"/>
          <w:szCs w:val="24"/>
        </w:rPr>
      </w:pPr>
    </w:p>
    <w:p w14:paraId="1667F336" w14:textId="1664D955" w:rsidR="00E06512" w:rsidRPr="00403CF4" w:rsidRDefault="00E06512" w:rsidP="00403CF4">
      <w:pPr>
        <w:pStyle w:val="a3"/>
        <w:numPr>
          <w:ilvl w:val="0"/>
          <w:numId w:val="10"/>
        </w:numPr>
        <w:spacing w:line="480" w:lineRule="auto"/>
        <w:rPr>
          <w:rFonts w:ascii="Times New Roman" w:eastAsia="Times New Roman" w:hAnsi="Times New Roman" w:cs="Times New Roman"/>
          <w:color w:val="374151"/>
          <w:sz w:val="24"/>
          <w:szCs w:val="24"/>
        </w:rPr>
      </w:pPr>
      <w:r w:rsidRPr="00403CF4">
        <w:rPr>
          <w:rFonts w:ascii="Times New Roman" w:eastAsia="Times New Roman" w:hAnsi="Times New Roman" w:cs="Times New Roman"/>
          <w:color w:val="374151"/>
          <w:sz w:val="24"/>
          <w:szCs w:val="24"/>
        </w:rPr>
        <w:t>Vertical integration: KFC's parent company, Yum! Brands, has taken steps to integrate vertically in its supply chain, owning some of its distribution centres and operating its own poultry farms in China (Yum! Brands, 2021; Gong et al., 2019). This integration can help reduce the bargaining power of suppliers by giving KFC more control over its supply chain.</w:t>
      </w:r>
    </w:p>
    <w:p w14:paraId="2CEA28A6" w14:textId="77777777" w:rsidR="00E06512" w:rsidRPr="00E06512" w:rsidRDefault="00E06512" w:rsidP="00E06512">
      <w:pPr>
        <w:spacing w:line="480" w:lineRule="auto"/>
        <w:rPr>
          <w:rFonts w:ascii="Times New Roman" w:eastAsia="Times New Roman" w:hAnsi="Times New Roman" w:cs="Times New Roman"/>
          <w:color w:val="374151"/>
          <w:sz w:val="24"/>
          <w:szCs w:val="24"/>
        </w:rPr>
      </w:pPr>
    </w:p>
    <w:p w14:paraId="2E262D77" w14:textId="4AE98113" w:rsidR="00E06512" w:rsidRPr="00403CF4" w:rsidRDefault="00E06512" w:rsidP="00403CF4">
      <w:pPr>
        <w:pStyle w:val="a3"/>
        <w:numPr>
          <w:ilvl w:val="0"/>
          <w:numId w:val="10"/>
        </w:numPr>
        <w:spacing w:line="480" w:lineRule="auto"/>
        <w:rPr>
          <w:rFonts w:ascii="Times New Roman" w:eastAsia="Times New Roman" w:hAnsi="Times New Roman" w:cs="Times New Roman"/>
          <w:color w:val="374151"/>
          <w:sz w:val="24"/>
          <w:szCs w:val="24"/>
        </w:rPr>
      </w:pPr>
      <w:r w:rsidRPr="00403CF4">
        <w:rPr>
          <w:rFonts w:ascii="Times New Roman" w:eastAsia="Times New Roman" w:hAnsi="Times New Roman" w:cs="Times New Roman"/>
          <w:color w:val="374151"/>
          <w:sz w:val="24"/>
          <w:szCs w:val="24"/>
        </w:rPr>
        <w:t>Alternative suppliers: KFC could switch to alternative suppliers for some ingredients, such as oil, spices, and packaging materials (Davies, 2015). This ability to find alternative suppliers can help lower the bargaining power of suppliers in those categories.</w:t>
      </w:r>
    </w:p>
    <w:p w14:paraId="09AAFAD0" w14:textId="77777777" w:rsidR="00E06512" w:rsidRPr="00E06512" w:rsidRDefault="00E06512" w:rsidP="00E06512">
      <w:pPr>
        <w:spacing w:line="480" w:lineRule="auto"/>
        <w:rPr>
          <w:rFonts w:ascii="Times New Roman" w:eastAsia="Times New Roman" w:hAnsi="Times New Roman" w:cs="Times New Roman"/>
          <w:color w:val="374151"/>
          <w:sz w:val="24"/>
          <w:szCs w:val="24"/>
        </w:rPr>
      </w:pPr>
    </w:p>
    <w:p w14:paraId="7F64A319" w14:textId="52638F49" w:rsidR="00E06512" w:rsidRPr="00403CF4" w:rsidRDefault="00E06512" w:rsidP="00403CF4">
      <w:pPr>
        <w:pStyle w:val="a3"/>
        <w:numPr>
          <w:ilvl w:val="0"/>
          <w:numId w:val="10"/>
        </w:numPr>
        <w:spacing w:line="480" w:lineRule="auto"/>
        <w:rPr>
          <w:rFonts w:ascii="Times New Roman" w:eastAsia="Times New Roman" w:hAnsi="Times New Roman" w:cs="Times New Roman"/>
          <w:color w:val="374151"/>
          <w:sz w:val="24"/>
          <w:szCs w:val="24"/>
        </w:rPr>
      </w:pPr>
      <w:r w:rsidRPr="00403CF4">
        <w:rPr>
          <w:rFonts w:ascii="Times New Roman" w:eastAsia="Times New Roman" w:hAnsi="Times New Roman" w:cs="Times New Roman"/>
          <w:color w:val="374151"/>
          <w:sz w:val="24"/>
          <w:szCs w:val="24"/>
        </w:rPr>
        <w:lastRenderedPageBreak/>
        <w:t xml:space="preserve">Supplier relationships: KFC </w:t>
      </w:r>
      <w:proofErr w:type="spellStart"/>
      <w:r w:rsidRPr="00403CF4">
        <w:rPr>
          <w:rFonts w:ascii="Times New Roman" w:eastAsia="Times New Roman" w:hAnsi="Times New Roman" w:cs="Times New Roman"/>
          <w:color w:val="374151"/>
          <w:sz w:val="24"/>
          <w:szCs w:val="24"/>
        </w:rPr>
        <w:t>emphasizes</w:t>
      </w:r>
      <w:proofErr w:type="spellEnd"/>
      <w:r w:rsidRPr="00403CF4">
        <w:rPr>
          <w:rFonts w:ascii="Times New Roman" w:eastAsia="Times New Roman" w:hAnsi="Times New Roman" w:cs="Times New Roman"/>
          <w:color w:val="374151"/>
          <w:sz w:val="24"/>
          <w:szCs w:val="24"/>
        </w:rPr>
        <w:t xml:space="preserve"> strong relationships with its suppliers and has established a Supplier Code of Conduct to ensure ethical sourcing (Yum! Brands, 2021; </w:t>
      </w:r>
      <w:proofErr w:type="spellStart"/>
      <w:r w:rsidRPr="00403CF4">
        <w:rPr>
          <w:rFonts w:ascii="Times New Roman" w:eastAsia="Times New Roman" w:hAnsi="Times New Roman" w:cs="Times New Roman"/>
          <w:color w:val="374151"/>
          <w:sz w:val="24"/>
          <w:szCs w:val="24"/>
        </w:rPr>
        <w:t>Soundararajan</w:t>
      </w:r>
      <w:proofErr w:type="spellEnd"/>
      <w:r w:rsidRPr="00403CF4">
        <w:rPr>
          <w:rFonts w:ascii="Times New Roman" w:eastAsia="Times New Roman" w:hAnsi="Times New Roman" w:cs="Times New Roman"/>
          <w:color w:val="374151"/>
          <w:sz w:val="24"/>
          <w:szCs w:val="24"/>
        </w:rPr>
        <w:t xml:space="preserve"> et al., 2017). These long-term relationships can help reduce the bargaining power of suppliers, as both parties benefit from a stable and collaborative partnership.</w:t>
      </w:r>
    </w:p>
    <w:p w14:paraId="52D1F65C" w14:textId="77777777" w:rsidR="00E06512" w:rsidRPr="00E06512" w:rsidRDefault="00E06512" w:rsidP="00E06512">
      <w:pPr>
        <w:spacing w:line="480" w:lineRule="auto"/>
        <w:rPr>
          <w:rFonts w:ascii="Times New Roman" w:eastAsia="Times New Roman" w:hAnsi="Times New Roman" w:cs="Times New Roman"/>
          <w:color w:val="374151"/>
          <w:sz w:val="24"/>
          <w:szCs w:val="24"/>
        </w:rPr>
      </w:pPr>
    </w:p>
    <w:p w14:paraId="68E7E6F3" w14:textId="2E07DECE" w:rsidR="00E3145E" w:rsidRDefault="00E06512" w:rsidP="00E06512">
      <w:pPr>
        <w:spacing w:line="480" w:lineRule="auto"/>
        <w:rPr>
          <w:rFonts w:ascii="Times New Roman" w:eastAsia="Times New Roman" w:hAnsi="Times New Roman" w:cs="Times New Roman"/>
          <w:color w:val="374151"/>
          <w:sz w:val="24"/>
          <w:szCs w:val="24"/>
        </w:rPr>
      </w:pPr>
      <w:r w:rsidRPr="00E06512">
        <w:rPr>
          <w:rFonts w:ascii="Times New Roman" w:eastAsia="Times New Roman" w:hAnsi="Times New Roman" w:cs="Times New Roman"/>
          <w:color w:val="374151"/>
          <w:sz w:val="24"/>
          <w:szCs w:val="24"/>
        </w:rPr>
        <w:t>In conclusion, the bargaining power of suppliers for KFC is moderate. While the concentration of suppliers and the importance of core ingredients like chicken can increase their bargaining power, KFC's vertical integration, ability to find alternative suppliers, and strong supplier relationships help to mitigate this power.</w:t>
      </w:r>
    </w:p>
    <w:p w14:paraId="7EFB46D8" w14:textId="180B408E" w:rsidR="00403CF4" w:rsidRDefault="00403CF4" w:rsidP="00E06512">
      <w:pPr>
        <w:spacing w:line="480" w:lineRule="auto"/>
        <w:rPr>
          <w:rFonts w:ascii="Times New Roman" w:eastAsia="Times New Roman" w:hAnsi="Times New Roman" w:cs="Times New Roman"/>
          <w:color w:val="374151"/>
          <w:sz w:val="32"/>
          <w:szCs w:val="32"/>
        </w:rPr>
      </w:pPr>
    </w:p>
    <w:p w14:paraId="02B85956" w14:textId="77777777" w:rsidR="003F5D76" w:rsidRPr="00FA7D02" w:rsidRDefault="003F5D76" w:rsidP="00E06512">
      <w:pPr>
        <w:spacing w:line="480" w:lineRule="auto"/>
        <w:rPr>
          <w:rFonts w:ascii="Times New Roman" w:eastAsia="Times New Roman" w:hAnsi="Times New Roman" w:cs="Times New Roman"/>
          <w:color w:val="374151"/>
          <w:sz w:val="32"/>
          <w:szCs w:val="32"/>
        </w:rPr>
      </w:pPr>
    </w:p>
    <w:p w14:paraId="1D04A7B1" w14:textId="7D253911" w:rsidR="00FA7D02" w:rsidRPr="003F5D76" w:rsidRDefault="00FA7D02" w:rsidP="00FA7D02">
      <w:pPr>
        <w:spacing w:line="480" w:lineRule="auto"/>
        <w:rPr>
          <w:rFonts w:ascii="Times New Roman" w:eastAsia="Times New Roman" w:hAnsi="Times New Roman" w:cs="Times New Roman"/>
          <w:color w:val="44546A" w:themeColor="text2"/>
          <w:sz w:val="32"/>
          <w:szCs w:val="32"/>
        </w:rPr>
      </w:pPr>
      <w:r w:rsidRPr="003F5D76">
        <w:rPr>
          <w:rFonts w:ascii="Times New Roman" w:eastAsia="Times New Roman" w:hAnsi="Times New Roman" w:cs="Times New Roman"/>
          <w:color w:val="44546A" w:themeColor="text2"/>
          <w:sz w:val="32"/>
          <w:szCs w:val="32"/>
        </w:rPr>
        <w:t>McKinsey's 7S Framework</w:t>
      </w:r>
    </w:p>
    <w:p w14:paraId="75231212" w14:textId="77777777" w:rsidR="00D209C1" w:rsidRPr="00D209C1" w:rsidRDefault="00D209C1" w:rsidP="00D209C1">
      <w:pPr>
        <w:spacing w:line="480" w:lineRule="auto"/>
        <w:rPr>
          <w:rFonts w:ascii="Times New Roman" w:eastAsia="Times New Roman" w:hAnsi="Times New Roman" w:cs="Times New Roman"/>
          <w:color w:val="374151"/>
          <w:sz w:val="24"/>
          <w:szCs w:val="24"/>
        </w:rPr>
      </w:pPr>
      <w:r w:rsidRPr="00D209C1">
        <w:rPr>
          <w:rFonts w:ascii="Times New Roman" w:eastAsia="Times New Roman" w:hAnsi="Times New Roman" w:cs="Times New Roman"/>
          <w:color w:val="374151"/>
          <w:sz w:val="24"/>
          <w:szCs w:val="24"/>
        </w:rPr>
        <w:t>The McKinsey 7S framework is a management model developed by Tom Peters and Robert Waterman in the 1980s. It consists of seven interconnected elements: strategy, structure, systems, shared values, skills, style, and staff (</w:t>
      </w:r>
      <w:proofErr w:type="spellStart"/>
      <w:r w:rsidRPr="00D209C1">
        <w:rPr>
          <w:rFonts w:ascii="Times New Roman" w:eastAsia="Times New Roman" w:hAnsi="Times New Roman" w:cs="Times New Roman"/>
          <w:color w:val="374151"/>
          <w:sz w:val="24"/>
          <w:szCs w:val="24"/>
        </w:rPr>
        <w:t>Jurevicius</w:t>
      </w:r>
      <w:proofErr w:type="spellEnd"/>
      <w:r w:rsidRPr="00D209C1">
        <w:rPr>
          <w:rFonts w:ascii="Times New Roman" w:eastAsia="Times New Roman" w:hAnsi="Times New Roman" w:cs="Times New Roman"/>
          <w:color w:val="374151"/>
          <w:sz w:val="24"/>
          <w:szCs w:val="24"/>
        </w:rPr>
        <w:t xml:space="preserve">, 2021). In this analysis, we will focus on KFC's structure, which refers to the way an </w:t>
      </w:r>
      <w:proofErr w:type="spellStart"/>
      <w:r w:rsidRPr="00D209C1">
        <w:rPr>
          <w:rFonts w:ascii="Times New Roman" w:eastAsia="Times New Roman" w:hAnsi="Times New Roman" w:cs="Times New Roman"/>
          <w:color w:val="374151"/>
          <w:sz w:val="24"/>
          <w:szCs w:val="24"/>
        </w:rPr>
        <w:t>organization</w:t>
      </w:r>
      <w:proofErr w:type="spellEnd"/>
      <w:r w:rsidRPr="00D209C1">
        <w:rPr>
          <w:rFonts w:ascii="Times New Roman" w:eastAsia="Times New Roman" w:hAnsi="Times New Roman" w:cs="Times New Roman"/>
          <w:color w:val="374151"/>
          <w:sz w:val="24"/>
          <w:szCs w:val="24"/>
        </w:rPr>
        <w:t xml:space="preserve"> is </w:t>
      </w:r>
      <w:proofErr w:type="spellStart"/>
      <w:r w:rsidRPr="00D209C1">
        <w:rPr>
          <w:rFonts w:ascii="Times New Roman" w:eastAsia="Times New Roman" w:hAnsi="Times New Roman" w:cs="Times New Roman"/>
          <w:color w:val="374151"/>
          <w:sz w:val="24"/>
          <w:szCs w:val="24"/>
        </w:rPr>
        <w:t>organized</w:t>
      </w:r>
      <w:proofErr w:type="spellEnd"/>
      <w:r w:rsidRPr="00D209C1">
        <w:rPr>
          <w:rFonts w:ascii="Times New Roman" w:eastAsia="Times New Roman" w:hAnsi="Times New Roman" w:cs="Times New Roman"/>
          <w:color w:val="374151"/>
          <w:sz w:val="24"/>
          <w:szCs w:val="24"/>
        </w:rPr>
        <w:t>, how it is divided into different units, and how these units coordinate and communicate with each other.</w:t>
      </w:r>
    </w:p>
    <w:p w14:paraId="5D7928A9" w14:textId="77777777" w:rsidR="00D209C1" w:rsidRPr="00D209C1" w:rsidRDefault="00D209C1" w:rsidP="00D209C1">
      <w:pPr>
        <w:spacing w:line="480" w:lineRule="auto"/>
        <w:rPr>
          <w:rFonts w:ascii="Times New Roman" w:eastAsia="Times New Roman" w:hAnsi="Times New Roman" w:cs="Times New Roman"/>
          <w:color w:val="374151"/>
          <w:sz w:val="24"/>
          <w:szCs w:val="24"/>
        </w:rPr>
      </w:pPr>
    </w:p>
    <w:p w14:paraId="0C19B96F" w14:textId="77777777" w:rsidR="00D209C1" w:rsidRPr="00D209C1" w:rsidRDefault="00D209C1" w:rsidP="00D209C1">
      <w:pPr>
        <w:spacing w:line="480" w:lineRule="auto"/>
        <w:rPr>
          <w:rFonts w:ascii="Times New Roman" w:eastAsia="Times New Roman" w:hAnsi="Times New Roman" w:cs="Times New Roman"/>
          <w:color w:val="374151"/>
          <w:sz w:val="24"/>
          <w:szCs w:val="24"/>
        </w:rPr>
      </w:pPr>
      <w:r w:rsidRPr="00D209C1">
        <w:rPr>
          <w:rFonts w:ascii="Times New Roman" w:eastAsia="Times New Roman" w:hAnsi="Times New Roman" w:cs="Times New Roman"/>
          <w:color w:val="374151"/>
          <w:sz w:val="24"/>
          <w:szCs w:val="24"/>
        </w:rPr>
        <w:t xml:space="preserve">KFC (Kentucky Fried Chicken) is a global fast-food chain </w:t>
      </w:r>
      <w:proofErr w:type="spellStart"/>
      <w:r w:rsidRPr="00D209C1">
        <w:rPr>
          <w:rFonts w:ascii="Times New Roman" w:eastAsia="Times New Roman" w:hAnsi="Times New Roman" w:cs="Times New Roman"/>
          <w:color w:val="374151"/>
          <w:sz w:val="24"/>
          <w:szCs w:val="24"/>
        </w:rPr>
        <w:t>specializing</w:t>
      </w:r>
      <w:proofErr w:type="spellEnd"/>
      <w:r w:rsidRPr="00D209C1">
        <w:rPr>
          <w:rFonts w:ascii="Times New Roman" w:eastAsia="Times New Roman" w:hAnsi="Times New Roman" w:cs="Times New Roman"/>
          <w:color w:val="374151"/>
          <w:sz w:val="24"/>
          <w:szCs w:val="24"/>
        </w:rPr>
        <w:t xml:space="preserve"> in fried chicken. It is a subsidiary of Yum! Brands, which also owns Pizza Hut and Taco Bell. In terms of structure, </w:t>
      </w:r>
      <w:r w:rsidRPr="00D209C1">
        <w:rPr>
          <w:rFonts w:ascii="Times New Roman" w:eastAsia="Times New Roman" w:hAnsi="Times New Roman" w:cs="Times New Roman"/>
          <w:color w:val="374151"/>
          <w:sz w:val="24"/>
          <w:szCs w:val="24"/>
        </w:rPr>
        <w:lastRenderedPageBreak/>
        <w:t xml:space="preserve">KFC can be </w:t>
      </w:r>
      <w:proofErr w:type="spellStart"/>
      <w:r w:rsidRPr="00D209C1">
        <w:rPr>
          <w:rFonts w:ascii="Times New Roman" w:eastAsia="Times New Roman" w:hAnsi="Times New Roman" w:cs="Times New Roman"/>
          <w:color w:val="374151"/>
          <w:sz w:val="24"/>
          <w:szCs w:val="24"/>
        </w:rPr>
        <w:t>characterized</w:t>
      </w:r>
      <w:proofErr w:type="spellEnd"/>
      <w:r w:rsidRPr="00D209C1">
        <w:rPr>
          <w:rFonts w:ascii="Times New Roman" w:eastAsia="Times New Roman" w:hAnsi="Times New Roman" w:cs="Times New Roman"/>
          <w:color w:val="374151"/>
          <w:sz w:val="24"/>
          <w:szCs w:val="24"/>
        </w:rPr>
        <w:t xml:space="preserve"> as a divisional </w:t>
      </w:r>
      <w:proofErr w:type="spellStart"/>
      <w:r w:rsidRPr="00D209C1">
        <w:rPr>
          <w:rFonts w:ascii="Times New Roman" w:eastAsia="Times New Roman" w:hAnsi="Times New Roman" w:cs="Times New Roman"/>
          <w:color w:val="374151"/>
          <w:sz w:val="24"/>
          <w:szCs w:val="24"/>
        </w:rPr>
        <w:t>organization</w:t>
      </w:r>
      <w:proofErr w:type="spellEnd"/>
      <w:r w:rsidRPr="00D209C1">
        <w:rPr>
          <w:rFonts w:ascii="Times New Roman" w:eastAsia="Times New Roman" w:hAnsi="Times New Roman" w:cs="Times New Roman"/>
          <w:color w:val="374151"/>
          <w:sz w:val="24"/>
          <w:szCs w:val="24"/>
        </w:rPr>
        <w:t xml:space="preserve"> with a functional overlay. The company's structure comprises the following aspects:</w:t>
      </w:r>
    </w:p>
    <w:p w14:paraId="51EB893A" w14:textId="4CD8F4C1" w:rsidR="00D209C1" w:rsidRDefault="00D209C1" w:rsidP="00D209C1">
      <w:pPr>
        <w:spacing w:line="480" w:lineRule="auto"/>
        <w:rPr>
          <w:rFonts w:ascii="Times New Roman" w:eastAsia="Times New Roman" w:hAnsi="Times New Roman" w:cs="Times New Roman"/>
          <w:color w:val="374151"/>
          <w:sz w:val="24"/>
          <w:szCs w:val="24"/>
        </w:rPr>
      </w:pPr>
    </w:p>
    <w:p w14:paraId="3A3267C8" w14:textId="79F246BC" w:rsidR="00BC53FB" w:rsidRPr="00BC53FB" w:rsidRDefault="00BC53FB" w:rsidP="00D209C1">
      <w:pPr>
        <w:spacing w:line="480" w:lineRule="auto"/>
        <w:rPr>
          <w:rFonts w:ascii="Times New Roman" w:eastAsia="Times New Roman" w:hAnsi="Times New Roman" w:cs="Times New Roman"/>
          <w:b/>
          <w:bCs/>
          <w:color w:val="374151"/>
          <w:sz w:val="24"/>
          <w:szCs w:val="24"/>
        </w:rPr>
      </w:pPr>
      <w:r w:rsidRPr="00BC53FB">
        <w:rPr>
          <w:rFonts w:ascii="Times New Roman" w:eastAsia="Times New Roman" w:hAnsi="Times New Roman" w:cs="Times New Roman"/>
          <w:b/>
          <w:bCs/>
          <w:color w:val="374151"/>
          <w:sz w:val="24"/>
          <w:szCs w:val="24"/>
        </w:rPr>
        <w:t>Structure</w:t>
      </w:r>
    </w:p>
    <w:p w14:paraId="5E90896A" w14:textId="77777777" w:rsidR="00BC53FB" w:rsidRPr="00D209C1" w:rsidRDefault="00BC53FB" w:rsidP="00D209C1">
      <w:pPr>
        <w:spacing w:line="480" w:lineRule="auto"/>
        <w:rPr>
          <w:rFonts w:ascii="Times New Roman" w:eastAsia="Times New Roman" w:hAnsi="Times New Roman" w:cs="Times New Roman"/>
          <w:color w:val="374151"/>
          <w:sz w:val="24"/>
          <w:szCs w:val="24"/>
        </w:rPr>
      </w:pPr>
    </w:p>
    <w:p w14:paraId="53FC4EDC" w14:textId="74CB1AA0" w:rsidR="00D209C1" w:rsidRPr="0050788B" w:rsidRDefault="00D209C1" w:rsidP="0050788B">
      <w:pPr>
        <w:pStyle w:val="a3"/>
        <w:numPr>
          <w:ilvl w:val="0"/>
          <w:numId w:val="8"/>
        </w:numPr>
        <w:spacing w:line="480" w:lineRule="auto"/>
        <w:rPr>
          <w:rFonts w:ascii="Times New Roman" w:eastAsia="Times New Roman" w:hAnsi="Times New Roman" w:cs="Times New Roman"/>
          <w:color w:val="374151"/>
          <w:sz w:val="24"/>
          <w:szCs w:val="24"/>
        </w:rPr>
      </w:pPr>
      <w:r w:rsidRPr="0050788B">
        <w:rPr>
          <w:rFonts w:ascii="Times New Roman" w:eastAsia="Times New Roman" w:hAnsi="Times New Roman" w:cs="Times New Roman"/>
          <w:color w:val="374151"/>
          <w:sz w:val="24"/>
          <w:szCs w:val="24"/>
        </w:rPr>
        <w:t xml:space="preserve">Geographical divisions: KFC is </w:t>
      </w:r>
      <w:proofErr w:type="spellStart"/>
      <w:r w:rsidRPr="0050788B">
        <w:rPr>
          <w:rFonts w:ascii="Times New Roman" w:eastAsia="Times New Roman" w:hAnsi="Times New Roman" w:cs="Times New Roman"/>
          <w:color w:val="374151"/>
          <w:sz w:val="24"/>
          <w:szCs w:val="24"/>
        </w:rPr>
        <w:t>organized</w:t>
      </w:r>
      <w:proofErr w:type="spellEnd"/>
      <w:r w:rsidRPr="0050788B">
        <w:rPr>
          <w:rFonts w:ascii="Times New Roman" w:eastAsia="Times New Roman" w:hAnsi="Times New Roman" w:cs="Times New Roman"/>
          <w:color w:val="374151"/>
          <w:sz w:val="24"/>
          <w:szCs w:val="24"/>
        </w:rPr>
        <w:t xml:space="preserve"> into various regional divisions (e.g., North America, Europe, Asia, Middle East, and Africa) to better cater to the different markets' tastes and preferences. Each division is responsible for its operations and performance. </w:t>
      </w:r>
    </w:p>
    <w:p w14:paraId="116A3121" w14:textId="77777777" w:rsidR="00D209C1" w:rsidRPr="00D209C1" w:rsidRDefault="00D209C1" w:rsidP="00D209C1">
      <w:pPr>
        <w:spacing w:line="480" w:lineRule="auto"/>
        <w:rPr>
          <w:rFonts w:ascii="Times New Roman" w:eastAsia="Times New Roman" w:hAnsi="Times New Roman" w:cs="Times New Roman"/>
          <w:color w:val="374151"/>
          <w:sz w:val="24"/>
          <w:szCs w:val="24"/>
        </w:rPr>
      </w:pPr>
    </w:p>
    <w:p w14:paraId="31EB8559" w14:textId="2A3886AF" w:rsidR="00D209C1" w:rsidRPr="0050788B" w:rsidRDefault="00D209C1" w:rsidP="0050788B">
      <w:pPr>
        <w:pStyle w:val="a3"/>
        <w:numPr>
          <w:ilvl w:val="0"/>
          <w:numId w:val="8"/>
        </w:numPr>
        <w:spacing w:line="480" w:lineRule="auto"/>
        <w:rPr>
          <w:rFonts w:ascii="Times New Roman" w:eastAsia="Times New Roman" w:hAnsi="Times New Roman" w:cs="Times New Roman"/>
          <w:color w:val="374151"/>
          <w:sz w:val="24"/>
          <w:szCs w:val="24"/>
        </w:rPr>
      </w:pPr>
      <w:r w:rsidRPr="0050788B">
        <w:rPr>
          <w:rFonts w:ascii="Times New Roman" w:eastAsia="Times New Roman" w:hAnsi="Times New Roman" w:cs="Times New Roman"/>
          <w:color w:val="374151"/>
          <w:sz w:val="24"/>
          <w:szCs w:val="24"/>
        </w:rPr>
        <w:t>Functional departments: Within each division, there are functional departments such as marketing, operations, finance, and human resources. These departments work together to achieve the company's objectives and implement its strategy.</w:t>
      </w:r>
    </w:p>
    <w:p w14:paraId="33677050" w14:textId="77777777" w:rsidR="00D209C1" w:rsidRPr="00D209C1" w:rsidRDefault="00D209C1" w:rsidP="00D209C1">
      <w:pPr>
        <w:spacing w:line="480" w:lineRule="auto"/>
        <w:rPr>
          <w:rFonts w:ascii="Times New Roman" w:eastAsia="Times New Roman" w:hAnsi="Times New Roman" w:cs="Times New Roman"/>
          <w:color w:val="374151"/>
          <w:sz w:val="24"/>
          <w:szCs w:val="24"/>
        </w:rPr>
      </w:pPr>
    </w:p>
    <w:p w14:paraId="224C83C2" w14:textId="1F32C67C" w:rsidR="00D209C1" w:rsidRPr="0050788B" w:rsidRDefault="00D209C1" w:rsidP="0050788B">
      <w:pPr>
        <w:pStyle w:val="a3"/>
        <w:numPr>
          <w:ilvl w:val="0"/>
          <w:numId w:val="8"/>
        </w:numPr>
        <w:spacing w:line="480" w:lineRule="auto"/>
        <w:rPr>
          <w:rFonts w:ascii="Times New Roman" w:eastAsia="Times New Roman" w:hAnsi="Times New Roman" w:cs="Times New Roman"/>
          <w:color w:val="374151"/>
          <w:sz w:val="24"/>
          <w:szCs w:val="24"/>
        </w:rPr>
      </w:pPr>
      <w:r w:rsidRPr="0050788B">
        <w:rPr>
          <w:rFonts w:ascii="Times New Roman" w:eastAsia="Times New Roman" w:hAnsi="Times New Roman" w:cs="Times New Roman"/>
          <w:color w:val="374151"/>
          <w:sz w:val="24"/>
          <w:szCs w:val="24"/>
        </w:rPr>
        <w:t>Franchise model: KFC mainly operates through a franchise model, with more than 80% of its outlets being franchise-owned (</w:t>
      </w:r>
      <w:proofErr w:type="spellStart"/>
      <w:r w:rsidRPr="0050788B">
        <w:rPr>
          <w:rFonts w:ascii="Times New Roman" w:eastAsia="Times New Roman" w:hAnsi="Times New Roman" w:cs="Times New Roman"/>
          <w:color w:val="374151"/>
          <w:sz w:val="24"/>
          <w:szCs w:val="24"/>
        </w:rPr>
        <w:t>Statista</w:t>
      </w:r>
      <w:proofErr w:type="spellEnd"/>
      <w:r w:rsidRPr="0050788B">
        <w:rPr>
          <w:rFonts w:ascii="Times New Roman" w:eastAsia="Times New Roman" w:hAnsi="Times New Roman" w:cs="Times New Roman"/>
          <w:color w:val="374151"/>
          <w:sz w:val="24"/>
          <w:szCs w:val="24"/>
        </w:rPr>
        <w:t>, 2021). This structure allows KFC to rapidly expand its presence worldwide while also maintaining a certain level of control over the brand's image and operational standards.</w:t>
      </w:r>
    </w:p>
    <w:p w14:paraId="6C676305" w14:textId="77777777" w:rsidR="00D209C1" w:rsidRPr="00D209C1" w:rsidRDefault="00D209C1" w:rsidP="00D209C1">
      <w:pPr>
        <w:spacing w:line="480" w:lineRule="auto"/>
        <w:rPr>
          <w:rFonts w:ascii="Times New Roman" w:eastAsia="Times New Roman" w:hAnsi="Times New Roman" w:cs="Times New Roman"/>
          <w:color w:val="374151"/>
          <w:sz w:val="24"/>
          <w:szCs w:val="24"/>
        </w:rPr>
      </w:pPr>
    </w:p>
    <w:p w14:paraId="4768D646" w14:textId="588218B7" w:rsidR="00127648" w:rsidRDefault="00D209C1" w:rsidP="00452A45">
      <w:pPr>
        <w:spacing w:line="480" w:lineRule="auto"/>
        <w:rPr>
          <w:rFonts w:ascii="Times New Roman" w:eastAsia="Times New Roman" w:hAnsi="Times New Roman" w:cs="Times New Roman"/>
          <w:color w:val="374151"/>
          <w:sz w:val="24"/>
          <w:szCs w:val="24"/>
        </w:rPr>
      </w:pPr>
      <w:r w:rsidRPr="00D209C1">
        <w:rPr>
          <w:rFonts w:ascii="Times New Roman" w:eastAsia="Times New Roman" w:hAnsi="Times New Roman" w:cs="Times New Roman"/>
          <w:color w:val="374151"/>
          <w:sz w:val="24"/>
          <w:szCs w:val="24"/>
        </w:rPr>
        <w:t xml:space="preserve">In conclusion, KFC's structure can be described as a combination of geographical divisions and functional departments, with a strong emphasis on the franchise model for its operations. </w:t>
      </w:r>
      <w:r w:rsidRPr="00D209C1">
        <w:rPr>
          <w:rFonts w:ascii="Times New Roman" w:eastAsia="Times New Roman" w:hAnsi="Times New Roman" w:cs="Times New Roman"/>
          <w:color w:val="374151"/>
          <w:sz w:val="24"/>
          <w:szCs w:val="24"/>
        </w:rPr>
        <w:lastRenderedPageBreak/>
        <w:t>This structure allows KFC to adapt to local market conditions while maintaining a consistent brand image and operational standards across its global operations.</w:t>
      </w:r>
    </w:p>
    <w:p w14:paraId="2C5114B4" w14:textId="7547F23C" w:rsidR="0050788B" w:rsidRDefault="0050788B" w:rsidP="00D209C1">
      <w:pPr>
        <w:spacing w:line="480" w:lineRule="auto"/>
        <w:rPr>
          <w:rFonts w:ascii="Times New Roman" w:eastAsia="Times New Roman" w:hAnsi="Times New Roman" w:cs="Times New Roman"/>
          <w:color w:val="374151"/>
          <w:sz w:val="32"/>
          <w:szCs w:val="32"/>
        </w:rPr>
      </w:pPr>
    </w:p>
    <w:p w14:paraId="6424D844" w14:textId="77777777" w:rsidR="003F5D76" w:rsidRPr="003F5D76" w:rsidRDefault="003F5D76" w:rsidP="00D209C1">
      <w:pPr>
        <w:spacing w:line="480" w:lineRule="auto"/>
        <w:rPr>
          <w:rFonts w:ascii="Times New Roman" w:eastAsia="Times New Roman" w:hAnsi="Times New Roman" w:cs="Times New Roman"/>
          <w:color w:val="44546A" w:themeColor="text2"/>
          <w:sz w:val="32"/>
          <w:szCs w:val="32"/>
        </w:rPr>
      </w:pPr>
    </w:p>
    <w:p w14:paraId="33B249CE" w14:textId="0C5AB58D" w:rsidR="009F552A" w:rsidRPr="003F5D76" w:rsidRDefault="009F552A" w:rsidP="00127648">
      <w:pPr>
        <w:spacing w:line="480" w:lineRule="auto"/>
        <w:rPr>
          <w:rFonts w:ascii="Times New Roman" w:eastAsia="Times New Roman" w:hAnsi="Times New Roman" w:cs="Times New Roman"/>
          <w:color w:val="44546A" w:themeColor="text2"/>
          <w:sz w:val="32"/>
          <w:szCs w:val="32"/>
        </w:rPr>
      </w:pPr>
      <w:r w:rsidRPr="003F5D76">
        <w:rPr>
          <w:rFonts w:ascii="Times New Roman" w:eastAsia="Times New Roman" w:hAnsi="Times New Roman" w:cs="Times New Roman"/>
          <w:color w:val="44546A" w:themeColor="text2"/>
          <w:sz w:val="32"/>
          <w:szCs w:val="32"/>
        </w:rPr>
        <w:t>SWOT</w:t>
      </w:r>
    </w:p>
    <w:p w14:paraId="44642B4B" w14:textId="77777777" w:rsidR="00777DB5" w:rsidRPr="00777DB5" w:rsidRDefault="00777DB5" w:rsidP="00777DB5">
      <w:pPr>
        <w:spacing w:line="480" w:lineRule="auto"/>
        <w:rPr>
          <w:rFonts w:ascii="Times New Roman" w:eastAsia="Times New Roman" w:hAnsi="Times New Roman" w:cs="Times New Roman"/>
          <w:color w:val="374151"/>
          <w:sz w:val="24"/>
          <w:szCs w:val="24"/>
        </w:rPr>
      </w:pPr>
      <w:r w:rsidRPr="00777DB5">
        <w:rPr>
          <w:rFonts w:ascii="Times New Roman" w:eastAsia="Times New Roman" w:hAnsi="Times New Roman" w:cs="Times New Roman"/>
          <w:color w:val="374151"/>
          <w:sz w:val="24"/>
          <w:szCs w:val="24"/>
        </w:rPr>
        <w:t xml:space="preserve">SWOT analysis is a strategic management tool that examines a company's internal strengths and weaknesses and its external opportunities and threats (Hill &amp; Westbrook, 1997). The analysis identified KFC's strengths such as strong brand recognition and global reach, weaknesses such as limited menu offerings and limited appeal to health-conscious customers, opportunities such as </w:t>
      </w:r>
      <w:proofErr w:type="spellStart"/>
      <w:r w:rsidRPr="00777DB5">
        <w:rPr>
          <w:rFonts w:ascii="Times New Roman" w:eastAsia="Times New Roman" w:hAnsi="Times New Roman" w:cs="Times New Roman"/>
          <w:color w:val="374151"/>
          <w:sz w:val="24"/>
          <w:szCs w:val="24"/>
        </w:rPr>
        <w:t>capitalizing</w:t>
      </w:r>
      <w:proofErr w:type="spellEnd"/>
      <w:r w:rsidRPr="00777DB5">
        <w:rPr>
          <w:rFonts w:ascii="Times New Roman" w:eastAsia="Times New Roman" w:hAnsi="Times New Roman" w:cs="Times New Roman"/>
          <w:color w:val="374151"/>
          <w:sz w:val="24"/>
          <w:szCs w:val="24"/>
        </w:rPr>
        <w:t xml:space="preserve"> on emerging trends and diversifying menu offerings, and threats such as intense competition and changing consumer preferences. This report identifies the strengths of KFC using the SWOT analysis.</w:t>
      </w:r>
    </w:p>
    <w:p w14:paraId="51DDA347" w14:textId="293E3E35" w:rsidR="00777DB5" w:rsidRDefault="00777DB5" w:rsidP="00777DB5">
      <w:pPr>
        <w:spacing w:line="480" w:lineRule="auto"/>
        <w:rPr>
          <w:rFonts w:ascii="Times New Roman" w:eastAsia="Times New Roman" w:hAnsi="Times New Roman" w:cs="Times New Roman"/>
          <w:color w:val="374151"/>
          <w:sz w:val="24"/>
          <w:szCs w:val="24"/>
        </w:rPr>
      </w:pPr>
    </w:p>
    <w:p w14:paraId="53E53E6F" w14:textId="127B4B05" w:rsidR="00BC53FB" w:rsidRPr="00BC53FB" w:rsidRDefault="00BC53FB" w:rsidP="00777DB5">
      <w:pPr>
        <w:spacing w:line="480" w:lineRule="auto"/>
        <w:rPr>
          <w:rFonts w:ascii="Times New Roman" w:eastAsia="Times New Roman" w:hAnsi="Times New Roman" w:cs="Times New Roman"/>
          <w:b/>
          <w:bCs/>
          <w:color w:val="374151"/>
          <w:sz w:val="24"/>
          <w:szCs w:val="24"/>
        </w:rPr>
      </w:pPr>
      <w:r>
        <w:rPr>
          <w:rFonts w:ascii="Times New Roman" w:eastAsia="Times New Roman" w:hAnsi="Times New Roman" w:cs="Times New Roman"/>
          <w:b/>
          <w:bCs/>
          <w:color w:val="374151"/>
          <w:sz w:val="24"/>
          <w:szCs w:val="24"/>
        </w:rPr>
        <w:t>Strengths</w:t>
      </w:r>
    </w:p>
    <w:p w14:paraId="663AEC2C" w14:textId="77777777" w:rsidR="00BC53FB" w:rsidRPr="00777DB5" w:rsidRDefault="00BC53FB" w:rsidP="00777DB5">
      <w:pPr>
        <w:spacing w:line="480" w:lineRule="auto"/>
        <w:rPr>
          <w:rFonts w:ascii="Times New Roman" w:eastAsia="Times New Roman" w:hAnsi="Times New Roman" w:cs="Times New Roman"/>
          <w:color w:val="374151"/>
          <w:sz w:val="24"/>
          <w:szCs w:val="24"/>
        </w:rPr>
      </w:pPr>
    </w:p>
    <w:p w14:paraId="3ECDBC20" w14:textId="5AF9574E" w:rsidR="00777DB5" w:rsidRPr="00777DB5" w:rsidRDefault="00777DB5" w:rsidP="00777DB5">
      <w:pPr>
        <w:pStyle w:val="a3"/>
        <w:numPr>
          <w:ilvl w:val="0"/>
          <w:numId w:val="7"/>
        </w:numPr>
        <w:spacing w:line="480" w:lineRule="auto"/>
        <w:rPr>
          <w:rFonts w:ascii="Times New Roman" w:eastAsia="Times New Roman" w:hAnsi="Times New Roman" w:cs="Times New Roman"/>
          <w:color w:val="374151"/>
          <w:sz w:val="24"/>
          <w:szCs w:val="24"/>
        </w:rPr>
      </w:pPr>
      <w:r w:rsidRPr="00777DB5">
        <w:rPr>
          <w:rFonts w:ascii="Times New Roman" w:eastAsia="Times New Roman" w:hAnsi="Times New Roman" w:cs="Times New Roman"/>
          <w:color w:val="374151"/>
          <w:sz w:val="24"/>
          <w:szCs w:val="24"/>
        </w:rPr>
        <w:t xml:space="preserve">Strong brand recognition: KFC is one of the world's most </w:t>
      </w:r>
      <w:proofErr w:type="spellStart"/>
      <w:r w:rsidRPr="00777DB5">
        <w:rPr>
          <w:rFonts w:ascii="Times New Roman" w:eastAsia="Times New Roman" w:hAnsi="Times New Roman" w:cs="Times New Roman"/>
          <w:color w:val="374151"/>
          <w:sz w:val="24"/>
          <w:szCs w:val="24"/>
        </w:rPr>
        <w:t>recognized</w:t>
      </w:r>
      <w:proofErr w:type="spellEnd"/>
      <w:r w:rsidRPr="00777DB5">
        <w:rPr>
          <w:rFonts w:ascii="Times New Roman" w:eastAsia="Times New Roman" w:hAnsi="Times New Roman" w:cs="Times New Roman"/>
          <w:color w:val="374151"/>
          <w:sz w:val="24"/>
          <w:szCs w:val="24"/>
        </w:rPr>
        <w:t xml:space="preserve"> fast-food chains, with more than 25,000 outlets in over 145 countries (Yum! Brands, 2021). The company's strong brand recognition, along with its signature offerings, such as the Original Recipe Chicken, contributes to its competitive advantage in the fast-food industry (</w:t>
      </w:r>
      <w:proofErr w:type="spellStart"/>
      <w:r w:rsidRPr="00777DB5">
        <w:rPr>
          <w:rFonts w:ascii="Times New Roman" w:eastAsia="Times New Roman" w:hAnsi="Times New Roman" w:cs="Times New Roman"/>
          <w:color w:val="374151"/>
          <w:sz w:val="24"/>
          <w:szCs w:val="24"/>
        </w:rPr>
        <w:t>Schrempf-Stirling</w:t>
      </w:r>
      <w:proofErr w:type="spellEnd"/>
      <w:r w:rsidRPr="00777DB5">
        <w:rPr>
          <w:rFonts w:ascii="Times New Roman" w:eastAsia="Times New Roman" w:hAnsi="Times New Roman" w:cs="Times New Roman"/>
          <w:color w:val="374151"/>
          <w:sz w:val="24"/>
          <w:szCs w:val="24"/>
        </w:rPr>
        <w:t xml:space="preserve"> &amp; Palazzo, 2016).</w:t>
      </w:r>
    </w:p>
    <w:p w14:paraId="75B6EF96" w14:textId="77777777" w:rsidR="00777DB5" w:rsidRPr="00777DB5" w:rsidRDefault="00777DB5" w:rsidP="00777DB5">
      <w:pPr>
        <w:spacing w:line="480" w:lineRule="auto"/>
        <w:rPr>
          <w:rFonts w:ascii="Times New Roman" w:eastAsia="Times New Roman" w:hAnsi="Times New Roman" w:cs="Times New Roman"/>
          <w:color w:val="374151"/>
          <w:sz w:val="24"/>
          <w:szCs w:val="24"/>
        </w:rPr>
      </w:pPr>
    </w:p>
    <w:p w14:paraId="06125724" w14:textId="700C0AD6" w:rsidR="00777DB5" w:rsidRPr="00777DB5" w:rsidRDefault="00777DB5" w:rsidP="00777DB5">
      <w:pPr>
        <w:pStyle w:val="a3"/>
        <w:numPr>
          <w:ilvl w:val="0"/>
          <w:numId w:val="7"/>
        </w:numPr>
        <w:spacing w:line="480" w:lineRule="auto"/>
        <w:rPr>
          <w:rFonts w:ascii="Times New Roman" w:eastAsia="Times New Roman" w:hAnsi="Times New Roman" w:cs="Times New Roman"/>
          <w:color w:val="374151"/>
          <w:sz w:val="24"/>
          <w:szCs w:val="24"/>
        </w:rPr>
      </w:pPr>
      <w:r w:rsidRPr="00777DB5">
        <w:rPr>
          <w:rFonts w:ascii="Times New Roman" w:eastAsia="Times New Roman" w:hAnsi="Times New Roman" w:cs="Times New Roman"/>
          <w:color w:val="374151"/>
          <w:sz w:val="24"/>
          <w:szCs w:val="24"/>
        </w:rPr>
        <w:lastRenderedPageBreak/>
        <w:t>Unique product offerings: KFC is known for its secret blend of 11 herbs and spices used in its Original Recipe Chicken (Smith, 2016). This unique recipe has been a key differentiating factor for KFC since its inception, setting it apart from competitors in the crowded fast-food market (Han et al., 2018).</w:t>
      </w:r>
    </w:p>
    <w:p w14:paraId="08A5A71F" w14:textId="77777777" w:rsidR="00777DB5" w:rsidRPr="00777DB5" w:rsidRDefault="00777DB5" w:rsidP="00777DB5">
      <w:pPr>
        <w:spacing w:line="480" w:lineRule="auto"/>
        <w:rPr>
          <w:rFonts w:ascii="Times New Roman" w:eastAsia="Times New Roman" w:hAnsi="Times New Roman" w:cs="Times New Roman"/>
          <w:color w:val="374151"/>
          <w:sz w:val="24"/>
          <w:szCs w:val="24"/>
        </w:rPr>
      </w:pPr>
    </w:p>
    <w:p w14:paraId="5608F5BA" w14:textId="50664CCA" w:rsidR="00777DB5" w:rsidRPr="00777DB5" w:rsidRDefault="00777DB5" w:rsidP="00777DB5">
      <w:pPr>
        <w:pStyle w:val="a3"/>
        <w:numPr>
          <w:ilvl w:val="0"/>
          <w:numId w:val="7"/>
        </w:numPr>
        <w:spacing w:line="480" w:lineRule="auto"/>
        <w:rPr>
          <w:rFonts w:ascii="Times New Roman" w:eastAsia="Times New Roman" w:hAnsi="Times New Roman" w:cs="Times New Roman"/>
          <w:color w:val="374151"/>
          <w:sz w:val="24"/>
          <w:szCs w:val="24"/>
        </w:rPr>
      </w:pPr>
      <w:r w:rsidRPr="00777DB5">
        <w:rPr>
          <w:rFonts w:ascii="Times New Roman" w:eastAsia="Times New Roman" w:hAnsi="Times New Roman" w:cs="Times New Roman"/>
          <w:color w:val="374151"/>
          <w:sz w:val="24"/>
          <w:szCs w:val="24"/>
        </w:rPr>
        <w:t>Global presence: KFC's extensive global presence allows the company to benefit from economies of scale and reach a wide range of customers. The company has adapted its menu to cater to local tastes in various markets, further strengthening its global appeal (Yum! Brands, 2021; Doherty &amp; Alexander, 2006).</w:t>
      </w:r>
    </w:p>
    <w:p w14:paraId="30C7B384" w14:textId="77777777" w:rsidR="00777DB5" w:rsidRPr="00777DB5" w:rsidRDefault="00777DB5" w:rsidP="00777DB5">
      <w:pPr>
        <w:spacing w:line="480" w:lineRule="auto"/>
        <w:rPr>
          <w:rFonts w:ascii="Times New Roman" w:eastAsia="Times New Roman" w:hAnsi="Times New Roman" w:cs="Times New Roman"/>
          <w:color w:val="374151"/>
          <w:sz w:val="24"/>
          <w:szCs w:val="24"/>
        </w:rPr>
      </w:pPr>
    </w:p>
    <w:p w14:paraId="783EABB6" w14:textId="14846B14" w:rsidR="00777DB5" w:rsidRPr="00777DB5" w:rsidRDefault="00777DB5" w:rsidP="00777DB5">
      <w:pPr>
        <w:pStyle w:val="a3"/>
        <w:numPr>
          <w:ilvl w:val="0"/>
          <w:numId w:val="7"/>
        </w:numPr>
        <w:spacing w:line="480" w:lineRule="auto"/>
        <w:rPr>
          <w:rFonts w:ascii="Times New Roman" w:eastAsia="Times New Roman" w:hAnsi="Times New Roman" w:cs="Times New Roman"/>
          <w:color w:val="374151"/>
          <w:sz w:val="24"/>
          <w:szCs w:val="24"/>
        </w:rPr>
      </w:pPr>
      <w:r w:rsidRPr="00777DB5">
        <w:rPr>
          <w:rFonts w:ascii="Times New Roman" w:eastAsia="Times New Roman" w:hAnsi="Times New Roman" w:cs="Times New Roman"/>
          <w:color w:val="374151"/>
          <w:sz w:val="24"/>
          <w:szCs w:val="24"/>
        </w:rPr>
        <w:t>Strong franchise model: KFC primarily operates through a franchise model, with over 80% of its outlets being franchise-owned (</w:t>
      </w:r>
      <w:proofErr w:type="spellStart"/>
      <w:r w:rsidRPr="00777DB5">
        <w:rPr>
          <w:rFonts w:ascii="Times New Roman" w:eastAsia="Times New Roman" w:hAnsi="Times New Roman" w:cs="Times New Roman"/>
          <w:color w:val="374151"/>
          <w:sz w:val="24"/>
          <w:szCs w:val="24"/>
        </w:rPr>
        <w:t>Statista</w:t>
      </w:r>
      <w:proofErr w:type="spellEnd"/>
      <w:r w:rsidRPr="00777DB5">
        <w:rPr>
          <w:rFonts w:ascii="Times New Roman" w:eastAsia="Times New Roman" w:hAnsi="Times New Roman" w:cs="Times New Roman"/>
          <w:color w:val="374151"/>
          <w:sz w:val="24"/>
          <w:szCs w:val="24"/>
        </w:rPr>
        <w:t>, 2021). This model allows KFC to rapidly expand its presence worldwide while maintaining control over its brand image and operational standards (</w:t>
      </w:r>
      <w:proofErr w:type="spellStart"/>
      <w:r w:rsidRPr="00777DB5">
        <w:rPr>
          <w:rFonts w:ascii="Times New Roman" w:eastAsia="Times New Roman" w:hAnsi="Times New Roman" w:cs="Times New Roman"/>
          <w:color w:val="374151"/>
          <w:sz w:val="24"/>
          <w:szCs w:val="24"/>
        </w:rPr>
        <w:t>Grünhagen</w:t>
      </w:r>
      <w:proofErr w:type="spellEnd"/>
      <w:r w:rsidRPr="00777DB5">
        <w:rPr>
          <w:rFonts w:ascii="Times New Roman" w:eastAsia="Times New Roman" w:hAnsi="Times New Roman" w:cs="Times New Roman"/>
          <w:color w:val="374151"/>
          <w:sz w:val="24"/>
          <w:szCs w:val="24"/>
        </w:rPr>
        <w:t xml:space="preserve"> &amp; </w:t>
      </w:r>
      <w:proofErr w:type="spellStart"/>
      <w:r w:rsidRPr="00777DB5">
        <w:rPr>
          <w:rFonts w:ascii="Times New Roman" w:eastAsia="Times New Roman" w:hAnsi="Times New Roman" w:cs="Times New Roman"/>
          <w:color w:val="374151"/>
          <w:sz w:val="24"/>
          <w:szCs w:val="24"/>
        </w:rPr>
        <w:t>Mittelstaedt</w:t>
      </w:r>
      <w:proofErr w:type="spellEnd"/>
      <w:r w:rsidRPr="00777DB5">
        <w:rPr>
          <w:rFonts w:ascii="Times New Roman" w:eastAsia="Times New Roman" w:hAnsi="Times New Roman" w:cs="Times New Roman"/>
          <w:color w:val="374151"/>
          <w:sz w:val="24"/>
          <w:szCs w:val="24"/>
        </w:rPr>
        <w:t>, 2005).</w:t>
      </w:r>
    </w:p>
    <w:p w14:paraId="174E6061" w14:textId="77777777" w:rsidR="00777DB5" w:rsidRPr="00777DB5" w:rsidRDefault="00777DB5" w:rsidP="00777DB5">
      <w:pPr>
        <w:spacing w:line="480" w:lineRule="auto"/>
        <w:rPr>
          <w:rFonts w:ascii="Times New Roman" w:eastAsia="Times New Roman" w:hAnsi="Times New Roman" w:cs="Times New Roman"/>
          <w:color w:val="374151"/>
          <w:sz w:val="24"/>
          <w:szCs w:val="24"/>
        </w:rPr>
      </w:pPr>
    </w:p>
    <w:p w14:paraId="34D41513" w14:textId="0B1FBF09" w:rsidR="00777DB5" w:rsidRPr="00777DB5" w:rsidRDefault="00777DB5" w:rsidP="00777DB5">
      <w:pPr>
        <w:pStyle w:val="a3"/>
        <w:numPr>
          <w:ilvl w:val="0"/>
          <w:numId w:val="7"/>
        </w:numPr>
        <w:spacing w:line="480" w:lineRule="auto"/>
        <w:rPr>
          <w:rFonts w:ascii="Times New Roman" w:eastAsia="Times New Roman" w:hAnsi="Times New Roman" w:cs="Times New Roman"/>
          <w:color w:val="374151"/>
          <w:sz w:val="24"/>
          <w:szCs w:val="24"/>
        </w:rPr>
      </w:pPr>
      <w:r w:rsidRPr="00777DB5">
        <w:rPr>
          <w:rFonts w:ascii="Times New Roman" w:eastAsia="Times New Roman" w:hAnsi="Times New Roman" w:cs="Times New Roman"/>
          <w:color w:val="374151"/>
          <w:sz w:val="24"/>
          <w:szCs w:val="24"/>
        </w:rPr>
        <w:t xml:space="preserve">Focus on innovation: KFC has been proactive in adopting new technologies to improve its operations and customer experience. The company has invested in digital technology, such as online ordering, mobile apps, and digital kiosks, and has also experimented with automation and artificial intelligence (Vincent, 2020; </w:t>
      </w:r>
      <w:proofErr w:type="spellStart"/>
      <w:r w:rsidRPr="00777DB5">
        <w:rPr>
          <w:rFonts w:ascii="Times New Roman" w:eastAsia="Times New Roman" w:hAnsi="Times New Roman" w:cs="Times New Roman"/>
          <w:color w:val="374151"/>
          <w:sz w:val="24"/>
          <w:szCs w:val="24"/>
        </w:rPr>
        <w:t>Kimes</w:t>
      </w:r>
      <w:proofErr w:type="spellEnd"/>
      <w:r w:rsidRPr="00777DB5">
        <w:rPr>
          <w:rFonts w:ascii="Times New Roman" w:eastAsia="Times New Roman" w:hAnsi="Times New Roman" w:cs="Times New Roman"/>
          <w:color w:val="374151"/>
          <w:sz w:val="24"/>
          <w:szCs w:val="24"/>
        </w:rPr>
        <w:t>, 2020).</w:t>
      </w:r>
    </w:p>
    <w:p w14:paraId="47393758" w14:textId="77777777" w:rsidR="00777DB5" w:rsidRPr="00777DB5" w:rsidRDefault="00777DB5" w:rsidP="00777DB5">
      <w:pPr>
        <w:spacing w:line="480" w:lineRule="auto"/>
        <w:rPr>
          <w:rFonts w:ascii="Times New Roman" w:eastAsia="Times New Roman" w:hAnsi="Times New Roman" w:cs="Times New Roman"/>
          <w:color w:val="374151"/>
          <w:sz w:val="24"/>
          <w:szCs w:val="24"/>
        </w:rPr>
      </w:pPr>
    </w:p>
    <w:p w14:paraId="790D02B5" w14:textId="765E2530" w:rsidR="00777DB5" w:rsidRPr="00777DB5" w:rsidRDefault="00777DB5" w:rsidP="00777DB5">
      <w:pPr>
        <w:pStyle w:val="a3"/>
        <w:numPr>
          <w:ilvl w:val="0"/>
          <w:numId w:val="7"/>
        </w:numPr>
        <w:spacing w:line="480" w:lineRule="auto"/>
        <w:rPr>
          <w:rFonts w:ascii="Times New Roman" w:eastAsia="Times New Roman" w:hAnsi="Times New Roman" w:cs="Times New Roman"/>
          <w:color w:val="374151"/>
          <w:sz w:val="24"/>
          <w:szCs w:val="24"/>
        </w:rPr>
      </w:pPr>
      <w:r w:rsidRPr="00777DB5">
        <w:rPr>
          <w:rFonts w:ascii="Times New Roman" w:eastAsia="Times New Roman" w:hAnsi="Times New Roman" w:cs="Times New Roman"/>
          <w:color w:val="374151"/>
          <w:sz w:val="24"/>
          <w:szCs w:val="24"/>
        </w:rPr>
        <w:t xml:space="preserve">Strong position in emerging markets: KFC has a strong position in emerging markets, particularly in China, where it has more than 7,300 outlets (Yum! Brands, 2021). This </w:t>
      </w:r>
      <w:r w:rsidRPr="00777DB5">
        <w:rPr>
          <w:rFonts w:ascii="Times New Roman" w:eastAsia="Times New Roman" w:hAnsi="Times New Roman" w:cs="Times New Roman"/>
          <w:color w:val="374151"/>
          <w:sz w:val="24"/>
          <w:szCs w:val="24"/>
        </w:rPr>
        <w:lastRenderedPageBreak/>
        <w:t xml:space="preserve">allows the company to </w:t>
      </w:r>
      <w:proofErr w:type="spellStart"/>
      <w:r w:rsidRPr="00777DB5">
        <w:rPr>
          <w:rFonts w:ascii="Times New Roman" w:eastAsia="Times New Roman" w:hAnsi="Times New Roman" w:cs="Times New Roman"/>
          <w:color w:val="374151"/>
          <w:sz w:val="24"/>
          <w:szCs w:val="24"/>
        </w:rPr>
        <w:t>capitalize</w:t>
      </w:r>
      <w:proofErr w:type="spellEnd"/>
      <w:r w:rsidRPr="00777DB5">
        <w:rPr>
          <w:rFonts w:ascii="Times New Roman" w:eastAsia="Times New Roman" w:hAnsi="Times New Roman" w:cs="Times New Roman"/>
          <w:color w:val="374151"/>
          <w:sz w:val="24"/>
          <w:szCs w:val="24"/>
        </w:rPr>
        <w:t xml:space="preserve"> on the growing middle class and increasing consumer spending in these markets (</w:t>
      </w:r>
      <w:proofErr w:type="spellStart"/>
      <w:r w:rsidRPr="00777DB5">
        <w:rPr>
          <w:rFonts w:ascii="Times New Roman" w:eastAsia="Times New Roman" w:hAnsi="Times New Roman" w:cs="Times New Roman"/>
          <w:color w:val="374151"/>
          <w:sz w:val="24"/>
          <w:szCs w:val="24"/>
        </w:rPr>
        <w:t>Farhoomand</w:t>
      </w:r>
      <w:proofErr w:type="spellEnd"/>
      <w:r w:rsidRPr="00777DB5">
        <w:rPr>
          <w:rFonts w:ascii="Times New Roman" w:eastAsia="Times New Roman" w:hAnsi="Times New Roman" w:cs="Times New Roman"/>
          <w:color w:val="374151"/>
          <w:sz w:val="24"/>
          <w:szCs w:val="24"/>
        </w:rPr>
        <w:t xml:space="preserve"> &amp; Zhang, 2012).</w:t>
      </w:r>
    </w:p>
    <w:p w14:paraId="032DCE7F" w14:textId="77777777" w:rsidR="00777DB5" w:rsidRPr="00777DB5" w:rsidRDefault="00777DB5" w:rsidP="00777DB5">
      <w:pPr>
        <w:spacing w:line="480" w:lineRule="auto"/>
        <w:rPr>
          <w:rFonts w:ascii="Times New Roman" w:eastAsia="Times New Roman" w:hAnsi="Times New Roman" w:cs="Times New Roman"/>
          <w:color w:val="374151"/>
          <w:sz w:val="24"/>
          <w:szCs w:val="24"/>
        </w:rPr>
      </w:pPr>
    </w:p>
    <w:p w14:paraId="357C05D9" w14:textId="0F57919E" w:rsidR="009F552A" w:rsidRDefault="00777DB5" w:rsidP="00777DB5">
      <w:pPr>
        <w:spacing w:line="480" w:lineRule="auto"/>
        <w:rPr>
          <w:rFonts w:ascii="Times New Roman" w:eastAsia="Times New Roman" w:hAnsi="Times New Roman" w:cs="Times New Roman"/>
          <w:color w:val="374151"/>
          <w:sz w:val="32"/>
          <w:szCs w:val="32"/>
        </w:rPr>
      </w:pPr>
      <w:r w:rsidRPr="00777DB5">
        <w:rPr>
          <w:rFonts w:ascii="Times New Roman" w:eastAsia="Times New Roman" w:hAnsi="Times New Roman" w:cs="Times New Roman"/>
          <w:color w:val="374151"/>
          <w:sz w:val="24"/>
          <w:szCs w:val="24"/>
        </w:rPr>
        <w:t>In conclusion, KFC's strengths include strong brand recognition, unique product offerings, global presence, a strong franchise model, focus on innovation, and a strong position in emerging markets. By leveraging these strengths, KFC can continue to maintain its competitive advantage in the fast-food industry.</w:t>
      </w:r>
    </w:p>
    <w:p w14:paraId="7AD7A888" w14:textId="4DF00AF6" w:rsidR="006A3E70" w:rsidRDefault="006A3E70" w:rsidP="00127648">
      <w:pPr>
        <w:spacing w:line="480" w:lineRule="auto"/>
        <w:rPr>
          <w:rFonts w:ascii="Times New Roman" w:eastAsia="Times New Roman" w:hAnsi="Times New Roman" w:cs="Times New Roman"/>
          <w:color w:val="374151"/>
          <w:sz w:val="32"/>
          <w:szCs w:val="32"/>
        </w:rPr>
      </w:pPr>
    </w:p>
    <w:p w14:paraId="35381DDE" w14:textId="77777777" w:rsidR="003F5D76" w:rsidRDefault="003F5D76" w:rsidP="00127648">
      <w:pPr>
        <w:spacing w:line="480" w:lineRule="auto"/>
        <w:rPr>
          <w:rFonts w:ascii="Times New Roman" w:hAnsi="Times New Roman" w:cs="Times New Roman"/>
          <w:b/>
          <w:bCs/>
          <w:sz w:val="32"/>
          <w:szCs w:val="32"/>
        </w:rPr>
      </w:pPr>
    </w:p>
    <w:p w14:paraId="2C3C7E8D" w14:textId="77777777" w:rsidR="003F5D76" w:rsidRDefault="003F5D76" w:rsidP="00127648">
      <w:pPr>
        <w:spacing w:line="480" w:lineRule="auto"/>
        <w:rPr>
          <w:rFonts w:ascii="Times New Roman" w:hAnsi="Times New Roman" w:cs="Times New Roman"/>
          <w:b/>
          <w:bCs/>
          <w:sz w:val="32"/>
          <w:szCs w:val="32"/>
        </w:rPr>
      </w:pPr>
    </w:p>
    <w:p w14:paraId="1EBB5351" w14:textId="0A34464D" w:rsidR="00A52006" w:rsidRPr="003F5D76" w:rsidRDefault="00A52006" w:rsidP="00127648">
      <w:pPr>
        <w:spacing w:line="480" w:lineRule="auto"/>
        <w:rPr>
          <w:rFonts w:ascii="Times New Roman" w:hAnsi="Times New Roman" w:cs="Times New Roman"/>
          <w:color w:val="44546A" w:themeColor="text2"/>
          <w:sz w:val="32"/>
          <w:szCs w:val="32"/>
        </w:rPr>
      </w:pPr>
      <w:r w:rsidRPr="003F5D76">
        <w:rPr>
          <w:rFonts w:ascii="Times New Roman" w:hAnsi="Times New Roman" w:cs="Times New Roman"/>
          <w:color w:val="44546A" w:themeColor="text2"/>
          <w:sz w:val="32"/>
          <w:szCs w:val="32"/>
        </w:rPr>
        <w:t>Recommendations</w:t>
      </w:r>
    </w:p>
    <w:p w14:paraId="5D471900" w14:textId="77777777" w:rsidR="009E54C5" w:rsidRPr="007D0989" w:rsidRDefault="009E54C5" w:rsidP="009E54C5">
      <w:pPr>
        <w:spacing w:line="480" w:lineRule="auto"/>
        <w:rPr>
          <w:rFonts w:ascii="Times New Roman" w:eastAsia="Times New Roman" w:hAnsi="Times New Roman" w:cs="Times New Roman"/>
          <w:color w:val="374151"/>
          <w:sz w:val="24"/>
          <w:szCs w:val="24"/>
        </w:rPr>
      </w:pPr>
      <w:r w:rsidRPr="007D0989">
        <w:rPr>
          <w:rFonts w:ascii="Times New Roman" w:eastAsia="Times New Roman" w:hAnsi="Times New Roman" w:cs="Times New Roman"/>
          <w:color w:val="374151"/>
          <w:sz w:val="24"/>
          <w:szCs w:val="24"/>
        </w:rPr>
        <w:t>Based on the analysis above, here are five realistic recommendations that can assist KFC and its marketing department:</w:t>
      </w:r>
    </w:p>
    <w:p w14:paraId="0B9701E0" w14:textId="77777777" w:rsidR="009E54C5" w:rsidRPr="007D0989" w:rsidRDefault="009E54C5" w:rsidP="009E54C5">
      <w:pPr>
        <w:spacing w:line="480" w:lineRule="auto"/>
        <w:rPr>
          <w:rFonts w:ascii="Times New Roman" w:eastAsia="Times New Roman" w:hAnsi="Times New Roman" w:cs="Times New Roman"/>
          <w:color w:val="374151"/>
          <w:sz w:val="24"/>
          <w:szCs w:val="24"/>
        </w:rPr>
      </w:pPr>
    </w:p>
    <w:p w14:paraId="3B2F9EEE" w14:textId="2448EC17" w:rsidR="009E54C5" w:rsidRPr="007D0989" w:rsidRDefault="009E54C5" w:rsidP="009E54C5">
      <w:pPr>
        <w:pStyle w:val="a3"/>
        <w:numPr>
          <w:ilvl w:val="0"/>
          <w:numId w:val="6"/>
        </w:numPr>
        <w:spacing w:line="480" w:lineRule="auto"/>
        <w:rPr>
          <w:rFonts w:ascii="Times New Roman" w:eastAsia="Times New Roman" w:hAnsi="Times New Roman" w:cs="Times New Roman"/>
          <w:color w:val="374151"/>
          <w:sz w:val="24"/>
          <w:szCs w:val="24"/>
        </w:rPr>
      </w:pPr>
      <w:r w:rsidRPr="007D0989">
        <w:rPr>
          <w:rFonts w:ascii="Times New Roman" w:eastAsia="Times New Roman" w:hAnsi="Times New Roman" w:cs="Times New Roman"/>
          <w:color w:val="374151"/>
          <w:sz w:val="24"/>
          <w:szCs w:val="24"/>
        </w:rPr>
        <w:t xml:space="preserve">Strengthen supplier relationships and diversification: To reduce the bargaining power of suppliers and </w:t>
      </w:r>
      <w:proofErr w:type="spellStart"/>
      <w:r w:rsidRPr="007D0989">
        <w:rPr>
          <w:rFonts w:ascii="Times New Roman" w:eastAsia="Times New Roman" w:hAnsi="Times New Roman" w:cs="Times New Roman"/>
          <w:color w:val="374151"/>
          <w:sz w:val="24"/>
          <w:szCs w:val="24"/>
        </w:rPr>
        <w:t>minimize</w:t>
      </w:r>
      <w:proofErr w:type="spellEnd"/>
      <w:r w:rsidRPr="007D0989">
        <w:rPr>
          <w:rFonts w:ascii="Times New Roman" w:eastAsia="Times New Roman" w:hAnsi="Times New Roman" w:cs="Times New Roman"/>
          <w:color w:val="374151"/>
          <w:sz w:val="24"/>
          <w:szCs w:val="24"/>
        </w:rPr>
        <w:t xml:space="preserve"> supply chain risks, KFC should continue to strengthen its relationships with existing suppliers and diversify its sources. This diversification can include finding alternative suppliers for key ingredients, as well as exploring local and sustainable sourcing options to cater to the growing demand for environmentally friendly and ethically sourced products.</w:t>
      </w:r>
    </w:p>
    <w:p w14:paraId="2CF0DEEA" w14:textId="77777777" w:rsidR="009E54C5" w:rsidRPr="007D0989" w:rsidRDefault="009E54C5" w:rsidP="009E54C5">
      <w:pPr>
        <w:spacing w:line="480" w:lineRule="auto"/>
        <w:rPr>
          <w:rFonts w:ascii="Times New Roman" w:eastAsia="Times New Roman" w:hAnsi="Times New Roman" w:cs="Times New Roman"/>
          <w:color w:val="374151"/>
          <w:sz w:val="24"/>
          <w:szCs w:val="24"/>
        </w:rPr>
      </w:pPr>
    </w:p>
    <w:p w14:paraId="2FA4714E" w14:textId="02077B9C" w:rsidR="009E54C5" w:rsidRPr="007D0989" w:rsidRDefault="009E54C5" w:rsidP="009E54C5">
      <w:pPr>
        <w:pStyle w:val="a3"/>
        <w:numPr>
          <w:ilvl w:val="0"/>
          <w:numId w:val="6"/>
        </w:numPr>
        <w:spacing w:line="480" w:lineRule="auto"/>
        <w:rPr>
          <w:rFonts w:ascii="Times New Roman" w:eastAsia="Times New Roman" w:hAnsi="Times New Roman" w:cs="Times New Roman"/>
          <w:color w:val="374151"/>
          <w:sz w:val="24"/>
          <w:szCs w:val="24"/>
        </w:rPr>
      </w:pPr>
      <w:r w:rsidRPr="007D0989">
        <w:rPr>
          <w:rFonts w:ascii="Times New Roman" w:eastAsia="Times New Roman" w:hAnsi="Times New Roman" w:cs="Times New Roman"/>
          <w:color w:val="374151"/>
          <w:sz w:val="24"/>
          <w:szCs w:val="24"/>
        </w:rPr>
        <w:lastRenderedPageBreak/>
        <w:t xml:space="preserve">Enhance digital and mobile capabilities: KFC should continue investing in digital and mobile technologies to improve customer experience and streamline operations. This can include further developing its mobile app, </w:t>
      </w:r>
      <w:proofErr w:type="spellStart"/>
      <w:r w:rsidRPr="007D0989">
        <w:rPr>
          <w:rFonts w:ascii="Times New Roman" w:eastAsia="Times New Roman" w:hAnsi="Times New Roman" w:cs="Times New Roman"/>
          <w:color w:val="374151"/>
          <w:sz w:val="24"/>
          <w:szCs w:val="24"/>
        </w:rPr>
        <w:t>optimizing</w:t>
      </w:r>
      <w:proofErr w:type="spellEnd"/>
      <w:r w:rsidRPr="007D0989">
        <w:rPr>
          <w:rFonts w:ascii="Times New Roman" w:eastAsia="Times New Roman" w:hAnsi="Times New Roman" w:cs="Times New Roman"/>
          <w:color w:val="374151"/>
          <w:sz w:val="24"/>
          <w:szCs w:val="24"/>
        </w:rPr>
        <w:t xml:space="preserve"> its website for online ordering, and integrating customer loyalty programs. Additionally, KFC can explore partnerships with food delivery platforms to expand its reach and offer more convenience to customers.</w:t>
      </w:r>
    </w:p>
    <w:p w14:paraId="529B7CF3" w14:textId="77777777" w:rsidR="009E54C5" w:rsidRPr="007D0989" w:rsidRDefault="009E54C5" w:rsidP="009E54C5">
      <w:pPr>
        <w:spacing w:line="480" w:lineRule="auto"/>
        <w:rPr>
          <w:rFonts w:ascii="Times New Roman" w:eastAsia="Times New Roman" w:hAnsi="Times New Roman" w:cs="Times New Roman"/>
          <w:color w:val="374151"/>
          <w:sz w:val="24"/>
          <w:szCs w:val="24"/>
        </w:rPr>
      </w:pPr>
    </w:p>
    <w:p w14:paraId="32155849" w14:textId="3155CAF1" w:rsidR="009E54C5" w:rsidRPr="007D0989" w:rsidRDefault="009E54C5" w:rsidP="009E54C5">
      <w:pPr>
        <w:pStyle w:val="a3"/>
        <w:numPr>
          <w:ilvl w:val="0"/>
          <w:numId w:val="6"/>
        </w:numPr>
        <w:spacing w:line="480" w:lineRule="auto"/>
        <w:rPr>
          <w:rFonts w:ascii="Times New Roman" w:eastAsia="Times New Roman" w:hAnsi="Times New Roman" w:cs="Times New Roman"/>
          <w:color w:val="374151"/>
          <w:sz w:val="24"/>
          <w:szCs w:val="24"/>
        </w:rPr>
      </w:pPr>
      <w:r w:rsidRPr="007D0989">
        <w:rPr>
          <w:rFonts w:ascii="Times New Roman" w:eastAsia="Times New Roman" w:hAnsi="Times New Roman" w:cs="Times New Roman"/>
          <w:color w:val="374151"/>
          <w:sz w:val="24"/>
          <w:szCs w:val="24"/>
        </w:rPr>
        <w:t xml:space="preserve">Leverage data-driven insights for targeted marketing: KFC should make use of data analytics to better understand its customers and their preferences, allowing for more targeted and </w:t>
      </w:r>
      <w:proofErr w:type="spellStart"/>
      <w:r w:rsidRPr="007D0989">
        <w:rPr>
          <w:rFonts w:ascii="Times New Roman" w:eastAsia="Times New Roman" w:hAnsi="Times New Roman" w:cs="Times New Roman"/>
          <w:color w:val="374151"/>
          <w:sz w:val="24"/>
          <w:szCs w:val="24"/>
        </w:rPr>
        <w:t>personalized</w:t>
      </w:r>
      <w:proofErr w:type="spellEnd"/>
      <w:r w:rsidRPr="007D0989">
        <w:rPr>
          <w:rFonts w:ascii="Times New Roman" w:eastAsia="Times New Roman" w:hAnsi="Times New Roman" w:cs="Times New Roman"/>
          <w:color w:val="374151"/>
          <w:sz w:val="24"/>
          <w:szCs w:val="24"/>
        </w:rPr>
        <w:t xml:space="preserve"> marketing campaigns. This can involve analysing customer behaviour data, such as purchase history and online engagement, to create tailored promotions, offers, and content that resonate with specific customer segments.</w:t>
      </w:r>
    </w:p>
    <w:p w14:paraId="77E8B278" w14:textId="77777777" w:rsidR="009E54C5" w:rsidRPr="007D0989" w:rsidRDefault="009E54C5" w:rsidP="009E54C5">
      <w:pPr>
        <w:spacing w:line="480" w:lineRule="auto"/>
        <w:rPr>
          <w:rFonts w:ascii="Times New Roman" w:eastAsia="Times New Roman" w:hAnsi="Times New Roman" w:cs="Times New Roman"/>
          <w:color w:val="374151"/>
          <w:sz w:val="24"/>
          <w:szCs w:val="24"/>
        </w:rPr>
      </w:pPr>
    </w:p>
    <w:p w14:paraId="3513B083" w14:textId="559785D1" w:rsidR="009E54C5" w:rsidRPr="007D0989" w:rsidRDefault="009E54C5" w:rsidP="009E54C5">
      <w:pPr>
        <w:pStyle w:val="a3"/>
        <w:numPr>
          <w:ilvl w:val="0"/>
          <w:numId w:val="6"/>
        </w:numPr>
        <w:spacing w:line="480" w:lineRule="auto"/>
        <w:rPr>
          <w:rFonts w:ascii="Times New Roman" w:eastAsia="Times New Roman" w:hAnsi="Times New Roman" w:cs="Times New Roman"/>
          <w:color w:val="374151"/>
          <w:sz w:val="24"/>
          <w:szCs w:val="24"/>
        </w:rPr>
      </w:pPr>
      <w:r w:rsidRPr="007D0989">
        <w:rPr>
          <w:rFonts w:ascii="Times New Roman" w:eastAsia="Times New Roman" w:hAnsi="Times New Roman" w:cs="Times New Roman"/>
          <w:color w:val="374151"/>
          <w:sz w:val="24"/>
          <w:szCs w:val="24"/>
        </w:rPr>
        <w:t>Expand menu offerings with a focus on health and sustainability: In response to the growing demand for healthier and more sustainable food options, KFC should consider expanding its menu to include more plant-based, low-calorie, and eco-friendly options. This can help KFC cater to changing consumer preferences and tap into new market segments, as well as contribute to a positive brand image in terms of social responsibility and environmental awareness.</w:t>
      </w:r>
    </w:p>
    <w:p w14:paraId="4F676270" w14:textId="77777777" w:rsidR="009E54C5" w:rsidRPr="007D0989" w:rsidRDefault="009E54C5" w:rsidP="009E54C5">
      <w:pPr>
        <w:spacing w:line="480" w:lineRule="auto"/>
        <w:rPr>
          <w:rFonts w:ascii="Times New Roman" w:eastAsia="Times New Roman" w:hAnsi="Times New Roman" w:cs="Times New Roman"/>
          <w:color w:val="374151"/>
          <w:sz w:val="24"/>
          <w:szCs w:val="24"/>
        </w:rPr>
      </w:pPr>
    </w:p>
    <w:p w14:paraId="52605C47" w14:textId="46B10C03" w:rsidR="00A52006" w:rsidRPr="007D0989" w:rsidRDefault="009E54C5" w:rsidP="009E54C5">
      <w:pPr>
        <w:pStyle w:val="a3"/>
        <w:numPr>
          <w:ilvl w:val="0"/>
          <w:numId w:val="6"/>
        </w:numPr>
        <w:spacing w:line="480" w:lineRule="auto"/>
        <w:rPr>
          <w:rFonts w:ascii="Times New Roman" w:eastAsia="Times New Roman" w:hAnsi="Times New Roman" w:cs="Times New Roman"/>
          <w:color w:val="374151"/>
          <w:sz w:val="24"/>
          <w:szCs w:val="24"/>
        </w:rPr>
      </w:pPr>
      <w:r w:rsidRPr="007D0989">
        <w:rPr>
          <w:rFonts w:ascii="Times New Roman" w:eastAsia="Times New Roman" w:hAnsi="Times New Roman" w:cs="Times New Roman"/>
          <w:color w:val="374151"/>
          <w:sz w:val="24"/>
          <w:szCs w:val="24"/>
        </w:rPr>
        <w:t xml:space="preserve">Invest in automation and AI technologies to improve operational efficiency: KFC should continue to explore the potential of automation and AI technologies to enhance its operations. This can include implementing robotic kitchen assistants for repetitive tasks, using AI-driven voice assistants for order-taking, and employing data analytics </w:t>
      </w:r>
      <w:r w:rsidRPr="007D0989">
        <w:rPr>
          <w:rFonts w:ascii="Times New Roman" w:eastAsia="Times New Roman" w:hAnsi="Times New Roman" w:cs="Times New Roman"/>
          <w:color w:val="374151"/>
          <w:sz w:val="24"/>
          <w:szCs w:val="24"/>
        </w:rPr>
        <w:lastRenderedPageBreak/>
        <w:t xml:space="preserve">to </w:t>
      </w:r>
      <w:proofErr w:type="spellStart"/>
      <w:r w:rsidRPr="007D0989">
        <w:rPr>
          <w:rFonts w:ascii="Times New Roman" w:eastAsia="Times New Roman" w:hAnsi="Times New Roman" w:cs="Times New Roman"/>
          <w:color w:val="374151"/>
          <w:sz w:val="24"/>
          <w:szCs w:val="24"/>
        </w:rPr>
        <w:t>optimize</w:t>
      </w:r>
      <w:proofErr w:type="spellEnd"/>
      <w:r w:rsidRPr="007D0989">
        <w:rPr>
          <w:rFonts w:ascii="Times New Roman" w:eastAsia="Times New Roman" w:hAnsi="Times New Roman" w:cs="Times New Roman"/>
          <w:color w:val="374151"/>
          <w:sz w:val="24"/>
          <w:szCs w:val="24"/>
        </w:rPr>
        <w:t xml:space="preserve"> inventory management and supply chain processes. By leveraging these technologies, KFC can increase efficiency, reduce </w:t>
      </w:r>
      <w:r w:rsidR="007D0989" w:rsidRPr="007D0989">
        <w:rPr>
          <w:rFonts w:ascii="Times New Roman" w:eastAsia="Times New Roman" w:hAnsi="Times New Roman" w:cs="Times New Roman"/>
          <w:color w:val="374151"/>
          <w:sz w:val="24"/>
          <w:szCs w:val="24"/>
        </w:rPr>
        <w:t>labour</w:t>
      </w:r>
      <w:r w:rsidRPr="007D0989">
        <w:rPr>
          <w:rFonts w:ascii="Times New Roman" w:eastAsia="Times New Roman" w:hAnsi="Times New Roman" w:cs="Times New Roman"/>
          <w:color w:val="374151"/>
          <w:sz w:val="24"/>
          <w:szCs w:val="24"/>
        </w:rPr>
        <w:t xml:space="preserve"> costs, and maintain a competitive edge in the fast-food industry.</w:t>
      </w:r>
    </w:p>
    <w:p w14:paraId="1CCEBA80" w14:textId="77777777" w:rsidR="00FA7D02" w:rsidRPr="00FA7D02" w:rsidRDefault="00FA7D02" w:rsidP="00FA7D02">
      <w:pPr>
        <w:spacing w:line="480" w:lineRule="auto"/>
        <w:rPr>
          <w:rFonts w:ascii="Times New Roman" w:eastAsia="Times New Roman" w:hAnsi="Times New Roman" w:cs="Times New Roman"/>
          <w:color w:val="374151"/>
          <w:sz w:val="32"/>
          <w:szCs w:val="32"/>
        </w:rPr>
      </w:pPr>
    </w:p>
    <w:p w14:paraId="41D59458" w14:textId="77777777" w:rsidR="00FA7D02" w:rsidRPr="003F5D76" w:rsidRDefault="00FA7D02" w:rsidP="00FA7D02">
      <w:pPr>
        <w:spacing w:line="480" w:lineRule="auto"/>
        <w:rPr>
          <w:rFonts w:ascii="Times New Roman" w:eastAsia="Times New Roman" w:hAnsi="Times New Roman" w:cs="Times New Roman"/>
          <w:color w:val="44546A" w:themeColor="text2"/>
          <w:sz w:val="32"/>
          <w:szCs w:val="32"/>
        </w:rPr>
      </w:pPr>
      <w:r w:rsidRPr="003F5D76">
        <w:rPr>
          <w:rFonts w:ascii="Times New Roman" w:eastAsia="Times New Roman" w:hAnsi="Times New Roman" w:cs="Times New Roman"/>
          <w:color w:val="44546A" w:themeColor="text2"/>
          <w:sz w:val="32"/>
          <w:szCs w:val="32"/>
        </w:rPr>
        <w:t>Conclusion</w:t>
      </w:r>
    </w:p>
    <w:p w14:paraId="35ACC95C" w14:textId="1279BE69" w:rsidR="004473AF" w:rsidRDefault="00AE35C0" w:rsidP="00AE35C0">
      <w:pPr>
        <w:spacing w:line="480" w:lineRule="auto"/>
        <w:rPr>
          <w:rFonts w:ascii="Times New Roman" w:eastAsia="Times New Roman" w:hAnsi="Times New Roman" w:cs="Times New Roman"/>
          <w:color w:val="374151"/>
          <w:sz w:val="24"/>
          <w:szCs w:val="24"/>
        </w:rPr>
      </w:pPr>
      <w:r w:rsidRPr="007D0989">
        <w:rPr>
          <w:rFonts w:ascii="Times New Roman" w:eastAsia="Times New Roman" w:hAnsi="Times New Roman" w:cs="Times New Roman"/>
          <w:color w:val="374151"/>
          <w:sz w:val="24"/>
          <w:szCs w:val="24"/>
        </w:rPr>
        <w:t>In conclusion, KFC is a well-established fast-food chain with a strong brand recognition, unique product offerings, extensive global presence, and a successful franchise model. Despite facing challenges such as the bargaining power of suppliers and the need to adapt to changing market trends, KFC has been proactive in embracing digital technologies, automation, and artificial intelligence to enhance its operations and customer experience. By focusing on strengthening supplier relationships, enhancing digital capabilities, leveraging data-driven insights for marketing, expanding menu offerings with a focus on health and sustainability, and investing in automation and AI technologies, KFC can maintain its competitive edge and continue to thrive in the fast-food industry.</w:t>
      </w:r>
    </w:p>
    <w:p w14:paraId="638A6BBA" w14:textId="5053B781" w:rsidR="003F5D76" w:rsidRDefault="003F5D76" w:rsidP="00AE35C0">
      <w:pPr>
        <w:spacing w:line="480" w:lineRule="auto"/>
        <w:rPr>
          <w:rFonts w:ascii="Times New Roman" w:eastAsia="Times New Roman" w:hAnsi="Times New Roman" w:cs="Times New Roman"/>
          <w:color w:val="374151"/>
          <w:sz w:val="24"/>
          <w:szCs w:val="24"/>
        </w:rPr>
      </w:pPr>
    </w:p>
    <w:p w14:paraId="36B3B026" w14:textId="267964F1" w:rsidR="003F5D76" w:rsidRDefault="003F5D76" w:rsidP="00AE35C0">
      <w:pPr>
        <w:spacing w:line="480" w:lineRule="auto"/>
        <w:rPr>
          <w:rFonts w:ascii="Times New Roman" w:eastAsia="Times New Roman" w:hAnsi="Times New Roman" w:cs="Times New Roman"/>
          <w:color w:val="374151"/>
          <w:sz w:val="24"/>
          <w:szCs w:val="24"/>
        </w:rPr>
      </w:pPr>
    </w:p>
    <w:p w14:paraId="1A2241CD" w14:textId="2F431D8E" w:rsidR="003F5D76" w:rsidRDefault="003F5D76" w:rsidP="00AE35C0">
      <w:pPr>
        <w:spacing w:line="480" w:lineRule="auto"/>
        <w:rPr>
          <w:rFonts w:ascii="Times New Roman" w:eastAsia="Times New Roman" w:hAnsi="Times New Roman" w:cs="Times New Roman"/>
          <w:color w:val="374151"/>
          <w:sz w:val="24"/>
          <w:szCs w:val="24"/>
        </w:rPr>
      </w:pPr>
    </w:p>
    <w:p w14:paraId="3CD1A063" w14:textId="5102BA99" w:rsidR="003F5D76" w:rsidRDefault="003F5D76" w:rsidP="00AE35C0">
      <w:pPr>
        <w:spacing w:line="480" w:lineRule="auto"/>
        <w:rPr>
          <w:rFonts w:ascii="Times New Roman" w:eastAsia="Times New Roman" w:hAnsi="Times New Roman" w:cs="Times New Roman"/>
          <w:color w:val="374151"/>
          <w:sz w:val="24"/>
          <w:szCs w:val="24"/>
        </w:rPr>
      </w:pPr>
    </w:p>
    <w:p w14:paraId="70BD681B" w14:textId="2D4FBC8F" w:rsidR="003F5D76" w:rsidRDefault="003F5D76" w:rsidP="00AE35C0">
      <w:pPr>
        <w:spacing w:line="480" w:lineRule="auto"/>
        <w:rPr>
          <w:rFonts w:ascii="Times New Roman" w:eastAsia="Times New Roman" w:hAnsi="Times New Roman" w:cs="Times New Roman"/>
          <w:color w:val="374151"/>
          <w:sz w:val="24"/>
          <w:szCs w:val="24"/>
        </w:rPr>
      </w:pPr>
    </w:p>
    <w:p w14:paraId="67019163" w14:textId="42338231" w:rsidR="003F5D76" w:rsidRDefault="003F5D76" w:rsidP="00AE35C0">
      <w:pPr>
        <w:spacing w:line="480" w:lineRule="auto"/>
        <w:rPr>
          <w:rFonts w:ascii="Times New Roman" w:eastAsia="Times New Roman" w:hAnsi="Times New Roman" w:cs="Times New Roman"/>
          <w:color w:val="374151"/>
          <w:sz w:val="24"/>
          <w:szCs w:val="24"/>
        </w:rPr>
      </w:pPr>
    </w:p>
    <w:p w14:paraId="697DDA42" w14:textId="1C2B08EB" w:rsidR="002C34F2" w:rsidRDefault="002C34F2" w:rsidP="00AE35C0">
      <w:pPr>
        <w:spacing w:line="480" w:lineRule="auto"/>
        <w:rPr>
          <w:rFonts w:ascii="Times New Roman" w:eastAsia="Times New Roman" w:hAnsi="Times New Roman" w:cs="Times New Roman"/>
          <w:color w:val="374151"/>
          <w:sz w:val="24"/>
          <w:szCs w:val="24"/>
        </w:rPr>
      </w:pPr>
    </w:p>
    <w:p w14:paraId="3A01EB46" w14:textId="76ABB657" w:rsidR="002C34F2" w:rsidRDefault="002C34F2" w:rsidP="00AE35C0">
      <w:pPr>
        <w:spacing w:line="480" w:lineRule="auto"/>
        <w:rPr>
          <w:rFonts w:ascii="Times New Roman" w:eastAsia="Times New Roman" w:hAnsi="Times New Roman" w:cs="Times New Roman"/>
          <w:color w:val="374151"/>
          <w:sz w:val="24"/>
          <w:szCs w:val="24"/>
        </w:rPr>
      </w:pPr>
    </w:p>
    <w:p w14:paraId="347F269C" w14:textId="1CC4E8A0" w:rsidR="002C34F2" w:rsidRPr="00CE5ADC" w:rsidRDefault="002C34F2" w:rsidP="002C34F2">
      <w:pPr>
        <w:spacing w:line="480" w:lineRule="auto"/>
        <w:jc w:val="center"/>
        <w:rPr>
          <w:rFonts w:ascii="Times New Roman" w:eastAsia="Times New Roman" w:hAnsi="Times New Roman" w:cs="Times New Roman"/>
          <w:color w:val="374151"/>
          <w:sz w:val="32"/>
          <w:szCs w:val="32"/>
        </w:rPr>
      </w:pPr>
      <w:r w:rsidRPr="00CE5ADC">
        <w:rPr>
          <w:rFonts w:ascii="Times New Roman" w:eastAsia="Times New Roman" w:hAnsi="Times New Roman" w:cs="Times New Roman"/>
          <w:color w:val="374151"/>
          <w:sz w:val="32"/>
          <w:szCs w:val="32"/>
        </w:rPr>
        <w:t>Reference List</w:t>
      </w:r>
    </w:p>
    <w:p w14:paraId="2CD2741D" w14:textId="05C2E876" w:rsidR="002C34F2" w:rsidRPr="001D5365" w:rsidRDefault="002C34F2" w:rsidP="001D5365">
      <w:pPr>
        <w:pStyle w:val="a3"/>
        <w:numPr>
          <w:ilvl w:val="0"/>
          <w:numId w:val="11"/>
        </w:numPr>
        <w:spacing w:line="480" w:lineRule="auto"/>
        <w:rPr>
          <w:rFonts w:ascii="Times New Roman" w:hAnsi="Times New Roman" w:cs="Times New Roman"/>
          <w:sz w:val="24"/>
          <w:szCs w:val="24"/>
        </w:rPr>
      </w:pPr>
      <w:proofErr w:type="spellStart"/>
      <w:r w:rsidRPr="001D5365">
        <w:rPr>
          <w:rFonts w:ascii="Times New Roman" w:hAnsi="Times New Roman" w:cs="Times New Roman"/>
          <w:sz w:val="24"/>
          <w:szCs w:val="24"/>
        </w:rPr>
        <w:t>Amadeo</w:t>
      </w:r>
      <w:proofErr w:type="spellEnd"/>
      <w:r w:rsidRPr="001D5365">
        <w:rPr>
          <w:rFonts w:ascii="Times New Roman" w:hAnsi="Times New Roman" w:cs="Times New Roman"/>
          <w:sz w:val="24"/>
          <w:szCs w:val="24"/>
        </w:rPr>
        <w:t>, K. (2021) 'How the US-China Trade War Affects You', The Balance.</w:t>
      </w:r>
      <w:r w:rsidR="007D2EA9" w:rsidRPr="001D5365">
        <w:rPr>
          <w:rFonts w:ascii="Times New Roman" w:hAnsi="Times New Roman" w:cs="Times New Roman"/>
          <w:sz w:val="24"/>
          <w:szCs w:val="24"/>
        </w:rPr>
        <w:t xml:space="preserve"> </w:t>
      </w:r>
      <w:r w:rsidRPr="001D5365">
        <w:rPr>
          <w:rFonts w:ascii="Times New Roman" w:hAnsi="Times New Roman" w:cs="Times New Roman"/>
          <w:sz w:val="24"/>
          <w:szCs w:val="24"/>
        </w:rPr>
        <w:t xml:space="preserve">https://www.thebalance.com/u-s-china-trade-war-understanding-the-issues-4173457 </w:t>
      </w:r>
    </w:p>
    <w:p w14:paraId="20BD3E40" w14:textId="77777777" w:rsidR="002C34F2" w:rsidRPr="002C34F2" w:rsidRDefault="002C34F2" w:rsidP="002C34F2">
      <w:pPr>
        <w:spacing w:line="480" w:lineRule="auto"/>
        <w:rPr>
          <w:rFonts w:ascii="Times New Roman" w:hAnsi="Times New Roman" w:cs="Times New Roman"/>
          <w:sz w:val="24"/>
          <w:szCs w:val="24"/>
        </w:rPr>
      </w:pPr>
    </w:p>
    <w:p w14:paraId="1709DC31" w14:textId="6007A6EF" w:rsidR="002C34F2" w:rsidRPr="001D5365" w:rsidRDefault="002C34F2" w:rsidP="001D5365">
      <w:pPr>
        <w:pStyle w:val="a3"/>
        <w:numPr>
          <w:ilvl w:val="0"/>
          <w:numId w:val="11"/>
        </w:numPr>
        <w:spacing w:line="480" w:lineRule="auto"/>
        <w:rPr>
          <w:rFonts w:ascii="Times New Roman" w:hAnsi="Times New Roman" w:cs="Times New Roman"/>
          <w:sz w:val="24"/>
          <w:szCs w:val="24"/>
        </w:rPr>
      </w:pPr>
      <w:r w:rsidRPr="001D5365">
        <w:rPr>
          <w:rFonts w:ascii="Times New Roman" w:hAnsi="Times New Roman" w:cs="Times New Roman"/>
          <w:sz w:val="24"/>
          <w:szCs w:val="24"/>
        </w:rPr>
        <w:t>Davies, R. (2015) 'The rise of alternative ingredients in fast food', QSR Magazine. https://www.qsrmagazine.com/menu-innovations/rise-alternative-ingredients</w:t>
      </w:r>
    </w:p>
    <w:p w14:paraId="70510D74" w14:textId="77777777" w:rsidR="002C34F2" w:rsidRPr="002C34F2" w:rsidRDefault="002C34F2" w:rsidP="002C34F2">
      <w:pPr>
        <w:spacing w:line="480" w:lineRule="auto"/>
        <w:rPr>
          <w:rFonts w:ascii="Times New Roman" w:hAnsi="Times New Roman" w:cs="Times New Roman"/>
          <w:sz w:val="24"/>
          <w:szCs w:val="24"/>
        </w:rPr>
      </w:pPr>
    </w:p>
    <w:p w14:paraId="707E0A2F" w14:textId="66FCB5C5" w:rsidR="002C34F2" w:rsidRPr="001D5365" w:rsidRDefault="002C34F2" w:rsidP="001D5365">
      <w:pPr>
        <w:pStyle w:val="a3"/>
        <w:numPr>
          <w:ilvl w:val="0"/>
          <w:numId w:val="11"/>
        </w:numPr>
        <w:spacing w:line="480" w:lineRule="auto"/>
        <w:rPr>
          <w:rFonts w:ascii="Times New Roman" w:hAnsi="Times New Roman" w:cs="Times New Roman"/>
          <w:sz w:val="24"/>
          <w:szCs w:val="24"/>
        </w:rPr>
      </w:pPr>
      <w:r w:rsidRPr="001D5365">
        <w:rPr>
          <w:rFonts w:ascii="Times New Roman" w:hAnsi="Times New Roman" w:cs="Times New Roman"/>
          <w:sz w:val="24"/>
          <w:szCs w:val="24"/>
        </w:rPr>
        <w:t xml:space="preserve">De Vries, M. (2021) 'Top 5 Companies Owned by Yum! Brands', </w:t>
      </w:r>
      <w:proofErr w:type="spellStart"/>
      <w:r w:rsidRPr="001D5365">
        <w:rPr>
          <w:rFonts w:ascii="Times New Roman" w:hAnsi="Times New Roman" w:cs="Times New Roman"/>
          <w:sz w:val="24"/>
          <w:szCs w:val="24"/>
        </w:rPr>
        <w:t>Investopedia</w:t>
      </w:r>
      <w:proofErr w:type="spellEnd"/>
      <w:r w:rsidRPr="001D5365">
        <w:rPr>
          <w:rFonts w:ascii="Times New Roman" w:hAnsi="Times New Roman" w:cs="Times New Roman"/>
          <w:sz w:val="24"/>
          <w:szCs w:val="24"/>
        </w:rPr>
        <w:t xml:space="preserve">. https://www.investopedia.com/top-5-companies-owned-by-yum-brands-5123434 </w:t>
      </w:r>
    </w:p>
    <w:p w14:paraId="2E598E68" w14:textId="77777777" w:rsidR="002C34F2" w:rsidRPr="002C34F2" w:rsidRDefault="002C34F2" w:rsidP="002C34F2">
      <w:pPr>
        <w:spacing w:line="480" w:lineRule="auto"/>
        <w:rPr>
          <w:rFonts w:ascii="Times New Roman" w:hAnsi="Times New Roman" w:cs="Times New Roman"/>
          <w:sz w:val="24"/>
          <w:szCs w:val="24"/>
        </w:rPr>
      </w:pPr>
    </w:p>
    <w:p w14:paraId="3CB903D3" w14:textId="607F02CB" w:rsidR="002C34F2" w:rsidRPr="001D5365" w:rsidRDefault="002C34F2" w:rsidP="001D5365">
      <w:pPr>
        <w:pStyle w:val="a3"/>
        <w:numPr>
          <w:ilvl w:val="0"/>
          <w:numId w:val="11"/>
        </w:numPr>
        <w:spacing w:line="480" w:lineRule="auto"/>
        <w:rPr>
          <w:rFonts w:ascii="Times New Roman" w:hAnsi="Times New Roman" w:cs="Times New Roman"/>
          <w:sz w:val="24"/>
          <w:szCs w:val="24"/>
        </w:rPr>
      </w:pPr>
      <w:proofErr w:type="spellStart"/>
      <w:r w:rsidRPr="001D5365">
        <w:rPr>
          <w:rFonts w:ascii="Times New Roman" w:hAnsi="Times New Roman" w:cs="Times New Roman"/>
          <w:sz w:val="24"/>
          <w:szCs w:val="24"/>
        </w:rPr>
        <w:t>Deresky</w:t>
      </w:r>
      <w:proofErr w:type="spellEnd"/>
      <w:r w:rsidRPr="001D5365">
        <w:rPr>
          <w:rFonts w:ascii="Times New Roman" w:hAnsi="Times New Roman" w:cs="Times New Roman"/>
          <w:sz w:val="24"/>
          <w:szCs w:val="24"/>
        </w:rPr>
        <w:t>, H. (2017) International management: Managing across borders and cultures. Pearson.</w:t>
      </w:r>
    </w:p>
    <w:p w14:paraId="20D4798A" w14:textId="77777777" w:rsidR="002C34F2" w:rsidRPr="002C34F2" w:rsidRDefault="002C34F2" w:rsidP="002C34F2">
      <w:pPr>
        <w:spacing w:line="480" w:lineRule="auto"/>
        <w:rPr>
          <w:rFonts w:ascii="Times New Roman" w:hAnsi="Times New Roman" w:cs="Times New Roman"/>
          <w:sz w:val="24"/>
          <w:szCs w:val="24"/>
        </w:rPr>
      </w:pPr>
    </w:p>
    <w:p w14:paraId="12476C57" w14:textId="6DD956BD" w:rsidR="002C34F2" w:rsidRPr="001D5365" w:rsidRDefault="002C34F2" w:rsidP="001D5365">
      <w:pPr>
        <w:pStyle w:val="a3"/>
        <w:numPr>
          <w:ilvl w:val="0"/>
          <w:numId w:val="11"/>
        </w:numPr>
        <w:spacing w:line="480" w:lineRule="auto"/>
        <w:rPr>
          <w:rFonts w:ascii="Times New Roman" w:hAnsi="Times New Roman" w:cs="Times New Roman"/>
          <w:sz w:val="24"/>
          <w:szCs w:val="24"/>
        </w:rPr>
      </w:pPr>
      <w:r w:rsidRPr="001D5365">
        <w:rPr>
          <w:rFonts w:ascii="Times New Roman" w:hAnsi="Times New Roman" w:cs="Times New Roman"/>
          <w:sz w:val="24"/>
          <w:szCs w:val="24"/>
        </w:rPr>
        <w:t>Doherty, A. M., &amp; Alexander, N. (2006) 'International market entry decisions: the role of the franchisor brand and company reputation', International Journal of Retail &amp; Distribution Management, 34(4), 289-308.</w:t>
      </w:r>
    </w:p>
    <w:p w14:paraId="59140AD7" w14:textId="77777777" w:rsidR="002C34F2" w:rsidRPr="002C34F2" w:rsidRDefault="002C34F2" w:rsidP="002C34F2">
      <w:pPr>
        <w:spacing w:line="480" w:lineRule="auto"/>
        <w:rPr>
          <w:rFonts w:ascii="Times New Roman" w:hAnsi="Times New Roman" w:cs="Times New Roman"/>
          <w:sz w:val="24"/>
          <w:szCs w:val="24"/>
        </w:rPr>
      </w:pPr>
    </w:p>
    <w:p w14:paraId="70F0ADA6" w14:textId="3EC50B9F" w:rsidR="002C34F2" w:rsidRPr="001D5365" w:rsidRDefault="002C34F2" w:rsidP="001D5365">
      <w:pPr>
        <w:pStyle w:val="a3"/>
        <w:numPr>
          <w:ilvl w:val="0"/>
          <w:numId w:val="11"/>
        </w:numPr>
        <w:spacing w:line="480" w:lineRule="auto"/>
        <w:rPr>
          <w:rFonts w:ascii="Times New Roman" w:hAnsi="Times New Roman" w:cs="Times New Roman"/>
          <w:sz w:val="24"/>
          <w:szCs w:val="24"/>
        </w:rPr>
      </w:pPr>
      <w:proofErr w:type="spellStart"/>
      <w:r w:rsidRPr="001D5365">
        <w:rPr>
          <w:rFonts w:ascii="Times New Roman" w:hAnsi="Times New Roman" w:cs="Times New Roman"/>
          <w:sz w:val="24"/>
          <w:szCs w:val="24"/>
        </w:rPr>
        <w:t>Farhoomand</w:t>
      </w:r>
      <w:proofErr w:type="spellEnd"/>
      <w:r w:rsidRPr="001D5365">
        <w:rPr>
          <w:rFonts w:ascii="Times New Roman" w:hAnsi="Times New Roman" w:cs="Times New Roman"/>
          <w:sz w:val="24"/>
          <w:szCs w:val="24"/>
        </w:rPr>
        <w:t xml:space="preserve">, A., &amp; Zhang, L. (2012) Kentucky Fried Chicken: China's </w:t>
      </w:r>
      <w:proofErr w:type="spellStart"/>
      <w:r w:rsidRPr="001D5365">
        <w:rPr>
          <w:rFonts w:ascii="Times New Roman" w:hAnsi="Times New Roman" w:cs="Times New Roman"/>
          <w:sz w:val="24"/>
          <w:szCs w:val="24"/>
        </w:rPr>
        <w:t>favorite</w:t>
      </w:r>
      <w:proofErr w:type="spellEnd"/>
      <w:r w:rsidRPr="001D5365">
        <w:rPr>
          <w:rFonts w:ascii="Times New Roman" w:hAnsi="Times New Roman" w:cs="Times New Roman"/>
          <w:sz w:val="24"/>
          <w:szCs w:val="24"/>
        </w:rPr>
        <w:t xml:space="preserve"> chicken. The Asia Case Research Centre, The University of Hong Kong.</w:t>
      </w:r>
    </w:p>
    <w:p w14:paraId="5C42A773" w14:textId="77777777" w:rsidR="002C34F2" w:rsidRPr="002C34F2" w:rsidRDefault="002C34F2" w:rsidP="002C34F2">
      <w:pPr>
        <w:spacing w:line="480" w:lineRule="auto"/>
        <w:rPr>
          <w:rFonts w:ascii="Times New Roman" w:hAnsi="Times New Roman" w:cs="Times New Roman"/>
          <w:sz w:val="24"/>
          <w:szCs w:val="24"/>
        </w:rPr>
      </w:pPr>
    </w:p>
    <w:p w14:paraId="041EC138" w14:textId="4EBCA8AA" w:rsidR="002C34F2" w:rsidRPr="001D5365" w:rsidRDefault="002C34F2" w:rsidP="001D5365">
      <w:pPr>
        <w:pStyle w:val="a3"/>
        <w:numPr>
          <w:ilvl w:val="0"/>
          <w:numId w:val="11"/>
        </w:numPr>
        <w:spacing w:line="480" w:lineRule="auto"/>
        <w:rPr>
          <w:rFonts w:ascii="Times New Roman" w:hAnsi="Times New Roman" w:cs="Times New Roman"/>
          <w:sz w:val="24"/>
          <w:szCs w:val="24"/>
        </w:rPr>
      </w:pPr>
      <w:r w:rsidRPr="001D5365">
        <w:rPr>
          <w:rFonts w:ascii="Times New Roman" w:hAnsi="Times New Roman" w:cs="Times New Roman"/>
          <w:sz w:val="24"/>
          <w:szCs w:val="24"/>
        </w:rPr>
        <w:lastRenderedPageBreak/>
        <w:t xml:space="preserve">FDA (2021) 'Food Safety </w:t>
      </w:r>
      <w:proofErr w:type="spellStart"/>
      <w:r w:rsidRPr="001D5365">
        <w:rPr>
          <w:rFonts w:ascii="Times New Roman" w:hAnsi="Times New Roman" w:cs="Times New Roman"/>
          <w:sz w:val="24"/>
          <w:szCs w:val="24"/>
        </w:rPr>
        <w:t>Modernization</w:t>
      </w:r>
      <w:proofErr w:type="spellEnd"/>
      <w:r w:rsidRPr="001D5365">
        <w:rPr>
          <w:rFonts w:ascii="Times New Roman" w:hAnsi="Times New Roman" w:cs="Times New Roman"/>
          <w:sz w:val="24"/>
          <w:szCs w:val="24"/>
        </w:rPr>
        <w:t xml:space="preserve"> Act (FSMA)', Food and Drug Administration.</w:t>
      </w:r>
      <w:r w:rsidR="007D2EA9" w:rsidRPr="001D5365">
        <w:rPr>
          <w:rFonts w:ascii="Times New Roman" w:hAnsi="Times New Roman" w:cs="Times New Roman"/>
          <w:sz w:val="24"/>
          <w:szCs w:val="24"/>
        </w:rPr>
        <w:t xml:space="preserve"> </w:t>
      </w:r>
      <w:r w:rsidRPr="001D5365">
        <w:rPr>
          <w:rFonts w:ascii="Times New Roman" w:hAnsi="Times New Roman" w:cs="Times New Roman"/>
          <w:sz w:val="24"/>
          <w:szCs w:val="24"/>
        </w:rPr>
        <w:t>https://www.fda.gov/food/guidance-regulation-food-and-dietary-supplements/food-safety-modernization-act-fsma</w:t>
      </w:r>
    </w:p>
    <w:p w14:paraId="2AE73E0A" w14:textId="77777777" w:rsidR="002C34F2" w:rsidRPr="002C34F2" w:rsidRDefault="002C34F2" w:rsidP="002C34F2">
      <w:pPr>
        <w:spacing w:line="480" w:lineRule="auto"/>
        <w:rPr>
          <w:rFonts w:ascii="Times New Roman" w:hAnsi="Times New Roman" w:cs="Times New Roman"/>
          <w:sz w:val="24"/>
          <w:szCs w:val="24"/>
        </w:rPr>
      </w:pPr>
    </w:p>
    <w:p w14:paraId="7004DDCA" w14:textId="445C5A6A" w:rsidR="004C4F26" w:rsidRPr="001D5365" w:rsidRDefault="002C34F2" w:rsidP="001D5365">
      <w:pPr>
        <w:pStyle w:val="a3"/>
        <w:numPr>
          <w:ilvl w:val="0"/>
          <w:numId w:val="11"/>
        </w:numPr>
        <w:spacing w:line="480" w:lineRule="auto"/>
        <w:rPr>
          <w:rFonts w:ascii="Times New Roman" w:hAnsi="Times New Roman" w:cs="Times New Roman"/>
          <w:sz w:val="24"/>
          <w:szCs w:val="24"/>
        </w:rPr>
      </w:pPr>
      <w:r w:rsidRPr="001D5365">
        <w:rPr>
          <w:rFonts w:ascii="Times New Roman" w:hAnsi="Times New Roman" w:cs="Times New Roman"/>
          <w:sz w:val="24"/>
          <w:szCs w:val="24"/>
        </w:rPr>
        <w:t>Gong, Z., Zhang, X., Chen, Y., &amp; Chen, G. (2019) 'Vertical integration in the Chinese poultry sector: The role of transaction costs, industry structure, and market power', Agribusiness, 35(4), 490-509.</w:t>
      </w:r>
    </w:p>
    <w:p w14:paraId="27442CDB" w14:textId="77777777" w:rsidR="001D5365" w:rsidRDefault="001D5365" w:rsidP="002C34F2">
      <w:pPr>
        <w:spacing w:line="480" w:lineRule="auto"/>
        <w:rPr>
          <w:rFonts w:ascii="Times New Roman" w:hAnsi="Times New Roman" w:cs="Times New Roman"/>
          <w:sz w:val="24"/>
          <w:szCs w:val="24"/>
        </w:rPr>
      </w:pPr>
    </w:p>
    <w:p w14:paraId="61EB93A6" w14:textId="158D52D3" w:rsidR="004C4F26" w:rsidRPr="001D5365" w:rsidRDefault="001D5365" w:rsidP="001D5365">
      <w:pPr>
        <w:pStyle w:val="a3"/>
        <w:numPr>
          <w:ilvl w:val="0"/>
          <w:numId w:val="11"/>
        </w:numPr>
        <w:spacing w:line="480" w:lineRule="auto"/>
        <w:rPr>
          <w:rFonts w:ascii="Times New Roman" w:hAnsi="Times New Roman" w:cs="Times New Roman"/>
          <w:sz w:val="24"/>
          <w:szCs w:val="24"/>
        </w:rPr>
      </w:pPr>
      <w:r w:rsidRPr="001D5365">
        <w:rPr>
          <w:rFonts w:ascii="Times New Roman" w:hAnsi="Times New Roman" w:cs="Times New Roman"/>
          <w:sz w:val="24"/>
          <w:szCs w:val="24"/>
        </w:rPr>
        <w:t>Gopinath, M. (2020). Technological Factors Affecting Fast Food Industry. International Journal of Management, Technology and Engineering, 10(5), 5166-5174.</w:t>
      </w:r>
    </w:p>
    <w:p w14:paraId="0FA365CC" w14:textId="77777777" w:rsidR="004C4F26" w:rsidRPr="002C34F2" w:rsidRDefault="004C4F26" w:rsidP="002C34F2">
      <w:pPr>
        <w:spacing w:line="480" w:lineRule="auto"/>
        <w:rPr>
          <w:rFonts w:ascii="Times New Roman" w:hAnsi="Times New Roman" w:cs="Times New Roman"/>
          <w:sz w:val="24"/>
          <w:szCs w:val="24"/>
        </w:rPr>
      </w:pPr>
    </w:p>
    <w:p w14:paraId="44B5DCA4" w14:textId="5A735E8B" w:rsidR="002C34F2" w:rsidRPr="001D5365" w:rsidRDefault="002C34F2" w:rsidP="001D5365">
      <w:pPr>
        <w:pStyle w:val="a3"/>
        <w:numPr>
          <w:ilvl w:val="0"/>
          <w:numId w:val="11"/>
        </w:numPr>
        <w:spacing w:line="480" w:lineRule="auto"/>
        <w:rPr>
          <w:rFonts w:ascii="Times New Roman" w:hAnsi="Times New Roman" w:cs="Times New Roman"/>
          <w:sz w:val="24"/>
          <w:szCs w:val="24"/>
        </w:rPr>
      </w:pPr>
      <w:proofErr w:type="spellStart"/>
      <w:r w:rsidRPr="001D5365">
        <w:rPr>
          <w:rFonts w:ascii="Times New Roman" w:hAnsi="Times New Roman" w:cs="Times New Roman"/>
          <w:sz w:val="24"/>
          <w:szCs w:val="24"/>
        </w:rPr>
        <w:t>Grünhagen</w:t>
      </w:r>
      <w:proofErr w:type="spellEnd"/>
      <w:r w:rsidRPr="001D5365">
        <w:rPr>
          <w:rFonts w:ascii="Times New Roman" w:hAnsi="Times New Roman" w:cs="Times New Roman"/>
          <w:sz w:val="24"/>
          <w:szCs w:val="24"/>
        </w:rPr>
        <w:t xml:space="preserve">, M., &amp; </w:t>
      </w:r>
      <w:proofErr w:type="spellStart"/>
      <w:r w:rsidRPr="001D5365">
        <w:rPr>
          <w:rFonts w:ascii="Times New Roman" w:hAnsi="Times New Roman" w:cs="Times New Roman"/>
          <w:sz w:val="24"/>
          <w:szCs w:val="24"/>
        </w:rPr>
        <w:t>Mittelstaedt</w:t>
      </w:r>
      <w:proofErr w:type="spellEnd"/>
      <w:r w:rsidRPr="001D5365">
        <w:rPr>
          <w:rFonts w:ascii="Times New Roman" w:hAnsi="Times New Roman" w:cs="Times New Roman"/>
          <w:sz w:val="24"/>
          <w:szCs w:val="24"/>
        </w:rPr>
        <w:t>, R. A. (2005) 'Entrepreneurs or investors: franchisors' strategic choices in the global marketplace', International Marketing Review, 22(5), 546-562.</w:t>
      </w:r>
    </w:p>
    <w:p w14:paraId="0FDE6688" w14:textId="77777777" w:rsidR="002C34F2" w:rsidRPr="002C34F2" w:rsidRDefault="002C34F2" w:rsidP="002C34F2">
      <w:pPr>
        <w:spacing w:line="480" w:lineRule="auto"/>
        <w:rPr>
          <w:rFonts w:ascii="Times New Roman" w:hAnsi="Times New Roman" w:cs="Times New Roman"/>
          <w:sz w:val="24"/>
          <w:szCs w:val="24"/>
        </w:rPr>
      </w:pPr>
    </w:p>
    <w:p w14:paraId="621038E9" w14:textId="5C266E5B" w:rsidR="002C34F2" w:rsidRPr="001D5365" w:rsidRDefault="002C34F2" w:rsidP="001D5365">
      <w:pPr>
        <w:pStyle w:val="a3"/>
        <w:numPr>
          <w:ilvl w:val="0"/>
          <w:numId w:val="11"/>
        </w:numPr>
        <w:spacing w:line="480" w:lineRule="auto"/>
        <w:rPr>
          <w:rFonts w:ascii="Times New Roman" w:hAnsi="Times New Roman" w:cs="Times New Roman"/>
          <w:sz w:val="24"/>
          <w:szCs w:val="24"/>
        </w:rPr>
      </w:pPr>
      <w:r w:rsidRPr="001D5365">
        <w:rPr>
          <w:rFonts w:ascii="Times New Roman" w:hAnsi="Times New Roman" w:cs="Times New Roman"/>
          <w:sz w:val="24"/>
          <w:szCs w:val="24"/>
        </w:rPr>
        <w:t xml:space="preserve">Han, J., Wang, Y., &amp; </w:t>
      </w:r>
      <w:proofErr w:type="spellStart"/>
      <w:r w:rsidRPr="001D5365">
        <w:rPr>
          <w:rFonts w:ascii="Times New Roman" w:hAnsi="Times New Roman" w:cs="Times New Roman"/>
          <w:sz w:val="24"/>
          <w:szCs w:val="24"/>
        </w:rPr>
        <w:t>Nijssen</w:t>
      </w:r>
      <w:proofErr w:type="spellEnd"/>
      <w:r w:rsidRPr="001D5365">
        <w:rPr>
          <w:rFonts w:ascii="Times New Roman" w:hAnsi="Times New Roman" w:cs="Times New Roman"/>
          <w:sz w:val="24"/>
          <w:szCs w:val="24"/>
        </w:rPr>
        <w:t>, E. (2018) The franchise dilemma: Entrepreneurial characteristics, relational</w:t>
      </w:r>
    </w:p>
    <w:p w14:paraId="236423C1" w14:textId="77777777" w:rsidR="002C34F2" w:rsidRPr="002C34F2" w:rsidRDefault="002C34F2" w:rsidP="002C34F2">
      <w:pPr>
        <w:spacing w:line="480" w:lineRule="auto"/>
        <w:rPr>
          <w:rFonts w:ascii="Times New Roman" w:hAnsi="Times New Roman" w:cs="Times New Roman"/>
          <w:sz w:val="24"/>
          <w:szCs w:val="24"/>
        </w:rPr>
      </w:pPr>
    </w:p>
    <w:p w14:paraId="53BC662C" w14:textId="76695543" w:rsidR="002C34F2" w:rsidRPr="001D5365" w:rsidRDefault="002C34F2" w:rsidP="001D5365">
      <w:pPr>
        <w:pStyle w:val="a3"/>
        <w:numPr>
          <w:ilvl w:val="0"/>
          <w:numId w:val="11"/>
        </w:numPr>
        <w:spacing w:line="480" w:lineRule="auto"/>
        <w:rPr>
          <w:rFonts w:ascii="Times New Roman" w:hAnsi="Times New Roman" w:cs="Times New Roman"/>
          <w:sz w:val="24"/>
          <w:szCs w:val="24"/>
        </w:rPr>
      </w:pPr>
      <w:proofErr w:type="spellStart"/>
      <w:r w:rsidRPr="001D5365">
        <w:rPr>
          <w:rFonts w:ascii="Times New Roman" w:hAnsi="Times New Roman" w:cs="Times New Roman"/>
          <w:sz w:val="24"/>
          <w:szCs w:val="24"/>
        </w:rPr>
        <w:t>Hitt</w:t>
      </w:r>
      <w:proofErr w:type="spellEnd"/>
      <w:r w:rsidRPr="001D5365">
        <w:rPr>
          <w:rFonts w:ascii="Times New Roman" w:hAnsi="Times New Roman" w:cs="Times New Roman"/>
          <w:sz w:val="24"/>
          <w:szCs w:val="24"/>
        </w:rPr>
        <w:t xml:space="preserve">, M. A., Ireland, R. D., &amp; </w:t>
      </w:r>
      <w:proofErr w:type="spellStart"/>
      <w:r w:rsidRPr="001D5365">
        <w:rPr>
          <w:rFonts w:ascii="Times New Roman" w:hAnsi="Times New Roman" w:cs="Times New Roman"/>
          <w:sz w:val="24"/>
          <w:szCs w:val="24"/>
        </w:rPr>
        <w:t>Hoskisson</w:t>
      </w:r>
      <w:proofErr w:type="spellEnd"/>
      <w:r w:rsidRPr="001D5365">
        <w:rPr>
          <w:rFonts w:ascii="Times New Roman" w:hAnsi="Times New Roman" w:cs="Times New Roman"/>
          <w:sz w:val="24"/>
          <w:szCs w:val="24"/>
        </w:rPr>
        <w:t xml:space="preserve">, R. E. (2016) Strategic management: Concepts and cases: competitiveness and </w:t>
      </w:r>
      <w:proofErr w:type="spellStart"/>
      <w:r w:rsidRPr="001D5365">
        <w:rPr>
          <w:rFonts w:ascii="Times New Roman" w:hAnsi="Times New Roman" w:cs="Times New Roman"/>
          <w:sz w:val="24"/>
          <w:szCs w:val="24"/>
        </w:rPr>
        <w:t>globalization</w:t>
      </w:r>
      <w:proofErr w:type="spellEnd"/>
      <w:r w:rsidRPr="001D5365">
        <w:rPr>
          <w:rFonts w:ascii="Times New Roman" w:hAnsi="Times New Roman" w:cs="Times New Roman"/>
          <w:sz w:val="24"/>
          <w:szCs w:val="24"/>
        </w:rPr>
        <w:t xml:space="preserve">. </w:t>
      </w:r>
      <w:proofErr w:type="spellStart"/>
      <w:r w:rsidRPr="001D5365">
        <w:rPr>
          <w:rFonts w:ascii="Times New Roman" w:hAnsi="Times New Roman" w:cs="Times New Roman"/>
          <w:sz w:val="24"/>
          <w:szCs w:val="24"/>
        </w:rPr>
        <w:t>Cengage</w:t>
      </w:r>
      <w:proofErr w:type="spellEnd"/>
      <w:r w:rsidRPr="001D5365">
        <w:rPr>
          <w:rFonts w:ascii="Times New Roman" w:hAnsi="Times New Roman" w:cs="Times New Roman"/>
          <w:sz w:val="24"/>
          <w:szCs w:val="24"/>
        </w:rPr>
        <w:t xml:space="preserve"> Learning.</w:t>
      </w:r>
    </w:p>
    <w:p w14:paraId="7DA895A0" w14:textId="77777777" w:rsidR="002C34F2" w:rsidRPr="002C34F2" w:rsidRDefault="002C34F2" w:rsidP="002C34F2">
      <w:pPr>
        <w:spacing w:line="480" w:lineRule="auto"/>
        <w:rPr>
          <w:rFonts w:ascii="Times New Roman" w:hAnsi="Times New Roman" w:cs="Times New Roman"/>
          <w:sz w:val="24"/>
          <w:szCs w:val="24"/>
        </w:rPr>
      </w:pPr>
    </w:p>
    <w:p w14:paraId="47810DB1" w14:textId="210A3961" w:rsidR="002C34F2" w:rsidRPr="001D5365" w:rsidRDefault="002C34F2" w:rsidP="001D5365">
      <w:pPr>
        <w:pStyle w:val="a3"/>
        <w:numPr>
          <w:ilvl w:val="0"/>
          <w:numId w:val="11"/>
        </w:numPr>
        <w:spacing w:line="480" w:lineRule="auto"/>
        <w:rPr>
          <w:rFonts w:ascii="Times New Roman" w:hAnsi="Times New Roman" w:cs="Times New Roman"/>
          <w:sz w:val="24"/>
          <w:szCs w:val="24"/>
        </w:rPr>
      </w:pPr>
      <w:proofErr w:type="spellStart"/>
      <w:r w:rsidRPr="001D5365">
        <w:rPr>
          <w:rFonts w:ascii="Times New Roman" w:hAnsi="Times New Roman" w:cs="Times New Roman"/>
          <w:sz w:val="24"/>
          <w:szCs w:val="24"/>
        </w:rPr>
        <w:lastRenderedPageBreak/>
        <w:t>Hoskisson</w:t>
      </w:r>
      <w:proofErr w:type="spellEnd"/>
      <w:r w:rsidRPr="001D5365">
        <w:rPr>
          <w:rFonts w:ascii="Times New Roman" w:hAnsi="Times New Roman" w:cs="Times New Roman"/>
          <w:sz w:val="24"/>
          <w:szCs w:val="24"/>
        </w:rPr>
        <w:t xml:space="preserve">, R., </w:t>
      </w:r>
      <w:proofErr w:type="spellStart"/>
      <w:r w:rsidRPr="001D5365">
        <w:rPr>
          <w:rFonts w:ascii="Times New Roman" w:hAnsi="Times New Roman" w:cs="Times New Roman"/>
          <w:sz w:val="24"/>
          <w:szCs w:val="24"/>
        </w:rPr>
        <w:t>Hitt</w:t>
      </w:r>
      <w:proofErr w:type="spellEnd"/>
      <w:r w:rsidRPr="001D5365">
        <w:rPr>
          <w:rFonts w:ascii="Times New Roman" w:hAnsi="Times New Roman" w:cs="Times New Roman"/>
          <w:sz w:val="24"/>
          <w:szCs w:val="24"/>
        </w:rPr>
        <w:t xml:space="preserve">, M., Ireland, R. D., &amp; Harrison, J. S. (2016) Competing for advantage. </w:t>
      </w:r>
      <w:proofErr w:type="spellStart"/>
      <w:r w:rsidRPr="001D5365">
        <w:rPr>
          <w:rFonts w:ascii="Times New Roman" w:hAnsi="Times New Roman" w:cs="Times New Roman"/>
          <w:sz w:val="24"/>
          <w:szCs w:val="24"/>
        </w:rPr>
        <w:t>Cengage</w:t>
      </w:r>
      <w:proofErr w:type="spellEnd"/>
      <w:r w:rsidRPr="001D5365">
        <w:rPr>
          <w:rFonts w:ascii="Times New Roman" w:hAnsi="Times New Roman" w:cs="Times New Roman"/>
          <w:sz w:val="24"/>
          <w:szCs w:val="24"/>
        </w:rPr>
        <w:t xml:space="preserve"> Learning.</w:t>
      </w:r>
    </w:p>
    <w:p w14:paraId="3CF70ECD" w14:textId="77777777" w:rsidR="002C34F2" w:rsidRPr="002C34F2" w:rsidRDefault="002C34F2" w:rsidP="002C34F2">
      <w:pPr>
        <w:spacing w:line="480" w:lineRule="auto"/>
        <w:rPr>
          <w:rFonts w:ascii="Times New Roman" w:hAnsi="Times New Roman" w:cs="Times New Roman"/>
          <w:sz w:val="24"/>
          <w:szCs w:val="24"/>
        </w:rPr>
      </w:pPr>
    </w:p>
    <w:p w14:paraId="6CFF9D98" w14:textId="33F9FF87" w:rsidR="002C34F2" w:rsidRPr="001D5365" w:rsidRDefault="002C34F2" w:rsidP="001D5365">
      <w:pPr>
        <w:pStyle w:val="a3"/>
        <w:numPr>
          <w:ilvl w:val="0"/>
          <w:numId w:val="11"/>
        </w:numPr>
        <w:spacing w:line="480" w:lineRule="auto"/>
        <w:rPr>
          <w:rFonts w:ascii="Times New Roman" w:hAnsi="Times New Roman" w:cs="Times New Roman"/>
          <w:sz w:val="24"/>
          <w:szCs w:val="24"/>
        </w:rPr>
      </w:pPr>
      <w:proofErr w:type="spellStart"/>
      <w:r w:rsidRPr="001D5365">
        <w:rPr>
          <w:rFonts w:ascii="Times New Roman" w:hAnsi="Times New Roman" w:cs="Times New Roman"/>
          <w:sz w:val="24"/>
          <w:szCs w:val="24"/>
        </w:rPr>
        <w:t>Jurevicius</w:t>
      </w:r>
      <w:proofErr w:type="spellEnd"/>
      <w:r w:rsidRPr="001D5365">
        <w:rPr>
          <w:rFonts w:ascii="Times New Roman" w:hAnsi="Times New Roman" w:cs="Times New Roman"/>
          <w:sz w:val="24"/>
          <w:szCs w:val="24"/>
        </w:rPr>
        <w:t>, O. (2021) 'McKinsey 7s model explained', Strategic Management Insight. https://www.strategicmanagementinsight.com/tools/mckinsey-7s-model-framework.html</w:t>
      </w:r>
    </w:p>
    <w:p w14:paraId="254DC93B" w14:textId="77777777" w:rsidR="002C34F2" w:rsidRPr="002C34F2" w:rsidRDefault="002C34F2" w:rsidP="002C34F2">
      <w:pPr>
        <w:spacing w:line="480" w:lineRule="auto"/>
        <w:rPr>
          <w:rFonts w:ascii="Times New Roman" w:hAnsi="Times New Roman" w:cs="Times New Roman"/>
          <w:sz w:val="24"/>
          <w:szCs w:val="24"/>
        </w:rPr>
      </w:pPr>
    </w:p>
    <w:p w14:paraId="342D9D66" w14:textId="509F204B" w:rsidR="002C34F2" w:rsidRPr="001D5365" w:rsidRDefault="002C34F2" w:rsidP="001D5365">
      <w:pPr>
        <w:pStyle w:val="a3"/>
        <w:numPr>
          <w:ilvl w:val="0"/>
          <w:numId w:val="11"/>
        </w:numPr>
        <w:spacing w:line="480" w:lineRule="auto"/>
        <w:rPr>
          <w:rFonts w:ascii="Times New Roman" w:hAnsi="Times New Roman" w:cs="Times New Roman"/>
          <w:sz w:val="24"/>
          <w:szCs w:val="24"/>
        </w:rPr>
      </w:pPr>
      <w:proofErr w:type="spellStart"/>
      <w:r w:rsidRPr="001D5365">
        <w:rPr>
          <w:rFonts w:ascii="Times New Roman" w:hAnsi="Times New Roman" w:cs="Times New Roman"/>
          <w:sz w:val="24"/>
          <w:szCs w:val="24"/>
        </w:rPr>
        <w:t>Kerby</w:t>
      </w:r>
      <w:proofErr w:type="spellEnd"/>
      <w:r w:rsidRPr="001D5365">
        <w:rPr>
          <w:rFonts w:ascii="Times New Roman" w:hAnsi="Times New Roman" w:cs="Times New Roman"/>
          <w:sz w:val="24"/>
          <w:szCs w:val="24"/>
        </w:rPr>
        <w:t xml:space="preserve">, S. (2013) 'Chicken industry </w:t>
      </w:r>
      <w:proofErr w:type="spellStart"/>
      <w:r w:rsidRPr="001D5365">
        <w:rPr>
          <w:rFonts w:ascii="Times New Roman" w:hAnsi="Times New Roman" w:cs="Times New Roman"/>
          <w:sz w:val="24"/>
          <w:szCs w:val="24"/>
        </w:rPr>
        <w:t>capitalizing</w:t>
      </w:r>
      <w:proofErr w:type="spellEnd"/>
      <w:r w:rsidRPr="001D5365">
        <w:rPr>
          <w:rFonts w:ascii="Times New Roman" w:hAnsi="Times New Roman" w:cs="Times New Roman"/>
          <w:sz w:val="24"/>
          <w:szCs w:val="24"/>
        </w:rPr>
        <w:t xml:space="preserve"> on U.S. demand for cheap food', </w:t>
      </w:r>
      <w:proofErr w:type="spellStart"/>
      <w:r w:rsidRPr="001D5365">
        <w:rPr>
          <w:rFonts w:ascii="Times New Roman" w:hAnsi="Times New Roman" w:cs="Times New Roman"/>
          <w:sz w:val="24"/>
          <w:szCs w:val="24"/>
        </w:rPr>
        <w:t>Center</w:t>
      </w:r>
      <w:proofErr w:type="spellEnd"/>
      <w:r w:rsidRPr="001D5365">
        <w:rPr>
          <w:rFonts w:ascii="Times New Roman" w:hAnsi="Times New Roman" w:cs="Times New Roman"/>
          <w:sz w:val="24"/>
          <w:szCs w:val="24"/>
        </w:rPr>
        <w:t xml:space="preserve"> for American Progress.</w:t>
      </w:r>
      <w:r w:rsidR="00BD6D9F" w:rsidRPr="001D5365">
        <w:rPr>
          <w:rFonts w:ascii="Times New Roman" w:hAnsi="Times New Roman" w:cs="Times New Roman"/>
          <w:sz w:val="24"/>
          <w:szCs w:val="24"/>
        </w:rPr>
        <w:t xml:space="preserve"> </w:t>
      </w:r>
      <w:r w:rsidRPr="001D5365">
        <w:rPr>
          <w:rFonts w:ascii="Times New Roman" w:hAnsi="Times New Roman" w:cs="Times New Roman"/>
          <w:sz w:val="24"/>
          <w:szCs w:val="24"/>
        </w:rPr>
        <w:t>https://www.americanprogress.org/issues/economy/news/2013/01/24/50369/chicken-industry-capitalizing-on-u-s-demand-for-cheap-food/</w:t>
      </w:r>
    </w:p>
    <w:p w14:paraId="54FC1809" w14:textId="77777777" w:rsidR="002C34F2" w:rsidRPr="002C34F2" w:rsidRDefault="002C34F2" w:rsidP="002C34F2">
      <w:pPr>
        <w:spacing w:line="480" w:lineRule="auto"/>
        <w:rPr>
          <w:rFonts w:ascii="Times New Roman" w:hAnsi="Times New Roman" w:cs="Times New Roman"/>
          <w:sz w:val="24"/>
          <w:szCs w:val="24"/>
        </w:rPr>
      </w:pPr>
    </w:p>
    <w:p w14:paraId="66330422" w14:textId="28235BAC" w:rsidR="002C34F2" w:rsidRPr="001D5365" w:rsidRDefault="002C34F2" w:rsidP="001D5365">
      <w:pPr>
        <w:pStyle w:val="a3"/>
        <w:numPr>
          <w:ilvl w:val="0"/>
          <w:numId w:val="11"/>
        </w:numPr>
        <w:spacing w:line="480" w:lineRule="auto"/>
        <w:rPr>
          <w:rFonts w:ascii="Times New Roman" w:hAnsi="Times New Roman" w:cs="Times New Roman"/>
          <w:sz w:val="24"/>
          <w:szCs w:val="24"/>
        </w:rPr>
      </w:pPr>
      <w:proofErr w:type="spellStart"/>
      <w:r w:rsidRPr="001D5365">
        <w:rPr>
          <w:rFonts w:ascii="Times New Roman" w:hAnsi="Times New Roman" w:cs="Times New Roman"/>
          <w:sz w:val="24"/>
          <w:szCs w:val="24"/>
        </w:rPr>
        <w:t>Morschett</w:t>
      </w:r>
      <w:proofErr w:type="spellEnd"/>
      <w:r w:rsidRPr="001D5365">
        <w:rPr>
          <w:rFonts w:ascii="Times New Roman" w:hAnsi="Times New Roman" w:cs="Times New Roman"/>
          <w:sz w:val="24"/>
          <w:szCs w:val="24"/>
        </w:rPr>
        <w:t xml:space="preserve">, D., </w:t>
      </w:r>
      <w:proofErr w:type="spellStart"/>
      <w:r w:rsidRPr="001D5365">
        <w:rPr>
          <w:rFonts w:ascii="Times New Roman" w:hAnsi="Times New Roman" w:cs="Times New Roman"/>
          <w:sz w:val="24"/>
          <w:szCs w:val="24"/>
        </w:rPr>
        <w:t>Schramm-Klein</w:t>
      </w:r>
      <w:proofErr w:type="spellEnd"/>
      <w:r w:rsidRPr="001D5365">
        <w:rPr>
          <w:rFonts w:ascii="Times New Roman" w:hAnsi="Times New Roman" w:cs="Times New Roman"/>
          <w:sz w:val="24"/>
          <w:szCs w:val="24"/>
        </w:rPr>
        <w:t xml:space="preserve">, H., &amp; </w:t>
      </w:r>
      <w:proofErr w:type="spellStart"/>
      <w:r w:rsidRPr="001D5365">
        <w:rPr>
          <w:rFonts w:ascii="Times New Roman" w:hAnsi="Times New Roman" w:cs="Times New Roman"/>
          <w:sz w:val="24"/>
          <w:szCs w:val="24"/>
        </w:rPr>
        <w:t>Swoboda</w:t>
      </w:r>
      <w:proofErr w:type="spellEnd"/>
      <w:r w:rsidRPr="001D5365">
        <w:rPr>
          <w:rFonts w:ascii="Times New Roman" w:hAnsi="Times New Roman" w:cs="Times New Roman"/>
          <w:sz w:val="24"/>
          <w:szCs w:val="24"/>
        </w:rPr>
        <w:t>, B. (2010) 'Decades of research on market entry modes: What do we really know about external antecedents of entry mode choice?', Journal of International Management, 16(1), 60-77.</w:t>
      </w:r>
    </w:p>
    <w:p w14:paraId="4E3277A6" w14:textId="77777777" w:rsidR="002C34F2" w:rsidRPr="002C34F2" w:rsidRDefault="002C34F2" w:rsidP="002C34F2">
      <w:pPr>
        <w:spacing w:line="480" w:lineRule="auto"/>
        <w:rPr>
          <w:rFonts w:ascii="Times New Roman" w:hAnsi="Times New Roman" w:cs="Times New Roman"/>
          <w:sz w:val="24"/>
          <w:szCs w:val="24"/>
        </w:rPr>
      </w:pPr>
    </w:p>
    <w:p w14:paraId="4B2CE125" w14:textId="27FD514A" w:rsidR="007D2EA9" w:rsidRPr="001D5365" w:rsidRDefault="002C34F2" w:rsidP="001D5365">
      <w:pPr>
        <w:pStyle w:val="a3"/>
        <w:numPr>
          <w:ilvl w:val="0"/>
          <w:numId w:val="11"/>
        </w:numPr>
        <w:spacing w:line="480" w:lineRule="auto"/>
        <w:rPr>
          <w:rFonts w:ascii="Times New Roman" w:hAnsi="Times New Roman" w:cs="Times New Roman"/>
          <w:sz w:val="24"/>
          <w:szCs w:val="24"/>
        </w:rPr>
      </w:pPr>
      <w:r w:rsidRPr="001D5365">
        <w:rPr>
          <w:rFonts w:ascii="Times New Roman" w:hAnsi="Times New Roman" w:cs="Times New Roman"/>
          <w:sz w:val="24"/>
          <w:szCs w:val="24"/>
        </w:rPr>
        <w:t>Peters, T</w:t>
      </w:r>
      <w:r w:rsidR="007D2EA9" w:rsidRPr="007D2EA9">
        <w:t xml:space="preserve"> </w:t>
      </w:r>
      <w:r w:rsidR="007D2EA9" w:rsidRPr="001D5365">
        <w:rPr>
          <w:rFonts w:ascii="Times New Roman" w:hAnsi="Times New Roman" w:cs="Times New Roman"/>
          <w:sz w:val="24"/>
          <w:szCs w:val="24"/>
        </w:rPr>
        <w:t>J., &amp; Waterman, R. H. (1982) In search of excellence: Lessons from America's best-run companies. Harper &amp; Row.</w:t>
      </w:r>
    </w:p>
    <w:p w14:paraId="13C61F49" w14:textId="77777777" w:rsidR="007D2EA9" w:rsidRPr="007D2EA9" w:rsidRDefault="007D2EA9" w:rsidP="007D2EA9">
      <w:pPr>
        <w:spacing w:line="480" w:lineRule="auto"/>
        <w:rPr>
          <w:rFonts w:ascii="Times New Roman" w:hAnsi="Times New Roman" w:cs="Times New Roman"/>
          <w:sz w:val="24"/>
          <w:szCs w:val="24"/>
        </w:rPr>
      </w:pPr>
    </w:p>
    <w:p w14:paraId="32AAFB01" w14:textId="48E786E6" w:rsidR="007D2EA9" w:rsidRPr="001D5365" w:rsidRDefault="007D2EA9" w:rsidP="001D5365">
      <w:pPr>
        <w:pStyle w:val="a3"/>
        <w:numPr>
          <w:ilvl w:val="0"/>
          <w:numId w:val="11"/>
        </w:numPr>
        <w:spacing w:line="480" w:lineRule="auto"/>
        <w:rPr>
          <w:rFonts w:ascii="Times New Roman" w:hAnsi="Times New Roman" w:cs="Times New Roman"/>
          <w:sz w:val="24"/>
          <w:szCs w:val="24"/>
        </w:rPr>
      </w:pPr>
      <w:r w:rsidRPr="001D5365">
        <w:rPr>
          <w:rFonts w:ascii="Times New Roman" w:hAnsi="Times New Roman" w:cs="Times New Roman"/>
          <w:sz w:val="24"/>
          <w:szCs w:val="24"/>
        </w:rPr>
        <w:t>Porter, M. E. (1979) 'How competitive forces shape strategy', Harvard Business Review, 57(2), 137-145.</w:t>
      </w:r>
    </w:p>
    <w:p w14:paraId="646C13C7" w14:textId="77777777" w:rsidR="007D2EA9" w:rsidRPr="007D2EA9" w:rsidRDefault="007D2EA9" w:rsidP="007D2EA9">
      <w:pPr>
        <w:spacing w:line="480" w:lineRule="auto"/>
        <w:rPr>
          <w:rFonts w:ascii="Times New Roman" w:hAnsi="Times New Roman" w:cs="Times New Roman"/>
          <w:sz w:val="24"/>
          <w:szCs w:val="24"/>
        </w:rPr>
      </w:pPr>
    </w:p>
    <w:p w14:paraId="213F9EE6" w14:textId="53648202" w:rsidR="007D2EA9" w:rsidRPr="001D5365" w:rsidRDefault="007D2EA9" w:rsidP="001D5365">
      <w:pPr>
        <w:pStyle w:val="a3"/>
        <w:numPr>
          <w:ilvl w:val="0"/>
          <w:numId w:val="11"/>
        </w:numPr>
        <w:spacing w:line="480" w:lineRule="auto"/>
        <w:rPr>
          <w:rFonts w:ascii="Times New Roman" w:hAnsi="Times New Roman" w:cs="Times New Roman"/>
          <w:sz w:val="24"/>
          <w:szCs w:val="24"/>
        </w:rPr>
      </w:pPr>
      <w:proofErr w:type="spellStart"/>
      <w:r w:rsidRPr="001D5365">
        <w:rPr>
          <w:rFonts w:ascii="Times New Roman" w:hAnsi="Times New Roman" w:cs="Times New Roman"/>
          <w:sz w:val="24"/>
          <w:szCs w:val="24"/>
        </w:rPr>
        <w:lastRenderedPageBreak/>
        <w:t>Rothaermel</w:t>
      </w:r>
      <w:proofErr w:type="spellEnd"/>
      <w:r w:rsidRPr="001D5365">
        <w:rPr>
          <w:rFonts w:ascii="Times New Roman" w:hAnsi="Times New Roman" w:cs="Times New Roman"/>
          <w:sz w:val="24"/>
          <w:szCs w:val="24"/>
        </w:rPr>
        <w:t>, F. T. (2017) Strategic management. McGraw-Hill.</w:t>
      </w:r>
    </w:p>
    <w:p w14:paraId="20BF9CB9" w14:textId="77777777" w:rsidR="007D2EA9" w:rsidRPr="007D2EA9" w:rsidRDefault="007D2EA9" w:rsidP="007D2EA9">
      <w:pPr>
        <w:spacing w:line="480" w:lineRule="auto"/>
        <w:rPr>
          <w:rFonts w:ascii="Times New Roman" w:hAnsi="Times New Roman" w:cs="Times New Roman"/>
          <w:sz w:val="24"/>
          <w:szCs w:val="24"/>
        </w:rPr>
      </w:pPr>
    </w:p>
    <w:p w14:paraId="71EC1D67" w14:textId="4E77411E" w:rsidR="007D2EA9" w:rsidRPr="001D5365" w:rsidRDefault="007D2EA9" w:rsidP="001D5365">
      <w:pPr>
        <w:pStyle w:val="a3"/>
        <w:numPr>
          <w:ilvl w:val="0"/>
          <w:numId w:val="11"/>
        </w:numPr>
        <w:spacing w:line="480" w:lineRule="auto"/>
        <w:rPr>
          <w:rFonts w:ascii="Times New Roman" w:hAnsi="Times New Roman" w:cs="Times New Roman"/>
          <w:sz w:val="24"/>
          <w:szCs w:val="24"/>
        </w:rPr>
      </w:pPr>
      <w:r w:rsidRPr="001D5365">
        <w:rPr>
          <w:rFonts w:ascii="Times New Roman" w:hAnsi="Times New Roman" w:cs="Times New Roman"/>
          <w:sz w:val="24"/>
          <w:szCs w:val="24"/>
        </w:rPr>
        <w:t xml:space="preserve">Smith, A. F. (2016) Fast Food: The Good, the Bad and the Hungry. </w:t>
      </w:r>
      <w:proofErr w:type="spellStart"/>
      <w:r w:rsidRPr="001D5365">
        <w:rPr>
          <w:rFonts w:ascii="Times New Roman" w:hAnsi="Times New Roman" w:cs="Times New Roman"/>
          <w:sz w:val="24"/>
          <w:szCs w:val="24"/>
        </w:rPr>
        <w:t>Reaktion</w:t>
      </w:r>
      <w:proofErr w:type="spellEnd"/>
      <w:r w:rsidRPr="001D5365">
        <w:rPr>
          <w:rFonts w:ascii="Times New Roman" w:hAnsi="Times New Roman" w:cs="Times New Roman"/>
          <w:sz w:val="24"/>
          <w:szCs w:val="24"/>
        </w:rPr>
        <w:t xml:space="preserve"> Books.</w:t>
      </w:r>
    </w:p>
    <w:p w14:paraId="0A30DB1A" w14:textId="77777777" w:rsidR="007D2EA9" w:rsidRPr="007D2EA9" w:rsidRDefault="007D2EA9" w:rsidP="007D2EA9">
      <w:pPr>
        <w:spacing w:line="480" w:lineRule="auto"/>
        <w:rPr>
          <w:rFonts w:ascii="Times New Roman" w:hAnsi="Times New Roman" w:cs="Times New Roman"/>
          <w:sz w:val="24"/>
          <w:szCs w:val="24"/>
        </w:rPr>
      </w:pPr>
    </w:p>
    <w:p w14:paraId="0F523077" w14:textId="768A0A0C" w:rsidR="007D2EA9" w:rsidRPr="001D5365" w:rsidRDefault="007D2EA9" w:rsidP="001D5365">
      <w:pPr>
        <w:pStyle w:val="a3"/>
        <w:numPr>
          <w:ilvl w:val="0"/>
          <w:numId w:val="11"/>
        </w:numPr>
        <w:spacing w:line="480" w:lineRule="auto"/>
        <w:rPr>
          <w:rFonts w:ascii="Times New Roman" w:hAnsi="Times New Roman" w:cs="Times New Roman"/>
          <w:sz w:val="24"/>
          <w:szCs w:val="24"/>
        </w:rPr>
      </w:pPr>
      <w:proofErr w:type="spellStart"/>
      <w:r w:rsidRPr="001D5365">
        <w:rPr>
          <w:rFonts w:ascii="Times New Roman" w:hAnsi="Times New Roman" w:cs="Times New Roman"/>
          <w:sz w:val="24"/>
          <w:szCs w:val="24"/>
        </w:rPr>
        <w:t>Soundararajan</w:t>
      </w:r>
      <w:proofErr w:type="spellEnd"/>
      <w:r w:rsidRPr="001D5365">
        <w:rPr>
          <w:rFonts w:ascii="Times New Roman" w:hAnsi="Times New Roman" w:cs="Times New Roman"/>
          <w:sz w:val="24"/>
          <w:szCs w:val="24"/>
        </w:rPr>
        <w:t>, V., Brown, J. A., &amp; Spence, L. J. (2017) 'Small business social responsibility: Expanding core CSR theory', Business &amp; Society, 56(1), 23-50.</w:t>
      </w:r>
    </w:p>
    <w:p w14:paraId="5F1A0BA9" w14:textId="77777777" w:rsidR="007D2EA9" w:rsidRPr="007D2EA9" w:rsidRDefault="007D2EA9" w:rsidP="007D2EA9">
      <w:pPr>
        <w:spacing w:line="480" w:lineRule="auto"/>
        <w:rPr>
          <w:rFonts w:ascii="Times New Roman" w:hAnsi="Times New Roman" w:cs="Times New Roman"/>
          <w:sz w:val="24"/>
          <w:szCs w:val="24"/>
        </w:rPr>
      </w:pPr>
    </w:p>
    <w:p w14:paraId="053E48B6" w14:textId="0018565D" w:rsidR="007D2EA9" w:rsidRPr="001D5365" w:rsidRDefault="007D2EA9" w:rsidP="001D5365">
      <w:pPr>
        <w:pStyle w:val="a3"/>
        <w:numPr>
          <w:ilvl w:val="0"/>
          <w:numId w:val="11"/>
        </w:numPr>
        <w:spacing w:line="480" w:lineRule="auto"/>
        <w:rPr>
          <w:rFonts w:ascii="Times New Roman" w:hAnsi="Times New Roman" w:cs="Times New Roman"/>
          <w:sz w:val="24"/>
          <w:szCs w:val="24"/>
        </w:rPr>
      </w:pPr>
      <w:proofErr w:type="spellStart"/>
      <w:r w:rsidRPr="001D5365">
        <w:rPr>
          <w:rFonts w:ascii="Times New Roman" w:hAnsi="Times New Roman" w:cs="Times New Roman"/>
          <w:sz w:val="24"/>
          <w:szCs w:val="24"/>
        </w:rPr>
        <w:t>Statista</w:t>
      </w:r>
      <w:proofErr w:type="spellEnd"/>
      <w:r w:rsidRPr="001D5365">
        <w:rPr>
          <w:rFonts w:ascii="Times New Roman" w:hAnsi="Times New Roman" w:cs="Times New Roman"/>
          <w:sz w:val="24"/>
          <w:szCs w:val="24"/>
        </w:rPr>
        <w:t xml:space="preserve"> (2021) 'Share of KFC company-operated and franchised restaurants worldwide in 2020', </w:t>
      </w:r>
      <w:proofErr w:type="spellStart"/>
      <w:r w:rsidRPr="001D5365">
        <w:rPr>
          <w:rFonts w:ascii="Times New Roman" w:hAnsi="Times New Roman" w:cs="Times New Roman"/>
          <w:sz w:val="24"/>
          <w:szCs w:val="24"/>
        </w:rPr>
        <w:t>Statista</w:t>
      </w:r>
      <w:proofErr w:type="spellEnd"/>
      <w:r w:rsidR="0045507A" w:rsidRPr="001D5365">
        <w:rPr>
          <w:rFonts w:ascii="Times New Roman" w:hAnsi="Times New Roman" w:cs="Times New Roman"/>
          <w:sz w:val="24"/>
          <w:szCs w:val="24"/>
        </w:rPr>
        <w:t>.</w:t>
      </w:r>
      <w:r w:rsidR="00BD6D9F" w:rsidRPr="001D5365">
        <w:rPr>
          <w:rFonts w:ascii="Times New Roman" w:hAnsi="Times New Roman" w:cs="Times New Roman"/>
          <w:sz w:val="24"/>
          <w:szCs w:val="24"/>
        </w:rPr>
        <w:t xml:space="preserve"> </w:t>
      </w:r>
      <w:r w:rsidRPr="001D5365">
        <w:rPr>
          <w:rFonts w:ascii="Times New Roman" w:hAnsi="Times New Roman" w:cs="Times New Roman"/>
          <w:sz w:val="24"/>
          <w:szCs w:val="24"/>
        </w:rPr>
        <w:t>https://www.statista.com/statistics/219426/share-of-kfc-company-operated-and-franchised-restaurants/</w:t>
      </w:r>
    </w:p>
    <w:p w14:paraId="41781A53" w14:textId="77777777" w:rsidR="007D2EA9" w:rsidRPr="007D2EA9" w:rsidRDefault="007D2EA9" w:rsidP="007D2EA9">
      <w:pPr>
        <w:spacing w:line="480" w:lineRule="auto"/>
        <w:rPr>
          <w:rFonts w:ascii="Times New Roman" w:hAnsi="Times New Roman" w:cs="Times New Roman"/>
          <w:sz w:val="24"/>
          <w:szCs w:val="24"/>
        </w:rPr>
      </w:pPr>
    </w:p>
    <w:p w14:paraId="3796C270" w14:textId="015FEAA3" w:rsidR="007D2EA9" w:rsidRPr="001D5365" w:rsidRDefault="007D2EA9" w:rsidP="001D5365">
      <w:pPr>
        <w:pStyle w:val="a3"/>
        <w:numPr>
          <w:ilvl w:val="0"/>
          <w:numId w:val="11"/>
        </w:numPr>
        <w:spacing w:line="480" w:lineRule="auto"/>
        <w:rPr>
          <w:rFonts w:ascii="Times New Roman" w:hAnsi="Times New Roman" w:cs="Times New Roman"/>
          <w:sz w:val="24"/>
          <w:szCs w:val="24"/>
        </w:rPr>
      </w:pPr>
      <w:r w:rsidRPr="001D5365">
        <w:rPr>
          <w:rFonts w:ascii="Times New Roman" w:hAnsi="Times New Roman" w:cs="Times New Roman"/>
          <w:sz w:val="24"/>
          <w:szCs w:val="24"/>
        </w:rPr>
        <w:t xml:space="preserve">Vincent, J. (2020) 'KFC is working with a Russian 3D </w:t>
      </w:r>
      <w:proofErr w:type="spellStart"/>
      <w:r w:rsidRPr="001D5365">
        <w:rPr>
          <w:rFonts w:ascii="Times New Roman" w:hAnsi="Times New Roman" w:cs="Times New Roman"/>
          <w:sz w:val="24"/>
          <w:szCs w:val="24"/>
        </w:rPr>
        <w:t>bioprinting</w:t>
      </w:r>
      <w:proofErr w:type="spellEnd"/>
      <w:r w:rsidRPr="001D5365">
        <w:rPr>
          <w:rFonts w:ascii="Times New Roman" w:hAnsi="Times New Roman" w:cs="Times New Roman"/>
          <w:sz w:val="24"/>
          <w:szCs w:val="24"/>
        </w:rPr>
        <w:t xml:space="preserve"> firm to try to make lab-produced chicken nuggets', The Verge.</w:t>
      </w:r>
      <w:r w:rsidR="0045507A" w:rsidRPr="001D5365">
        <w:rPr>
          <w:rFonts w:ascii="Times New Roman" w:hAnsi="Times New Roman" w:cs="Times New Roman"/>
          <w:sz w:val="24"/>
          <w:szCs w:val="24"/>
        </w:rPr>
        <w:t xml:space="preserve"> </w:t>
      </w:r>
      <w:r w:rsidRPr="001D5365">
        <w:rPr>
          <w:rFonts w:ascii="Times New Roman" w:hAnsi="Times New Roman" w:cs="Times New Roman"/>
          <w:sz w:val="24"/>
          <w:szCs w:val="24"/>
        </w:rPr>
        <w:t>https://www.theverge.com/2020/7/20/21331092/kfc-russia-3d-printed-chicken-nuggets-bioprinting-lab-meat</w:t>
      </w:r>
    </w:p>
    <w:p w14:paraId="2DAE05D3" w14:textId="77777777" w:rsidR="007D2EA9" w:rsidRPr="007D2EA9" w:rsidRDefault="007D2EA9" w:rsidP="007D2EA9">
      <w:pPr>
        <w:spacing w:line="480" w:lineRule="auto"/>
        <w:rPr>
          <w:rFonts w:ascii="Times New Roman" w:hAnsi="Times New Roman" w:cs="Times New Roman"/>
          <w:sz w:val="24"/>
          <w:szCs w:val="24"/>
        </w:rPr>
      </w:pPr>
    </w:p>
    <w:p w14:paraId="491D0A95" w14:textId="4F64DA0A" w:rsidR="002C34F2" w:rsidRPr="001D5365" w:rsidRDefault="007D2EA9" w:rsidP="001D5365">
      <w:pPr>
        <w:pStyle w:val="a3"/>
        <w:numPr>
          <w:ilvl w:val="0"/>
          <w:numId w:val="11"/>
        </w:numPr>
        <w:spacing w:line="480" w:lineRule="auto"/>
        <w:rPr>
          <w:rFonts w:ascii="Times New Roman" w:hAnsi="Times New Roman" w:cs="Times New Roman"/>
          <w:sz w:val="24"/>
          <w:szCs w:val="24"/>
        </w:rPr>
      </w:pPr>
      <w:r w:rsidRPr="001D5365">
        <w:rPr>
          <w:rFonts w:ascii="Times New Roman" w:hAnsi="Times New Roman" w:cs="Times New Roman"/>
          <w:sz w:val="24"/>
          <w:szCs w:val="24"/>
        </w:rPr>
        <w:t>Yum! Brands (2021) Yum! Brands 2020 Global Citizenship &amp; Sustainability Report.</w:t>
      </w:r>
      <w:r w:rsidR="0045507A" w:rsidRPr="001D5365">
        <w:rPr>
          <w:rFonts w:ascii="Times New Roman" w:hAnsi="Times New Roman" w:cs="Times New Roman"/>
          <w:sz w:val="24"/>
          <w:szCs w:val="24"/>
        </w:rPr>
        <w:t xml:space="preserve"> </w:t>
      </w:r>
      <w:r w:rsidRPr="001D5365">
        <w:rPr>
          <w:rFonts w:ascii="Times New Roman" w:hAnsi="Times New Roman" w:cs="Times New Roman"/>
          <w:sz w:val="24"/>
          <w:szCs w:val="24"/>
        </w:rPr>
        <w:t>https://www.yum.com/wps/wcm/connect/8365f5a5-5fb3-4d5b-b2c4-4ac9de412c7e/YUM_CSR2020_WEB.pdf?MOD=AJPERES&amp;CVID=nzAqrDm</w:t>
      </w:r>
    </w:p>
    <w:sectPr w:rsidR="002C34F2" w:rsidRPr="001D536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55FD3" w14:textId="77777777" w:rsidR="005179AD" w:rsidRDefault="005179AD" w:rsidP="003F5D76">
      <w:pPr>
        <w:spacing w:after="0" w:line="240" w:lineRule="auto"/>
      </w:pPr>
      <w:r>
        <w:separator/>
      </w:r>
    </w:p>
  </w:endnote>
  <w:endnote w:type="continuationSeparator" w:id="0">
    <w:p w14:paraId="0F923DCC" w14:textId="77777777" w:rsidR="005179AD" w:rsidRDefault="005179AD" w:rsidP="003F5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E74B2" w14:textId="2A33D480" w:rsidR="003F5D76" w:rsidRDefault="003F5D76">
    <w:pPr>
      <w:pStyle w:val="a7"/>
    </w:pPr>
    <w:r w:rsidRPr="003F5D76">
      <w:rPr>
        <w:rFonts w:ascii="Times New Roman" w:hAnsi="Times New Roman" w:cs="Times New Roman"/>
        <w:color w:val="44546A" w:themeColor="text2"/>
      </w:rPr>
      <w:t>The Path of KFC</w:t>
    </w:r>
    <w:r w:rsidRPr="003F5D76">
      <w:rPr>
        <w:rFonts w:ascii="Times New Roman" w:hAnsi="Times New Roman" w:cs="Times New Roman"/>
        <w:color w:val="44546A" w:themeColor="text2"/>
      </w:rPr>
      <w:ptab w:relativeTo="margin" w:alignment="center" w:leader="none"/>
    </w:r>
    <w:r w:rsidRPr="003F5D76">
      <w:rPr>
        <w:rFonts w:ascii="Times New Roman" w:hAnsi="Times New Roman" w:cs="Times New Roman"/>
        <w:color w:val="44546A" w:themeColor="text2"/>
      </w:rPr>
      <w:ptab w:relativeTo="margin" w:alignment="right" w:leader="none"/>
    </w:r>
    <w:r w:rsidRPr="003F5D76">
      <w:rPr>
        <w:rFonts w:ascii="Times New Roman" w:eastAsiaTheme="majorEastAsia" w:hAnsi="Times New Roman" w:cs="Times New Roman"/>
        <w:color w:val="44546A" w:themeColor="text2"/>
        <w:sz w:val="24"/>
        <w:szCs w:val="24"/>
      </w:rPr>
      <w:t xml:space="preserve">pg. </w:t>
    </w:r>
    <w:r w:rsidRPr="003F5D76">
      <w:rPr>
        <w:rFonts w:ascii="Times New Roman" w:hAnsi="Times New Roman" w:cs="Times New Roman"/>
        <w:color w:val="44546A" w:themeColor="text2"/>
        <w:sz w:val="24"/>
        <w:szCs w:val="24"/>
      </w:rPr>
      <w:fldChar w:fldCharType="begin"/>
    </w:r>
    <w:r w:rsidRPr="003F5D76">
      <w:rPr>
        <w:rFonts w:ascii="Times New Roman" w:hAnsi="Times New Roman" w:cs="Times New Roman"/>
        <w:color w:val="44546A" w:themeColor="text2"/>
        <w:sz w:val="24"/>
        <w:szCs w:val="24"/>
      </w:rPr>
      <w:instrText xml:space="preserve"> PAGE    \* MERGEFORMAT </w:instrText>
    </w:r>
    <w:r w:rsidRPr="003F5D76">
      <w:rPr>
        <w:rFonts w:ascii="Times New Roman" w:hAnsi="Times New Roman" w:cs="Times New Roman"/>
        <w:color w:val="44546A" w:themeColor="text2"/>
        <w:sz w:val="24"/>
        <w:szCs w:val="24"/>
      </w:rPr>
      <w:fldChar w:fldCharType="separate"/>
    </w:r>
    <w:r w:rsidRPr="003F5D76">
      <w:rPr>
        <w:rFonts w:ascii="Times New Roman" w:eastAsiaTheme="majorEastAsia" w:hAnsi="Times New Roman" w:cs="Times New Roman"/>
        <w:noProof/>
        <w:color w:val="44546A" w:themeColor="text2"/>
        <w:sz w:val="24"/>
        <w:szCs w:val="24"/>
      </w:rPr>
      <w:t>1</w:t>
    </w:r>
    <w:r w:rsidRPr="003F5D76">
      <w:rPr>
        <w:rFonts w:ascii="Times New Roman" w:eastAsiaTheme="majorEastAsia" w:hAnsi="Times New Roman" w:cs="Times New Roman"/>
        <w:noProof/>
        <w:color w:val="44546A" w:themeColor="text2"/>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CF100" w14:textId="77777777" w:rsidR="005179AD" w:rsidRDefault="005179AD" w:rsidP="003F5D76">
      <w:pPr>
        <w:spacing w:after="0" w:line="240" w:lineRule="auto"/>
      </w:pPr>
      <w:r>
        <w:separator/>
      </w:r>
    </w:p>
  </w:footnote>
  <w:footnote w:type="continuationSeparator" w:id="0">
    <w:p w14:paraId="60E14E9C" w14:textId="77777777" w:rsidR="005179AD" w:rsidRDefault="005179AD" w:rsidP="003F5D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B06E5"/>
    <w:multiLevelType w:val="hybridMultilevel"/>
    <w:tmpl w:val="EA0A34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E5668D"/>
    <w:multiLevelType w:val="hybridMultilevel"/>
    <w:tmpl w:val="60A4E9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374974"/>
    <w:multiLevelType w:val="hybridMultilevel"/>
    <w:tmpl w:val="D9E4B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1C7DBA"/>
    <w:multiLevelType w:val="hybridMultilevel"/>
    <w:tmpl w:val="83C47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C307CE"/>
    <w:multiLevelType w:val="hybridMultilevel"/>
    <w:tmpl w:val="6B4245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8E2B0F"/>
    <w:multiLevelType w:val="hybridMultilevel"/>
    <w:tmpl w:val="2F58A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3A7C2A"/>
    <w:multiLevelType w:val="hybridMultilevel"/>
    <w:tmpl w:val="5484C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702C7F"/>
    <w:multiLevelType w:val="hybridMultilevel"/>
    <w:tmpl w:val="2A80EB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146D7D"/>
    <w:multiLevelType w:val="hybridMultilevel"/>
    <w:tmpl w:val="025A9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510982"/>
    <w:multiLevelType w:val="hybridMultilevel"/>
    <w:tmpl w:val="FED60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9C1EB7"/>
    <w:multiLevelType w:val="hybridMultilevel"/>
    <w:tmpl w:val="37762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6752415">
    <w:abstractNumId w:val="4"/>
  </w:num>
  <w:num w:numId="2" w16cid:durableId="297496721">
    <w:abstractNumId w:val="3"/>
  </w:num>
  <w:num w:numId="3" w16cid:durableId="16740696">
    <w:abstractNumId w:val="7"/>
  </w:num>
  <w:num w:numId="4" w16cid:durableId="1990792370">
    <w:abstractNumId w:val="10"/>
  </w:num>
  <w:num w:numId="5" w16cid:durableId="1592354727">
    <w:abstractNumId w:val="1"/>
  </w:num>
  <w:num w:numId="6" w16cid:durableId="1392315808">
    <w:abstractNumId w:val="2"/>
  </w:num>
  <w:num w:numId="7" w16cid:durableId="1375538850">
    <w:abstractNumId w:val="8"/>
  </w:num>
  <w:num w:numId="8" w16cid:durableId="1183668013">
    <w:abstractNumId w:val="5"/>
  </w:num>
  <w:num w:numId="9" w16cid:durableId="1444377887">
    <w:abstractNumId w:val="0"/>
  </w:num>
  <w:num w:numId="10" w16cid:durableId="1010793877">
    <w:abstractNumId w:val="9"/>
  </w:num>
  <w:num w:numId="11" w16cid:durableId="20767782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5A6"/>
    <w:rsid w:val="00014C83"/>
    <w:rsid w:val="00031795"/>
    <w:rsid w:val="000400BB"/>
    <w:rsid w:val="000431AF"/>
    <w:rsid w:val="00047710"/>
    <w:rsid w:val="000650E3"/>
    <w:rsid w:val="000667EC"/>
    <w:rsid w:val="00095B38"/>
    <w:rsid w:val="000B0A4F"/>
    <w:rsid w:val="000F0A8B"/>
    <w:rsid w:val="00127648"/>
    <w:rsid w:val="00157A89"/>
    <w:rsid w:val="001766D9"/>
    <w:rsid w:val="0018760E"/>
    <w:rsid w:val="001926EF"/>
    <w:rsid w:val="0019693E"/>
    <w:rsid w:val="001A0537"/>
    <w:rsid w:val="001C3102"/>
    <w:rsid w:val="001C491A"/>
    <w:rsid w:val="001D5365"/>
    <w:rsid w:val="001D67B0"/>
    <w:rsid w:val="00212816"/>
    <w:rsid w:val="0021626C"/>
    <w:rsid w:val="00222102"/>
    <w:rsid w:val="002671BB"/>
    <w:rsid w:val="002731BD"/>
    <w:rsid w:val="00274669"/>
    <w:rsid w:val="002A3F0A"/>
    <w:rsid w:val="002A7E02"/>
    <w:rsid w:val="002C34F2"/>
    <w:rsid w:val="002D3557"/>
    <w:rsid w:val="002F2B5D"/>
    <w:rsid w:val="00313425"/>
    <w:rsid w:val="0032000F"/>
    <w:rsid w:val="0032638A"/>
    <w:rsid w:val="00363CE5"/>
    <w:rsid w:val="003C4B72"/>
    <w:rsid w:val="003E75BA"/>
    <w:rsid w:val="003F5D76"/>
    <w:rsid w:val="003F5E21"/>
    <w:rsid w:val="00403CF4"/>
    <w:rsid w:val="004473AF"/>
    <w:rsid w:val="00452A45"/>
    <w:rsid w:val="0045507A"/>
    <w:rsid w:val="004912A9"/>
    <w:rsid w:val="004A7B37"/>
    <w:rsid w:val="004C043E"/>
    <w:rsid w:val="004C4F26"/>
    <w:rsid w:val="004E0B3C"/>
    <w:rsid w:val="0050788B"/>
    <w:rsid w:val="005179AD"/>
    <w:rsid w:val="00520134"/>
    <w:rsid w:val="00526FE3"/>
    <w:rsid w:val="00555080"/>
    <w:rsid w:val="00556418"/>
    <w:rsid w:val="005A0DE1"/>
    <w:rsid w:val="005A2B95"/>
    <w:rsid w:val="005D5E84"/>
    <w:rsid w:val="00602E53"/>
    <w:rsid w:val="00624325"/>
    <w:rsid w:val="0062531A"/>
    <w:rsid w:val="00644C96"/>
    <w:rsid w:val="00647BB9"/>
    <w:rsid w:val="00677D74"/>
    <w:rsid w:val="00692273"/>
    <w:rsid w:val="006A3E70"/>
    <w:rsid w:val="006B3A7A"/>
    <w:rsid w:val="006C1A39"/>
    <w:rsid w:val="006F6FD3"/>
    <w:rsid w:val="00707DA0"/>
    <w:rsid w:val="00777DB5"/>
    <w:rsid w:val="0078447C"/>
    <w:rsid w:val="007852CB"/>
    <w:rsid w:val="007B16E9"/>
    <w:rsid w:val="007C5F70"/>
    <w:rsid w:val="007C78E4"/>
    <w:rsid w:val="007D0989"/>
    <w:rsid w:val="007D2EA9"/>
    <w:rsid w:val="007D3E8F"/>
    <w:rsid w:val="00800F09"/>
    <w:rsid w:val="00810E17"/>
    <w:rsid w:val="00882FB7"/>
    <w:rsid w:val="00891114"/>
    <w:rsid w:val="00897004"/>
    <w:rsid w:val="008A38B5"/>
    <w:rsid w:val="008A6560"/>
    <w:rsid w:val="008B28D2"/>
    <w:rsid w:val="008F28DA"/>
    <w:rsid w:val="00901625"/>
    <w:rsid w:val="00906892"/>
    <w:rsid w:val="009109E1"/>
    <w:rsid w:val="00913A3A"/>
    <w:rsid w:val="009226E0"/>
    <w:rsid w:val="0093117C"/>
    <w:rsid w:val="00962A1B"/>
    <w:rsid w:val="00991DBE"/>
    <w:rsid w:val="00993835"/>
    <w:rsid w:val="009A6F5C"/>
    <w:rsid w:val="009E54C5"/>
    <w:rsid w:val="009F3103"/>
    <w:rsid w:val="009F552A"/>
    <w:rsid w:val="00A52006"/>
    <w:rsid w:val="00A65F13"/>
    <w:rsid w:val="00A77227"/>
    <w:rsid w:val="00A77EC3"/>
    <w:rsid w:val="00A80E94"/>
    <w:rsid w:val="00A85CF2"/>
    <w:rsid w:val="00A86EDA"/>
    <w:rsid w:val="00A97125"/>
    <w:rsid w:val="00AB65A6"/>
    <w:rsid w:val="00AD0C0C"/>
    <w:rsid w:val="00AE35C0"/>
    <w:rsid w:val="00AE636F"/>
    <w:rsid w:val="00B07B94"/>
    <w:rsid w:val="00B2193D"/>
    <w:rsid w:val="00B46300"/>
    <w:rsid w:val="00B47C58"/>
    <w:rsid w:val="00B55854"/>
    <w:rsid w:val="00B74528"/>
    <w:rsid w:val="00BC53FB"/>
    <w:rsid w:val="00BD6D9F"/>
    <w:rsid w:val="00BF5415"/>
    <w:rsid w:val="00C00F80"/>
    <w:rsid w:val="00C101FB"/>
    <w:rsid w:val="00C26730"/>
    <w:rsid w:val="00C27CE4"/>
    <w:rsid w:val="00C40EE7"/>
    <w:rsid w:val="00C46979"/>
    <w:rsid w:val="00CC43DA"/>
    <w:rsid w:val="00CE1F35"/>
    <w:rsid w:val="00CE5ADC"/>
    <w:rsid w:val="00D209C1"/>
    <w:rsid w:val="00D228E6"/>
    <w:rsid w:val="00D36B4D"/>
    <w:rsid w:val="00D75C6B"/>
    <w:rsid w:val="00D8587B"/>
    <w:rsid w:val="00DB6978"/>
    <w:rsid w:val="00DD0864"/>
    <w:rsid w:val="00E06124"/>
    <w:rsid w:val="00E06512"/>
    <w:rsid w:val="00E3145E"/>
    <w:rsid w:val="00E56E54"/>
    <w:rsid w:val="00E6589F"/>
    <w:rsid w:val="00E770C7"/>
    <w:rsid w:val="00E94767"/>
    <w:rsid w:val="00EA3ED2"/>
    <w:rsid w:val="00EB5E65"/>
    <w:rsid w:val="00EC0BA0"/>
    <w:rsid w:val="00ED0C6A"/>
    <w:rsid w:val="00EE4147"/>
    <w:rsid w:val="00EF2C8E"/>
    <w:rsid w:val="00F656F6"/>
    <w:rsid w:val="00F83918"/>
    <w:rsid w:val="00FA7D02"/>
    <w:rsid w:val="00FB784C"/>
    <w:rsid w:val="00FE1B63"/>
    <w:rsid w:val="00FE5E2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6744F"/>
  <w15:chartTrackingRefBased/>
  <w15:docId w15:val="{4F0EE043-F061-4D07-9454-1FAC12092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000F"/>
    <w:pPr>
      <w:ind w:left="720"/>
      <w:contextualSpacing/>
    </w:pPr>
  </w:style>
  <w:style w:type="character" w:styleId="a4">
    <w:name w:val="Strong"/>
    <w:basedOn w:val="a0"/>
    <w:uiPriority w:val="22"/>
    <w:qFormat/>
    <w:rsid w:val="00644C96"/>
    <w:rPr>
      <w:b/>
      <w:bCs/>
    </w:rPr>
  </w:style>
  <w:style w:type="paragraph" w:styleId="a5">
    <w:name w:val="header"/>
    <w:basedOn w:val="a"/>
    <w:link w:val="a6"/>
    <w:uiPriority w:val="99"/>
    <w:unhideWhenUsed/>
    <w:rsid w:val="003F5D76"/>
    <w:pPr>
      <w:tabs>
        <w:tab w:val="center" w:pos="4513"/>
        <w:tab w:val="right" w:pos="9026"/>
      </w:tabs>
      <w:spacing w:after="0" w:line="240" w:lineRule="auto"/>
    </w:pPr>
  </w:style>
  <w:style w:type="character" w:customStyle="1" w:styleId="a6">
    <w:name w:val="页眉 字符"/>
    <w:basedOn w:val="a0"/>
    <w:link w:val="a5"/>
    <w:uiPriority w:val="99"/>
    <w:rsid w:val="003F5D76"/>
  </w:style>
  <w:style w:type="paragraph" w:styleId="a7">
    <w:name w:val="footer"/>
    <w:basedOn w:val="a"/>
    <w:link w:val="a8"/>
    <w:uiPriority w:val="99"/>
    <w:unhideWhenUsed/>
    <w:rsid w:val="003F5D76"/>
    <w:pPr>
      <w:tabs>
        <w:tab w:val="center" w:pos="4513"/>
        <w:tab w:val="right" w:pos="9026"/>
      </w:tabs>
      <w:spacing w:after="0" w:line="240" w:lineRule="auto"/>
    </w:pPr>
  </w:style>
  <w:style w:type="character" w:customStyle="1" w:styleId="a8">
    <w:name w:val="页脚 字符"/>
    <w:basedOn w:val="a0"/>
    <w:link w:val="a7"/>
    <w:uiPriority w:val="99"/>
    <w:rsid w:val="003F5D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838206">
      <w:bodyDiv w:val="1"/>
      <w:marLeft w:val="0"/>
      <w:marRight w:val="0"/>
      <w:marTop w:val="0"/>
      <w:marBottom w:val="0"/>
      <w:divBdr>
        <w:top w:val="none" w:sz="0" w:space="0" w:color="auto"/>
        <w:left w:val="none" w:sz="0" w:space="0" w:color="auto"/>
        <w:bottom w:val="none" w:sz="0" w:space="0" w:color="auto"/>
        <w:right w:val="none" w:sz="0" w:space="0" w:color="auto"/>
      </w:divBdr>
    </w:div>
    <w:div w:id="1326936085">
      <w:bodyDiv w:val="1"/>
      <w:marLeft w:val="0"/>
      <w:marRight w:val="0"/>
      <w:marTop w:val="0"/>
      <w:marBottom w:val="0"/>
      <w:divBdr>
        <w:top w:val="none" w:sz="0" w:space="0" w:color="auto"/>
        <w:left w:val="none" w:sz="0" w:space="0" w:color="auto"/>
        <w:bottom w:val="none" w:sz="0" w:space="0" w:color="auto"/>
        <w:right w:val="none" w:sz="0" w:space="0" w:color="auto"/>
      </w:divBdr>
    </w:div>
    <w:div w:id="1412965078">
      <w:bodyDiv w:val="1"/>
      <w:marLeft w:val="0"/>
      <w:marRight w:val="0"/>
      <w:marTop w:val="0"/>
      <w:marBottom w:val="0"/>
      <w:divBdr>
        <w:top w:val="none" w:sz="0" w:space="0" w:color="auto"/>
        <w:left w:val="none" w:sz="0" w:space="0" w:color="auto"/>
        <w:bottom w:val="none" w:sz="0" w:space="0" w:color="auto"/>
        <w:right w:val="none" w:sz="0" w:space="0" w:color="auto"/>
      </w:divBdr>
      <w:divsChild>
        <w:div w:id="1082219612">
          <w:marLeft w:val="0"/>
          <w:marRight w:val="0"/>
          <w:marTop w:val="0"/>
          <w:marBottom w:val="0"/>
          <w:divBdr>
            <w:top w:val="single" w:sz="2" w:space="0" w:color="auto"/>
            <w:left w:val="single" w:sz="2" w:space="0" w:color="auto"/>
            <w:bottom w:val="single" w:sz="6" w:space="0" w:color="auto"/>
            <w:right w:val="single" w:sz="2" w:space="0" w:color="auto"/>
          </w:divBdr>
          <w:divsChild>
            <w:div w:id="276065049">
              <w:marLeft w:val="0"/>
              <w:marRight w:val="0"/>
              <w:marTop w:val="100"/>
              <w:marBottom w:val="100"/>
              <w:divBdr>
                <w:top w:val="single" w:sz="2" w:space="0" w:color="D9D9E3"/>
                <w:left w:val="single" w:sz="2" w:space="0" w:color="D9D9E3"/>
                <w:bottom w:val="single" w:sz="2" w:space="0" w:color="D9D9E3"/>
                <w:right w:val="single" w:sz="2" w:space="0" w:color="D9D9E3"/>
              </w:divBdr>
              <w:divsChild>
                <w:div w:id="24641673">
                  <w:marLeft w:val="0"/>
                  <w:marRight w:val="0"/>
                  <w:marTop w:val="0"/>
                  <w:marBottom w:val="0"/>
                  <w:divBdr>
                    <w:top w:val="single" w:sz="2" w:space="0" w:color="D9D9E3"/>
                    <w:left w:val="single" w:sz="2" w:space="0" w:color="D9D9E3"/>
                    <w:bottom w:val="single" w:sz="2" w:space="0" w:color="D9D9E3"/>
                    <w:right w:val="single" w:sz="2" w:space="0" w:color="D9D9E3"/>
                  </w:divBdr>
                  <w:divsChild>
                    <w:div w:id="1830561698">
                      <w:marLeft w:val="0"/>
                      <w:marRight w:val="0"/>
                      <w:marTop w:val="0"/>
                      <w:marBottom w:val="0"/>
                      <w:divBdr>
                        <w:top w:val="single" w:sz="2" w:space="0" w:color="D9D9E3"/>
                        <w:left w:val="single" w:sz="2" w:space="0" w:color="D9D9E3"/>
                        <w:bottom w:val="single" w:sz="2" w:space="0" w:color="D9D9E3"/>
                        <w:right w:val="single" w:sz="2" w:space="0" w:color="D9D9E3"/>
                      </w:divBdr>
                      <w:divsChild>
                        <w:div w:id="2142728816">
                          <w:marLeft w:val="0"/>
                          <w:marRight w:val="0"/>
                          <w:marTop w:val="0"/>
                          <w:marBottom w:val="0"/>
                          <w:divBdr>
                            <w:top w:val="single" w:sz="2" w:space="0" w:color="D9D9E3"/>
                            <w:left w:val="single" w:sz="2" w:space="0" w:color="D9D9E3"/>
                            <w:bottom w:val="single" w:sz="2" w:space="0" w:color="D9D9E3"/>
                            <w:right w:val="single" w:sz="2" w:space="0" w:color="D9D9E3"/>
                          </w:divBdr>
                          <w:divsChild>
                            <w:div w:id="1923026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94251109">
      <w:bodyDiv w:val="1"/>
      <w:marLeft w:val="0"/>
      <w:marRight w:val="0"/>
      <w:marTop w:val="0"/>
      <w:marBottom w:val="0"/>
      <w:divBdr>
        <w:top w:val="none" w:sz="0" w:space="0" w:color="auto"/>
        <w:left w:val="none" w:sz="0" w:space="0" w:color="auto"/>
        <w:bottom w:val="none" w:sz="0" w:space="0" w:color="auto"/>
        <w:right w:val="none" w:sz="0" w:space="0" w:color="auto"/>
      </w:divBdr>
    </w:div>
    <w:div w:id="187631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30E8DD9-07B1-45AA-AA33-FC540F0B63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3152</Words>
  <Characters>17972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Haoyu Li (2227572)</dc:creator>
  <cp:keywords/>
  <dc:description/>
  <cp:lastModifiedBy/>
  <cp:revision>2</cp:revision>
  <dcterms:created xsi:type="dcterms:W3CDTF">2023-03-25T16:27:00Z</dcterms:created>
  <dcterms:modified xsi:type="dcterms:W3CDTF">2023-03-25T16:27:00Z</dcterms:modified>
</cp:coreProperties>
</file>