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5424B" w:rsidRPr="00A62A95" w:rsidRDefault="00EC593E" w:rsidP="00D70004">
      <w:pPr>
        <w:jc w:val="both"/>
        <w:rPr>
          <w:rFonts w:ascii="Arial" w:hAnsi="Arial" w:cs="Arial"/>
          <w:i/>
          <w:color w:val="44546A" w:themeColor="text2"/>
          <w:sz w:val="28"/>
          <w:szCs w:val="28"/>
        </w:rPr>
      </w:pPr>
      <w:r>
        <w:rPr>
          <w:rFonts w:ascii="Arial" w:hAnsi="Arial" w:cs="Arial"/>
          <w:color w:val="44546A" w:themeColor="text2"/>
          <w:sz w:val="28"/>
          <w:szCs w:val="28"/>
        </w:rPr>
        <w:t>Case Study Feedback</w:t>
      </w:r>
    </w:p>
    <w:p w:rsidR="0009022D" w:rsidRPr="00D70004" w:rsidRDefault="0009022D" w:rsidP="00D70004">
      <w:pPr>
        <w:jc w:val="both"/>
        <w:rPr>
          <w:rFonts w:ascii="Arial" w:hAnsi="Arial" w:cs="Arial"/>
        </w:rPr>
      </w:pPr>
    </w:p>
    <w:p w:rsidR="0082473D" w:rsidRDefault="0082473D" w:rsidP="00D70004">
      <w:pPr>
        <w:jc w:val="both"/>
        <w:rPr>
          <w:rFonts w:ascii="Arial" w:hAnsi="Arial" w:cs="Arial"/>
        </w:rPr>
      </w:pPr>
      <w:r w:rsidRPr="00EC593E">
        <w:rPr>
          <w:rFonts w:ascii="Arial" w:hAnsi="Arial" w:cs="Arial"/>
          <w:color w:val="44546A" w:themeColor="text2"/>
        </w:rPr>
        <w:t>Claim</w:t>
      </w:r>
      <w:r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Employee satisfaction is bad for productivity</w:t>
      </w:r>
    </w:p>
    <w:p w:rsidR="0082473D" w:rsidRDefault="0082473D" w:rsidP="00D70004">
      <w:pPr>
        <w:jc w:val="both"/>
        <w:rPr>
          <w:rFonts w:ascii="Arial" w:hAnsi="Arial" w:cs="Arial"/>
        </w:rPr>
      </w:pPr>
    </w:p>
    <w:p w:rsidR="0082473D" w:rsidRDefault="0082473D" w:rsidP="0082473D">
      <w:pPr>
        <w:ind w:left="1440" w:hanging="1440"/>
        <w:jc w:val="both"/>
        <w:rPr>
          <w:rFonts w:ascii="Arial" w:hAnsi="Arial" w:cs="Arial"/>
        </w:rPr>
      </w:pPr>
      <w:r w:rsidRPr="00EC593E">
        <w:rPr>
          <w:rFonts w:ascii="Arial" w:hAnsi="Arial" w:cs="Arial"/>
          <w:color w:val="44546A" w:themeColor="text2"/>
        </w:rPr>
        <w:t>Evidence:</w:t>
      </w:r>
      <w:r>
        <w:rPr>
          <w:rFonts w:ascii="Arial" w:hAnsi="Arial" w:cs="Arial"/>
        </w:rPr>
        <w:tab/>
        <w:t>Report of a research study with 149 employees and the researcher’s comments on her findings.</w:t>
      </w:r>
    </w:p>
    <w:p w:rsidR="0082473D" w:rsidRDefault="0082473D" w:rsidP="00D70004">
      <w:pPr>
        <w:jc w:val="both"/>
        <w:rPr>
          <w:rFonts w:ascii="Arial" w:hAnsi="Arial" w:cs="Arial"/>
        </w:rPr>
      </w:pPr>
    </w:p>
    <w:p w:rsidR="00EC4AB2" w:rsidRDefault="0082473D" w:rsidP="00D7000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Regardless of the method / evaluation technique, the following considerations should have emerged from the evaluation</w:t>
      </w:r>
      <w:r w:rsidR="00E64B49">
        <w:rPr>
          <w:rFonts w:ascii="Arial" w:hAnsi="Arial" w:cs="Arial"/>
        </w:rPr>
        <w:t>:</w:t>
      </w:r>
    </w:p>
    <w:p w:rsidR="00E64B49" w:rsidRDefault="00E64B49" w:rsidP="00D70004">
      <w:pPr>
        <w:jc w:val="both"/>
        <w:rPr>
          <w:rFonts w:ascii="Arial" w:hAnsi="Arial" w:cs="Arial"/>
        </w:rPr>
      </w:pPr>
    </w:p>
    <w:p w:rsidR="00E64B49" w:rsidRDefault="00E64B49" w:rsidP="00E64B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Exceptions to the evidence – this could be from someone you know or even your personal experience.</w:t>
      </w:r>
    </w:p>
    <w:p w:rsidR="00E64B49" w:rsidRDefault="00E64B49" w:rsidP="00E64B49">
      <w:pPr>
        <w:pStyle w:val="ListParagraph"/>
        <w:jc w:val="both"/>
        <w:rPr>
          <w:rFonts w:ascii="Arial" w:hAnsi="Arial" w:cs="Arial"/>
        </w:rPr>
      </w:pPr>
    </w:p>
    <w:p w:rsidR="00E64B49" w:rsidRDefault="00E64B49" w:rsidP="00E64B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No statistical evidence presented – Precision might have been strengthened by presenting some statistical evidence on which this conclusion is based.</w:t>
      </w:r>
    </w:p>
    <w:p w:rsidR="00E64B49" w:rsidRPr="00E64B49" w:rsidRDefault="00E64B49" w:rsidP="00E64B49">
      <w:pPr>
        <w:pStyle w:val="ListParagraph"/>
        <w:rPr>
          <w:rFonts w:ascii="Arial" w:hAnsi="Arial" w:cs="Arial"/>
        </w:rPr>
      </w:pPr>
    </w:p>
    <w:p w:rsidR="00E64B49" w:rsidRDefault="00E64B49" w:rsidP="00E64B49">
      <w:pPr>
        <w:pStyle w:val="ListParagraph"/>
        <w:jc w:val="both"/>
        <w:rPr>
          <w:rFonts w:ascii="Arial" w:hAnsi="Arial" w:cs="Arial"/>
        </w:rPr>
      </w:pPr>
    </w:p>
    <w:p w:rsidR="00E64B49" w:rsidRDefault="00E64B49" w:rsidP="00E64B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Sample size – Is the sample size sufficient enough to generalise? It’s still just one study.</w:t>
      </w:r>
    </w:p>
    <w:p w:rsidR="00E64B49" w:rsidRDefault="00E64B49" w:rsidP="00E64B49">
      <w:pPr>
        <w:pStyle w:val="ListParagraph"/>
        <w:jc w:val="both"/>
        <w:rPr>
          <w:rFonts w:ascii="Arial" w:hAnsi="Arial" w:cs="Arial"/>
        </w:rPr>
      </w:pPr>
    </w:p>
    <w:p w:rsidR="00E64B49" w:rsidRDefault="00E64B49" w:rsidP="00E64B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Is the sample a representative of the population? – There was no additional information about the 149 employees, such as what types of jobs they had and what industries they worked in.</w:t>
      </w:r>
    </w:p>
    <w:p w:rsidR="00E64B49" w:rsidRPr="00EC593E" w:rsidRDefault="00E64B49" w:rsidP="00EC593E">
      <w:pPr>
        <w:jc w:val="both"/>
        <w:rPr>
          <w:rFonts w:ascii="Arial" w:hAnsi="Arial" w:cs="Arial"/>
        </w:rPr>
      </w:pPr>
    </w:p>
    <w:p w:rsidR="00E64B49" w:rsidRDefault="00E64B49" w:rsidP="00E64B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Authority – Is the work authoritative?</w:t>
      </w:r>
      <w:bookmarkStart w:id="0" w:name="_GoBack"/>
      <w:bookmarkEnd w:id="0"/>
    </w:p>
    <w:p w:rsidR="00E64B49" w:rsidRDefault="00E64B49" w:rsidP="00E64B49">
      <w:pPr>
        <w:pStyle w:val="ListParagraph"/>
        <w:jc w:val="both"/>
        <w:rPr>
          <w:rFonts w:ascii="Arial" w:hAnsi="Arial" w:cs="Arial"/>
        </w:rPr>
      </w:pPr>
    </w:p>
    <w:p w:rsidR="00E64B49" w:rsidRPr="00E64B49" w:rsidRDefault="00E64B49" w:rsidP="00E64B49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Clarity of expression – The clai</w:t>
      </w:r>
      <w:r w:rsidR="00EC593E">
        <w:rPr>
          <w:rFonts w:ascii="Arial" w:hAnsi="Arial" w:cs="Arial"/>
        </w:rPr>
        <w:t xml:space="preserve">m was clear at the start </w:t>
      </w:r>
      <w:r>
        <w:rPr>
          <w:rFonts w:ascii="Arial" w:hAnsi="Arial" w:cs="Arial"/>
        </w:rPr>
        <w:t>of the text. By the end of the text, however the recommendations are vague and some-what puzzling, and this detracts from clarity.</w:t>
      </w:r>
    </w:p>
    <w:sectPr w:rsidR="00E64B49" w:rsidRPr="00E64B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505430"/>
    <w:multiLevelType w:val="hybridMultilevel"/>
    <w:tmpl w:val="6AE690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022D"/>
    <w:rsid w:val="000204A9"/>
    <w:rsid w:val="0009022D"/>
    <w:rsid w:val="0082473D"/>
    <w:rsid w:val="009A105B"/>
    <w:rsid w:val="00A62A95"/>
    <w:rsid w:val="00D70004"/>
    <w:rsid w:val="00E22BBC"/>
    <w:rsid w:val="00E64B49"/>
    <w:rsid w:val="00EC4AB2"/>
    <w:rsid w:val="00EC5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C4820"/>
  <w15:chartTrackingRefBased/>
  <w15:docId w15:val="{ED267B92-7E4A-4075-8F0A-E5C2785669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4B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Birmingham City University</Company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Ernest</dc:creator>
  <cp:keywords/>
  <dc:description/>
  <cp:lastModifiedBy>Enebi Ovia</cp:lastModifiedBy>
  <cp:revision>5</cp:revision>
  <dcterms:created xsi:type="dcterms:W3CDTF">2019-05-11T16:12:00Z</dcterms:created>
  <dcterms:modified xsi:type="dcterms:W3CDTF">2019-05-11T16:22:00Z</dcterms:modified>
</cp:coreProperties>
</file>