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5E6E21" w14:textId="77777777" w:rsidR="004D7C68" w:rsidRDefault="004D7C68" w:rsidP="004D7C68">
      <w:pPr>
        <w:jc w:val="center"/>
        <w:rPr>
          <w:rFonts w:ascii="Arial" w:hAnsi="Arial" w:cs="Arial"/>
          <w:b/>
          <w:i/>
          <w:sz w:val="88"/>
          <w:szCs w:val="88"/>
        </w:rPr>
      </w:pPr>
    </w:p>
    <w:p w14:paraId="213D7775" w14:textId="77777777" w:rsidR="004D7C68" w:rsidRDefault="004D7C68" w:rsidP="004D7C68">
      <w:pPr>
        <w:jc w:val="center"/>
        <w:rPr>
          <w:rFonts w:ascii="Arial" w:hAnsi="Arial" w:cs="Arial"/>
          <w:b/>
          <w:i/>
          <w:sz w:val="88"/>
          <w:szCs w:val="88"/>
        </w:rPr>
      </w:pPr>
    </w:p>
    <w:p w14:paraId="56DE2954" w14:textId="0B7D00C8" w:rsidR="004D7C68" w:rsidRDefault="004D7C68" w:rsidP="004D7C68">
      <w:pPr>
        <w:jc w:val="center"/>
        <w:rPr>
          <w:rFonts w:ascii="Arial" w:hAnsi="Arial" w:cs="Arial"/>
          <w:b/>
          <w:i/>
          <w:sz w:val="88"/>
          <w:szCs w:val="88"/>
        </w:rPr>
      </w:pPr>
      <w:r w:rsidRPr="000B34D9">
        <w:rPr>
          <w:rFonts w:ascii="Arial" w:hAnsi="Arial" w:cs="Arial"/>
          <w:b/>
          <w:i/>
          <w:sz w:val="88"/>
          <w:szCs w:val="88"/>
        </w:rPr>
        <w:t>HOSPITALITY</w:t>
      </w:r>
    </w:p>
    <w:p w14:paraId="209DBF3A" w14:textId="77777777" w:rsidR="004D7C68" w:rsidRPr="004D7C68" w:rsidRDefault="004D7C68" w:rsidP="004D7C68">
      <w:pPr>
        <w:jc w:val="left"/>
        <w:rPr>
          <w:rFonts w:ascii="Arial" w:hAnsi="Arial" w:cs="Arial"/>
          <w:b/>
          <w:i/>
          <w:szCs w:val="24"/>
        </w:rPr>
      </w:pPr>
    </w:p>
    <w:p w14:paraId="16B2D862" w14:textId="77777777" w:rsidR="004D7C68" w:rsidRDefault="004D7C68" w:rsidP="004D7C68">
      <w:pPr>
        <w:jc w:val="center"/>
        <w:rPr>
          <w:rFonts w:ascii="Arial" w:hAnsi="Arial" w:cs="Arial"/>
          <w:b/>
          <w:i/>
          <w:sz w:val="88"/>
          <w:szCs w:val="88"/>
        </w:rPr>
      </w:pPr>
    </w:p>
    <w:p w14:paraId="0BFF58C1" w14:textId="77777777" w:rsidR="004D7C68" w:rsidRDefault="004D7C68" w:rsidP="004D7C68">
      <w:pPr>
        <w:jc w:val="center"/>
        <w:rPr>
          <w:rFonts w:ascii="Arial" w:hAnsi="Arial" w:cs="Arial"/>
          <w:b/>
          <w:i/>
          <w:sz w:val="88"/>
          <w:szCs w:val="88"/>
        </w:rPr>
      </w:pPr>
    </w:p>
    <w:p w14:paraId="40D7106E" w14:textId="77777777" w:rsidR="004D7C68" w:rsidRDefault="004D7C68" w:rsidP="004D7C68">
      <w:pPr>
        <w:jc w:val="center"/>
        <w:rPr>
          <w:rFonts w:ascii="Arial" w:hAnsi="Arial" w:cs="Arial"/>
          <w:b/>
          <w:i/>
          <w:sz w:val="88"/>
          <w:szCs w:val="88"/>
        </w:rPr>
      </w:pPr>
    </w:p>
    <w:p w14:paraId="04155A5F" w14:textId="0C59569A" w:rsidR="004D7C68" w:rsidRPr="004D7C68" w:rsidRDefault="004D7C68" w:rsidP="004D7C68">
      <w:pPr>
        <w:jc w:val="left"/>
        <w:rPr>
          <w:rFonts w:ascii="Arial" w:hAnsi="Arial" w:cs="Arial"/>
          <w:b/>
          <w:iCs/>
          <w:szCs w:val="24"/>
        </w:rPr>
      </w:pPr>
      <w:r w:rsidRPr="004D7C68">
        <w:rPr>
          <w:rFonts w:ascii="Arial" w:hAnsi="Arial" w:cs="Arial"/>
          <w:b/>
          <w:iCs/>
          <w:szCs w:val="24"/>
        </w:rPr>
        <w:t>NAME: NICOLAE LAURENTIU SAVULESCU</w:t>
      </w:r>
    </w:p>
    <w:p w14:paraId="17545164" w14:textId="450C0F3B" w:rsidR="004D7C68" w:rsidRPr="004D7C68" w:rsidRDefault="004D7C68" w:rsidP="004D7C68">
      <w:pPr>
        <w:jc w:val="left"/>
        <w:rPr>
          <w:rFonts w:ascii="Arial" w:hAnsi="Arial" w:cs="Arial"/>
          <w:b/>
          <w:iCs/>
          <w:szCs w:val="24"/>
        </w:rPr>
      </w:pPr>
      <w:r w:rsidRPr="004D7C68">
        <w:rPr>
          <w:rFonts w:ascii="Arial" w:hAnsi="Arial" w:cs="Arial"/>
          <w:b/>
          <w:iCs/>
          <w:szCs w:val="24"/>
        </w:rPr>
        <w:t>STUDENT ID NO.: 2208660</w:t>
      </w:r>
    </w:p>
    <w:p w14:paraId="77CC6E7B" w14:textId="1E8A0E61" w:rsidR="004D7C68" w:rsidRPr="004D7C68" w:rsidRDefault="004D7C68" w:rsidP="004D7C68">
      <w:pPr>
        <w:jc w:val="left"/>
        <w:rPr>
          <w:rFonts w:ascii="Arial" w:hAnsi="Arial" w:cs="Arial"/>
          <w:b/>
          <w:iCs/>
          <w:szCs w:val="24"/>
        </w:rPr>
      </w:pPr>
      <w:r w:rsidRPr="004D7C68">
        <w:rPr>
          <w:rFonts w:ascii="Arial" w:hAnsi="Arial" w:cs="Arial"/>
          <w:b/>
          <w:iCs/>
          <w:szCs w:val="24"/>
        </w:rPr>
        <w:t>MODULE TITLE: SUSTAINABLE HOSPITALITY &amp; TOURISM MANAGEMENT</w:t>
      </w:r>
    </w:p>
    <w:p w14:paraId="7FA2B935" w14:textId="743599DF" w:rsidR="004D7C68" w:rsidRPr="004D7C68" w:rsidRDefault="004D7C68" w:rsidP="004D7C68">
      <w:pPr>
        <w:jc w:val="left"/>
        <w:rPr>
          <w:rFonts w:ascii="Arial" w:hAnsi="Arial" w:cs="Arial"/>
          <w:b/>
          <w:iCs/>
          <w:szCs w:val="24"/>
        </w:rPr>
      </w:pPr>
      <w:r w:rsidRPr="004D7C68">
        <w:rPr>
          <w:rFonts w:ascii="Arial" w:hAnsi="Arial" w:cs="Arial"/>
          <w:b/>
          <w:iCs/>
          <w:szCs w:val="24"/>
        </w:rPr>
        <w:t>MODULE CODE:  BMIH5006</w:t>
      </w:r>
    </w:p>
    <w:p w14:paraId="54E6DAD9" w14:textId="3BA9E2C7" w:rsidR="004D7C68" w:rsidRPr="004D7C68" w:rsidRDefault="004D7C68" w:rsidP="004D7C68">
      <w:pPr>
        <w:jc w:val="left"/>
        <w:rPr>
          <w:rFonts w:ascii="Arial" w:hAnsi="Arial" w:cs="Arial"/>
          <w:b/>
          <w:iCs/>
          <w:szCs w:val="24"/>
        </w:rPr>
      </w:pPr>
      <w:r w:rsidRPr="004D7C68">
        <w:rPr>
          <w:rFonts w:ascii="Arial" w:hAnsi="Arial" w:cs="Arial"/>
          <w:b/>
          <w:iCs/>
          <w:szCs w:val="24"/>
        </w:rPr>
        <w:t>LECTURER NAME: HUW THOMAS</w:t>
      </w:r>
    </w:p>
    <w:p w14:paraId="6109FDBF" w14:textId="77777777" w:rsidR="004D7C68" w:rsidRDefault="004D7C68" w:rsidP="004D7C68">
      <w:pPr>
        <w:jc w:val="center"/>
        <w:rPr>
          <w:rFonts w:ascii="Arial" w:hAnsi="Arial" w:cs="Arial"/>
          <w:b/>
          <w:i/>
          <w:sz w:val="88"/>
          <w:szCs w:val="88"/>
        </w:rPr>
      </w:pPr>
    </w:p>
    <w:p w14:paraId="75B7317D" w14:textId="77777777" w:rsidR="004D7C68" w:rsidRDefault="004D7C68" w:rsidP="004D7C68">
      <w:pPr>
        <w:jc w:val="center"/>
        <w:rPr>
          <w:rFonts w:ascii="Arial" w:hAnsi="Arial" w:cs="Arial"/>
          <w:b/>
          <w:i/>
          <w:sz w:val="88"/>
          <w:szCs w:val="88"/>
        </w:rPr>
      </w:pPr>
    </w:p>
    <w:sdt>
      <w:sdtPr>
        <w:rPr>
          <w:rFonts w:ascii="Times New Roman" w:eastAsia="Calibri" w:hAnsi="Times New Roman" w:cs="Times New Roman"/>
          <w:color w:val="000000"/>
          <w:sz w:val="24"/>
          <w:szCs w:val="22"/>
          <w:lang w:eastAsia="ar-SA"/>
        </w:rPr>
        <w:id w:val="858859571"/>
        <w:docPartObj>
          <w:docPartGallery w:val="Table of Contents"/>
          <w:docPartUnique/>
        </w:docPartObj>
      </w:sdtPr>
      <w:sdtEndPr>
        <w:rPr>
          <w:b/>
          <w:bCs/>
        </w:rPr>
      </w:sdtEndPr>
      <w:sdtContent>
        <w:p w14:paraId="7F00A7AA" w14:textId="07647B13" w:rsidR="004D7C68" w:rsidRDefault="004D7C68">
          <w:pPr>
            <w:pStyle w:val="TOCHeading"/>
          </w:pPr>
          <w:r>
            <w:t>Contents</w:t>
          </w:r>
        </w:p>
        <w:p w14:paraId="2E0B7D76" w14:textId="2B67296A" w:rsidR="004D7C68" w:rsidRDefault="004D7C68">
          <w:pPr>
            <w:pStyle w:val="TOC1"/>
            <w:tabs>
              <w:tab w:val="right" w:leader="dot" w:pos="9016"/>
            </w:tabs>
            <w:rPr>
              <w:noProof/>
            </w:rPr>
          </w:pPr>
          <w:r>
            <w:fldChar w:fldCharType="begin"/>
          </w:r>
          <w:r>
            <w:instrText xml:space="preserve"> TOC \o "1-3" \h \z \u </w:instrText>
          </w:r>
          <w:r>
            <w:fldChar w:fldCharType="separate"/>
          </w:r>
          <w:hyperlink w:anchor="_Toc166495043" w:history="1">
            <w:r w:rsidRPr="00CA07B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_Toc166495043 \h </w:instrText>
            </w:r>
            <w:r>
              <w:rPr>
                <w:noProof/>
                <w:webHidden/>
              </w:rPr>
            </w:r>
            <w:r>
              <w:rPr>
                <w:noProof/>
                <w:webHidden/>
              </w:rPr>
              <w:fldChar w:fldCharType="separate"/>
            </w:r>
            <w:r>
              <w:rPr>
                <w:noProof/>
                <w:webHidden/>
              </w:rPr>
              <w:t>3</w:t>
            </w:r>
            <w:r>
              <w:rPr>
                <w:noProof/>
                <w:webHidden/>
              </w:rPr>
              <w:fldChar w:fldCharType="end"/>
            </w:r>
          </w:hyperlink>
        </w:p>
        <w:p w14:paraId="09D8F0E3" w14:textId="0724CDDA" w:rsidR="004D7C68" w:rsidRDefault="00933ED7">
          <w:pPr>
            <w:pStyle w:val="TOC1"/>
            <w:tabs>
              <w:tab w:val="right" w:leader="dot" w:pos="9016"/>
            </w:tabs>
            <w:rPr>
              <w:noProof/>
            </w:rPr>
          </w:pPr>
          <w:hyperlink w:anchor="_Toc166495044" w:history="1">
            <w:r w:rsidR="004D7C68" w:rsidRPr="00CA07BB">
              <w:rPr>
                <w:rStyle w:val="Hyperlink"/>
                <w:rFonts w:ascii="Arial" w:hAnsi="Arial" w:cs="Arial"/>
                <w:noProof/>
              </w:rPr>
              <w:t>MAIN BODY</w:t>
            </w:r>
            <w:r w:rsidR="004D7C68">
              <w:rPr>
                <w:noProof/>
                <w:webHidden/>
              </w:rPr>
              <w:tab/>
            </w:r>
            <w:r w:rsidR="004D7C68">
              <w:rPr>
                <w:noProof/>
                <w:webHidden/>
              </w:rPr>
              <w:fldChar w:fldCharType="begin"/>
            </w:r>
            <w:r w:rsidR="004D7C68">
              <w:rPr>
                <w:noProof/>
                <w:webHidden/>
              </w:rPr>
              <w:instrText xml:space="preserve"> PAGEREF _Toc166495044 \h </w:instrText>
            </w:r>
            <w:r w:rsidR="004D7C68">
              <w:rPr>
                <w:noProof/>
                <w:webHidden/>
              </w:rPr>
            </w:r>
            <w:r w:rsidR="004D7C68">
              <w:rPr>
                <w:noProof/>
                <w:webHidden/>
              </w:rPr>
              <w:fldChar w:fldCharType="separate"/>
            </w:r>
            <w:r w:rsidR="004D7C68">
              <w:rPr>
                <w:noProof/>
                <w:webHidden/>
              </w:rPr>
              <w:t>3</w:t>
            </w:r>
            <w:r w:rsidR="004D7C68">
              <w:rPr>
                <w:noProof/>
                <w:webHidden/>
              </w:rPr>
              <w:fldChar w:fldCharType="end"/>
            </w:r>
          </w:hyperlink>
        </w:p>
        <w:p w14:paraId="629DDFD9" w14:textId="362A1356" w:rsidR="004D7C68" w:rsidRDefault="00933ED7" w:rsidP="00933ED7">
          <w:pPr>
            <w:pStyle w:val="TOC2"/>
          </w:pPr>
          <w:hyperlink w:anchor="_Toc166495045" w:history="1">
            <w:r w:rsidR="004D7C68" w:rsidRPr="00CA07BB">
              <w:rPr>
                <w:rStyle w:val="Hyperlink"/>
                <w:b/>
              </w:rPr>
              <w:t>Explaining what hotels need to implement and to comply with in order to be granted sustainable accreditation.</w:t>
            </w:r>
            <w:r w:rsidR="004D7C68">
              <w:rPr>
                <w:webHidden/>
              </w:rPr>
              <w:tab/>
            </w:r>
            <w:r w:rsidR="004D7C68">
              <w:rPr>
                <w:webHidden/>
              </w:rPr>
              <w:fldChar w:fldCharType="begin"/>
            </w:r>
            <w:r w:rsidR="004D7C68">
              <w:rPr>
                <w:webHidden/>
              </w:rPr>
              <w:instrText xml:space="preserve"> PAGEREF _Toc166495045 \h </w:instrText>
            </w:r>
            <w:r w:rsidR="004D7C68">
              <w:rPr>
                <w:webHidden/>
              </w:rPr>
            </w:r>
            <w:r w:rsidR="004D7C68">
              <w:rPr>
                <w:webHidden/>
              </w:rPr>
              <w:fldChar w:fldCharType="separate"/>
            </w:r>
            <w:r w:rsidR="004D7C68">
              <w:rPr>
                <w:webHidden/>
              </w:rPr>
              <w:t>3</w:t>
            </w:r>
            <w:r w:rsidR="004D7C68">
              <w:rPr>
                <w:webHidden/>
              </w:rPr>
              <w:fldChar w:fldCharType="end"/>
            </w:r>
          </w:hyperlink>
        </w:p>
        <w:p w14:paraId="5DA16830" w14:textId="7D0F5B6A" w:rsidR="004D7C68" w:rsidRPr="00933ED7" w:rsidRDefault="00933ED7" w:rsidP="00933ED7">
          <w:pPr>
            <w:pStyle w:val="TOC2"/>
          </w:pPr>
          <w:hyperlink w:anchor="_Toc166495046" w:history="1">
            <w:r w:rsidR="004D7C68" w:rsidRPr="00933ED7">
              <w:rPr>
                <w:rStyle w:val="Hyperlink"/>
                <w:b/>
                <w:bCs/>
              </w:rPr>
              <w:t>Discussing the benefits and challenges associated with integration of sustainability within their daily operations.</w:t>
            </w:r>
            <w:r w:rsidR="004D7C68" w:rsidRPr="00933ED7">
              <w:rPr>
                <w:webHidden/>
              </w:rPr>
              <w:tab/>
            </w:r>
            <w:r w:rsidR="004D7C68" w:rsidRPr="00933ED7">
              <w:rPr>
                <w:webHidden/>
              </w:rPr>
              <w:fldChar w:fldCharType="begin"/>
            </w:r>
            <w:r w:rsidR="004D7C68" w:rsidRPr="00933ED7">
              <w:rPr>
                <w:webHidden/>
              </w:rPr>
              <w:instrText xml:space="preserve"> PAGEREF _Toc166495046 \h </w:instrText>
            </w:r>
            <w:r w:rsidR="004D7C68" w:rsidRPr="00933ED7">
              <w:rPr>
                <w:webHidden/>
              </w:rPr>
            </w:r>
            <w:r w:rsidR="004D7C68" w:rsidRPr="00933ED7">
              <w:rPr>
                <w:webHidden/>
              </w:rPr>
              <w:fldChar w:fldCharType="separate"/>
            </w:r>
            <w:r w:rsidR="004D7C68" w:rsidRPr="00933ED7">
              <w:rPr>
                <w:webHidden/>
              </w:rPr>
              <w:t>5</w:t>
            </w:r>
            <w:r w:rsidR="004D7C68" w:rsidRPr="00933ED7">
              <w:rPr>
                <w:webHidden/>
              </w:rPr>
              <w:fldChar w:fldCharType="end"/>
            </w:r>
          </w:hyperlink>
        </w:p>
        <w:p w14:paraId="1426E9E8" w14:textId="6E8C830A" w:rsidR="004D7C68" w:rsidRDefault="00933ED7" w:rsidP="00933ED7">
          <w:pPr>
            <w:pStyle w:val="TOC2"/>
          </w:pPr>
          <w:hyperlink w:anchor="_Toc166495047" w:history="1">
            <w:r w:rsidR="004D7C68" w:rsidRPr="00CA07BB">
              <w:rPr>
                <w:rStyle w:val="Hyperlink"/>
                <w:b/>
              </w:rPr>
              <w:t>Benefits</w:t>
            </w:r>
            <w:r w:rsidR="004D7C68">
              <w:rPr>
                <w:webHidden/>
              </w:rPr>
              <w:tab/>
            </w:r>
            <w:r w:rsidR="004D7C68">
              <w:rPr>
                <w:webHidden/>
              </w:rPr>
              <w:fldChar w:fldCharType="begin"/>
            </w:r>
            <w:r w:rsidR="004D7C68">
              <w:rPr>
                <w:webHidden/>
              </w:rPr>
              <w:instrText xml:space="preserve"> PAGEREF _Toc166495047 \h </w:instrText>
            </w:r>
            <w:r w:rsidR="004D7C68">
              <w:rPr>
                <w:webHidden/>
              </w:rPr>
            </w:r>
            <w:r w:rsidR="004D7C68">
              <w:rPr>
                <w:webHidden/>
              </w:rPr>
              <w:fldChar w:fldCharType="separate"/>
            </w:r>
            <w:r w:rsidR="004D7C68">
              <w:rPr>
                <w:webHidden/>
              </w:rPr>
              <w:t>5</w:t>
            </w:r>
            <w:r w:rsidR="004D7C68">
              <w:rPr>
                <w:webHidden/>
              </w:rPr>
              <w:fldChar w:fldCharType="end"/>
            </w:r>
          </w:hyperlink>
        </w:p>
        <w:p w14:paraId="33E83569" w14:textId="1E4B850B" w:rsidR="004D7C68" w:rsidRDefault="00933ED7" w:rsidP="00933ED7">
          <w:pPr>
            <w:pStyle w:val="TOC2"/>
          </w:pPr>
          <w:hyperlink w:anchor="_Toc166495048" w:history="1">
            <w:r w:rsidR="004D7C68" w:rsidRPr="00CA07BB">
              <w:rPr>
                <w:rStyle w:val="Hyperlink"/>
                <w:b/>
              </w:rPr>
              <w:t>Challenges</w:t>
            </w:r>
            <w:r w:rsidR="004D7C68">
              <w:rPr>
                <w:webHidden/>
              </w:rPr>
              <w:tab/>
            </w:r>
            <w:r w:rsidR="004D7C68">
              <w:rPr>
                <w:webHidden/>
              </w:rPr>
              <w:fldChar w:fldCharType="begin"/>
            </w:r>
            <w:r w:rsidR="004D7C68">
              <w:rPr>
                <w:webHidden/>
              </w:rPr>
              <w:instrText xml:space="preserve"> PAGEREF _Toc166495048 \h </w:instrText>
            </w:r>
            <w:r w:rsidR="004D7C68">
              <w:rPr>
                <w:webHidden/>
              </w:rPr>
            </w:r>
            <w:r w:rsidR="004D7C68">
              <w:rPr>
                <w:webHidden/>
              </w:rPr>
              <w:fldChar w:fldCharType="separate"/>
            </w:r>
            <w:r w:rsidR="004D7C68">
              <w:rPr>
                <w:webHidden/>
              </w:rPr>
              <w:t>6</w:t>
            </w:r>
            <w:r w:rsidR="004D7C68">
              <w:rPr>
                <w:webHidden/>
              </w:rPr>
              <w:fldChar w:fldCharType="end"/>
            </w:r>
          </w:hyperlink>
        </w:p>
        <w:p w14:paraId="6E55C599" w14:textId="0C391344" w:rsidR="004D7C68" w:rsidRDefault="00933ED7" w:rsidP="00933ED7">
          <w:pPr>
            <w:pStyle w:val="TOC2"/>
          </w:pPr>
          <w:hyperlink w:anchor="_Toc166495049" w:history="1">
            <w:r w:rsidR="004D7C68" w:rsidRPr="00CA07BB">
              <w:rPr>
                <w:rStyle w:val="Hyperlink"/>
                <w:b/>
              </w:rPr>
              <w:t>Explaining what does the future look like within the hotel and hospitality industry.</w:t>
            </w:r>
            <w:r w:rsidR="004D7C68">
              <w:rPr>
                <w:webHidden/>
              </w:rPr>
              <w:tab/>
            </w:r>
            <w:r w:rsidR="004D7C68">
              <w:rPr>
                <w:webHidden/>
              </w:rPr>
              <w:fldChar w:fldCharType="begin"/>
            </w:r>
            <w:r w:rsidR="004D7C68">
              <w:rPr>
                <w:webHidden/>
              </w:rPr>
              <w:instrText xml:space="preserve"> PAGEREF _Toc166495049 \h </w:instrText>
            </w:r>
            <w:r w:rsidR="004D7C68">
              <w:rPr>
                <w:webHidden/>
              </w:rPr>
            </w:r>
            <w:r w:rsidR="004D7C68">
              <w:rPr>
                <w:webHidden/>
              </w:rPr>
              <w:fldChar w:fldCharType="separate"/>
            </w:r>
            <w:r w:rsidR="004D7C68">
              <w:rPr>
                <w:webHidden/>
              </w:rPr>
              <w:t>7</w:t>
            </w:r>
            <w:r w:rsidR="004D7C68">
              <w:rPr>
                <w:webHidden/>
              </w:rPr>
              <w:fldChar w:fldCharType="end"/>
            </w:r>
          </w:hyperlink>
        </w:p>
        <w:p w14:paraId="6B8A7138" w14:textId="7D5016D0" w:rsidR="004D7C68" w:rsidRDefault="00933ED7">
          <w:pPr>
            <w:pStyle w:val="TOC1"/>
            <w:tabs>
              <w:tab w:val="right" w:leader="dot" w:pos="9016"/>
            </w:tabs>
            <w:rPr>
              <w:noProof/>
            </w:rPr>
          </w:pPr>
          <w:hyperlink w:anchor="_Toc166495050" w:history="1">
            <w:r w:rsidR="004D7C68" w:rsidRPr="00CA07BB">
              <w:rPr>
                <w:rStyle w:val="Hyperlink"/>
                <w:rFonts w:ascii="Arial" w:hAnsi="Arial" w:cs="Arial"/>
                <w:noProof/>
              </w:rPr>
              <w:t>CONCLUSION</w:t>
            </w:r>
            <w:r w:rsidR="004D7C68">
              <w:rPr>
                <w:noProof/>
                <w:webHidden/>
              </w:rPr>
              <w:tab/>
            </w:r>
            <w:r w:rsidR="004D7C68">
              <w:rPr>
                <w:noProof/>
                <w:webHidden/>
              </w:rPr>
              <w:fldChar w:fldCharType="begin"/>
            </w:r>
            <w:r w:rsidR="004D7C68">
              <w:rPr>
                <w:noProof/>
                <w:webHidden/>
              </w:rPr>
              <w:instrText xml:space="preserve"> PAGEREF _Toc166495050 \h </w:instrText>
            </w:r>
            <w:r w:rsidR="004D7C68">
              <w:rPr>
                <w:noProof/>
                <w:webHidden/>
              </w:rPr>
            </w:r>
            <w:r w:rsidR="004D7C68">
              <w:rPr>
                <w:noProof/>
                <w:webHidden/>
              </w:rPr>
              <w:fldChar w:fldCharType="separate"/>
            </w:r>
            <w:r w:rsidR="004D7C68">
              <w:rPr>
                <w:noProof/>
                <w:webHidden/>
              </w:rPr>
              <w:t>8</w:t>
            </w:r>
            <w:r w:rsidR="004D7C68">
              <w:rPr>
                <w:noProof/>
                <w:webHidden/>
              </w:rPr>
              <w:fldChar w:fldCharType="end"/>
            </w:r>
          </w:hyperlink>
        </w:p>
        <w:p w14:paraId="39266E40" w14:textId="76DCD6B8" w:rsidR="004D7C68" w:rsidRDefault="00933ED7">
          <w:pPr>
            <w:pStyle w:val="TOC1"/>
            <w:tabs>
              <w:tab w:val="right" w:leader="dot" w:pos="9016"/>
            </w:tabs>
            <w:rPr>
              <w:noProof/>
            </w:rPr>
          </w:pPr>
          <w:hyperlink w:anchor="_Toc166495051" w:history="1">
            <w:r w:rsidR="004D7C68" w:rsidRPr="00CA07BB">
              <w:rPr>
                <w:rStyle w:val="Hyperlink"/>
                <w:rFonts w:ascii="Arial" w:hAnsi="Arial" w:cs="Arial"/>
                <w:noProof/>
              </w:rPr>
              <w:t>REFERENCES</w:t>
            </w:r>
            <w:r w:rsidR="004D7C68">
              <w:rPr>
                <w:noProof/>
                <w:webHidden/>
              </w:rPr>
              <w:tab/>
            </w:r>
            <w:r w:rsidR="004D7C68">
              <w:rPr>
                <w:noProof/>
                <w:webHidden/>
              </w:rPr>
              <w:fldChar w:fldCharType="begin"/>
            </w:r>
            <w:r w:rsidR="004D7C68">
              <w:rPr>
                <w:noProof/>
                <w:webHidden/>
              </w:rPr>
              <w:instrText xml:space="preserve"> PAGEREF _Toc166495051 \h </w:instrText>
            </w:r>
            <w:r w:rsidR="004D7C68">
              <w:rPr>
                <w:noProof/>
                <w:webHidden/>
              </w:rPr>
            </w:r>
            <w:r w:rsidR="004D7C68">
              <w:rPr>
                <w:noProof/>
                <w:webHidden/>
              </w:rPr>
              <w:fldChar w:fldCharType="separate"/>
            </w:r>
            <w:r w:rsidR="004D7C68">
              <w:rPr>
                <w:noProof/>
                <w:webHidden/>
              </w:rPr>
              <w:t>9</w:t>
            </w:r>
            <w:r w:rsidR="004D7C68">
              <w:rPr>
                <w:noProof/>
                <w:webHidden/>
              </w:rPr>
              <w:fldChar w:fldCharType="end"/>
            </w:r>
          </w:hyperlink>
        </w:p>
        <w:p w14:paraId="572D2DF3" w14:textId="11265A57" w:rsidR="004D7C68" w:rsidRDefault="004D7C68">
          <w:r>
            <w:rPr>
              <w:b/>
              <w:bCs/>
            </w:rPr>
            <w:fldChar w:fldCharType="end"/>
          </w:r>
        </w:p>
      </w:sdtContent>
    </w:sdt>
    <w:p w14:paraId="6461B85F" w14:textId="77777777" w:rsidR="004D7C68" w:rsidRDefault="004D7C68" w:rsidP="004D7C68">
      <w:pPr>
        <w:jc w:val="center"/>
        <w:rPr>
          <w:rFonts w:ascii="Arial" w:hAnsi="Arial" w:cs="Arial"/>
          <w:b/>
          <w:i/>
          <w:sz w:val="88"/>
          <w:szCs w:val="88"/>
        </w:rPr>
      </w:pPr>
    </w:p>
    <w:p w14:paraId="3A7E3990" w14:textId="77777777" w:rsidR="004D7C68" w:rsidRDefault="004D7C68" w:rsidP="004D7C68">
      <w:pPr>
        <w:jc w:val="center"/>
        <w:rPr>
          <w:rFonts w:ascii="Arial" w:hAnsi="Arial" w:cs="Arial"/>
          <w:b/>
          <w:i/>
          <w:sz w:val="88"/>
          <w:szCs w:val="88"/>
        </w:rPr>
      </w:pPr>
    </w:p>
    <w:p w14:paraId="33D3E67A" w14:textId="77777777" w:rsidR="004D7C68" w:rsidRDefault="004D7C68" w:rsidP="004D7C68">
      <w:pPr>
        <w:jc w:val="center"/>
        <w:rPr>
          <w:rFonts w:ascii="Arial" w:hAnsi="Arial" w:cs="Arial"/>
          <w:b/>
          <w:i/>
          <w:sz w:val="88"/>
          <w:szCs w:val="88"/>
        </w:rPr>
      </w:pPr>
    </w:p>
    <w:p w14:paraId="3A2D63AE" w14:textId="77777777" w:rsidR="004D7C68" w:rsidRPr="004D7C68" w:rsidRDefault="004D7C68" w:rsidP="00BF0E1A">
      <w:pPr>
        <w:pStyle w:val="Heading1"/>
        <w:spacing w:before="113" w:after="0"/>
        <w:rPr>
          <w:rFonts w:ascii="Arial" w:hAnsi="Arial" w:cs="Arial"/>
          <w:color w:val="auto"/>
        </w:rPr>
      </w:pPr>
      <w:bookmarkStart w:id="0" w:name="_Toc166170079"/>
      <w:bookmarkStart w:id="1" w:name="_Toc166494537"/>
      <w:bookmarkStart w:id="2" w:name="_Toc166495043"/>
      <w:r w:rsidRPr="004D7C68">
        <w:rPr>
          <w:rFonts w:ascii="Arial" w:hAnsi="Arial" w:cs="Arial"/>
          <w:color w:val="auto"/>
        </w:rPr>
        <w:lastRenderedPageBreak/>
        <w:t>INTRODUCTION</w:t>
      </w:r>
      <w:bookmarkEnd w:id="0"/>
      <w:bookmarkEnd w:id="1"/>
      <w:bookmarkEnd w:id="2"/>
    </w:p>
    <w:p w14:paraId="7A55DDAE" w14:textId="77777777" w:rsidR="004D7C68" w:rsidRPr="004D7C68" w:rsidRDefault="004D7C68" w:rsidP="00BF0E1A">
      <w:pPr>
        <w:ind w:firstLine="432"/>
        <w:rPr>
          <w:rFonts w:ascii="Arial" w:hAnsi="Arial" w:cs="Arial"/>
          <w:color w:val="auto"/>
        </w:rPr>
      </w:pPr>
      <w:r w:rsidRPr="004D7C68">
        <w:rPr>
          <w:rFonts w:ascii="Arial" w:hAnsi="Arial" w:cs="Arial"/>
          <w:color w:val="auto"/>
        </w:rPr>
        <w:t xml:space="preserve">The hospitality industry is a vast sector which involves numerous economic activities which indirectly or directly contributes to, or depend upon travel, tourism as well as hospitality (Molina-Collado </w:t>
      </w:r>
      <w:r w:rsidRPr="004D7C68">
        <w:rPr>
          <w:rFonts w:ascii="Arial" w:hAnsi="Arial" w:cs="Arial"/>
          <w:i/>
          <w:iCs/>
          <w:color w:val="auto"/>
        </w:rPr>
        <w:t>et al.</w:t>
      </w:r>
      <w:r w:rsidRPr="004D7C68">
        <w:rPr>
          <w:rFonts w:ascii="Arial" w:hAnsi="Arial" w:cs="Arial"/>
          <w:color w:val="auto"/>
        </w:rPr>
        <w:t>, 2022). This industry sector involves various organisations like hotels, restaurants, resorts, bars, and clubs, catering etc. along with their wide operations and attractiveness, the hotels have a huge impact on society and environment. Because of this they have now started to become aware about green issues while taking several actions or initiatives (</w:t>
      </w:r>
      <w:proofErr w:type="spellStart"/>
      <w:r w:rsidRPr="004D7C68">
        <w:rPr>
          <w:rFonts w:ascii="Arial" w:hAnsi="Arial" w:cs="Arial"/>
          <w:color w:val="auto"/>
        </w:rPr>
        <w:t>Oriade</w:t>
      </w:r>
      <w:proofErr w:type="spellEnd"/>
      <w:r w:rsidRPr="004D7C68">
        <w:rPr>
          <w:rFonts w:ascii="Arial" w:hAnsi="Arial" w:cs="Arial"/>
          <w:color w:val="auto"/>
        </w:rPr>
        <w:t xml:space="preserve"> </w:t>
      </w:r>
      <w:r w:rsidRPr="004D7C68">
        <w:rPr>
          <w:rFonts w:ascii="Arial" w:hAnsi="Arial" w:cs="Arial"/>
          <w:i/>
          <w:iCs/>
          <w:color w:val="auto"/>
        </w:rPr>
        <w:t>et al.</w:t>
      </w:r>
      <w:r w:rsidRPr="004D7C68">
        <w:rPr>
          <w:rFonts w:ascii="Arial" w:hAnsi="Arial" w:cs="Arial"/>
          <w:color w:val="auto"/>
        </w:rPr>
        <w:t xml:space="preserve">, 2021). This report is mainly aimed towards conducting a study in relevance with the working of hotels towards the achievement of eco certified labels and contributions towards the environment. </w:t>
      </w:r>
    </w:p>
    <w:p w14:paraId="4B264363" w14:textId="77777777" w:rsidR="004D7C68" w:rsidRPr="004D7C68" w:rsidRDefault="004D7C68" w:rsidP="00BF0E1A">
      <w:pPr>
        <w:pStyle w:val="Heading2"/>
        <w:numPr>
          <w:ilvl w:val="1"/>
          <w:numId w:val="1"/>
        </w:numPr>
        <w:spacing w:before="113" w:after="0"/>
        <w:rPr>
          <w:rFonts w:ascii="Arial" w:hAnsi="Arial" w:cs="Arial"/>
          <w:color w:val="auto"/>
          <w:szCs w:val="24"/>
        </w:rPr>
      </w:pPr>
    </w:p>
    <w:p w14:paraId="15F40B74" w14:textId="77777777" w:rsidR="004D7C68" w:rsidRPr="004D7C68" w:rsidRDefault="004D7C68" w:rsidP="00BF0E1A">
      <w:pPr>
        <w:pStyle w:val="Heading1"/>
        <w:numPr>
          <w:ilvl w:val="0"/>
          <w:numId w:val="1"/>
        </w:numPr>
        <w:spacing w:before="113" w:after="0"/>
        <w:rPr>
          <w:rFonts w:ascii="Arial" w:hAnsi="Arial" w:cs="Arial"/>
          <w:color w:val="auto"/>
        </w:rPr>
      </w:pPr>
      <w:bookmarkStart w:id="3" w:name="_Toc166170080"/>
      <w:bookmarkStart w:id="4" w:name="_Toc166494538"/>
      <w:bookmarkStart w:id="5" w:name="_Toc166495044"/>
      <w:r w:rsidRPr="004D7C68">
        <w:rPr>
          <w:rFonts w:ascii="Arial" w:hAnsi="Arial" w:cs="Arial"/>
          <w:color w:val="auto"/>
        </w:rPr>
        <w:t>MAIN BODY</w:t>
      </w:r>
      <w:bookmarkEnd w:id="3"/>
      <w:bookmarkEnd w:id="4"/>
      <w:bookmarkEnd w:id="5"/>
    </w:p>
    <w:p w14:paraId="4E68167D" w14:textId="77777777" w:rsidR="004D7C68" w:rsidRPr="00933ED7" w:rsidRDefault="004D7C68" w:rsidP="00BF0E1A">
      <w:pPr>
        <w:pStyle w:val="Heading2"/>
        <w:numPr>
          <w:ilvl w:val="1"/>
          <w:numId w:val="1"/>
        </w:numPr>
        <w:spacing w:before="113" w:after="0"/>
        <w:rPr>
          <w:rFonts w:ascii="Arial" w:hAnsi="Arial" w:cs="Arial"/>
          <w:b/>
          <w:color w:val="auto"/>
          <w:sz w:val="24"/>
          <w:szCs w:val="24"/>
        </w:rPr>
      </w:pPr>
      <w:bookmarkStart w:id="6" w:name="_Hlk166494618"/>
      <w:bookmarkStart w:id="7" w:name="_Toc166170081"/>
      <w:bookmarkStart w:id="8" w:name="_Toc166494539"/>
      <w:bookmarkStart w:id="9" w:name="_Toc166495045"/>
      <w:r w:rsidRPr="00933ED7">
        <w:rPr>
          <w:rFonts w:ascii="Arial" w:hAnsi="Arial" w:cs="Arial"/>
          <w:b/>
          <w:color w:val="auto"/>
          <w:sz w:val="24"/>
          <w:szCs w:val="24"/>
        </w:rPr>
        <w:t xml:space="preserve">Explaining what hotels need to implement and to comply with </w:t>
      </w:r>
      <w:proofErr w:type="gramStart"/>
      <w:r w:rsidRPr="00933ED7">
        <w:rPr>
          <w:rFonts w:ascii="Arial" w:hAnsi="Arial" w:cs="Arial"/>
          <w:b/>
          <w:color w:val="auto"/>
          <w:sz w:val="24"/>
          <w:szCs w:val="24"/>
        </w:rPr>
        <w:t>in order to</w:t>
      </w:r>
      <w:proofErr w:type="gramEnd"/>
      <w:r w:rsidRPr="00933ED7">
        <w:rPr>
          <w:rFonts w:ascii="Arial" w:hAnsi="Arial" w:cs="Arial"/>
          <w:b/>
          <w:color w:val="auto"/>
          <w:sz w:val="24"/>
          <w:szCs w:val="24"/>
        </w:rPr>
        <w:t xml:space="preserve"> be granted sustainable accreditation</w:t>
      </w:r>
      <w:bookmarkEnd w:id="6"/>
      <w:r w:rsidRPr="00933ED7">
        <w:rPr>
          <w:rFonts w:ascii="Arial" w:hAnsi="Arial" w:cs="Arial"/>
          <w:b/>
          <w:color w:val="auto"/>
          <w:sz w:val="24"/>
          <w:szCs w:val="24"/>
        </w:rPr>
        <w:t>.</w:t>
      </w:r>
      <w:bookmarkEnd w:id="7"/>
      <w:bookmarkEnd w:id="8"/>
      <w:bookmarkEnd w:id="9"/>
    </w:p>
    <w:p w14:paraId="0A339FD7" w14:textId="77777777" w:rsidR="004D7C68" w:rsidRPr="004D7C68" w:rsidRDefault="004D7C68" w:rsidP="00BF0E1A">
      <w:pPr>
        <w:ind w:firstLine="720"/>
        <w:rPr>
          <w:rFonts w:ascii="Arial" w:hAnsi="Arial" w:cs="Arial"/>
          <w:color w:val="auto"/>
        </w:rPr>
      </w:pPr>
      <w:r w:rsidRPr="004D7C68">
        <w:rPr>
          <w:rFonts w:ascii="Arial" w:hAnsi="Arial" w:cs="Arial"/>
          <w:color w:val="auto"/>
        </w:rPr>
        <w:t xml:space="preserve">In the recent years, the </w:t>
      </w:r>
      <w:r w:rsidRPr="004D7C68">
        <w:rPr>
          <w:rFonts w:ascii="Arial" w:hAnsi="Arial" w:cs="Arial"/>
          <w:b/>
          <w:color w:val="auto"/>
        </w:rPr>
        <w:t>hospital industry</w:t>
      </w:r>
      <w:r w:rsidRPr="004D7C68">
        <w:rPr>
          <w:rFonts w:ascii="Arial" w:hAnsi="Arial" w:cs="Arial"/>
          <w:color w:val="auto"/>
        </w:rPr>
        <w:t xml:space="preserve"> has seen a significant shift towards the environmental responsibility and sustainability. The awareness of the global environmental issue Leads to grow hotels and the other hospitality providers are increasingly recognizing the importance of adopting ecofriendly practices in their different operation (Han, 2021). </w:t>
      </w:r>
    </w:p>
    <w:p w14:paraId="7987BA31" w14:textId="062DFE14" w:rsidR="004D7C68" w:rsidRPr="004D7C68" w:rsidRDefault="004D7C68" w:rsidP="00BF0E1A">
      <w:pPr>
        <w:rPr>
          <w:rFonts w:ascii="Arial" w:hAnsi="Arial" w:cs="Arial"/>
          <w:color w:val="auto"/>
        </w:rPr>
      </w:pPr>
      <w:r w:rsidRPr="004D7C68">
        <w:rPr>
          <w:rFonts w:ascii="Arial" w:hAnsi="Arial" w:cs="Arial"/>
          <w:color w:val="auto"/>
        </w:rPr>
        <w:tab/>
        <w:t xml:space="preserve">Achieving the sustainability acceleration such as </w:t>
      </w:r>
      <w:r w:rsidRPr="004D7C68">
        <w:rPr>
          <w:rFonts w:ascii="Arial" w:hAnsi="Arial" w:cs="Arial"/>
          <w:b/>
          <w:color w:val="auto"/>
        </w:rPr>
        <w:t>Green Key Certificate</w:t>
      </w:r>
      <w:r w:rsidRPr="004D7C68">
        <w:rPr>
          <w:rFonts w:ascii="Arial" w:hAnsi="Arial" w:cs="Arial"/>
          <w:color w:val="auto"/>
        </w:rPr>
        <w:t xml:space="preserve"> requires the hotel in auto to implement the wide range of measures </w:t>
      </w:r>
      <w:proofErr w:type="gramStart"/>
      <w:r w:rsidRPr="004D7C68">
        <w:rPr>
          <w:rFonts w:ascii="Arial" w:hAnsi="Arial" w:cs="Arial"/>
          <w:color w:val="auto"/>
        </w:rPr>
        <w:t>in order to</w:t>
      </w:r>
      <w:proofErr w:type="gramEnd"/>
      <w:r w:rsidRPr="004D7C68">
        <w:rPr>
          <w:rFonts w:ascii="Arial" w:hAnsi="Arial" w:cs="Arial"/>
          <w:color w:val="auto"/>
        </w:rPr>
        <w:t xml:space="preserve"> aim at minimi</w:t>
      </w:r>
      <w:r w:rsidR="00647523">
        <w:rPr>
          <w:rFonts w:ascii="Arial" w:hAnsi="Arial" w:cs="Arial"/>
          <w:color w:val="auto"/>
        </w:rPr>
        <w:t>s</w:t>
      </w:r>
      <w:r w:rsidRPr="004D7C68">
        <w:rPr>
          <w:rFonts w:ascii="Arial" w:hAnsi="Arial" w:cs="Arial"/>
          <w:color w:val="auto"/>
        </w:rPr>
        <w:t xml:space="preserve">ing their environmental impact (Osti </w:t>
      </w:r>
      <w:r>
        <w:rPr>
          <w:rFonts w:ascii="Arial" w:hAnsi="Arial" w:cs="Arial"/>
          <w:color w:val="auto"/>
        </w:rPr>
        <w:t>&amp;</w:t>
      </w:r>
      <w:r w:rsidRPr="004D7C68">
        <w:rPr>
          <w:rFonts w:ascii="Arial" w:hAnsi="Arial" w:cs="Arial"/>
          <w:color w:val="auto"/>
        </w:rPr>
        <w:t xml:space="preserve"> </w:t>
      </w:r>
      <w:proofErr w:type="spellStart"/>
      <w:r w:rsidRPr="004D7C68">
        <w:rPr>
          <w:rFonts w:ascii="Arial" w:hAnsi="Arial" w:cs="Arial"/>
          <w:color w:val="auto"/>
        </w:rPr>
        <w:t>Goffi</w:t>
      </w:r>
      <w:proofErr w:type="spellEnd"/>
      <w:r w:rsidRPr="004D7C68">
        <w:rPr>
          <w:rFonts w:ascii="Arial" w:hAnsi="Arial" w:cs="Arial"/>
          <w:color w:val="auto"/>
        </w:rPr>
        <w:t xml:space="preserve">, 2021). It also helps in promoting his responsible business practices. The major typically helps in encompassing various aspect of hotel operation that includes community engagement, procurement practices, waste management and water usage (Duric </w:t>
      </w:r>
      <w:r>
        <w:rPr>
          <w:rFonts w:ascii="Arial" w:hAnsi="Arial" w:cs="Arial"/>
          <w:color w:val="auto"/>
        </w:rPr>
        <w:t>&amp;</w:t>
      </w:r>
      <w:r w:rsidRPr="004D7C68">
        <w:rPr>
          <w:rFonts w:ascii="Arial" w:hAnsi="Arial" w:cs="Arial"/>
          <w:color w:val="auto"/>
        </w:rPr>
        <w:t xml:space="preserve"> Potočnik Topler, 2021). By effectively adhering to the significance criteria outlined by the certification bodies like Green Key the number of hotels can demonstrate their dedication to certain ability and distinguish themselves as the leader in the industry. </w:t>
      </w:r>
    </w:p>
    <w:p w14:paraId="66FEE7C1" w14:textId="0182781F" w:rsidR="004D7C68" w:rsidRPr="004D7C68" w:rsidRDefault="004D7C68" w:rsidP="00BF0E1A">
      <w:pPr>
        <w:ind w:firstLine="432"/>
        <w:rPr>
          <w:rFonts w:ascii="Arial" w:hAnsi="Arial" w:cs="Arial"/>
          <w:color w:val="auto"/>
        </w:rPr>
      </w:pPr>
      <w:r w:rsidRPr="004D7C68">
        <w:rPr>
          <w:rFonts w:ascii="Arial" w:hAnsi="Arial" w:cs="Arial"/>
          <w:color w:val="auto"/>
        </w:rPr>
        <w:t xml:space="preserve">It has been analysed that, one of the fundamental requirements for effectively obtaining sustainable as iteration is the implementation of </w:t>
      </w:r>
      <w:r w:rsidRPr="004D7C68">
        <w:rPr>
          <w:rFonts w:ascii="Arial" w:hAnsi="Arial" w:cs="Arial"/>
          <w:b/>
          <w:color w:val="auto"/>
        </w:rPr>
        <w:t>energy saving initiatives</w:t>
      </w:r>
      <w:r w:rsidRPr="004D7C68">
        <w:rPr>
          <w:rFonts w:ascii="Arial" w:hAnsi="Arial" w:cs="Arial"/>
          <w:color w:val="auto"/>
        </w:rPr>
        <w:t xml:space="preserve">. </w:t>
      </w:r>
      <w:r w:rsidRPr="004D7C68">
        <w:rPr>
          <w:rFonts w:ascii="Arial" w:hAnsi="Arial" w:cs="Arial"/>
          <w:color w:val="auto"/>
        </w:rPr>
        <w:lastRenderedPageBreak/>
        <w:t>Also involves investing in the energy efficient technology such as a smart thermoset, motion sensors and led lighting helps in reducing electricity consumption. Adoption of the hotels may also undertake measures to improve insulation, cooling systems and optimizing heating (Oliveras-Villanueva</w:t>
      </w:r>
      <w:r>
        <w:rPr>
          <w:rFonts w:ascii="Arial" w:hAnsi="Arial" w:cs="Arial"/>
          <w:color w:val="auto"/>
        </w:rPr>
        <w:t xml:space="preserve"> </w:t>
      </w:r>
      <w:r>
        <w:rPr>
          <w:rFonts w:ascii="Arial" w:hAnsi="Arial" w:cs="Arial"/>
          <w:i/>
          <w:iCs/>
          <w:color w:val="auto"/>
        </w:rPr>
        <w:t>et al.</w:t>
      </w:r>
      <w:r w:rsidRPr="004D7C68">
        <w:rPr>
          <w:rFonts w:ascii="Arial" w:hAnsi="Arial" w:cs="Arial"/>
          <w:color w:val="auto"/>
        </w:rPr>
        <w:t>, 2020). The renewable energy sources such as solar panels and wind turbines also helps in minimizing their carbon footprint.</w:t>
      </w:r>
    </w:p>
    <w:p w14:paraId="5C0DBDFD" w14:textId="0ED045DA" w:rsidR="004D7C68" w:rsidRPr="004D7C68" w:rsidRDefault="004D7C68" w:rsidP="00BF0E1A">
      <w:pPr>
        <w:rPr>
          <w:rFonts w:ascii="Arial" w:hAnsi="Arial" w:cs="Arial"/>
          <w:color w:val="auto"/>
        </w:rPr>
      </w:pPr>
      <w:r w:rsidRPr="004D7C68">
        <w:rPr>
          <w:rFonts w:ascii="Arial" w:hAnsi="Arial" w:cs="Arial"/>
          <w:color w:val="auto"/>
        </w:rPr>
        <w:tab/>
      </w:r>
      <w:r w:rsidRPr="004D7C68">
        <w:rPr>
          <w:rFonts w:ascii="Arial" w:hAnsi="Arial" w:cs="Arial"/>
          <w:b/>
          <w:color w:val="auto"/>
        </w:rPr>
        <w:t>Water conservation</w:t>
      </w:r>
      <w:r w:rsidRPr="004D7C68">
        <w:rPr>
          <w:rFonts w:ascii="Arial" w:hAnsi="Arial" w:cs="Arial"/>
          <w:color w:val="auto"/>
        </w:rPr>
        <w:t xml:space="preserve"> is considered as another critical aspect of the sustainable hotel management. The number of hotels seeks for eco certification, and it must demonstrate their efforts to reduce water consumption through initiatives such as promoting water saving practices, implementing voter recycling system and installing low of low fixtures (Khatter </w:t>
      </w:r>
      <w:r w:rsidRPr="004D7C68">
        <w:rPr>
          <w:rFonts w:ascii="Arial" w:hAnsi="Arial" w:cs="Arial"/>
          <w:i/>
          <w:iCs/>
          <w:color w:val="auto"/>
        </w:rPr>
        <w:t>et al</w:t>
      </w:r>
      <w:r w:rsidRPr="004D7C68">
        <w:rPr>
          <w:rFonts w:ascii="Arial" w:hAnsi="Arial" w:cs="Arial"/>
          <w:color w:val="auto"/>
        </w:rPr>
        <w:t>., 2021). By effectively minimizing water usage and implementation of efficient irrigation methods helps the hotel to preserve precious resources and leads to contribute to the environmental conservation effort.</w:t>
      </w:r>
    </w:p>
    <w:p w14:paraId="163E7BD0" w14:textId="0ABA9FD6" w:rsidR="004D7C68" w:rsidRPr="004D7C68" w:rsidRDefault="004D7C68" w:rsidP="00BF0E1A">
      <w:pPr>
        <w:rPr>
          <w:rFonts w:ascii="Arial" w:hAnsi="Arial" w:cs="Arial"/>
          <w:color w:val="auto"/>
          <w:szCs w:val="24"/>
        </w:rPr>
      </w:pPr>
      <w:r w:rsidRPr="004D7C68">
        <w:rPr>
          <w:rFonts w:ascii="Arial" w:hAnsi="Arial" w:cs="Arial"/>
          <w:color w:val="auto"/>
        </w:rPr>
        <w:tab/>
      </w:r>
      <w:r w:rsidRPr="004D7C68">
        <w:rPr>
          <w:rFonts w:ascii="Arial" w:hAnsi="Arial" w:cs="Arial"/>
          <w:b/>
          <w:color w:val="auto"/>
        </w:rPr>
        <w:t>Effective waste management</w:t>
      </w:r>
      <w:r w:rsidRPr="004D7C68">
        <w:rPr>
          <w:rFonts w:ascii="Arial" w:hAnsi="Arial" w:cs="Arial"/>
          <w:color w:val="auto"/>
        </w:rPr>
        <w:t xml:space="preserve"> is also a significant aspect for achieving sustainable </w:t>
      </w:r>
      <w:r w:rsidRPr="004D7C68">
        <w:rPr>
          <w:rFonts w:ascii="Arial" w:hAnsi="Arial" w:cs="Arial"/>
          <w:color w:val="auto"/>
          <w:szCs w:val="24"/>
        </w:rPr>
        <w:t xml:space="preserve">accreditation. The number of hotels is also encouraged </w:t>
      </w:r>
      <w:proofErr w:type="gramStart"/>
      <w:r w:rsidRPr="004D7C68">
        <w:rPr>
          <w:rFonts w:ascii="Arial" w:hAnsi="Arial" w:cs="Arial"/>
          <w:color w:val="auto"/>
          <w:szCs w:val="24"/>
        </w:rPr>
        <w:t>in order to</w:t>
      </w:r>
      <w:proofErr w:type="gramEnd"/>
      <w:r w:rsidRPr="004D7C68">
        <w:rPr>
          <w:rFonts w:ascii="Arial" w:hAnsi="Arial" w:cs="Arial"/>
          <w:color w:val="auto"/>
          <w:szCs w:val="24"/>
        </w:rPr>
        <w:t xml:space="preserve"> implement recycle programs, minimizing single use plastic and packaging and compost organic waste (</w:t>
      </w:r>
      <w:proofErr w:type="spellStart"/>
      <w:r w:rsidRPr="004D7C68">
        <w:rPr>
          <w:rFonts w:ascii="Arial" w:hAnsi="Arial" w:cs="Arial"/>
          <w:color w:val="auto"/>
          <w:szCs w:val="24"/>
        </w:rPr>
        <w:t>Piramanayagam</w:t>
      </w:r>
      <w:proofErr w:type="spellEnd"/>
      <w:r>
        <w:rPr>
          <w:rFonts w:ascii="Arial" w:hAnsi="Arial" w:cs="Arial"/>
          <w:color w:val="auto"/>
          <w:szCs w:val="24"/>
        </w:rPr>
        <w:t xml:space="preserve"> </w:t>
      </w:r>
      <w:r>
        <w:rPr>
          <w:rFonts w:ascii="Arial" w:hAnsi="Arial" w:cs="Arial"/>
          <w:i/>
          <w:iCs/>
          <w:color w:val="auto"/>
          <w:szCs w:val="24"/>
        </w:rPr>
        <w:t>et al.</w:t>
      </w:r>
      <w:r w:rsidRPr="004D7C68">
        <w:rPr>
          <w:rFonts w:ascii="Arial" w:hAnsi="Arial" w:cs="Arial"/>
          <w:color w:val="auto"/>
          <w:szCs w:val="24"/>
        </w:rPr>
        <w:t>, 2023). By effectively prioritizing waste reduction and recycling hotels can effectively divert significant amount of waste and from the landfills and contribute to the circular economy while also reducing resource depletion and pollution.</w:t>
      </w:r>
    </w:p>
    <w:p w14:paraId="7620996D" w14:textId="219FE822" w:rsidR="004D7C68" w:rsidRPr="004D7C68" w:rsidRDefault="004D7C68" w:rsidP="00BF0E1A">
      <w:pPr>
        <w:rPr>
          <w:rFonts w:ascii="Arial" w:hAnsi="Arial" w:cs="Arial"/>
          <w:color w:val="auto"/>
          <w:szCs w:val="24"/>
        </w:rPr>
      </w:pPr>
      <w:r w:rsidRPr="004D7C68">
        <w:rPr>
          <w:rFonts w:ascii="Arial" w:hAnsi="Arial" w:cs="Arial"/>
          <w:color w:val="auto"/>
          <w:szCs w:val="24"/>
        </w:rPr>
        <w:tab/>
      </w:r>
      <w:r w:rsidRPr="004D7C68">
        <w:rPr>
          <w:rFonts w:ascii="Arial" w:hAnsi="Arial" w:cs="Arial"/>
          <w:b/>
          <w:color w:val="auto"/>
          <w:szCs w:val="24"/>
        </w:rPr>
        <w:t>Corporate social responsibility</w:t>
      </w:r>
      <w:r w:rsidRPr="004D7C68">
        <w:rPr>
          <w:rFonts w:ascii="Arial" w:hAnsi="Arial" w:cs="Arial"/>
          <w:color w:val="auto"/>
          <w:szCs w:val="24"/>
        </w:rPr>
        <w:t xml:space="preserve"> and community engagement are also considered as the key component of the sustainable hotel management police stop hotel seeking eco certification are typically expected to effectively engage with the local communities, contribute to social causes and support environmental initiative (Rivera Aguilar</w:t>
      </w:r>
      <w:r>
        <w:rPr>
          <w:rFonts w:ascii="Arial" w:hAnsi="Arial" w:cs="Arial"/>
          <w:i/>
          <w:iCs/>
          <w:color w:val="auto"/>
          <w:szCs w:val="24"/>
        </w:rPr>
        <w:t xml:space="preserve"> et al.</w:t>
      </w:r>
      <w:r w:rsidRPr="004D7C68">
        <w:rPr>
          <w:rFonts w:ascii="Arial" w:hAnsi="Arial" w:cs="Arial"/>
          <w:color w:val="auto"/>
          <w:szCs w:val="24"/>
        </w:rPr>
        <w:t xml:space="preserve">, 2022). This may typically involves partnering with the local organization coma implementing programs to support education and conservation efforts and participate in community cleanup events. </w:t>
      </w:r>
    </w:p>
    <w:p w14:paraId="5BAAD3A5" w14:textId="77777777" w:rsidR="004D7C68" w:rsidRPr="004D7C68" w:rsidRDefault="004D7C68" w:rsidP="00BF0E1A">
      <w:pPr>
        <w:rPr>
          <w:rFonts w:ascii="Arial" w:hAnsi="Arial" w:cs="Arial"/>
          <w:color w:val="auto"/>
          <w:szCs w:val="24"/>
        </w:rPr>
      </w:pPr>
      <w:r w:rsidRPr="004D7C68">
        <w:rPr>
          <w:rFonts w:ascii="Arial" w:hAnsi="Arial" w:cs="Arial"/>
          <w:color w:val="auto"/>
          <w:szCs w:val="24"/>
        </w:rPr>
        <w:tab/>
        <w:t xml:space="preserve">The </w:t>
      </w:r>
      <w:r w:rsidRPr="004D7C68">
        <w:rPr>
          <w:rFonts w:ascii="Arial" w:hAnsi="Arial" w:cs="Arial"/>
          <w:b/>
          <w:color w:val="auto"/>
          <w:szCs w:val="24"/>
        </w:rPr>
        <w:t>sustainable procurement practices</w:t>
      </w:r>
      <w:r w:rsidRPr="004D7C68">
        <w:rPr>
          <w:rFonts w:ascii="Arial" w:hAnsi="Arial" w:cs="Arial"/>
          <w:color w:val="auto"/>
          <w:szCs w:val="24"/>
        </w:rPr>
        <w:t xml:space="preserve"> also play a significant role to achieve eco certification. Hotels are encouraged to source product and services that are more environment friendly and responsible suppliers who protest ethical standards and sustainable practices (Lima Santos </w:t>
      </w:r>
      <w:r w:rsidRPr="004D7C68">
        <w:rPr>
          <w:rFonts w:ascii="Arial" w:hAnsi="Arial" w:cs="Arial"/>
          <w:i/>
          <w:iCs/>
          <w:color w:val="auto"/>
          <w:szCs w:val="24"/>
        </w:rPr>
        <w:t>et al</w:t>
      </w:r>
      <w:r w:rsidRPr="004D7C68">
        <w:rPr>
          <w:rFonts w:ascii="Arial" w:hAnsi="Arial" w:cs="Arial"/>
          <w:color w:val="auto"/>
          <w:szCs w:val="24"/>
        </w:rPr>
        <w:t xml:space="preserve">., 2020). By effectively supporting sustainable suppliers and promotion of responsible consumption, the hotel scanner positively impacts the environment and leads to support sustainable businesses within the communities. </w:t>
      </w:r>
    </w:p>
    <w:p w14:paraId="43865442" w14:textId="77777777" w:rsidR="004D7C68" w:rsidRPr="00933ED7" w:rsidRDefault="004D7C68" w:rsidP="00BF0E1A">
      <w:pPr>
        <w:pStyle w:val="Heading2"/>
        <w:numPr>
          <w:ilvl w:val="1"/>
          <w:numId w:val="1"/>
        </w:numPr>
        <w:spacing w:before="113" w:after="0"/>
        <w:rPr>
          <w:rFonts w:ascii="Arial" w:hAnsi="Arial" w:cs="Arial"/>
          <w:b/>
          <w:bCs/>
          <w:color w:val="auto"/>
          <w:sz w:val="24"/>
          <w:szCs w:val="24"/>
        </w:rPr>
      </w:pPr>
      <w:bookmarkStart w:id="10" w:name="_Toc166170082"/>
      <w:bookmarkStart w:id="11" w:name="_Toc166494540"/>
      <w:bookmarkStart w:id="12" w:name="_Toc166495046"/>
      <w:r w:rsidRPr="00933ED7">
        <w:rPr>
          <w:rFonts w:ascii="Arial" w:hAnsi="Arial" w:cs="Arial"/>
          <w:b/>
          <w:bCs/>
          <w:color w:val="auto"/>
          <w:sz w:val="24"/>
          <w:szCs w:val="24"/>
        </w:rPr>
        <w:lastRenderedPageBreak/>
        <w:t xml:space="preserve">Discussing the benefits and challenges associated with integration of sustainability within their daily </w:t>
      </w:r>
      <w:bookmarkEnd w:id="10"/>
      <w:r w:rsidRPr="00933ED7">
        <w:rPr>
          <w:rFonts w:ascii="Arial" w:hAnsi="Arial" w:cs="Arial"/>
          <w:b/>
          <w:bCs/>
          <w:color w:val="auto"/>
          <w:sz w:val="24"/>
          <w:szCs w:val="24"/>
        </w:rPr>
        <w:t>operations.</w:t>
      </w:r>
      <w:bookmarkEnd w:id="11"/>
      <w:bookmarkEnd w:id="12"/>
      <w:r w:rsidRPr="00933ED7">
        <w:rPr>
          <w:rFonts w:ascii="Arial" w:hAnsi="Arial" w:cs="Arial"/>
          <w:b/>
          <w:bCs/>
          <w:color w:val="auto"/>
          <w:sz w:val="24"/>
          <w:szCs w:val="24"/>
        </w:rPr>
        <w:t xml:space="preserve"> </w:t>
      </w:r>
      <w:r w:rsidRPr="00933ED7">
        <w:rPr>
          <w:rFonts w:ascii="Arial" w:hAnsi="Arial" w:cs="Arial"/>
          <w:b/>
          <w:bCs/>
          <w:color w:val="auto"/>
          <w:sz w:val="24"/>
          <w:szCs w:val="24"/>
        </w:rPr>
        <w:tab/>
      </w:r>
    </w:p>
    <w:p w14:paraId="135B305C" w14:textId="77777777" w:rsidR="004D7C68" w:rsidRPr="004D7C68" w:rsidRDefault="004D7C68" w:rsidP="00BF0E1A">
      <w:pPr>
        <w:rPr>
          <w:rFonts w:ascii="Arial" w:hAnsi="Arial" w:cs="Arial"/>
          <w:color w:val="auto"/>
        </w:rPr>
      </w:pPr>
      <w:r w:rsidRPr="004D7C68">
        <w:rPr>
          <w:rFonts w:ascii="Arial" w:hAnsi="Arial" w:cs="Arial"/>
          <w:color w:val="auto"/>
        </w:rPr>
        <w:t xml:space="preserve">While performing implementation of these practices and initiatives, the business organisations in hotel sector grabs the possibilities of attaining several benefits as well as they might have to face some of the associated challenges. </w:t>
      </w:r>
    </w:p>
    <w:p w14:paraId="2C5AFEBB" w14:textId="77777777" w:rsidR="004D7C68" w:rsidRPr="004D7C68" w:rsidRDefault="004D7C68" w:rsidP="00BF0E1A">
      <w:pPr>
        <w:pStyle w:val="Heading2"/>
        <w:numPr>
          <w:ilvl w:val="1"/>
          <w:numId w:val="1"/>
        </w:numPr>
        <w:spacing w:before="113" w:after="0"/>
        <w:rPr>
          <w:rFonts w:ascii="Arial" w:hAnsi="Arial" w:cs="Arial"/>
          <w:b/>
          <w:color w:val="auto"/>
        </w:rPr>
      </w:pPr>
      <w:bookmarkStart w:id="13" w:name="_Toc166170083"/>
      <w:bookmarkStart w:id="14" w:name="_Toc166494541"/>
      <w:bookmarkStart w:id="15" w:name="_Toc166495047"/>
      <w:r w:rsidRPr="004D7C68">
        <w:rPr>
          <w:rFonts w:ascii="Arial" w:hAnsi="Arial" w:cs="Arial"/>
          <w:b/>
          <w:color w:val="auto"/>
        </w:rPr>
        <w:t>Benefits</w:t>
      </w:r>
      <w:bookmarkEnd w:id="13"/>
      <w:bookmarkEnd w:id="14"/>
      <w:bookmarkEnd w:id="15"/>
    </w:p>
    <w:p w14:paraId="39EB2673" w14:textId="77777777" w:rsidR="004D7C68" w:rsidRPr="004D7C68" w:rsidRDefault="004D7C68" w:rsidP="00BF0E1A">
      <w:pPr>
        <w:rPr>
          <w:rFonts w:ascii="Arial" w:hAnsi="Arial" w:cs="Arial"/>
          <w:color w:val="auto"/>
        </w:rPr>
      </w:pPr>
      <w:r w:rsidRPr="004D7C68">
        <w:rPr>
          <w:rFonts w:ascii="Arial" w:hAnsi="Arial" w:cs="Arial"/>
          <w:b/>
          <w:color w:val="auto"/>
        </w:rPr>
        <w:tab/>
      </w:r>
      <w:proofErr w:type="gramStart"/>
      <w:r w:rsidRPr="004D7C68">
        <w:rPr>
          <w:rFonts w:ascii="Arial" w:hAnsi="Arial" w:cs="Arial"/>
          <w:color w:val="auto"/>
        </w:rPr>
        <w:t>In order to</w:t>
      </w:r>
      <w:proofErr w:type="gramEnd"/>
      <w:r w:rsidRPr="004D7C68">
        <w:rPr>
          <w:rFonts w:ascii="Arial" w:hAnsi="Arial" w:cs="Arial"/>
          <w:color w:val="auto"/>
        </w:rPr>
        <w:t xml:space="preserve"> discuss the benefits, it can be said that the application of sustainable practices or initiatives significantly allows the business organisations to attain distinctive benefits while taking beneficial actions for the society or the environment. </w:t>
      </w:r>
    </w:p>
    <w:p w14:paraId="0D2ECD71" w14:textId="257D48F7" w:rsidR="004D7C68" w:rsidRPr="004D7C68" w:rsidRDefault="004D7C68" w:rsidP="00BF0E1A">
      <w:pPr>
        <w:rPr>
          <w:rFonts w:ascii="Arial" w:hAnsi="Arial" w:cs="Arial"/>
          <w:color w:val="auto"/>
        </w:rPr>
      </w:pPr>
      <w:r w:rsidRPr="004D7C68">
        <w:rPr>
          <w:rFonts w:ascii="Arial" w:hAnsi="Arial" w:cs="Arial"/>
          <w:b/>
          <w:color w:val="auto"/>
        </w:rPr>
        <w:t>Cost savings</w:t>
      </w:r>
      <w:r w:rsidRPr="004D7C68">
        <w:rPr>
          <w:rFonts w:ascii="Arial" w:hAnsi="Arial" w:cs="Arial"/>
          <w:color w:val="auto"/>
        </w:rPr>
        <w:t>: the implementation of sustainability within the hotel industry can help the business organisations to attain the benefit of cost savings. Through the implementation of energy efficient technologies, measures of water conservation, as well as waste management (Legrand</w:t>
      </w:r>
      <w:r>
        <w:rPr>
          <w:rFonts w:ascii="Arial" w:hAnsi="Arial" w:cs="Arial"/>
          <w:color w:val="auto"/>
        </w:rPr>
        <w:t xml:space="preserve"> </w:t>
      </w:r>
      <w:r>
        <w:rPr>
          <w:rFonts w:ascii="Arial" w:hAnsi="Arial" w:cs="Arial"/>
          <w:i/>
          <w:iCs/>
          <w:color w:val="auto"/>
        </w:rPr>
        <w:t>et al.</w:t>
      </w:r>
      <w:r w:rsidRPr="004D7C68">
        <w:rPr>
          <w:rFonts w:ascii="Arial" w:hAnsi="Arial" w:cs="Arial"/>
          <w:color w:val="auto"/>
        </w:rPr>
        <w:t>, 202</w:t>
      </w:r>
      <w:r>
        <w:rPr>
          <w:rFonts w:ascii="Arial" w:hAnsi="Arial" w:cs="Arial"/>
          <w:color w:val="auto"/>
        </w:rPr>
        <w:t>3</w:t>
      </w:r>
      <w:r w:rsidRPr="004D7C68">
        <w:rPr>
          <w:rFonts w:ascii="Arial" w:hAnsi="Arial" w:cs="Arial"/>
          <w:color w:val="auto"/>
        </w:rPr>
        <w:t xml:space="preserve">). The business organisation within hotel industry can reduce their overall operational expenses for a longer period. For instance, the hotels can enhance their savings on utility bills, reduce the waste disposal costs, and most importantly generate revenue with the help of initiatives like recycling or renewable energy production (Olya </w:t>
      </w:r>
      <w:r w:rsidRPr="004D7C68">
        <w:rPr>
          <w:rFonts w:ascii="Arial" w:hAnsi="Arial" w:cs="Arial"/>
          <w:i/>
          <w:iCs/>
          <w:color w:val="auto"/>
        </w:rPr>
        <w:t>et al.</w:t>
      </w:r>
      <w:r w:rsidRPr="004D7C68">
        <w:rPr>
          <w:rFonts w:ascii="Arial" w:hAnsi="Arial" w:cs="Arial"/>
          <w:color w:val="auto"/>
        </w:rPr>
        <w:t xml:space="preserve">, 2021). </w:t>
      </w:r>
    </w:p>
    <w:p w14:paraId="578C1C5A" w14:textId="5463F44B" w:rsidR="004D7C68" w:rsidRPr="004D7C68" w:rsidRDefault="004D7C68" w:rsidP="00BF0E1A">
      <w:pPr>
        <w:rPr>
          <w:rFonts w:ascii="Arial" w:hAnsi="Arial" w:cs="Arial"/>
          <w:color w:val="auto"/>
        </w:rPr>
      </w:pPr>
      <w:r w:rsidRPr="004D7C68">
        <w:rPr>
          <w:rFonts w:ascii="Arial" w:hAnsi="Arial" w:cs="Arial"/>
          <w:b/>
          <w:color w:val="auto"/>
        </w:rPr>
        <w:t>Brand recognition</w:t>
      </w:r>
      <w:r w:rsidRPr="004D7C68">
        <w:rPr>
          <w:rFonts w:ascii="Arial" w:hAnsi="Arial" w:cs="Arial"/>
          <w:color w:val="auto"/>
        </w:rPr>
        <w:t>: as it is known that sustainability is closely tied with social responsibility. This clearly states that the hotel organisations which performs adaptations towards sustainable practices are also known for performing positive contributions towards the local communities, protection of natural habitats, and providing support to local economies with the help of responsible sourcing (</w:t>
      </w:r>
      <w:proofErr w:type="spellStart"/>
      <w:r>
        <w:rPr>
          <w:rFonts w:ascii="Arial" w:hAnsi="Arial" w:cs="Arial"/>
          <w:color w:val="auto"/>
        </w:rPr>
        <w:t>Yazit</w:t>
      </w:r>
      <w:proofErr w:type="spellEnd"/>
      <w:r w:rsidRPr="004D7C68">
        <w:rPr>
          <w:rFonts w:ascii="Arial" w:hAnsi="Arial" w:cs="Arial"/>
          <w:color w:val="auto"/>
        </w:rPr>
        <w:t>, 2021). This plays a beneficial role for the hotels as they can engage in community outreach programs, encourage cultural preservation, as well as develop employment opportunities. Also, while operating in the hospitality industry, it is known to majority of organisations that sustainability is considered as crucial for the long-term viability of the sector (</w:t>
      </w:r>
      <w:proofErr w:type="spellStart"/>
      <w:r w:rsidRPr="004D7C68">
        <w:rPr>
          <w:rFonts w:ascii="Arial" w:hAnsi="Arial" w:cs="Arial"/>
          <w:color w:val="auto"/>
        </w:rPr>
        <w:t>Floričić</w:t>
      </w:r>
      <w:proofErr w:type="spellEnd"/>
      <w:r w:rsidRPr="004D7C68">
        <w:rPr>
          <w:rFonts w:ascii="Arial" w:hAnsi="Arial" w:cs="Arial"/>
          <w:color w:val="auto"/>
        </w:rPr>
        <w:t xml:space="preserve">, 2020). These initiatives majorly help the hotels by leaving a positive impact on society and by influencing them positively towards the organisations. Which further helps the companies to develop a greater level of brand recognition among society and its targeted set of customers and attaining organisational goals by enhancing their sales. </w:t>
      </w:r>
    </w:p>
    <w:p w14:paraId="35287A4B" w14:textId="77777777" w:rsidR="004D7C68" w:rsidRPr="004D7C68" w:rsidRDefault="004D7C68" w:rsidP="00BF0E1A">
      <w:pPr>
        <w:rPr>
          <w:rFonts w:ascii="Arial" w:hAnsi="Arial" w:cs="Arial"/>
          <w:color w:val="auto"/>
        </w:rPr>
      </w:pPr>
      <w:r w:rsidRPr="004D7C68">
        <w:rPr>
          <w:rFonts w:ascii="Arial" w:hAnsi="Arial" w:cs="Arial"/>
          <w:b/>
          <w:color w:val="auto"/>
        </w:rPr>
        <w:t>Reduction in environmental impact</w:t>
      </w:r>
      <w:r w:rsidRPr="004D7C68">
        <w:rPr>
          <w:rFonts w:ascii="Arial" w:hAnsi="Arial" w:cs="Arial"/>
          <w:color w:val="auto"/>
        </w:rPr>
        <w:t xml:space="preserve">: through the implementation and integration of sustainable practices, the business organisations within hotel industry attains the </w:t>
      </w:r>
      <w:r w:rsidRPr="004D7C68">
        <w:rPr>
          <w:rFonts w:ascii="Arial" w:hAnsi="Arial" w:cs="Arial"/>
          <w:color w:val="auto"/>
        </w:rPr>
        <w:lastRenderedPageBreak/>
        <w:t xml:space="preserve">ability of significantly diminishing their overall environmental impact which is a good point in favour of the hotels, </w:t>
      </w:r>
      <w:proofErr w:type="gramStart"/>
      <w:r w:rsidRPr="004D7C68">
        <w:rPr>
          <w:rFonts w:ascii="Arial" w:hAnsi="Arial" w:cs="Arial"/>
          <w:color w:val="auto"/>
        </w:rPr>
        <w:t>society</w:t>
      </w:r>
      <w:proofErr w:type="gramEnd"/>
      <w:r w:rsidRPr="004D7C68">
        <w:rPr>
          <w:rFonts w:ascii="Arial" w:hAnsi="Arial" w:cs="Arial"/>
          <w:color w:val="auto"/>
        </w:rPr>
        <w:t xml:space="preserve"> and environment. </w:t>
      </w:r>
    </w:p>
    <w:p w14:paraId="6CE861AA" w14:textId="4B66725B" w:rsidR="004D7C68" w:rsidRPr="004D7C68" w:rsidRDefault="004D7C68" w:rsidP="00BF0E1A">
      <w:pPr>
        <w:rPr>
          <w:rFonts w:ascii="Arial" w:hAnsi="Arial" w:cs="Arial"/>
          <w:color w:val="auto"/>
        </w:rPr>
      </w:pPr>
      <w:r w:rsidRPr="004D7C68">
        <w:rPr>
          <w:rFonts w:ascii="Arial" w:hAnsi="Arial" w:cs="Arial"/>
          <w:b/>
          <w:color w:val="auto"/>
        </w:rPr>
        <w:t>Consumer expectations</w:t>
      </w:r>
      <w:r w:rsidRPr="004D7C68">
        <w:rPr>
          <w:rFonts w:ascii="Arial" w:hAnsi="Arial" w:cs="Arial"/>
          <w:color w:val="auto"/>
        </w:rPr>
        <w:t xml:space="preserve">: the integration of sustainable practices certainly allows the business organisation to meet the expectations of society and customers as the individuals of locality always have certain expectations from the companies in relevance to their working or actions towards betterment of society (Pereira-Moliner </w:t>
      </w:r>
      <w:r>
        <w:rPr>
          <w:rFonts w:ascii="Arial" w:hAnsi="Arial" w:cs="Arial"/>
          <w:i/>
          <w:iCs/>
          <w:color w:val="auto"/>
        </w:rPr>
        <w:t>et al.</w:t>
      </w:r>
      <w:r w:rsidRPr="004D7C68">
        <w:rPr>
          <w:rFonts w:ascii="Arial" w:hAnsi="Arial" w:cs="Arial"/>
          <w:color w:val="auto"/>
        </w:rPr>
        <w:t xml:space="preserve">, 2021). Through the initiatives of sustainable activities, the hotels significantly open their door for meeting the set expectations of customers for sustainable business practices. </w:t>
      </w:r>
    </w:p>
    <w:p w14:paraId="29F7AF78" w14:textId="77777777" w:rsidR="004D7C68" w:rsidRPr="004D7C68" w:rsidRDefault="004D7C68" w:rsidP="00BF0E1A">
      <w:pPr>
        <w:pStyle w:val="Heading2"/>
        <w:numPr>
          <w:ilvl w:val="1"/>
          <w:numId w:val="1"/>
        </w:numPr>
        <w:spacing w:before="113" w:after="0"/>
        <w:rPr>
          <w:rFonts w:ascii="Arial" w:hAnsi="Arial" w:cs="Arial"/>
          <w:b/>
          <w:color w:val="auto"/>
        </w:rPr>
      </w:pPr>
      <w:bookmarkStart w:id="16" w:name="_Toc166170084"/>
      <w:bookmarkStart w:id="17" w:name="_Toc166494542"/>
      <w:bookmarkStart w:id="18" w:name="_Toc166495048"/>
      <w:r w:rsidRPr="004D7C68">
        <w:rPr>
          <w:rFonts w:ascii="Arial" w:hAnsi="Arial" w:cs="Arial"/>
          <w:b/>
          <w:color w:val="auto"/>
        </w:rPr>
        <w:t>Challenges</w:t>
      </w:r>
      <w:bookmarkEnd w:id="16"/>
      <w:bookmarkEnd w:id="17"/>
      <w:bookmarkEnd w:id="18"/>
      <w:r w:rsidRPr="004D7C68">
        <w:rPr>
          <w:rFonts w:ascii="Arial" w:hAnsi="Arial" w:cs="Arial"/>
          <w:b/>
          <w:color w:val="auto"/>
        </w:rPr>
        <w:t xml:space="preserve"> </w:t>
      </w:r>
    </w:p>
    <w:p w14:paraId="1E135A0D" w14:textId="77777777" w:rsidR="004D7C68" w:rsidRPr="004D7C68" w:rsidRDefault="004D7C68" w:rsidP="00BF0E1A">
      <w:pPr>
        <w:rPr>
          <w:rFonts w:ascii="Arial" w:hAnsi="Arial" w:cs="Arial"/>
          <w:color w:val="auto"/>
        </w:rPr>
      </w:pPr>
      <w:r w:rsidRPr="004D7C68">
        <w:rPr>
          <w:rFonts w:ascii="Arial" w:hAnsi="Arial" w:cs="Arial"/>
          <w:b/>
          <w:color w:val="auto"/>
        </w:rPr>
        <w:tab/>
      </w:r>
      <w:r w:rsidRPr="004D7C68">
        <w:rPr>
          <w:rFonts w:ascii="Arial" w:hAnsi="Arial" w:cs="Arial"/>
          <w:color w:val="auto"/>
        </w:rPr>
        <w:t xml:space="preserve">Apart from the benefits and advantages, the business organisation within hotel sector also has the possibilities of facing some of the major challenges or obstacles while performing implementation of the sustainable practices. A few of these challenges have been listed below: </w:t>
      </w:r>
    </w:p>
    <w:p w14:paraId="677254D3" w14:textId="77529514" w:rsidR="004D7C68" w:rsidRPr="004D7C68" w:rsidRDefault="004D7C68" w:rsidP="00BF0E1A">
      <w:pPr>
        <w:rPr>
          <w:rFonts w:ascii="Arial" w:hAnsi="Arial" w:cs="Arial"/>
          <w:color w:val="auto"/>
          <w:szCs w:val="24"/>
        </w:rPr>
      </w:pPr>
      <w:r w:rsidRPr="004D7C68">
        <w:rPr>
          <w:rFonts w:ascii="Arial" w:hAnsi="Arial" w:cs="Arial"/>
          <w:b/>
          <w:color w:val="auto"/>
        </w:rPr>
        <w:t>Lack of governmental support</w:t>
      </w:r>
      <w:r w:rsidRPr="004D7C68">
        <w:rPr>
          <w:rFonts w:ascii="Arial" w:hAnsi="Arial" w:cs="Arial"/>
          <w:color w:val="auto"/>
        </w:rPr>
        <w:t xml:space="preserve">: implementation of green practices can sometimes be challenging for the hotels as many of the hotels do operate within the local of national conditions. Which clarifies the fact that they </w:t>
      </w:r>
      <w:r w:rsidR="00C71844" w:rsidRPr="004D7C68">
        <w:rPr>
          <w:rFonts w:ascii="Arial" w:hAnsi="Arial" w:cs="Arial"/>
          <w:color w:val="auto"/>
        </w:rPr>
        <w:t>must</w:t>
      </w:r>
      <w:r w:rsidRPr="004D7C68">
        <w:rPr>
          <w:rFonts w:ascii="Arial" w:hAnsi="Arial" w:cs="Arial"/>
          <w:color w:val="auto"/>
        </w:rPr>
        <w:t xml:space="preserve"> abide by the governmental rules, and they must consider or acknowledge governmental regulations. Similarly, while initiating any new change or initiative, many of the organisations might require support from government which is hard to </w:t>
      </w:r>
      <w:r w:rsidRPr="004D7C68">
        <w:rPr>
          <w:rFonts w:ascii="Arial" w:hAnsi="Arial" w:cs="Arial"/>
          <w:color w:val="auto"/>
          <w:szCs w:val="24"/>
        </w:rPr>
        <w:t xml:space="preserve">attain sometimes (Acampora </w:t>
      </w:r>
      <w:r w:rsidRPr="004D7C68">
        <w:rPr>
          <w:rFonts w:ascii="Arial" w:hAnsi="Arial" w:cs="Arial"/>
          <w:i/>
          <w:iCs/>
          <w:color w:val="auto"/>
          <w:szCs w:val="24"/>
        </w:rPr>
        <w:t>et al.</w:t>
      </w:r>
      <w:r w:rsidRPr="004D7C68">
        <w:rPr>
          <w:rFonts w:ascii="Arial" w:hAnsi="Arial" w:cs="Arial"/>
          <w:color w:val="auto"/>
          <w:szCs w:val="24"/>
        </w:rPr>
        <w:t xml:space="preserve">, 2022). </w:t>
      </w:r>
      <w:r w:rsidRPr="004D7C68">
        <w:rPr>
          <w:rFonts w:ascii="Arial" w:hAnsi="Arial" w:cs="Arial"/>
          <w:color w:val="auto"/>
          <w:szCs w:val="24"/>
          <w:shd w:val="clear" w:color="auto" w:fill="FFFFFF"/>
        </w:rPr>
        <w:t xml:space="preserve"> Moreover, </w:t>
      </w:r>
      <w:proofErr w:type="gramStart"/>
      <w:r w:rsidRPr="004D7C68">
        <w:rPr>
          <w:rFonts w:ascii="Arial" w:hAnsi="Arial" w:cs="Arial"/>
          <w:color w:val="auto"/>
          <w:szCs w:val="24"/>
          <w:shd w:val="clear" w:color="auto" w:fill="FFFFFF"/>
        </w:rPr>
        <w:t>conflicting</w:t>
      </w:r>
      <w:proofErr w:type="gramEnd"/>
      <w:r w:rsidRPr="004D7C68">
        <w:rPr>
          <w:rFonts w:ascii="Arial" w:hAnsi="Arial" w:cs="Arial"/>
          <w:color w:val="auto"/>
          <w:szCs w:val="24"/>
          <w:shd w:val="clear" w:color="auto" w:fill="FFFFFF"/>
        </w:rPr>
        <w:t xml:space="preserve"> or complex regulations and standards can make it difficult to measure and report the environmental performance and impact.</w:t>
      </w:r>
      <w:r w:rsidRPr="004D7C68">
        <w:rPr>
          <w:rFonts w:ascii="Arial" w:hAnsi="Arial" w:cs="Arial"/>
          <w:color w:val="auto"/>
          <w:sz w:val="30"/>
          <w:szCs w:val="30"/>
          <w:shd w:val="clear" w:color="auto" w:fill="FFFFFF"/>
        </w:rPr>
        <w:t> </w:t>
      </w:r>
    </w:p>
    <w:p w14:paraId="282D1405" w14:textId="22BA7BE0" w:rsidR="004D7C68" w:rsidRPr="004D7C68" w:rsidRDefault="004D7C68" w:rsidP="00BF0E1A">
      <w:pPr>
        <w:rPr>
          <w:rFonts w:ascii="Arial" w:hAnsi="Arial" w:cs="Arial"/>
          <w:color w:val="auto"/>
        </w:rPr>
      </w:pPr>
      <w:r w:rsidRPr="004D7C68">
        <w:rPr>
          <w:rFonts w:ascii="Arial" w:hAnsi="Arial" w:cs="Arial"/>
          <w:b/>
          <w:color w:val="auto"/>
        </w:rPr>
        <w:t>High-cost requirements</w:t>
      </w:r>
      <w:r w:rsidRPr="004D7C68">
        <w:rPr>
          <w:rFonts w:ascii="Arial" w:hAnsi="Arial" w:cs="Arial"/>
          <w:color w:val="auto"/>
        </w:rPr>
        <w:t>: if a business organisation chose to introduce or facilitate green practices. There are possibilities of the organisation facing difficulties in terms of their cost management because the initial stage of these projects might require a certain amount of investment to be made which can be found risky or unmanageable by the business organisations (</w:t>
      </w:r>
      <w:proofErr w:type="spellStart"/>
      <w:r>
        <w:rPr>
          <w:rFonts w:ascii="Arial" w:hAnsi="Arial" w:cs="Arial"/>
          <w:color w:val="auto"/>
        </w:rPr>
        <w:t>Duziak</w:t>
      </w:r>
      <w:proofErr w:type="spellEnd"/>
      <w:r w:rsidRPr="004D7C68">
        <w:rPr>
          <w:rFonts w:ascii="Arial" w:hAnsi="Arial" w:cs="Arial"/>
          <w:color w:val="auto"/>
        </w:rPr>
        <w:t>, 202</w:t>
      </w:r>
      <w:r>
        <w:rPr>
          <w:rFonts w:ascii="Arial" w:hAnsi="Arial" w:cs="Arial"/>
          <w:color w:val="auto"/>
        </w:rPr>
        <w:t>3</w:t>
      </w:r>
      <w:r w:rsidRPr="004D7C68">
        <w:rPr>
          <w:rFonts w:ascii="Arial" w:hAnsi="Arial" w:cs="Arial"/>
          <w:color w:val="auto"/>
        </w:rPr>
        <w:t xml:space="preserve">). Also, upgrading or replacement of facilities can be cost consuming for the business organisations in hospitality sector. </w:t>
      </w:r>
    </w:p>
    <w:p w14:paraId="6465D6D6" w14:textId="738DE080" w:rsidR="004D7C68" w:rsidRPr="004D7C68" w:rsidRDefault="004D7C68" w:rsidP="00BF0E1A">
      <w:pPr>
        <w:rPr>
          <w:rFonts w:ascii="Arial" w:hAnsi="Arial" w:cs="Arial"/>
          <w:color w:val="auto"/>
          <w:szCs w:val="24"/>
        </w:rPr>
      </w:pPr>
      <w:r w:rsidRPr="004D7C68">
        <w:rPr>
          <w:rFonts w:ascii="Arial" w:hAnsi="Arial" w:cs="Arial"/>
          <w:b/>
          <w:color w:val="auto"/>
        </w:rPr>
        <w:t>Less awareness</w:t>
      </w:r>
      <w:r w:rsidRPr="004D7C68">
        <w:rPr>
          <w:rFonts w:ascii="Arial" w:hAnsi="Arial" w:cs="Arial"/>
          <w:color w:val="auto"/>
        </w:rPr>
        <w:t xml:space="preserve">: there are possibilities that the suppliers or local authorities might have less awareness about green or sustainable practices for which they might act different or deny participating with the businesses in their initiatives or working towards sustainability. This can be typical for the business to influence them in a positive </w:t>
      </w:r>
      <w:r w:rsidRPr="004D7C68">
        <w:rPr>
          <w:rFonts w:ascii="Arial" w:hAnsi="Arial" w:cs="Arial"/>
          <w:color w:val="auto"/>
          <w:szCs w:val="24"/>
        </w:rPr>
        <w:t xml:space="preserve">manner as it is important or every business organisation to cope up with its essential </w:t>
      </w:r>
      <w:r w:rsidRPr="004D7C68">
        <w:rPr>
          <w:rFonts w:ascii="Arial" w:hAnsi="Arial" w:cs="Arial"/>
          <w:color w:val="auto"/>
          <w:szCs w:val="24"/>
        </w:rPr>
        <w:lastRenderedPageBreak/>
        <w:t>suppliers and local authorities (Bernard</w:t>
      </w:r>
      <w:r>
        <w:rPr>
          <w:rFonts w:ascii="Arial" w:hAnsi="Arial" w:cs="Arial"/>
          <w:color w:val="auto"/>
          <w:szCs w:val="24"/>
        </w:rPr>
        <w:t xml:space="preserve"> </w:t>
      </w:r>
      <w:r>
        <w:rPr>
          <w:rFonts w:ascii="Arial" w:hAnsi="Arial" w:cs="Arial"/>
          <w:i/>
          <w:iCs/>
          <w:color w:val="auto"/>
          <w:szCs w:val="24"/>
        </w:rPr>
        <w:t>et al.</w:t>
      </w:r>
      <w:r w:rsidRPr="004D7C68">
        <w:rPr>
          <w:rFonts w:ascii="Arial" w:hAnsi="Arial" w:cs="Arial"/>
          <w:color w:val="auto"/>
          <w:szCs w:val="24"/>
        </w:rPr>
        <w:t>, 202</w:t>
      </w:r>
      <w:r>
        <w:rPr>
          <w:rFonts w:ascii="Arial" w:hAnsi="Arial" w:cs="Arial"/>
          <w:color w:val="auto"/>
          <w:szCs w:val="24"/>
        </w:rPr>
        <w:t>3</w:t>
      </w:r>
      <w:r w:rsidRPr="004D7C68">
        <w:rPr>
          <w:rFonts w:ascii="Arial" w:hAnsi="Arial" w:cs="Arial"/>
          <w:color w:val="auto"/>
          <w:szCs w:val="24"/>
        </w:rPr>
        <w:t xml:space="preserve">). </w:t>
      </w:r>
      <w:r w:rsidRPr="004D7C68">
        <w:rPr>
          <w:rFonts w:ascii="Arial" w:hAnsi="Arial" w:cs="Arial"/>
          <w:color w:val="auto"/>
          <w:szCs w:val="24"/>
          <w:shd w:val="clear" w:color="auto" w:fill="FFFFFF"/>
        </w:rPr>
        <w:t>There may also be a lack of awareness or knowledge of green practices and technologies, as well as resistance or scepticism from staff, guests, or suppliers.</w:t>
      </w:r>
    </w:p>
    <w:p w14:paraId="31EFB379" w14:textId="77777777" w:rsidR="004D7C68" w:rsidRPr="00933ED7" w:rsidRDefault="004D7C68" w:rsidP="00BF0E1A">
      <w:pPr>
        <w:pStyle w:val="Heading2"/>
        <w:numPr>
          <w:ilvl w:val="1"/>
          <w:numId w:val="1"/>
        </w:numPr>
        <w:spacing w:before="113" w:after="0"/>
        <w:rPr>
          <w:rFonts w:ascii="Arial" w:hAnsi="Arial" w:cs="Arial"/>
          <w:b/>
          <w:color w:val="auto"/>
          <w:sz w:val="24"/>
          <w:szCs w:val="24"/>
        </w:rPr>
      </w:pPr>
      <w:bookmarkStart w:id="19" w:name="_Toc166170085"/>
      <w:bookmarkStart w:id="20" w:name="_Toc166494543"/>
      <w:bookmarkStart w:id="21" w:name="_Toc166495049"/>
      <w:r w:rsidRPr="00933ED7">
        <w:rPr>
          <w:rFonts w:ascii="Arial" w:hAnsi="Arial" w:cs="Arial"/>
          <w:b/>
          <w:color w:val="auto"/>
          <w:sz w:val="24"/>
          <w:szCs w:val="24"/>
        </w:rPr>
        <w:t xml:space="preserve">Explaining what does the future look like within the hotel and hospitality </w:t>
      </w:r>
      <w:bookmarkEnd w:id="19"/>
      <w:r w:rsidRPr="00933ED7">
        <w:rPr>
          <w:rFonts w:ascii="Arial" w:hAnsi="Arial" w:cs="Arial"/>
          <w:b/>
          <w:color w:val="auto"/>
          <w:sz w:val="24"/>
          <w:szCs w:val="24"/>
        </w:rPr>
        <w:t>industry.</w:t>
      </w:r>
      <w:bookmarkEnd w:id="20"/>
      <w:bookmarkEnd w:id="21"/>
      <w:r w:rsidRPr="00933ED7">
        <w:rPr>
          <w:rFonts w:ascii="Arial" w:hAnsi="Arial" w:cs="Arial"/>
          <w:b/>
          <w:color w:val="auto"/>
          <w:sz w:val="24"/>
          <w:szCs w:val="24"/>
        </w:rPr>
        <w:t xml:space="preserve"> </w:t>
      </w:r>
    </w:p>
    <w:p w14:paraId="53C4F9BB" w14:textId="08D000C4" w:rsidR="004D7C68" w:rsidRPr="004D7C68" w:rsidRDefault="004D7C68" w:rsidP="00BF0E1A">
      <w:pPr>
        <w:ind w:firstLine="576"/>
        <w:rPr>
          <w:rFonts w:ascii="Arial" w:hAnsi="Arial" w:cs="Arial"/>
          <w:color w:val="auto"/>
        </w:rPr>
      </w:pPr>
      <w:proofErr w:type="gramStart"/>
      <w:r w:rsidRPr="004D7C68">
        <w:rPr>
          <w:rFonts w:ascii="Arial" w:hAnsi="Arial" w:cs="Arial"/>
          <w:color w:val="auto"/>
        </w:rPr>
        <w:t>By observing the current state of hotel and hospitality industry, it</w:t>
      </w:r>
      <w:proofErr w:type="gramEnd"/>
      <w:r w:rsidRPr="004D7C68">
        <w:rPr>
          <w:rFonts w:ascii="Arial" w:hAnsi="Arial" w:cs="Arial"/>
          <w:color w:val="auto"/>
        </w:rPr>
        <w:t xml:space="preserve"> can be stated that the sector is presently undergoing a revolutionary transformation. And the main reason behind these transformations is technological advancements and upgrading steps that are taken or implemented by the hotels in present. It can be said that the role of digital advancements is very crucial for the business organisations that are operating in hospitality industry (Sakshi </w:t>
      </w:r>
      <w:r w:rsidRPr="00BF0E1A">
        <w:rPr>
          <w:rFonts w:ascii="Arial" w:hAnsi="Arial" w:cs="Arial"/>
          <w:i/>
          <w:iCs/>
          <w:color w:val="auto"/>
        </w:rPr>
        <w:t>et al.</w:t>
      </w:r>
      <w:r w:rsidRPr="004D7C68">
        <w:rPr>
          <w:rFonts w:ascii="Arial" w:hAnsi="Arial" w:cs="Arial"/>
          <w:color w:val="auto"/>
        </w:rPr>
        <w:t>, 20</w:t>
      </w:r>
      <w:r w:rsidR="00BF0E1A">
        <w:rPr>
          <w:rFonts w:ascii="Arial" w:hAnsi="Arial" w:cs="Arial"/>
          <w:color w:val="auto"/>
        </w:rPr>
        <w:t>19</w:t>
      </w:r>
      <w:r w:rsidRPr="004D7C68">
        <w:rPr>
          <w:rFonts w:ascii="Arial" w:hAnsi="Arial" w:cs="Arial"/>
          <w:color w:val="auto"/>
        </w:rPr>
        <w:t xml:space="preserve">). For instance, from the booking of rooms of accommodation, enhancement of guest experiences, as well as streamlining of operations, the role of digital transformations or advancements has been a biggest supportive element for the business organisations within hotel and hospitality sector. </w:t>
      </w:r>
    </w:p>
    <w:p w14:paraId="46AD4D6E" w14:textId="219404F3" w:rsidR="004D7C68" w:rsidRPr="004D7C68" w:rsidRDefault="004D7C68" w:rsidP="00BF0E1A">
      <w:pPr>
        <w:ind w:firstLine="576"/>
        <w:rPr>
          <w:rFonts w:ascii="Arial" w:hAnsi="Arial" w:cs="Arial"/>
          <w:color w:val="auto"/>
        </w:rPr>
      </w:pPr>
      <w:r w:rsidRPr="004D7C68">
        <w:rPr>
          <w:rFonts w:ascii="Arial" w:hAnsi="Arial" w:cs="Arial"/>
          <w:color w:val="auto"/>
        </w:rPr>
        <w:t>Also, sustainable hospitality involves an integration of eco-friendly practices within every aspect of the industry’s operations. And this mainly encompasses reduction of waste, conservation of energy and water, sourcing of local and organic products, adaptation of responsible and effective tourism practices and many more. Therefore, it can be said that by doing so, and taking these initiatives, the business organisations of this sector have a possibility of reaping multiple benefits that have been discussed above (</w:t>
      </w:r>
      <w:r w:rsidR="00BF0E1A">
        <w:rPr>
          <w:rFonts w:ascii="Arial" w:hAnsi="Arial" w:cs="Arial"/>
          <w:color w:val="auto"/>
        </w:rPr>
        <w:t xml:space="preserve">Amado </w:t>
      </w:r>
      <w:r w:rsidRPr="004D7C68">
        <w:rPr>
          <w:rFonts w:ascii="Arial" w:hAnsi="Arial" w:cs="Arial"/>
          <w:color w:val="auto"/>
        </w:rPr>
        <w:t xml:space="preserve">dos Santos </w:t>
      </w:r>
      <w:r w:rsidRPr="00BF0E1A">
        <w:rPr>
          <w:rFonts w:ascii="Arial" w:hAnsi="Arial" w:cs="Arial"/>
          <w:i/>
          <w:iCs/>
          <w:color w:val="auto"/>
        </w:rPr>
        <w:t>et al</w:t>
      </w:r>
      <w:r w:rsidR="00BF0E1A">
        <w:rPr>
          <w:rFonts w:ascii="Arial" w:hAnsi="Arial" w:cs="Arial"/>
          <w:i/>
          <w:iCs/>
          <w:color w:val="auto"/>
        </w:rPr>
        <w:t>.</w:t>
      </w:r>
      <w:r w:rsidRPr="004D7C68">
        <w:rPr>
          <w:rFonts w:ascii="Arial" w:hAnsi="Arial" w:cs="Arial"/>
          <w:color w:val="auto"/>
        </w:rPr>
        <w:t xml:space="preserve">, 2020). Therefore, it can be stated that the facilitation of these initiatives will not only benefit the society or environment. But they will also play a major role for the business organisations of this sector to attain long term viability and achieve their organisational goals as well. </w:t>
      </w:r>
    </w:p>
    <w:p w14:paraId="01804E48" w14:textId="06876256" w:rsidR="004D7C68" w:rsidRPr="004D7C68" w:rsidRDefault="004D7C68" w:rsidP="00BF0E1A">
      <w:pPr>
        <w:ind w:firstLine="576"/>
        <w:rPr>
          <w:rFonts w:ascii="Arial" w:hAnsi="Arial" w:cs="Arial"/>
          <w:color w:val="auto"/>
        </w:rPr>
      </w:pPr>
      <w:r w:rsidRPr="004D7C68">
        <w:rPr>
          <w:rFonts w:ascii="Arial" w:hAnsi="Arial" w:cs="Arial"/>
          <w:color w:val="auto"/>
        </w:rPr>
        <w:t>Additionally in context of the future of this industry it can be stated that with observations of present, the industry is clearly having high potential of experiencing great level of growth and success. With attainment of benefits, the hotels will be able to reduce its operational costs which significantly will enhance the profitability of businesses, the enhancement of brand recognition will allow the firm to enhance sales. Also, by contributing towards the environment, society and meeting customer needs, the hotels will be able to set their business life for long term as well (</w:t>
      </w:r>
      <w:r w:rsidR="00BF0E1A">
        <w:rPr>
          <w:rFonts w:ascii="Arial" w:hAnsi="Arial" w:cs="Arial"/>
          <w:color w:val="auto"/>
        </w:rPr>
        <w:t xml:space="preserve">Suleiman &amp; </w:t>
      </w:r>
      <w:proofErr w:type="spellStart"/>
      <w:r w:rsidR="00BF0E1A">
        <w:rPr>
          <w:rFonts w:ascii="Arial" w:hAnsi="Arial" w:cs="Arial"/>
          <w:color w:val="auto"/>
        </w:rPr>
        <w:t>Dabyltaeva</w:t>
      </w:r>
      <w:proofErr w:type="spellEnd"/>
      <w:r w:rsidRPr="004D7C68">
        <w:rPr>
          <w:rFonts w:ascii="Arial" w:hAnsi="Arial" w:cs="Arial"/>
          <w:color w:val="auto"/>
        </w:rPr>
        <w:t xml:space="preserve">, 2020). Therefore, it can be said that as the concern for achieving green </w:t>
      </w:r>
      <w:r w:rsidRPr="004D7C68">
        <w:rPr>
          <w:rFonts w:ascii="Arial" w:hAnsi="Arial" w:cs="Arial"/>
          <w:color w:val="auto"/>
        </w:rPr>
        <w:lastRenderedPageBreak/>
        <w:t xml:space="preserve">key certificate and being eco-friendly through different activities or initiatives is rising among the hotels. It is also rising the possibilities of business organisations to grow in many aspects. And the sustainable practices of businesses in this sector are certainly enabling them to perform much better and secure the future of themselves, industry, </w:t>
      </w:r>
      <w:r w:rsidR="00933ED7" w:rsidRPr="004D7C68">
        <w:rPr>
          <w:rFonts w:ascii="Arial" w:hAnsi="Arial" w:cs="Arial"/>
          <w:color w:val="auto"/>
        </w:rPr>
        <w:t>society,</w:t>
      </w:r>
      <w:r w:rsidRPr="004D7C68">
        <w:rPr>
          <w:rFonts w:ascii="Arial" w:hAnsi="Arial" w:cs="Arial"/>
          <w:color w:val="auto"/>
        </w:rPr>
        <w:t xml:space="preserve"> and the environment. </w:t>
      </w:r>
    </w:p>
    <w:p w14:paraId="3247C10D" w14:textId="77777777" w:rsidR="004D7C68" w:rsidRPr="004D7C68" w:rsidRDefault="004D7C68" w:rsidP="00BF0E1A">
      <w:pPr>
        <w:pStyle w:val="Heading1"/>
        <w:ind w:left="432" w:hanging="432"/>
        <w:rPr>
          <w:rFonts w:ascii="Arial" w:eastAsia="Calibri" w:hAnsi="Arial" w:cs="Arial"/>
          <w:b/>
          <w:bCs/>
          <w:color w:val="auto"/>
          <w:sz w:val="24"/>
          <w:szCs w:val="22"/>
        </w:rPr>
      </w:pPr>
      <w:bookmarkStart w:id="22" w:name="_Toc166170086"/>
      <w:bookmarkStart w:id="23" w:name="_Toc166494544"/>
      <w:bookmarkStart w:id="24" w:name="_Toc166495050"/>
      <w:r w:rsidRPr="004D7C68">
        <w:rPr>
          <w:rFonts w:ascii="Arial" w:hAnsi="Arial" w:cs="Arial"/>
          <w:color w:val="auto"/>
        </w:rPr>
        <w:t>CONCLUSION</w:t>
      </w:r>
      <w:bookmarkEnd w:id="22"/>
      <w:bookmarkEnd w:id="23"/>
      <w:bookmarkEnd w:id="24"/>
    </w:p>
    <w:p w14:paraId="05C5DF9A" w14:textId="77777777" w:rsidR="004D7C68" w:rsidRPr="004D7C68" w:rsidRDefault="004D7C68" w:rsidP="00BF0E1A">
      <w:pPr>
        <w:rPr>
          <w:rFonts w:ascii="Arial" w:hAnsi="Arial" w:cs="Arial"/>
          <w:color w:val="auto"/>
        </w:rPr>
      </w:pPr>
      <w:r w:rsidRPr="004D7C68">
        <w:rPr>
          <w:rFonts w:ascii="Arial" w:hAnsi="Arial" w:cs="Arial"/>
          <w:color w:val="auto"/>
        </w:rPr>
        <w:tab/>
        <w:t xml:space="preserve">From the above report, it can be concluded that, the hotel and hospitality sector is filled with variety of operations and working. Also, the industry has a widespread across the globe which states the fact it has a major influence among generation of today’s world. In relevance with their influence, the business organisations of this sector mainly started to take initiatives towards sustainable practices. The above presented report has clearly stated a highlight on this topic while including discussions on needed working initiatives of sustainability for the hotels, the associated </w:t>
      </w:r>
      <w:proofErr w:type="gramStart"/>
      <w:r w:rsidRPr="004D7C68">
        <w:rPr>
          <w:rFonts w:ascii="Arial" w:hAnsi="Arial" w:cs="Arial"/>
          <w:color w:val="auto"/>
        </w:rPr>
        <w:t>benefits</w:t>
      </w:r>
      <w:proofErr w:type="gramEnd"/>
      <w:r w:rsidRPr="004D7C68">
        <w:rPr>
          <w:rFonts w:ascii="Arial" w:hAnsi="Arial" w:cs="Arial"/>
          <w:color w:val="auto"/>
        </w:rPr>
        <w:t xml:space="preserve"> and challenges for the companies and what does the future look like in the hotel or hospitality industry. </w:t>
      </w:r>
    </w:p>
    <w:p w14:paraId="131FC7B0" w14:textId="77777777" w:rsidR="004D7C68" w:rsidRPr="004D7C68" w:rsidRDefault="004D7C68" w:rsidP="004D7C68">
      <w:pPr>
        <w:rPr>
          <w:rFonts w:ascii="Arial" w:hAnsi="Arial" w:cs="Arial"/>
          <w:color w:val="auto"/>
        </w:rPr>
      </w:pPr>
    </w:p>
    <w:p w14:paraId="453C77A0" w14:textId="77777777" w:rsidR="004D7C68" w:rsidRPr="004D7C68" w:rsidRDefault="004D7C68" w:rsidP="004D7C68">
      <w:pPr>
        <w:pStyle w:val="Heading1"/>
        <w:numPr>
          <w:ilvl w:val="0"/>
          <w:numId w:val="1"/>
        </w:numPr>
        <w:spacing w:before="113" w:after="0"/>
        <w:rPr>
          <w:rFonts w:ascii="Arial" w:hAnsi="Arial" w:cs="Arial"/>
          <w:color w:val="auto"/>
        </w:rPr>
      </w:pPr>
    </w:p>
    <w:p w14:paraId="3BC61EA9" w14:textId="77777777" w:rsidR="004D7C68" w:rsidRPr="004D7C68" w:rsidRDefault="004D7C68" w:rsidP="004D7C68">
      <w:pPr>
        <w:pStyle w:val="Heading1"/>
        <w:numPr>
          <w:ilvl w:val="0"/>
          <w:numId w:val="1"/>
        </w:numPr>
        <w:spacing w:before="113" w:after="0"/>
        <w:rPr>
          <w:rFonts w:ascii="Arial" w:hAnsi="Arial" w:cs="Arial"/>
          <w:color w:val="auto"/>
        </w:rPr>
      </w:pPr>
      <w:bookmarkStart w:id="25" w:name="_Toc166170087"/>
      <w:r w:rsidRPr="004D7C68">
        <w:rPr>
          <w:rFonts w:ascii="Arial" w:hAnsi="Arial" w:cs="Arial"/>
          <w:color w:val="auto"/>
        </w:rPr>
        <w:br w:type="page"/>
      </w:r>
      <w:bookmarkStart w:id="26" w:name="_Toc166494545"/>
      <w:bookmarkStart w:id="27" w:name="_Toc166495051"/>
      <w:r w:rsidRPr="004D7C68">
        <w:rPr>
          <w:rFonts w:ascii="Arial" w:hAnsi="Arial" w:cs="Arial"/>
          <w:color w:val="auto"/>
        </w:rPr>
        <w:lastRenderedPageBreak/>
        <w:t>REFERENCES</w:t>
      </w:r>
      <w:bookmarkEnd w:id="25"/>
      <w:bookmarkEnd w:id="26"/>
      <w:bookmarkEnd w:id="27"/>
    </w:p>
    <w:p w14:paraId="3A932059" w14:textId="77777777" w:rsidR="004D7C68" w:rsidRDefault="004D7C68" w:rsidP="004D7C68">
      <w:pPr>
        <w:pStyle w:val="NormalWeb"/>
        <w:numPr>
          <w:ilvl w:val="0"/>
          <w:numId w:val="1"/>
        </w:numPr>
        <w:spacing w:line="360" w:lineRule="auto"/>
        <w:ind w:left="431" w:hanging="431"/>
        <w:jc w:val="both"/>
      </w:pPr>
      <w:r>
        <w:t xml:space="preserve">Acampora, A. </w:t>
      </w:r>
      <w:r>
        <w:rPr>
          <w:i/>
          <w:iCs/>
        </w:rPr>
        <w:t>et al.</w:t>
      </w:r>
      <w:r>
        <w:t xml:space="preserve"> (2022) ‘The theoretical development and research methodology in Green Hotels Research: A systematic literature review’, </w:t>
      </w:r>
      <w:r>
        <w:rPr>
          <w:i/>
          <w:iCs/>
        </w:rPr>
        <w:t>Journal of Hospitality and Tourism Management</w:t>
      </w:r>
      <w:r>
        <w:t xml:space="preserve">, 51, pp. 512–528. </w:t>
      </w:r>
    </w:p>
    <w:p w14:paraId="394CBFD6" w14:textId="77777777" w:rsidR="004D7C68" w:rsidRDefault="004D7C68" w:rsidP="004D7C68">
      <w:pPr>
        <w:pStyle w:val="NormalWeb"/>
        <w:numPr>
          <w:ilvl w:val="0"/>
          <w:numId w:val="1"/>
        </w:numPr>
        <w:spacing w:line="360" w:lineRule="auto"/>
        <w:ind w:left="431" w:hanging="431"/>
        <w:jc w:val="both"/>
      </w:pPr>
      <w:r>
        <w:t xml:space="preserve">Amado dos Santos, R. </w:t>
      </w:r>
      <w:r>
        <w:rPr>
          <w:i/>
          <w:iCs/>
        </w:rPr>
        <w:t>et al.</w:t>
      </w:r>
      <w:r>
        <w:t xml:space="preserve"> (2020) ‘Criteria for assessing a Sustainable Hotel Business’, </w:t>
      </w:r>
      <w:r>
        <w:rPr>
          <w:i/>
          <w:iCs/>
        </w:rPr>
        <w:t>Journal of Cleaner Production</w:t>
      </w:r>
      <w:r>
        <w:t xml:space="preserve">, 262, p. 121347. </w:t>
      </w:r>
    </w:p>
    <w:p w14:paraId="506855D9" w14:textId="77777777" w:rsidR="004D7C68" w:rsidRDefault="004D7C68" w:rsidP="004D7C68">
      <w:pPr>
        <w:pStyle w:val="NormalWeb"/>
        <w:numPr>
          <w:ilvl w:val="0"/>
          <w:numId w:val="1"/>
        </w:numPr>
        <w:spacing w:line="360" w:lineRule="auto"/>
        <w:ind w:left="431" w:hanging="431"/>
        <w:jc w:val="both"/>
      </w:pPr>
      <w:r>
        <w:t xml:space="preserve">Bernard, S., Rahman, I. and Douglas, A. (2023) ‘Sustainability communication in hotels: The Role of Cognitive Linguistics’, </w:t>
      </w:r>
      <w:r>
        <w:rPr>
          <w:i/>
          <w:iCs/>
        </w:rPr>
        <w:t>Journal of Hospitality &amp;amp; Tourism Research</w:t>
      </w:r>
      <w:r>
        <w:t xml:space="preserve">, 48(4), pp. 741–756. </w:t>
      </w:r>
    </w:p>
    <w:p w14:paraId="4DB24F41" w14:textId="77777777" w:rsidR="004D7C68" w:rsidRDefault="004D7C68" w:rsidP="004D7C68">
      <w:pPr>
        <w:pStyle w:val="NormalWeb"/>
        <w:numPr>
          <w:ilvl w:val="0"/>
          <w:numId w:val="1"/>
        </w:numPr>
        <w:spacing w:line="360" w:lineRule="auto"/>
        <w:ind w:left="431" w:hanging="431"/>
        <w:jc w:val="both"/>
      </w:pPr>
      <w:r>
        <w:t xml:space="preserve">Duric, Z. and Potočnik Topler, J. (2021) ‘The role of performance and Environmental Sustainability Indicators in hotel competitiveness’, </w:t>
      </w:r>
      <w:r>
        <w:rPr>
          <w:i/>
          <w:iCs/>
        </w:rPr>
        <w:t>Sustainability</w:t>
      </w:r>
      <w:r>
        <w:t xml:space="preserve">, 13(12), p. 6574. </w:t>
      </w:r>
    </w:p>
    <w:p w14:paraId="4C976042" w14:textId="77777777" w:rsidR="004D7C68" w:rsidRDefault="004D7C68" w:rsidP="004D7C68">
      <w:pPr>
        <w:pStyle w:val="NormalWeb"/>
        <w:numPr>
          <w:ilvl w:val="0"/>
          <w:numId w:val="1"/>
        </w:numPr>
        <w:spacing w:line="360" w:lineRule="auto"/>
        <w:ind w:left="431" w:hanging="431"/>
        <w:jc w:val="both"/>
      </w:pPr>
      <w:proofErr w:type="spellStart"/>
      <w:r>
        <w:t>Duziak</w:t>
      </w:r>
      <w:proofErr w:type="spellEnd"/>
      <w:r>
        <w:t xml:space="preserve">, D. (2023) </w:t>
      </w:r>
      <w:r>
        <w:rPr>
          <w:i/>
          <w:iCs/>
        </w:rPr>
        <w:t>Blockchain for hospitality and tourism A guide to the future</w:t>
      </w:r>
      <w:r>
        <w:t xml:space="preserve">. Berkeley, CA: </w:t>
      </w:r>
      <w:proofErr w:type="spellStart"/>
      <w:r>
        <w:t>Apress</w:t>
      </w:r>
      <w:proofErr w:type="spellEnd"/>
      <w:r>
        <w:t xml:space="preserve">. </w:t>
      </w:r>
    </w:p>
    <w:p w14:paraId="6654902D" w14:textId="77777777" w:rsidR="004D7C68" w:rsidRDefault="004D7C68" w:rsidP="004D7C68">
      <w:pPr>
        <w:pStyle w:val="NormalWeb"/>
        <w:numPr>
          <w:ilvl w:val="0"/>
          <w:numId w:val="1"/>
        </w:numPr>
        <w:spacing w:line="360" w:lineRule="auto"/>
        <w:ind w:left="431" w:hanging="431"/>
        <w:jc w:val="both"/>
      </w:pPr>
      <w:proofErr w:type="spellStart"/>
      <w:r>
        <w:t>Floričić</w:t>
      </w:r>
      <w:proofErr w:type="spellEnd"/>
      <w:r>
        <w:t xml:space="preserve">, T. (2020) ‘Sustainable solutions in the hospitality industry and competitiveness context of “green hotels”’, </w:t>
      </w:r>
      <w:r>
        <w:rPr>
          <w:i/>
          <w:iCs/>
        </w:rPr>
        <w:t>Civil Engineering Journal</w:t>
      </w:r>
      <w:r>
        <w:t xml:space="preserve">, 6(6), pp. 1104–1113. </w:t>
      </w:r>
    </w:p>
    <w:p w14:paraId="552C0422" w14:textId="77777777" w:rsidR="004D7C68" w:rsidRDefault="004D7C68" w:rsidP="004D7C68">
      <w:pPr>
        <w:pStyle w:val="NormalWeb"/>
        <w:numPr>
          <w:ilvl w:val="0"/>
          <w:numId w:val="1"/>
        </w:numPr>
        <w:spacing w:line="360" w:lineRule="auto"/>
        <w:ind w:left="431" w:hanging="431"/>
        <w:jc w:val="both"/>
      </w:pPr>
      <w:r>
        <w:t xml:space="preserve">Han, H. (2021) ‘Consumer </w:t>
      </w:r>
      <w:proofErr w:type="spellStart"/>
      <w:r>
        <w:t>behavior</w:t>
      </w:r>
      <w:proofErr w:type="spellEnd"/>
      <w:r>
        <w:t xml:space="preserve"> and environmental sustainability in tourism and hospitality: A review of theories, concepts, and latest research’, </w:t>
      </w:r>
      <w:r>
        <w:rPr>
          <w:i/>
          <w:iCs/>
        </w:rPr>
        <w:t>Sustainable Consumer Behaviour and the Environment</w:t>
      </w:r>
      <w:r>
        <w:t xml:space="preserve">, pp. 1–22. </w:t>
      </w:r>
    </w:p>
    <w:p w14:paraId="14A77AE0" w14:textId="77777777" w:rsidR="004D7C68" w:rsidRDefault="004D7C68" w:rsidP="004D7C68">
      <w:pPr>
        <w:pStyle w:val="NormalWeb"/>
        <w:numPr>
          <w:ilvl w:val="0"/>
          <w:numId w:val="1"/>
        </w:numPr>
        <w:spacing w:line="360" w:lineRule="auto"/>
        <w:ind w:left="431" w:hanging="431"/>
        <w:jc w:val="both"/>
      </w:pPr>
      <w:r>
        <w:t xml:space="preserve">Khatter, A. </w:t>
      </w:r>
      <w:r>
        <w:rPr>
          <w:i/>
          <w:iCs/>
        </w:rPr>
        <w:t>et al.</w:t>
      </w:r>
      <w:r>
        <w:t xml:space="preserve"> (2021) ‘Barriers and drivers of environmental sustainability: Australian hotels’, </w:t>
      </w:r>
      <w:r>
        <w:rPr>
          <w:i/>
          <w:iCs/>
        </w:rPr>
        <w:t>International Journal of Contemporary Hospitality Management</w:t>
      </w:r>
      <w:r>
        <w:t xml:space="preserve">, 33(5), pp. 1830–1849. </w:t>
      </w:r>
    </w:p>
    <w:p w14:paraId="782193C7" w14:textId="77777777" w:rsidR="004D7C68" w:rsidRDefault="004D7C68" w:rsidP="004D7C68">
      <w:pPr>
        <w:pStyle w:val="NormalWeb"/>
        <w:numPr>
          <w:ilvl w:val="0"/>
          <w:numId w:val="1"/>
        </w:numPr>
        <w:spacing w:line="360" w:lineRule="auto"/>
        <w:ind w:left="431" w:hanging="431"/>
        <w:jc w:val="both"/>
      </w:pPr>
      <w:r>
        <w:t xml:space="preserve">Legrand, W., Chen, J.S. and </w:t>
      </w:r>
      <w:proofErr w:type="spellStart"/>
      <w:r>
        <w:t>Laeis</w:t>
      </w:r>
      <w:proofErr w:type="spellEnd"/>
      <w:r>
        <w:t xml:space="preserve">, G.C.M. (2023) </w:t>
      </w:r>
      <w:r>
        <w:rPr>
          <w:i/>
          <w:iCs/>
        </w:rPr>
        <w:t>Sustainability in the hospitality industry: Principles of Sustainable Operations</w:t>
      </w:r>
      <w:r>
        <w:t xml:space="preserve">. Abingdon, Oxon: Routledge. </w:t>
      </w:r>
    </w:p>
    <w:p w14:paraId="3B2F202C" w14:textId="77777777" w:rsidR="004D7C68" w:rsidRDefault="004D7C68" w:rsidP="004D7C68">
      <w:pPr>
        <w:pStyle w:val="NormalWeb"/>
        <w:numPr>
          <w:ilvl w:val="0"/>
          <w:numId w:val="1"/>
        </w:numPr>
        <w:spacing w:line="360" w:lineRule="auto"/>
        <w:ind w:left="431" w:hanging="431"/>
        <w:jc w:val="both"/>
      </w:pPr>
      <w:r>
        <w:t xml:space="preserve">Lima Santos, L. </w:t>
      </w:r>
      <w:r>
        <w:rPr>
          <w:i/>
          <w:iCs/>
        </w:rPr>
        <w:t>et al.</w:t>
      </w:r>
      <w:r>
        <w:t xml:space="preserve"> (2020) ‘Sustainability Perceptions in tourism and hospitality: A mixed-method bibliometric approach’, </w:t>
      </w:r>
      <w:r>
        <w:rPr>
          <w:i/>
          <w:iCs/>
        </w:rPr>
        <w:t>Sustainability</w:t>
      </w:r>
      <w:r>
        <w:t xml:space="preserve">, 12(21), p. 8852. </w:t>
      </w:r>
    </w:p>
    <w:p w14:paraId="19F1FA99" w14:textId="77777777" w:rsidR="004D7C68" w:rsidRDefault="004D7C68" w:rsidP="004D7C68">
      <w:pPr>
        <w:pStyle w:val="NormalWeb"/>
        <w:numPr>
          <w:ilvl w:val="0"/>
          <w:numId w:val="1"/>
        </w:numPr>
        <w:spacing w:line="360" w:lineRule="auto"/>
        <w:ind w:left="431" w:hanging="431"/>
        <w:jc w:val="both"/>
      </w:pPr>
      <w:r>
        <w:t xml:space="preserve">Molina-Collado, A. </w:t>
      </w:r>
      <w:r>
        <w:rPr>
          <w:i/>
          <w:iCs/>
        </w:rPr>
        <w:t>et al.</w:t>
      </w:r>
      <w:r>
        <w:t xml:space="preserve"> (2022) ‘Sustainability in hospitality and tourism: A review of key research topics from 1994 to 2020’, </w:t>
      </w:r>
      <w:r>
        <w:rPr>
          <w:i/>
          <w:iCs/>
        </w:rPr>
        <w:t>International Journal of Contemporary Hospitality Management</w:t>
      </w:r>
      <w:r>
        <w:t xml:space="preserve">, 34(8), pp. 3029–3064. </w:t>
      </w:r>
    </w:p>
    <w:p w14:paraId="7327856A" w14:textId="77777777" w:rsidR="004D7C68" w:rsidRDefault="004D7C68" w:rsidP="004D7C68">
      <w:pPr>
        <w:pStyle w:val="NormalWeb"/>
        <w:numPr>
          <w:ilvl w:val="0"/>
          <w:numId w:val="1"/>
        </w:numPr>
        <w:spacing w:line="360" w:lineRule="auto"/>
        <w:ind w:left="431" w:hanging="431"/>
        <w:jc w:val="both"/>
      </w:pPr>
      <w:r>
        <w:t xml:space="preserve">Oliveras-Villanueva, M., </w:t>
      </w:r>
      <w:proofErr w:type="spellStart"/>
      <w:r>
        <w:t>Llach</w:t>
      </w:r>
      <w:proofErr w:type="spellEnd"/>
      <w:r>
        <w:t xml:space="preserve">, J. and </w:t>
      </w:r>
      <w:proofErr w:type="spellStart"/>
      <w:r>
        <w:t>Perramon</w:t>
      </w:r>
      <w:proofErr w:type="spellEnd"/>
      <w:r>
        <w:t xml:space="preserve">, J. (2020) ‘Service quality in hospitality and the sustainability effect: Systematic Literature Review and future research agenda’, </w:t>
      </w:r>
      <w:r>
        <w:rPr>
          <w:i/>
          <w:iCs/>
        </w:rPr>
        <w:t>Sustainability</w:t>
      </w:r>
      <w:r>
        <w:t xml:space="preserve">, 12(19), p. 8152. </w:t>
      </w:r>
    </w:p>
    <w:p w14:paraId="4E361870" w14:textId="77777777" w:rsidR="004D7C68" w:rsidRDefault="004D7C68" w:rsidP="004D7C68">
      <w:pPr>
        <w:pStyle w:val="NormalWeb"/>
        <w:numPr>
          <w:ilvl w:val="0"/>
          <w:numId w:val="1"/>
        </w:numPr>
        <w:spacing w:line="360" w:lineRule="auto"/>
        <w:ind w:left="431" w:hanging="431"/>
        <w:jc w:val="both"/>
      </w:pPr>
      <w:r>
        <w:t xml:space="preserve">Olya, H. </w:t>
      </w:r>
      <w:r>
        <w:rPr>
          <w:i/>
          <w:iCs/>
        </w:rPr>
        <w:t>et al.</w:t>
      </w:r>
      <w:r>
        <w:t xml:space="preserve"> (2021) ‘Hotels’ sustainability practices and guests’ familiarity, attitudes and behaviours’, </w:t>
      </w:r>
      <w:r>
        <w:rPr>
          <w:i/>
          <w:iCs/>
        </w:rPr>
        <w:t>Sustainable Consumer Behaviour and the Environment</w:t>
      </w:r>
      <w:r>
        <w:t xml:space="preserve">, pp. 43–61. </w:t>
      </w:r>
    </w:p>
    <w:p w14:paraId="0C544DF1" w14:textId="77777777" w:rsidR="004D7C68" w:rsidRDefault="004D7C68" w:rsidP="004D7C68">
      <w:pPr>
        <w:pStyle w:val="NormalWeb"/>
        <w:numPr>
          <w:ilvl w:val="0"/>
          <w:numId w:val="1"/>
        </w:numPr>
        <w:spacing w:line="360" w:lineRule="auto"/>
        <w:ind w:left="431" w:hanging="431"/>
        <w:jc w:val="both"/>
      </w:pPr>
      <w:proofErr w:type="spellStart"/>
      <w:r>
        <w:lastRenderedPageBreak/>
        <w:t>Oriade</w:t>
      </w:r>
      <w:proofErr w:type="spellEnd"/>
      <w:r>
        <w:t xml:space="preserve">, A. </w:t>
      </w:r>
      <w:r>
        <w:rPr>
          <w:i/>
          <w:iCs/>
        </w:rPr>
        <w:t>et al.</w:t>
      </w:r>
      <w:r>
        <w:t xml:space="preserve"> (2021) ‘Sustainability Awareness, management practices and organisational culture in hotels: Evidence from developing countries’, </w:t>
      </w:r>
      <w:r>
        <w:rPr>
          <w:i/>
          <w:iCs/>
        </w:rPr>
        <w:t>International Journal of Hospitality Management</w:t>
      </w:r>
      <w:r>
        <w:t xml:space="preserve">, 92, p. 102699. </w:t>
      </w:r>
    </w:p>
    <w:p w14:paraId="193ED472" w14:textId="77777777" w:rsidR="004D7C68" w:rsidRDefault="004D7C68" w:rsidP="004D7C68">
      <w:pPr>
        <w:pStyle w:val="NormalWeb"/>
        <w:numPr>
          <w:ilvl w:val="0"/>
          <w:numId w:val="1"/>
        </w:numPr>
        <w:spacing w:line="360" w:lineRule="auto"/>
        <w:ind w:left="431" w:hanging="431"/>
        <w:jc w:val="both"/>
      </w:pPr>
      <w:r>
        <w:t xml:space="preserve">Osti, L. and </w:t>
      </w:r>
      <w:proofErr w:type="spellStart"/>
      <w:r>
        <w:t>Goffi</w:t>
      </w:r>
      <w:proofErr w:type="spellEnd"/>
      <w:r>
        <w:t xml:space="preserve">, G. (2021) ‘Lifestyle of Health &amp; Sustainability: The hospitality sector’s response to a new market segment’, </w:t>
      </w:r>
      <w:r>
        <w:rPr>
          <w:i/>
          <w:iCs/>
        </w:rPr>
        <w:t>Journal of Hospitality and Tourism Management</w:t>
      </w:r>
      <w:r>
        <w:t xml:space="preserve">, 46, pp. 360–363. </w:t>
      </w:r>
    </w:p>
    <w:p w14:paraId="1A68CE3E" w14:textId="77777777" w:rsidR="004D7C68" w:rsidRDefault="004D7C68" w:rsidP="004D7C68">
      <w:pPr>
        <w:pStyle w:val="NormalWeb"/>
        <w:numPr>
          <w:ilvl w:val="0"/>
          <w:numId w:val="1"/>
        </w:numPr>
        <w:spacing w:line="360" w:lineRule="auto"/>
        <w:ind w:left="431" w:hanging="431"/>
        <w:jc w:val="both"/>
      </w:pPr>
      <w:r>
        <w:t xml:space="preserve">Pereira-Moliner, J. </w:t>
      </w:r>
      <w:r>
        <w:rPr>
          <w:i/>
          <w:iCs/>
        </w:rPr>
        <w:t>et al.</w:t>
      </w:r>
      <w:r>
        <w:t xml:space="preserve"> (2021) ‘Sustainability, competitive advantages and performance in the hotel industry: A synergistic relationship’, </w:t>
      </w:r>
      <w:r>
        <w:rPr>
          <w:i/>
          <w:iCs/>
        </w:rPr>
        <w:t>Journal of Tourism and Services</w:t>
      </w:r>
      <w:r>
        <w:t xml:space="preserve">, 12(23), pp. 132–149. </w:t>
      </w:r>
    </w:p>
    <w:p w14:paraId="41BCD62C" w14:textId="77777777" w:rsidR="004D7C68" w:rsidRDefault="004D7C68" w:rsidP="004D7C68">
      <w:pPr>
        <w:pStyle w:val="NormalWeb"/>
        <w:numPr>
          <w:ilvl w:val="0"/>
          <w:numId w:val="1"/>
        </w:numPr>
        <w:spacing w:line="360" w:lineRule="auto"/>
        <w:ind w:left="431" w:hanging="431"/>
        <w:jc w:val="both"/>
      </w:pPr>
      <w:proofErr w:type="spellStart"/>
      <w:r>
        <w:t>Piramanayagam</w:t>
      </w:r>
      <w:proofErr w:type="spellEnd"/>
      <w:r>
        <w:t xml:space="preserve">, S., Mallya, J. and </w:t>
      </w:r>
      <w:proofErr w:type="spellStart"/>
      <w:r>
        <w:t>Payini</w:t>
      </w:r>
      <w:proofErr w:type="spellEnd"/>
      <w:r>
        <w:t xml:space="preserve">, V. (2023) ‘Sustainability in hospitality education: Research trends and future directions’, </w:t>
      </w:r>
      <w:r>
        <w:rPr>
          <w:i/>
          <w:iCs/>
        </w:rPr>
        <w:t>Worldwide Hospitality and Tourism Themes</w:t>
      </w:r>
      <w:r>
        <w:t xml:space="preserve">, 15(3), pp. 254–268. </w:t>
      </w:r>
    </w:p>
    <w:p w14:paraId="047131ED" w14:textId="77777777" w:rsidR="004D7C68" w:rsidRDefault="004D7C68" w:rsidP="004D7C68">
      <w:pPr>
        <w:pStyle w:val="NormalWeb"/>
        <w:numPr>
          <w:ilvl w:val="0"/>
          <w:numId w:val="1"/>
        </w:numPr>
        <w:spacing w:line="360" w:lineRule="auto"/>
        <w:ind w:left="431" w:hanging="431"/>
        <w:jc w:val="both"/>
      </w:pPr>
      <w:r>
        <w:t xml:space="preserve">Rivera Aguilar, J.E., Zang, L. and Fushimi, S. (2022) ‘Towards sustainability in hospitality operations: How is quality of life and work–life balance related?’, </w:t>
      </w:r>
      <w:r>
        <w:rPr>
          <w:i/>
          <w:iCs/>
        </w:rPr>
        <w:t>Worldwide Hospitality and Tourism Themes</w:t>
      </w:r>
      <w:r>
        <w:t xml:space="preserve">, 14(3), pp. 274–285. </w:t>
      </w:r>
    </w:p>
    <w:p w14:paraId="0594FFB5" w14:textId="77777777" w:rsidR="004D7C68" w:rsidRDefault="004D7C68" w:rsidP="004D7C68">
      <w:pPr>
        <w:pStyle w:val="NormalWeb"/>
        <w:numPr>
          <w:ilvl w:val="0"/>
          <w:numId w:val="1"/>
        </w:numPr>
        <w:spacing w:line="360" w:lineRule="auto"/>
        <w:ind w:left="431" w:hanging="431"/>
        <w:jc w:val="both"/>
      </w:pPr>
      <w:r>
        <w:t xml:space="preserve">Sakshi </w:t>
      </w:r>
      <w:r>
        <w:rPr>
          <w:i/>
          <w:iCs/>
        </w:rPr>
        <w:t>et al.</w:t>
      </w:r>
      <w:r>
        <w:t xml:space="preserve"> (2019) ‘Measuring the impact of sustainability policy and practices in tourism and Hospitality Industry’, </w:t>
      </w:r>
      <w:r>
        <w:rPr>
          <w:i/>
          <w:iCs/>
        </w:rPr>
        <w:t>Business Strategy and the Environment</w:t>
      </w:r>
      <w:r>
        <w:t xml:space="preserve">, 29(3), pp. 1109–1126. </w:t>
      </w:r>
    </w:p>
    <w:p w14:paraId="4022757B" w14:textId="77777777" w:rsidR="004D7C68" w:rsidRDefault="004D7C68" w:rsidP="004D7C68">
      <w:pPr>
        <w:pStyle w:val="NormalWeb"/>
        <w:numPr>
          <w:ilvl w:val="0"/>
          <w:numId w:val="1"/>
        </w:numPr>
        <w:spacing w:line="360" w:lineRule="auto"/>
        <w:ind w:left="431" w:hanging="431"/>
        <w:jc w:val="both"/>
      </w:pPr>
      <w:r>
        <w:t xml:space="preserve">Suleiman and </w:t>
      </w:r>
      <w:proofErr w:type="spellStart"/>
      <w:r>
        <w:t>Dabyltaeva</w:t>
      </w:r>
      <w:proofErr w:type="spellEnd"/>
      <w:r>
        <w:t xml:space="preserve"> (2020) ‘In the Hospitality Industry Green Trends: Hotels’, </w:t>
      </w:r>
      <w:r>
        <w:rPr>
          <w:i/>
          <w:iCs/>
        </w:rPr>
        <w:t xml:space="preserve">Bulletin of </w:t>
      </w:r>
      <w:proofErr w:type="spellStart"/>
      <w:r>
        <w:rPr>
          <w:i/>
          <w:iCs/>
        </w:rPr>
        <w:t>Kainar</w:t>
      </w:r>
      <w:proofErr w:type="spellEnd"/>
      <w:r>
        <w:rPr>
          <w:i/>
          <w:iCs/>
        </w:rPr>
        <w:t xml:space="preserve"> university</w:t>
      </w:r>
      <w:r>
        <w:t xml:space="preserve">, (1.2020), pp. 166–170. </w:t>
      </w:r>
    </w:p>
    <w:p w14:paraId="0501C867" w14:textId="77777777" w:rsidR="004D7C68" w:rsidRDefault="004D7C68" w:rsidP="004D7C68">
      <w:pPr>
        <w:pStyle w:val="NormalWeb"/>
        <w:numPr>
          <w:ilvl w:val="0"/>
          <w:numId w:val="1"/>
        </w:numPr>
        <w:spacing w:line="360" w:lineRule="auto"/>
        <w:ind w:left="431" w:hanging="431"/>
        <w:jc w:val="both"/>
      </w:pPr>
      <w:proofErr w:type="spellStart"/>
      <w:r>
        <w:t>Yazıt</w:t>
      </w:r>
      <w:proofErr w:type="spellEnd"/>
      <w:r>
        <w:t xml:space="preserve">, H. (2021) ‘The influence of spirituality on generations y and z working in the Tourism &amp; Hospitality Industry’, </w:t>
      </w:r>
      <w:r>
        <w:rPr>
          <w:i/>
          <w:iCs/>
        </w:rPr>
        <w:t>Millennials, Spirituality and Tourism</w:t>
      </w:r>
      <w:r>
        <w:t xml:space="preserve">, pp. 31–44. </w:t>
      </w:r>
    </w:p>
    <w:p w14:paraId="3071CD4B" w14:textId="77777777" w:rsidR="004D7C68" w:rsidRPr="00196430" w:rsidRDefault="004D7C68" w:rsidP="004D7C68"/>
    <w:p w14:paraId="27B470AD" w14:textId="77777777" w:rsidR="004D7C68" w:rsidRPr="000B34D9" w:rsidRDefault="004D7C68" w:rsidP="004D7C68">
      <w:pPr>
        <w:jc w:val="left"/>
        <w:rPr>
          <w:rFonts w:ascii="Arial" w:hAnsi="Arial" w:cs="Arial"/>
          <w:color w:val="333333"/>
          <w:sz w:val="88"/>
          <w:szCs w:val="88"/>
          <w:shd w:val="clear" w:color="auto" w:fill="FFFFFF"/>
        </w:rPr>
      </w:pPr>
    </w:p>
    <w:p w14:paraId="764A21B1" w14:textId="77777777" w:rsidR="004A5D3F" w:rsidRDefault="004A5D3F"/>
    <w:sectPr w:rsidR="004A5D3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8688E8" w14:textId="77777777" w:rsidR="006C7C16" w:rsidRDefault="006C7C16" w:rsidP="004D7C68">
      <w:pPr>
        <w:spacing w:line="240" w:lineRule="auto"/>
      </w:pPr>
      <w:r>
        <w:separator/>
      </w:r>
    </w:p>
  </w:endnote>
  <w:endnote w:type="continuationSeparator" w:id="0">
    <w:p w14:paraId="6F84EB57" w14:textId="77777777" w:rsidR="006C7C16" w:rsidRDefault="006C7C16" w:rsidP="004D7C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7960829"/>
      <w:docPartObj>
        <w:docPartGallery w:val="Page Numbers (Bottom of Page)"/>
        <w:docPartUnique/>
      </w:docPartObj>
    </w:sdtPr>
    <w:sdtEndPr/>
    <w:sdtContent>
      <w:p w14:paraId="2F29A961" w14:textId="55D14DAF" w:rsidR="004D7C68" w:rsidRDefault="004D7C68">
        <w:pPr>
          <w:pStyle w:val="Footer"/>
          <w:jc w:val="center"/>
        </w:pPr>
        <w:r>
          <w:fldChar w:fldCharType="begin"/>
        </w:r>
        <w:r>
          <w:instrText>PAGE   \* MERGEFORMAT</w:instrText>
        </w:r>
        <w:r>
          <w:fldChar w:fldCharType="separate"/>
        </w:r>
        <w:r>
          <w:t>2</w:t>
        </w:r>
        <w:r>
          <w:fldChar w:fldCharType="end"/>
        </w:r>
      </w:p>
    </w:sdtContent>
  </w:sdt>
  <w:p w14:paraId="6A3E5104" w14:textId="77777777" w:rsidR="004D7C68" w:rsidRDefault="004D7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800E80" w14:textId="77777777" w:rsidR="006C7C16" w:rsidRDefault="006C7C16" w:rsidP="004D7C68">
      <w:pPr>
        <w:spacing w:line="240" w:lineRule="auto"/>
      </w:pPr>
      <w:r>
        <w:separator/>
      </w:r>
    </w:p>
  </w:footnote>
  <w:footnote w:type="continuationSeparator" w:id="0">
    <w:p w14:paraId="7AE51742" w14:textId="77777777" w:rsidR="006C7C16" w:rsidRDefault="006C7C16" w:rsidP="004D7C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2047296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C68"/>
    <w:rsid w:val="000E0737"/>
    <w:rsid w:val="004A5D3F"/>
    <w:rsid w:val="004D7C68"/>
    <w:rsid w:val="0050407C"/>
    <w:rsid w:val="00647523"/>
    <w:rsid w:val="006C7C16"/>
    <w:rsid w:val="008874A5"/>
    <w:rsid w:val="008A13B5"/>
    <w:rsid w:val="00933ED7"/>
    <w:rsid w:val="00B84F90"/>
    <w:rsid w:val="00BF0E1A"/>
    <w:rsid w:val="00C71844"/>
    <w:rsid w:val="00DB0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0046B"/>
  <w15:chartTrackingRefBased/>
  <w15:docId w15:val="{820D5224-A652-4D16-9B7C-B97790C30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C68"/>
    <w:pPr>
      <w:suppressAutoHyphens/>
      <w:spacing w:after="0" w:line="360" w:lineRule="auto"/>
      <w:jc w:val="both"/>
    </w:pPr>
    <w:rPr>
      <w:rFonts w:ascii="Times New Roman" w:eastAsia="Calibri" w:hAnsi="Times New Roman" w:cs="Times New Roman"/>
      <w:color w:val="000000"/>
      <w:kern w:val="0"/>
      <w:sz w:val="24"/>
      <w:lang w:eastAsia="ar-SA"/>
      <w14:ligatures w14:val="none"/>
    </w:rPr>
  </w:style>
  <w:style w:type="paragraph" w:styleId="Heading1">
    <w:name w:val="heading 1"/>
    <w:basedOn w:val="Normal"/>
    <w:next w:val="Normal"/>
    <w:link w:val="Heading1Char"/>
    <w:qFormat/>
    <w:rsid w:val="004D7C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4D7C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7C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7C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7C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7C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C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C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C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C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7C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7C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7C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7C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7C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C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C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C68"/>
    <w:rPr>
      <w:rFonts w:eastAsiaTheme="majorEastAsia" w:cstheme="majorBidi"/>
      <w:color w:val="272727" w:themeColor="text1" w:themeTint="D8"/>
    </w:rPr>
  </w:style>
  <w:style w:type="paragraph" w:styleId="Title">
    <w:name w:val="Title"/>
    <w:basedOn w:val="Normal"/>
    <w:next w:val="Normal"/>
    <w:link w:val="TitleChar"/>
    <w:uiPriority w:val="10"/>
    <w:qFormat/>
    <w:rsid w:val="004D7C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C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C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C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C68"/>
    <w:pPr>
      <w:spacing w:before="160"/>
      <w:jc w:val="center"/>
    </w:pPr>
    <w:rPr>
      <w:i/>
      <w:iCs/>
      <w:color w:val="404040" w:themeColor="text1" w:themeTint="BF"/>
    </w:rPr>
  </w:style>
  <w:style w:type="character" w:customStyle="1" w:styleId="QuoteChar">
    <w:name w:val="Quote Char"/>
    <w:basedOn w:val="DefaultParagraphFont"/>
    <w:link w:val="Quote"/>
    <w:uiPriority w:val="29"/>
    <w:rsid w:val="004D7C68"/>
    <w:rPr>
      <w:i/>
      <w:iCs/>
      <w:color w:val="404040" w:themeColor="text1" w:themeTint="BF"/>
    </w:rPr>
  </w:style>
  <w:style w:type="paragraph" w:styleId="ListParagraph">
    <w:name w:val="List Paragraph"/>
    <w:basedOn w:val="Normal"/>
    <w:uiPriority w:val="34"/>
    <w:qFormat/>
    <w:rsid w:val="004D7C68"/>
    <w:pPr>
      <w:ind w:left="720"/>
      <w:contextualSpacing/>
    </w:pPr>
  </w:style>
  <w:style w:type="character" w:styleId="IntenseEmphasis">
    <w:name w:val="Intense Emphasis"/>
    <w:basedOn w:val="DefaultParagraphFont"/>
    <w:uiPriority w:val="21"/>
    <w:qFormat/>
    <w:rsid w:val="004D7C68"/>
    <w:rPr>
      <w:i/>
      <w:iCs/>
      <w:color w:val="0F4761" w:themeColor="accent1" w:themeShade="BF"/>
    </w:rPr>
  </w:style>
  <w:style w:type="paragraph" w:styleId="IntenseQuote">
    <w:name w:val="Intense Quote"/>
    <w:basedOn w:val="Normal"/>
    <w:next w:val="Normal"/>
    <w:link w:val="IntenseQuoteChar"/>
    <w:uiPriority w:val="30"/>
    <w:qFormat/>
    <w:rsid w:val="004D7C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7C68"/>
    <w:rPr>
      <w:i/>
      <w:iCs/>
      <w:color w:val="0F4761" w:themeColor="accent1" w:themeShade="BF"/>
    </w:rPr>
  </w:style>
  <w:style w:type="character" w:styleId="IntenseReference">
    <w:name w:val="Intense Reference"/>
    <w:basedOn w:val="DefaultParagraphFont"/>
    <w:uiPriority w:val="32"/>
    <w:qFormat/>
    <w:rsid w:val="004D7C68"/>
    <w:rPr>
      <w:b/>
      <w:bCs/>
      <w:smallCaps/>
      <w:color w:val="0F4761" w:themeColor="accent1" w:themeShade="BF"/>
      <w:spacing w:val="5"/>
    </w:rPr>
  </w:style>
  <w:style w:type="paragraph" w:styleId="NormalWeb">
    <w:name w:val="Normal (Web)"/>
    <w:basedOn w:val="Normal"/>
    <w:uiPriority w:val="99"/>
    <w:semiHidden/>
    <w:unhideWhenUsed/>
    <w:rsid w:val="004D7C68"/>
    <w:pPr>
      <w:suppressAutoHyphens w:val="0"/>
      <w:spacing w:before="100" w:beforeAutospacing="1" w:after="100" w:afterAutospacing="1" w:line="240" w:lineRule="auto"/>
      <w:jc w:val="left"/>
    </w:pPr>
    <w:rPr>
      <w:rFonts w:eastAsia="Times New Roman"/>
      <w:color w:val="auto"/>
      <w:szCs w:val="24"/>
      <w:lang w:eastAsia="en-GB"/>
    </w:rPr>
  </w:style>
  <w:style w:type="paragraph" w:styleId="TOCHeading">
    <w:name w:val="TOC Heading"/>
    <w:basedOn w:val="Heading1"/>
    <w:next w:val="Normal"/>
    <w:uiPriority w:val="39"/>
    <w:unhideWhenUsed/>
    <w:qFormat/>
    <w:rsid w:val="004D7C68"/>
    <w:pPr>
      <w:suppressAutoHyphens w:val="0"/>
      <w:spacing w:before="240" w:after="0" w:line="259" w:lineRule="auto"/>
      <w:jc w:val="left"/>
      <w:outlineLvl w:val="9"/>
    </w:pPr>
    <w:rPr>
      <w:sz w:val="32"/>
      <w:szCs w:val="32"/>
      <w:lang w:eastAsia="en-GB"/>
    </w:rPr>
  </w:style>
  <w:style w:type="paragraph" w:styleId="TOC1">
    <w:name w:val="toc 1"/>
    <w:basedOn w:val="Normal"/>
    <w:next w:val="Normal"/>
    <w:autoRedefine/>
    <w:uiPriority w:val="39"/>
    <w:unhideWhenUsed/>
    <w:rsid w:val="004D7C68"/>
    <w:pPr>
      <w:spacing w:after="100"/>
    </w:pPr>
  </w:style>
  <w:style w:type="paragraph" w:styleId="TOC2">
    <w:name w:val="toc 2"/>
    <w:basedOn w:val="Normal"/>
    <w:next w:val="Normal"/>
    <w:autoRedefine/>
    <w:uiPriority w:val="39"/>
    <w:unhideWhenUsed/>
    <w:rsid w:val="00933ED7"/>
    <w:pPr>
      <w:tabs>
        <w:tab w:val="right" w:leader="dot" w:pos="9016"/>
      </w:tabs>
      <w:spacing w:after="100"/>
      <w:ind w:left="240"/>
    </w:pPr>
    <w:rPr>
      <w:rFonts w:ascii="Arial" w:hAnsi="Arial" w:cs="Arial"/>
      <w:noProof/>
    </w:rPr>
  </w:style>
  <w:style w:type="character" w:styleId="Hyperlink">
    <w:name w:val="Hyperlink"/>
    <w:basedOn w:val="DefaultParagraphFont"/>
    <w:uiPriority w:val="99"/>
    <w:unhideWhenUsed/>
    <w:rsid w:val="004D7C68"/>
    <w:rPr>
      <w:color w:val="467886" w:themeColor="hyperlink"/>
      <w:u w:val="single"/>
    </w:rPr>
  </w:style>
  <w:style w:type="paragraph" w:styleId="Header">
    <w:name w:val="header"/>
    <w:basedOn w:val="Normal"/>
    <w:link w:val="HeaderChar"/>
    <w:uiPriority w:val="99"/>
    <w:unhideWhenUsed/>
    <w:rsid w:val="004D7C68"/>
    <w:pPr>
      <w:tabs>
        <w:tab w:val="center" w:pos="4513"/>
        <w:tab w:val="right" w:pos="9026"/>
      </w:tabs>
      <w:spacing w:line="240" w:lineRule="auto"/>
    </w:pPr>
  </w:style>
  <w:style w:type="character" w:customStyle="1" w:styleId="HeaderChar">
    <w:name w:val="Header Char"/>
    <w:basedOn w:val="DefaultParagraphFont"/>
    <w:link w:val="Header"/>
    <w:uiPriority w:val="99"/>
    <w:rsid w:val="004D7C68"/>
    <w:rPr>
      <w:rFonts w:ascii="Times New Roman" w:eastAsia="Calibri" w:hAnsi="Times New Roman" w:cs="Times New Roman"/>
      <w:color w:val="000000"/>
      <w:kern w:val="0"/>
      <w:sz w:val="24"/>
      <w:lang w:eastAsia="ar-SA"/>
      <w14:ligatures w14:val="none"/>
    </w:rPr>
  </w:style>
  <w:style w:type="paragraph" w:styleId="Footer">
    <w:name w:val="footer"/>
    <w:basedOn w:val="Normal"/>
    <w:link w:val="FooterChar"/>
    <w:uiPriority w:val="99"/>
    <w:unhideWhenUsed/>
    <w:rsid w:val="004D7C68"/>
    <w:pPr>
      <w:tabs>
        <w:tab w:val="center" w:pos="4513"/>
        <w:tab w:val="right" w:pos="9026"/>
      </w:tabs>
      <w:spacing w:line="240" w:lineRule="auto"/>
    </w:pPr>
  </w:style>
  <w:style w:type="character" w:customStyle="1" w:styleId="FooterChar">
    <w:name w:val="Footer Char"/>
    <w:basedOn w:val="DefaultParagraphFont"/>
    <w:link w:val="Footer"/>
    <w:uiPriority w:val="99"/>
    <w:rsid w:val="004D7C68"/>
    <w:rPr>
      <w:rFonts w:ascii="Times New Roman" w:eastAsia="Calibri" w:hAnsi="Times New Roman" w:cs="Times New Roman"/>
      <w:color w:val="000000"/>
      <w:kern w:val="0"/>
      <w:sz w:val="24"/>
      <w:lang w:eastAsia="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7950E-40BE-4EC6-8BCA-F1B3D4BBE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10</Pages>
  <Words>2760</Words>
  <Characters>15733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savulescu</dc:creator>
  <cp:keywords/>
  <dc:description/>
  <cp:lastModifiedBy>ana savulescu</cp:lastModifiedBy>
  <cp:revision>4</cp:revision>
  <dcterms:created xsi:type="dcterms:W3CDTF">2024-05-13T11:13:00Z</dcterms:created>
  <dcterms:modified xsi:type="dcterms:W3CDTF">2024-05-22T12:12:00Z</dcterms:modified>
</cp:coreProperties>
</file>