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F9304" w14:textId="77777777" w:rsidR="0052217D" w:rsidRPr="007344A0" w:rsidRDefault="0052217D" w:rsidP="0052217D">
      <w:pPr>
        <w:rPr>
          <w:rFonts w:ascii="Arial" w:hAnsi="Arial" w:cs="Arial"/>
        </w:rPr>
      </w:pPr>
      <w:r w:rsidRPr="007344A0">
        <w:rPr>
          <w:rFonts w:ascii="Arial" w:hAnsi="Arial" w:cs="Arial"/>
        </w:rPr>
        <w:t>Individual Essay Component 1</w:t>
      </w:r>
    </w:p>
    <w:p w14:paraId="5227A7B7" w14:textId="77777777" w:rsidR="0052217D" w:rsidRPr="007344A0" w:rsidRDefault="0052217D" w:rsidP="0052217D">
      <w:pPr>
        <w:rPr>
          <w:rFonts w:ascii="Arial" w:hAnsi="Arial" w:cs="Arial"/>
        </w:rPr>
      </w:pPr>
      <w:r w:rsidRPr="007344A0">
        <w:rPr>
          <w:rFonts w:ascii="Arial" w:hAnsi="Arial" w:cs="Arial"/>
        </w:rPr>
        <w:t xml:space="preserve">BA Business Management  </w:t>
      </w:r>
    </w:p>
    <w:p w14:paraId="5659F836" w14:textId="77777777" w:rsidR="0052217D" w:rsidRPr="007344A0" w:rsidRDefault="0052217D" w:rsidP="0052217D">
      <w:pPr>
        <w:rPr>
          <w:rFonts w:ascii="Arial" w:hAnsi="Arial" w:cs="Arial"/>
        </w:rPr>
      </w:pPr>
      <w:r w:rsidRPr="007344A0">
        <w:rPr>
          <w:rFonts w:ascii="Arial" w:hAnsi="Arial" w:cs="Arial"/>
        </w:rPr>
        <w:t>Management Economics LCBB5008</w:t>
      </w:r>
    </w:p>
    <w:p w14:paraId="54941C90" w14:textId="77777777" w:rsidR="0052217D" w:rsidRPr="007344A0" w:rsidRDefault="0052217D" w:rsidP="0052217D">
      <w:pPr>
        <w:rPr>
          <w:rFonts w:ascii="Arial" w:hAnsi="Arial" w:cs="Arial"/>
        </w:rPr>
      </w:pPr>
      <w:r w:rsidRPr="007344A0">
        <w:rPr>
          <w:rFonts w:ascii="Arial" w:hAnsi="Arial" w:cs="Arial"/>
        </w:rPr>
        <w:t xml:space="preserve">Student name: Nikolay Terziev </w:t>
      </w:r>
    </w:p>
    <w:p w14:paraId="51189E32" w14:textId="77777777" w:rsidR="0052217D" w:rsidRPr="007344A0" w:rsidRDefault="0052217D" w:rsidP="0052217D">
      <w:pPr>
        <w:rPr>
          <w:rFonts w:ascii="Arial" w:hAnsi="Arial" w:cs="Arial"/>
        </w:rPr>
      </w:pPr>
      <w:r w:rsidRPr="007344A0">
        <w:rPr>
          <w:rFonts w:ascii="Arial" w:hAnsi="Arial" w:cs="Arial"/>
        </w:rPr>
        <w:t>Student number:2028389</w:t>
      </w:r>
    </w:p>
    <w:p w14:paraId="3879D4DB" w14:textId="77777777" w:rsidR="0052217D" w:rsidRPr="007344A0" w:rsidRDefault="0052217D" w:rsidP="0052217D">
      <w:pPr>
        <w:rPr>
          <w:rFonts w:ascii="Arial" w:hAnsi="Arial" w:cs="Arial"/>
        </w:rPr>
      </w:pPr>
      <w:r w:rsidRPr="007344A0">
        <w:rPr>
          <w:rFonts w:ascii="Arial" w:hAnsi="Arial" w:cs="Arial"/>
        </w:rPr>
        <w:t xml:space="preserve">Module leader: Muno </w:t>
      </w:r>
      <w:proofErr w:type="spellStart"/>
      <w:r w:rsidRPr="007344A0">
        <w:rPr>
          <w:rFonts w:ascii="Arial" w:hAnsi="Arial" w:cs="Arial"/>
        </w:rPr>
        <w:t>Zuwirai</w:t>
      </w:r>
      <w:proofErr w:type="spellEnd"/>
    </w:p>
    <w:p w14:paraId="34E7B697" w14:textId="77777777" w:rsidR="0052217D" w:rsidRPr="007344A0" w:rsidRDefault="0052217D" w:rsidP="0052217D">
      <w:pPr>
        <w:rPr>
          <w:rFonts w:ascii="Arial" w:hAnsi="Arial" w:cs="Arial"/>
        </w:rPr>
      </w:pPr>
    </w:p>
    <w:p w14:paraId="3854A150" w14:textId="77777777" w:rsidR="0052217D" w:rsidRPr="007344A0" w:rsidRDefault="0052217D" w:rsidP="0052217D">
      <w:pPr>
        <w:rPr>
          <w:rFonts w:ascii="Arial" w:hAnsi="Arial" w:cs="Arial"/>
        </w:rPr>
      </w:pPr>
      <w:r w:rsidRPr="007344A0">
        <w:rPr>
          <w:rFonts w:ascii="Arial" w:hAnsi="Arial" w:cs="Arial"/>
          <w:noProof/>
        </w:rPr>
        <w:drawing>
          <wp:inline distT="0" distB="0" distL="0" distR="0" wp14:anchorId="756B6C0E" wp14:editId="351D4E65">
            <wp:extent cx="5413869" cy="2630161"/>
            <wp:effectExtent l="0" t="0" r="0" b="0"/>
            <wp:docPr id="1789634857" name="Picture 4" descr="Graphs and plots layered on a blue digital scree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13869" cy="2630161"/>
                    </a:xfrm>
                    <a:prstGeom prst="rect">
                      <a:avLst/>
                    </a:prstGeom>
                    <a:noFill/>
                    <a:ln>
                      <a:noFill/>
                      <a:prstDash/>
                    </a:ln>
                  </pic:spPr>
                </pic:pic>
              </a:graphicData>
            </a:graphic>
          </wp:inline>
        </w:drawing>
      </w:r>
    </w:p>
    <w:p w14:paraId="21BD4777" w14:textId="77777777" w:rsidR="0052217D" w:rsidRPr="007344A0" w:rsidRDefault="0052217D" w:rsidP="0052217D">
      <w:pPr>
        <w:rPr>
          <w:rFonts w:ascii="Arial" w:hAnsi="Arial" w:cs="Arial"/>
        </w:rPr>
      </w:pPr>
    </w:p>
    <w:p w14:paraId="19A77E1A" w14:textId="58530E7D" w:rsidR="0052217D" w:rsidRPr="007344A0" w:rsidRDefault="0052217D">
      <w:pPr>
        <w:rPr>
          <w:rFonts w:ascii="Arial" w:hAnsi="Arial" w:cs="Arial"/>
        </w:rPr>
      </w:pPr>
    </w:p>
    <w:p w14:paraId="055FB12C" w14:textId="77777777" w:rsidR="0052217D" w:rsidRPr="007344A0" w:rsidRDefault="0052217D">
      <w:pPr>
        <w:suppressAutoHyphens w:val="0"/>
        <w:autoSpaceDN/>
        <w:spacing w:line="259" w:lineRule="auto"/>
        <w:rPr>
          <w:rFonts w:ascii="Arial" w:hAnsi="Arial" w:cs="Arial"/>
        </w:rPr>
      </w:pPr>
      <w:r w:rsidRPr="007344A0">
        <w:rPr>
          <w:rFonts w:ascii="Arial" w:hAnsi="Arial" w:cs="Arial"/>
        </w:rPr>
        <w:br w:type="page"/>
      </w:r>
    </w:p>
    <w:sdt>
      <w:sdtPr>
        <w:rPr>
          <w:rFonts w:ascii="Arial" w:hAnsi="Arial" w:cs="Arial"/>
        </w:rPr>
        <w:id w:val="-1822724115"/>
        <w:docPartObj>
          <w:docPartGallery w:val="Table of Contents"/>
          <w:docPartUnique/>
        </w:docPartObj>
      </w:sdtPr>
      <w:sdtEndPr>
        <w:rPr>
          <w:rFonts w:eastAsia="Aptos"/>
          <w:b/>
          <w:bCs/>
          <w:noProof/>
          <w:color w:val="auto"/>
          <w:sz w:val="22"/>
          <w:szCs w:val="22"/>
          <w:lang w:val="en-GB"/>
        </w:rPr>
      </w:sdtEndPr>
      <w:sdtContent>
        <w:p w14:paraId="5CB489FC" w14:textId="45041BDF" w:rsidR="00764A3D" w:rsidRPr="007344A0" w:rsidRDefault="00764A3D">
          <w:pPr>
            <w:pStyle w:val="TOCHeading"/>
            <w:rPr>
              <w:rFonts w:ascii="Arial" w:hAnsi="Arial" w:cs="Arial"/>
            </w:rPr>
          </w:pPr>
          <w:r w:rsidRPr="007344A0">
            <w:rPr>
              <w:rFonts w:ascii="Arial" w:hAnsi="Arial" w:cs="Arial"/>
            </w:rPr>
            <w:t>Contents</w:t>
          </w:r>
        </w:p>
        <w:p w14:paraId="51DB6E6C" w14:textId="4C50E7D5" w:rsidR="00764A3D" w:rsidRPr="007344A0" w:rsidRDefault="00764A3D">
          <w:pPr>
            <w:pStyle w:val="TOC1"/>
            <w:tabs>
              <w:tab w:val="right" w:leader="dot" w:pos="9062"/>
            </w:tabs>
            <w:rPr>
              <w:rFonts w:ascii="Arial" w:hAnsi="Arial" w:cs="Arial"/>
              <w:noProof/>
            </w:rPr>
          </w:pPr>
          <w:r w:rsidRPr="007344A0">
            <w:rPr>
              <w:rFonts w:ascii="Arial" w:hAnsi="Arial" w:cs="Arial"/>
            </w:rPr>
            <w:fldChar w:fldCharType="begin"/>
          </w:r>
          <w:r w:rsidRPr="007344A0">
            <w:rPr>
              <w:rFonts w:ascii="Arial" w:hAnsi="Arial" w:cs="Arial"/>
            </w:rPr>
            <w:instrText xml:space="preserve"> TOC \o "1-3" \h \z \u </w:instrText>
          </w:r>
          <w:r w:rsidRPr="007344A0">
            <w:rPr>
              <w:rFonts w:ascii="Arial" w:hAnsi="Arial" w:cs="Arial"/>
            </w:rPr>
            <w:fldChar w:fldCharType="separate"/>
          </w:r>
          <w:hyperlink w:anchor="_Toc180326005" w:history="1">
            <w:r w:rsidRPr="007344A0">
              <w:rPr>
                <w:rStyle w:val="Hyperlink"/>
                <w:rFonts w:ascii="Arial" w:hAnsi="Arial" w:cs="Arial"/>
                <w:noProof/>
              </w:rPr>
              <w:t>Introduction</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_Toc180326005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3</w:t>
            </w:r>
            <w:r w:rsidRPr="007344A0">
              <w:rPr>
                <w:rFonts w:ascii="Arial" w:hAnsi="Arial" w:cs="Arial"/>
                <w:noProof/>
                <w:webHidden/>
              </w:rPr>
              <w:fldChar w:fldCharType="end"/>
            </w:r>
          </w:hyperlink>
        </w:p>
        <w:p w14:paraId="6A27F7CE" w14:textId="7B535369" w:rsidR="00764A3D" w:rsidRPr="007344A0" w:rsidRDefault="00764A3D">
          <w:pPr>
            <w:pStyle w:val="TOC2"/>
            <w:tabs>
              <w:tab w:val="right" w:leader="dot" w:pos="9062"/>
            </w:tabs>
            <w:rPr>
              <w:rFonts w:ascii="Arial" w:hAnsi="Arial" w:cs="Arial"/>
              <w:noProof/>
            </w:rPr>
          </w:pPr>
          <w:hyperlink w:anchor="_Toc180326006" w:history="1">
            <w:r w:rsidRPr="007344A0">
              <w:rPr>
                <w:rStyle w:val="Hyperlink"/>
                <w:rFonts w:ascii="Arial" w:hAnsi="Arial" w:cs="Arial"/>
                <w:noProof/>
              </w:rPr>
              <w:t>Key players in the UK mobile network industry</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_Toc180326006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3</w:t>
            </w:r>
            <w:r w:rsidRPr="007344A0">
              <w:rPr>
                <w:rFonts w:ascii="Arial" w:hAnsi="Arial" w:cs="Arial"/>
                <w:noProof/>
                <w:webHidden/>
              </w:rPr>
              <w:fldChar w:fldCharType="end"/>
            </w:r>
          </w:hyperlink>
        </w:p>
        <w:p w14:paraId="1A5A7A1F" w14:textId="4B957283" w:rsidR="00764A3D" w:rsidRPr="007344A0" w:rsidRDefault="00764A3D">
          <w:pPr>
            <w:pStyle w:val="TOC1"/>
            <w:tabs>
              <w:tab w:val="right" w:leader="dot" w:pos="9062"/>
            </w:tabs>
            <w:rPr>
              <w:rFonts w:ascii="Arial" w:hAnsi="Arial" w:cs="Arial"/>
              <w:noProof/>
            </w:rPr>
          </w:pPr>
          <w:hyperlink w:anchor="_Toc180326007" w:history="1">
            <w:r w:rsidRPr="007344A0">
              <w:rPr>
                <w:rStyle w:val="Hyperlink"/>
                <w:rFonts w:ascii="Arial" w:hAnsi="Arial" w:cs="Arial"/>
                <w:noProof/>
              </w:rPr>
              <w:t>Profit maximization theory</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_Toc180326007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4</w:t>
            </w:r>
            <w:r w:rsidRPr="007344A0">
              <w:rPr>
                <w:rFonts w:ascii="Arial" w:hAnsi="Arial" w:cs="Arial"/>
                <w:noProof/>
                <w:webHidden/>
              </w:rPr>
              <w:fldChar w:fldCharType="end"/>
            </w:r>
          </w:hyperlink>
        </w:p>
        <w:p w14:paraId="1C0BBA66" w14:textId="21679BCD" w:rsidR="00764A3D" w:rsidRPr="007344A0" w:rsidRDefault="00764A3D">
          <w:pPr>
            <w:pStyle w:val="TOC2"/>
            <w:tabs>
              <w:tab w:val="right" w:leader="dot" w:pos="9062"/>
            </w:tabs>
            <w:rPr>
              <w:rFonts w:ascii="Arial" w:hAnsi="Arial" w:cs="Arial"/>
              <w:noProof/>
            </w:rPr>
          </w:pPr>
          <w:hyperlink w:anchor="_Toc180326008" w:history="1">
            <w:r w:rsidRPr="007344A0">
              <w:rPr>
                <w:rStyle w:val="Hyperlink"/>
                <w:rFonts w:ascii="Arial" w:hAnsi="Arial" w:cs="Arial"/>
                <w:noProof/>
              </w:rPr>
              <w:t>Revenue</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_Toc180326008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4</w:t>
            </w:r>
            <w:r w:rsidRPr="007344A0">
              <w:rPr>
                <w:rFonts w:ascii="Arial" w:hAnsi="Arial" w:cs="Arial"/>
                <w:noProof/>
                <w:webHidden/>
              </w:rPr>
              <w:fldChar w:fldCharType="end"/>
            </w:r>
          </w:hyperlink>
        </w:p>
        <w:p w14:paraId="08FAAB4E" w14:textId="21F933BE" w:rsidR="00764A3D" w:rsidRPr="007344A0" w:rsidRDefault="00764A3D">
          <w:pPr>
            <w:pStyle w:val="TOC2"/>
            <w:tabs>
              <w:tab w:val="right" w:leader="dot" w:pos="9062"/>
            </w:tabs>
            <w:rPr>
              <w:rFonts w:ascii="Arial" w:hAnsi="Arial" w:cs="Arial"/>
              <w:noProof/>
            </w:rPr>
          </w:pPr>
          <w:hyperlink w:anchor="_Toc180326009" w:history="1">
            <w:r w:rsidRPr="007344A0">
              <w:rPr>
                <w:rStyle w:val="Hyperlink"/>
                <w:rFonts w:ascii="Arial" w:hAnsi="Arial" w:cs="Arial"/>
                <w:noProof/>
              </w:rPr>
              <w:t>Costs</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_Toc180326009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4</w:t>
            </w:r>
            <w:r w:rsidRPr="007344A0">
              <w:rPr>
                <w:rFonts w:ascii="Arial" w:hAnsi="Arial" w:cs="Arial"/>
                <w:noProof/>
                <w:webHidden/>
              </w:rPr>
              <w:fldChar w:fldCharType="end"/>
            </w:r>
          </w:hyperlink>
        </w:p>
        <w:p w14:paraId="138A976C" w14:textId="5066D607" w:rsidR="00764A3D" w:rsidRPr="007344A0" w:rsidRDefault="00764A3D">
          <w:pPr>
            <w:pStyle w:val="TOC2"/>
            <w:tabs>
              <w:tab w:val="right" w:leader="dot" w:pos="9062"/>
            </w:tabs>
            <w:rPr>
              <w:rFonts w:ascii="Arial" w:hAnsi="Arial" w:cs="Arial"/>
              <w:noProof/>
            </w:rPr>
          </w:pPr>
          <w:hyperlink w:anchor="_Toc180326010" w:history="1">
            <w:r w:rsidRPr="007344A0">
              <w:rPr>
                <w:rStyle w:val="Hyperlink"/>
                <w:rFonts w:ascii="Arial" w:hAnsi="Arial" w:cs="Arial"/>
                <w:noProof/>
              </w:rPr>
              <w:t>Challenges in profit maximization</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_Toc180326010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5</w:t>
            </w:r>
            <w:r w:rsidRPr="007344A0">
              <w:rPr>
                <w:rFonts w:ascii="Arial" w:hAnsi="Arial" w:cs="Arial"/>
                <w:noProof/>
                <w:webHidden/>
              </w:rPr>
              <w:fldChar w:fldCharType="end"/>
            </w:r>
          </w:hyperlink>
        </w:p>
        <w:p w14:paraId="46DFB3AB" w14:textId="11FC9282" w:rsidR="00764A3D" w:rsidRPr="007344A0" w:rsidRDefault="00764A3D">
          <w:pPr>
            <w:pStyle w:val="TOC1"/>
            <w:tabs>
              <w:tab w:val="right" w:leader="dot" w:pos="9062"/>
            </w:tabs>
            <w:rPr>
              <w:rFonts w:ascii="Arial" w:hAnsi="Arial" w:cs="Arial"/>
              <w:noProof/>
            </w:rPr>
          </w:pPr>
          <w:hyperlink w:anchor="_Toc180326011" w:history="1">
            <w:r w:rsidRPr="007344A0">
              <w:rPr>
                <w:rStyle w:val="Hyperlink"/>
                <w:rFonts w:ascii="Arial" w:hAnsi="Arial" w:cs="Arial"/>
                <w:noProof/>
              </w:rPr>
              <w:t>Sustainable growth</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_Toc180326011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5</w:t>
            </w:r>
            <w:r w:rsidRPr="007344A0">
              <w:rPr>
                <w:rFonts w:ascii="Arial" w:hAnsi="Arial" w:cs="Arial"/>
                <w:noProof/>
                <w:webHidden/>
              </w:rPr>
              <w:fldChar w:fldCharType="end"/>
            </w:r>
          </w:hyperlink>
        </w:p>
        <w:p w14:paraId="0EFC921F" w14:textId="05F78684" w:rsidR="00764A3D" w:rsidRPr="007344A0" w:rsidRDefault="00764A3D">
          <w:pPr>
            <w:pStyle w:val="TOC2"/>
            <w:tabs>
              <w:tab w:val="right" w:leader="dot" w:pos="9062"/>
            </w:tabs>
            <w:rPr>
              <w:rFonts w:ascii="Arial" w:hAnsi="Arial" w:cs="Arial"/>
              <w:noProof/>
            </w:rPr>
          </w:pPr>
          <w:hyperlink w:anchor="_Toc180326012" w:history="1">
            <w:r w:rsidRPr="007344A0">
              <w:rPr>
                <w:rStyle w:val="Hyperlink"/>
                <w:rFonts w:ascii="Arial" w:hAnsi="Arial" w:cs="Arial"/>
                <w:noProof/>
              </w:rPr>
              <w:t>Corporate social responsibility</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_Toc180326012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5</w:t>
            </w:r>
            <w:r w:rsidRPr="007344A0">
              <w:rPr>
                <w:rFonts w:ascii="Arial" w:hAnsi="Arial" w:cs="Arial"/>
                <w:noProof/>
                <w:webHidden/>
              </w:rPr>
              <w:fldChar w:fldCharType="end"/>
            </w:r>
          </w:hyperlink>
        </w:p>
        <w:p w14:paraId="0A7E716D" w14:textId="62B9C6C1" w:rsidR="00764A3D" w:rsidRPr="007344A0" w:rsidRDefault="00764A3D">
          <w:pPr>
            <w:pStyle w:val="TOC2"/>
            <w:tabs>
              <w:tab w:val="right" w:leader="dot" w:pos="9062"/>
            </w:tabs>
            <w:rPr>
              <w:rFonts w:ascii="Arial" w:hAnsi="Arial" w:cs="Arial"/>
              <w:noProof/>
            </w:rPr>
          </w:pPr>
          <w:hyperlink w:anchor="_Toc180326013" w:history="1">
            <w:r w:rsidRPr="007344A0">
              <w:rPr>
                <w:rStyle w:val="Hyperlink"/>
                <w:rFonts w:ascii="Arial" w:hAnsi="Arial" w:cs="Arial"/>
                <w:noProof/>
              </w:rPr>
              <w:t>Customer retention</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_Toc180326013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6</w:t>
            </w:r>
            <w:r w:rsidRPr="007344A0">
              <w:rPr>
                <w:rFonts w:ascii="Arial" w:hAnsi="Arial" w:cs="Arial"/>
                <w:noProof/>
                <w:webHidden/>
              </w:rPr>
              <w:fldChar w:fldCharType="end"/>
            </w:r>
          </w:hyperlink>
        </w:p>
        <w:p w14:paraId="2FD224FC" w14:textId="76B314FD" w:rsidR="00764A3D" w:rsidRPr="007344A0" w:rsidRDefault="00764A3D">
          <w:pPr>
            <w:pStyle w:val="TOC1"/>
            <w:tabs>
              <w:tab w:val="right" w:leader="dot" w:pos="9062"/>
            </w:tabs>
            <w:rPr>
              <w:rFonts w:ascii="Arial" w:hAnsi="Arial" w:cs="Arial"/>
              <w:noProof/>
            </w:rPr>
          </w:pPr>
          <w:hyperlink w:anchor="_Toc180326014" w:history="1">
            <w:r w:rsidRPr="007344A0">
              <w:rPr>
                <w:rStyle w:val="Hyperlink"/>
                <w:rFonts w:ascii="Arial" w:hAnsi="Arial" w:cs="Arial"/>
                <w:noProof/>
              </w:rPr>
              <w:t>Economic factors and Stakeholder issues</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_Toc180326014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6</w:t>
            </w:r>
            <w:r w:rsidRPr="007344A0">
              <w:rPr>
                <w:rFonts w:ascii="Arial" w:hAnsi="Arial" w:cs="Arial"/>
                <w:noProof/>
                <w:webHidden/>
              </w:rPr>
              <w:fldChar w:fldCharType="end"/>
            </w:r>
          </w:hyperlink>
        </w:p>
        <w:p w14:paraId="2BE1AED7" w14:textId="13F4BD00" w:rsidR="00764A3D" w:rsidRPr="007344A0" w:rsidRDefault="00764A3D">
          <w:pPr>
            <w:pStyle w:val="TOC2"/>
            <w:tabs>
              <w:tab w:val="right" w:leader="dot" w:pos="9062"/>
            </w:tabs>
            <w:rPr>
              <w:rFonts w:ascii="Arial" w:hAnsi="Arial" w:cs="Arial"/>
              <w:noProof/>
            </w:rPr>
          </w:pPr>
          <w:hyperlink w:anchor="_Toc180326015" w:history="1">
            <w:r w:rsidRPr="007344A0">
              <w:rPr>
                <w:rStyle w:val="Hyperlink"/>
                <w:rFonts w:ascii="Arial" w:hAnsi="Arial" w:cs="Arial"/>
                <w:noProof/>
              </w:rPr>
              <w:t>Security</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_Toc180326015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6</w:t>
            </w:r>
            <w:r w:rsidRPr="007344A0">
              <w:rPr>
                <w:rFonts w:ascii="Arial" w:hAnsi="Arial" w:cs="Arial"/>
                <w:noProof/>
                <w:webHidden/>
              </w:rPr>
              <w:fldChar w:fldCharType="end"/>
            </w:r>
          </w:hyperlink>
        </w:p>
        <w:p w14:paraId="0BFD390A" w14:textId="3982BAB1" w:rsidR="00764A3D" w:rsidRPr="007344A0" w:rsidRDefault="00764A3D">
          <w:pPr>
            <w:pStyle w:val="TOC1"/>
            <w:tabs>
              <w:tab w:val="right" w:leader="dot" w:pos="9062"/>
            </w:tabs>
            <w:rPr>
              <w:rFonts w:ascii="Arial" w:hAnsi="Arial" w:cs="Arial"/>
              <w:noProof/>
            </w:rPr>
          </w:pPr>
          <w:hyperlink w:anchor="_Toc180326016" w:history="1">
            <w:r w:rsidRPr="007344A0">
              <w:rPr>
                <w:rStyle w:val="Hyperlink"/>
                <w:rFonts w:ascii="Arial" w:hAnsi="Arial" w:cs="Arial"/>
                <w:noProof/>
              </w:rPr>
              <w:t>Recommendations</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_Toc180326016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7</w:t>
            </w:r>
            <w:r w:rsidRPr="007344A0">
              <w:rPr>
                <w:rFonts w:ascii="Arial" w:hAnsi="Arial" w:cs="Arial"/>
                <w:noProof/>
                <w:webHidden/>
              </w:rPr>
              <w:fldChar w:fldCharType="end"/>
            </w:r>
          </w:hyperlink>
        </w:p>
        <w:p w14:paraId="0C81DA53" w14:textId="145D6A3F" w:rsidR="00764A3D" w:rsidRPr="007344A0" w:rsidRDefault="00764A3D">
          <w:pPr>
            <w:pStyle w:val="TOC1"/>
            <w:tabs>
              <w:tab w:val="right" w:leader="dot" w:pos="9062"/>
            </w:tabs>
            <w:rPr>
              <w:rFonts w:ascii="Arial" w:hAnsi="Arial" w:cs="Arial"/>
              <w:noProof/>
            </w:rPr>
          </w:pPr>
          <w:hyperlink w:anchor="_Toc180326017" w:history="1">
            <w:r w:rsidRPr="007344A0">
              <w:rPr>
                <w:rStyle w:val="Hyperlink"/>
                <w:rFonts w:ascii="Arial" w:hAnsi="Arial" w:cs="Arial"/>
                <w:noProof/>
              </w:rPr>
              <w:t>References</w:t>
            </w:r>
            <w:r w:rsidRPr="007344A0">
              <w:rPr>
                <w:rFonts w:ascii="Arial" w:hAnsi="Arial" w:cs="Arial"/>
                <w:noProof/>
                <w:webHidden/>
              </w:rPr>
              <w:tab/>
            </w:r>
            <w:r w:rsidRPr="007344A0">
              <w:rPr>
                <w:rFonts w:ascii="Arial" w:hAnsi="Arial" w:cs="Arial"/>
                <w:noProof/>
                <w:webHidden/>
              </w:rPr>
              <w:fldChar w:fldCharType="begin"/>
            </w:r>
            <w:r w:rsidRPr="007344A0">
              <w:rPr>
                <w:rFonts w:ascii="Arial" w:hAnsi="Arial" w:cs="Arial"/>
                <w:noProof/>
                <w:webHidden/>
              </w:rPr>
              <w:instrText xml:space="preserve"> PAGEREF _Toc180326017 \h </w:instrText>
            </w:r>
            <w:r w:rsidRPr="007344A0">
              <w:rPr>
                <w:rFonts w:ascii="Arial" w:hAnsi="Arial" w:cs="Arial"/>
                <w:noProof/>
                <w:webHidden/>
              </w:rPr>
            </w:r>
            <w:r w:rsidRPr="007344A0">
              <w:rPr>
                <w:rFonts w:ascii="Arial" w:hAnsi="Arial" w:cs="Arial"/>
                <w:noProof/>
                <w:webHidden/>
              </w:rPr>
              <w:fldChar w:fldCharType="separate"/>
            </w:r>
            <w:r w:rsidRPr="007344A0">
              <w:rPr>
                <w:rFonts w:ascii="Arial" w:hAnsi="Arial" w:cs="Arial"/>
                <w:noProof/>
                <w:webHidden/>
              </w:rPr>
              <w:t>8</w:t>
            </w:r>
            <w:r w:rsidRPr="007344A0">
              <w:rPr>
                <w:rFonts w:ascii="Arial" w:hAnsi="Arial" w:cs="Arial"/>
                <w:noProof/>
                <w:webHidden/>
              </w:rPr>
              <w:fldChar w:fldCharType="end"/>
            </w:r>
          </w:hyperlink>
        </w:p>
        <w:p w14:paraId="151E830F" w14:textId="5EC19F2B" w:rsidR="00764A3D" w:rsidRPr="007344A0" w:rsidRDefault="00764A3D">
          <w:pPr>
            <w:rPr>
              <w:rFonts w:ascii="Arial" w:hAnsi="Arial" w:cs="Arial"/>
            </w:rPr>
          </w:pPr>
          <w:r w:rsidRPr="007344A0">
            <w:rPr>
              <w:rFonts w:ascii="Arial" w:hAnsi="Arial" w:cs="Arial"/>
              <w:b/>
              <w:bCs/>
              <w:noProof/>
            </w:rPr>
            <w:fldChar w:fldCharType="end"/>
          </w:r>
        </w:p>
      </w:sdtContent>
    </w:sdt>
    <w:p w14:paraId="2A56A05E" w14:textId="146AEB49" w:rsidR="0052217D" w:rsidRPr="007344A0" w:rsidRDefault="0052217D">
      <w:pPr>
        <w:rPr>
          <w:rFonts w:ascii="Arial" w:hAnsi="Arial" w:cs="Arial"/>
        </w:rPr>
      </w:pPr>
    </w:p>
    <w:p w14:paraId="20302BAB" w14:textId="77777777" w:rsidR="0052217D" w:rsidRPr="007344A0" w:rsidRDefault="0052217D">
      <w:pPr>
        <w:suppressAutoHyphens w:val="0"/>
        <w:autoSpaceDN/>
        <w:spacing w:line="259" w:lineRule="auto"/>
        <w:rPr>
          <w:rFonts w:ascii="Arial" w:hAnsi="Arial" w:cs="Arial"/>
        </w:rPr>
      </w:pPr>
      <w:r w:rsidRPr="007344A0">
        <w:rPr>
          <w:rFonts w:ascii="Arial" w:hAnsi="Arial" w:cs="Arial"/>
        </w:rPr>
        <w:br w:type="page"/>
      </w:r>
    </w:p>
    <w:p w14:paraId="38170C7C" w14:textId="7B392D1A" w:rsidR="006A3EC8" w:rsidRPr="007344A0" w:rsidRDefault="0052217D" w:rsidP="0052217D">
      <w:pPr>
        <w:pStyle w:val="Heading1"/>
        <w:rPr>
          <w:rFonts w:ascii="Arial" w:hAnsi="Arial" w:cs="Arial"/>
        </w:rPr>
      </w:pPr>
      <w:bookmarkStart w:id="0" w:name="_Toc180326005"/>
      <w:r w:rsidRPr="007344A0">
        <w:rPr>
          <w:rFonts w:ascii="Arial" w:hAnsi="Arial" w:cs="Arial"/>
        </w:rPr>
        <w:lastRenderedPageBreak/>
        <w:t>Introduction</w:t>
      </w:r>
      <w:bookmarkEnd w:id="0"/>
    </w:p>
    <w:p w14:paraId="34F010D4" w14:textId="18DCF4D1" w:rsidR="00CA34A2" w:rsidRPr="007344A0" w:rsidRDefault="00CA34A2" w:rsidP="00CA34A2">
      <w:pPr>
        <w:rPr>
          <w:rFonts w:ascii="Arial" w:hAnsi="Arial" w:cs="Arial"/>
        </w:rPr>
      </w:pPr>
      <w:r w:rsidRPr="007344A0">
        <w:rPr>
          <w:rFonts w:ascii="Arial" w:hAnsi="Arial" w:cs="Arial"/>
        </w:rPr>
        <w:t>The UK mobile network industry is one of the main players in the digital environment, as it is necessary for communication and digital development. The sector keeps changing a lot over the years because there keeps being technological advancements and new policy by governments trying to keep the environment cleaner through renewable strategies. Consumer’s demands are also constantly changing due to different factors that we will explore in this report.</w:t>
      </w:r>
    </w:p>
    <w:p w14:paraId="362C926F" w14:textId="676329D5" w:rsidR="00CA34A2" w:rsidRPr="007344A0" w:rsidRDefault="00CA34A2" w:rsidP="00CA34A2">
      <w:pPr>
        <w:rPr>
          <w:rFonts w:ascii="Arial" w:hAnsi="Arial" w:cs="Arial"/>
        </w:rPr>
      </w:pPr>
      <w:r w:rsidRPr="007344A0">
        <w:rPr>
          <w:rFonts w:ascii="Arial" w:hAnsi="Arial" w:cs="Arial"/>
        </w:rPr>
        <w:t xml:space="preserve">While the industry can currently support the 4G digital service and </w:t>
      </w:r>
      <w:proofErr w:type="gramStart"/>
      <w:r w:rsidRPr="007344A0">
        <w:rPr>
          <w:rFonts w:ascii="Arial" w:hAnsi="Arial" w:cs="Arial"/>
        </w:rPr>
        <w:t>high speed</w:t>
      </w:r>
      <w:proofErr w:type="gramEnd"/>
      <w:r w:rsidRPr="007344A0">
        <w:rPr>
          <w:rFonts w:ascii="Arial" w:hAnsi="Arial" w:cs="Arial"/>
        </w:rPr>
        <w:t xml:space="preserve"> internet, there is new technologies being developed that require more investment in infrastructure such as the 5G technology.</w:t>
      </w:r>
    </w:p>
    <w:p w14:paraId="63419036" w14:textId="08EE8925" w:rsidR="00BC6A74" w:rsidRPr="007344A0" w:rsidRDefault="00BC6A74" w:rsidP="00CA34A2">
      <w:pPr>
        <w:rPr>
          <w:rFonts w:ascii="Arial" w:hAnsi="Arial" w:cs="Arial"/>
        </w:rPr>
      </w:pPr>
      <w:r w:rsidRPr="007344A0">
        <w:rPr>
          <w:rFonts w:ascii="Arial" w:hAnsi="Arial" w:cs="Arial"/>
        </w:rPr>
        <w:t>In this report I will analyse the UK mobile network industry and talk about the challenges and opportunities it faces and has, focusing on profit maximization theory and providing recommendations on how the mobile network operator industry can adapt to remain competitive and achieve sustainable growth in the coming years while offering the newest innovations to their customer base.</w:t>
      </w:r>
    </w:p>
    <w:p w14:paraId="2C56C791" w14:textId="72E51EF3" w:rsidR="00CA34A2" w:rsidRPr="007344A0" w:rsidRDefault="00CA34A2" w:rsidP="00CA34A2">
      <w:pPr>
        <w:pStyle w:val="Heading2"/>
        <w:rPr>
          <w:rFonts w:ascii="Arial" w:hAnsi="Arial" w:cs="Arial"/>
        </w:rPr>
      </w:pPr>
      <w:bookmarkStart w:id="1" w:name="_Toc180326006"/>
      <w:r w:rsidRPr="007344A0">
        <w:rPr>
          <w:rFonts w:ascii="Arial" w:hAnsi="Arial" w:cs="Arial"/>
        </w:rPr>
        <w:t xml:space="preserve">Key </w:t>
      </w:r>
      <w:r w:rsidRPr="007344A0">
        <w:rPr>
          <w:rFonts w:ascii="Arial" w:hAnsi="Arial" w:cs="Arial"/>
        </w:rPr>
        <w:t>p</w:t>
      </w:r>
      <w:r w:rsidRPr="007344A0">
        <w:rPr>
          <w:rFonts w:ascii="Arial" w:hAnsi="Arial" w:cs="Arial"/>
        </w:rPr>
        <w:t xml:space="preserve">layers in the UK </w:t>
      </w:r>
      <w:r w:rsidRPr="007344A0">
        <w:rPr>
          <w:rFonts w:ascii="Arial" w:hAnsi="Arial" w:cs="Arial"/>
        </w:rPr>
        <w:t>m</w:t>
      </w:r>
      <w:r w:rsidRPr="007344A0">
        <w:rPr>
          <w:rFonts w:ascii="Arial" w:hAnsi="Arial" w:cs="Arial"/>
        </w:rPr>
        <w:t xml:space="preserve">obile </w:t>
      </w:r>
      <w:r w:rsidRPr="007344A0">
        <w:rPr>
          <w:rFonts w:ascii="Arial" w:hAnsi="Arial" w:cs="Arial"/>
        </w:rPr>
        <w:t>n</w:t>
      </w:r>
      <w:r w:rsidRPr="007344A0">
        <w:rPr>
          <w:rFonts w:ascii="Arial" w:hAnsi="Arial" w:cs="Arial"/>
        </w:rPr>
        <w:t xml:space="preserve">etwork </w:t>
      </w:r>
      <w:r w:rsidRPr="007344A0">
        <w:rPr>
          <w:rFonts w:ascii="Arial" w:hAnsi="Arial" w:cs="Arial"/>
        </w:rPr>
        <w:t>i</w:t>
      </w:r>
      <w:r w:rsidRPr="007344A0">
        <w:rPr>
          <w:rFonts w:ascii="Arial" w:hAnsi="Arial" w:cs="Arial"/>
        </w:rPr>
        <w:t>ndustry</w:t>
      </w:r>
      <w:bookmarkEnd w:id="1"/>
    </w:p>
    <w:p w14:paraId="570B06D3" w14:textId="3D75DAB4" w:rsidR="009E0D4B" w:rsidRPr="007344A0" w:rsidRDefault="00BC6A74" w:rsidP="00CA34A2">
      <w:pPr>
        <w:rPr>
          <w:rFonts w:ascii="Arial" w:hAnsi="Arial" w:cs="Arial"/>
        </w:rPr>
      </w:pPr>
      <w:r w:rsidRPr="007344A0">
        <w:rPr>
          <w:rFonts w:ascii="Arial" w:hAnsi="Arial" w:cs="Arial"/>
        </w:rPr>
        <w:t xml:space="preserve">The key players in this industry are Vodafone, EE, O2, Three UK and other mobile virtual network operators such as </w:t>
      </w:r>
      <w:proofErr w:type="spellStart"/>
      <w:r w:rsidRPr="007344A0">
        <w:rPr>
          <w:rFonts w:ascii="Arial" w:hAnsi="Arial" w:cs="Arial"/>
        </w:rPr>
        <w:t>giff</w:t>
      </w:r>
      <w:proofErr w:type="spellEnd"/>
      <w:r w:rsidRPr="007344A0">
        <w:rPr>
          <w:rFonts w:ascii="Arial" w:hAnsi="Arial" w:cs="Arial"/>
        </w:rPr>
        <w:t xml:space="preserve"> gaff or sky mobile. There is so few because the industry is oligopolistic, meaning it is dominated by a few key players.</w:t>
      </w:r>
    </w:p>
    <w:p w14:paraId="4C05F258" w14:textId="48B422CE" w:rsidR="00BC6A74" w:rsidRPr="007344A0" w:rsidRDefault="00BC6A74" w:rsidP="00CA34A2">
      <w:pPr>
        <w:rPr>
          <w:rFonts w:ascii="Arial" w:hAnsi="Arial" w:cs="Arial"/>
        </w:rPr>
      </w:pPr>
      <w:r w:rsidRPr="007344A0">
        <w:rPr>
          <w:rFonts w:ascii="Arial" w:hAnsi="Arial" w:cs="Arial"/>
        </w:rPr>
        <w:t xml:space="preserve">Vodafone is one of the largest </w:t>
      </w:r>
      <w:proofErr w:type="gramStart"/>
      <w:r w:rsidRPr="007344A0">
        <w:rPr>
          <w:rFonts w:ascii="Arial" w:hAnsi="Arial" w:cs="Arial"/>
        </w:rPr>
        <w:t>telecommunications company</w:t>
      </w:r>
      <w:proofErr w:type="gramEnd"/>
      <w:r w:rsidRPr="007344A0">
        <w:rPr>
          <w:rFonts w:ascii="Arial" w:hAnsi="Arial" w:cs="Arial"/>
        </w:rPr>
        <w:t xml:space="preserve"> in the world and has a strong presence in the UK, it is also the leading innovation provider as it is offering products such as 5G, Internet of Things and others.</w:t>
      </w:r>
    </w:p>
    <w:p w14:paraId="6B06244E" w14:textId="701CD006" w:rsidR="00BC6A74" w:rsidRPr="007344A0" w:rsidRDefault="00BC6A74" w:rsidP="00CA34A2">
      <w:pPr>
        <w:rPr>
          <w:rFonts w:ascii="Arial" w:hAnsi="Arial" w:cs="Arial"/>
        </w:rPr>
      </w:pPr>
      <w:r w:rsidRPr="007344A0">
        <w:rPr>
          <w:rFonts w:ascii="Arial" w:hAnsi="Arial" w:cs="Arial"/>
        </w:rPr>
        <w:t>EE is the current leader in coverage in the UK, providing many mobile plans and broadband amongst others such as TV packages that come in bundles to provide more value to customers and keep them loyal to EE.</w:t>
      </w:r>
    </w:p>
    <w:p w14:paraId="77B2AB01" w14:textId="79C8F31B" w:rsidR="00BC6A74" w:rsidRPr="007344A0" w:rsidRDefault="00BC6A74" w:rsidP="00CA34A2">
      <w:pPr>
        <w:rPr>
          <w:rFonts w:ascii="Arial" w:hAnsi="Arial" w:cs="Arial"/>
        </w:rPr>
      </w:pPr>
      <w:r w:rsidRPr="007344A0">
        <w:rPr>
          <w:rFonts w:ascii="Arial" w:hAnsi="Arial" w:cs="Arial"/>
        </w:rPr>
        <w:t>O2 provides competitive prices for cost-focused customers and is a major player as well due to its longevity in the market and cost-efficient services.</w:t>
      </w:r>
    </w:p>
    <w:p w14:paraId="3E31B77A" w14:textId="5D2EEF1A" w:rsidR="00BC6A74" w:rsidRPr="007344A0" w:rsidRDefault="00BC6A74" w:rsidP="00CA34A2">
      <w:pPr>
        <w:rPr>
          <w:rFonts w:ascii="Arial" w:hAnsi="Arial" w:cs="Arial"/>
        </w:rPr>
      </w:pPr>
      <w:r w:rsidRPr="007344A0">
        <w:rPr>
          <w:rFonts w:ascii="Arial" w:hAnsi="Arial" w:cs="Arial"/>
        </w:rPr>
        <w:t>Three UK is a data-focused key player which offers many unlimited data plans with competitive pricing, making it favoured by customers. Three UK is also investing in infrastructure to deliver 5G across the whole country, as per its focus on providing data services.</w:t>
      </w:r>
    </w:p>
    <w:p w14:paraId="0E3587CC" w14:textId="163AA368" w:rsidR="00BC6A74" w:rsidRPr="007344A0" w:rsidRDefault="00BC6A74" w:rsidP="00CA34A2">
      <w:pPr>
        <w:rPr>
          <w:rFonts w:ascii="Arial" w:hAnsi="Arial" w:cs="Arial"/>
        </w:rPr>
      </w:pPr>
      <w:r w:rsidRPr="007344A0">
        <w:rPr>
          <w:rFonts w:ascii="Arial" w:hAnsi="Arial" w:cs="Arial"/>
        </w:rPr>
        <w:t xml:space="preserve">Lastly there is all the other Mobile Virtual Network operators which are companies that do not own their own infrastructure and instead </w:t>
      </w:r>
      <w:proofErr w:type="gramStart"/>
      <w:r w:rsidRPr="007344A0">
        <w:rPr>
          <w:rFonts w:ascii="Arial" w:hAnsi="Arial" w:cs="Arial"/>
        </w:rPr>
        <w:t>have to</w:t>
      </w:r>
      <w:proofErr w:type="gramEnd"/>
      <w:r w:rsidRPr="007344A0">
        <w:rPr>
          <w:rFonts w:ascii="Arial" w:hAnsi="Arial" w:cs="Arial"/>
        </w:rPr>
        <w:t xml:space="preserve"> rent from the major key players. These are still profitable as they offer usually lower cost mobile plans which appeal to </w:t>
      </w:r>
      <w:proofErr w:type="gramStart"/>
      <w:r w:rsidRPr="007344A0">
        <w:rPr>
          <w:rFonts w:ascii="Arial" w:hAnsi="Arial" w:cs="Arial"/>
        </w:rPr>
        <w:t>the majority of</w:t>
      </w:r>
      <w:proofErr w:type="gramEnd"/>
      <w:r w:rsidRPr="007344A0">
        <w:rPr>
          <w:rFonts w:ascii="Arial" w:hAnsi="Arial" w:cs="Arial"/>
        </w:rPr>
        <w:t xml:space="preserve"> the customer base as opposed to the higher, but better quality, services of the other key players.</w:t>
      </w:r>
    </w:p>
    <w:p w14:paraId="79709730" w14:textId="596A3751" w:rsidR="00BC6A74" w:rsidRPr="007344A0" w:rsidRDefault="00BC6A74" w:rsidP="00CA34A2">
      <w:pPr>
        <w:rPr>
          <w:rFonts w:ascii="Arial" w:hAnsi="Arial" w:cs="Arial"/>
        </w:rPr>
      </w:pPr>
    </w:p>
    <w:p w14:paraId="5AD914F6" w14:textId="77777777" w:rsidR="00BC6A74" w:rsidRPr="007344A0" w:rsidRDefault="00BC6A74">
      <w:pPr>
        <w:suppressAutoHyphens w:val="0"/>
        <w:autoSpaceDN/>
        <w:spacing w:line="259" w:lineRule="auto"/>
        <w:rPr>
          <w:rFonts w:ascii="Arial" w:hAnsi="Arial" w:cs="Arial"/>
        </w:rPr>
      </w:pPr>
      <w:r w:rsidRPr="007344A0">
        <w:rPr>
          <w:rFonts w:ascii="Arial" w:hAnsi="Arial" w:cs="Arial"/>
        </w:rPr>
        <w:br w:type="page"/>
      </w:r>
    </w:p>
    <w:p w14:paraId="6F8DF539" w14:textId="4E54B3A3" w:rsidR="0043450F" w:rsidRPr="007344A0" w:rsidRDefault="0043450F" w:rsidP="0043450F">
      <w:pPr>
        <w:pStyle w:val="Heading1"/>
        <w:rPr>
          <w:rFonts w:ascii="Arial" w:hAnsi="Arial" w:cs="Arial"/>
        </w:rPr>
      </w:pPr>
      <w:bookmarkStart w:id="2" w:name="_Toc180326007"/>
      <w:r w:rsidRPr="007344A0">
        <w:rPr>
          <w:rFonts w:ascii="Arial" w:hAnsi="Arial" w:cs="Arial"/>
        </w:rPr>
        <w:lastRenderedPageBreak/>
        <w:t xml:space="preserve">Profit </w:t>
      </w:r>
      <w:r w:rsidRPr="007344A0">
        <w:rPr>
          <w:rFonts w:ascii="Arial" w:hAnsi="Arial" w:cs="Arial"/>
        </w:rPr>
        <w:t>m</w:t>
      </w:r>
      <w:r w:rsidRPr="007344A0">
        <w:rPr>
          <w:rFonts w:ascii="Arial" w:hAnsi="Arial" w:cs="Arial"/>
        </w:rPr>
        <w:t xml:space="preserve">aximization </w:t>
      </w:r>
      <w:r w:rsidRPr="007344A0">
        <w:rPr>
          <w:rFonts w:ascii="Arial" w:hAnsi="Arial" w:cs="Arial"/>
        </w:rPr>
        <w:t>t</w:t>
      </w:r>
      <w:r w:rsidRPr="007344A0">
        <w:rPr>
          <w:rFonts w:ascii="Arial" w:hAnsi="Arial" w:cs="Arial"/>
        </w:rPr>
        <w:t>heory</w:t>
      </w:r>
      <w:bookmarkEnd w:id="2"/>
      <w:r w:rsidRPr="007344A0">
        <w:rPr>
          <w:rFonts w:ascii="Arial" w:hAnsi="Arial" w:cs="Arial"/>
        </w:rPr>
        <w:t xml:space="preserve"> </w:t>
      </w:r>
    </w:p>
    <w:p w14:paraId="179A0BF0" w14:textId="11041EAE" w:rsidR="0043450F" w:rsidRPr="007344A0" w:rsidRDefault="00726CEB" w:rsidP="0043450F">
      <w:pPr>
        <w:rPr>
          <w:rFonts w:ascii="Arial" w:hAnsi="Arial" w:cs="Arial"/>
        </w:rPr>
      </w:pPr>
      <w:r w:rsidRPr="007344A0">
        <w:rPr>
          <w:rFonts w:ascii="Arial" w:hAnsi="Arial" w:cs="Arial"/>
        </w:rPr>
        <w:t>The profit maximization theory is an economics concept that says a company’s primary objective and reason of being is to maximize profits, achieving this by managing to make marginal revenue equal marginal costs.</w:t>
      </w:r>
    </w:p>
    <w:p w14:paraId="051C09EB" w14:textId="52BE06A8" w:rsidR="00726CEB" w:rsidRPr="007344A0" w:rsidRDefault="00726CEB" w:rsidP="0043450F">
      <w:pPr>
        <w:rPr>
          <w:rFonts w:ascii="Arial" w:hAnsi="Arial" w:cs="Arial"/>
        </w:rPr>
      </w:pPr>
      <w:r w:rsidRPr="007344A0">
        <w:rPr>
          <w:rFonts w:ascii="Arial" w:hAnsi="Arial" w:cs="Arial"/>
        </w:rPr>
        <w:t xml:space="preserve">By following this theory businesses can find the optimal output level that maximizes </w:t>
      </w:r>
      <w:proofErr w:type="gramStart"/>
      <w:r w:rsidRPr="007344A0">
        <w:rPr>
          <w:rFonts w:ascii="Arial" w:hAnsi="Arial" w:cs="Arial"/>
        </w:rPr>
        <w:t>profit</w:t>
      </w:r>
      <w:proofErr w:type="gramEnd"/>
      <w:r w:rsidRPr="007344A0">
        <w:rPr>
          <w:rFonts w:ascii="Arial" w:hAnsi="Arial" w:cs="Arial"/>
        </w:rPr>
        <w:t xml:space="preserve"> and this is the objective with which pricing strategies are made, costs are reduced, and investments are made.</w:t>
      </w:r>
    </w:p>
    <w:p w14:paraId="56E5334E" w14:textId="29A3FB2D" w:rsidR="00726CEB" w:rsidRPr="007344A0" w:rsidRDefault="00726CEB" w:rsidP="0043450F">
      <w:pPr>
        <w:rPr>
          <w:rFonts w:ascii="Arial" w:hAnsi="Arial" w:cs="Arial"/>
        </w:rPr>
      </w:pPr>
      <w:r w:rsidRPr="007344A0">
        <w:rPr>
          <w:rFonts w:ascii="Arial" w:hAnsi="Arial" w:cs="Arial"/>
        </w:rPr>
        <w:t xml:space="preserve">For UK mobile network operators this means they </w:t>
      </w:r>
      <w:proofErr w:type="gramStart"/>
      <w:r w:rsidRPr="007344A0">
        <w:rPr>
          <w:rFonts w:ascii="Arial" w:hAnsi="Arial" w:cs="Arial"/>
        </w:rPr>
        <w:t>have to</w:t>
      </w:r>
      <w:proofErr w:type="gramEnd"/>
      <w:r w:rsidRPr="007344A0">
        <w:rPr>
          <w:rFonts w:ascii="Arial" w:hAnsi="Arial" w:cs="Arial"/>
        </w:rPr>
        <w:t xml:space="preserve"> find the best price point at which their services and technological investments lead to satisfying the maximum amount of customer demand without incurring extra unnecessary costs.</w:t>
      </w:r>
    </w:p>
    <w:p w14:paraId="5E1F6D25" w14:textId="3CA17FC7" w:rsidR="00726CEB" w:rsidRPr="007344A0" w:rsidRDefault="006D042B" w:rsidP="00726CEB">
      <w:pPr>
        <w:pStyle w:val="Heading2"/>
        <w:rPr>
          <w:rFonts w:ascii="Arial" w:hAnsi="Arial" w:cs="Arial"/>
        </w:rPr>
      </w:pPr>
      <w:bookmarkStart w:id="3" w:name="_Toc180326008"/>
      <w:r w:rsidRPr="007344A0">
        <w:rPr>
          <w:rFonts w:ascii="Arial" w:hAnsi="Arial" w:cs="Arial"/>
        </w:rPr>
        <w:t>Revenue</w:t>
      </w:r>
      <w:bookmarkEnd w:id="3"/>
    </w:p>
    <w:p w14:paraId="6E0BF8A1" w14:textId="3F2E8BF2" w:rsidR="00726CEB" w:rsidRPr="007344A0" w:rsidRDefault="00726CEB" w:rsidP="00726CEB">
      <w:pPr>
        <w:rPr>
          <w:rFonts w:ascii="Arial" w:hAnsi="Arial" w:cs="Arial"/>
        </w:rPr>
      </w:pPr>
      <w:r w:rsidRPr="007344A0">
        <w:rPr>
          <w:rFonts w:ascii="Arial" w:hAnsi="Arial" w:cs="Arial"/>
        </w:rPr>
        <w:t>The main</w:t>
      </w:r>
      <w:r w:rsidR="006D042B" w:rsidRPr="007344A0">
        <w:rPr>
          <w:rFonts w:ascii="Arial" w:hAnsi="Arial" w:cs="Arial"/>
        </w:rPr>
        <w:t xml:space="preserve"> product of this industry is data services, as there is a global growth in dependency of smartphones and being connected through the internet. Specially with the new innovative 5G technology data remains and grows as the main revenue source in this industry.</w:t>
      </w:r>
    </w:p>
    <w:p w14:paraId="752B7641" w14:textId="56BB71FE" w:rsidR="006D042B" w:rsidRPr="007344A0" w:rsidRDefault="006D042B" w:rsidP="00726CEB">
      <w:pPr>
        <w:rPr>
          <w:rFonts w:ascii="Arial" w:hAnsi="Arial" w:cs="Arial"/>
        </w:rPr>
      </w:pPr>
      <w:r w:rsidRPr="007344A0">
        <w:rPr>
          <w:rFonts w:ascii="Arial" w:hAnsi="Arial" w:cs="Arial"/>
        </w:rPr>
        <w:t xml:space="preserve">On the other </w:t>
      </w:r>
      <w:proofErr w:type="gramStart"/>
      <w:r w:rsidRPr="007344A0">
        <w:rPr>
          <w:rFonts w:ascii="Arial" w:hAnsi="Arial" w:cs="Arial"/>
        </w:rPr>
        <w:t>hand</w:t>
      </w:r>
      <w:proofErr w:type="gramEnd"/>
      <w:r w:rsidRPr="007344A0">
        <w:rPr>
          <w:rFonts w:ascii="Arial" w:hAnsi="Arial" w:cs="Arial"/>
        </w:rPr>
        <w:t xml:space="preserve"> services such as SMS are decreasing in use because of the vast amount of applications that use data to send messages, therefore revenue from this aspect is not that important but still somewhat significant.</w:t>
      </w:r>
    </w:p>
    <w:p w14:paraId="58F881C5" w14:textId="6DC65E2D" w:rsidR="006D042B" w:rsidRPr="007344A0" w:rsidRDefault="006D042B" w:rsidP="00726CEB">
      <w:pPr>
        <w:rPr>
          <w:rFonts w:ascii="Arial" w:hAnsi="Arial" w:cs="Arial"/>
        </w:rPr>
      </w:pPr>
      <w:r w:rsidRPr="007344A0">
        <w:rPr>
          <w:rFonts w:ascii="Arial" w:hAnsi="Arial" w:cs="Arial"/>
        </w:rPr>
        <w:t xml:space="preserve">Operators also sell physical smartphones with plans included for a few months, to encourage sales and </w:t>
      </w:r>
      <w:proofErr w:type="gramStart"/>
      <w:r w:rsidRPr="007344A0">
        <w:rPr>
          <w:rFonts w:ascii="Arial" w:hAnsi="Arial" w:cs="Arial"/>
        </w:rPr>
        <w:t>drive up</w:t>
      </w:r>
      <w:proofErr w:type="gramEnd"/>
      <w:r w:rsidRPr="007344A0">
        <w:rPr>
          <w:rFonts w:ascii="Arial" w:hAnsi="Arial" w:cs="Arial"/>
        </w:rPr>
        <w:t xml:space="preserve"> engagement.</w:t>
      </w:r>
    </w:p>
    <w:p w14:paraId="22D087C4" w14:textId="14C07913" w:rsidR="006D042B" w:rsidRPr="007344A0" w:rsidRDefault="006D042B" w:rsidP="00726CEB">
      <w:pPr>
        <w:rPr>
          <w:rFonts w:ascii="Arial" w:hAnsi="Arial" w:cs="Arial"/>
        </w:rPr>
      </w:pPr>
      <w:r w:rsidRPr="007344A0">
        <w:rPr>
          <w:rFonts w:ascii="Arial" w:hAnsi="Arial" w:cs="Arial"/>
        </w:rPr>
        <w:t xml:space="preserve">Another income from this industry is roaming services, as customers often travel specially within Europe and still need to remain connected to the internet, therefore roaming charges apply and generate income. </w:t>
      </w:r>
      <w:proofErr w:type="gramStart"/>
      <w:r w:rsidRPr="007344A0">
        <w:rPr>
          <w:rFonts w:ascii="Arial" w:hAnsi="Arial" w:cs="Arial"/>
        </w:rPr>
        <w:t>However</w:t>
      </w:r>
      <w:proofErr w:type="gramEnd"/>
      <w:r w:rsidRPr="007344A0">
        <w:rPr>
          <w:rFonts w:ascii="Arial" w:hAnsi="Arial" w:cs="Arial"/>
        </w:rPr>
        <w:t xml:space="preserve"> there is a growing movement to reduce roaming charges and in some situations such as the Covid pandemic, this revenue decreased greatly as it is entirely dependent on how often customers travel outside of the country.</w:t>
      </w:r>
    </w:p>
    <w:p w14:paraId="6BAC6482" w14:textId="0E11113E" w:rsidR="006D042B" w:rsidRPr="007344A0" w:rsidRDefault="006D042B" w:rsidP="00726CEB">
      <w:pPr>
        <w:rPr>
          <w:rFonts w:ascii="Arial" w:hAnsi="Arial" w:cs="Arial"/>
        </w:rPr>
      </w:pPr>
      <w:r w:rsidRPr="007344A0">
        <w:rPr>
          <w:rFonts w:ascii="Arial" w:hAnsi="Arial" w:cs="Arial"/>
        </w:rPr>
        <w:t>The last source of revenue in the industry are all the other extra packages which do not fall in the mentioned categories, such as streaming services or other extras that make the providers unique from each other and help attract specific niches of customers.</w:t>
      </w:r>
    </w:p>
    <w:p w14:paraId="01470FAD" w14:textId="60360F13" w:rsidR="005E23CE" w:rsidRPr="007344A0" w:rsidRDefault="0060698D" w:rsidP="0060698D">
      <w:pPr>
        <w:pStyle w:val="Heading2"/>
        <w:rPr>
          <w:rFonts w:ascii="Arial" w:hAnsi="Arial" w:cs="Arial"/>
        </w:rPr>
      </w:pPr>
      <w:bookmarkStart w:id="4" w:name="_Toc180326009"/>
      <w:r w:rsidRPr="007344A0">
        <w:rPr>
          <w:rFonts w:ascii="Arial" w:hAnsi="Arial" w:cs="Arial"/>
        </w:rPr>
        <w:t>Costs</w:t>
      </w:r>
      <w:bookmarkEnd w:id="4"/>
    </w:p>
    <w:p w14:paraId="658B667C" w14:textId="38D24551" w:rsidR="006D042B" w:rsidRPr="007344A0" w:rsidRDefault="0060698D" w:rsidP="00726CEB">
      <w:pPr>
        <w:rPr>
          <w:rFonts w:ascii="Arial" w:hAnsi="Arial" w:cs="Arial"/>
        </w:rPr>
      </w:pPr>
      <w:r w:rsidRPr="007344A0">
        <w:rPr>
          <w:rFonts w:ascii="Arial" w:hAnsi="Arial" w:cs="Arial"/>
        </w:rPr>
        <w:t xml:space="preserve">Costs of the industry are the infrastructure which costs a lot to deploy and </w:t>
      </w:r>
      <w:proofErr w:type="gramStart"/>
      <w:r w:rsidRPr="007344A0">
        <w:rPr>
          <w:rFonts w:ascii="Arial" w:hAnsi="Arial" w:cs="Arial"/>
        </w:rPr>
        <w:t>maintain, and</w:t>
      </w:r>
      <w:proofErr w:type="gramEnd"/>
      <w:r w:rsidRPr="007344A0">
        <w:rPr>
          <w:rFonts w:ascii="Arial" w:hAnsi="Arial" w:cs="Arial"/>
        </w:rPr>
        <w:t xml:space="preserve"> is not always that profitable as some rural areas do not make up for the cost of servicing them.</w:t>
      </w:r>
    </w:p>
    <w:p w14:paraId="7F23A877" w14:textId="3B19F5A7" w:rsidR="0060698D" w:rsidRPr="007344A0" w:rsidRDefault="0060698D" w:rsidP="00726CEB">
      <w:pPr>
        <w:rPr>
          <w:rFonts w:ascii="Arial" w:hAnsi="Arial" w:cs="Arial"/>
        </w:rPr>
      </w:pPr>
      <w:r w:rsidRPr="007344A0">
        <w:rPr>
          <w:rFonts w:ascii="Arial" w:hAnsi="Arial" w:cs="Arial"/>
        </w:rPr>
        <w:t xml:space="preserve">There </w:t>
      </w:r>
      <w:proofErr w:type="gramStart"/>
      <w:r w:rsidRPr="007344A0">
        <w:rPr>
          <w:rFonts w:ascii="Arial" w:hAnsi="Arial" w:cs="Arial"/>
        </w:rPr>
        <w:t>is</w:t>
      </w:r>
      <w:proofErr w:type="gramEnd"/>
      <w:r w:rsidRPr="007344A0">
        <w:rPr>
          <w:rFonts w:ascii="Arial" w:hAnsi="Arial" w:cs="Arial"/>
        </w:rPr>
        <w:t xml:space="preserve"> a few strategies to minimize costs but it is mainly through investment of new upgrades and efficiency. One such technology is 5G technology which offers faster speed and better connection, but </w:t>
      </w:r>
      <w:proofErr w:type="gramStart"/>
      <w:r w:rsidRPr="007344A0">
        <w:rPr>
          <w:rFonts w:ascii="Arial" w:hAnsi="Arial" w:cs="Arial"/>
        </w:rPr>
        <w:t>at  a</w:t>
      </w:r>
      <w:proofErr w:type="gramEnd"/>
      <w:r w:rsidRPr="007344A0">
        <w:rPr>
          <w:rFonts w:ascii="Arial" w:hAnsi="Arial" w:cs="Arial"/>
        </w:rPr>
        <w:t xml:space="preserve"> huge initial premium as the investment is expensive. </w:t>
      </w:r>
      <w:proofErr w:type="gramStart"/>
      <w:r w:rsidRPr="007344A0">
        <w:rPr>
          <w:rFonts w:ascii="Arial" w:hAnsi="Arial" w:cs="Arial"/>
        </w:rPr>
        <w:t>However</w:t>
      </w:r>
      <w:proofErr w:type="gramEnd"/>
      <w:r w:rsidRPr="007344A0">
        <w:rPr>
          <w:rFonts w:ascii="Arial" w:hAnsi="Arial" w:cs="Arial"/>
        </w:rPr>
        <w:t xml:space="preserve"> this is still expected to lead to long-term gains as it will lower operating expenses and increase customer satisfaction.</w:t>
      </w:r>
    </w:p>
    <w:p w14:paraId="723A1758" w14:textId="31CAE010" w:rsidR="0060698D" w:rsidRPr="007344A0" w:rsidRDefault="0060698D" w:rsidP="00726CEB">
      <w:pPr>
        <w:rPr>
          <w:rFonts w:ascii="Arial" w:hAnsi="Arial" w:cs="Arial"/>
        </w:rPr>
      </w:pPr>
      <w:r w:rsidRPr="007344A0">
        <w:rPr>
          <w:rFonts w:ascii="Arial" w:hAnsi="Arial" w:cs="Arial"/>
        </w:rPr>
        <w:t>There are other costs associated to the industry such as customer support as there is always problems that require looking into and supporting, by investing in AI and automation a lot of these costs can be reduced significantly through AI customer service for example.</w:t>
      </w:r>
    </w:p>
    <w:p w14:paraId="7E5582AD" w14:textId="77777777" w:rsidR="0060698D" w:rsidRPr="007344A0" w:rsidRDefault="0060698D" w:rsidP="0060698D">
      <w:pPr>
        <w:rPr>
          <w:rFonts w:ascii="Arial" w:hAnsi="Arial" w:cs="Arial"/>
          <w:b/>
          <w:bCs/>
        </w:rPr>
      </w:pPr>
    </w:p>
    <w:p w14:paraId="0E2D9EAE" w14:textId="38A83793" w:rsidR="0060698D" w:rsidRPr="007344A0" w:rsidRDefault="0060698D" w:rsidP="0060698D">
      <w:pPr>
        <w:rPr>
          <w:rFonts w:ascii="Arial" w:hAnsi="Arial" w:cs="Arial"/>
        </w:rPr>
      </w:pPr>
      <w:r w:rsidRPr="007344A0">
        <w:rPr>
          <w:rFonts w:ascii="Arial" w:hAnsi="Arial" w:cs="Arial"/>
        </w:rPr>
        <w:t xml:space="preserve">To maximize profits, operators must balance short-term goals with long-term investments which will lead to benefits, balancing these mindsets through constant investment in new </w:t>
      </w:r>
      <w:r w:rsidRPr="007344A0">
        <w:rPr>
          <w:rFonts w:ascii="Arial" w:hAnsi="Arial" w:cs="Arial"/>
        </w:rPr>
        <w:lastRenderedPageBreak/>
        <w:t>technologies and providing good competitive pricing on products will lead to sustainable growth over the years and strengthen the position of the key players as key players.</w:t>
      </w:r>
    </w:p>
    <w:p w14:paraId="0F29F87E" w14:textId="229E1B31" w:rsidR="0043450F" w:rsidRPr="007344A0" w:rsidRDefault="0043450F" w:rsidP="0060698D">
      <w:pPr>
        <w:pStyle w:val="Heading2"/>
        <w:rPr>
          <w:rFonts w:ascii="Arial" w:hAnsi="Arial" w:cs="Arial"/>
        </w:rPr>
      </w:pPr>
      <w:bookmarkStart w:id="5" w:name="_Toc180326010"/>
      <w:r w:rsidRPr="007344A0">
        <w:rPr>
          <w:rFonts w:ascii="Arial" w:hAnsi="Arial" w:cs="Arial"/>
        </w:rPr>
        <w:t xml:space="preserve">Challenges in </w:t>
      </w:r>
      <w:r w:rsidR="0060698D" w:rsidRPr="007344A0">
        <w:rPr>
          <w:rFonts w:ascii="Arial" w:hAnsi="Arial" w:cs="Arial"/>
        </w:rPr>
        <w:t>p</w:t>
      </w:r>
      <w:r w:rsidRPr="007344A0">
        <w:rPr>
          <w:rFonts w:ascii="Arial" w:hAnsi="Arial" w:cs="Arial"/>
        </w:rPr>
        <w:t xml:space="preserve">rofit </w:t>
      </w:r>
      <w:r w:rsidR="0060698D" w:rsidRPr="007344A0">
        <w:rPr>
          <w:rFonts w:ascii="Arial" w:hAnsi="Arial" w:cs="Arial"/>
        </w:rPr>
        <w:t>m</w:t>
      </w:r>
      <w:r w:rsidRPr="007344A0">
        <w:rPr>
          <w:rFonts w:ascii="Arial" w:hAnsi="Arial" w:cs="Arial"/>
        </w:rPr>
        <w:t>aximization</w:t>
      </w:r>
      <w:bookmarkEnd w:id="5"/>
    </w:p>
    <w:p w14:paraId="5F30E138" w14:textId="6BA5EA97" w:rsidR="00C86D9B" w:rsidRPr="007344A0" w:rsidRDefault="00C86D9B" w:rsidP="00C86D9B">
      <w:pPr>
        <w:rPr>
          <w:rFonts w:ascii="Arial" w:hAnsi="Arial" w:cs="Arial"/>
        </w:rPr>
      </w:pPr>
      <w:r w:rsidRPr="007344A0">
        <w:rPr>
          <w:rFonts w:ascii="Arial" w:hAnsi="Arial" w:cs="Arial"/>
        </w:rPr>
        <w:t xml:space="preserve">There </w:t>
      </w:r>
      <w:proofErr w:type="gramStart"/>
      <w:r w:rsidRPr="007344A0">
        <w:rPr>
          <w:rFonts w:ascii="Arial" w:hAnsi="Arial" w:cs="Arial"/>
        </w:rPr>
        <w:t>is</w:t>
      </w:r>
      <w:proofErr w:type="gramEnd"/>
      <w:r w:rsidRPr="007344A0">
        <w:rPr>
          <w:rFonts w:ascii="Arial" w:hAnsi="Arial" w:cs="Arial"/>
        </w:rPr>
        <w:t xml:space="preserve"> many challenges to consider when thinking of profit maximization, mainly the fact that it is a really competitive market where if one key player gets ahead of the others, it threatens to take all or most of the customer base. </w:t>
      </w:r>
    </w:p>
    <w:p w14:paraId="30EEBD82" w14:textId="51E8E231" w:rsidR="00C86D9B" w:rsidRPr="007344A0" w:rsidRDefault="00C86D9B" w:rsidP="00C86D9B">
      <w:pPr>
        <w:rPr>
          <w:rFonts w:ascii="Arial" w:hAnsi="Arial" w:cs="Arial"/>
        </w:rPr>
      </w:pPr>
      <w:r w:rsidRPr="007344A0">
        <w:rPr>
          <w:rFonts w:ascii="Arial" w:hAnsi="Arial" w:cs="Arial"/>
        </w:rPr>
        <w:t>This is why whenever there is a new advancement by one of the key players, the others will retaliate through many means such as lowering prices to drive up customer retention, stopping the advancement of the other company. It is also hard to differentiate from other key players as they all aim to offer cutting edge service, this is where exclusive services such as streaming platforms help.</w:t>
      </w:r>
    </w:p>
    <w:p w14:paraId="71B6953F" w14:textId="0CA5A712" w:rsidR="00C86D9B" w:rsidRPr="007344A0" w:rsidRDefault="00C86D9B" w:rsidP="00C86D9B">
      <w:pPr>
        <w:rPr>
          <w:rFonts w:ascii="Arial" w:hAnsi="Arial" w:cs="Arial"/>
        </w:rPr>
      </w:pPr>
      <w:r w:rsidRPr="007344A0">
        <w:rPr>
          <w:rFonts w:ascii="Arial" w:hAnsi="Arial" w:cs="Arial"/>
        </w:rPr>
        <w:t xml:space="preserve">There is a huge technological cost associated with investing in 5G infrastructure as new equipment is required, new cell towers, etc. This is a big upfront cost that must be justified and as of right now it is expected to be worth it in the </w:t>
      </w:r>
      <w:proofErr w:type="gramStart"/>
      <w:r w:rsidRPr="007344A0">
        <w:rPr>
          <w:rFonts w:ascii="Arial" w:hAnsi="Arial" w:cs="Arial"/>
        </w:rPr>
        <w:t>long-run</w:t>
      </w:r>
      <w:proofErr w:type="gramEnd"/>
      <w:r w:rsidRPr="007344A0">
        <w:rPr>
          <w:rFonts w:ascii="Arial" w:hAnsi="Arial" w:cs="Arial"/>
        </w:rPr>
        <w:t xml:space="preserve"> as it will ensure future profitability.</w:t>
      </w:r>
    </w:p>
    <w:p w14:paraId="4EB3B5E5" w14:textId="3E75A2F8" w:rsidR="00C86D9B" w:rsidRPr="007344A0" w:rsidRDefault="00C86D9B" w:rsidP="00C86D9B">
      <w:pPr>
        <w:rPr>
          <w:rFonts w:ascii="Arial" w:hAnsi="Arial" w:cs="Arial"/>
        </w:rPr>
      </w:pPr>
      <w:r w:rsidRPr="007344A0">
        <w:rPr>
          <w:rFonts w:ascii="Arial" w:hAnsi="Arial" w:cs="Arial"/>
        </w:rPr>
        <w:t xml:space="preserve">Regulations and government policy is also important to consider because there can be strict guidelines to follow making sure the competition is fair and that consumers are protected, </w:t>
      </w:r>
      <w:proofErr w:type="gramStart"/>
      <w:r w:rsidRPr="007344A0">
        <w:rPr>
          <w:rFonts w:ascii="Arial" w:hAnsi="Arial" w:cs="Arial"/>
        </w:rPr>
        <w:t>specially</w:t>
      </w:r>
      <w:proofErr w:type="gramEnd"/>
      <w:r w:rsidRPr="007344A0">
        <w:rPr>
          <w:rFonts w:ascii="Arial" w:hAnsi="Arial" w:cs="Arial"/>
        </w:rPr>
        <w:t xml:space="preserve"> their sensitive data. </w:t>
      </w:r>
    </w:p>
    <w:p w14:paraId="2A2B66D8" w14:textId="3197F1F1" w:rsidR="00C86D9B" w:rsidRPr="007344A0" w:rsidRDefault="00C86D9B" w:rsidP="00C86D9B">
      <w:pPr>
        <w:rPr>
          <w:rFonts w:ascii="Arial" w:hAnsi="Arial" w:cs="Arial"/>
        </w:rPr>
      </w:pPr>
      <w:r w:rsidRPr="007344A0">
        <w:rPr>
          <w:rFonts w:ascii="Arial" w:hAnsi="Arial" w:cs="Arial"/>
        </w:rPr>
        <w:t>These regulations can also limit the price range of services which means operators have to consider their costs rather than driving up the price needlessly, as data and being connected to the internet is pretty much essential to nowadays living so it is well protected.</w:t>
      </w:r>
    </w:p>
    <w:p w14:paraId="3127FA52" w14:textId="3B4A22DC" w:rsidR="009811AE" w:rsidRPr="007344A0" w:rsidRDefault="009811AE" w:rsidP="009811AE">
      <w:pPr>
        <w:pStyle w:val="Heading1"/>
        <w:rPr>
          <w:rFonts w:ascii="Arial" w:hAnsi="Arial" w:cs="Arial"/>
        </w:rPr>
      </w:pPr>
      <w:bookmarkStart w:id="6" w:name="_Toc180326011"/>
      <w:r w:rsidRPr="007344A0">
        <w:rPr>
          <w:rFonts w:ascii="Arial" w:hAnsi="Arial" w:cs="Arial"/>
        </w:rPr>
        <w:t>Sustainable growth</w:t>
      </w:r>
      <w:bookmarkEnd w:id="6"/>
    </w:p>
    <w:p w14:paraId="60B95365" w14:textId="407A0034" w:rsidR="00DE0B4F" w:rsidRPr="007344A0" w:rsidRDefault="00DE0B4F" w:rsidP="00DE0B4F">
      <w:pPr>
        <w:rPr>
          <w:rFonts w:ascii="Arial" w:hAnsi="Arial" w:cs="Arial"/>
        </w:rPr>
      </w:pPr>
      <w:r w:rsidRPr="007344A0">
        <w:rPr>
          <w:rFonts w:ascii="Arial" w:hAnsi="Arial" w:cs="Arial"/>
        </w:rPr>
        <w:t xml:space="preserve">Sustainable growth is as important as profit maximization to ensure long-term success and continued operations in the future. There </w:t>
      </w:r>
      <w:proofErr w:type="gramStart"/>
      <w:r w:rsidRPr="007344A0">
        <w:rPr>
          <w:rFonts w:ascii="Arial" w:hAnsi="Arial" w:cs="Arial"/>
        </w:rPr>
        <w:t>is</w:t>
      </w:r>
      <w:proofErr w:type="gramEnd"/>
      <w:r w:rsidRPr="007344A0">
        <w:rPr>
          <w:rFonts w:ascii="Arial" w:hAnsi="Arial" w:cs="Arial"/>
        </w:rPr>
        <w:t xml:space="preserve"> constantly innovations in technology that drive the data industry, as well as a growing corporate social responsibility mindset and requirement by governments. This is why the industry must adapt with a long-term mindset as well as short-term profit driven actions.</w:t>
      </w:r>
    </w:p>
    <w:p w14:paraId="34A201E8" w14:textId="71D5ABAE" w:rsidR="00DE0B4F" w:rsidRPr="007344A0" w:rsidRDefault="00DE0B4F" w:rsidP="00DE0B4F">
      <w:pPr>
        <w:rPr>
          <w:rFonts w:ascii="Arial" w:hAnsi="Arial" w:cs="Arial"/>
        </w:rPr>
      </w:pPr>
      <w:r w:rsidRPr="007344A0">
        <w:rPr>
          <w:rFonts w:ascii="Arial" w:hAnsi="Arial" w:cs="Arial"/>
        </w:rPr>
        <w:t xml:space="preserve">Technological innovation while expensive will help progress the mobile network and keep up with advancements that are desired and sought-after by customers, therefore UK operators </w:t>
      </w:r>
      <w:proofErr w:type="gramStart"/>
      <w:r w:rsidRPr="007344A0">
        <w:rPr>
          <w:rFonts w:ascii="Arial" w:hAnsi="Arial" w:cs="Arial"/>
        </w:rPr>
        <w:t>have to</w:t>
      </w:r>
      <w:proofErr w:type="gramEnd"/>
      <w:r w:rsidRPr="007344A0">
        <w:rPr>
          <w:rFonts w:ascii="Arial" w:hAnsi="Arial" w:cs="Arial"/>
        </w:rPr>
        <w:t xml:space="preserve"> continue investing in these technologies that make the service better.</w:t>
      </w:r>
    </w:p>
    <w:p w14:paraId="79766603" w14:textId="4947F36A" w:rsidR="00DE0B4F" w:rsidRPr="007344A0" w:rsidRDefault="00DE0B4F" w:rsidP="00DE0B4F">
      <w:pPr>
        <w:rPr>
          <w:rFonts w:ascii="Arial" w:hAnsi="Arial" w:cs="Arial"/>
        </w:rPr>
      </w:pPr>
      <w:r w:rsidRPr="007344A0">
        <w:rPr>
          <w:rFonts w:ascii="Arial" w:hAnsi="Arial" w:cs="Arial"/>
        </w:rPr>
        <w:t>They can do this through adopting 5G and implementing services with AI which is the latest improvement in technology and will grow and be implemented in services.</w:t>
      </w:r>
    </w:p>
    <w:p w14:paraId="66F5B81F" w14:textId="6503C130" w:rsidR="0043450F" w:rsidRPr="007344A0" w:rsidRDefault="00DE0B4F" w:rsidP="00DE0B4F">
      <w:pPr>
        <w:pStyle w:val="Heading2"/>
        <w:rPr>
          <w:rFonts w:ascii="Arial" w:hAnsi="Arial" w:cs="Arial"/>
        </w:rPr>
      </w:pPr>
      <w:bookmarkStart w:id="7" w:name="_Toc180326012"/>
      <w:r w:rsidRPr="007344A0">
        <w:rPr>
          <w:rFonts w:ascii="Arial" w:hAnsi="Arial" w:cs="Arial"/>
        </w:rPr>
        <w:t>Corporate social responsibility</w:t>
      </w:r>
      <w:bookmarkEnd w:id="7"/>
    </w:p>
    <w:p w14:paraId="3A612501" w14:textId="3BD55A20" w:rsidR="00CB298C" w:rsidRPr="007344A0" w:rsidRDefault="00931A6A" w:rsidP="00DE0B4F">
      <w:pPr>
        <w:rPr>
          <w:rFonts w:ascii="Arial" w:hAnsi="Arial" w:cs="Arial"/>
        </w:rPr>
      </w:pPr>
      <w:r w:rsidRPr="007344A0">
        <w:rPr>
          <w:rFonts w:ascii="Arial" w:hAnsi="Arial" w:cs="Arial"/>
        </w:rPr>
        <w:t>Corporate social responsibility is a new growing movement and requirement by many governments to big companies, this also applies to the key players of the UK mobile network industry. This is because they make profit from all the citizens in the country so they are expected to care for the well-being of the country and the way their product and services are being promoted and carried out, they should have a low carbon footprint and aim to reduce waste, pollution and other negative things.</w:t>
      </w:r>
    </w:p>
    <w:p w14:paraId="32126C61" w14:textId="223CCC83" w:rsidR="00CB298C" w:rsidRPr="007344A0" w:rsidRDefault="00CB298C" w:rsidP="00DE0B4F">
      <w:pPr>
        <w:rPr>
          <w:rFonts w:ascii="Arial" w:hAnsi="Arial" w:cs="Arial"/>
        </w:rPr>
      </w:pPr>
      <w:r w:rsidRPr="007344A0">
        <w:rPr>
          <w:rFonts w:ascii="Arial" w:hAnsi="Arial" w:cs="Arial"/>
        </w:rPr>
        <w:t xml:space="preserve">A lot of operators for example are committed to reducing their carbon footprint by using renewable energy, for some customers this attracts them to that operator as they share the same mindset and are environmentally conscious. The government is also passing laws and </w:t>
      </w:r>
      <w:r w:rsidRPr="007344A0">
        <w:rPr>
          <w:rFonts w:ascii="Arial" w:hAnsi="Arial" w:cs="Arial"/>
        </w:rPr>
        <w:lastRenderedPageBreak/>
        <w:t>regulations requiring this, so it is in the interest of the industry to comply and start making changes as soon as possible.</w:t>
      </w:r>
    </w:p>
    <w:p w14:paraId="3B7C6292" w14:textId="35AC2231" w:rsidR="00CB298C" w:rsidRPr="007344A0" w:rsidRDefault="00CB298C" w:rsidP="00DE0B4F">
      <w:pPr>
        <w:rPr>
          <w:rFonts w:ascii="Arial" w:hAnsi="Arial" w:cs="Arial"/>
        </w:rPr>
      </w:pPr>
      <w:r w:rsidRPr="007344A0">
        <w:rPr>
          <w:rFonts w:ascii="Arial" w:hAnsi="Arial" w:cs="Arial"/>
        </w:rPr>
        <w:t xml:space="preserve">Vodafone and EE have done this and achieved a growth in brand reputation </w:t>
      </w:r>
      <w:proofErr w:type="gramStart"/>
      <w:r w:rsidRPr="007344A0">
        <w:rPr>
          <w:rFonts w:ascii="Arial" w:hAnsi="Arial" w:cs="Arial"/>
        </w:rPr>
        <w:t>as a result of</w:t>
      </w:r>
      <w:proofErr w:type="gramEnd"/>
      <w:r w:rsidRPr="007344A0">
        <w:rPr>
          <w:rFonts w:ascii="Arial" w:hAnsi="Arial" w:cs="Arial"/>
        </w:rPr>
        <w:t xml:space="preserve"> the growing environmentally conscious movement in customers.</w:t>
      </w:r>
    </w:p>
    <w:p w14:paraId="03D7743C" w14:textId="037946A4" w:rsidR="00CB298C" w:rsidRPr="007344A0" w:rsidRDefault="00CB298C" w:rsidP="00CB298C">
      <w:pPr>
        <w:pStyle w:val="Heading2"/>
        <w:rPr>
          <w:rFonts w:ascii="Arial" w:hAnsi="Arial" w:cs="Arial"/>
        </w:rPr>
      </w:pPr>
      <w:bookmarkStart w:id="8" w:name="_Toc180326013"/>
      <w:r w:rsidRPr="007344A0">
        <w:rPr>
          <w:rFonts w:ascii="Arial" w:hAnsi="Arial" w:cs="Arial"/>
        </w:rPr>
        <w:t>Customer retention</w:t>
      </w:r>
      <w:bookmarkEnd w:id="8"/>
    </w:p>
    <w:p w14:paraId="7D712719" w14:textId="71748FC4" w:rsidR="00CB298C" w:rsidRPr="007344A0" w:rsidRDefault="00CB298C" w:rsidP="00CB298C">
      <w:pPr>
        <w:rPr>
          <w:rFonts w:ascii="Arial" w:hAnsi="Arial" w:cs="Arial"/>
        </w:rPr>
      </w:pPr>
      <w:r w:rsidRPr="007344A0">
        <w:rPr>
          <w:rFonts w:ascii="Arial" w:hAnsi="Arial" w:cs="Arial"/>
        </w:rPr>
        <w:t xml:space="preserve">Customer retention is another factor of sustainable growth, as in the very competitive market of mobile network operators, it is hard to retain </w:t>
      </w:r>
      <w:proofErr w:type="gramStart"/>
      <w:r w:rsidRPr="007344A0">
        <w:rPr>
          <w:rFonts w:ascii="Arial" w:hAnsi="Arial" w:cs="Arial"/>
        </w:rPr>
        <w:t>customers</w:t>
      </w:r>
      <w:proofErr w:type="gramEnd"/>
      <w:r w:rsidRPr="007344A0">
        <w:rPr>
          <w:rFonts w:ascii="Arial" w:hAnsi="Arial" w:cs="Arial"/>
        </w:rPr>
        <w:t xml:space="preserve"> but it is more profitable than acquiring new ones, therefore companies must find a way to engage with customers and build loyalty. This can be done through various loyalty programs and AI customer service, or other innovations which enhance the experience of customers. By improving efficiency and reducing downtimes companies can achieve this indirectly as reducing problems in the service will automatically keep customers happy.</w:t>
      </w:r>
    </w:p>
    <w:p w14:paraId="7AC12729" w14:textId="21803A94" w:rsidR="00935594" w:rsidRPr="007344A0" w:rsidRDefault="00935594" w:rsidP="00ED0168">
      <w:pPr>
        <w:pStyle w:val="Heading1"/>
        <w:rPr>
          <w:rFonts w:ascii="Arial" w:hAnsi="Arial" w:cs="Arial"/>
        </w:rPr>
      </w:pPr>
      <w:bookmarkStart w:id="9" w:name="_Toc180326014"/>
      <w:r w:rsidRPr="007344A0">
        <w:rPr>
          <w:rFonts w:ascii="Arial" w:hAnsi="Arial" w:cs="Arial"/>
        </w:rPr>
        <w:t xml:space="preserve">Economic </w:t>
      </w:r>
      <w:r w:rsidR="00295350" w:rsidRPr="007344A0">
        <w:rPr>
          <w:rFonts w:ascii="Arial" w:hAnsi="Arial" w:cs="Arial"/>
        </w:rPr>
        <w:t>factors</w:t>
      </w:r>
      <w:r w:rsidRPr="007344A0">
        <w:rPr>
          <w:rFonts w:ascii="Arial" w:hAnsi="Arial" w:cs="Arial"/>
        </w:rPr>
        <w:t xml:space="preserve"> and Stakeholder issues</w:t>
      </w:r>
      <w:bookmarkEnd w:id="9"/>
    </w:p>
    <w:p w14:paraId="6991EB7B" w14:textId="381CA407" w:rsidR="00ED0168" w:rsidRPr="007344A0" w:rsidRDefault="00277003" w:rsidP="00ED0168">
      <w:pPr>
        <w:rPr>
          <w:rFonts w:ascii="Arial" w:hAnsi="Arial" w:cs="Arial"/>
        </w:rPr>
      </w:pPr>
      <w:r w:rsidRPr="007344A0">
        <w:rPr>
          <w:rFonts w:ascii="Arial" w:hAnsi="Arial" w:cs="Arial"/>
        </w:rPr>
        <w:t xml:space="preserve">The growing demand in this industry is about data services, as there is an increase in usage of smartphones and online services which have become a main part of daily life. The developments of augmented reality and virtual reality are further driving up the requirements of data, along with other digital services such as online banking and smart home technology such as amazon’s Echo. Through </w:t>
      </w:r>
      <w:proofErr w:type="gramStart"/>
      <w:r w:rsidRPr="007344A0">
        <w:rPr>
          <w:rFonts w:ascii="Arial" w:hAnsi="Arial" w:cs="Arial"/>
        </w:rPr>
        <w:t>all of</w:t>
      </w:r>
      <w:proofErr w:type="gramEnd"/>
      <w:r w:rsidRPr="007344A0">
        <w:rPr>
          <w:rFonts w:ascii="Arial" w:hAnsi="Arial" w:cs="Arial"/>
        </w:rPr>
        <w:t xml:space="preserve"> this the expectation for a fast, smooth internet keeps going up as a necessity in life.</w:t>
      </w:r>
    </w:p>
    <w:p w14:paraId="4CA5560C" w14:textId="39D27BE9" w:rsidR="00A53E37" w:rsidRPr="007344A0" w:rsidRDefault="00A53E37" w:rsidP="00ED0168">
      <w:pPr>
        <w:rPr>
          <w:rFonts w:ascii="Arial" w:hAnsi="Arial" w:cs="Arial"/>
        </w:rPr>
      </w:pPr>
      <w:r w:rsidRPr="007344A0">
        <w:rPr>
          <w:rFonts w:ascii="Arial" w:hAnsi="Arial" w:cs="Arial"/>
        </w:rPr>
        <w:t xml:space="preserve">Economic factors which affect the functioning and growth of the industry are many, for example inflation and rising costs directly impact the cost of spreading network coverage all over the country, upgrading existing services or maintaining them. The inflation and economic instability also </w:t>
      </w:r>
      <w:proofErr w:type="gramStart"/>
      <w:r w:rsidRPr="007344A0">
        <w:rPr>
          <w:rFonts w:ascii="Arial" w:hAnsi="Arial" w:cs="Arial"/>
        </w:rPr>
        <w:t>affects</w:t>
      </w:r>
      <w:proofErr w:type="gramEnd"/>
      <w:r w:rsidRPr="007344A0">
        <w:rPr>
          <w:rFonts w:ascii="Arial" w:hAnsi="Arial" w:cs="Arial"/>
        </w:rPr>
        <w:t xml:space="preserve"> the willingness of customers to pay for more premium services which puts operators in a tight spot.</w:t>
      </w:r>
    </w:p>
    <w:p w14:paraId="21A918F9" w14:textId="72C3722E" w:rsidR="00A53E37" w:rsidRPr="007344A0" w:rsidRDefault="00A53E37" w:rsidP="00ED0168">
      <w:pPr>
        <w:rPr>
          <w:rFonts w:ascii="Arial" w:hAnsi="Arial" w:cs="Arial"/>
        </w:rPr>
      </w:pPr>
      <w:r w:rsidRPr="007344A0">
        <w:rPr>
          <w:rFonts w:ascii="Arial" w:hAnsi="Arial" w:cs="Arial"/>
        </w:rPr>
        <w:t>The industry is also regulated by Ofcom in the UK, and it sells licenses allowing the key players to expand their services, meaning this is highly competitive and expensive to expand services.</w:t>
      </w:r>
    </w:p>
    <w:p w14:paraId="52A94C51" w14:textId="0832AF24" w:rsidR="00532D7C" w:rsidRPr="007344A0" w:rsidRDefault="00532D7C" w:rsidP="00ED0168">
      <w:pPr>
        <w:rPr>
          <w:rFonts w:ascii="Arial" w:hAnsi="Arial" w:cs="Arial"/>
        </w:rPr>
      </w:pPr>
      <w:r w:rsidRPr="007344A0">
        <w:rPr>
          <w:rFonts w:ascii="Arial" w:hAnsi="Arial" w:cs="Arial"/>
        </w:rPr>
        <w:t xml:space="preserve">Brexit also brought about a lot of economic uncertainty for most customers and companies alike, bringing new import tariffs and supply chain disruptions which lower the security of the economy and make investing in large technologies such as 5G adoption, </w:t>
      </w:r>
      <w:proofErr w:type="gramStart"/>
      <w:r w:rsidRPr="007344A0">
        <w:rPr>
          <w:rFonts w:ascii="Arial" w:hAnsi="Arial" w:cs="Arial"/>
        </w:rPr>
        <w:t>more risky</w:t>
      </w:r>
      <w:proofErr w:type="gramEnd"/>
      <w:r w:rsidRPr="007344A0">
        <w:rPr>
          <w:rFonts w:ascii="Arial" w:hAnsi="Arial" w:cs="Arial"/>
        </w:rPr>
        <w:t xml:space="preserve"> than before.</w:t>
      </w:r>
    </w:p>
    <w:p w14:paraId="0A7FEC91" w14:textId="701038CB" w:rsidR="00532D7C" w:rsidRPr="007344A0" w:rsidRDefault="00532D7C" w:rsidP="00ED0168">
      <w:pPr>
        <w:rPr>
          <w:rFonts w:ascii="Arial" w:hAnsi="Arial" w:cs="Arial"/>
        </w:rPr>
      </w:pPr>
      <w:r w:rsidRPr="007344A0">
        <w:rPr>
          <w:rFonts w:ascii="Arial" w:hAnsi="Arial" w:cs="Arial"/>
        </w:rPr>
        <w:t xml:space="preserve">There </w:t>
      </w:r>
      <w:proofErr w:type="gramStart"/>
      <w:r w:rsidRPr="007344A0">
        <w:rPr>
          <w:rFonts w:ascii="Arial" w:hAnsi="Arial" w:cs="Arial"/>
        </w:rPr>
        <w:t>is</w:t>
      </w:r>
      <w:proofErr w:type="gramEnd"/>
      <w:r w:rsidRPr="007344A0">
        <w:rPr>
          <w:rFonts w:ascii="Arial" w:hAnsi="Arial" w:cs="Arial"/>
        </w:rPr>
        <w:t xml:space="preserve"> worries as well about reducing environmental impact as growing the coverage of services requires more energy and electricity, leading to more carbon emissions and making it hard to adopt greener practices because it is harder to expand quickly with only green technologies.</w:t>
      </w:r>
    </w:p>
    <w:p w14:paraId="58C0C5B0" w14:textId="31DD3B73" w:rsidR="00A53E37" w:rsidRPr="007344A0" w:rsidRDefault="00A53E37" w:rsidP="00A53E37">
      <w:pPr>
        <w:pStyle w:val="Heading2"/>
        <w:rPr>
          <w:rFonts w:ascii="Arial" w:hAnsi="Arial" w:cs="Arial"/>
        </w:rPr>
      </w:pPr>
      <w:bookmarkStart w:id="10" w:name="_Toc180326015"/>
      <w:r w:rsidRPr="007344A0">
        <w:rPr>
          <w:rFonts w:ascii="Arial" w:hAnsi="Arial" w:cs="Arial"/>
        </w:rPr>
        <w:t>Security</w:t>
      </w:r>
      <w:bookmarkEnd w:id="10"/>
    </w:p>
    <w:p w14:paraId="2CA34690" w14:textId="43680F51" w:rsidR="00A53E37" w:rsidRPr="007344A0" w:rsidRDefault="00A53E37" w:rsidP="00A53E37">
      <w:pPr>
        <w:rPr>
          <w:rFonts w:ascii="Arial" w:hAnsi="Arial" w:cs="Arial"/>
        </w:rPr>
      </w:pPr>
      <w:r w:rsidRPr="007344A0">
        <w:rPr>
          <w:rFonts w:ascii="Arial" w:hAnsi="Arial" w:cs="Arial"/>
        </w:rPr>
        <w:t xml:space="preserve">A big concern of stakeholders which are the daily users of the services, is security. Mobile networks are more and more invasive and data-centric, and people have all kinds of passwords, personal sensitive data and pictures in their phones and accounts. Ensuring that the provider used is safe and secure is vital as any cyber attack could expose a lot of sensitive information from all customers, including bank account details. </w:t>
      </w:r>
      <w:proofErr w:type="gramStart"/>
      <w:r w:rsidRPr="007344A0">
        <w:rPr>
          <w:rFonts w:ascii="Arial" w:hAnsi="Arial" w:cs="Arial"/>
        </w:rPr>
        <w:t>Therefore</w:t>
      </w:r>
      <w:proofErr w:type="gramEnd"/>
      <w:r w:rsidRPr="007344A0">
        <w:rPr>
          <w:rFonts w:ascii="Arial" w:hAnsi="Arial" w:cs="Arial"/>
        </w:rPr>
        <w:t xml:space="preserve"> the operators must ensure strong security and data protection measures to follow regulations and maintain trust of the customer base.</w:t>
      </w:r>
    </w:p>
    <w:p w14:paraId="57CC43AB" w14:textId="5D78CDEB" w:rsidR="00FF597C" w:rsidRPr="007344A0" w:rsidRDefault="00FF597C" w:rsidP="00FF597C">
      <w:pPr>
        <w:pStyle w:val="Heading1"/>
        <w:rPr>
          <w:rFonts w:ascii="Arial" w:hAnsi="Arial" w:cs="Arial"/>
        </w:rPr>
      </w:pPr>
      <w:bookmarkStart w:id="11" w:name="_Toc180326016"/>
      <w:r w:rsidRPr="007344A0">
        <w:rPr>
          <w:rFonts w:ascii="Arial" w:hAnsi="Arial" w:cs="Arial"/>
        </w:rPr>
        <w:lastRenderedPageBreak/>
        <w:t>Recommendations</w:t>
      </w:r>
      <w:bookmarkEnd w:id="11"/>
    </w:p>
    <w:p w14:paraId="278A6587" w14:textId="75C24207" w:rsidR="00FF597C" w:rsidRPr="007344A0" w:rsidRDefault="00E533F4" w:rsidP="00FF597C">
      <w:pPr>
        <w:rPr>
          <w:rFonts w:ascii="Arial" w:hAnsi="Arial" w:cs="Arial"/>
        </w:rPr>
      </w:pPr>
      <w:r w:rsidRPr="007344A0">
        <w:rPr>
          <w:rFonts w:ascii="Arial" w:hAnsi="Arial" w:cs="Arial"/>
        </w:rPr>
        <w:t>To ensure continued success and sustainable growth of the mobile network industry, I believe investment in new technologies is important, 5G infrastructure should be invested in and prioritized, making sure to expand coverage as soon as possible and work together with other technologies such as AI and the internet of things to encourage customers to switch to the new technology and take a step forward in technological advancement.</w:t>
      </w:r>
    </w:p>
    <w:p w14:paraId="1F2F8E78" w14:textId="75BF1777" w:rsidR="00E533F4" w:rsidRPr="007344A0" w:rsidRDefault="00E533F4" w:rsidP="00FF597C">
      <w:pPr>
        <w:rPr>
          <w:rFonts w:ascii="Arial" w:hAnsi="Arial" w:cs="Arial"/>
        </w:rPr>
      </w:pPr>
      <w:r w:rsidRPr="007344A0">
        <w:rPr>
          <w:rFonts w:ascii="Arial" w:hAnsi="Arial" w:cs="Arial"/>
        </w:rPr>
        <w:t xml:space="preserve">All innovations should be focused </w:t>
      </w:r>
      <w:proofErr w:type="gramStart"/>
      <w:r w:rsidRPr="007344A0">
        <w:rPr>
          <w:rFonts w:ascii="Arial" w:hAnsi="Arial" w:cs="Arial"/>
        </w:rPr>
        <w:t>around</w:t>
      </w:r>
      <w:proofErr w:type="gramEnd"/>
      <w:r w:rsidRPr="007344A0">
        <w:rPr>
          <w:rFonts w:ascii="Arial" w:hAnsi="Arial" w:cs="Arial"/>
        </w:rPr>
        <w:t xml:space="preserve"> environmental impact and customer service to ensure sustainable growth, so focusing on these factors when making business decisions and strategies will help cement the status of the key players as the main providers. They could do this by providing loyalty programs, discounts for loyalty, and using data analytics effectively to better understand the needs of the customers and match them.</w:t>
      </w:r>
    </w:p>
    <w:p w14:paraId="39549FAD" w14:textId="752D500C" w:rsidR="00E533F4" w:rsidRPr="007344A0" w:rsidRDefault="00E533F4" w:rsidP="00FF597C">
      <w:pPr>
        <w:rPr>
          <w:rFonts w:ascii="Arial" w:hAnsi="Arial" w:cs="Arial"/>
        </w:rPr>
      </w:pPr>
      <w:r w:rsidRPr="007344A0">
        <w:rPr>
          <w:rFonts w:ascii="Arial" w:hAnsi="Arial" w:cs="Arial"/>
        </w:rPr>
        <w:t>Government regulations are getting more and more environmentally focused therefore the key players in the industry should be proactive and commit to green practices now, aiming to reduce carbon emissions to better set them up for a future where environmental regulation is growing more and more. Energy efficient policies will also help them further drive down costs and increase profit margins.</w:t>
      </w:r>
    </w:p>
    <w:p w14:paraId="44D35B8E" w14:textId="3537F73B" w:rsidR="00E533F4" w:rsidRPr="007344A0" w:rsidRDefault="00E533F4" w:rsidP="00FF597C">
      <w:pPr>
        <w:rPr>
          <w:rFonts w:ascii="Arial" w:hAnsi="Arial" w:cs="Arial"/>
        </w:rPr>
      </w:pPr>
      <w:r w:rsidRPr="007344A0">
        <w:rPr>
          <w:rFonts w:ascii="Arial" w:hAnsi="Arial" w:cs="Arial"/>
        </w:rPr>
        <w:t xml:space="preserve">Being transparent about </w:t>
      </w:r>
      <w:proofErr w:type="gramStart"/>
      <w:r w:rsidRPr="007344A0">
        <w:rPr>
          <w:rFonts w:ascii="Arial" w:hAnsi="Arial" w:cs="Arial"/>
        </w:rPr>
        <w:t>all of</w:t>
      </w:r>
      <w:proofErr w:type="gramEnd"/>
      <w:r w:rsidRPr="007344A0">
        <w:rPr>
          <w:rFonts w:ascii="Arial" w:hAnsi="Arial" w:cs="Arial"/>
        </w:rPr>
        <w:t xml:space="preserve"> these changes and decisions will also help with brand reputation and customer engagement which can lead to more loyalty and customer retention, increasing the success of sustainable growth over the years.</w:t>
      </w:r>
    </w:p>
    <w:p w14:paraId="0CFAD192" w14:textId="28D8CAD4" w:rsidR="00E533F4" w:rsidRPr="007344A0" w:rsidRDefault="00E533F4" w:rsidP="00FF597C">
      <w:pPr>
        <w:rPr>
          <w:rFonts w:ascii="Arial" w:hAnsi="Arial" w:cs="Arial"/>
        </w:rPr>
      </w:pPr>
      <w:r w:rsidRPr="007344A0">
        <w:rPr>
          <w:rFonts w:ascii="Arial" w:hAnsi="Arial" w:cs="Arial"/>
        </w:rPr>
        <w:t xml:space="preserve">Lastly as all key players are so closely linked and offer such similar services, focusing on what makes each company different and doubling down efforts into differentiating from others, can help establish a company as a solid pillar of the industry and keep all their customers loyalty. For </w:t>
      </w:r>
      <w:proofErr w:type="gramStart"/>
      <w:r w:rsidRPr="007344A0">
        <w:rPr>
          <w:rFonts w:ascii="Arial" w:hAnsi="Arial" w:cs="Arial"/>
        </w:rPr>
        <w:t>example</w:t>
      </w:r>
      <w:proofErr w:type="gramEnd"/>
      <w:r w:rsidRPr="007344A0">
        <w:rPr>
          <w:rFonts w:ascii="Arial" w:hAnsi="Arial" w:cs="Arial"/>
        </w:rPr>
        <w:t xml:space="preserve"> by expanding on streaming services or exclusive discounts in other aspects of life by being a customer, companies can achieve differentiation and be unique in their appeal to existing and new customers.</w:t>
      </w:r>
    </w:p>
    <w:p w14:paraId="1C759E6C" w14:textId="77777777" w:rsidR="00532D7C" w:rsidRPr="007344A0" w:rsidRDefault="00532D7C" w:rsidP="00A53E37">
      <w:pPr>
        <w:rPr>
          <w:rFonts w:ascii="Arial" w:hAnsi="Arial" w:cs="Arial"/>
        </w:rPr>
      </w:pPr>
    </w:p>
    <w:p w14:paraId="6B80A76B" w14:textId="77777777" w:rsidR="00295350" w:rsidRPr="007344A0" w:rsidRDefault="00295350" w:rsidP="00ED0168">
      <w:pPr>
        <w:rPr>
          <w:rFonts w:ascii="Arial" w:hAnsi="Arial" w:cs="Arial"/>
        </w:rPr>
      </w:pPr>
    </w:p>
    <w:p w14:paraId="07D02353" w14:textId="77777777" w:rsidR="00277003" w:rsidRPr="007344A0" w:rsidRDefault="00277003" w:rsidP="00ED0168">
      <w:pPr>
        <w:rPr>
          <w:rFonts w:ascii="Arial" w:hAnsi="Arial" w:cs="Arial"/>
        </w:rPr>
      </w:pPr>
    </w:p>
    <w:p w14:paraId="29A910C1" w14:textId="77777777" w:rsidR="00BC6A74" w:rsidRPr="007344A0" w:rsidRDefault="00BC6A74" w:rsidP="00CA34A2">
      <w:pPr>
        <w:rPr>
          <w:rFonts w:ascii="Arial" w:hAnsi="Arial" w:cs="Arial"/>
        </w:rPr>
      </w:pPr>
    </w:p>
    <w:p w14:paraId="22D34732" w14:textId="77777777" w:rsidR="00BC6A74" w:rsidRPr="007344A0" w:rsidRDefault="00BC6A74">
      <w:pPr>
        <w:suppressAutoHyphens w:val="0"/>
        <w:autoSpaceDN/>
        <w:spacing w:line="259" w:lineRule="auto"/>
        <w:rPr>
          <w:rFonts w:ascii="Arial" w:hAnsi="Arial" w:cs="Arial"/>
        </w:rPr>
      </w:pPr>
      <w:r w:rsidRPr="007344A0">
        <w:rPr>
          <w:rFonts w:ascii="Arial" w:hAnsi="Arial" w:cs="Arial"/>
        </w:rPr>
        <w:br w:type="page"/>
      </w:r>
    </w:p>
    <w:p w14:paraId="13E1D30C" w14:textId="55F493B4" w:rsidR="00BC6A74" w:rsidRPr="007344A0" w:rsidRDefault="00BC6A74" w:rsidP="00C10E03">
      <w:pPr>
        <w:pStyle w:val="Heading1"/>
        <w:rPr>
          <w:rFonts w:ascii="Arial" w:hAnsi="Arial" w:cs="Arial"/>
        </w:rPr>
      </w:pPr>
      <w:bookmarkStart w:id="12" w:name="_Toc180326017"/>
      <w:r w:rsidRPr="007344A0">
        <w:rPr>
          <w:rFonts w:ascii="Arial" w:hAnsi="Arial" w:cs="Arial"/>
        </w:rPr>
        <w:lastRenderedPageBreak/>
        <w:t>References</w:t>
      </w:r>
      <w:bookmarkEnd w:id="12"/>
    </w:p>
    <w:p w14:paraId="297F362F" w14:textId="2C3CEC7E" w:rsidR="000955D1" w:rsidRPr="007344A0" w:rsidRDefault="000955D1" w:rsidP="00CA34A2">
      <w:pPr>
        <w:rPr>
          <w:rFonts w:ascii="Arial" w:hAnsi="Arial" w:cs="Arial"/>
        </w:rPr>
      </w:pPr>
      <w:r w:rsidRPr="007344A0">
        <w:rPr>
          <w:rFonts w:ascii="Arial" w:hAnsi="Arial" w:cs="Arial"/>
        </w:rPr>
        <w:t xml:space="preserve">Ismail, M., Zhuang, W., </w:t>
      </w:r>
      <w:proofErr w:type="spellStart"/>
      <w:r w:rsidRPr="007344A0">
        <w:rPr>
          <w:rFonts w:ascii="Arial" w:hAnsi="Arial" w:cs="Arial"/>
        </w:rPr>
        <w:t>Serpedin</w:t>
      </w:r>
      <w:proofErr w:type="spellEnd"/>
      <w:r w:rsidRPr="007344A0">
        <w:rPr>
          <w:rFonts w:ascii="Arial" w:hAnsi="Arial" w:cs="Arial"/>
        </w:rPr>
        <w:t xml:space="preserve">, E., &amp; </w:t>
      </w:r>
      <w:proofErr w:type="spellStart"/>
      <w:r w:rsidRPr="007344A0">
        <w:rPr>
          <w:rFonts w:ascii="Arial" w:hAnsi="Arial" w:cs="Arial"/>
        </w:rPr>
        <w:t>Qaraqe</w:t>
      </w:r>
      <w:proofErr w:type="spellEnd"/>
      <w:r w:rsidRPr="007344A0">
        <w:rPr>
          <w:rFonts w:ascii="Arial" w:hAnsi="Arial" w:cs="Arial"/>
        </w:rPr>
        <w:t>, K. (2014). A survey on green mobile networking: From the perspectives of network operators and mobile users. </w:t>
      </w:r>
      <w:r w:rsidRPr="007344A0">
        <w:rPr>
          <w:rFonts w:ascii="Arial" w:hAnsi="Arial" w:cs="Arial"/>
          <w:i/>
          <w:iCs/>
        </w:rPr>
        <w:t>IEEE Communications Surveys &amp; Tutorials</w:t>
      </w:r>
      <w:r w:rsidRPr="007344A0">
        <w:rPr>
          <w:rFonts w:ascii="Arial" w:hAnsi="Arial" w:cs="Arial"/>
        </w:rPr>
        <w:t>, </w:t>
      </w:r>
      <w:r w:rsidRPr="007344A0">
        <w:rPr>
          <w:rFonts w:ascii="Arial" w:hAnsi="Arial" w:cs="Arial"/>
          <w:i/>
          <w:iCs/>
        </w:rPr>
        <w:t>17</w:t>
      </w:r>
      <w:r w:rsidRPr="007344A0">
        <w:rPr>
          <w:rFonts w:ascii="Arial" w:hAnsi="Arial" w:cs="Arial"/>
        </w:rPr>
        <w:t>(3), 1535-1556.</w:t>
      </w:r>
      <w:r w:rsidRPr="007344A0">
        <w:rPr>
          <w:rFonts w:ascii="Arial" w:hAnsi="Arial" w:cs="Arial"/>
        </w:rPr>
        <w:br/>
      </w:r>
      <w:r w:rsidRPr="007344A0">
        <w:rPr>
          <w:rFonts w:ascii="Arial" w:hAnsi="Arial" w:cs="Arial"/>
        </w:rPr>
        <w:br/>
      </w:r>
      <w:proofErr w:type="spellStart"/>
      <w:r w:rsidRPr="007344A0">
        <w:rPr>
          <w:rFonts w:ascii="Arial" w:hAnsi="Arial" w:cs="Arial"/>
        </w:rPr>
        <w:t>Cricelli</w:t>
      </w:r>
      <w:proofErr w:type="spellEnd"/>
      <w:r w:rsidRPr="007344A0">
        <w:rPr>
          <w:rFonts w:ascii="Arial" w:hAnsi="Arial" w:cs="Arial"/>
        </w:rPr>
        <w:t xml:space="preserve">, L., Grimaldi, M., &amp; </w:t>
      </w:r>
      <w:proofErr w:type="spellStart"/>
      <w:r w:rsidRPr="007344A0">
        <w:rPr>
          <w:rFonts w:ascii="Arial" w:hAnsi="Arial" w:cs="Arial"/>
        </w:rPr>
        <w:t>Ghiron</w:t>
      </w:r>
      <w:proofErr w:type="spellEnd"/>
      <w:r w:rsidRPr="007344A0">
        <w:rPr>
          <w:rFonts w:ascii="Arial" w:hAnsi="Arial" w:cs="Arial"/>
        </w:rPr>
        <w:t>, N. L. (2011). The competition among mobile network operators in the telecommunication supply chain. </w:t>
      </w:r>
      <w:r w:rsidRPr="007344A0">
        <w:rPr>
          <w:rFonts w:ascii="Arial" w:hAnsi="Arial" w:cs="Arial"/>
          <w:i/>
          <w:iCs/>
        </w:rPr>
        <w:t>International Journal of Production Economics</w:t>
      </w:r>
      <w:r w:rsidRPr="007344A0">
        <w:rPr>
          <w:rFonts w:ascii="Arial" w:hAnsi="Arial" w:cs="Arial"/>
        </w:rPr>
        <w:t>, </w:t>
      </w:r>
      <w:r w:rsidRPr="007344A0">
        <w:rPr>
          <w:rFonts w:ascii="Arial" w:hAnsi="Arial" w:cs="Arial"/>
          <w:i/>
          <w:iCs/>
        </w:rPr>
        <w:t>131</w:t>
      </w:r>
      <w:r w:rsidRPr="007344A0">
        <w:rPr>
          <w:rFonts w:ascii="Arial" w:hAnsi="Arial" w:cs="Arial"/>
        </w:rPr>
        <w:t>(1), 22-29.</w:t>
      </w:r>
      <w:r w:rsidRPr="007344A0">
        <w:rPr>
          <w:rFonts w:ascii="Arial" w:hAnsi="Arial" w:cs="Arial"/>
        </w:rPr>
        <w:br/>
      </w:r>
      <w:r w:rsidRPr="007344A0">
        <w:rPr>
          <w:rFonts w:ascii="Arial" w:hAnsi="Arial" w:cs="Arial"/>
        </w:rPr>
        <w:br/>
      </w:r>
      <w:r w:rsidRPr="007344A0">
        <w:rPr>
          <w:rFonts w:ascii="Arial" w:hAnsi="Arial" w:cs="Arial"/>
        </w:rPr>
        <w:t>Figge, S. (2004). Situation-dependent services—a challenge for mobile network operators. </w:t>
      </w:r>
      <w:r w:rsidRPr="007344A0">
        <w:rPr>
          <w:rFonts w:ascii="Arial" w:hAnsi="Arial" w:cs="Arial"/>
          <w:i/>
          <w:iCs/>
        </w:rPr>
        <w:t>Journal of Business Research</w:t>
      </w:r>
      <w:r w:rsidRPr="007344A0">
        <w:rPr>
          <w:rFonts w:ascii="Arial" w:hAnsi="Arial" w:cs="Arial"/>
        </w:rPr>
        <w:t>, </w:t>
      </w:r>
      <w:r w:rsidRPr="007344A0">
        <w:rPr>
          <w:rFonts w:ascii="Arial" w:hAnsi="Arial" w:cs="Arial"/>
          <w:i/>
          <w:iCs/>
        </w:rPr>
        <w:t>57</w:t>
      </w:r>
      <w:r w:rsidRPr="007344A0">
        <w:rPr>
          <w:rFonts w:ascii="Arial" w:hAnsi="Arial" w:cs="Arial"/>
        </w:rPr>
        <w:t>(12), 1416-1422.</w:t>
      </w:r>
      <w:r w:rsidRPr="007344A0">
        <w:rPr>
          <w:rFonts w:ascii="Arial" w:hAnsi="Arial" w:cs="Arial"/>
        </w:rPr>
        <w:br/>
      </w:r>
      <w:r w:rsidRPr="007344A0">
        <w:rPr>
          <w:rFonts w:ascii="Arial" w:hAnsi="Arial" w:cs="Arial"/>
        </w:rPr>
        <w:br/>
      </w:r>
      <w:r w:rsidRPr="007344A0">
        <w:rPr>
          <w:rFonts w:ascii="Arial" w:hAnsi="Arial" w:cs="Arial"/>
        </w:rPr>
        <w:t>Zhang, J., &amp; Liang, X. J. (2011). Business ecosystem strategies of mobile network operators in the 3G era: The case of China Mobile. </w:t>
      </w:r>
      <w:r w:rsidRPr="007344A0">
        <w:rPr>
          <w:rFonts w:ascii="Arial" w:hAnsi="Arial" w:cs="Arial"/>
          <w:i/>
          <w:iCs/>
        </w:rPr>
        <w:t>Telecommunications policy</w:t>
      </w:r>
      <w:r w:rsidRPr="007344A0">
        <w:rPr>
          <w:rFonts w:ascii="Arial" w:hAnsi="Arial" w:cs="Arial"/>
        </w:rPr>
        <w:t>, </w:t>
      </w:r>
      <w:r w:rsidRPr="007344A0">
        <w:rPr>
          <w:rFonts w:ascii="Arial" w:hAnsi="Arial" w:cs="Arial"/>
          <w:i/>
          <w:iCs/>
        </w:rPr>
        <w:t>35</w:t>
      </w:r>
      <w:r w:rsidRPr="007344A0">
        <w:rPr>
          <w:rFonts w:ascii="Arial" w:hAnsi="Arial" w:cs="Arial"/>
        </w:rPr>
        <w:t>(2), 156-171.</w:t>
      </w:r>
    </w:p>
    <w:p w14:paraId="73ED2D71" w14:textId="2BB4C9F8" w:rsidR="000955D1" w:rsidRPr="007344A0" w:rsidRDefault="000955D1" w:rsidP="00CA34A2">
      <w:pPr>
        <w:rPr>
          <w:rFonts w:ascii="Arial" w:hAnsi="Arial" w:cs="Arial"/>
        </w:rPr>
      </w:pPr>
      <w:r w:rsidRPr="007344A0">
        <w:rPr>
          <w:rFonts w:ascii="Arial" w:hAnsi="Arial" w:cs="Arial"/>
        </w:rPr>
        <w:t>Wang, X., Vasilakos, A. V., Chen, M., Liu, Y., &amp; Kwon, T. T. (2012). A survey of green mobile networks: Opportunities and challenges. </w:t>
      </w:r>
      <w:r w:rsidRPr="007344A0">
        <w:rPr>
          <w:rFonts w:ascii="Arial" w:hAnsi="Arial" w:cs="Arial"/>
          <w:i/>
          <w:iCs/>
        </w:rPr>
        <w:t>Mobile Networks and Applications</w:t>
      </w:r>
      <w:r w:rsidRPr="007344A0">
        <w:rPr>
          <w:rFonts w:ascii="Arial" w:hAnsi="Arial" w:cs="Arial"/>
        </w:rPr>
        <w:t>, </w:t>
      </w:r>
      <w:r w:rsidRPr="007344A0">
        <w:rPr>
          <w:rFonts w:ascii="Arial" w:hAnsi="Arial" w:cs="Arial"/>
          <w:i/>
          <w:iCs/>
        </w:rPr>
        <w:t>17</w:t>
      </w:r>
      <w:r w:rsidRPr="007344A0">
        <w:rPr>
          <w:rFonts w:ascii="Arial" w:hAnsi="Arial" w:cs="Arial"/>
        </w:rPr>
        <w:t>, 4-20.</w:t>
      </w:r>
    </w:p>
    <w:p w14:paraId="5EE28272" w14:textId="3BA595BC" w:rsidR="000955D1" w:rsidRPr="007344A0" w:rsidRDefault="000955D1" w:rsidP="00CA34A2">
      <w:pPr>
        <w:rPr>
          <w:rFonts w:ascii="Arial" w:hAnsi="Arial" w:cs="Arial"/>
        </w:rPr>
      </w:pPr>
      <w:proofErr w:type="spellStart"/>
      <w:r w:rsidRPr="007344A0">
        <w:rPr>
          <w:rFonts w:ascii="Arial" w:hAnsi="Arial" w:cs="Arial"/>
        </w:rPr>
        <w:t>Perrings</w:t>
      </w:r>
      <w:proofErr w:type="spellEnd"/>
      <w:r w:rsidRPr="007344A0">
        <w:rPr>
          <w:rFonts w:ascii="Arial" w:hAnsi="Arial" w:cs="Arial"/>
        </w:rPr>
        <w:t xml:space="preserve">, C., &amp; </w:t>
      </w:r>
      <w:proofErr w:type="spellStart"/>
      <w:r w:rsidRPr="007344A0">
        <w:rPr>
          <w:rFonts w:ascii="Arial" w:hAnsi="Arial" w:cs="Arial"/>
        </w:rPr>
        <w:t>Ansuategi</w:t>
      </w:r>
      <w:proofErr w:type="spellEnd"/>
      <w:r w:rsidRPr="007344A0">
        <w:rPr>
          <w:rFonts w:ascii="Arial" w:hAnsi="Arial" w:cs="Arial"/>
        </w:rPr>
        <w:t>, A. (2000). Sustainability, growth and development. </w:t>
      </w:r>
      <w:r w:rsidRPr="007344A0">
        <w:rPr>
          <w:rFonts w:ascii="Arial" w:hAnsi="Arial" w:cs="Arial"/>
          <w:i/>
          <w:iCs/>
        </w:rPr>
        <w:t>Journal of economic studies</w:t>
      </w:r>
      <w:r w:rsidRPr="007344A0">
        <w:rPr>
          <w:rFonts w:ascii="Arial" w:hAnsi="Arial" w:cs="Arial"/>
        </w:rPr>
        <w:t>, </w:t>
      </w:r>
      <w:r w:rsidRPr="007344A0">
        <w:rPr>
          <w:rFonts w:ascii="Arial" w:hAnsi="Arial" w:cs="Arial"/>
          <w:i/>
          <w:iCs/>
        </w:rPr>
        <w:t>27</w:t>
      </w:r>
      <w:r w:rsidRPr="007344A0">
        <w:rPr>
          <w:rFonts w:ascii="Arial" w:hAnsi="Arial" w:cs="Arial"/>
        </w:rPr>
        <w:t>(1/2), 19-54.</w:t>
      </w:r>
    </w:p>
    <w:p w14:paraId="250D1F9E" w14:textId="63C86AF1" w:rsidR="000955D1" w:rsidRPr="007344A0" w:rsidRDefault="000955D1" w:rsidP="00CA34A2">
      <w:pPr>
        <w:rPr>
          <w:rFonts w:ascii="Arial" w:hAnsi="Arial" w:cs="Arial"/>
        </w:rPr>
      </w:pPr>
      <w:r w:rsidRPr="007344A0">
        <w:rPr>
          <w:rFonts w:ascii="Arial" w:hAnsi="Arial" w:cs="Arial"/>
        </w:rPr>
        <w:t>Jänicke, M. (2012). “Green growth”: From a growing eco-industry to economic sustainability. </w:t>
      </w:r>
      <w:r w:rsidRPr="007344A0">
        <w:rPr>
          <w:rFonts w:ascii="Arial" w:hAnsi="Arial" w:cs="Arial"/>
          <w:i/>
          <w:iCs/>
        </w:rPr>
        <w:t>Energy policy</w:t>
      </w:r>
      <w:r w:rsidRPr="007344A0">
        <w:rPr>
          <w:rFonts w:ascii="Arial" w:hAnsi="Arial" w:cs="Arial"/>
        </w:rPr>
        <w:t>, </w:t>
      </w:r>
      <w:r w:rsidRPr="007344A0">
        <w:rPr>
          <w:rFonts w:ascii="Arial" w:hAnsi="Arial" w:cs="Arial"/>
          <w:i/>
          <w:iCs/>
        </w:rPr>
        <w:t>48</w:t>
      </w:r>
      <w:r w:rsidRPr="007344A0">
        <w:rPr>
          <w:rFonts w:ascii="Arial" w:hAnsi="Arial" w:cs="Arial"/>
        </w:rPr>
        <w:t>, 13-21.</w:t>
      </w:r>
    </w:p>
    <w:p w14:paraId="539137D2" w14:textId="7EEB9CAC" w:rsidR="000955D1" w:rsidRPr="007344A0" w:rsidRDefault="000955D1" w:rsidP="00CA34A2">
      <w:pPr>
        <w:rPr>
          <w:rFonts w:ascii="Arial" w:hAnsi="Arial" w:cs="Arial"/>
        </w:rPr>
      </w:pPr>
      <w:r w:rsidRPr="007344A0">
        <w:rPr>
          <w:rFonts w:ascii="Arial" w:hAnsi="Arial" w:cs="Arial"/>
        </w:rPr>
        <w:t xml:space="preserve">Vespe, M., </w:t>
      </w:r>
      <w:proofErr w:type="spellStart"/>
      <w:r w:rsidRPr="007344A0">
        <w:rPr>
          <w:rFonts w:ascii="Arial" w:hAnsi="Arial" w:cs="Arial"/>
        </w:rPr>
        <w:t>Iacus</w:t>
      </w:r>
      <w:proofErr w:type="spellEnd"/>
      <w:r w:rsidRPr="007344A0">
        <w:rPr>
          <w:rFonts w:ascii="Arial" w:hAnsi="Arial" w:cs="Arial"/>
        </w:rPr>
        <w:t xml:space="preserve">, S. M., Santamaria, C., </w:t>
      </w:r>
      <w:proofErr w:type="spellStart"/>
      <w:r w:rsidRPr="007344A0">
        <w:rPr>
          <w:rFonts w:ascii="Arial" w:hAnsi="Arial" w:cs="Arial"/>
        </w:rPr>
        <w:t>Sermi</w:t>
      </w:r>
      <w:proofErr w:type="spellEnd"/>
      <w:r w:rsidRPr="007344A0">
        <w:rPr>
          <w:rFonts w:ascii="Arial" w:hAnsi="Arial" w:cs="Arial"/>
        </w:rPr>
        <w:t xml:space="preserve">, F., &amp; </w:t>
      </w:r>
      <w:proofErr w:type="spellStart"/>
      <w:r w:rsidRPr="007344A0">
        <w:rPr>
          <w:rFonts w:ascii="Arial" w:hAnsi="Arial" w:cs="Arial"/>
        </w:rPr>
        <w:t>Spyratos</w:t>
      </w:r>
      <w:proofErr w:type="spellEnd"/>
      <w:r w:rsidRPr="007344A0">
        <w:rPr>
          <w:rFonts w:ascii="Arial" w:hAnsi="Arial" w:cs="Arial"/>
        </w:rPr>
        <w:t>, S. (2021). On the use of data from multiple mobile network operators in Europe to fight COVID-19. </w:t>
      </w:r>
      <w:r w:rsidRPr="007344A0">
        <w:rPr>
          <w:rFonts w:ascii="Arial" w:hAnsi="Arial" w:cs="Arial"/>
          <w:i/>
          <w:iCs/>
        </w:rPr>
        <w:t>Data &amp; Policy</w:t>
      </w:r>
      <w:r w:rsidRPr="007344A0">
        <w:rPr>
          <w:rFonts w:ascii="Arial" w:hAnsi="Arial" w:cs="Arial"/>
        </w:rPr>
        <w:t>, </w:t>
      </w:r>
      <w:r w:rsidRPr="007344A0">
        <w:rPr>
          <w:rFonts w:ascii="Arial" w:hAnsi="Arial" w:cs="Arial"/>
          <w:i/>
          <w:iCs/>
        </w:rPr>
        <w:t>3</w:t>
      </w:r>
      <w:r w:rsidRPr="007344A0">
        <w:rPr>
          <w:rFonts w:ascii="Arial" w:hAnsi="Arial" w:cs="Arial"/>
        </w:rPr>
        <w:t>, e8.</w:t>
      </w:r>
    </w:p>
    <w:p w14:paraId="7895CC8B" w14:textId="40E19800" w:rsidR="000955D1" w:rsidRPr="007344A0" w:rsidRDefault="000955D1" w:rsidP="00CA34A2">
      <w:pPr>
        <w:rPr>
          <w:rFonts w:ascii="Arial" w:hAnsi="Arial" w:cs="Arial"/>
        </w:rPr>
      </w:pPr>
      <w:proofErr w:type="spellStart"/>
      <w:r w:rsidRPr="007344A0">
        <w:rPr>
          <w:rFonts w:ascii="Arial" w:hAnsi="Arial" w:cs="Arial"/>
        </w:rPr>
        <w:t>Mohajan</w:t>
      </w:r>
      <w:proofErr w:type="spellEnd"/>
      <w:r w:rsidRPr="007344A0">
        <w:rPr>
          <w:rFonts w:ascii="Arial" w:hAnsi="Arial" w:cs="Arial"/>
        </w:rPr>
        <w:t xml:space="preserve">, D., &amp; </w:t>
      </w:r>
      <w:proofErr w:type="spellStart"/>
      <w:r w:rsidRPr="007344A0">
        <w:rPr>
          <w:rFonts w:ascii="Arial" w:hAnsi="Arial" w:cs="Arial"/>
        </w:rPr>
        <w:t>Mohajan</w:t>
      </w:r>
      <w:proofErr w:type="spellEnd"/>
      <w:r w:rsidRPr="007344A0">
        <w:rPr>
          <w:rFonts w:ascii="Arial" w:hAnsi="Arial" w:cs="Arial"/>
        </w:rPr>
        <w:t>, H. (2022). Profit Maximization Strategy in an Industry: A Sustainable Procedure.</w:t>
      </w:r>
    </w:p>
    <w:p w14:paraId="7A704B05" w14:textId="66A9FF75" w:rsidR="000955D1" w:rsidRPr="007344A0" w:rsidRDefault="000955D1" w:rsidP="00CA34A2">
      <w:pPr>
        <w:rPr>
          <w:rFonts w:ascii="Arial" w:hAnsi="Arial" w:cs="Arial"/>
        </w:rPr>
      </w:pPr>
      <w:proofErr w:type="spellStart"/>
      <w:r w:rsidRPr="007344A0">
        <w:rPr>
          <w:rFonts w:ascii="Arial" w:hAnsi="Arial" w:cs="Arial"/>
        </w:rPr>
        <w:t>Weersink</w:t>
      </w:r>
      <w:proofErr w:type="spellEnd"/>
      <w:r w:rsidRPr="007344A0">
        <w:rPr>
          <w:rFonts w:ascii="Arial" w:hAnsi="Arial" w:cs="Arial"/>
        </w:rPr>
        <w:t xml:space="preserve">, A., &amp; Fulton, M. (2020). Limits to profit maximization as a guide to </w:t>
      </w:r>
      <w:proofErr w:type="spellStart"/>
      <w:r w:rsidRPr="007344A0">
        <w:rPr>
          <w:rFonts w:ascii="Arial" w:hAnsi="Arial" w:cs="Arial"/>
        </w:rPr>
        <w:t>behavior</w:t>
      </w:r>
      <w:proofErr w:type="spellEnd"/>
      <w:r w:rsidRPr="007344A0">
        <w:rPr>
          <w:rFonts w:ascii="Arial" w:hAnsi="Arial" w:cs="Arial"/>
        </w:rPr>
        <w:t xml:space="preserve"> change. </w:t>
      </w:r>
      <w:r w:rsidRPr="007344A0">
        <w:rPr>
          <w:rFonts w:ascii="Arial" w:hAnsi="Arial" w:cs="Arial"/>
          <w:i/>
          <w:iCs/>
        </w:rPr>
        <w:t>Applied Economic Perspectives and Policy</w:t>
      </w:r>
      <w:r w:rsidRPr="007344A0">
        <w:rPr>
          <w:rFonts w:ascii="Arial" w:hAnsi="Arial" w:cs="Arial"/>
        </w:rPr>
        <w:t>, </w:t>
      </w:r>
      <w:r w:rsidRPr="007344A0">
        <w:rPr>
          <w:rFonts w:ascii="Arial" w:hAnsi="Arial" w:cs="Arial"/>
          <w:i/>
          <w:iCs/>
        </w:rPr>
        <w:t>42</w:t>
      </w:r>
      <w:r w:rsidRPr="007344A0">
        <w:rPr>
          <w:rFonts w:ascii="Arial" w:hAnsi="Arial" w:cs="Arial"/>
        </w:rPr>
        <w:t>(1), 67-79.</w:t>
      </w:r>
    </w:p>
    <w:p w14:paraId="79CC15F4" w14:textId="77777777" w:rsidR="0052217D" w:rsidRPr="007344A0" w:rsidRDefault="0052217D" w:rsidP="0052217D">
      <w:pPr>
        <w:rPr>
          <w:rFonts w:ascii="Arial" w:hAnsi="Arial" w:cs="Arial"/>
        </w:rPr>
      </w:pPr>
    </w:p>
    <w:sectPr w:rsidR="0052217D" w:rsidRPr="007344A0">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E9847" w14:textId="77777777" w:rsidR="002F6689" w:rsidRDefault="002F6689" w:rsidP="0052217D">
      <w:pPr>
        <w:spacing w:after="0" w:line="240" w:lineRule="auto"/>
      </w:pPr>
      <w:r>
        <w:separator/>
      </w:r>
    </w:p>
  </w:endnote>
  <w:endnote w:type="continuationSeparator" w:id="0">
    <w:p w14:paraId="118732BB" w14:textId="77777777" w:rsidR="002F6689" w:rsidRDefault="002F6689" w:rsidP="00522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3930352"/>
      <w:docPartObj>
        <w:docPartGallery w:val="Page Numbers (Bottom of Page)"/>
        <w:docPartUnique/>
      </w:docPartObj>
    </w:sdtPr>
    <w:sdtEndPr>
      <w:rPr>
        <w:noProof/>
      </w:rPr>
    </w:sdtEndPr>
    <w:sdtContent>
      <w:p w14:paraId="788D1C06" w14:textId="3710D35E" w:rsidR="0052217D" w:rsidRDefault="005221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FCD424" w14:textId="77777777" w:rsidR="0052217D" w:rsidRDefault="00522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B71B25" w14:textId="77777777" w:rsidR="002F6689" w:rsidRDefault="002F6689" w:rsidP="0052217D">
      <w:pPr>
        <w:spacing w:after="0" w:line="240" w:lineRule="auto"/>
      </w:pPr>
      <w:r>
        <w:separator/>
      </w:r>
    </w:p>
  </w:footnote>
  <w:footnote w:type="continuationSeparator" w:id="0">
    <w:p w14:paraId="1335375F" w14:textId="77777777" w:rsidR="002F6689" w:rsidRDefault="002F6689" w:rsidP="00522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D4ADF"/>
    <w:multiLevelType w:val="multilevel"/>
    <w:tmpl w:val="3AA8B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2D3E97"/>
    <w:multiLevelType w:val="multilevel"/>
    <w:tmpl w:val="E05CA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496B34"/>
    <w:multiLevelType w:val="multilevel"/>
    <w:tmpl w:val="D618F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6D6AB6"/>
    <w:multiLevelType w:val="multilevel"/>
    <w:tmpl w:val="1BA6FD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5A5BE0"/>
    <w:multiLevelType w:val="multilevel"/>
    <w:tmpl w:val="ED7682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6971E6"/>
    <w:multiLevelType w:val="multilevel"/>
    <w:tmpl w:val="A19664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3230645">
    <w:abstractNumId w:val="0"/>
  </w:num>
  <w:num w:numId="2" w16cid:durableId="396248574">
    <w:abstractNumId w:val="1"/>
  </w:num>
  <w:num w:numId="3" w16cid:durableId="488399390">
    <w:abstractNumId w:val="3"/>
  </w:num>
  <w:num w:numId="4" w16cid:durableId="1675692785">
    <w:abstractNumId w:val="4"/>
  </w:num>
  <w:num w:numId="5" w16cid:durableId="713038964">
    <w:abstractNumId w:val="5"/>
  </w:num>
  <w:num w:numId="6" w16cid:durableId="648942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67B"/>
    <w:rsid w:val="000955D1"/>
    <w:rsid w:val="000F729F"/>
    <w:rsid w:val="001F14DF"/>
    <w:rsid w:val="00277003"/>
    <w:rsid w:val="00295350"/>
    <w:rsid w:val="002F6689"/>
    <w:rsid w:val="00327457"/>
    <w:rsid w:val="00345D85"/>
    <w:rsid w:val="0043450F"/>
    <w:rsid w:val="0052217D"/>
    <w:rsid w:val="00532D7C"/>
    <w:rsid w:val="005E23CE"/>
    <w:rsid w:val="0060698D"/>
    <w:rsid w:val="006A3EC8"/>
    <w:rsid w:val="006D042B"/>
    <w:rsid w:val="006F7669"/>
    <w:rsid w:val="00726CEB"/>
    <w:rsid w:val="007344A0"/>
    <w:rsid w:val="00764A3D"/>
    <w:rsid w:val="00886A4A"/>
    <w:rsid w:val="008A6E60"/>
    <w:rsid w:val="00931A6A"/>
    <w:rsid w:val="00935594"/>
    <w:rsid w:val="009811AE"/>
    <w:rsid w:val="009E0D4B"/>
    <w:rsid w:val="00A53E37"/>
    <w:rsid w:val="00BB015A"/>
    <w:rsid w:val="00BC6A74"/>
    <w:rsid w:val="00C10E03"/>
    <w:rsid w:val="00C86D9B"/>
    <w:rsid w:val="00CA34A2"/>
    <w:rsid w:val="00CB298C"/>
    <w:rsid w:val="00DA4DFE"/>
    <w:rsid w:val="00DE0B4F"/>
    <w:rsid w:val="00E533F4"/>
    <w:rsid w:val="00EC167B"/>
    <w:rsid w:val="00ED0168"/>
    <w:rsid w:val="00FF5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C619F"/>
  <w15:chartTrackingRefBased/>
  <w15:docId w15:val="{4560F417-05EF-49C1-BEFF-862BF7032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17D"/>
    <w:pPr>
      <w:suppressAutoHyphens/>
      <w:autoSpaceDN w:val="0"/>
      <w:spacing w:line="256" w:lineRule="auto"/>
    </w:pPr>
    <w:rPr>
      <w:rFonts w:ascii="Aptos" w:eastAsia="Aptos" w:hAnsi="Aptos" w:cs="Times New Roman"/>
      <w:kern w:val="0"/>
      <w14:ligatures w14:val="none"/>
    </w:rPr>
  </w:style>
  <w:style w:type="paragraph" w:styleId="Heading1">
    <w:name w:val="heading 1"/>
    <w:basedOn w:val="Normal"/>
    <w:next w:val="Normal"/>
    <w:link w:val="Heading1Char"/>
    <w:uiPriority w:val="9"/>
    <w:qFormat/>
    <w:rsid w:val="00EC16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16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16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6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6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6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16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16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6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6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67B"/>
    <w:rPr>
      <w:rFonts w:eastAsiaTheme="majorEastAsia" w:cstheme="majorBidi"/>
      <w:color w:val="272727" w:themeColor="text1" w:themeTint="D8"/>
    </w:rPr>
  </w:style>
  <w:style w:type="paragraph" w:styleId="Title">
    <w:name w:val="Title"/>
    <w:basedOn w:val="Normal"/>
    <w:next w:val="Normal"/>
    <w:link w:val="TitleChar"/>
    <w:uiPriority w:val="10"/>
    <w:qFormat/>
    <w:rsid w:val="00EC1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67B"/>
    <w:pPr>
      <w:spacing w:before="160"/>
      <w:jc w:val="center"/>
    </w:pPr>
    <w:rPr>
      <w:i/>
      <w:iCs/>
      <w:color w:val="404040" w:themeColor="text1" w:themeTint="BF"/>
    </w:rPr>
  </w:style>
  <w:style w:type="character" w:customStyle="1" w:styleId="QuoteChar">
    <w:name w:val="Quote Char"/>
    <w:basedOn w:val="DefaultParagraphFont"/>
    <w:link w:val="Quote"/>
    <w:uiPriority w:val="29"/>
    <w:rsid w:val="00EC167B"/>
    <w:rPr>
      <w:i/>
      <w:iCs/>
      <w:color w:val="404040" w:themeColor="text1" w:themeTint="BF"/>
    </w:rPr>
  </w:style>
  <w:style w:type="paragraph" w:styleId="ListParagraph">
    <w:name w:val="List Paragraph"/>
    <w:basedOn w:val="Normal"/>
    <w:uiPriority w:val="34"/>
    <w:qFormat/>
    <w:rsid w:val="00EC167B"/>
    <w:pPr>
      <w:ind w:left="720"/>
      <w:contextualSpacing/>
    </w:pPr>
  </w:style>
  <w:style w:type="character" w:styleId="IntenseEmphasis">
    <w:name w:val="Intense Emphasis"/>
    <w:basedOn w:val="DefaultParagraphFont"/>
    <w:uiPriority w:val="21"/>
    <w:qFormat/>
    <w:rsid w:val="00EC167B"/>
    <w:rPr>
      <w:i/>
      <w:iCs/>
      <w:color w:val="0F4761" w:themeColor="accent1" w:themeShade="BF"/>
    </w:rPr>
  </w:style>
  <w:style w:type="paragraph" w:styleId="IntenseQuote">
    <w:name w:val="Intense Quote"/>
    <w:basedOn w:val="Normal"/>
    <w:next w:val="Normal"/>
    <w:link w:val="IntenseQuoteChar"/>
    <w:uiPriority w:val="30"/>
    <w:qFormat/>
    <w:rsid w:val="00EC16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67B"/>
    <w:rPr>
      <w:i/>
      <w:iCs/>
      <w:color w:val="0F4761" w:themeColor="accent1" w:themeShade="BF"/>
    </w:rPr>
  </w:style>
  <w:style w:type="character" w:styleId="IntenseReference">
    <w:name w:val="Intense Reference"/>
    <w:basedOn w:val="DefaultParagraphFont"/>
    <w:uiPriority w:val="32"/>
    <w:qFormat/>
    <w:rsid w:val="00EC167B"/>
    <w:rPr>
      <w:b/>
      <w:bCs/>
      <w:smallCaps/>
      <w:color w:val="0F4761" w:themeColor="accent1" w:themeShade="BF"/>
      <w:spacing w:val="5"/>
    </w:rPr>
  </w:style>
  <w:style w:type="paragraph" w:styleId="Header">
    <w:name w:val="header"/>
    <w:basedOn w:val="Normal"/>
    <w:link w:val="HeaderChar"/>
    <w:uiPriority w:val="99"/>
    <w:unhideWhenUsed/>
    <w:rsid w:val="00522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17D"/>
  </w:style>
  <w:style w:type="paragraph" w:styleId="Footer">
    <w:name w:val="footer"/>
    <w:basedOn w:val="Normal"/>
    <w:link w:val="FooterChar"/>
    <w:uiPriority w:val="99"/>
    <w:unhideWhenUsed/>
    <w:rsid w:val="00522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17D"/>
  </w:style>
  <w:style w:type="paragraph" w:styleId="TOCHeading">
    <w:name w:val="TOC Heading"/>
    <w:basedOn w:val="Heading1"/>
    <w:next w:val="Normal"/>
    <w:uiPriority w:val="39"/>
    <w:unhideWhenUsed/>
    <w:qFormat/>
    <w:rsid w:val="00764A3D"/>
    <w:pPr>
      <w:suppressAutoHyphens w:val="0"/>
      <w:autoSpaceDN/>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764A3D"/>
    <w:pPr>
      <w:spacing w:after="100"/>
    </w:pPr>
  </w:style>
  <w:style w:type="paragraph" w:styleId="TOC2">
    <w:name w:val="toc 2"/>
    <w:basedOn w:val="Normal"/>
    <w:next w:val="Normal"/>
    <w:autoRedefine/>
    <w:uiPriority w:val="39"/>
    <w:unhideWhenUsed/>
    <w:rsid w:val="00764A3D"/>
    <w:pPr>
      <w:spacing w:after="100"/>
      <w:ind w:left="220"/>
    </w:pPr>
  </w:style>
  <w:style w:type="character" w:styleId="Hyperlink">
    <w:name w:val="Hyperlink"/>
    <w:basedOn w:val="DefaultParagraphFont"/>
    <w:uiPriority w:val="99"/>
    <w:unhideWhenUsed/>
    <w:rsid w:val="00764A3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636096">
      <w:bodyDiv w:val="1"/>
      <w:marLeft w:val="0"/>
      <w:marRight w:val="0"/>
      <w:marTop w:val="0"/>
      <w:marBottom w:val="0"/>
      <w:divBdr>
        <w:top w:val="none" w:sz="0" w:space="0" w:color="auto"/>
        <w:left w:val="none" w:sz="0" w:space="0" w:color="auto"/>
        <w:bottom w:val="none" w:sz="0" w:space="0" w:color="auto"/>
        <w:right w:val="none" w:sz="0" w:space="0" w:color="auto"/>
      </w:divBdr>
      <w:divsChild>
        <w:div w:id="1090735175">
          <w:marLeft w:val="0"/>
          <w:marRight w:val="0"/>
          <w:marTop w:val="0"/>
          <w:marBottom w:val="0"/>
          <w:divBdr>
            <w:top w:val="none" w:sz="0" w:space="0" w:color="auto"/>
            <w:left w:val="none" w:sz="0" w:space="0" w:color="auto"/>
            <w:bottom w:val="none" w:sz="0" w:space="0" w:color="auto"/>
            <w:right w:val="none" w:sz="0" w:space="0" w:color="auto"/>
          </w:divBdr>
        </w:div>
      </w:divsChild>
    </w:div>
    <w:div w:id="277874554">
      <w:bodyDiv w:val="1"/>
      <w:marLeft w:val="0"/>
      <w:marRight w:val="0"/>
      <w:marTop w:val="0"/>
      <w:marBottom w:val="0"/>
      <w:divBdr>
        <w:top w:val="none" w:sz="0" w:space="0" w:color="auto"/>
        <w:left w:val="none" w:sz="0" w:space="0" w:color="auto"/>
        <w:bottom w:val="none" w:sz="0" w:space="0" w:color="auto"/>
        <w:right w:val="none" w:sz="0" w:space="0" w:color="auto"/>
      </w:divBdr>
    </w:div>
    <w:div w:id="278490108">
      <w:bodyDiv w:val="1"/>
      <w:marLeft w:val="0"/>
      <w:marRight w:val="0"/>
      <w:marTop w:val="0"/>
      <w:marBottom w:val="0"/>
      <w:divBdr>
        <w:top w:val="none" w:sz="0" w:space="0" w:color="auto"/>
        <w:left w:val="none" w:sz="0" w:space="0" w:color="auto"/>
        <w:bottom w:val="none" w:sz="0" w:space="0" w:color="auto"/>
        <w:right w:val="none" w:sz="0" w:space="0" w:color="auto"/>
      </w:divBdr>
      <w:divsChild>
        <w:div w:id="1810047717">
          <w:marLeft w:val="0"/>
          <w:marRight w:val="0"/>
          <w:marTop w:val="0"/>
          <w:marBottom w:val="0"/>
          <w:divBdr>
            <w:top w:val="none" w:sz="0" w:space="0" w:color="auto"/>
            <w:left w:val="none" w:sz="0" w:space="0" w:color="auto"/>
            <w:bottom w:val="none" w:sz="0" w:space="0" w:color="auto"/>
            <w:right w:val="none" w:sz="0" w:space="0" w:color="auto"/>
          </w:divBdr>
          <w:divsChild>
            <w:div w:id="2004579699">
              <w:marLeft w:val="0"/>
              <w:marRight w:val="0"/>
              <w:marTop w:val="0"/>
              <w:marBottom w:val="0"/>
              <w:divBdr>
                <w:top w:val="none" w:sz="0" w:space="0" w:color="auto"/>
                <w:left w:val="none" w:sz="0" w:space="0" w:color="auto"/>
                <w:bottom w:val="none" w:sz="0" w:space="0" w:color="auto"/>
                <w:right w:val="none" w:sz="0" w:space="0" w:color="auto"/>
              </w:divBdr>
              <w:divsChild>
                <w:div w:id="2082289738">
                  <w:marLeft w:val="0"/>
                  <w:marRight w:val="0"/>
                  <w:marTop w:val="0"/>
                  <w:marBottom w:val="0"/>
                  <w:divBdr>
                    <w:top w:val="none" w:sz="0" w:space="0" w:color="auto"/>
                    <w:left w:val="none" w:sz="0" w:space="0" w:color="auto"/>
                    <w:bottom w:val="none" w:sz="0" w:space="0" w:color="auto"/>
                    <w:right w:val="none" w:sz="0" w:space="0" w:color="auto"/>
                  </w:divBdr>
                  <w:divsChild>
                    <w:div w:id="67476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935209">
          <w:marLeft w:val="0"/>
          <w:marRight w:val="0"/>
          <w:marTop w:val="0"/>
          <w:marBottom w:val="0"/>
          <w:divBdr>
            <w:top w:val="none" w:sz="0" w:space="0" w:color="auto"/>
            <w:left w:val="none" w:sz="0" w:space="0" w:color="auto"/>
            <w:bottom w:val="none" w:sz="0" w:space="0" w:color="auto"/>
            <w:right w:val="none" w:sz="0" w:space="0" w:color="auto"/>
          </w:divBdr>
          <w:divsChild>
            <w:div w:id="748232003">
              <w:marLeft w:val="0"/>
              <w:marRight w:val="0"/>
              <w:marTop w:val="0"/>
              <w:marBottom w:val="0"/>
              <w:divBdr>
                <w:top w:val="none" w:sz="0" w:space="0" w:color="auto"/>
                <w:left w:val="none" w:sz="0" w:space="0" w:color="auto"/>
                <w:bottom w:val="none" w:sz="0" w:space="0" w:color="auto"/>
                <w:right w:val="none" w:sz="0" w:space="0" w:color="auto"/>
              </w:divBdr>
              <w:divsChild>
                <w:div w:id="1800490631">
                  <w:marLeft w:val="0"/>
                  <w:marRight w:val="0"/>
                  <w:marTop w:val="0"/>
                  <w:marBottom w:val="0"/>
                  <w:divBdr>
                    <w:top w:val="none" w:sz="0" w:space="0" w:color="auto"/>
                    <w:left w:val="none" w:sz="0" w:space="0" w:color="auto"/>
                    <w:bottom w:val="none" w:sz="0" w:space="0" w:color="auto"/>
                    <w:right w:val="none" w:sz="0" w:space="0" w:color="auto"/>
                  </w:divBdr>
                  <w:divsChild>
                    <w:div w:id="117233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130172">
      <w:bodyDiv w:val="1"/>
      <w:marLeft w:val="0"/>
      <w:marRight w:val="0"/>
      <w:marTop w:val="0"/>
      <w:marBottom w:val="0"/>
      <w:divBdr>
        <w:top w:val="none" w:sz="0" w:space="0" w:color="auto"/>
        <w:left w:val="none" w:sz="0" w:space="0" w:color="auto"/>
        <w:bottom w:val="none" w:sz="0" w:space="0" w:color="auto"/>
        <w:right w:val="none" w:sz="0" w:space="0" w:color="auto"/>
      </w:divBdr>
      <w:divsChild>
        <w:div w:id="470632601">
          <w:marLeft w:val="0"/>
          <w:marRight w:val="0"/>
          <w:marTop w:val="0"/>
          <w:marBottom w:val="0"/>
          <w:divBdr>
            <w:top w:val="none" w:sz="0" w:space="0" w:color="auto"/>
            <w:left w:val="none" w:sz="0" w:space="0" w:color="auto"/>
            <w:bottom w:val="none" w:sz="0" w:space="0" w:color="auto"/>
            <w:right w:val="none" w:sz="0" w:space="0" w:color="auto"/>
          </w:divBdr>
        </w:div>
      </w:divsChild>
    </w:div>
    <w:div w:id="874150391">
      <w:bodyDiv w:val="1"/>
      <w:marLeft w:val="0"/>
      <w:marRight w:val="0"/>
      <w:marTop w:val="0"/>
      <w:marBottom w:val="0"/>
      <w:divBdr>
        <w:top w:val="none" w:sz="0" w:space="0" w:color="auto"/>
        <w:left w:val="none" w:sz="0" w:space="0" w:color="auto"/>
        <w:bottom w:val="none" w:sz="0" w:space="0" w:color="auto"/>
        <w:right w:val="none" w:sz="0" w:space="0" w:color="auto"/>
      </w:divBdr>
    </w:div>
    <w:div w:id="907109558">
      <w:bodyDiv w:val="1"/>
      <w:marLeft w:val="0"/>
      <w:marRight w:val="0"/>
      <w:marTop w:val="0"/>
      <w:marBottom w:val="0"/>
      <w:divBdr>
        <w:top w:val="none" w:sz="0" w:space="0" w:color="auto"/>
        <w:left w:val="none" w:sz="0" w:space="0" w:color="auto"/>
        <w:bottom w:val="none" w:sz="0" w:space="0" w:color="auto"/>
        <w:right w:val="none" w:sz="0" w:space="0" w:color="auto"/>
      </w:divBdr>
    </w:div>
    <w:div w:id="1095129633">
      <w:bodyDiv w:val="1"/>
      <w:marLeft w:val="0"/>
      <w:marRight w:val="0"/>
      <w:marTop w:val="0"/>
      <w:marBottom w:val="0"/>
      <w:divBdr>
        <w:top w:val="none" w:sz="0" w:space="0" w:color="auto"/>
        <w:left w:val="none" w:sz="0" w:space="0" w:color="auto"/>
        <w:bottom w:val="none" w:sz="0" w:space="0" w:color="auto"/>
        <w:right w:val="none" w:sz="0" w:space="0" w:color="auto"/>
      </w:divBdr>
    </w:div>
    <w:div w:id="1389649087">
      <w:bodyDiv w:val="1"/>
      <w:marLeft w:val="0"/>
      <w:marRight w:val="0"/>
      <w:marTop w:val="0"/>
      <w:marBottom w:val="0"/>
      <w:divBdr>
        <w:top w:val="none" w:sz="0" w:space="0" w:color="auto"/>
        <w:left w:val="none" w:sz="0" w:space="0" w:color="auto"/>
        <w:bottom w:val="none" w:sz="0" w:space="0" w:color="auto"/>
        <w:right w:val="none" w:sz="0" w:space="0" w:color="auto"/>
      </w:divBdr>
    </w:div>
    <w:div w:id="1770586477">
      <w:bodyDiv w:val="1"/>
      <w:marLeft w:val="0"/>
      <w:marRight w:val="0"/>
      <w:marTop w:val="0"/>
      <w:marBottom w:val="0"/>
      <w:divBdr>
        <w:top w:val="none" w:sz="0" w:space="0" w:color="auto"/>
        <w:left w:val="none" w:sz="0" w:space="0" w:color="auto"/>
        <w:bottom w:val="none" w:sz="0" w:space="0" w:color="auto"/>
        <w:right w:val="none" w:sz="0" w:space="0" w:color="auto"/>
      </w:divBdr>
    </w:div>
    <w:div w:id="1851093134">
      <w:bodyDiv w:val="1"/>
      <w:marLeft w:val="0"/>
      <w:marRight w:val="0"/>
      <w:marTop w:val="0"/>
      <w:marBottom w:val="0"/>
      <w:divBdr>
        <w:top w:val="none" w:sz="0" w:space="0" w:color="auto"/>
        <w:left w:val="none" w:sz="0" w:space="0" w:color="auto"/>
        <w:bottom w:val="none" w:sz="0" w:space="0" w:color="auto"/>
        <w:right w:val="none" w:sz="0" w:space="0" w:color="auto"/>
      </w:divBdr>
      <w:divsChild>
        <w:div w:id="167714623">
          <w:marLeft w:val="0"/>
          <w:marRight w:val="0"/>
          <w:marTop w:val="0"/>
          <w:marBottom w:val="0"/>
          <w:divBdr>
            <w:top w:val="none" w:sz="0" w:space="0" w:color="auto"/>
            <w:left w:val="none" w:sz="0" w:space="0" w:color="auto"/>
            <w:bottom w:val="none" w:sz="0" w:space="0" w:color="auto"/>
            <w:right w:val="none" w:sz="0" w:space="0" w:color="auto"/>
          </w:divBdr>
          <w:divsChild>
            <w:div w:id="1604872890">
              <w:marLeft w:val="0"/>
              <w:marRight w:val="0"/>
              <w:marTop w:val="0"/>
              <w:marBottom w:val="0"/>
              <w:divBdr>
                <w:top w:val="none" w:sz="0" w:space="0" w:color="auto"/>
                <w:left w:val="none" w:sz="0" w:space="0" w:color="auto"/>
                <w:bottom w:val="none" w:sz="0" w:space="0" w:color="auto"/>
                <w:right w:val="none" w:sz="0" w:space="0" w:color="auto"/>
              </w:divBdr>
              <w:divsChild>
                <w:div w:id="1083186170">
                  <w:marLeft w:val="0"/>
                  <w:marRight w:val="0"/>
                  <w:marTop w:val="0"/>
                  <w:marBottom w:val="0"/>
                  <w:divBdr>
                    <w:top w:val="none" w:sz="0" w:space="0" w:color="auto"/>
                    <w:left w:val="none" w:sz="0" w:space="0" w:color="auto"/>
                    <w:bottom w:val="none" w:sz="0" w:space="0" w:color="auto"/>
                    <w:right w:val="none" w:sz="0" w:space="0" w:color="auto"/>
                  </w:divBdr>
                  <w:divsChild>
                    <w:div w:id="127632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129691">
          <w:marLeft w:val="0"/>
          <w:marRight w:val="0"/>
          <w:marTop w:val="0"/>
          <w:marBottom w:val="0"/>
          <w:divBdr>
            <w:top w:val="none" w:sz="0" w:space="0" w:color="auto"/>
            <w:left w:val="none" w:sz="0" w:space="0" w:color="auto"/>
            <w:bottom w:val="none" w:sz="0" w:space="0" w:color="auto"/>
            <w:right w:val="none" w:sz="0" w:space="0" w:color="auto"/>
          </w:divBdr>
          <w:divsChild>
            <w:div w:id="1711609977">
              <w:marLeft w:val="0"/>
              <w:marRight w:val="0"/>
              <w:marTop w:val="0"/>
              <w:marBottom w:val="0"/>
              <w:divBdr>
                <w:top w:val="none" w:sz="0" w:space="0" w:color="auto"/>
                <w:left w:val="none" w:sz="0" w:space="0" w:color="auto"/>
                <w:bottom w:val="none" w:sz="0" w:space="0" w:color="auto"/>
                <w:right w:val="none" w:sz="0" w:space="0" w:color="auto"/>
              </w:divBdr>
              <w:divsChild>
                <w:div w:id="2144423807">
                  <w:marLeft w:val="0"/>
                  <w:marRight w:val="0"/>
                  <w:marTop w:val="0"/>
                  <w:marBottom w:val="0"/>
                  <w:divBdr>
                    <w:top w:val="none" w:sz="0" w:space="0" w:color="auto"/>
                    <w:left w:val="none" w:sz="0" w:space="0" w:color="auto"/>
                    <w:bottom w:val="none" w:sz="0" w:space="0" w:color="auto"/>
                    <w:right w:val="none" w:sz="0" w:space="0" w:color="auto"/>
                  </w:divBdr>
                  <w:divsChild>
                    <w:div w:id="103141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C330C-9100-4BBE-ADF6-1E777CBF9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2535</Words>
  <Characters>14450</Characters>
  <Application>Microsoft Office Word</Application>
  <DocSecurity>0</DocSecurity>
  <Lines>120</Lines>
  <Paragraphs>33</Paragraphs>
  <ScaleCrop>false</ScaleCrop>
  <Company/>
  <LinksUpToDate>false</LinksUpToDate>
  <CharactersWithSpaces>16952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82</cp:revision>
  <dcterms:created xsi:type="dcterms:W3CDTF">2024-10-20T12:08:00Z</dcterms:created>
  <dcterms:modified xsi:type="dcterms:W3CDTF">2024-10-20T13:16:00Z</dcterms:modified>
</cp:coreProperties>
</file>