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0DF0" w:rsidRDefault="00A52153" w:rsidP="00A52153">
      <w:pPr>
        <w:spacing w:line="480" w:lineRule="auto"/>
        <w:jc w:val="both"/>
        <w:rPr>
          <w:rFonts w:ascii="Arial" w:hAnsi="Arial" w:cs="Arial"/>
          <w:b/>
          <w:sz w:val="24"/>
          <w:u w:val="single"/>
        </w:rPr>
      </w:pPr>
      <w:r w:rsidRPr="00A52153">
        <w:rPr>
          <w:rFonts w:ascii="Arial" w:hAnsi="Arial" w:cs="Arial"/>
          <w:b/>
          <w:sz w:val="24"/>
          <w:u w:val="single"/>
        </w:rPr>
        <w:t>Complete a SWOT analysis of a youth work setting with which you are familiar, highlighting potential for innovation and creativity for further development</w:t>
      </w:r>
    </w:p>
    <w:p w:rsidR="00A52153" w:rsidRDefault="00530CF6" w:rsidP="00A52153">
      <w:pPr>
        <w:spacing w:line="480" w:lineRule="auto"/>
        <w:jc w:val="both"/>
        <w:rPr>
          <w:rFonts w:ascii="Arial" w:hAnsi="Arial" w:cs="Arial"/>
          <w:sz w:val="24"/>
        </w:rPr>
      </w:pPr>
      <w:r>
        <w:rPr>
          <w:rFonts w:ascii="Arial" w:hAnsi="Arial" w:cs="Arial"/>
          <w:sz w:val="24"/>
        </w:rPr>
        <w:t>This assignment will be investigating a youth work setting with which is familiar to the author. The</w:t>
      </w:r>
      <w:r w:rsidR="00E92B01">
        <w:rPr>
          <w:rFonts w:ascii="Arial" w:hAnsi="Arial" w:cs="Arial"/>
          <w:sz w:val="24"/>
        </w:rPr>
        <w:t xml:space="preserve"> author will</w:t>
      </w:r>
      <w:r>
        <w:rPr>
          <w:rFonts w:ascii="Arial" w:hAnsi="Arial" w:cs="Arial"/>
          <w:sz w:val="24"/>
        </w:rPr>
        <w:t xml:space="preserve"> </w:t>
      </w:r>
      <w:proofErr w:type="gramStart"/>
      <w:r>
        <w:rPr>
          <w:rFonts w:ascii="Arial" w:hAnsi="Arial" w:cs="Arial"/>
          <w:sz w:val="24"/>
        </w:rPr>
        <w:t>look into</w:t>
      </w:r>
      <w:proofErr w:type="gramEnd"/>
      <w:r>
        <w:rPr>
          <w:rFonts w:ascii="Arial" w:hAnsi="Arial" w:cs="Arial"/>
          <w:sz w:val="24"/>
        </w:rPr>
        <w:t xml:space="preserve"> highlighting potential for innovation and creativi</w:t>
      </w:r>
      <w:r w:rsidR="002A47D9">
        <w:rPr>
          <w:rFonts w:ascii="Arial" w:hAnsi="Arial" w:cs="Arial"/>
          <w:sz w:val="24"/>
        </w:rPr>
        <w:t xml:space="preserve">ty for further development. </w:t>
      </w:r>
      <w:r w:rsidR="00243A7D">
        <w:rPr>
          <w:rFonts w:ascii="Arial" w:hAnsi="Arial" w:cs="Arial"/>
          <w:sz w:val="24"/>
        </w:rPr>
        <w:t xml:space="preserve">Relevant </w:t>
      </w:r>
      <w:r w:rsidR="00C03109">
        <w:rPr>
          <w:rFonts w:ascii="Arial" w:hAnsi="Arial" w:cs="Arial"/>
          <w:sz w:val="24"/>
        </w:rPr>
        <w:t xml:space="preserve">youth work policies will be referenced throughout this assignment. </w:t>
      </w:r>
      <w:r w:rsidR="002A47D9">
        <w:rPr>
          <w:rFonts w:ascii="Arial" w:hAnsi="Arial" w:cs="Arial"/>
          <w:sz w:val="24"/>
        </w:rPr>
        <w:t>This assignment will be focusing on the Va</w:t>
      </w:r>
      <w:r w:rsidR="00530DF0">
        <w:rPr>
          <w:rFonts w:ascii="Arial" w:hAnsi="Arial" w:cs="Arial"/>
          <w:sz w:val="24"/>
        </w:rPr>
        <w:t xml:space="preserve">le of Glamorgan Youth Service. </w:t>
      </w:r>
    </w:p>
    <w:p w:rsidR="00C37518" w:rsidRPr="00C37518" w:rsidRDefault="00C37518" w:rsidP="00C37518">
      <w:pPr>
        <w:spacing w:line="480" w:lineRule="auto"/>
        <w:jc w:val="both"/>
        <w:rPr>
          <w:rFonts w:ascii="Arial" w:hAnsi="Arial" w:cs="Arial"/>
          <w:sz w:val="24"/>
        </w:rPr>
      </w:pPr>
      <w:r>
        <w:rPr>
          <w:rFonts w:ascii="Arial" w:hAnsi="Arial" w:cs="Arial"/>
          <w:sz w:val="24"/>
        </w:rPr>
        <w:t>Firstly, t</w:t>
      </w:r>
      <w:r w:rsidRPr="00C37518">
        <w:rPr>
          <w:rFonts w:ascii="Arial" w:hAnsi="Arial" w:cs="Arial"/>
          <w:sz w:val="24"/>
        </w:rPr>
        <w:t>he k</w:t>
      </w:r>
      <w:r w:rsidR="00B61534">
        <w:rPr>
          <w:rFonts w:ascii="Arial" w:hAnsi="Arial" w:cs="Arial"/>
          <w:sz w:val="24"/>
        </w:rPr>
        <w:t xml:space="preserve">ey purpose of youth work is to: </w:t>
      </w:r>
      <w:r w:rsidRPr="00C37518">
        <w:rPr>
          <w:rFonts w:ascii="Arial" w:hAnsi="Arial" w:cs="Arial"/>
          <w:sz w:val="24"/>
        </w:rPr>
        <w:t xml:space="preserve"> </w:t>
      </w:r>
    </w:p>
    <w:p w:rsidR="00530DF0" w:rsidRDefault="00C37518" w:rsidP="00C37518">
      <w:pPr>
        <w:spacing w:line="240" w:lineRule="auto"/>
        <w:ind w:left="1440" w:right="1440"/>
        <w:jc w:val="both"/>
        <w:rPr>
          <w:rFonts w:ascii="Arial" w:hAnsi="Arial" w:cs="Arial"/>
          <w:color w:val="FF0000"/>
          <w:sz w:val="24"/>
        </w:rPr>
      </w:pPr>
      <w:r w:rsidRPr="00C37518">
        <w:rPr>
          <w:rFonts w:ascii="Arial" w:hAnsi="Arial" w:cs="Arial"/>
          <w:sz w:val="24"/>
        </w:rPr>
        <w:t xml:space="preserve">‘Enable young people to develop holistically, working with them to facilitate their personal, social and educational development, to enable them to develop their voice, influence and place in society and to reach their full potential’ </w:t>
      </w:r>
      <w:r w:rsidR="00B61534">
        <w:rPr>
          <w:rFonts w:ascii="Arial" w:hAnsi="Arial" w:cs="Arial"/>
          <w:sz w:val="24"/>
        </w:rPr>
        <w:t>(LSIS, 2012, p.g. 4)</w:t>
      </w:r>
    </w:p>
    <w:p w:rsidR="00AD6DCE" w:rsidRDefault="00C37518" w:rsidP="00D9770F">
      <w:pPr>
        <w:spacing w:line="480" w:lineRule="auto"/>
        <w:jc w:val="both"/>
        <w:rPr>
          <w:rFonts w:ascii="Arial" w:hAnsi="Arial" w:cs="Arial"/>
          <w:color w:val="000000"/>
          <w:sz w:val="24"/>
          <w:szCs w:val="24"/>
          <w:lang w:val="en-GB"/>
        </w:rPr>
      </w:pPr>
      <w:r>
        <w:rPr>
          <w:rFonts w:ascii="Arial" w:hAnsi="Arial" w:cs="Arial"/>
          <w:sz w:val="24"/>
        </w:rPr>
        <w:t>This assignment will be focusing upon a youth work setting, which is the Vale of Glamorgan Youth Service. The</w:t>
      </w:r>
      <w:r w:rsidR="00F55C47">
        <w:rPr>
          <w:rFonts w:ascii="Arial" w:hAnsi="Arial" w:cs="Arial"/>
          <w:sz w:val="24"/>
        </w:rPr>
        <w:t xml:space="preserve">re are numerous aims of the youth service, one of these aims </w:t>
      </w:r>
      <w:r>
        <w:rPr>
          <w:rFonts w:ascii="Arial" w:hAnsi="Arial" w:cs="Arial"/>
          <w:sz w:val="24"/>
        </w:rPr>
        <w:t xml:space="preserve">is </w:t>
      </w:r>
      <w:r w:rsidRPr="00C37518">
        <w:rPr>
          <w:rFonts w:ascii="Arial" w:hAnsi="Arial" w:cs="Arial"/>
          <w:sz w:val="24"/>
          <w:szCs w:val="24"/>
        </w:rPr>
        <w:t>‘</w:t>
      </w:r>
      <w:r w:rsidRPr="00C37518">
        <w:rPr>
          <w:rFonts w:ascii="Arial" w:hAnsi="Arial" w:cs="Arial"/>
          <w:color w:val="000000"/>
          <w:sz w:val="24"/>
          <w:szCs w:val="24"/>
          <w:lang w:val="en-GB"/>
        </w:rPr>
        <w:t>To establish and work in partnership with the people of the Vale of Glamorgan, to promote their personal, educational, social and cultural development.’</w:t>
      </w:r>
      <w:r>
        <w:rPr>
          <w:rFonts w:ascii="Arial" w:hAnsi="Arial" w:cs="Arial"/>
          <w:color w:val="000000"/>
          <w:sz w:val="24"/>
          <w:szCs w:val="24"/>
          <w:lang w:val="en-GB"/>
        </w:rPr>
        <w:t xml:space="preserve"> (valeofglam</w:t>
      </w:r>
      <w:r w:rsidR="00F55C47">
        <w:rPr>
          <w:rFonts w:ascii="Arial" w:hAnsi="Arial" w:cs="Arial"/>
          <w:color w:val="000000"/>
          <w:sz w:val="24"/>
          <w:szCs w:val="24"/>
          <w:lang w:val="en-GB"/>
        </w:rPr>
        <w:t xml:space="preserve">organ.gov.uk). The youth service is very involved with the local community, and does work within all towns across the Vale of Glamorgan. Another aim of the youth service is to </w:t>
      </w:r>
      <w:r w:rsidR="00F55C47" w:rsidRPr="00F55C47">
        <w:rPr>
          <w:rFonts w:ascii="Arial" w:hAnsi="Arial" w:cs="Arial"/>
          <w:color w:val="000000"/>
          <w:sz w:val="24"/>
          <w:szCs w:val="24"/>
          <w:lang w:val="en-GB"/>
        </w:rPr>
        <w:t>‘Cater for identified learning needs, and to pay special attention to those young people and adults whose learning needs are most severe.</w:t>
      </w:r>
      <w:r w:rsidR="001A07C0">
        <w:rPr>
          <w:rFonts w:ascii="Arial" w:hAnsi="Arial" w:cs="Arial"/>
          <w:color w:val="000000"/>
          <w:sz w:val="24"/>
          <w:szCs w:val="24"/>
          <w:lang w:val="en-GB"/>
        </w:rPr>
        <w:t>’ (valeofglamorgan.gov.uk). Ingram and Harris (</w:t>
      </w:r>
      <w:r w:rsidR="00BD484A">
        <w:rPr>
          <w:rFonts w:ascii="Arial" w:hAnsi="Arial" w:cs="Arial"/>
          <w:color w:val="000000"/>
          <w:sz w:val="24"/>
          <w:szCs w:val="24"/>
          <w:lang w:val="en-GB"/>
        </w:rPr>
        <w:t xml:space="preserve">2001, p.g. 31) discuss Maslow’s hierarchy of </w:t>
      </w:r>
      <w:r w:rsidR="00515EA9">
        <w:rPr>
          <w:rFonts w:ascii="Arial" w:hAnsi="Arial" w:cs="Arial"/>
          <w:color w:val="000000"/>
          <w:sz w:val="24"/>
          <w:szCs w:val="24"/>
          <w:lang w:val="en-GB"/>
        </w:rPr>
        <w:t xml:space="preserve">needs, which backs up what the youth service is stating </w:t>
      </w:r>
    </w:p>
    <w:p w:rsidR="001F259D" w:rsidRDefault="00515EA9" w:rsidP="001F259D">
      <w:pPr>
        <w:spacing w:line="240" w:lineRule="auto"/>
        <w:ind w:left="1440" w:right="1440"/>
        <w:jc w:val="both"/>
        <w:rPr>
          <w:rFonts w:ascii="Arial" w:hAnsi="Arial" w:cs="Arial"/>
          <w:color w:val="000000"/>
          <w:sz w:val="24"/>
          <w:szCs w:val="24"/>
          <w:lang w:val="en-GB"/>
        </w:rPr>
      </w:pPr>
      <w:r>
        <w:rPr>
          <w:rFonts w:ascii="Arial" w:hAnsi="Arial" w:cs="Arial"/>
          <w:color w:val="000000"/>
          <w:sz w:val="24"/>
          <w:szCs w:val="24"/>
          <w:lang w:val="en-GB"/>
        </w:rPr>
        <w:t xml:space="preserve">Maslow suggests that it is not possible to move towards meeting the higher needs if the basic needs are not met. For example, in the absence of food, warmth and </w:t>
      </w:r>
      <w:r w:rsidR="00AD6DCE">
        <w:rPr>
          <w:rFonts w:ascii="Arial" w:hAnsi="Arial" w:cs="Arial"/>
          <w:color w:val="000000"/>
          <w:sz w:val="24"/>
          <w:szCs w:val="24"/>
          <w:lang w:val="en-GB"/>
        </w:rPr>
        <w:t xml:space="preserve">safety, no one </w:t>
      </w:r>
      <w:proofErr w:type="gramStart"/>
      <w:r w:rsidR="00AD6DCE">
        <w:rPr>
          <w:rFonts w:ascii="Arial" w:hAnsi="Arial" w:cs="Arial"/>
          <w:color w:val="000000"/>
          <w:sz w:val="24"/>
          <w:szCs w:val="24"/>
          <w:lang w:val="en-GB"/>
        </w:rPr>
        <w:t>is able to</w:t>
      </w:r>
      <w:proofErr w:type="gramEnd"/>
      <w:r w:rsidR="00AD6DCE">
        <w:rPr>
          <w:rFonts w:ascii="Arial" w:hAnsi="Arial" w:cs="Arial"/>
          <w:color w:val="000000"/>
          <w:sz w:val="24"/>
          <w:szCs w:val="24"/>
          <w:lang w:val="en-GB"/>
        </w:rPr>
        <w:t xml:space="preserve"> focus on meeting other needs.</w:t>
      </w:r>
    </w:p>
    <w:p w:rsidR="00D9770F" w:rsidRDefault="00BA4B7D" w:rsidP="001F259D">
      <w:pPr>
        <w:spacing w:line="480" w:lineRule="auto"/>
        <w:jc w:val="both"/>
        <w:rPr>
          <w:rFonts w:ascii="Arial" w:hAnsi="Arial" w:cs="Arial"/>
          <w:color w:val="000000"/>
          <w:sz w:val="24"/>
          <w:szCs w:val="24"/>
          <w:lang w:val="en-GB"/>
        </w:rPr>
      </w:pPr>
      <w:r>
        <w:rPr>
          <w:rFonts w:ascii="Arial" w:hAnsi="Arial" w:cs="Arial"/>
          <w:color w:val="000000"/>
          <w:sz w:val="24"/>
          <w:szCs w:val="24"/>
          <w:lang w:val="en-GB"/>
        </w:rPr>
        <w:lastRenderedPageBreak/>
        <w:t>The development of the youth service is based on the National Youth Work Strategy (2000) and the Extending Entitlement Agenda (2007). The National Youth Strategy for Wales (2000) state characteristics</w:t>
      </w:r>
      <w:r w:rsidR="00F97247">
        <w:rPr>
          <w:rFonts w:ascii="Arial" w:hAnsi="Arial" w:cs="Arial"/>
          <w:color w:val="000000"/>
          <w:sz w:val="24"/>
          <w:szCs w:val="24"/>
          <w:lang w:val="en-GB"/>
        </w:rPr>
        <w:t xml:space="preserve"> that are vital to youth work practice. O</w:t>
      </w:r>
      <w:r w:rsidR="00D9770F">
        <w:rPr>
          <w:rFonts w:ascii="Arial" w:hAnsi="Arial" w:cs="Arial"/>
          <w:color w:val="000000"/>
          <w:sz w:val="24"/>
          <w:szCs w:val="24"/>
          <w:lang w:val="en-GB"/>
        </w:rPr>
        <w:t>ne of these characteristics is having voluntary engag</w:t>
      </w:r>
      <w:r w:rsidR="00DF3FBD">
        <w:rPr>
          <w:rFonts w:ascii="Arial" w:hAnsi="Arial" w:cs="Arial"/>
          <w:color w:val="000000"/>
          <w:sz w:val="24"/>
          <w:szCs w:val="24"/>
          <w:lang w:val="en-GB"/>
        </w:rPr>
        <w:t>ement. The strategy states that:</w:t>
      </w:r>
    </w:p>
    <w:p w:rsidR="00D9770F" w:rsidRDefault="00D9770F" w:rsidP="00D9770F">
      <w:pPr>
        <w:spacing w:line="240" w:lineRule="auto"/>
        <w:ind w:left="1440" w:right="1440"/>
        <w:jc w:val="both"/>
        <w:rPr>
          <w:rFonts w:ascii="Arial" w:hAnsi="Arial" w:cs="Arial"/>
          <w:color w:val="000000"/>
          <w:sz w:val="24"/>
          <w:szCs w:val="24"/>
          <w:lang w:val="en-GB"/>
        </w:rPr>
      </w:pPr>
      <w:r>
        <w:rPr>
          <w:rFonts w:ascii="Arial" w:hAnsi="Arial" w:cs="Arial"/>
          <w:color w:val="000000"/>
          <w:sz w:val="24"/>
          <w:szCs w:val="24"/>
          <w:lang w:val="en-GB"/>
        </w:rPr>
        <w:t>‘O</w:t>
      </w:r>
      <w:r w:rsidRPr="00D9770F">
        <w:rPr>
          <w:rFonts w:ascii="Arial" w:hAnsi="Arial" w:cs="Arial"/>
          <w:color w:val="000000"/>
          <w:sz w:val="24"/>
          <w:szCs w:val="24"/>
          <w:lang w:val="en-GB"/>
        </w:rPr>
        <w:t xml:space="preserve">ne of the fundamental aspects of youth work practice is that young people should choose to engage and access the provision when it is required or needed by them. Youth workers build trust and retain a voluntary </w:t>
      </w:r>
      <w:r>
        <w:rPr>
          <w:rFonts w:ascii="Arial" w:hAnsi="Arial" w:cs="Arial"/>
          <w:color w:val="000000"/>
          <w:sz w:val="24"/>
          <w:szCs w:val="24"/>
          <w:lang w:val="en-GB"/>
        </w:rPr>
        <w:t xml:space="preserve">relationship with young people.’ (National </w:t>
      </w:r>
      <w:r w:rsidR="00A64839">
        <w:rPr>
          <w:rFonts w:ascii="Arial" w:hAnsi="Arial" w:cs="Arial"/>
          <w:color w:val="000000"/>
          <w:sz w:val="24"/>
          <w:szCs w:val="24"/>
          <w:lang w:val="en-GB"/>
        </w:rPr>
        <w:t xml:space="preserve">Youth Work Strategy for Wales, p.g. 6) </w:t>
      </w:r>
    </w:p>
    <w:p w:rsidR="004718D9" w:rsidRDefault="00084329" w:rsidP="004718D9">
      <w:pPr>
        <w:spacing w:line="480" w:lineRule="auto"/>
        <w:jc w:val="both"/>
        <w:rPr>
          <w:rFonts w:ascii="Arial" w:hAnsi="Arial" w:cs="Arial"/>
          <w:color w:val="000000"/>
          <w:sz w:val="24"/>
          <w:szCs w:val="24"/>
          <w:lang w:val="en-GB"/>
        </w:rPr>
      </w:pPr>
      <w:r>
        <w:rPr>
          <w:rFonts w:ascii="Arial" w:hAnsi="Arial" w:cs="Arial"/>
          <w:color w:val="000000"/>
          <w:sz w:val="24"/>
          <w:szCs w:val="24"/>
          <w:lang w:val="en-GB"/>
        </w:rPr>
        <w:t>One thing that youth work is recognised for is using a non-formal and informal education approach with young people. The National You</w:t>
      </w:r>
      <w:r w:rsidR="004718D9">
        <w:rPr>
          <w:rFonts w:ascii="Arial" w:hAnsi="Arial" w:cs="Arial"/>
          <w:color w:val="000000"/>
          <w:sz w:val="24"/>
          <w:szCs w:val="24"/>
          <w:lang w:val="en-GB"/>
        </w:rPr>
        <w:t>th Work Strategy for Wales (2000</w:t>
      </w:r>
      <w:r>
        <w:rPr>
          <w:rFonts w:ascii="Arial" w:hAnsi="Arial" w:cs="Arial"/>
          <w:color w:val="000000"/>
          <w:sz w:val="24"/>
          <w:szCs w:val="24"/>
          <w:lang w:val="en-GB"/>
        </w:rPr>
        <w:t>) notes that ‘I</w:t>
      </w:r>
      <w:r w:rsidRPr="00084329">
        <w:rPr>
          <w:rFonts w:ascii="Arial" w:hAnsi="Arial" w:cs="Arial"/>
          <w:color w:val="000000"/>
          <w:sz w:val="24"/>
          <w:szCs w:val="24"/>
          <w:lang w:val="en-GB"/>
        </w:rPr>
        <w:t xml:space="preserve">nformal and non-formal education in support of young people’s wider learning and development lie </w:t>
      </w:r>
      <w:r>
        <w:rPr>
          <w:rFonts w:ascii="Arial" w:hAnsi="Arial" w:cs="Arial"/>
          <w:color w:val="000000"/>
          <w:sz w:val="24"/>
          <w:szCs w:val="24"/>
          <w:lang w:val="en-GB"/>
        </w:rPr>
        <w:t xml:space="preserve">at the heart of the youth work.’ This is underpinned by the 5 pillars of youth work, which are participative, inclusive, educative, expressive and empowering. </w:t>
      </w:r>
      <w:r w:rsidR="00443415" w:rsidRPr="00443415">
        <w:rPr>
          <w:rFonts w:ascii="Arial" w:hAnsi="Arial" w:cs="Arial"/>
          <w:color w:val="000000"/>
          <w:sz w:val="24"/>
          <w:szCs w:val="24"/>
          <w:lang w:val="en-GB"/>
        </w:rPr>
        <w:t>Informal activity seizes opportunities th</w:t>
      </w:r>
      <w:r w:rsidR="00443415">
        <w:rPr>
          <w:rFonts w:ascii="Arial" w:hAnsi="Arial" w:cs="Arial"/>
          <w:color w:val="000000"/>
          <w:sz w:val="24"/>
          <w:szCs w:val="24"/>
          <w:lang w:val="en-GB"/>
        </w:rPr>
        <w:t>at are not necessarily planned. Youth Work in Wales: Principles and Purposes supports this by noting that ‘</w:t>
      </w:r>
      <w:r w:rsidR="00443415" w:rsidRPr="00443415">
        <w:rPr>
          <w:rFonts w:ascii="Arial" w:hAnsi="Arial" w:cs="Arial"/>
          <w:color w:val="000000"/>
          <w:sz w:val="24"/>
          <w:szCs w:val="24"/>
          <w:lang w:val="en-GB"/>
        </w:rPr>
        <w:t>Informal activity seizes opportunities that are not necessarily planned.</w:t>
      </w:r>
      <w:r w:rsidR="00443415">
        <w:rPr>
          <w:rFonts w:ascii="Arial" w:hAnsi="Arial" w:cs="Arial"/>
          <w:color w:val="000000"/>
          <w:sz w:val="24"/>
          <w:szCs w:val="24"/>
          <w:lang w:val="en-GB"/>
        </w:rPr>
        <w:t xml:space="preserve"> </w:t>
      </w:r>
      <w:r w:rsidR="00443415" w:rsidRPr="00443415">
        <w:rPr>
          <w:rFonts w:ascii="Arial" w:hAnsi="Arial" w:cs="Arial"/>
          <w:color w:val="000000"/>
          <w:sz w:val="24"/>
          <w:szCs w:val="24"/>
          <w:lang w:val="en-GB"/>
        </w:rPr>
        <w:t>Non-formal activity provides planned opportunities which lie outside formal systems such as school-based education</w:t>
      </w:r>
      <w:r w:rsidR="00443415">
        <w:rPr>
          <w:rFonts w:ascii="Arial" w:hAnsi="Arial" w:cs="Arial"/>
          <w:color w:val="000000"/>
          <w:sz w:val="24"/>
          <w:szCs w:val="24"/>
          <w:lang w:val="en-GB"/>
        </w:rPr>
        <w:t>’ (Youth Work in Wales: Princip</w:t>
      </w:r>
      <w:r w:rsidR="004718D9">
        <w:rPr>
          <w:rFonts w:ascii="Arial" w:hAnsi="Arial" w:cs="Arial"/>
          <w:color w:val="000000"/>
          <w:sz w:val="24"/>
          <w:szCs w:val="24"/>
          <w:lang w:val="en-GB"/>
        </w:rPr>
        <w:t xml:space="preserve">les and Purposes, 2013, p.g. 6). The Extending Entitlement Agenda (2007) that the Vale of Glamorgan Youth Service base their development on states that: </w:t>
      </w:r>
    </w:p>
    <w:p w:rsidR="00443415" w:rsidRDefault="004718D9" w:rsidP="004718D9">
      <w:pPr>
        <w:spacing w:line="240" w:lineRule="auto"/>
        <w:ind w:left="1440" w:right="1440"/>
        <w:jc w:val="both"/>
        <w:rPr>
          <w:rFonts w:ascii="Arial" w:hAnsi="Arial" w:cs="Arial"/>
          <w:color w:val="000000"/>
          <w:sz w:val="24"/>
          <w:szCs w:val="24"/>
          <w:lang w:val="en-GB"/>
        </w:rPr>
      </w:pPr>
      <w:r>
        <w:rPr>
          <w:rFonts w:ascii="Arial" w:hAnsi="Arial" w:cs="Arial"/>
          <w:color w:val="000000"/>
          <w:sz w:val="24"/>
          <w:szCs w:val="24"/>
          <w:lang w:val="en-GB"/>
        </w:rPr>
        <w:t>‘</w:t>
      </w:r>
      <w:r w:rsidRPr="004718D9">
        <w:rPr>
          <w:rFonts w:ascii="Arial" w:hAnsi="Arial" w:cs="Arial"/>
          <w:color w:val="000000"/>
          <w:sz w:val="24"/>
          <w:szCs w:val="24"/>
          <w:lang w:val="en-GB"/>
        </w:rPr>
        <w:t>Involving users of services in the planning and review of service provision, in this case children and young people, their families and carers, is a well-established practice intended to ensure effective delivery</w:t>
      </w:r>
      <w:r>
        <w:rPr>
          <w:rFonts w:ascii="Arial" w:hAnsi="Arial" w:cs="Arial"/>
          <w:color w:val="000000"/>
          <w:sz w:val="24"/>
          <w:szCs w:val="24"/>
          <w:lang w:val="en-GB"/>
        </w:rPr>
        <w:t xml:space="preserve">’ (Extending Entitlement, 2007, p.g. 35) </w:t>
      </w:r>
    </w:p>
    <w:p w:rsidR="007945EB" w:rsidRDefault="007945EB" w:rsidP="00FE4D8F">
      <w:pPr>
        <w:spacing w:line="480" w:lineRule="auto"/>
        <w:jc w:val="both"/>
        <w:rPr>
          <w:rFonts w:ascii="Arial" w:hAnsi="Arial" w:cs="Arial"/>
          <w:color w:val="000000"/>
          <w:sz w:val="24"/>
          <w:szCs w:val="24"/>
          <w:lang w:val="en-GB"/>
        </w:rPr>
      </w:pPr>
      <w:r>
        <w:rPr>
          <w:rFonts w:ascii="Arial" w:hAnsi="Arial" w:cs="Arial"/>
          <w:color w:val="000000"/>
          <w:sz w:val="24"/>
          <w:szCs w:val="24"/>
          <w:lang w:val="en-GB"/>
        </w:rPr>
        <w:lastRenderedPageBreak/>
        <w:t xml:space="preserve">Involving young people in the development of service provisions is a vital way of services succeeding. It is great practice that youth workers need to adopt within their practice. </w:t>
      </w:r>
      <w:r w:rsidR="00096AFD">
        <w:rPr>
          <w:rFonts w:ascii="Arial" w:hAnsi="Arial" w:cs="Arial"/>
          <w:color w:val="000000"/>
          <w:sz w:val="24"/>
          <w:szCs w:val="24"/>
          <w:lang w:val="en-GB"/>
        </w:rPr>
        <w:t xml:space="preserve">Youth workers and young people within the youth service are invited to a planning and evaluation session each year, that aims to identify what has been successful that year, and what needs to be improved for the next year. </w:t>
      </w:r>
      <w:r>
        <w:rPr>
          <w:rFonts w:ascii="Arial" w:hAnsi="Arial" w:cs="Arial"/>
          <w:color w:val="000000"/>
          <w:sz w:val="24"/>
          <w:szCs w:val="24"/>
          <w:lang w:val="en-GB"/>
        </w:rPr>
        <w:t xml:space="preserve">Young people that engage in activities and opportunities with the Vale of Glamorgan Youth Service are frequently asked to review and reflect on how they think both sessions and provisions are delivered, what they do well and how they can be improved.  </w:t>
      </w:r>
      <w:r w:rsidR="00B70464">
        <w:rPr>
          <w:rFonts w:ascii="Arial" w:hAnsi="Arial" w:cs="Arial"/>
          <w:color w:val="000000"/>
          <w:sz w:val="24"/>
          <w:szCs w:val="24"/>
          <w:lang w:val="en-GB"/>
        </w:rPr>
        <w:t xml:space="preserve">At the end of each session, youth workers </w:t>
      </w:r>
      <w:r w:rsidR="00D3116A">
        <w:rPr>
          <w:rFonts w:ascii="Arial" w:hAnsi="Arial" w:cs="Arial"/>
          <w:color w:val="000000"/>
          <w:sz w:val="24"/>
          <w:szCs w:val="24"/>
          <w:lang w:val="en-GB"/>
        </w:rPr>
        <w:t>ask</w:t>
      </w:r>
      <w:r w:rsidR="00B70464">
        <w:rPr>
          <w:rFonts w:ascii="Arial" w:hAnsi="Arial" w:cs="Arial"/>
          <w:color w:val="000000"/>
          <w:sz w:val="24"/>
          <w:szCs w:val="24"/>
          <w:lang w:val="en-GB"/>
        </w:rPr>
        <w:t xml:space="preserve"> young people to evaluate each session </w:t>
      </w:r>
      <w:r w:rsidR="00D3116A">
        <w:rPr>
          <w:rFonts w:ascii="Arial" w:hAnsi="Arial" w:cs="Arial"/>
          <w:color w:val="000000"/>
          <w:sz w:val="24"/>
          <w:szCs w:val="24"/>
          <w:lang w:val="en-GB"/>
        </w:rPr>
        <w:t xml:space="preserve">to let them know what went well, and what they can improve on for next time. </w:t>
      </w:r>
      <w:r w:rsidR="00B001DD">
        <w:rPr>
          <w:rFonts w:ascii="Arial" w:hAnsi="Arial" w:cs="Arial"/>
          <w:color w:val="000000"/>
          <w:sz w:val="24"/>
          <w:szCs w:val="24"/>
          <w:lang w:val="en-GB"/>
        </w:rPr>
        <w:t xml:space="preserve">Youth workers evaluate sessions in fun and innovating ways that will grab the young people’s attention. </w:t>
      </w:r>
    </w:p>
    <w:p w:rsidR="008C45DA" w:rsidRPr="00B42712" w:rsidRDefault="007945EB" w:rsidP="00FE4D8F">
      <w:pPr>
        <w:pStyle w:val="NormalWeb"/>
        <w:spacing w:line="480" w:lineRule="auto"/>
        <w:jc w:val="both"/>
        <w:rPr>
          <w:rFonts w:ascii="Arial" w:hAnsi="Arial" w:cs="Arial"/>
          <w:color w:val="000000"/>
          <w:lang w:val="en"/>
        </w:rPr>
      </w:pPr>
      <w:r w:rsidRPr="003E7F81">
        <w:rPr>
          <w:rFonts w:ascii="Arial" w:hAnsi="Arial" w:cs="Arial"/>
          <w:color w:val="000000"/>
          <w:lang w:val="en-GB"/>
        </w:rPr>
        <w:t xml:space="preserve">The Vale of Glamorgan Youth Service provide a range of opportunities throughout the Vale of Glamorgan for young people. </w:t>
      </w:r>
      <w:r w:rsidR="00B92F9E" w:rsidRPr="003E7F81">
        <w:rPr>
          <w:rFonts w:ascii="Arial" w:hAnsi="Arial" w:cs="Arial"/>
          <w:color w:val="000000"/>
          <w:lang w:val="en-GB"/>
        </w:rPr>
        <w:t>The Youth Service are involved heavily in participation work with young people.</w:t>
      </w:r>
      <w:r w:rsidR="00B42712">
        <w:rPr>
          <w:rFonts w:ascii="Arial" w:hAnsi="Arial" w:cs="Arial"/>
          <w:color w:val="000000"/>
          <w:lang w:val="en-GB"/>
        </w:rPr>
        <w:t xml:space="preserve"> A lot of the work the youth service does within the Vale of Glamorgan is centred around the UNCRC. </w:t>
      </w:r>
      <w:r w:rsidR="00B42712" w:rsidRPr="009B7935">
        <w:rPr>
          <w:rStyle w:val="selectable"/>
          <w:rFonts w:ascii="Arial" w:hAnsi="Arial" w:cs="Arial"/>
          <w:color w:val="000000"/>
          <w:lang w:val="en"/>
        </w:rPr>
        <w:t xml:space="preserve">Hackett, </w:t>
      </w:r>
      <w:r w:rsidR="00B42712" w:rsidRPr="009B7935">
        <w:rPr>
          <w:rStyle w:val="selectable"/>
          <w:rFonts w:ascii="Arial" w:hAnsi="Arial" w:cs="Arial"/>
          <w:i/>
          <w:color w:val="000000"/>
          <w:lang w:val="en"/>
        </w:rPr>
        <w:t xml:space="preserve">cited in </w:t>
      </w:r>
      <w:r w:rsidR="00B42712" w:rsidRPr="009B7935">
        <w:rPr>
          <w:rStyle w:val="selectable"/>
          <w:rFonts w:ascii="Arial" w:hAnsi="Arial" w:cs="Arial"/>
          <w:color w:val="000000"/>
          <w:lang w:val="en"/>
        </w:rPr>
        <w:t>Roche, Tucker, Thompson, and Flynn, (2004, p.g. 74)</w:t>
      </w:r>
      <w:r w:rsidR="00B42712">
        <w:rPr>
          <w:rStyle w:val="selectable"/>
          <w:rFonts w:ascii="Open Sans" w:hAnsi="Open Sans" w:cs="Arial"/>
          <w:color w:val="000000"/>
          <w:lang w:val="en"/>
        </w:rPr>
        <w:t xml:space="preserve"> </w:t>
      </w:r>
      <w:r w:rsidR="00B42712">
        <w:rPr>
          <w:rStyle w:val="selectable"/>
          <w:rFonts w:ascii="Arial" w:hAnsi="Arial" w:cs="Arial"/>
          <w:color w:val="000000"/>
          <w:lang w:val="en"/>
        </w:rPr>
        <w:t xml:space="preserve">mentions that ‘Much of the public discourse about young people in our society is formulated as the social problem young people present to society: juvenile offending, youth unemployment, teenage pregnancy.’ </w:t>
      </w:r>
      <w:r w:rsidRPr="00886F6A">
        <w:rPr>
          <w:rFonts w:ascii="Arial" w:hAnsi="Arial" w:cs="Arial"/>
          <w:color w:val="000000"/>
          <w:lang w:val="en-GB"/>
        </w:rPr>
        <w:t xml:space="preserve">An example of </w:t>
      </w:r>
      <w:r w:rsidR="00EE5F7D">
        <w:rPr>
          <w:rFonts w:ascii="Arial" w:hAnsi="Arial" w:cs="Arial"/>
          <w:color w:val="000000"/>
          <w:lang w:val="en-GB"/>
        </w:rPr>
        <w:t>what t</w:t>
      </w:r>
      <w:bookmarkStart w:id="0" w:name="_GoBack"/>
      <w:bookmarkEnd w:id="0"/>
      <w:r w:rsidR="00EE5F7D">
        <w:rPr>
          <w:rFonts w:ascii="Arial" w:hAnsi="Arial" w:cs="Arial"/>
          <w:color w:val="000000"/>
          <w:lang w:val="en-GB"/>
        </w:rPr>
        <w:t>he youth service provides</w:t>
      </w:r>
      <w:r w:rsidRPr="00886F6A">
        <w:rPr>
          <w:rFonts w:ascii="Arial" w:hAnsi="Arial" w:cs="Arial"/>
          <w:color w:val="000000"/>
          <w:lang w:val="en-GB"/>
        </w:rPr>
        <w:t xml:space="preserve"> are youth action groups. The youth action groups are based in Penarth, Barry and Llantwit Major. The aim of these action groups is to ‘Youth Action Groups are youth councils that work with local decision-makers in their towns to make sure young people’s views and ideas are taken seriously.’ (valeofglamorgan.gov.uk) </w:t>
      </w:r>
      <w:r w:rsidR="00B01D88">
        <w:rPr>
          <w:rFonts w:ascii="Arial" w:hAnsi="Arial" w:cs="Arial"/>
          <w:color w:val="000000"/>
          <w:lang w:val="en-GB"/>
        </w:rPr>
        <w:t xml:space="preserve">Sapin </w:t>
      </w:r>
      <w:r w:rsidR="00007212">
        <w:rPr>
          <w:rFonts w:ascii="Arial" w:hAnsi="Arial" w:cs="Arial"/>
          <w:color w:val="000000"/>
          <w:lang w:val="en-GB"/>
        </w:rPr>
        <w:t xml:space="preserve">(2009, p.g. 139) discusses the aims of youth work and </w:t>
      </w:r>
      <w:r w:rsidR="00007212">
        <w:rPr>
          <w:rFonts w:ascii="Arial" w:hAnsi="Arial" w:cs="Arial"/>
          <w:color w:val="000000"/>
          <w:lang w:val="en-GB"/>
        </w:rPr>
        <w:lastRenderedPageBreak/>
        <w:t xml:space="preserve">participation, stating that ‘Youth work promotes young people’s participation in decisions about issues affecting them, from relationships with their families and friends to environmental pollution and world peace.’ Sapin continues onto state that ‘Participation by young people means ensuring that they have a voice and the opportunity to have a positive impact on the ways decisions are made.’  Here, Sapin discusses how young people’s participation and involvement in important issues that affect </w:t>
      </w:r>
      <w:r w:rsidR="008C45DA">
        <w:rPr>
          <w:rFonts w:ascii="Arial" w:hAnsi="Arial" w:cs="Arial"/>
          <w:color w:val="000000"/>
          <w:lang w:val="en-GB"/>
        </w:rPr>
        <w:t>them directly</w:t>
      </w:r>
      <w:r w:rsidR="00007212">
        <w:rPr>
          <w:rFonts w:ascii="Arial" w:hAnsi="Arial" w:cs="Arial"/>
          <w:color w:val="000000"/>
          <w:lang w:val="en-GB"/>
        </w:rPr>
        <w:t xml:space="preserve"> is </w:t>
      </w:r>
      <w:r w:rsidR="008C45DA">
        <w:rPr>
          <w:rFonts w:ascii="Arial" w:hAnsi="Arial" w:cs="Arial"/>
          <w:color w:val="000000"/>
          <w:lang w:val="en-GB"/>
        </w:rPr>
        <w:t>vital</w:t>
      </w:r>
      <w:r w:rsidR="00007212">
        <w:rPr>
          <w:rFonts w:ascii="Arial" w:hAnsi="Arial" w:cs="Arial"/>
          <w:color w:val="000000"/>
          <w:lang w:val="en-GB"/>
        </w:rPr>
        <w:t xml:space="preserve">, the Vale of Glamorgan Youth Service allows young people to make important decisions about </w:t>
      </w:r>
      <w:r w:rsidR="008C45DA">
        <w:rPr>
          <w:rFonts w:ascii="Arial" w:hAnsi="Arial" w:cs="Arial"/>
          <w:color w:val="000000"/>
          <w:lang w:val="en-GB"/>
        </w:rPr>
        <w:t>local council work.</w:t>
      </w:r>
      <w:r w:rsidR="00007212">
        <w:rPr>
          <w:rFonts w:ascii="Arial" w:hAnsi="Arial" w:cs="Arial"/>
          <w:color w:val="000000"/>
          <w:lang w:val="en-GB"/>
        </w:rPr>
        <w:t xml:space="preserve"> </w:t>
      </w:r>
      <w:r w:rsidR="009D4474">
        <w:rPr>
          <w:rFonts w:ascii="Arial" w:hAnsi="Arial" w:cs="Arial"/>
          <w:color w:val="000000"/>
          <w:lang w:val="en-GB"/>
        </w:rPr>
        <w:t>Youth action groups allow young people to work within groups.</w:t>
      </w:r>
      <w:r w:rsidR="00C25EA2">
        <w:rPr>
          <w:rFonts w:ascii="Arial" w:hAnsi="Arial" w:cs="Arial"/>
          <w:color w:val="000000"/>
          <w:lang w:val="en-GB"/>
        </w:rPr>
        <w:t xml:space="preserve"> Working within a group carries many benefits.</w:t>
      </w:r>
      <w:r w:rsidR="009D4474">
        <w:rPr>
          <w:rFonts w:ascii="Arial" w:hAnsi="Arial" w:cs="Arial"/>
          <w:color w:val="000000"/>
          <w:lang w:val="en-GB"/>
        </w:rPr>
        <w:t xml:space="preserve"> </w:t>
      </w:r>
      <w:r w:rsidR="004B464D" w:rsidRPr="004B464D">
        <w:rPr>
          <w:rFonts w:ascii="Arial" w:eastAsia="SimSun" w:hAnsi="Arial" w:cs="Arial"/>
        </w:rPr>
        <w:t>One of the benefits of working within a group is stated by Payn</w:t>
      </w:r>
      <w:r w:rsidR="00C25EA2">
        <w:rPr>
          <w:rFonts w:ascii="Arial" w:eastAsia="SimSun" w:hAnsi="Arial" w:cs="Arial"/>
        </w:rPr>
        <w:t>e</w:t>
      </w:r>
      <w:r w:rsidR="004B464D" w:rsidRPr="004B464D">
        <w:rPr>
          <w:rFonts w:ascii="Arial" w:eastAsia="SimSun" w:hAnsi="Arial" w:cs="Arial"/>
        </w:rPr>
        <w:t xml:space="preserve">, </w:t>
      </w:r>
      <w:r w:rsidR="004B464D" w:rsidRPr="004B464D">
        <w:rPr>
          <w:rFonts w:ascii="Arial" w:eastAsia="SimSun" w:hAnsi="Arial" w:cs="Arial"/>
          <w:i/>
        </w:rPr>
        <w:t xml:space="preserve">cited in </w:t>
      </w:r>
      <w:r w:rsidR="004B464D" w:rsidRPr="004B464D">
        <w:rPr>
          <w:rFonts w:ascii="Arial" w:eastAsia="SimSun" w:hAnsi="Arial" w:cs="Arial"/>
        </w:rPr>
        <w:t>Harrison &amp; Wise</w:t>
      </w:r>
      <w:r w:rsidR="00C25EA2">
        <w:rPr>
          <w:rFonts w:ascii="Arial" w:eastAsia="SimSun" w:hAnsi="Arial" w:cs="Arial"/>
        </w:rPr>
        <w:t xml:space="preserve"> </w:t>
      </w:r>
      <w:r w:rsidR="004B464D" w:rsidRPr="004B464D">
        <w:rPr>
          <w:rFonts w:ascii="Arial" w:eastAsia="SimSun" w:hAnsi="Arial" w:cs="Arial"/>
        </w:rPr>
        <w:t>(2005, pp. 122-123) ‘In group settings we have the chance to enable people to learn from one another and from the task or activity in which the group is engaged.’ Young people that engage in youth work will be able to engage in group work, which means that they will be able to meet new people and learn from one another.</w:t>
      </w:r>
    </w:p>
    <w:p w:rsidR="00B42712" w:rsidRPr="00B42712" w:rsidRDefault="00B42712" w:rsidP="00FE4D8F">
      <w:pPr>
        <w:pStyle w:val="NormalWeb"/>
        <w:spacing w:line="480" w:lineRule="auto"/>
        <w:jc w:val="both"/>
        <w:rPr>
          <w:rStyle w:val="selectable"/>
          <w:rFonts w:ascii="Arial" w:hAnsi="Arial" w:cs="Arial"/>
          <w:color w:val="000000"/>
          <w:lang w:val="en-GB"/>
        </w:rPr>
      </w:pPr>
    </w:p>
    <w:p w:rsidR="008C45DA" w:rsidRDefault="00B50C6C" w:rsidP="00FE4D8F">
      <w:pPr>
        <w:pStyle w:val="NormalWeb"/>
        <w:spacing w:line="480" w:lineRule="auto"/>
        <w:jc w:val="both"/>
        <w:rPr>
          <w:rStyle w:val="selectable"/>
          <w:rFonts w:ascii="Arial" w:hAnsi="Arial" w:cs="Arial"/>
          <w:color w:val="000000"/>
          <w:lang w:val="en"/>
        </w:rPr>
      </w:pPr>
      <w:r>
        <w:rPr>
          <w:rStyle w:val="selectable"/>
          <w:rFonts w:ascii="Arial" w:hAnsi="Arial" w:cs="Arial"/>
          <w:color w:val="000000"/>
          <w:lang w:val="en"/>
        </w:rPr>
        <w:t xml:space="preserve">The Vale of Glamorgan Youth Service </w:t>
      </w:r>
      <w:r w:rsidR="000F75CA">
        <w:rPr>
          <w:rStyle w:val="selectable"/>
          <w:rFonts w:ascii="Arial" w:hAnsi="Arial" w:cs="Arial"/>
          <w:color w:val="000000"/>
          <w:lang w:val="en"/>
        </w:rPr>
        <w:t xml:space="preserve">also focuses on Children’s and Young People’s National Participation Standards. The seven participation standards are key standards that workers need to ensure they work towards when working alongside young people. </w:t>
      </w:r>
      <w:r w:rsidR="00F94940">
        <w:rPr>
          <w:rStyle w:val="selectable"/>
          <w:rFonts w:ascii="Arial" w:hAnsi="Arial" w:cs="Arial"/>
          <w:color w:val="000000"/>
          <w:lang w:val="en"/>
        </w:rPr>
        <w:t xml:space="preserve">All of these standards are vital for workers to adhere </w:t>
      </w:r>
      <w:r w:rsidR="00FA5200">
        <w:rPr>
          <w:rStyle w:val="selectable"/>
          <w:rFonts w:ascii="Arial" w:hAnsi="Arial" w:cs="Arial"/>
          <w:color w:val="000000"/>
          <w:lang w:val="en"/>
        </w:rPr>
        <w:t>to;</w:t>
      </w:r>
      <w:r w:rsidR="00F94940">
        <w:rPr>
          <w:rStyle w:val="selectable"/>
          <w:rFonts w:ascii="Arial" w:hAnsi="Arial" w:cs="Arial"/>
          <w:color w:val="000000"/>
          <w:lang w:val="en"/>
        </w:rPr>
        <w:t xml:space="preserve"> however the first standard is particularly important, which is information ‘You have the right to information that is easy to understand and allows you to make an informed decision.’  </w:t>
      </w:r>
      <w:r w:rsidR="007636CF">
        <w:rPr>
          <w:rStyle w:val="selectable"/>
          <w:rFonts w:ascii="Arial" w:hAnsi="Arial" w:cs="Arial"/>
          <w:color w:val="000000"/>
          <w:lang w:val="en"/>
        </w:rPr>
        <w:t xml:space="preserve"> </w:t>
      </w:r>
    </w:p>
    <w:p w:rsidR="009B7935" w:rsidRDefault="009B7935" w:rsidP="00FE4D8F">
      <w:pPr>
        <w:pStyle w:val="NormalWeb"/>
        <w:spacing w:line="480" w:lineRule="auto"/>
        <w:jc w:val="both"/>
        <w:rPr>
          <w:rStyle w:val="selectable"/>
          <w:rFonts w:ascii="Arial" w:hAnsi="Arial" w:cs="Arial"/>
          <w:color w:val="000000"/>
          <w:lang w:val="en"/>
        </w:rPr>
      </w:pPr>
      <w:r>
        <w:rPr>
          <w:rStyle w:val="selectable"/>
          <w:rFonts w:ascii="Arial" w:hAnsi="Arial" w:cs="Arial"/>
          <w:color w:val="000000"/>
          <w:lang w:val="en"/>
        </w:rPr>
        <w:t>This next part of th</w:t>
      </w:r>
      <w:r w:rsidR="00531E2F">
        <w:rPr>
          <w:rStyle w:val="selectable"/>
          <w:rFonts w:ascii="Arial" w:hAnsi="Arial" w:cs="Arial"/>
          <w:color w:val="000000"/>
          <w:lang w:val="en"/>
        </w:rPr>
        <w:t>e assignment will focus upon th</w:t>
      </w:r>
      <w:r w:rsidR="007B4D5D">
        <w:rPr>
          <w:rStyle w:val="selectable"/>
          <w:rFonts w:ascii="Arial" w:hAnsi="Arial" w:cs="Arial"/>
          <w:color w:val="000000"/>
          <w:lang w:val="en"/>
        </w:rPr>
        <w:t xml:space="preserve">e </w:t>
      </w:r>
      <w:r>
        <w:rPr>
          <w:rStyle w:val="selectable"/>
          <w:rFonts w:ascii="Arial" w:hAnsi="Arial" w:cs="Arial"/>
          <w:color w:val="000000"/>
          <w:lang w:val="en"/>
        </w:rPr>
        <w:t xml:space="preserve">strengths, weaknesses, opportunities and threats of the Vale of Glamorgan Youth Service. </w:t>
      </w:r>
    </w:p>
    <w:tbl>
      <w:tblPr>
        <w:tblStyle w:val="TableGrid"/>
        <w:tblW w:w="0" w:type="auto"/>
        <w:tblLook w:val="04A0" w:firstRow="1" w:lastRow="0" w:firstColumn="1" w:lastColumn="0" w:noHBand="0" w:noVBand="1"/>
      </w:tblPr>
      <w:tblGrid>
        <w:gridCol w:w="4675"/>
        <w:gridCol w:w="4675"/>
      </w:tblGrid>
      <w:tr w:rsidR="009B7935" w:rsidTr="009B7935">
        <w:tc>
          <w:tcPr>
            <w:tcW w:w="4675" w:type="dxa"/>
          </w:tcPr>
          <w:p w:rsidR="009B7935" w:rsidRPr="003135B1" w:rsidRDefault="009B7935" w:rsidP="00FE4D8F">
            <w:pPr>
              <w:pStyle w:val="NormalWeb"/>
              <w:spacing w:line="480" w:lineRule="auto"/>
              <w:jc w:val="both"/>
              <w:rPr>
                <w:rFonts w:ascii="Arial" w:hAnsi="Arial" w:cs="Arial"/>
                <w:b/>
                <w:color w:val="000000"/>
                <w:lang w:val="en-GB"/>
              </w:rPr>
            </w:pPr>
            <w:r w:rsidRPr="003135B1">
              <w:rPr>
                <w:rFonts w:ascii="Arial" w:hAnsi="Arial" w:cs="Arial"/>
                <w:b/>
                <w:color w:val="000000"/>
                <w:lang w:val="en-GB"/>
              </w:rPr>
              <w:lastRenderedPageBreak/>
              <w:t xml:space="preserve">Strengths </w:t>
            </w:r>
          </w:p>
          <w:p w:rsidR="009B7935" w:rsidRDefault="005E2D3E" w:rsidP="00FE4D8F">
            <w:pPr>
              <w:pStyle w:val="NormalWeb"/>
              <w:spacing w:line="480" w:lineRule="auto"/>
              <w:jc w:val="both"/>
              <w:rPr>
                <w:rFonts w:ascii="Arial" w:hAnsi="Arial" w:cs="Arial"/>
                <w:color w:val="000000"/>
                <w:lang w:val="en-GB"/>
              </w:rPr>
            </w:pPr>
            <w:r>
              <w:rPr>
                <w:rFonts w:ascii="Arial" w:hAnsi="Arial" w:cs="Arial"/>
                <w:color w:val="000000"/>
                <w:lang w:val="en-GB"/>
              </w:rPr>
              <w:t>One of the Vale of Glamorgan Youth Services’ biggest strengths are the values that they hold for staff, volunteers and most importantly, young people.</w:t>
            </w:r>
            <w:r w:rsidR="00BC3C89">
              <w:rPr>
                <w:rFonts w:ascii="Arial" w:hAnsi="Arial" w:cs="Arial"/>
                <w:color w:val="000000"/>
                <w:lang w:val="en-GB"/>
              </w:rPr>
              <w:t xml:space="preserve"> Another Strength is the communication within the organisation. The communication is strong with both young people and staff within the youth service. </w:t>
            </w:r>
            <w:r>
              <w:rPr>
                <w:rFonts w:ascii="Arial" w:hAnsi="Arial" w:cs="Arial"/>
                <w:color w:val="000000"/>
                <w:lang w:val="en-GB"/>
              </w:rPr>
              <w:t xml:space="preserve"> </w:t>
            </w:r>
            <w:r w:rsidR="00CE6C79">
              <w:rPr>
                <w:rFonts w:ascii="Arial" w:hAnsi="Arial" w:cs="Arial"/>
                <w:color w:val="000000"/>
                <w:lang w:val="en-GB"/>
              </w:rPr>
              <w:t xml:space="preserve">Supervision that the youth service offers to both staff and volunteers. This allows staff to develop their work with young people further. </w:t>
            </w:r>
          </w:p>
          <w:p w:rsidR="003F25C4" w:rsidRDefault="00AA3614" w:rsidP="00FE4D8F">
            <w:pPr>
              <w:pStyle w:val="NormalWeb"/>
              <w:spacing w:line="480" w:lineRule="auto"/>
              <w:jc w:val="both"/>
              <w:rPr>
                <w:rFonts w:ascii="Arial" w:hAnsi="Arial" w:cs="Arial"/>
                <w:color w:val="000000"/>
                <w:lang w:val="en-GB"/>
              </w:rPr>
            </w:pPr>
            <w:r>
              <w:rPr>
                <w:rFonts w:ascii="Arial" w:hAnsi="Arial" w:cs="Arial"/>
                <w:color w:val="000000"/>
                <w:lang w:val="en-GB"/>
              </w:rPr>
              <w:t xml:space="preserve">The management structure of the youth service is </w:t>
            </w:r>
            <w:r w:rsidR="00057B0E">
              <w:rPr>
                <w:rFonts w:ascii="Arial" w:hAnsi="Arial" w:cs="Arial"/>
                <w:color w:val="000000"/>
                <w:lang w:val="en-GB"/>
              </w:rPr>
              <w:t>excellent</w:t>
            </w:r>
            <w:r w:rsidR="007E3556">
              <w:rPr>
                <w:rFonts w:ascii="Arial" w:hAnsi="Arial" w:cs="Arial"/>
                <w:color w:val="000000"/>
                <w:lang w:val="en-GB"/>
              </w:rPr>
              <w:t>.</w:t>
            </w:r>
            <w:r w:rsidR="00A57E14">
              <w:rPr>
                <w:rFonts w:ascii="Arial" w:hAnsi="Arial" w:cs="Arial"/>
                <w:color w:val="000000"/>
                <w:lang w:val="en-GB"/>
              </w:rPr>
              <w:t xml:space="preserve"> Communication from youth workers and manager and vise versa within the youth service is excellent. </w:t>
            </w:r>
            <w:r w:rsidR="00CC4757">
              <w:rPr>
                <w:rFonts w:ascii="Arial" w:hAnsi="Arial" w:cs="Arial"/>
                <w:color w:val="000000"/>
                <w:lang w:val="en-GB"/>
              </w:rPr>
              <w:t xml:space="preserve">Managers hold a lot of respect for staff, and staff hold respect for managers. </w:t>
            </w:r>
          </w:p>
          <w:p w:rsidR="009B7935" w:rsidRDefault="009B7935" w:rsidP="00FE4D8F">
            <w:pPr>
              <w:pStyle w:val="NormalWeb"/>
              <w:spacing w:line="480" w:lineRule="auto"/>
              <w:jc w:val="both"/>
              <w:rPr>
                <w:rFonts w:ascii="Arial" w:hAnsi="Arial" w:cs="Arial"/>
                <w:color w:val="000000"/>
                <w:lang w:val="en-GB"/>
              </w:rPr>
            </w:pPr>
          </w:p>
          <w:p w:rsidR="009B7935" w:rsidRDefault="009B7935" w:rsidP="00FE4D8F">
            <w:pPr>
              <w:pStyle w:val="NormalWeb"/>
              <w:spacing w:line="480" w:lineRule="auto"/>
              <w:jc w:val="both"/>
              <w:rPr>
                <w:rFonts w:ascii="Arial" w:hAnsi="Arial" w:cs="Arial"/>
                <w:color w:val="000000"/>
                <w:lang w:val="en-GB"/>
              </w:rPr>
            </w:pPr>
          </w:p>
          <w:p w:rsidR="007014B2" w:rsidRDefault="007014B2" w:rsidP="00FE4D8F">
            <w:pPr>
              <w:pStyle w:val="NormalWeb"/>
              <w:spacing w:line="480" w:lineRule="auto"/>
              <w:jc w:val="both"/>
              <w:rPr>
                <w:rFonts w:ascii="Arial" w:hAnsi="Arial" w:cs="Arial"/>
                <w:color w:val="000000"/>
                <w:lang w:val="en-GB"/>
              </w:rPr>
            </w:pPr>
          </w:p>
        </w:tc>
        <w:tc>
          <w:tcPr>
            <w:tcW w:w="4675" w:type="dxa"/>
          </w:tcPr>
          <w:p w:rsidR="009B7935" w:rsidRPr="003135B1" w:rsidRDefault="009B7935" w:rsidP="00FE4D8F">
            <w:pPr>
              <w:pStyle w:val="NormalWeb"/>
              <w:spacing w:line="480" w:lineRule="auto"/>
              <w:jc w:val="both"/>
              <w:rPr>
                <w:rFonts w:ascii="Arial" w:hAnsi="Arial" w:cs="Arial"/>
                <w:b/>
                <w:color w:val="000000"/>
                <w:lang w:val="en-GB"/>
              </w:rPr>
            </w:pPr>
            <w:r w:rsidRPr="003135B1">
              <w:rPr>
                <w:rFonts w:ascii="Arial" w:hAnsi="Arial" w:cs="Arial"/>
                <w:b/>
                <w:color w:val="000000"/>
                <w:lang w:val="en-GB"/>
              </w:rPr>
              <w:t xml:space="preserve">Weaknesses </w:t>
            </w:r>
          </w:p>
          <w:p w:rsidR="00BC3C89" w:rsidRDefault="005F4DE2" w:rsidP="00FE4D8F">
            <w:pPr>
              <w:pStyle w:val="NormalWeb"/>
              <w:spacing w:line="480" w:lineRule="auto"/>
              <w:jc w:val="both"/>
              <w:rPr>
                <w:rFonts w:ascii="Arial" w:hAnsi="Arial" w:cs="Arial"/>
                <w:color w:val="000000"/>
                <w:lang w:val="en-GB"/>
              </w:rPr>
            </w:pPr>
            <w:r>
              <w:rPr>
                <w:rFonts w:ascii="Arial" w:hAnsi="Arial" w:cs="Arial"/>
                <w:color w:val="000000"/>
                <w:lang w:val="en-GB"/>
              </w:rPr>
              <w:t xml:space="preserve">The lack of volunteers that are within </w:t>
            </w:r>
            <w:r w:rsidR="009702EE">
              <w:rPr>
                <w:rFonts w:ascii="Arial" w:hAnsi="Arial" w:cs="Arial"/>
                <w:color w:val="000000"/>
                <w:lang w:val="en-GB"/>
              </w:rPr>
              <w:t xml:space="preserve">the youth service. </w:t>
            </w:r>
            <w:r w:rsidR="00DF5AB3">
              <w:rPr>
                <w:rFonts w:ascii="Arial" w:hAnsi="Arial" w:cs="Arial"/>
                <w:color w:val="000000"/>
                <w:lang w:val="en-GB"/>
              </w:rPr>
              <w:t xml:space="preserve">The youth service does not have a lot of volunteers that support the work that staff do. </w:t>
            </w:r>
          </w:p>
          <w:p w:rsidR="006635C1" w:rsidRDefault="006635C1" w:rsidP="00FE4D8F">
            <w:pPr>
              <w:pStyle w:val="NormalWeb"/>
              <w:spacing w:line="480" w:lineRule="auto"/>
              <w:jc w:val="both"/>
              <w:rPr>
                <w:rFonts w:ascii="Arial" w:hAnsi="Arial" w:cs="Arial"/>
                <w:color w:val="000000"/>
                <w:lang w:val="en-GB"/>
              </w:rPr>
            </w:pPr>
            <w:r>
              <w:rPr>
                <w:rFonts w:ascii="Arial" w:hAnsi="Arial" w:cs="Arial"/>
                <w:color w:val="000000"/>
                <w:lang w:val="en-GB"/>
              </w:rPr>
              <w:t xml:space="preserve">Youth centres being closed over the summer periods is a massive weakness for the youth service. The summer is when young people are off from school, and would benefit hugely from youth centres being open. </w:t>
            </w:r>
          </w:p>
          <w:p w:rsidR="00A00C56" w:rsidRDefault="00A00C56" w:rsidP="00FE4D8F">
            <w:pPr>
              <w:pStyle w:val="NormalWeb"/>
              <w:spacing w:line="480" w:lineRule="auto"/>
              <w:jc w:val="both"/>
              <w:rPr>
                <w:rFonts w:ascii="Arial" w:hAnsi="Arial" w:cs="Arial"/>
                <w:color w:val="000000"/>
                <w:lang w:val="en-GB"/>
              </w:rPr>
            </w:pPr>
            <w:r>
              <w:rPr>
                <w:rFonts w:ascii="Arial" w:hAnsi="Arial" w:cs="Arial"/>
                <w:color w:val="000000"/>
                <w:lang w:val="en-GB"/>
              </w:rPr>
              <w:t>Information on the youth service website</w:t>
            </w:r>
            <w:r w:rsidR="009B1664">
              <w:rPr>
                <w:rFonts w:ascii="Arial" w:hAnsi="Arial" w:cs="Arial"/>
                <w:color w:val="000000"/>
                <w:lang w:val="en-GB"/>
              </w:rPr>
              <w:t>,</w:t>
            </w:r>
            <w:r w:rsidR="008E498D">
              <w:rPr>
                <w:rFonts w:ascii="Arial" w:hAnsi="Arial" w:cs="Arial"/>
                <w:color w:val="000000"/>
                <w:lang w:val="en-GB"/>
              </w:rPr>
              <w:t xml:space="preserve"> such as videos,</w:t>
            </w:r>
            <w:r w:rsidR="009B1664">
              <w:rPr>
                <w:rFonts w:ascii="Arial" w:hAnsi="Arial" w:cs="Arial"/>
                <w:color w:val="000000"/>
                <w:lang w:val="en-GB"/>
              </w:rPr>
              <w:t xml:space="preserve"> leaflets and </w:t>
            </w:r>
            <w:r w:rsidR="00B001DD">
              <w:rPr>
                <w:rFonts w:ascii="Arial" w:hAnsi="Arial" w:cs="Arial"/>
                <w:color w:val="000000"/>
                <w:lang w:val="en-GB"/>
              </w:rPr>
              <w:t>posters</w:t>
            </w:r>
            <w:r>
              <w:rPr>
                <w:rFonts w:ascii="Arial" w:hAnsi="Arial" w:cs="Arial"/>
                <w:color w:val="000000"/>
                <w:lang w:val="en-GB"/>
              </w:rPr>
              <w:t xml:space="preserve"> have not been update</w:t>
            </w:r>
            <w:r w:rsidR="00290E03">
              <w:rPr>
                <w:rFonts w:ascii="Arial" w:hAnsi="Arial" w:cs="Arial"/>
                <w:color w:val="000000"/>
                <w:lang w:val="en-GB"/>
              </w:rPr>
              <w:t>d</w:t>
            </w:r>
            <w:r>
              <w:rPr>
                <w:rFonts w:ascii="Arial" w:hAnsi="Arial" w:cs="Arial"/>
                <w:color w:val="000000"/>
                <w:lang w:val="en-GB"/>
              </w:rPr>
              <w:t xml:space="preserve"> recently. </w:t>
            </w:r>
          </w:p>
          <w:p w:rsidR="009B1664" w:rsidRDefault="009B1664" w:rsidP="00FE4D8F">
            <w:pPr>
              <w:pStyle w:val="NormalWeb"/>
              <w:spacing w:line="480" w:lineRule="auto"/>
              <w:jc w:val="both"/>
              <w:rPr>
                <w:rFonts w:ascii="Arial" w:hAnsi="Arial" w:cs="Arial"/>
                <w:color w:val="000000"/>
                <w:lang w:val="en-GB"/>
              </w:rPr>
            </w:pPr>
          </w:p>
        </w:tc>
      </w:tr>
      <w:tr w:rsidR="009B7935" w:rsidTr="009B7935">
        <w:tc>
          <w:tcPr>
            <w:tcW w:w="4675" w:type="dxa"/>
          </w:tcPr>
          <w:p w:rsidR="009B7935" w:rsidRPr="003135B1" w:rsidRDefault="009B7935" w:rsidP="00FE4D8F">
            <w:pPr>
              <w:pStyle w:val="NormalWeb"/>
              <w:spacing w:line="480" w:lineRule="auto"/>
              <w:jc w:val="both"/>
              <w:rPr>
                <w:rFonts w:ascii="Arial" w:hAnsi="Arial" w:cs="Arial"/>
                <w:b/>
                <w:color w:val="000000"/>
                <w:lang w:val="en-GB"/>
              </w:rPr>
            </w:pPr>
            <w:r w:rsidRPr="003135B1">
              <w:rPr>
                <w:rFonts w:ascii="Arial" w:hAnsi="Arial" w:cs="Arial"/>
                <w:b/>
                <w:color w:val="000000"/>
                <w:lang w:val="en-GB"/>
              </w:rPr>
              <w:t xml:space="preserve">Opportunities </w:t>
            </w:r>
          </w:p>
          <w:p w:rsidR="009B7935" w:rsidRDefault="00560953" w:rsidP="00FE4D8F">
            <w:pPr>
              <w:pStyle w:val="NormalWeb"/>
              <w:spacing w:line="480" w:lineRule="auto"/>
              <w:jc w:val="both"/>
              <w:rPr>
                <w:rFonts w:ascii="Arial" w:hAnsi="Arial" w:cs="Arial"/>
                <w:color w:val="000000"/>
                <w:lang w:val="en-GB"/>
              </w:rPr>
            </w:pPr>
            <w:r>
              <w:rPr>
                <w:rFonts w:ascii="Arial" w:hAnsi="Arial" w:cs="Arial"/>
                <w:color w:val="000000"/>
                <w:lang w:val="en-GB"/>
              </w:rPr>
              <w:lastRenderedPageBreak/>
              <w:t xml:space="preserve">There are various opportunities that the youth service offers to young people. </w:t>
            </w:r>
            <w:r w:rsidR="00A8706C">
              <w:rPr>
                <w:rFonts w:ascii="Arial" w:hAnsi="Arial" w:cs="Arial"/>
                <w:color w:val="000000"/>
                <w:lang w:val="en-GB"/>
              </w:rPr>
              <w:t xml:space="preserve">Young people can complete accredited </w:t>
            </w:r>
            <w:r w:rsidR="00F67702">
              <w:rPr>
                <w:rFonts w:ascii="Arial" w:hAnsi="Arial" w:cs="Arial"/>
                <w:color w:val="000000"/>
                <w:lang w:val="en-GB"/>
              </w:rPr>
              <w:t xml:space="preserve">courses, such as an Agored Cymru United Nations Convention on the Rights of the Child. Young people also have the opportunity to participate in the c-card scheme. </w:t>
            </w:r>
            <w:r w:rsidR="00DF5AB3">
              <w:rPr>
                <w:rFonts w:ascii="Arial" w:hAnsi="Arial" w:cs="Arial"/>
                <w:color w:val="000000"/>
                <w:lang w:val="en-GB"/>
              </w:rPr>
              <w:t xml:space="preserve">Other examples of opportunities that young people can get involved in are youth action projects, where young people have a say in local government decisions. </w:t>
            </w:r>
          </w:p>
          <w:p w:rsidR="00DF5AB3" w:rsidRDefault="00DF5AB3" w:rsidP="00FE4D8F">
            <w:pPr>
              <w:pStyle w:val="NormalWeb"/>
              <w:spacing w:line="480" w:lineRule="auto"/>
              <w:jc w:val="both"/>
              <w:rPr>
                <w:rFonts w:ascii="Arial" w:hAnsi="Arial" w:cs="Arial"/>
                <w:color w:val="000000"/>
                <w:lang w:val="en-GB"/>
              </w:rPr>
            </w:pPr>
          </w:p>
          <w:p w:rsidR="005F4DE2" w:rsidRDefault="005F4DE2" w:rsidP="00FE4D8F">
            <w:pPr>
              <w:pStyle w:val="NormalWeb"/>
              <w:spacing w:line="480" w:lineRule="auto"/>
              <w:jc w:val="both"/>
              <w:rPr>
                <w:rFonts w:ascii="Arial" w:hAnsi="Arial" w:cs="Arial"/>
                <w:color w:val="000000"/>
                <w:lang w:val="en-GB"/>
              </w:rPr>
            </w:pPr>
            <w:r>
              <w:rPr>
                <w:rFonts w:ascii="Arial" w:hAnsi="Arial" w:cs="Arial"/>
                <w:color w:val="000000"/>
                <w:lang w:val="en-GB"/>
              </w:rPr>
              <w:t xml:space="preserve">The partnership that the youth service has with other organisations, such </w:t>
            </w:r>
            <w:r w:rsidR="003135B1">
              <w:rPr>
                <w:rFonts w:ascii="Arial" w:hAnsi="Arial" w:cs="Arial"/>
                <w:color w:val="000000"/>
                <w:lang w:val="en-GB"/>
              </w:rPr>
              <w:t>as with the</w:t>
            </w:r>
            <w:r>
              <w:rPr>
                <w:rFonts w:ascii="Arial" w:hAnsi="Arial" w:cs="Arial"/>
                <w:color w:val="000000"/>
                <w:lang w:val="en-GB"/>
              </w:rPr>
              <w:t xml:space="preserve"> Children’s Commissioner for Wales. </w:t>
            </w:r>
          </w:p>
          <w:p w:rsidR="009B7935" w:rsidRDefault="009B7935" w:rsidP="00FE4D8F">
            <w:pPr>
              <w:pStyle w:val="NormalWeb"/>
              <w:spacing w:line="480" w:lineRule="auto"/>
              <w:jc w:val="both"/>
              <w:rPr>
                <w:rFonts w:ascii="Arial" w:hAnsi="Arial" w:cs="Arial"/>
                <w:color w:val="000000"/>
                <w:lang w:val="en-GB"/>
              </w:rPr>
            </w:pPr>
          </w:p>
          <w:p w:rsidR="009B7935" w:rsidRDefault="009B7935" w:rsidP="00FE4D8F">
            <w:pPr>
              <w:pStyle w:val="NormalWeb"/>
              <w:spacing w:line="480" w:lineRule="auto"/>
              <w:jc w:val="both"/>
              <w:rPr>
                <w:rFonts w:ascii="Arial" w:hAnsi="Arial" w:cs="Arial"/>
                <w:color w:val="000000"/>
                <w:lang w:val="en-GB"/>
              </w:rPr>
            </w:pPr>
          </w:p>
          <w:p w:rsidR="009B7935" w:rsidRDefault="009B7935" w:rsidP="00FE4D8F">
            <w:pPr>
              <w:pStyle w:val="NormalWeb"/>
              <w:spacing w:line="480" w:lineRule="auto"/>
              <w:jc w:val="both"/>
              <w:rPr>
                <w:rFonts w:ascii="Arial" w:hAnsi="Arial" w:cs="Arial"/>
                <w:color w:val="000000"/>
                <w:lang w:val="en-GB"/>
              </w:rPr>
            </w:pPr>
          </w:p>
        </w:tc>
        <w:tc>
          <w:tcPr>
            <w:tcW w:w="4675" w:type="dxa"/>
          </w:tcPr>
          <w:p w:rsidR="009B7935" w:rsidRPr="003135B1" w:rsidRDefault="009B7935" w:rsidP="00FE4D8F">
            <w:pPr>
              <w:pStyle w:val="NormalWeb"/>
              <w:spacing w:line="480" w:lineRule="auto"/>
              <w:jc w:val="both"/>
              <w:rPr>
                <w:rFonts w:ascii="Arial" w:hAnsi="Arial" w:cs="Arial"/>
                <w:b/>
                <w:color w:val="000000"/>
                <w:lang w:val="en-GB"/>
              </w:rPr>
            </w:pPr>
            <w:r w:rsidRPr="003135B1">
              <w:rPr>
                <w:rFonts w:ascii="Arial" w:hAnsi="Arial" w:cs="Arial"/>
                <w:b/>
                <w:color w:val="000000"/>
                <w:lang w:val="en-GB"/>
              </w:rPr>
              <w:lastRenderedPageBreak/>
              <w:t xml:space="preserve">Threats </w:t>
            </w:r>
          </w:p>
          <w:p w:rsidR="00A8706C" w:rsidRDefault="005F4DE2" w:rsidP="00FE4D8F">
            <w:pPr>
              <w:pStyle w:val="NormalWeb"/>
              <w:spacing w:line="480" w:lineRule="auto"/>
              <w:jc w:val="both"/>
              <w:rPr>
                <w:rFonts w:ascii="Arial" w:hAnsi="Arial" w:cs="Arial"/>
                <w:color w:val="000000"/>
                <w:lang w:val="en-GB"/>
              </w:rPr>
            </w:pPr>
            <w:r>
              <w:rPr>
                <w:rFonts w:ascii="Arial" w:hAnsi="Arial" w:cs="Arial"/>
                <w:color w:val="000000"/>
                <w:lang w:val="en-GB"/>
              </w:rPr>
              <w:lastRenderedPageBreak/>
              <w:t>One of the biggest threats of the youth service is funding. Over the years, numerous projects have lost funding. An example of this was with a project called Innovate Volunteers which trained and supported young people to volunteer with a transition project lost their funding.</w:t>
            </w:r>
          </w:p>
        </w:tc>
      </w:tr>
    </w:tbl>
    <w:p w:rsidR="009B7935" w:rsidRDefault="009B7935" w:rsidP="00FA5200">
      <w:pPr>
        <w:pStyle w:val="NormalWeb"/>
        <w:spacing w:line="336" w:lineRule="atLeast"/>
        <w:jc w:val="both"/>
        <w:rPr>
          <w:rFonts w:ascii="Arial" w:hAnsi="Arial" w:cs="Arial"/>
          <w:color w:val="000000"/>
          <w:lang w:val="en-GB"/>
        </w:rPr>
      </w:pPr>
    </w:p>
    <w:p w:rsidR="00361DC5" w:rsidRDefault="00361DC5" w:rsidP="00074E27">
      <w:pPr>
        <w:pStyle w:val="NormalWeb"/>
        <w:spacing w:line="480" w:lineRule="auto"/>
        <w:jc w:val="both"/>
        <w:rPr>
          <w:rFonts w:ascii="Arial" w:hAnsi="Arial" w:cs="Arial"/>
          <w:color w:val="000000"/>
          <w:lang w:val="en-GB"/>
        </w:rPr>
      </w:pPr>
      <w:r>
        <w:rPr>
          <w:rFonts w:ascii="Arial" w:hAnsi="Arial" w:cs="Arial"/>
          <w:color w:val="000000"/>
          <w:lang w:val="en-GB"/>
        </w:rPr>
        <w:t xml:space="preserve">By completing a SWOT analysis of an organisation, it allows individuals to get to </w:t>
      </w:r>
      <w:r w:rsidR="00CE6C79">
        <w:rPr>
          <w:rFonts w:ascii="Arial" w:hAnsi="Arial" w:cs="Arial"/>
          <w:color w:val="000000"/>
          <w:lang w:val="en-GB"/>
        </w:rPr>
        <w:t>know the organisation. Sapin (20</w:t>
      </w:r>
      <w:r>
        <w:rPr>
          <w:rFonts w:ascii="Arial" w:hAnsi="Arial" w:cs="Arial"/>
          <w:color w:val="000000"/>
          <w:lang w:val="en-GB"/>
        </w:rPr>
        <w:t xml:space="preserve">13, p.g. 37) notes that </w:t>
      </w:r>
    </w:p>
    <w:p w:rsidR="00E13B45" w:rsidRDefault="00361DC5" w:rsidP="00361DC5">
      <w:pPr>
        <w:pStyle w:val="NormalWeb"/>
        <w:ind w:left="1440" w:right="1440"/>
        <w:jc w:val="both"/>
        <w:rPr>
          <w:rFonts w:ascii="Arial" w:hAnsi="Arial" w:cs="Arial"/>
          <w:color w:val="000000"/>
          <w:lang w:val="en-GB"/>
        </w:rPr>
      </w:pPr>
      <w:r>
        <w:rPr>
          <w:rFonts w:ascii="Arial" w:hAnsi="Arial" w:cs="Arial"/>
          <w:color w:val="000000"/>
          <w:lang w:val="en-GB"/>
        </w:rPr>
        <w:t>‘An analysis of current strengths and weaknesses as well as potential opportunities and threats through a SWOT analysis can provide a useful framework for getting to know an organisation and where change may be necessary.’</w:t>
      </w:r>
    </w:p>
    <w:p w:rsidR="00361DC5" w:rsidRDefault="00361DC5" w:rsidP="00361DC5">
      <w:pPr>
        <w:pStyle w:val="NormalWeb"/>
        <w:ind w:right="1440"/>
        <w:jc w:val="both"/>
        <w:rPr>
          <w:rFonts w:ascii="Arial" w:hAnsi="Arial" w:cs="Arial"/>
          <w:color w:val="000000"/>
          <w:lang w:val="en-GB"/>
        </w:rPr>
      </w:pPr>
    </w:p>
    <w:p w:rsidR="00414263" w:rsidRDefault="00074E27" w:rsidP="00074E27">
      <w:pPr>
        <w:pStyle w:val="NormalWeb"/>
        <w:spacing w:line="480" w:lineRule="auto"/>
        <w:jc w:val="both"/>
        <w:rPr>
          <w:rFonts w:ascii="Arial" w:hAnsi="Arial" w:cs="Arial"/>
          <w:color w:val="000000"/>
          <w:lang w:val="en-GB"/>
        </w:rPr>
      </w:pPr>
      <w:r>
        <w:rPr>
          <w:rFonts w:ascii="Arial" w:hAnsi="Arial" w:cs="Arial"/>
          <w:color w:val="000000"/>
          <w:lang w:val="en-GB"/>
        </w:rPr>
        <w:lastRenderedPageBreak/>
        <w:t>The Vale of Glamorgan Youth Service has got a very good rapport with their staff and young people.</w:t>
      </w:r>
      <w:r w:rsidR="00414263">
        <w:rPr>
          <w:rFonts w:ascii="Arial" w:hAnsi="Arial" w:cs="Arial"/>
          <w:color w:val="000000"/>
          <w:lang w:val="en-GB"/>
        </w:rPr>
        <w:t xml:space="preserve"> One way they do this is by creating and maintaining positive professional relationships with the young people.</w:t>
      </w:r>
      <w:r>
        <w:rPr>
          <w:rFonts w:ascii="Arial" w:hAnsi="Arial" w:cs="Arial"/>
          <w:color w:val="000000"/>
          <w:lang w:val="en-GB"/>
        </w:rPr>
        <w:t xml:space="preserve"> </w:t>
      </w:r>
      <w:r w:rsidR="00D80273">
        <w:rPr>
          <w:rFonts w:ascii="Arial" w:hAnsi="Arial" w:cs="Arial"/>
          <w:color w:val="000000"/>
          <w:lang w:val="en-GB"/>
        </w:rPr>
        <w:t>Jeffs and Smith</w:t>
      </w:r>
      <w:r w:rsidR="00A07303">
        <w:rPr>
          <w:rFonts w:ascii="Arial" w:hAnsi="Arial" w:cs="Arial"/>
          <w:color w:val="000000"/>
          <w:lang w:val="en-GB"/>
        </w:rPr>
        <w:t xml:space="preserve"> (2010, p.g. 17) </w:t>
      </w:r>
      <w:r w:rsidR="00414263">
        <w:rPr>
          <w:rFonts w:ascii="Arial" w:hAnsi="Arial" w:cs="Arial"/>
          <w:color w:val="000000"/>
          <w:lang w:val="en-GB"/>
        </w:rPr>
        <w:t>states</w:t>
      </w:r>
      <w:r w:rsidR="00A07303">
        <w:rPr>
          <w:rFonts w:ascii="Arial" w:hAnsi="Arial" w:cs="Arial"/>
          <w:color w:val="000000"/>
          <w:lang w:val="en-GB"/>
        </w:rPr>
        <w:t xml:space="preserve"> that </w:t>
      </w:r>
    </w:p>
    <w:p w:rsidR="00414263" w:rsidRDefault="00A07303" w:rsidP="00414263">
      <w:pPr>
        <w:pStyle w:val="NormalWeb"/>
        <w:ind w:left="1440" w:right="1440"/>
        <w:jc w:val="both"/>
        <w:rPr>
          <w:rFonts w:ascii="Arial" w:hAnsi="Arial" w:cs="Arial"/>
          <w:color w:val="000000"/>
          <w:lang w:val="en-GB"/>
        </w:rPr>
      </w:pPr>
      <w:r>
        <w:rPr>
          <w:rFonts w:ascii="Arial" w:hAnsi="Arial" w:cs="Arial"/>
          <w:color w:val="000000"/>
          <w:lang w:val="en-GB"/>
        </w:rPr>
        <w:t xml:space="preserve">‘When considering the relationships between youth workers and young people, the roles are not easily defined. Youth workers are employed, or volunteer, to do a certain </w:t>
      </w:r>
      <w:r w:rsidR="00414263">
        <w:rPr>
          <w:rFonts w:ascii="Arial" w:hAnsi="Arial" w:cs="Arial"/>
          <w:color w:val="000000"/>
          <w:lang w:val="en-GB"/>
        </w:rPr>
        <w:t>job or to take on a specific role.’</w:t>
      </w:r>
      <w:r w:rsidR="00D80273">
        <w:rPr>
          <w:rFonts w:ascii="Arial" w:hAnsi="Arial" w:cs="Arial"/>
          <w:color w:val="000000"/>
          <w:lang w:val="en-GB"/>
        </w:rPr>
        <w:t xml:space="preserve"> </w:t>
      </w:r>
    </w:p>
    <w:p w:rsidR="00414263" w:rsidRDefault="00414263" w:rsidP="00414263">
      <w:pPr>
        <w:pStyle w:val="NormalWeb"/>
        <w:ind w:right="1440"/>
        <w:jc w:val="both"/>
        <w:rPr>
          <w:rFonts w:ascii="Arial" w:hAnsi="Arial" w:cs="Arial"/>
          <w:color w:val="000000"/>
          <w:lang w:val="en-GB"/>
        </w:rPr>
      </w:pPr>
    </w:p>
    <w:p w:rsidR="0014162F" w:rsidRDefault="000F6048" w:rsidP="00074E27">
      <w:pPr>
        <w:pStyle w:val="NormalWeb"/>
        <w:spacing w:line="480" w:lineRule="auto"/>
        <w:jc w:val="both"/>
        <w:rPr>
          <w:rFonts w:ascii="Arial" w:hAnsi="Arial" w:cs="Arial"/>
          <w:color w:val="000000"/>
          <w:lang w:val="en-GB"/>
        </w:rPr>
      </w:pPr>
      <w:r>
        <w:rPr>
          <w:rFonts w:ascii="Arial" w:hAnsi="Arial" w:cs="Arial"/>
          <w:color w:val="000000"/>
          <w:lang w:val="en-GB"/>
        </w:rPr>
        <w:t>The youth service provides many opportunities for young people to learn and develop their skills and knowledge. Firstly, the youth service provides accredited opportunities for young people to complete, such as an accredited training on the United Nations Convention o</w:t>
      </w:r>
      <w:r w:rsidR="00CE3458">
        <w:rPr>
          <w:rFonts w:ascii="Arial" w:hAnsi="Arial" w:cs="Arial"/>
          <w:color w:val="000000"/>
          <w:lang w:val="en-GB"/>
        </w:rPr>
        <w:t>n the Rights of the Child. This accredited training allows young people to deliver workshops to children, young peopl</w:t>
      </w:r>
      <w:r w:rsidR="00414263">
        <w:rPr>
          <w:rFonts w:ascii="Arial" w:hAnsi="Arial" w:cs="Arial"/>
          <w:color w:val="000000"/>
          <w:lang w:val="en-GB"/>
        </w:rPr>
        <w:t>e and adults including</w:t>
      </w:r>
      <w:r w:rsidR="00CE3458">
        <w:rPr>
          <w:rFonts w:ascii="Arial" w:hAnsi="Arial" w:cs="Arial"/>
          <w:color w:val="000000"/>
          <w:lang w:val="en-GB"/>
        </w:rPr>
        <w:t xml:space="preserve"> councillors, youth workers and teachers</w:t>
      </w:r>
      <w:r w:rsidR="00414263">
        <w:rPr>
          <w:rFonts w:ascii="Arial" w:hAnsi="Arial" w:cs="Arial"/>
          <w:color w:val="000000"/>
          <w:lang w:val="en-GB"/>
        </w:rPr>
        <w:t xml:space="preserve"> within the Vale of Glamorgan</w:t>
      </w:r>
      <w:r w:rsidR="00CE3458">
        <w:rPr>
          <w:rFonts w:ascii="Arial" w:hAnsi="Arial" w:cs="Arial"/>
          <w:color w:val="000000"/>
          <w:lang w:val="en-GB"/>
        </w:rPr>
        <w:t>. Young people participating within</w:t>
      </w:r>
      <w:r w:rsidR="00EF447C">
        <w:rPr>
          <w:rFonts w:ascii="Arial" w:hAnsi="Arial" w:cs="Arial"/>
          <w:color w:val="000000"/>
          <w:lang w:val="en-GB"/>
        </w:rPr>
        <w:t xml:space="preserve"> this accredited training will gain numerous transferable skills, such as teamwork, time management and communication. </w:t>
      </w:r>
      <w:r w:rsidR="005F4DE2">
        <w:rPr>
          <w:rFonts w:ascii="Arial" w:hAnsi="Arial" w:cs="Arial"/>
          <w:color w:val="000000"/>
          <w:lang w:val="en-GB"/>
        </w:rPr>
        <w:t xml:space="preserve">As Sapin (2013, p.g. 38) notes </w:t>
      </w:r>
    </w:p>
    <w:p w:rsidR="000F6048" w:rsidRDefault="005F4DE2" w:rsidP="0014162F">
      <w:pPr>
        <w:pStyle w:val="NormalWeb"/>
        <w:ind w:left="1440" w:right="1440"/>
        <w:jc w:val="both"/>
        <w:rPr>
          <w:rFonts w:ascii="Arial" w:hAnsi="Arial" w:cs="Arial"/>
          <w:color w:val="000000"/>
          <w:lang w:val="en-GB"/>
        </w:rPr>
      </w:pPr>
      <w:r>
        <w:rPr>
          <w:rFonts w:ascii="Arial" w:hAnsi="Arial" w:cs="Arial"/>
          <w:color w:val="000000"/>
          <w:lang w:val="en-GB"/>
        </w:rPr>
        <w:t xml:space="preserve">Some youth workers have the privilege of working within an organisation that has </w:t>
      </w:r>
      <w:r w:rsidR="00855629">
        <w:rPr>
          <w:rFonts w:ascii="Arial" w:hAnsi="Arial" w:cs="Arial"/>
          <w:color w:val="000000"/>
          <w:lang w:val="en-GB"/>
        </w:rPr>
        <w:t>a coherent set of aims and policies bas</w:t>
      </w:r>
      <w:r w:rsidR="0014162F">
        <w:rPr>
          <w:rFonts w:ascii="Arial" w:hAnsi="Arial" w:cs="Arial"/>
          <w:color w:val="000000"/>
          <w:lang w:val="en-GB"/>
        </w:rPr>
        <w:t>ed on youth work values and principles, or one that recognises and values the youth work contribution to their provision of compatible services.</w:t>
      </w:r>
    </w:p>
    <w:p w:rsidR="00074E27" w:rsidRPr="00FA5200" w:rsidRDefault="00074E27" w:rsidP="00FA5200">
      <w:pPr>
        <w:pStyle w:val="NormalWeb"/>
        <w:spacing w:line="336" w:lineRule="atLeast"/>
        <w:jc w:val="both"/>
        <w:rPr>
          <w:rFonts w:ascii="Verdana" w:hAnsi="Verdana"/>
          <w:color w:val="000000"/>
          <w:sz w:val="18"/>
          <w:szCs w:val="18"/>
          <w:lang w:val="en-GB"/>
        </w:rPr>
      </w:pPr>
    </w:p>
    <w:p w:rsidR="0093115E" w:rsidRDefault="001A0998" w:rsidP="00C12875">
      <w:pPr>
        <w:spacing w:line="480" w:lineRule="auto"/>
        <w:jc w:val="both"/>
        <w:rPr>
          <w:rFonts w:ascii="Arial" w:hAnsi="Arial" w:cs="Arial"/>
          <w:color w:val="000000"/>
          <w:sz w:val="24"/>
          <w:szCs w:val="24"/>
          <w:lang w:val="en-GB"/>
        </w:rPr>
      </w:pPr>
      <w:r>
        <w:rPr>
          <w:rFonts w:ascii="Arial" w:hAnsi="Arial" w:cs="Arial"/>
          <w:color w:val="000000"/>
          <w:sz w:val="24"/>
          <w:szCs w:val="24"/>
          <w:lang w:val="en-GB"/>
        </w:rPr>
        <w:t xml:space="preserve">What Sapin says here details what the Vale of Glamorgn Youth Service </w:t>
      </w:r>
      <w:r w:rsidR="00E13B45">
        <w:rPr>
          <w:rFonts w:ascii="Arial" w:hAnsi="Arial" w:cs="Arial"/>
          <w:color w:val="000000"/>
          <w:sz w:val="24"/>
          <w:szCs w:val="24"/>
          <w:lang w:val="en-GB"/>
        </w:rPr>
        <w:t xml:space="preserve">is doing well. </w:t>
      </w:r>
      <w:r w:rsidR="00BE7978">
        <w:rPr>
          <w:rFonts w:ascii="Arial" w:hAnsi="Arial" w:cs="Arial"/>
          <w:color w:val="000000"/>
          <w:sz w:val="24"/>
          <w:szCs w:val="24"/>
          <w:lang w:val="en-GB"/>
        </w:rPr>
        <w:t>The Vale of Glamorgan Youth Service details a clear set of aims,</w:t>
      </w:r>
      <w:r w:rsidR="00593B69">
        <w:rPr>
          <w:rFonts w:ascii="Arial" w:hAnsi="Arial" w:cs="Arial"/>
          <w:color w:val="000000"/>
          <w:sz w:val="24"/>
          <w:szCs w:val="24"/>
          <w:lang w:val="en-GB"/>
        </w:rPr>
        <w:t xml:space="preserve"> values and principles. Another strength that the youth service has is excellent supervision with </w:t>
      </w:r>
      <w:r w:rsidR="003C5CBF">
        <w:rPr>
          <w:rFonts w:ascii="Arial" w:hAnsi="Arial" w:cs="Arial"/>
          <w:color w:val="000000"/>
          <w:sz w:val="24"/>
          <w:szCs w:val="24"/>
          <w:lang w:val="en-GB"/>
        </w:rPr>
        <w:t>both volunteers and paid staff.</w:t>
      </w:r>
      <w:r w:rsidR="009A3508">
        <w:rPr>
          <w:rFonts w:ascii="Arial" w:hAnsi="Arial" w:cs="Arial"/>
          <w:color w:val="000000"/>
          <w:sz w:val="24"/>
          <w:szCs w:val="24"/>
          <w:lang w:val="en-GB"/>
        </w:rPr>
        <w:t xml:space="preserve"> Supervision offers a chance for the supervisee to learn. Supervisors can offer advice</w:t>
      </w:r>
      <w:r w:rsidR="001444F5">
        <w:rPr>
          <w:rFonts w:ascii="Arial" w:hAnsi="Arial" w:cs="Arial"/>
          <w:color w:val="000000"/>
          <w:sz w:val="24"/>
          <w:szCs w:val="24"/>
          <w:lang w:val="en-GB"/>
        </w:rPr>
        <w:t xml:space="preserve"> and guidance</w:t>
      </w:r>
      <w:r w:rsidR="009A3508">
        <w:rPr>
          <w:rFonts w:ascii="Arial" w:hAnsi="Arial" w:cs="Arial"/>
          <w:color w:val="000000"/>
          <w:sz w:val="24"/>
          <w:szCs w:val="24"/>
          <w:lang w:val="en-GB"/>
        </w:rPr>
        <w:t xml:space="preserve"> to supervisees, such as what they have done well within their practice, and what they can do to improve within their practice. If a youth worker is new </w:t>
      </w:r>
      <w:r w:rsidR="009A3508">
        <w:rPr>
          <w:rFonts w:ascii="Arial" w:hAnsi="Arial" w:cs="Arial"/>
          <w:color w:val="000000"/>
          <w:sz w:val="24"/>
          <w:szCs w:val="24"/>
          <w:lang w:val="en-GB"/>
        </w:rPr>
        <w:lastRenderedPageBreak/>
        <w:t xml:space="preserve">to an organisation, supervision can be beneficial, as supervisors can direct them in the right way. </w:t>
      </w:r>
      <w:r w:rsidR="003C5CBF">
        <w:rPr>
          <w:rFonts w:ascii="Arial" w:hAnsi="Arial" w:cs="Arial"/>
          <w:color w:val="000000"/>
          <w:sz w:val="24"/>
          <w:szCs w:val="24"/>
          <w:lang w:val="en-GB"/>
        </w:rPr>
        <w:t xml:space="preserve">Ingram and Harris (2001, p.g. </w:t>
      </w:r>
      <w:r w:rsidR="00C92925">
        <w:rPr>
          <w:rFonts w:ascii="Arial" w:hAnsi="Arial" w:cs="Arial"/>
          <w:color w:val="000000"/>
          <w:sz w:val="24"/>
          <w:szCs w:val="24"/>
          <w:lang w:val="en-GB"/>
        </w:rPr>
        <w:t xml:space="preserve">117) </w:t>
      </w:r>
      <w:r w:rsidR="0093115E">
        <w:rPr>
          <w:rFonts w:ascii="Arial" w:hAnsi="Arial" w:cs="Arial"/>
          <w:color w:val="000000"/>
          <w:sz w:val="24"/>
          <w:szCs w:val="24"/>
          <w:lang w:val="en-GB"/>
        </w:rPr>
        <w:t xml:space="preserve">suggests that </w:t>
      </w:r>
    </w:p>
    <w:p w:rsidR="0014162F" w:rsidRDefault="0093115E" w:rsidP="005070CF">
      <w:pPr>
        <w:spacing w:line="240" w:lineRule="auto"/>
        <w:ind w:left="1440" w:right="1440"/>
        <w:jc w:val="both"/>
        <w:rPr>
          <w:rFonts w:ascii="Arial" w:hAnsi="Arial" w:cs="Arial"/>
          <w:color w:val="000000"/>
          <w:sz w:val="24"/>
          <w:szCs w:val="24"/>
          <w:lang w:val="en-GB"/>
        </w:rPr>
      </w:pPr>
      <w:r>
        <w:rPr>
          <w:rFonts w:ascii="Arial" w:hAnsi="Arial" w:cs="Arial"/>
          <w:color w:val="000000"/>
          <w:sz w:val="24"/>
          <w:szCs w:val="24"/>
          <w:lang w:val="en-GB"/>
        </w:rPr>
        <w:t>Some learning needs are met in off-the job supervision. In this case the line management focuses on what the worker learned, how this can be applied in the worker’s work, and how the rest of the team can benefit from the worker’s experience.</w:t>
      </w:r>
    </w:p>
    <w:p w:rsidR="00996C59" w:rsidRDefault="00BE68B2" w:rsidP="00996C59">
      <w:pPr>
        <w:spacing w:line="480" w:lineRule="auto"/>
        <w:jc w:val="both"/>
        <w:rPr>
          <w:rFonts w:ascii="Arial" w:hAnsi="Arial" w:cs="Arial"/>
          <w:color w:val="000000"/>
          <w:sz w:val="24"/>
          <w:szCs w:val="24"/>
          <w:lang w:val="en-GB"/>
        </w:rPr>
      </w:pPr>
      <w:r>
        <w:rPr>
          <w:rFonts w:ascii="Arial" w:hAnsi="Arial" w:cs="Arial"/>
          <w:color w:val="000000"/>
          <w:sz w:val="24"/>
          <w:szCs w:val="24"/>
          <w:lang w:val="en-GB"/>
        </w:rPr>
        <w:t>Supervision allows a supervisor to discuss about good practice that the supervisee has been involved in, and how their practice can be improved. Sapin (2009, p.g. 187) suggests that ‘</w:t>
      </w:r>
      <w:r w:rsidR="00005B6F">
        <w:rPr>
          <w:rFonts w:ascii="Arial" w:hAnsi="Arial" w:cs="Arial"/>
          <w:color w:val="000000"/>
          <w:sz w:val="24"/>
          <w:szCs w:val="24"/>
          <w:lang w:val="en-GB"/>
        </w:rPr>
        <w:t xml:space="preserve">Regular discussions about practice with supervisors allow supervisees </w:t>
      </w:r>
      <w:r w:rsidR="00F07AFE">
        <w:rPr>
          <w:rFonts w:ascii="Arial" w:hAnsi="Arial" w:cs="Arial"/>
          <w:color w:val="000000"/>
          <w:sz w:val="24"/>
          <w:szCs w:val="24"/>
          <w:lang w:val="en-GB"/>
        </w:rPr>
        <w:t xml:space="preserve">to develop clarity about their role and the relationships between goals, values, ongoing work and development plans.’ </w:t>
      </w:r>
      <w:r w:rsidR="003C20DC">
        <w:rPr>
          <w:rFonts w:ascii="Arial" w:hAnsi="Arial" w:cs="Arial"/>
          <w:color w:val="000000"/>
          <w:sz w:val="24"/>
          <w:szCs w:val="24"/>
          <w:lang w:val="en-GB"/>
        </w:rPr>
        <w:t>Another opportunity that the youth service offer are youth exchanges.</w:t>
      </w:r>
    </w:p>
    <w:p w:rsidR="00EB402C" w:rsidRDefault="00CC4757" w:rsidP="005070CF">
      <w:pPr>
        <w:spacing w:line="480" w:lineRule="auto"/>
        <w:jc w:val="both"/>
        <w:rPr>
          <w:rFonts w:ascii="Arial" w:hAnsi="Arial" w:cs="Arial"/>
          <w:color w:val="000000"/>
          <w:sz w:val="24"/>
          <w:szCs w:val="24"/>
          <w:lang w:val="en-GB"/>
        </w:rPr>
      </w:pPr>
      <w:r>
        <w:rPr>
          <w:rFonts w:ascii="Arial" w:hAnsi="Arial" w:cs="Arial"/>
          <w:color w:val="000000"/>
          <w:sz w:val="24"/>
          <w:szCs w:val="24"/>
          <w:lang w:val="en-GB"/>
        </w:rPr>
        <w:t xml:space="preserve">Another example of a strength that the youth service holds is to do with the management that overlooks the youth service. Staff that work within the Vale of Glamorgan youth service value managers highly, and managers value staff if the same way. </w:t>
      </w:r>
      <w:r w:rsidR="00F07AFE">
        <w:rPr>
          <w:rFonts w:ascii="Arial" w:hAnsi="Arial" w:cs="Arial"/>
          <w:color w:val="000000"/>
          <w:sz w:val="24"/>
          <w:szCs w:val="24"/>
          <w:lang w:val="en-GB"/>
        </w:rPr>
        <w:t xml:space="preserve">Effective management is beneficial within any setting. Essential skills that managers need to possess when managing a project are applying for funding, </w:t>
      </w:r>
      <w:r w:rsidR="00170EDE">
        <w:rPr>
          <w:rFonts w:ascii="Arial" w:hAnsi="Arial" w:cs="Arial"/>
          <w:color w:val="000000"/>
          <w:sz w:val="24"/>
          <w:szCs w:val="24"/>
          <w:lang w:val="en-GB"/>
        </w:rPr>
        <w:t xml:space="preserve">training and staff development, keeping accounts and most importantly applying youth work principles to project management (Sapin, </w:t>
      </w:r>
      <w:r w:rsidR="00CE1F5B">
        <w:rPr>
          <w:rFonts w:ascii="Arial" w:hAnsi="Arial" w:cs="Arial"/>
          <w:color w:val="000000"/>
          <w:sz w:val="24"/>
          <w:szCs w:val="24"/>
          <w:lang w:val="en-GB"/>
        </w:rPr>
        <w:t xml:space="preserve">2009, </w:t>
      </w:r>
      <w:r w:rsidR="00170EDE">
        <w:rPr>
          <w:rFonts w:ascii="Arial" w:hAnsi="Arial" w:cs="Arial"/>
          <w:color w:val="000000"/>
          <w:sz w:val="24"/>
          <w:szCs w:val="24"/>
          <w:lang w:val="en-GB"/>
        </w:rPr>
        <w:t xml:space="preserve">p.g. 186) </w:t>
      </w:r>
      <w:r w:rsidR="00E905A8">
        <w:rPr>
          <w:rFonts w:ascii="Arial" w:hAnsi="Arial" w:cs="Arial"/>
          <w:color w:val="000000"/>
          <w:sz w:val="24"/>
          <w:szCs w:val="24"/>
          <w:lang w:val="en-GB"/>
        </w:rPr>
        <w:t xml:space="preserve">A vital skill that managers need for the running of the service is smooth. </w:t>
      </w:r>
      <w:r w:rsidR="00AD54A5">
        <w:rPr>
          <w:rFonts w:ascii="Arial" w:hAnsi="Arial" w:cs="Arial"/>
          <w:color w:val="000000"/>
          <w:sz w:val="24"/>
          <w:szCs w:val="24"/>
          <w:lang w:val="en-GB"/>
        </w:rPr>
        <w:t xml:space="preserve">Tyler (2009, p.g. 24) notes that ‘You have to be both a buffer and a channel of communication. This can be difficult, especially when some of what you are doing </w:t>
      </w:r>
      <w:r w:rsidR="006A3F66">
        <w:rPr>
          <w:rFonts w:ascii="Arial" w:hAnsi="Arial" w:cs="Arial"/>
          <w:color w:val="000000"/>
          <w:sz w:val="24"/>
          <w:szCs w:val="24"/>
          <w:lang w:val="en-GB"/>
        </w:rPr>
        <w:t xml:space="preserve">is managing change.’ </w:t>
      </w:r>
      <w:r w:rsidR="000B452A">
        <w:rPr>
          <w:rFonts w:ascii="Arial" w:hAnsi="Arial" w:cs="Arial"/>
          <w:color w:val="000000"/>
          <w:sz w:val="24"/>
          <w:szCs w:val="24"/>
          <w:lang w:val="en-GB"/>
        </w:rPr>
        <w:t xml:space="preserve"> </w:t>
      </w:r>
    </w:p>
    <w:p w:rsidR="00D97E16" w:rsidRDefault="00D97E16" w:rsidP="005070CF">
      <w:pPr>
        <w:spacing w:line="480" w:lineRule="auto"/>
        <w:jc w:val="both"/>
        <w:rPr>
          <w:rFonts w:ascii="Arial" w:hAnsi="Arial" w:cs="Arial"/>
          <w:color w:val="000000"/>
          <w:sz w:val="24"/>
          <w:szCs w:val="24"/>
          <w:lang w:val="en-GB"/>
        </w:rPr>
      </w:pPr>
      <w:r>
        <w:rPr>
          <w:rFonts w:ascii="Arial" w:hAnsi="Arial" w:cs="Arial"/>
          <w:color w:val="000000"/>
          <w:sz w:val="24"/>
          <w:szCs w:val="24"/>
          <w:lang w:val="en-GB"/>
        </w:rPr>
        <w:t xml:space="preserve">One of the weaknesses of the youth service is </w:t>
      </w:r>
      <w:r w:rsidR="003910EB">
        <w:rPr>
          <w:rFonts w:ascii="Arial" w:hAnsi="Arial" w:cs="Arial"/>
          <w:color w:val="000000"/>
          <w:sz w:val="24"/>
          <w:szCs w:val="24"/>
          <w:lang w:val="en-GB"/>
        </w:rPr>
        <w:t>how</w:t>
      </w:r>
      <w:r>
        <w:rPr>
          <w:rFonts w:ascii="Arial" w:hAnsi="Arial" w:cs="Arial"/>
          <w:color w:val="000000"/>
          <w:sz w:val="24"/>
          <w:szCs w:val="24"/>
          <w:lang w:val="en-GB"/>
        </w:rPr>
        <w:t xml:space="preserve"> some of the information, both online</w:t>
      </w:r>
      <w:r w:rsidR="00EC0CA7">
        <w:rPr>
          <w:rFonts w:ascii="Arial" w:hAnsi="Arial" w:cs="Arial"/>
          <w:color w:val="000000"/>
          <w:sz w:val="24"/>
          <w:szCs w:val="24"/>
          <w:lang w:val="en-GB"/>
        </w:rPr>
        <w:t xml:space="preserve"> and offline that need to be updated</w:t>
      </w:r>
      <w:r>
        <w:rPr>
          <w:rFonts w:ascii="Arial" w:hAnsi="Arial" w:cs="Arial"/>
          <w:color w:val="000000"/>
          <w:sz w:val="24"/>
          <w:szCs w:val="24"/>
          <w:lang w:val="en-GB"/>
        </w:rPr>
        <w:t xml:space="preserve">. </w:t>
      </w:r>
      <w:r w:rsidR="00EC0CA7">
        <w:rPr>
          <w:rFonts w:ascii="Arial" w:hAnsi="Arial" w:cs="Arial"/>
          <w:color w:val="000000"/>
          <w:sz w:val="24"/>
          <w:szCs w:val="24"/>
          <w:lang w:val="en-GB"/>
        </w:rPr>
        <w:t xml:space="preserve">Youth workers could engage with young people in </w:t>
      </w:r>
      <w:r w:rsidR="00EC0CA7">
        <w:rPr>
          <w:rFonts w:ascii="Arial" w:hAnsi="Arial" w:cs="Arial"/>
          <w:color w:val="000000"/>
          <w:sz w:val="24"/>
          <w:szCs w:val="24"/>
          <w:lang w:val="en-GB"/>
        </w:rPr>
        <w:lastRenderedPageBreak/>
        <w:t xml:space="preserve">creating and developing new and up to date information in the forms of leaflets, and to up to date information on their website. </w:t>
      </w:r>
      <w:r w:rsidR="003910EB">
        <w:rPr>
          <w:rFonts w:ascii="Arial" w:hAnsi="Arial" w:cs="Arial"/>
          <w:color w:val="000000"/>
          <w:sz w:val="24"/>
          <w:szCs w:val="24"/>
          <w:lang w:val="en-GB"/>
        </w:rPr>
        <w:t xml:space="preserve">Once the young people have created up to date leaflets and posters, they could go into the local community and give out these to promote who they are and what they do. </w:t>
      </w:r>
      <w:r w:rsidR="00CE1F5B">
        <w:rPr>
          <w:rFonts w:ascii="Arial" w:hAnsi="Arial" w:cs="Arial"/>
          <w:color w:val="000000"/>
          <w:sz w:val="24"/>
          <w:szCs w:val="24"/>
          <w:lang w:val="en-GB"/>
        </w:rPr>
        <w:t xml:space="preserve">Another weakness of the youth service is that youth centres are closed over the summer. </w:t>
      </w:r>
      <w:r w:rsidR="00EA35A3">
        <w:rPr>
          <w:rFonts w:ascii="Arial" w:hAnsi="Arial" w:cs="Arial"/>
          <w:color w:val="000000"/>
          <w:sz w:val="24"/>
          <w:szCs w:val="24"/>
          <w:lang w:val="en-GB"/>
        </w:rPr>
        <w:t>Young people will not be able to engage in activities provided by youth workers</w:t>
      </w:r>
      <w:r w:rsidR="00E001EB">
        <w:rPr>
          <w:rFonts w:ascii="Arial" w:hAnsi="Arial" w:cs="Arial"/>
          <w:color w:val="000000"/>
          <w:sz w:val="24"/>
          <w:szCs w:val="24"/>
          <w:lang w:val="en-GB"/>
        </w:rPr>
        <w:t xml:space="preserve">. </w:t>
      </w:r>
      <w:r w:rsidR="003910EB">
        <w:rPr>
          <w:rFonts w:ascii="Arial" w:hAnsi="Arial" w:cs="Arial"/>
          <w:color w:val="000000"/>
          <w:sz w:val="24"/>
          <w:szCs w:val="24"/>
          <w:lang w:val="en-GB"/>
        </w:rPr>
        <w:t xml:space="preserve">This could mean that young people start to disengage with the youth centres by the time they open again in September. </w:t>
      </w:r>
      <w:r w:rsidR="00ED128A">
        <w:rPr>
          <w:rFonts w:ascii="Arial" w:hAnsi="Arial" w:cs="Arial"/>
          <w:color w:val="000000"/>
          <w:sz w:val="24"/>
          <w:szCs w:val="24"/>
          <w:lang w:val="en-GB"/>
        </w:rPr>
        <w:t xml:space="preserve">One of the things that young people can take part in is the V-Pod street bus, which goes around the Vale of Glamorgan for an evening. </w:t>
      </w:r>
    </w:p>
    <w:p w:rsidR="00F37B32" w:rsidRDefault="005305E1" w:rsidP="00516816">
      <w:pPr>
        <w:spacing w:line="480" w:lineRule="auto"/>
        <w:jc w:val="both"/>
        <w:rPr>
          <w:rFonts w:ascii="Arial" w:hAnsi="Arial" w:cs="Arial"/>
          <w:color w:val="000000"/>
          <w:sz w:val="24"/>
          <w:szCs w:val="24"/>
          <w:lang w:val="en-GB"/>
        </w:rPr>
      </w:pPr>
      <w:r>
        <w:rPr>
          <w:rFonts w:ascii="Arial" w:hAnsi="Arial" w:cs="Arial"/>
          <w:color w:val="000000"/>
          <w:sz w:val="24"/>
          <w:szCs w:val="24"/>
          <w:lang w:val="en-GB"/>
        </w:rPr>
        <w:t xml:space="preserve">As identified within the SWOT analysis, a threat that faces the Vale of Glamorgan youth service is funding. </w:t>
      </w:r>
      <w:r w:rsidR="00545D25">
        <w:rPr>
          <w:rFonts w:ascii="Arial" w:hAnsi="Arial" w:cs="Arial"/>
          <w:color w:val="000000"/>
          <w:sz w:val="24"/>
          <w:szCs w:val="24"/>
          <w:lang w:val="en-GB"/>
        </w:rPr>
        <w:t xml:space="preserve">A report published by the Vale of Glamorgan Council (2012) </w:t>
      </w:r>
      <w:r w:rsidR="0098655F">
        <w:rPr>
          <w:rFonts w:ascii="Arial" w:hAnsi="Arial" w:cs="Arial"/>
          <w:color w:val="000000"/>
          <w:sz w:val="24"/>
          <w:szCs w:val="24"/>
          <w:lang w:val="en-GB"/>
        </w:rPr>
        <w:t xml:space="preserve">discusses the financial budget that the youth service </w:t>
      </w:r>
      <w:r w:rsidR="00D07AD1">
        <w:rPr>
          <w:rFonts w:ascii="Arial" w:hAnsi="Arial" w:cs="Arial"/>
          <w:color w:val="000000"/>
          <w:sz w:val="24"/>
          <w:szCs w:val="24"/>
          <w:lang w:val="en-GB"/>
        </w:rPr>
        <w:t>has</w:t>
      </w:r>
      <w:r w:rsidR="0098655F">
        <w:rPr>
          <w:rFonts w:ascii="Arial" w:hAnsi="Arial" w:cs="Arial"/>
          <w:color w:val="000000"/>
          <w:sz w:val="24"/>
          <w:szCs w:val="24"/>
          <w:lang w:val="en-GB"/>
        </w:rPr>
        <w:t xml:space="preserve"> had to deal with over the years. The report</w:t>
      </w:r>
      <w:r w:rsidR="009024C7">
        <w:rPr>
          <w:rFonts w:ascii="Arial" w:hAnsi="Arial" w:cs="Arial"/>
          <w:color w:val="000000"/>
          <w:sz w:val="24"/>
          <w:szCs w:val="24"/>
          <w:lang w:val="en-GB"/>
        </w:rPr>
        <w:t xml:space="preserve"> titled</w:t>
      </w:r>
      <w:r w:rsidR="00F37B32">
        <w:rPr>
          <w:rFonts w:ascii="Arial" w:hAnsi="Arial" w:cs="Arial"/>
          <w:color w:val="000000"/>
          <w:sz w:val="24"/>
          <w:szCs w:val="24"/>
          <w:lang w:val="en-GB"/>
        </w:rPr>
        <w:t xml:space="preserve"> ‘</w:t>
      </w:r>
      <w:r w:rsidR="005109F7">
        <w:rPr>
          <w:rFonts w:ascii="Arial" w:hAnsi="Arial" w:cs="Arial"/>
          <w:color w:val="000000"/>
          <w:sz w:val="24"/>
          <w:szCs w:val="24"/>
          <w:lang w:val="en-GB"/>
        </w:rPr>
        <w:t xml:space="preserve">Youth Service </w:t>
      </w:r>
      <w:r w:rsidR="00A4416D">
        <w:rPr>
          <w:rFonts w:ascii="Arial" w:hAnsi="Arial" w:cs="Arial"/>
          <w:color w:val="000000"/>
          <w:sz w:val="24"/>
          <w:szCs w:val="24"/>
          <w:lang w:val="en-GB"/>
        </w:rPr>
        <w:t>P</w:t>
      </w:r>
      <w:r w:rsidR="005109F7">
        <w:rPr>
          <w:rFonts w:ascii="Arial" w:hAnsi="Arial" w:cs="Arial"/>
          <w:color w:val="000000"/>
          <w:sz w:val="24"/>
          <w:szCs w:val="24"/>
          <w:lang w:val="en-GB"/>
        </w:rPr>
        <w:t xml:space="preserve">rovision </w:t>
      </w:r>
      <w:r w:rsidR="00A4416D">
        <w:rPr>
          <w:rFonts w:ascii="Arial" w:hAnsi="Arial" w:cs="Arial"/>
          <w:color w:val="000000"/>
          <w:sz w:val="24"/>
          <w:szCs w:val="24"/>
          <w:lang w:val="en-GB"/>
        </w:rPr>
        <w:t>T</w:t>
      </w:r>
      <w:r w:rsidR="005109F7">
        <w:rPr>
          <w:rFonts w:ascii="Arial" w:hAnsi="Arial" w:cs="Arial"/>
          <w:color w:val="000000"/>
          <w:sz w:val="24"/>
          <w:szCs w:val="24"/>
          <w:lang w:val="en-GB"/>
        </w:rPr>
        <w:t xml:space="preserve">ask and </w:t>
      </w:r>
      <w:r w:rsidR="00A4416D">
        <w:rPr>
          <w:rFonts w:ascii="Arial" w:hAnsi="Arial" w:cs="Arial"/>
          <w:color w:val="000000"/>
          <w:sz w:val="24"/>
          <w:szCs w:val="24"/>
          <w:lang w:val="en-GB"/>
        </w:rPr>
        <w:t>F</w:t>
      </w:r>
      <w:r w:rsidR="005109F7">
        <w:rPr>
          <w:rFonts w:ascii="Arial" w:hAnsi="Arial" w:cs="Arial"/>
          <w:color w:val="000000"/>
          <w:sz w:val="24"/>
          <w:szCs w:val="24"/>
          <w:lang w:val="en-GB"/>
        </w:rPr>
        <w:t xml:space="preserve">inish </w:t>
      </w:r>
      <w:r w:rsidR="00A4416D">
        <w:rPr>
          <w:rFonts w:ascii="Arial" w:hAnsi="Arial" w:cs="Arial"/>
          <w:color w:val="000000"/>
          <w:sz w:val="24"/>
          <w:szCs w:val="24"/>
          <w:lang w:val="en-GB"/>
        </w:rPr>
        <w:t>G</w:t>
      </w:r>
      <w:r w:rsidR="005109F7">
        <w:rPr>
          <w:rFonts w:ascii="Arial" w:hAnsi="Arial" w:cs="Arial"/>
          <w:color w:val="000000"/>
          <w:sz w:val="24"/>
          <w:szCs w:val="24"/>
          <w:lang w:val="en-GB"/>
        </w:rPr>
        <w:t xml:space="preserve">roup of the </w:t>
      </w:r>
      <w:r w:rsidR="00A4416D">
        <w:rPr>
          <w:rFonts w:ascii="Arial" w:hAnsi="Arial" w:cs="Arial"/>
          <w:color w:val="000000"/>
          <w:sz w:val="24"/>
          <w:szCs w:val="24"/>
          <w:lang w:val="en-GB"/>
        </w:rPr>
        <w:t>S</w:t>
      </w:r>
      <w:r w:rsidR="005109F7">
        <w:rPr>
          <w:rFonts w:ascii="Arial" w:hAnsi="Arial" w:cs="Arial"/>
          <w:color w:val="000000"/>
          <w:sz w:val="24"/>
          <w:szCs w:val="24"/>
          <w:lang w:val="en-GB"/>
        </w:rPr>
        <w:t xml:space="preserve">crutiny </w:t>
      </w:r>
      <w:r w:rsidR="00A4416D">
        <w:rPr>
          <w:rFonts w:ascii="Arial" w:hAnsi="Arial" w:cs="Arial"/>
          <w:color w:val="000000"/>
          <w:sz w:val="24"/>
          <w:szCs w:val="24"/>
          <w:lang w:val="en-GB"/>
        </w:rPr>
        <w:t>C</w:t>
      </w:r>
      <w:r w:rsidR="005109F7">
        <w:rPr>
          <w:rFonts w:ascii="Arial" w:hAnsi="Arial" w:cs="Arial"/>
          <w:color w:val="000000"/>
          <w:sz w:val="24"/>
          <w:szCs w:val="24"/>
          <w:lang w:val="en-GB"/>
        </w:rPr>
        <w:t xml:space="preserve">ommittee’ states that </w:t>
      </w:r>
      <w:r w:rsidR="00F37B32">
        <w:rPr>
          <w:rFonts w:ascii="Arial" w:hAnsi="Arial" w:cs="Arial"/>
          <w:color w:val="000000"/>
          <w:sz w:val="24"/>
          <w:szCs w:val="24"/>
          <w:lang w:val="en-GB"/>
        </w:rPr>
        <w:t>‘</w:t>
      </w:r>
      <w:r w:rsidR="009024C7" w:rsidRPr="009024C7">
        <w:rPr>
          <w:rFonts w:ascii="Arial" w:hAnsi="Arial" w:cs="Arial"/>
          <w:color w:val="000000"/>
          <w:sz w:val="24"/>
          <w:szCs w:val="24"/>
          <w:lang w:val="en-GB"/>
        </w:rPr>
        <w:t>The Youth Service works with a budget of around £780k. The Service currently brings in additional funding to the value of £345k.</w:t>
      </w:r>
      <w:r w:rsidR="00F37B32">
        <w:rPr>
          <w:rFonts w:ascii="Arial" w:hAnsi="Arial" w:cs="Arial"/>
          <w:color w:val="000000"/>
          <w:sz w:val="24"/>
          <w:szCs w:val="24"/>
          <w:lang w:val="en-GB"/>
        </w:rPr>
        <w:t xml:space="preserve">’ The report carries onto state that </w:t>
      </w:r>
    </w:p>
    <w:p w:rsidR="005070CF" w:rsidRDefault="00F37B32" w:rsidP="00F37B32">
      <w:pPr>
        <w:spacing w:line="240" w:lineRule="auto"/>
        <w:ind w:left="1440" w:right="1440"/>
        <w:jc w:val="both"/>
        <w:rPr>
          <w:rFonts w:ascii="Arial" w:hAnsi="Arial" w:cs="Arial"/>
          <w:color w:val="000000"/>
          <w:sz w:val="24"/>
          <w:szCs w:val="24"/>
          <w:lang w:val="en-GB"/>
        </w:rPr>
      </w:pPr>
      <w:r w:rsidRPr="00F37B32">
        <w:rPr>
          <w:rFonts w:ascii="Arial" w:hAnsi="Arial" w:cs="Arial"/>
          <w:color w:val="000000"/>
          <w:sz w:val="24"/>
          <w:szCs w:val="24"/>
          <w:lang w:val="en-GB"/>
        </w:rPr>
        <w:t xml:space="preserve">However </w:t>
      </w:r>
      <w:proofErr w:type="gramStart"/>
      <w:r w:rsidRPr="00F37B32">
        <w:rPr>
          <w:rFonts w:ascii="Arial" w:hAnsi="Arial" w:cs="Arial"/>
          <w:color w:val="000000"/>
          <w:sz w:val="24"/>
          <w:szCs w:val="24"/>
          <w:lang w:val="en-GB"/>
        </w:rPr>
        <w:t>as a result of</w:t>
      </w:r>
      <w:proofErr w:type="gramEnd"/>
      <w:r w:rsidRPr="00F37B32">
        <w:rPr>
          <w:rFonts w:ascii="Arial" w:hAnsi="Arial" w:cs="Arial"/>
          <w:color w:val="000000"/>
          <w:sz w:val="24"/>
          <w:szCs w:val="24"/>
          <w:lang w:val="en-GB"/>
        </w:rPr>
        <w:t xml:space="preserve"> efficiency savings the amounts will be reduced in 2012/13 by £80k. and in 2013/14 by £70k.  The reduction in the budget has inevitably seen a reduction in services to young people and </w:t>
      </w:r>
      <w:proofErr w:type="gramStart"/>
      <w:r w:rsidRPr="00F37B32">
        <w:rPr>
          <w:rFonts w:ascii="Arial" w:hAnsi="Arial" w:cs="Arial"/>
          <w:color w:val="000000"/>
          <w:sz w:val="24"/>
          <w:szCs w:val="24"/>
          <w:lang w:val="en-GB"/>
        </w:rPr>
        <w:t>as a result of</w:t>
      </w:r>
      <w:proofErr w:type="gramEnd"/>
      <w:r w:rsidRPr="00F37B32">
        <w:rPr>
          <w:rFonts w:ascii="Arial" w:hAnsi="Arial" w:cs="Arial"/>
          <w:color w:val="000000"/>
          <w:sz w:val="24"/>
          <w:szCs w:val="24"/>
          <w:lang w:val="en-GB"/>
        </w:rPr>
        <w:t xml:space="preserve"> the restructuring exercise 6 full time posts were lost and 5 premises closed</w:t>
      </w:r>
      <w:r w:rsidR="002761AC">
        <w:rPr>
          <w:rFonts w:ascii="Arial" w:hAnsi="Arial" w:cs="Arial"/>
          <w:color w:val="000000"/>
          <w:sz w:val="24"/>
          <w:szCs w:val="24"/>
          <w:lang w:val="en-GB"/>
        </w:rPr>
        <w:t>.</w:t>
      </w:r>
    </w:p>
    <w:p w:rsidR="00E905A8" w:rsidRDefault="00E905A8" w:rsidP="00F37B32">
      <w:pPr>
        <w:spacing w:line="240" w:lineRule="auto"/>
        <w:ind w:left="1440" w:right="1440"/>
        <w:jc w:val="both"/>
        <w:rPr>
          <w:rFonts w:ascii="Arial" w:hAnsi="Arial" w:cs="Arial"/>
          <w:color w:val="000000"/>
          <w:sz w:val="24"/>
          <w:szCs w:val="24"/>
          <w:lang w:val="en-GB"/>
        </w:rPr>
      </w:pPr>
    </w:p>
    <w:p w:rsidR="0014162F" w:rsidRDefault="005109F7" w:rsidP="00516816">
      <w:pPr>
        <w:spacing w:line="480" w:lineRule="auto"/>
        <w:jc w:val="both"/>
        <w:rPr>
          <w:rFonts w:ascii="Arial" w:hAnsi="Arial" w:cs="Arial"/>
          <w:color w:val="000000"/>
          <w:sz w:val="24"/>
          <w:szCs w:val="24"/>
          <w:lang w:val="en-GB"/>
        </w:rPr>
      </w:pPr>
      <w:r>
        <w:rPr>
          <w:rFonts w:ascii="Arial" w:hAnsi="Arial" w:cs="Arial"/>
          <w:color w:val="000000"/>
          <w:sz w:val="24"/>
          <w:szCs w:val="24"/>
          <w:lang w:val="en-GB"/>
        </w:rPr>
        <w:t>Although the budge</w:t>
      </w:r>
      <w:r w:rsidR="00996C59">
        <w:rPr>
          <w:rFonts w:ascii="Arial" w:hAnsi="Arial" w:cs="Arial"/>
          <w:color w:val="000000"/>
          <w:sz w:val="24"/>
          <w:szCs w:val="24"/>
          <w:lang w:val="en-GB"/>
        </w:rPr>
        <w:t xml:space="preserve">t for the youth service </w:t>
      </w:r>
      <w:r w:rsidR="00F74CC5">
        <w:rPr>
          <w:rFonts w:ascii="Arial" w:hAnsi="Arial" w:cs="Arial"/>
          <w:color w:val="000000"/>
          <w:sz w:val="24"/>
          <w:szCs w:val="24"/>
          <w:lang w:val="en-GB"/>
        </w:rPr>
        <w:t xml:space="preserve">was sufficient, the reduction of funding to the youth service had a </w:t>
      </w:r>
      <w:r w:rsidR="00E92EF5">
        <w:rPr>
          <w:rFonts w:ascii="Arial" w:hAnsi="Arial" w:cs="Arial"/>
          <w:color w:val="000000"/>
          <w:sz w:val="24"/>
          <w:szCs w:val="24"/>
          <w:lang w:val="en-GB"/>
        </w:rPr>
        <w:t>knock-on</w:t>
      </w:r>
      <w:r w:rsidR="00F74CC5">
        <w:rPr>
          <w:rFonts w:ascii="Arial" w:hAnsi="Arial" w:cs="Arial"/>
          <w:color w:val="000000"/>
          <w:sz w:val="24"/>
          <w:szCs w:val="24"/>
          <w:lang w:val="en-GB"/>
        </w:rPr>
        <w:t xml:space="preserve"> effect, inevitably leading to the loss of 5 premises and 6 full time </w:t>
      </w:r>
      <w:r w:rsidR="00877830">
        <w:rPr>
          <w:rFonts w:ascii="Arial" w:hAnsi="Arial" w:cs="Arial"/>
          <w:color w:val="000000"/>
          <w:sz w:val="24"/>
          <w:szCs w:val="24"/>
          <w:lang w:val="en-GB"/>
        </w:rPr>
        <w:t>posts</w:t>
      </w:r>
      <w:r w:rsidR="00F74CC5">
        <w:rPr>
          <w:rFonts w:ascii="Arial" w:hAnsi="Arial" w:cs="Arial"/>
          <w:color w:val="000000"/>
          <w:sz w:val="24"/>
          <w:szCs w:val="24"/>
          <w:lang w:val="en-GB"/>
        </w:rPr>
        <w:t>. This ha</w:t>
      </w:r>
      <w:r w:rsidR="009D4041">
        <w:rPr>
          <w:rFonts w:ascii="Arial" w:hAnsi="Arial" w:cs="Arial"/>
          <w:color w:val="000000"/>
          <w:sz w:val="24"/>
          <w:szCs w:val="24"/>
          <w:lang w:val="en-GB"/>
        </w:rPr>
        <w:t>s</w:t>
      </w:r>
      <w:r w:rsidR="00F74CC5">
        <w:rPr>
          <w:rFonts w:ascii="Arial" w:hAnsi="Arial" w:cs="Arial"/>
          <w:color w:val="000000"/>
          <w:sz w:val="24"/>
          <w:szCs w:val="24"/>
          <w:lang w:val="en-GB"/>
        </w:rPr>
        <w:t xml:space="preserve"> had a negative effect on young people attending these premises, </w:t>
      </w:r>
      <w:r w:rsidR="00877830">
        <w:rPr>
          <w:rFonts w:ascii="Arial" w:hAnsi="Arial" w:cs="Arial"/>
          <w:color w:val="000000"/>
          <w:sz w:val="24"/>
          <w:szCs w:val="24"/>
          <w:lang w:val="en-GB"/>
        </w:rPr>
        <w:t xml:space="preserve">as </w:t>
      </w:r>
      <w:r w:rsidR="00877830">
        <w:rPr>
          <w:rFonts w:ascii="Arial" w:hAnsi="Arial" w:cs="Arial"/>
          <w:color w:val="000000"/>
          <w:sz w:val="24"/>
          <w:szCs w:val="24"/>
          <w:lang w:val="en-GB"/>
        </w:rPr>
        <w:lastRenderedPageBreak/>
        <w:t xml:space="preserve">they would have had to have found somewhere else to hang out and meet up with friends. </w:t>
      </w:r>
      <w:r w:rsidR="009D4041">
        <w:rPr>
          <w:rFonts w:ascii="Arial" w:hAnsi="Arial" w:cs="Arial"/>
          <w:color w:val="000000"/>
          <w:sz w:val="24"/>
          <w:szCs w:val="24"/>
          <w:lang w:val="en-GB"/>
        </w:rPr>
        <w:t xml:space="preserve">Youth workers </w:t>
      </w:r>
      <w:r w:rsidR="00392E55">
        <w:rPr>
          <w:rFonts w:ascii="Arial" w:hAnsi="Arial" w:cs="Arial"/>
          <w:color w:val="000000"/>
          <w:sz w:val="24"/>
          <w:szCs w:val="24"/>
          <w:lang w:val="en-GB"/>
        </w:rPr>
        <w:t>ca</w:t>
      </w:r>
      <w:r w:rsidR="009D4041">
        <w:rPr>
          <w:rFonts w:ascii="Arial" w:hAnsi="Arial" w:cs="Arial"/>
          <w:color w:val="000000"/>
          <w:sz w:val="24"/>
          <w:szCs w:val="24"/>
          <w:lang w:val="en-GB"/>
        </w:rPr>
        <w:t xml:space="preserve">n work with young people where they hang out. </w:t>
      </w:r>
    </w:p>
    <w:p w:rsidR="00EE2DE1" w:rsidRDefault="00EE2DE1" w:rsidP="00516816">
      <w:pPr>
        <w:spacing w:line="480" w:lineRule="auto"/>
        <w:jc w:val="both"/>
        <w:rPr>
          <w:rFonts w:ascii="Arial" w:hAnsi="Arial" w:cs="Arial"/>
          <w:color w:val="000000"/>
          <w:sz w:val="24"/>
          <w:szCs w:val="24"/>
          <w:lang w:val="en-GB"/>
        </w:rPr>
      </w:pPr>
      <w:r>
        <w:rPr>
          <w:rFonts w:ascii="Arial" w:hAnsi="Arial" w:cs="Arial"/>
          <w:color w:val="000000"/>
          <w:sz w:val="24"/>
          <w:szCs w:val="24"/>
          <w:lang w:val="en-GB"/>
        </w:rPr>
        <w:t xml:space="preserve">An example of </w:t>
      </w:r>
      <w:r w:rsidR="00455FF2">
        <w:rPr>
          <w:rFonts w:ascii="Arial" w:hAnsi="Arial" w:cs="Arial"/>
          <w:color w:val="000000"/>
          <w:sz w:val="24"/>
          <w:szCs w:val="24"/>
          <w:lang w:val="en-GB"/>
        </w:rPr>
        <w:t>a way tha</w:t>
      </w:r>
      <w:r w:rsidR="008D0410">
        <w:rPr>
          <w:rFonts w:ascii="Arial" w:hAnsi="Arial" w:cs="Arial"/>
          <w:color w:val="000000"/>
          <w:sz w:val="24"/>
          <w:szCs w:val="24"/>
          <w:lang w:val="en-GB"/>
        </w:rPr>
        <w:t xml:space="preserve">t the youth service can further develop is that it includes young people in </w:t>
      </w:r>
      <w:r w:rsidR="00965D9D">
        <w:rPr>
          <w:rFonts w:ascii="Arial" w:hAnsi="Arial" w:cs="Arial"/>
          <w:color w:val="000000"/>
          <w:sz w:val="24"/>
          <w:szCs w:val="24"/>
          <w:lang w:val="en-GB"/>
        </w:rPr>
        <w:t>firstly developing new leaflets and posters, that they can go and put up around the Vale of Glamorgan. Young people can also</w:t>
      </w:r>
      <w:r w:rsidR="009B1664">
        <w:rPr>
          <w:rFonts w:ascii="Arial" w:hAnsi="Arial" w:cs="Arial"/>
          <w:color w:val="000000"/>
          <w:sz w:val="24"/>
          <w:szCs w:val="24"/>
          <w:lang w:val="en-GB"/>
        </w:rPr>
        <w:t xml:space="preserve"> help to</w:t>
      </w:r>
      <w:r w:rsidR="00965D9D">
        <w:rPr>
          <w:rFonts w:ascii="Arial" w:hAnsi="Arial" w:cs="Arial"/>
          <w:color w:val="000000"/>
          <w:sz w:val="24"/>
          <w:szCs w:val="24"/>
          <w:lang w:val="en-GB"/>
        </w:rPr>
        <w:t xml:space="preserve"> </w:t>
      </w:r>
      <w:r w:rsidR="00392E55">
        <w:rPr>
          <w:rFonts w:ascii="Arial" w:hAnsi="Arial" w:cs="Arial"/>
          <w:color w:val="000000"/>
          <w:sz w:val="24"/>
          <w:szCs w:val="24"/>
          <w:lang w:val="en-GB"/>
        </w:rPr>
        <w:t>update the youth service</w:t>
      </w:r>
      <w:r w:rsidR="009B1664">
        <w:rPr>
          <w:rFonts w:ascii="Arial" w:hAnsi="Arial" w:cs="Arial"/>
          <w:color w:val="000000"/>
          <w:sz w:val="24"/>
          <w:szCs w:val="24"/>
          <w:lang w:val="en-GB"/>
        </w:rPr>
        <w:t>s’</w:t>
      </w:r>
      <w:r w:rsidR="00392E55">
        <w:rPr>
          <w:rFonts w:ascii="Arial" w:hAnsi="Arial" w:cs="Arial"/>
          <w:color w:val="000000"/>
          <w:sz w:val="24"/>
          <w:szCs w:val="24"/>
          <w:lang w:val="en-GB"/>
        </w:rPr>
        <w:t xml:space="preserve"> website</w:t>
      </w:r>
      <w:r w:rsidR="00B7456B">
        <w:rPr>
          <w:rFonts w:ascii="Arial" w:hAnsi="Arial" w:cs="Arial"/>
          <w:color w:val="000000"/>
          <w:sz w:val="24"/>
          <w:szCs w:val="24"/>
          <w:lang w:val="en-GB"/>
        </w:rPr>
        <w:t xml:space="preserve">.  Another example of development is opening youth centres </w:t>
      </w:r>
      <w:r w:rsidR="006F3E2B">
        <w:rPr>
          <w:rFonts w:ascii="Arial" w:hAnsi="Arial" w:cs="Arial"/>
          <w:color w:val="000000"/>
          <w:sz w:val="24"/>
          <w:szCs w:val="24"/>
          <w:lang w:val="en-GB"/>
        </w:rPr>
        <w:t xml:space="preserve">for one or two days a week during the summer holidays. Young people and parents would benefit this, as it will allow young people to participate in activities during the summer, and not be bored. </w:t>
      </w:r>
    </w:p>
    <w:p w:rsidR="00F55C47" w:rsidRPr="005C538A" w:rsidRDefault="005C538A" w:rsidP="007945EB">
      <w:pPr>
        <w:spacing w:line="480" w:lineRule="auto"/>
        <w:jc w:val="both"/>
        <w:rPr>
          <w:rFonts w:ascii="Arial" w:hAnsi="Arial" w:cs="Arial"/>
          <w:color w:val="000000"/>
          <w:sz w:val="24"/>
          <w:szCs w:val="24"/>
          <w:lang w:val="en-GB"/>
        </w:rPr>
      </w:pPr>
      <w:r>
        <w:rPr>
          <w:rFonts w:ascii="Arial" w:hAnsi="Arial" w:cs="Arial"/>
          <w:color w:val="000000"/>
          <w:sz w:val="24"/>
          <w:szCs w:val="24"/>
          <w:lang w:val="en-GB"/>
        </w:rPr>
        <w:t xml:space="preserve">To conclude, this assignment has </w:t>
      </w:r>
      <w:proofErr w:type="gramStart"/>
      <w:r>
        <w:rPr>
          <w:rFonts w:ascii="Arial" w:hAnsi="Arial" w:cs="Arial"/>
          <w:color w:val="000000"/>
          <w:sz w:val="24"/>
          <w:szCs w:val="24"/>
          <w:lang w:val="en-GB"/>
        </w:rPr>
        <w:t>looked into</w:t>
      </w:r>
      <w:proofErr w:type="gramEnd"/>
      <w:r>
        <w:rPr>
          <w:rFonts w:ascii="Arial" w:hAnsi="Arial" w:cs="Arial"/>
          <w:color w:val="000000"/>
          <w:sz w:val="24"/>
          <w:szCs w:val="24"/>
          <w:lang w:val="en-GB"/>
        </w:rPr>
        <w:t xml:space="preserve"> a youth work setting</w:t>
      </w:r>
      <w:r w:rsidR="009B1664">
        <w:rPr>
          <w:rFonts w:ascii="Arial" w:hAnsi="Arial" w:cs="Arial"/>
          <w:color w:val="000000"/>
          <w:sz w:val="24"/>
          <w:szCs w:val="24"/>
          <w:lang w:val="en-GB"/>
        </w:rPr>
        <w:t xml:space="preserve"> with which the author is familiar</w:t>
      </w:r>
      <w:r>
        <w:rPr>
          <w:rFonts w:ascii="Arial" w:hAnsi="Arial" w:cs="Arial"/>
          <w:color w:val="000000"/>
          <w:sz w:val="24"/>
          <w:szCs w:val="24"/>
          <w:lang w:val="en-GB"/>
        </w:rPr>
        <w:t xml:space="preserve">.  This assignment </w:t>
      </w:r>
      <w:r w:rsidR="00FC60C6">
        <w:rPr>
          <w:rFonts w:ascii="Arial" w:hAnsi="Arial" w:cs="Arial"/>
          <w:color w:val="000000"/>
          <w:sz w:val="24"/>
          <w:szCs w:val="24"/>
          <w:lang w:val="en-GB"/>
        </w:rPr>
        <w:t xml:space="preserve">has </w:t>
      </w:r>
      <w:r w:rsidR="00A776EE">
        <w:rPr>
          <w:rFonts w:ascii="Arial" w:hAnsi="Arial" w:cs="Arial"/>
          <w:color w:val="000000"/>
          <w:sz w:val="24"/>
          <w:szCs w:val="24"/>
          <w:lang w:val="en-GB"/>
        </w:rPr>
        <w:t>analysed</w:t>
      </w:r>
      <w:r>
        <w:rPr>
          <w:rFonts w:ascii="Arial" w:hAnsi="Arial" w:cs="Arial"/>
          <w:color w:val="000000"/>
          <w:sz w:val="24"/>
          <w:szCs w:val="24"/>
          <w:lang w:val="en-GB"/>
        </w:rPr>
        <w:t xml:space="preserve"> the Vale of Glamorgan youth service. </w:t>
      </w:r>
      <w:r w:rsidR="00A776EE">
        <w:rPr>
          <w:rFonts w:ascii="Arial" w:hAnsi="Arial" w:cs="Arial"/>
          <w:color w:val="000000"/>
          <w:sz w:val="24"/>
          <w:szCs w:val="24"/>
          <w:lang w:val="en-GB"/>
        </w:rPr>
        <w:t>The author of this assignment has analysed</w:t>
      </w:r>
      <w:r w:rsidR="00523047">
        <w:rPr>
          <w:rFonts w:ascii="Arial" w:hAnsi="Arial" w:cs="Arial"/>
          <w:color w:val="000000"/>
          <w:sz w:val="24"/>
          <w:szCs w:val="24"/>
          <w:lang w:val="en-GB"/>
        </w:rPr>
        <w:t xml:space="preserve"> </w:t>
      </w:r>
      <w:r w:rsidR="00A776EE">
        <w:rPr>
          <w:rFonts w:ascii="Arial" w:hAnsi="Arial" w:cs="Arial"/>
          <w:color w:val="000000"/>
          <w:sz w:val="24"/>
          <w:szCs w:val="24"/>
          <w:lang w:val="en-GB"/>
        </w:rPr>
        <w:t xml:space="preserve">the strengths, weaknesses, opportunities and threats of this organisation. All organisations have areas of improvement and development. </w:t>
      </w:r>
      <w:r w:rsidR="00E34404">
        <w:rPr>
          <w:rFonts w:ascii="Arial" w:hAnsi="Arial" w:cs="Arial"/>
          <w:color w:val="000000"/>
          <w:sz w:val="24"/>
          <w:szCs w:val="24"/>
          <w:lang w:val="en-GB"/>
        </w:rPr>
        <w:t xml:space="preserve">This assignment has examined the importance of management. </w:t>
      </w:r>
      <w:r w:rsidR="00A776EE">
        <w:rPr>
          <w:rFonts w:ascii="Arial" w:hAnsi="Arial" w:cs="Arial"/>
          <w:color w:val="000000"/>
          <w:sz w:val="24"/>
          <w:szCs w:val="24"/>
          <w:lang w:val="en-GB"/>
        </w:rPr>
        <w:t xml:space="preserve">All youth work settings need to </w:t>
      </w:r>
      <w:r w:rsidR="00224F40">
        <w:rPr>
          <w:rFonts w:ascii="Arial" w:hAnsi="Arial" w:cs="Arial"/>
          <w:color w:val="000000"/>
          <w:sz w:val="24"/>
          <w:szCs w:val="24"/>
          <w:lang w:val="en-GB"/>
        </w:rPr>
        <w:t>possess</w:t>
      </w:r>
      <w:r w:rsidR="00A776EE">
        <w:rPr>
          <w:rFonts w:ascii="Arial" w:hAnsi="Arial" w:cs="Arial"/>
          <w:color w:val="000000"/>
          <w:sz w:val="24"/>
          <w:szCs w:val="24"/>
          <w:lang w:val="en-GB"/>
        </w:rPr>
        <w:t xml:space="preserve"> excellent management</w:t>
      </w:r>
      <w:r w:rsidR="00224F40">
        <w:rPr>
          <w:rFonts w:ascii="Arial" w:hAnsi="Arial" w:cs="Arial"/>
          <w:color w:val="000000"/>
          <w:sz w:val="24"/>
          <w:szCs w:val="24"/>
          <w:lang w:val="en-GB"/>
        </w:rPr>
        <w:t xml:space="preserve"> and leadership </w:t>
      </w:r>
      <w:proofErr w:type="gramStart"/>
      <w:r w:rsidR="00224F40">
        <w:rPr>
          <w:rFonts w:ascii="Arial" w:hAnsi="Arial" w:cs="Arial"/>
          <w:color w:val="000000"/>
          <w:sz w:val="24"/>
          <w:szCs w:val="24"/>
          <w:lang w:val="en-GB"/>
        </w:rPr>
        <w:t>in order for</w:t>
      </w:r>
      <w:proofErr w:type="gramEnd"/>
      <w:r w:rsidR="00224F40">
        <w:rPr>
          <w:rFonts w:ascii="Arial" w:hAnsi="Arial" w:cs="Arial"/>
          <w:color w:val="000000"/>
          <w:sz w:val="24"/>
          <w:szCs w:val="24"/>
          <w:lang w:val="en-GB"/>
        </w:rPr>
        <w:t xml:space="preserve"> the setting to thrive and be successful. </w:t>
      </w:r>
    </w:p>
    <w:p w:rsidR="00F55C47" w:rsidRDefault="00F55C47" w:rsidP="007945EB">
      <w:pPr>
        <w:spacing w:line="480" w:lineRule="auto"/>
        <w:jc w:val="both"/>
        <w:rPr>
          <w:rFonts w:ascii="Arial" w:hAnsi="Arial" w:cs="Arial"/>
          <w:b/>
          <w:color w:val="000000"/>
          <w:sz w:val="24"/>
          <w:szCs w:val="24"/>
          <w:lang w:val="en-GB"/>
        </w:rPr>
      </w:pPr>
    </w:p>
    <w:p w:rsidR="00F55C47" w:rsidRDefault="00F55C47" w:rsidP="007945EB">
      <w:pPr>
        <w:spacing w:line="480" w:lineRule="auto"/>
        <w:jc w:val="both"/>
        <w:rPr>
          <w:rFonts w:ascii="Arial" w:hAnsi="Arial" w:cs="Arial"/>
          <w:b/>
          <w:color w:val="000000"/>
          <w:sz w:val="24"/>
          <w:szCs w:val="24"/>
          <w:lang w:val="en-GB"/>
        </w:rPr>
      </w:pPr>
    </w:p>
    <w:p w:rsidR="00414263" w:rsidRDefault="00414263" w:rsidP="007945EB">
      <w:pPr>
        <w:spacing w:line="480" w:lineRule="auto"/>
        <w:jc w:val="both"/>
        <w:rPr>
          <w:rFonts w:ascii="Arial" w:hAnsi="Arial" w:cs="Arial"/>
          <w:b/>
          <w:color w:val="000000"/>
          <w:sz w:val="24"/>
          <w:szCs w:val="24"/>
          <w:lang w:val="en-GB"/>
        </w:rPr>
      </w:pPr>
    </w:p>
    <w:p w:rsidR="00414263" w:rsidRDefault="00414263" w:rsidP="007945EB">
      <w:pPr>
        <w:spacing w:line="480" w:lineRule="auto"/>
        <w:jc w:val="both"/>
        <w:rPr>
          <w:rFonts w:ascii="Arial" w:hAnsi="Arial" w:cs="Arial"/>
          <w:b/>
          <w:color w:val="000000"/>
          <w:sz w:val="24"/>
          <w:szCs w:val="24"/>
          <w:lang w:val="en-GB"/>
        </w:rPr>
      </w:pPr>
    </w:p>
    <w:p w:rsidR="008C5882" w:rsidRDefault="008C5882" w:rsidP="007945EB">
      <w:pPr>
        <w:spacing w:line="480" w:lineRule="auto"/>
        <w:jc w:val="both"/>
        <w:rPr>
          <w:rFonts w:ascii="Arial" w:hAnsi="Arial" w:cs="Arial"/>
          <w:b/>
          <w:color w:val="000000"/>
          <w:sz w:val="24"/>
          <w:szCs w:val="24"/>
          <w:lang w:val="en-GB"/>
        </w:rPr>
      </w:pPr>
    </w:p>
    <w:p w:rsidR="003B4A93" w:rsidRDefault="00751B5E" w:rsidP="007945EB">
      <w:pPr>
        <w:spacing w:line="480" w:lineRule="auto"/>
        <w:jc w:val="both"/>
        <w:rPr>
          <w:rFonts w:ascii="Arial" w:hAnsi="Arial" w:cs="Arial"/>
          <w:b/>
          <w:color w:val="000000"/>
          <w:sz w:val="24"/>
          <w:szCs w:val="24"/>
          <w:lang w:val="en-GB"/>
        </w:rPr>
      </w:pPr>
      <w:r w:rsidRPr="0023587D">
        <w:rPr>
          <w:rFonts w:ascii="Arial" w:hAnsi="Arial" w:cs="Arial"/>
          <w:b/>
          <w:color w:val="000000"/>
          <w:sz w:val="24"/>
          <w:szCs w:val="24"/>
          <w:lang w:val="en-GB"/>
        </w:rPr>
        <w:t xml:space="preserve">References </w:t>
      </w:r>
    </w:p>
    <w:p w:rsidR="000A5FE9" w:rsidRPr="00F55C47" w:rsidRDefault="000A5FE9" w:rsidP="00F55C47">
      <w:pPr>
        <w:spacing w:line="240" w:lineRule="auto"/>
        <w:jc w:val="both"/>
        <w:rPr>
          <w:rFonts w:ascii="Arial" w:hAnsi="Arial" w:cs="Arial"/>
          <w:b/>
          <w:sz w:val="24"/>
          <w:szCs w:val="24"/>
          <w:lang w:val="en-GB"/>
        </w:rPr>
      </w:pPr>
      <w:r w:rsidRPr="00F55C47">
        <w:rPr>
          <w:rStyle w:val="selectable"/>
          <w:rFonts w:ascii="Arial" w:hAnsi="Arial" w:cs="Arial"/>
          <w:sz w:val="24"/>
          <w:szCs w:val="24"/>
          <w:lang w:val="en"/>
        </w:rPr>
        <w:lastRenderedPageBreak/>
        <w:t xml:space="preserve">Batsleer, J. </w:t>
      </w:r>
      <w:r w:rsidR="003B4A93" w:rsidRPr="00F55C47">
        <w:rPr>
          <w:rStyle w:val="selectable"/>
          <w:rFonts w:ascii="Arial" w:hAnsi="Arial" w:cs="Arial"/>
          <w:sz w:val="24"/>
          <w:szCs w:val="24"/>
          <w:lang w:val="en"/>
        </w:rPr>
        <w:t>and</w:t>
      </w:r>
      <w:r w:rsidRPr="00F55C47">
        <w:rPr>
          <w:rStyle w:val="selectable"/>
          <w:rFonts w:ascii="Arial" w:hAnsi="Arial" w:cs="Arial"/>
          <w:sz w:val="24"/>
          <w:szCs w:val="24"/>
          <w:lang w:val="en"/>
        </w:rPr>
        <w:t xml:space="preserve"> Davies, B. (2010). </w:t>
      </w:r>
      <w:r w:rsidRPr="00F55C47">
        <w:rPr>
          <w:rStyle w:val="selectable"/>
          <w:rFonts w:ascii="Arial" w:hAnsi="Arial" w:cs="Arial"/>
          <w:i/>
          <w:iCs/>
          <w:sz w:val="24"/>
          <w:szCs w:val="24"/>
          <w:lang w:val="en"/>
        </w:rPr>
        <w:t xml:space="preserve">What is Youth </w:t>
      </w:r>
      <w:proofErr w:type="gramStart"/>
      <w:r w:rsidRPr="00F55C47">
        <w:rPr>
          <w:rStyle w:val="selectable"/>
          <w:rFonts w:ascii="Arial" w:hAnsi="Arial" w:cs="Arial"/>
          <w:i/>
          <w:iCs/>
          <w:sz w:val="24"/>
          <w:szCs w:val="24"/>
          <w:lang w:val="en"/>
        </w:rPr>
        <w:t>Work?</w:t>
      </w:r>
      <w:r w:rsidRPr="00F55C47">
        <w:rPr>
          <w:rStyle w:val="selectable"/>
          <w:rFonts w:ascii="Arial" w:hAnsi="Arial" w:cs="Arial"/>
          <w:sz w:val="24"/>
          <w:szCs w:val="24"/>
          <w:lang w:val="en"/>
        </w:rPr>
        <w:t>.</w:t>
      </w:r>
      <w:proofErr w:type="gramEnd"/>
      <w:r w:rsidRPr="00F55C47">
        <w:rPr>
          <w:rStyle w:val="selectable"/>
          <w:rFonts w:ascii="Arial" w:hAnsi="Arial" w:cs="Arial"/>
          <w:sz w:val="24"/>
          <w:szCs w:val="24"/>
          <w:lang w:val="en"/>
        </w:rPr>
        <w:t xml:space="preserve"> Exeter: Learning Matters Ltd.</w:t>
      </w:r>
    </w:p>
    <w:p w:rsidR="00751B5E" w:rsidRDefault="003E5CA7" w:rsidP="00F55C47">
      <w:pPr>
        <w:spacing w:line="240" w:lineRule="auto"/>
        <w:jc w:val="both"/>
        <w:rPr>
          <w:rStyle w:val="selectable"/>
          <w:rFonts w:ascii="Arial" w:hAnsi="Arial" w:cs="Arial"/>
          <w:sz w:val="24"/>
          <w:szCs w:val="24"/>
          <w:lang w:val="en"/>
        </w:rPr>
      </w:pPr>
      <w:r w:rsidRPr="00F55C47">
        <w:rPr>
          <w:rStyle w:val="selectable"/>
          <w:rFonts w:ascii="Arial" w:hAnsi="Arial" w:cs="Arial"/>
          <w:sz w:val="24"/>
          <w:szCs w:val="24"/>
          <w:lang w:val="en"/>
        </w:rPr>
        <w:t xml:space="preserve">Hackett, C, </w:t>
      </w:r>
      <w:r w:rsidRPr="00F55C47">
        <w:rPr>
          <w:rStyle w:val="selectable"/>
          <w:rFonts w:ascii="Arial" w:hAnsi="Arial" w:cs="Arial"/>
          <w:i/>
          <w:sz w:val="24"/>
          <w:szCs w:val="24"/>
          <w:lang w:val="en"/>
        </w:rPr>
        <w:t xml:space="preserve">cited in </w:t>
      </w:r>
      <w:r w:rsidR="00751B5E" w:rsidRPr="00F55C47">
        <w:rPr>
          <w:rStyle w:val="selectable"/>
          <w:rFonts w:ascii="Arial" w:hAnsi="Arial" w:cs="Arial"/>
          <w:sz w:val="24"/>
          <w:szCs w:val="24"/>
          <w:lang w:val="en"/>
        </w:rPr>
        <w:t xml:space="preserve">Roche, J., Tucker, S., Thompson, R. and Flynn, R. (2004). </w:t>
      </w:r>
      <w:r w:rsidR="00751B5E" w:rsidRPr="00F55C47">
        <w:rPr>
          <w:rStyle w:val="selectable"/>
          <w:rFonts w:ascii="Arial" w:hAnsi="Arial" w:cs="Arial"/>
          <w:i/>
          <w:iCs/>
          <w:sz w:val="24"/>
          <w:szCs w:val="24"/>
          <w:lang w:val="en"/>
        </w:rPr>
        <w:t>Youth in Society</w:t>
      </w:r>
      <w:r w:rsidR="00751B5E" w:rsidRPr="00F55C47">
        <w:rPr>
          <w:rStyle w:val="selectable"/>
          <w:rFonts w:ascii="Arial" w:hAnsi="Arial" w:cs="Arial"/>
          <w:sz w:val="24"/>
          <w:szCs w:val="24"/>
          <w:lang w:val="en"/>
        </w:rPr>
        <w:t>. 2nd ed. London: SAGE Publications Ltd, p.74.</w:t>
      </w:r>
    </w:p>
    <w:p w:rsidR="003D1E89" w:rsidRPr="003D1E89" w:rsidRDefault="003D1E89" w:rsidP="00F55C47">
      <w:pPr>
        <w:spacing w:line="240" w:lineRule="auto"/>
        <w:jc w:val="both"/>
        <w:rPr>
          <w:rStyle w:val="selectable"/>
          <w:rFonts w:ascii="Arial" w:hAnsi="Arial" w:cs="Arial"/>
          <w:sz w:val="32"/>
          <w:szCs w:val="24"/>
          <w:lang w:val="en"/>
        </w:rPr>
      </w:pPr>
      <w:r w:rsidRPr="003D1E89">
        <w:rPr>
          <w:rStyle w:val="selectable"/>
          <w:rFonts w:ascii="Arial" w:hAnsi="Arial" w:cs="Arial"/>
          <w:sz w:val="24"/>
          <w:szCs w:val="20"/>
        </w:rPr>
        <w:t xml:space="preserve">Harrison, R. and Wise, C. (2005). </w:t>
      </w:r>
      <w:r w:rsidRPr="003D1E89">
        <w:rPr>
          <w:rStyle w:val="selectable"/>
          <w:rFonts w:ascii="Arial" w:hAnsi="Arial" w:cs="Arial"/>
          <w:i/>
          <w:iCs/>
          <w:sz w:val="24"/>
          <w:szCs w:val="20"/>
        </w:rPr>
        <w:t>Working with Young People</w:t>
      </w:r>
      <w:r w:rsidRPr="003D1E89">
        <w:rPr>
          <w:rStyle w:val="selectable"/>
          <w:rFonts w:ascii="Arial" w:hAnsi="Arial" w:cs="Arial"/>
          <w:sz w:val="24"/>
          <w:szCs w:val="20"/>
        </w:rPr>
        <w:t>. London: SAGE Publications Ltd.</w:t>
      </w:r>
    </w:p>
    <w:p w:rsidR="005820B9" w:rsidRPr="00D80273" w:rsidRDefault="005820B9" w:rsidP="00F55C47">
      <w:pPr>
        <w:spacing w:line="240" w:lineRule="auto"/>
        <w:jc w:val="both"/>
        <w:rPr>
          <w:rStyle w:val="selectable"/>
          <w:rFonts w:ascii="Arial" w:hAnsi="Arial" w:cs="Arial"/>
          <w:sz w:val="32"/>
          <w:szCs w:val="24"/>
          <w:lang w:val="en"/>
        </w:rPr>
      </w:pPr>
      <w:r w:rsidRPr="00D80273">
        <w:rPr>
          <w:rStyle w:val="selectable"/>
          <w:rFonts w:ascii="Arial" w:hAnsi="Arial" w:cs="Arial"/>
          <w:sz w:val="24"/>
          <w:szCs w:val="20"/>
        </w:rPr>
        <w:t xml:space="preserve">Jeffs, T. and Smith, M. (2010). </w:t>
      </w:r>
      <w:r w:rsidRPr="00D80273">
        <w:rPr>
          <w:rStyle w:val="selectable"/>
          <w:rFonts w:ascii="Arial" w:hAnsi="Arial" w:cs="Arial"/>
          <w:i/>
          <w:iCs/>
          <w:sz w:val="24"/>
          <w:szCs w:val="20"/>
        </w:rPr>
        <w:t>Youth Work Practice</w:t>
      </w:r>
      <w:r w:rsidRPr="00D80273">
        <w:rPr>
          <w:rStyle w:val="selectable"/>
          <w:rFonts w:ascii="Arial" w:hAnsi="Arial" w:cs="Arial"/>
          <w:sz w:val="24"/>
          <w:szCs w:val="20"/>
        </w:rPr>
        <w:t>. Basingstoke: Palgrave Macmillan.</w:t>
      </w:r>
    </w:p>
    <w:p w:rsidR="001A07C0" w:rsidRPr="001A07C0" w:rsidRDefault="001A07C0" w:rsidP="00F55C47">
      <w:pPr>
        <w:spacing w:line="240" w:lineRule="auto"/>
        <w:jc w:val="both"/>
        <w:rPr>
          <w:rStyle w:val="selectable"/>
          <w:rFonts w:ascii="Arial" w:hAnsi="Arial" w:cs="Arial"/>
          <w:sz w:val="28"/>
          <w:szCs w:val="24"/>
          <w:lang w:val="en"/>
        </w:rPr>
      </w:pPr>
      <w:r w:rsidRPr="001A07C0">
        <w:rPr>
          <w:rStyle w:val="selectable"/>
          <w:rFonts w:ascii="Arial" w:hAnsi="Arial" w:cs="Arial"/>
          <w:color w:val="000000"/>
          <w:sz w:val="24"/>
          <w:lang w:val="en"/>
        </w:rPr>
        <w:t xml:space="preserve">Ingram, G. and Harris, J. (2001). </w:t>
      </w:r>
      <w:r w:rsidRPr="001A07C0">
        <w:rPr>
          <w:rStyle w:val="selectable"/>
          <w:rFonts w:ascii="Arial" w:hAnsi="Arial" w:cs="Arial"/>
          <w:i/>
          <w:iCs/>
          <w:color w:val="000000"/>
          <w:sz w:val="24"/>
          <w:lang w:val="en"/>
        </w:rPr>
        <w:t>Delivering good youth work</w:t>
      </w:r>
      <w:r w:rsidRPr="001A07C0">
        <w:rPr>
          <w:rStyle w:val="selectable"/>
          <w:rFonts w:ascii="Arial" w:hAnsi="Arial" w:cs="Arial"/>
          <w:color w:val="000000"/>
          <w:sz w:val="24"/>
          <w:lang w:val="en"/>
        </w:rPr>
        <w:t>. Lyme Regis: Russell House.</w:t>
      </w:r>
    </w:p>
    <w:p w:rsidR="00B61534" w:rsidRPr="00F55C47" w:rsidRDefault="00B61534" w:rsidP="00F55C47">
      <w:pPr>
        <w:pStyle w:val="NormalWeb"/>
        <w:rPr>
          <w:rFonts w:ascii="Arial" w:hAnsi="Arial" w:cs="Arial"/>
        </w:rPr>
      </w:pPr>
      <w:r w:rsidRPr="00F55C47">
        <w:rPr>
          <w:rFonts w:ascii="Arial" w:hAnsi="Arial" w:cs="Arial"/>
        </w:rPr>
        <w:t xml:space="preserve">Learning and Skills Improvement Service. (2012) Youth work National Occupational Standards, Coventry: Learning Skills and Improvement Service </w:t>
      </w:r>
    </w:p>
    <w:p w:rsidR="00F55C47" w:rsidRDefault="00F55C47" w:rsidP="00F55C47">
      <w:pPr>
        <w:pStyle w:val="NormalWeb"/>
        <w:rPr>
          <w:rStyle w:val="selectable"/>
          <w:rFonts w:ascii="Arial" w:hAnsi="Arial" w:cs="Arial"/>
          <w:lang w:val="en"/>
        </w:rPr>
      </w:pPr>
    </w:p>
    <w:p w:rsidR="000D624E" w:rsidRPr="000D624E" w:rsidRDefault="000D624E" w:rsidP="00F55C47">
      <w:pPr>
        <w:pStyle w:val="NormalWeb"/>
        <w:rPr>
          <w:rFonts w:ascii="Arial" w:hAnsi="Arial" w:cs="Arial"/>
          <w:szCs w:val="20"/>
        </w:rPr>
      </w:pPr>
      <w:r w:rsidRPr="000D624E">
        <w:rPr>
          <w:rFonts w:ascii="Arial" w:hAnsi="Arial" w:cs="Arial"/>
          <w:szCs w:val="20"/>
        </w:rPr>
        <w:t xml:space="preserve">Tyler, M., Hoggarth, L. and Merton, B. (2010). </w:t>
      </w:r>
      <w:r w:rsidRPr="000D624E">
        <w:rPr>
          <w:rFonts w:ascii="Arial" w:hAnsi="Arial" w:cs="Arial"/>
          <w:i/>
          <w:iCs/>
          <w:szCs w:val="20"/>
        </w:rPr>
        <w:t>Managing Modern Youth Work</w:t>
      </w:r>
      <w:r w:rsidRPr="000D624E">
        <w:rPr>
          <w:rFonts w:ascii="Arial" w:hAnsi="Arial" w:cs="Arial"/>
          <w:szCs w:val="20"/>
        </w:rPr>
        <w:t>. Exeter: Learning Matters Ltd.</w:t>
      </w:r>
    </w:p>
    <w:p w:rsidR="000D624E" w:rsidRPr="00F55C47" w:rsidRDefault="000D624E" w:rsidP="00F55C47">
      <w:pPr>
        <w:pStyle w:val="NormalWeb"/>
        <w:rPr>
          <w:rStyle w:val="selectable"/>
          <w:rFonts w:ascii="Arial" w:hAnsi="Arial" w:cs="Arial"/>
          <w:lang w:val="en"/>
        </w:rPr>
      </w:pPr>
    </w:p>
    <w:p w:rsidR="003E7F81" w:rsidRPr="00F55C47" w:rsidRDefault="003E7F81" w:rsidP="00F55C47">
      <w:pPr>
        <w:pStyle w:val="NormalWeb"/>
        <w:rPr>
          <w:rFonts w:ascii="Arial" w:hAnsi="Arial" w:cs="Arial"/>
        </w:rPr>
      </w:pPr>
      <w:r w:rsidRPr="00F55C47">
        <w:rPr>
          <w:rStyle w:val="selectable"/>
          <w:rFonts w:ascii="Arial" w:hAnsi="Arial" w:cs="Arial"/>
          <w:lang w:val="en"/>
        </w:rPr>
        <w:t xml:space="preserve">Valeofglamorgan.gov.uk. (2017). </w:t>
      </w:r>
      <w:r w:rsidRPr="00F55C47">
        <w:rPr>
          <w:rStyle w:val="selectable"/>
          <w:rFonts w:ascii="Arial" w:hAnsi="Arial" w:cs="Arial"/>
          <w:i/>
          <w:iCs/>
          <w:lang w:val="en"/>
        </w:rPr>
        <w:t>Youth Service</w:t>
      </w:r>
      <w:r w:rsidRPr="00F55C47">
        <w:rPr>
          <w:rStyle w:val="selectable"/>
          <w:rFonts w:ascii="Arial" w:hAnsi="Arial" w:cs="Arial"/>
          <w:lang w:val="en"/>
        </w:rPr>
        <w:t>. [online] Available at: http://www.valeofglamorgan.gov.uk/en/living/youth_service/Youth-Service.aspx [Accessed 10 Nov. 2017].</w:t>
      </w:r>
    </w:p>
    <w:p w:rsidR="00B61534" w:rsidRPr="00F55C47" w:rsidRDefault="00B61534" w:rsidP="00F55C47">
      <w:pPr>
        <w:pStyle w:val="NormalWeb"/>
        <w:rPr>
          <w:rStyle w:val="selectable"/>
          <w:rFonts w:ascii="Arial" w:hAnsi="Arial" w:cs="Arial"/>
        </w:rPr>
      </w:pPr>
    </w:p>
    <w:p w:rsidR="0014162F" w:rsidRPr="00F55C47" w:rsidRDefault="0014162F" w:rsidP="00F55C47">
      <w:pPr>
        <w:spacing w:line="240" w:lineRule="auto"/>
        <w:jc w:val="both"/>
        <w:rPr>
          <w:rStyle w:val="selectable"/>
          <w:rFonts w:ascii="Arial" w:hAnsi="Arial" w:cs="Arial"/>
          <w:sz w:val="24"/>
          <w:szCs w:val="24"/>
          <w:lang w:val="en"/>
        </w:rPr>
      </w:pPr>
      <w:r w:rsidRPr="00F55C47">
        <w:rPr>
          <w:rStyle w:val="selectable"/>
          <w:rFonts w:ascii="Arial" w:hAnsi="Arial" w:cs="Arial"/>
          <w:sz w:val="24"/>
          <w:szCs w:val="24"/>
          <w:lang w:val="en"/>
        </w:rPr>
        <w:t xml:space="preserve">Sapin, K. (2013). </w:t>
      </w:r>
      <w:r w:rsidRPr="00F55C47">
        <w:rPr>
          <w:rStyle w:val="selectable"/>
          <w:rFonts w:ascii="Arial" w:hAnsi="Arial" w:cs="Arial"/>
          <w:i/>
          <w:iCs/>
          <w:sz w:val="24"/>
          <w:szCs w:val="24"/>
          <w:lang w:val="en"/>
        </w:rPr>
        <w:t>Essential skills for youth work practice</w:t>
      </w:r>
      <w:r w:rsidRPr="00F55C47">
        <w:rPr>
          <w:rStyle w:val="selectable"/>
          <w:rFonts w:ascii="Arial" w:hAnsi="Arial" w:cs="Arial"/>
          <w:sz w:val="24"/>
          <w:szCs w:val="24"/>
          <w:lang w:val="en"/>
        </w:rPr>
        <w:t>. 2nd ed. Los Angeles, Calif.: SAGE.</w:t>
      </w:r>
    </w:p>
    <w:p w:rsidR="005820B9" w:rsidRDefault="00B92F9E" w:rsidP="00F55C47">
      <w:pPr>
        <w:spacing w:line="240" w:lineRule="auto"/>
        <w:jc w:val="both"/>
        <w:rPr>
          <w:rStyle w:val="selectable"/>
          <w:rFonts w:ascii="Arial" w:hAnsi="Arial" w:cs="Arial"/>
          <w:sz w:val="24"/>
          <w:szCs w:val="24"/>
          <w:lang w:val="en"/>
        </w:rPr>
      </w:pPr>
      <w:r w:rsidRPr="00F55C47">
        <w:rPr>
          <w:rStyle w:val="selectable"/>
          <w:rFonts w:ascii="Arial" w:hAnsi="Arial" w:cs="Arial"/>
          <w:sz w:val="24"/>
          <w:szCs w:val="24"/>
          <w:lang w:val="en"/>
        </w:rPr>
        <w:t xml:space="preserve">Sapin, K (2009). </w:t>
      </w:r>
      <w:r w:rsidRPr="00F55C47">
        <w:rPr>
          <w:rStyle w:val="selectable"/>
          <w:rFonts w:ascii="Arial" w:hAnsi="Arial" w:cs="Arial"/>
          <w:i/>
          <w:sz w:val="24"/>
          <w:szCs w:val="24"/>
          <w:lang w:val="en"/>
        </w:rPr>
        <w:t xml:space="preserve">Essential skills for youth work practice. </w:t>
      </w:r>
      <w:r w:rsidRPr="00F55C47">
        <w:rPr>
          <w:rStyle w:val="selectable"/>
          <w:rFonts w:ascii="Arial" w:hAnsi="Arial" w:cs="Arial"/>
          <w:sz w:val="24"/>
          <w:szCs w:val="24"/>
          <w:lang w:val="en"/>
        </w:rPr>
        <w:t xml:space="preserve">1st ed. Los Angeles, Calif.: SAGE Publications Ltd. </w:t>
      </w:r>
    </w:p>
    <w:p w:rsidR="00443415" w:rsidRPr="009024C7" w:rsidRDefault="0098655F" w:rsidP="008C45DA">
      <w:pPr>
        <w:spacing w:line="240" w:lineRule="auto"/>
        <w:jc w:val="both"/>
        <w:rPr>
          <w:rFonts w:ascii="Arial" w:hAnsi="Arial" w:cs="Arial"/>
          <w:sz w:val="32"/>
          <w:szCs w:val="24"/>
          <w:lang w:val="en-GB"/>
        </w:rPr>
      </w:pPr>
      <w:r w:rsidRPr="009024C7">
        <w:rPr>
          <w:rStyle w:val="selectable"/>
          <w:rFonts w:ascii="Arial" w:hAnsi="Arial" w:cs="Arial"/>
          <w:sz w:val="24"/>
          <w:szCs w:val="20"/>
        </w:rPr>
        <w:t xml:space="preserve">Sharpe, S. (2012). </w:t>
      </w:r>
      <w:r w:rsidRPr="009024C7">
        <w:rPr>
          <w:rStyle w:val="selectable"/>
          <w:rFonts w:ascii="Arial" w:hAnsi="Arial" w:cs="Arial"/>
          <w:i/>
          <w:iCs/>
          <w:sz w:val="24"/>
          <w:szCs w:val="20"/>
        </w:rPr>
        <w:t>Youth Service Provision Task and Finish Group of the Scrutiny Committee</w:t>
      </w:r>
      <w:r w:rsidRPr="009024C7">
        <w:rPr>
          <w:rStyle w:val="selectable"/>
          <w:rFonts w:ascii="Arial" w:hAnsi="Arial" w:cs="Arial"/>
          <w:sz w:val="24"/>
          <w:szCs w:val="20"/>
        </w:rPr>
        <w:t>. [online] Vale of Glamorgan Council. Available at: https://www.valeofglamorgan.gov.uk/Documents/_Committee%20Reports/Scrutiny%20information/task%20and%20finish/Youth%20provision/12-05-30%20-%20Cabinet%20Approved%20-%20Final%20Report%20Including%20Appendices.pdf [Accessed 1 Dec. 2017].</w:t>
      </w:r>
    </w:p>
    <w:p w:rsidR="00C37518" w:rsidRPr="009024C7" w:rsidRDefault="005C538A" w:rsidP="008C45DA">
      <w:pPr>
        <w:spacing w:line="240" w:lineRule="auto"/>
        <w:jc w:val="both"/>
        <w:rPr>
          <w:rFonts w:ascii="Arial" w:hAnsi="Arial" w:cs="Arial"/>
          <w:sz w:val="32"/>
          <w:szCs w:val="24"/>
        </w:rPr>
      </w:pPr>
      <w:r w:rsidRPr="005C538A">
        <w:rPr>
          <w:rFonts w:ascii="Arial" w:hAnsi="Arial" w:cs="Arial"/>
          <w:sz w:val="24"/>
          <w:szCs w:val="24"/>
        </w:rPr>
        <w:t>Welsh Assembly Government, 2000. Extending Entitlement: Support for 11 to 25-year olds in</w:t>
      </w:r>
      <w:r w:rsidRPr="005C538A">
        <w:rPr>
          <w:rFonts w:ascii="Arial" w:hAnsi="Arial" w:cs="Arial"/>
          <w:sz w:val="24"/>
          <w:szCs w:val="24"/>
        </w:rPr>
        <w:tab/>
        <w:t>Wales. Welsh Assembly Government.</w:t>
      </w:r>
      <w:r w:rsidRPr="005C538A">
        <w:rPr>
          <w:rFonts w:ascii="Arial" w:hAnsi="Arial" w:cs="Arial"/>
          <w:sz w:val="24"/>
          <w:szCs w:val="24"/>
        </w:rPr>
        <w:tab/>
      </w:r>
      <w:r w:rsidRPr="005C538A">
        <w:rPr>
          <w:rFonts w:ascii="Arial" w:hAnsi="Arial" w:cs="Arial"/>
          <w:sz w:val="24"/>
          <w:szCs w:val="24"/>
        </w:rPr>
        <w:cr/>
      </w:r>
      <w:r w:rsidRPr="005C538A">
        <w:rPr>
          <w:rFonts w:ascii="Arial" w:hAnsi="Arial" w:cs="Arial"/>
          <w:sz w:val="32"/>
          <w:szCs w:val="24"/>
        </w:rPr>
        <w:t xml:space="preserve">  </w:t>
      </w:r>
      <w:r w:rsidRPr="005C538A">
        <w:rPr>
          <w:rFonts w:ascii="Arial" w:hAnsi="Arial" w:cs="Arial"/>
          <w:sz w:val="32"/>
          <w:szCs w:val="24"/>
        </w:rPr>
        <w:tab/>
      </w:r>
      <w:r w:rsidRPr="005C538A">
        <w:rPr>
          <w:rFonts w:ascii="Arial" w:hAnsi="Arial" w:cs="Arial"/>
          <w:sz w:val="32"/>
          <w:szCs w:val="24"/>
        </w:rPr>
        <w:cr/>
        <w:t xml:space="preserve">  </w:t>
      </w:r>
    </w:p>
    <w:sectPr w:rsidR="00C37518" w:rsidRPr="009024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7B6"/>
    <w:rsid w:val="00005B6F"/>
    <w:rsid w:val="00007212"/>
    <w:rsid w:val="00007376"/>
    <w:rsid w:val="00057B0E"/>
    <w:rsid w:val="0007206E"/>
    <w:rsid w:val="00074E27"/>
    <w:rsid w:val="00084329"/>
    <w:rsid w:val="00096AFD"/>
    <w:rsid w:val="000A5FE9"/>
    <w:rsid w:val="000B452A"/>
    <w:rsid w:val="000D624E"/>
    <w:rsid w:val="000F6048"/>
    <w:rsid w:val="000F75CA"/>
    <w:rsid w:val="001310AB"/>
    <w:rsid w:val="0014162F"/>
    <w:rsid w:val="001444F5"/>
    <w:rsid w:val="00170EDE"/>
    <w:rsid w:val="001A07C0"/>
    <w:rsid w:val="001A0998"/>
    <w:rsid w:val="001B1998"/>
    <w:rsid w:val="001F259D"/>
    <w:rsid w:val="00224F40"/>
    <w:rsid w:val="0023587D"/>
    <w:rsid w:val="00243A7D"/>
    <w:rsid w:val="002761AC"/>
    <w:rsid w:val="002860D7"/>
    <w:rsid w:val="00290E03"/>
    <w:rsid w:val="002A47D9"/>
    <w:rsid w:val="003135B1"/>
    <w:rsid w:val="00361DC5"/>
    <w:rsid w:val="003910EB"/>
    <w:rsid w:val="00392E55"/>
    <w:rsid w:val="00393190"/>
    <w:rsid w:val="003B4A93"/>
    <w:rsid w:val="003C20DC"/>
    <w:rsid w:val="003C5CBF"/>
    <w:rsid w:val="003D1E89"/>
    <w:rsid w:val="003E5CA7"/>
    <w:rsid w:val="003E7F81"/>
    <w:rsid w:val="003F25C4"/>
    <w:rsid w:val="00414263"/>
    <w:rsid w:val="00443415"/>
    <w:rsid w:val="00455FF2"/>
    <w:rsid w:val="004718D9"/>
    <w:rsid w:val="004B464D"/>
    <w:rsid w:val="004B5AC1"/>
    <w:rsid w:val="005070CF"/>
    <w:rsid w:val="005109F7"/>
    <w:rsid w:val="00515EA9"/>
    <w:rsid w:val="00516816"/>
    <w:rsid w:val="00523047"/>
    <w:rsid w:val="005305E1"/>
    <w:rsid w:val="00530CF6"/>
    <w:rsid w:val="00530DF0"/>
    <w:rsid w:val="00531E2F"/>
    <w:rsid w:val="00545D25"/>
    <w:rsid w:val="00560953"/>
    <w:rsid w:val="0057394F"/>
    <w:rsid w:val="005820B9"/>
    <w:rsid w:val="00593B69"/>
    <w:rsid w:val="005C538A"/>
    <w:rsid w:val="005E2D3E"/>
    <w:rsid w:val="005F4DE2"/>
    <w:rsid w:val="006053B9"/>
    <w:rsid w:val="00623806"/>
    <w:rsid w:val="006635C1"/>
    <w:rsid w:val="006A3F66"/>
    <w:rsid w:val="006C7511"/>
    <w:rsid w:val="006F3E2B"/>
    <w:rsid w:val="007014B2"/>
    <w:rsid w:val="00740F34"/>
    <w:rsid w:val="00751B5E"/>
    <w:rsid w:val="00756AB1"/>
    <w:rsid w:val="007636CF"/>
    <w:rsid w:val="007761E1"/>
    <w:rsid w:val="007945EB"/>
    <w:rsid w:val="007B4D5D"/>
    <w:rsid w:val="007B6C08"/>
    <w:rsid w:val="007D39DE"/>
    <w:rsid w:val="007E3556"/>
    <w:rsid w:val="008127B6"/>
    <w:rsid w:val="00855629"/>
    <w:rsid w:val="00877830"/>
    <w:rsid w:val="008834CA"/>
    <w:rsid w:val="00886F6A"/>
    <w:rsid w:val="008B444F"/>
    <w:rsid w:val="008C45DA"/>
    <w:rsid w:val="008C5882"/>
    <w:rsid w:val="008D0410"/>
    <w:rsid w:val="008E498D"/>
    <w:rsid w:val="009024C7"/>
    <w:rsid w:val="0093115E"/>
    <w:rsid w:val="00965D9D"/>
    <w:rsid w:val="009702EE"/>
    <w:rsid w:val="0098655F"/>
    <w:rsid w:val="00996C59"/>
    <w:rsid w:val="009A3508"/>
    <w:rsid w:val="009B1664"/>
    <w:rsid w:val="009B7935"/>
    <w:rsid w:val="009D4041"/>
    <w:rsid w:val="009D4474"/>
    <w:rsid w:val="00A00C56"/>
    <w:rsid w:val="00A07303"/>
    <w:rsid w:val="00A128ED"/>
    <w:rsid w:val="00A4416D"/>
    <w:rsid w:val="00A52153"/>
    <w:rsid w:val="00A57E14"/>
    <w:rsid w:val="00A64839"/>
    <w:rsid w:val="00A776EE"/>
    <w:rsid w:val="00A8706C"/>
    <w:rsid w:val="00AA3614"/>
    <w:rsid w:val="00AD54A5"/>
    <w:rsid w:val="00AD6DCE"/>
    <w:rsid w:val="00B001DD"/>
    <w:rsid w:val="00B01D88"/>
    <w:rsid w:val="00B056C9"/>
    <w:rsid w:val="00B34155"/>
    <w:rsid w:val="00B42712"/>
    <w:rsid w:val="00B50C6C"/>
    <w:rsid w:val="00B61534"/>
    <w:rsid w:val="00B70464"/>
    <w:rsid w:val="00B7456B"/>
    <w:rsid w:val="00B92F9E"/>
    <w:rsid w:val="00BA4B7D"/>
    <w:rsid w:val="00BC3C89"/>
    <w:rsid w:val="00BD484A"/>
    <w:rsid w:val="00BE68B2"/>
    <w:rsid w:val="00BE7978"/>
    <w:rsid w:val="00C03109"/>
    <w:rsid w:val="00C12875"/>
    <w:rsid w:val="00C25EA2"/>
    <w:rsid w:val="00C37518"/>
    <w:rsid w:val="00C740A7"/>
    <w:rsid w:val="00C92925"/>
    <w:rsid w:val="00CA0588"/>
    <w:rsid w:val="00CC4757"/>
    <w:rsid w:val="00CE1F5B"/>
    <w:rsid w:val="00CE3458"/>
    <w:rsid w:val="00CE6C79"/>
    <w:rsid w:val="00CF4B76"/>
    <w:rsid w:val="00D07AD1"/>
    <w:rsid w:val="00D3116A"/>
    <w:rsid w:val="00D42B77"/>
    <w:rsid w:val="00D80273"/>
    <w:rsid w:val="00D9770F"/>
    <w:rsid w:val="00D97E16"/>
    <w:rsid w:val="00DF3FBD"/>
    <w:rsid w:val="00DF5AB3"/>
    <w:rsid w:val="00E001EB"/>
    <w:rsid w:val="00E13B45"/>
    <w:rsid w:val="00E34404"/>
    <w:rsid w:val="00E65B67"/>
    <w:rsid w:val="00E863F4"/>
    <w:rsid w:val="00E905A8"/>
    <w:rsid w:val="00E92B01"/>
    <w:rsid w:val="00E92EF5"/>
    <w:rsid w:val="00EA35A3"/>
    <w:rsid w:val="00EB402C"/>
    <w:rsid w:val="00EB5C4A"/>
    <w:rsid w:val="00EC0CA7"/>
    <w:rsid w:val="00ED128A"/>
    <w:rsid w:val="00EE2DE1"/>
    <w:rsid w:val="00EE5F7D"/>
    <w:rsid w:val="00EF447C"/>
    <w:rsid w:val="00F07AFE"/>
    <w:rsid w:val="00F37B32"/>
    <w:rsid w:val="00F55C47"/>
    <w:rsid w:val="00F67702"/>
    <w:rsid w:val="00F74CC5"/>
    <w:rsid w:val="00F94940"/>
    <w:rsid w:val="00F97247"/>
    <w:rsid w:val="00FA5200"/>
    <w:rsid w:val="00FC60C6"/>
    <w:rsid w:val="00FE4D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9C40F"/>
  <w15:chartTrackingRefBased/>
  <w15:docId w15:val="{9DCD4549-F41B-4EA6-B697-84E48FD64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6F6A"/>
    <w:pPr>
      <w:spacing w:after="0" w:line="240" w:lineRule="auto"/>
    </w:pPr>
    <w:rPr>
      <w:rFonts w:ascii="Times New Roman" w:eastAsia="Times New Roman" w:hAnsi="Times New Roman" w:cs="Times New Roman"/>
      <w:sz w:val="24"/>
      <w:szCs w:val="24"/>
    </w:rPr>
  </w:style>
  <w:style w:type="character" w:customStyle="1" w:styleId="selectable">
    <w:name w:val="selectable"/>
    <w:basedOn w:val="DefaultParagraphFont"/>
    <w:rsid w:val="00751B5E"/>
  </w:style>
  <w:style w:type="table" w:styleId="TableGrid">
    <w:name w:val="Table Grid"/>
    <w:basedOn w:val="TableNormal"/>
    <w:uiPriority w:val="39"/>
    <w:rsid w:val="009B79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322902">
      <w:bodyDiv w:val="1"/>
      <w:marLeft w:val="0"/>
      <w:marRight w:val="0"/>
      <w:marTop w:val="0"/>
      <w:marBottom w:val="0"/>
      <w:divBdr>
        <w:top w:val="none" w:sz="0" w:space="0" w:color="auto"/>
        <w:left w:val="none" w:sz="0" w:space="0" w:color="auto"/>
        <w:bottom w:val="none" w:sz="0" w:space="0" w:color="auto"/>
        <w:right w:val="none" w:sz="0" w:space="0" w:color="auto"/>
      </w:divBdr>
      <w:divsChild>
        <w:div w:id="1063723110">
          <w:marLeft w:val="0"/>
          <w:marRight w:val="0"/>
          <w:marTop w:val="0"/>
          <w:marBottom w:val="0"/>
          <w:divBdr>
            <w:top w:val="none" w:sz="0" w:space="0" w:color="auto"/>
            <w:left w:val="none" w:sz="0" w:space="0" w:color="auto"/>
            <w:bottom w:val="none" w:sz="0" w:space="0" w:color="auto"/>
            <w:right w:val="none" w:sz="0" w:space="0" w:color="auto"/>
          </w:divBdr>
          <w:divsChild>
            <w:div w:id="1245796850">
              <w:marLeft w:val="0"/>
              <w:marRight w:val="0"/>
              <w:marTop w:val="0"/>
              <w:marBottom w:val="0"/>
              <w:divBdr>
                <w:top w:val="none" w:sz="0" w:space="0" w:color="auto"/>
                <w:left w:val="none" w:sz="0" w:space="0" w:color="auto"/>
                <w:bottom w:val="none" w:sz="0" w:space="0" w:color="auto"/>
                <w:right w:val="none" w:sz="0" w:space="0" w:color="auto"/>
              </w:divBdr>
              <w:divsChild>
                <w:div w:id="54645053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 w:id="1533807361">
      <w:bodyDiv w:val="1"/>
      <w:marLeft w:val="0"/>
      <w:marRight w:val="0"/>
      <w:marTop w:val="0"/>
      <w:marBottom w:val="0"/>
      <w:divBdr>
        <w:top w:val="none" w:sz="0" w:space="0" w:color="auto"/>
        <w:left w:val="none" w:sz="0" w:space="0" w:color="auto"/>
        <w:bottom w:val="none" w:sz="0" w:space="0" w:color="auto"/>
        <w:right w:val="none" w:sz="0" w:space="0" w:color="auto"/>
      </w:divBdr>
      <w:divsChild>
        <w:div w:id="1080102678">
          <w:marLeft w:val="0"/>
          <w:marRight w:val="0"/>
          <w:marTop w:val="0"/>
          <w:marBottom w:val="0"/>
          <w:divBdr>
            <w:top w:val="none" w:sz="0" w:space="0" w:color="auto"/>
            <w:left w:val="none" w:sz="0" w:space="0" w:color="auto"/>
            <w:bottom w:val="none" w:sz="0" w:space="0" w:color="auto"/>
            <w:right w:val="none" w:sz="0" w:space="0" w:color="auto"/>
          </w:divBdr>
          <w:divsChild>
            <w:div w:id="586499282">
              <w:marLeft w:val="0"/>
              <w:marRight w:val="0"/>
              <w:marTop w:val="0"/>
              <w:marBottom w:val="0"/>
              <w:divBdr>
                <w:top w:val="none" w:sz="0" w:space="0" w:color="auto"/>
                <w:left w:val="none" w:sz="0" w:space="0" w:color="auto"/>
                <w:bottom w:val="none" w:sz="0" w:space="0" w:color="auto"/>
                <w:right w:val="none" w:sz="0" w:space="0" w:color="auto"/>
              </w:divBdr>
              <w:divsChild>
                <w:div w:id="1728213501">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23413-DF97-476A-91F2-754C7D70F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10323</TotalTime>
  <Pages>11</Pages>
  <Words>2714</Words>
  <Characters>15476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52</cp:revision>
  <dcterms:created xsi:type="dcterms:W3CDTF">2017-11-10T12:26:00Z</dcterms:created>
  <dcterms:modified xsi:type="dcterms:W3CDTF">2017-12-05T00:31:00Z</dcterms:modified>
</cp:coreProperties>
</file>