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4B614157" w:rsidR="00594BD8" w:rsidRPr="008105D0" w:rsidRDefault="00594BD8">
            <w:pPr>
              <w:rPr>
                <w:rFonts w:ascii="Tahoma" w:hAnsi="Tahoma" w:cs="Tahoma"/>
                <w:sz w:val="22"/>
                <w:szCs w:val="22"/>
              </w:rPr>
            </w:pPr>
            <w:r w:rsidRPr="008105D0">
              <w:rPr>
                <w:rFonts w:ascii="Tahoma" w:hAnsi="Tahoma" w:cs="Tahoma"/>
                <w:sz w:val="22"/>
                <w:szCs w:val="22"/>
              </w:rPr>
              <w:t>Student Name:</w:t>
            </w:r>
            <w:r w:rsidR="00A04F42">
              <w:rPr>
                <w:rFonts w:ascii="Tahoma" w:hAnsi="Tahoma" w:cs="Tahoma"/>
                <w:sz w:val="22"/>
                <w:szCs w:val="22"/>
              </w:rPr>
              <w:t xml:space="preserve"> Mihai Stelian  </w:t>
            </w:r>
          </w:p>
          <w:p w14:paraId="07B59589" w14:textId="252FD5C3" w:rsidR="00976278" w:rsidRPr="008105D0" w:rsidRDefault="00976278">
            <w:pPr>
              <w:rPr>
                <w:rFonts w:ascii="Tahoma" w:hAnsi="Tahoma" w:cs="Tahoma"/>
                <w:sz w:val="22"/>
                <w:szCs w:val="22"/>
              </w:rPr>
            </w:pPr>
            <w:r w:rsidRPr="008105D0">
              <w:rPr>
                <w:rFonts w:ascii="Tahoma" w:hAnsi="Tahoma" w:cs="Tahoma"/>
                <w:sz w:val="22"/>
                <w:szCs w:val="22"/>
              </w:rPr>
              <w:t>Student name:</w:t>
            </w:r>
            <w:r w:rsidR="00A04F42">
              <w:rPr>
                <w:rFonts w:ascii="Tahoma" w:hAnsi="Tahoma" w:cs="Tahoma"/>
                <w:sz w:val="22"/>
                <w:szCs w:val="22"/>
              </w:rPr>
              <w:t xml:space="preserve"> Feraru</w:t>
            </w:r>
          </w:p>
          <w:p w14:paraId="1734C185" w14:textId="372860B9" w:rsidR="00594BD8" w:rsidRDefault="008105D0">
            <w:pPr>
              <w:rPr>
                <w:rFonts w:ascii="Tahoma" w:hAnsi="Tahoma" w:cs="Tahoma"/>
                <w:sz w:val="22"/>
                <w:szCs w:val="22"/>
              </w:rPr>
            </w:pPr>
            <w:r>
              <w:rPr>
                <w:rFonts w:ascii="Tahoma" w:hAnsi="Tahoma" w:cs="Tahoma"/>
                <w:sz w:val="22"/>
                <w:szCs w:val="22"/>
              </w:rPr>
              <w:t>Cohort 1 Group:</w:t>
            </w:r>
            <w:r w:rsidR="00A04F42">
              <w:rPr>
                <w:rFonts w:ascii="Tahoma" w:hAnsi="Tahoma" w:cs="Tahoma"/>
                <w:sz w:val="22"/>
                <w:szCs w:val="22"/>
              </w:rPr>
              <w:t>2</w:t>
            </w:r>
          </w:p>
          <w:p w14:paraId="06894115" w14:textId="2D9B5C90" w:rsidR="008105D0" w:rsidRPr="008105D0" w:rsidRDefault="008105D0">
            <w:pPr>
              <w:rPr>
                <w:rFonts w:ascii="Tahoma" w:hAnsi="Tahoma" w:cs="Tahoma"/>
                <w:sz w:val="22"/>
                <w:szCs w:val="22"/>
              </w:rPr>
            </w:pPr>
            <w:r>
              <w:rPr>
                <w:rFonts w:ascii="Tahoma" w:hAnsi="Tahoma" w:cs="Tahoma"/>
                <w:sz w:val="22"/>
                <w:szCs w:val="22"/>
              </w:rPr>
              <w:t>Lecturer’s Name:</w:t>
            </w:r>
            <w:r w:rsidR="00A04F42">
              <w:rPr>
                <w:rFonts w:ascii="Tahoma" w:hAnsi="Tahoma" w:cs="Tahoma"/>
                <w:sz w:val="22"/>
                <w:szCs w:val="22"/>
              </w:rPr>
              <w:t xml:space="preserve"> Dr.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91DC44E"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A04F42">
              <w:rPr>
                <w:rFonts w:ascii="Tahoma" w:hAnsi="Tahoma" w:cs="Tahoma"/>
                <w:sz w:val="22"/>
                <w:szCs w:val="22"/>
              </w:rPr>
              <w:t xml:space="preserve"> Forest of Arden Marriott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48E8E16B"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574D01F1" w14:textId="2F59300C" w:rsidR="00A94A5C" w:rsidRDefault="00A94A5C" w:rsidP="00A94A5C">
            <w:pPr>
              <w:jc w:val="both"/>
              <w:rPr>
                <w:rFonts w:ascii="Tahoma" w:hAnsi="Tahoma" w:cs="Tahoma"/>
                <w:b/>
              </w:rPr>
            </w:pPr>
          </w:p>
          <w:p w14:paraId="0B94FD8D" w14:textId="2486BA60" w:rsidR="00B030EF" w:rsidRDefault="00953C4E" w:rsidP="00A94A5C">
            <w:pPr>
              <w:jc w:val="both"/>
              <w:rPr>
                <w:rFonts w:ascii="Arial" w:hAnsi="Arial" w:cs="Arial"/>
                <w:bCs/>
              </w:rPr>
            </w:pPr>
            <w:r>
              <w:rPr>
                <w:rFonts w:ascii="Arial" w:hAnsi="Arial" w:cs="Arial"/>
                <w:bCs/>
              </w:rPr>
              <w:t xml:space="preserve">  </w:t>
            </w:r>
            <w:r w:rsidR="00B030EF">
              <w:rPr>
                <w:rFonts w:ascii="Arial" w:hAnsi="Arial" w:cs="Arial"/>
                <w:bCs/>
              </w:rPr>
              <w:t>Forest of Arden Marriott Hotel &amp; Country Club from Birmingham is one of the five Marriott Country Clubs, and the biggest hotel outside London, with 240 rooms. The hospitality goals of Marriott organisation are to sell rooms, food and beverage, but they are offering customers more then that, they want to connect with their guests making them fell more welcomed in Marriott hotels. (according to our host Ms. Charlie</w:t>
            </w:r>
            <w:r>
              <w:rPr>
                <w:rFonts w:ascii="Arial" w:hAnsi="Arial" w:cs="Arial"/>
                <w:bCs/>
              </w:rPr>
              <w:t>), this is the excellent guest service that Marriott is known in this sector of business.</w:t>
            </w:r>
          </w:p>
          <w:p w14:paraId="4C5657B5" w14:textId="29214543" w:rsidR="00953C4E" w:rsidRPr="00B030EF" w:rsidRDefault="00953C4E" w:rsidP="00A94A5C">
            <w:pPr>
              <w:jc w:val="both"/>
              <w:rPr>
                <w:rFonts w:ascii="Arial" w:hAnsi="Arial" w:cs="Arial"/>
                <w:bCs/>
              </w:rPr>
            </w:pPr>
            <w:r>
              <w:rPr>
                <w:rFonts w:ascii="Arial" w:hAnsi="Arial" w:cs="Arial"/>
                <w:bCs/>
              </w:rPr>
              <w:t xml:space="preserve"> This particular hotel is using the golf courses, the spa, the pool and other on site facilities to attract customers by offering them golf contests national and internationals, bringing celebrities on the golf courses like Tiger Woods(</w:t>
            </w:r>
            <w:r>
              <w:rPr>
                <w:rFonts w:ascii="Arial" w:hAnsi="Arial" w:cs="Arial"/>
                <w:bCs/>
              </w:rPr>
              <w:t>according to our host Ms. Charlie</w:t>
            </w:r>
            <w:r>
              <w:rPr>
                <w:rFonts w:ascii="Arial" w:hAnsi="Arial" w:cs="Arial"/>
                <w:bCs/>
              </w:rPr>
              <w:t>), which are like magnets for mass-media creating a benefit for the hotel and restaurants.  The Forest of Arden Marriott Hotel &amp; Country Club has 2 restaurants, and 18 large, modular conference &amp; banqueting halls.</w:t>
            </w:r>
          </w:p>
          <w:p w14:paraId="188426CA" w14:textId="77777777" w:rsidR="00A94A5C" w:rsidRDefault="00A94A5C">
            <w:pPr>
              <w:rPr>
                <w:rFonts w:ascii="Tahoma" w:hAnsi="Tahoma" w:cs="Tahoma"/>
                <w:b/>
                <w:bCs/>
              </w:rPr>
            </w:pPr>
          </w:p>
          <w:p w14:paraId="1AEFF6FD" w14:textId="77777777" w:rsidR="00594BD8" w:rsidRDefault="00594BD8" w:rsidP="00404991">
            <w:pP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17F3B051" w14:textId="676FF9D5" w:rsidR="00656366" w:rsidRDefault="003877E1" w:rsidP="00656366">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2B49F47C" w14:textId="77777777" w:rsidR="00594BD8" w:rsidRDefault="00594BD8">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1703154A" w:rsidR="00594BD8" w:rsidRDefault="00404991" w:rsidP="00404991">
            <w:pPr>
              <w:tabs>
                <w:tab w:val="left" w:pos="4880"/>
              </w:tabs>
              <w:rPr>
                <w:rFonts w:ascii="Arial" w:hAnsi="Arial" w:cs="Arial"/>
              </w:rPr>
            </w:pPr>
            <w:r>
              <w:rPr>
                <w:rFonts w:ascii="Arial" w:hAnsi="Arial" w:cs="Arial"/>
              </w:rPr>
              <w:t xml:space="preserve">They have 2 restaurants </w:t>
            </w:r>
            <w:r w:rsidR="006949ED">
              <w:rPr>
                <w:rFonts w:ascii="Arial" w:hAnsi="Arial" w:cs="Arial"/>
              </w:rPr>
              <w:t>on-site Cast-Iron</w:t>
            </w:r>
            <w:r>
              <w:rPr>
                <w:rFonts w:ascii="Arial" w:hAnsi="Arial" w:cs="Arial"/>
              </w:rPr>
              <w:t xml:space="preserve"> Grill &amp; Bar </w:t>
            </w:r>
            <w:r w:rsidR="006949ED">
              <w:rPr>
                <w:rFonts w:ascii="Arial" w:hAnsi="Arial" w:cs="Arial"/>
              </w:rPr>
              <w:t>a</w:t>
            </w:r>
            <w:r>
              <w:rPr>
                <w:rFonts w:ascii="Arial" w:hAnsi="Arial" w:cs="Arial"/>
              </w:rPr>
              <w:t xml:space="preserve"> modern restaurant with English</w:t>
            </w:r>
            <w:r w:rsidR="006949ED">
              <w:rPr>
                <w:rFonts w:ascii="Arial" w:hAnsi="Arial" w:cs="Arial"/>
              </w:rPr>
              <w:t>/</w:t>
            </w:r>
            <w:r>
              <w:rPr>
                <w:rFonts w:ascii="Arial" w:hAnsi="Arial" w:cs="Arial"/>
              </w:rPr>
              <w:t xml:space="preserve"> French cuisine with Italian touches</w:t>
            </w:r>
            <w:r w:rsidR="00FE2DE4">
              <w:rPr>
                <w:rFonts w:ascii="Arial" w:hAnsi="Arial" w:cs="Arial"/>
              </w:rPr>
              <w:t xml:space="preserve"> , offering a fusion menu</w:t>
            </w:r>
            <w:r>
              <w:rPr>
                <w:rFonts w:ascii="Arial" w:hAnsi="Arial" w:cs="Arial"/>
              </w:rPr>
              <w:t xml:space="preserve"> and Zest Restaurant</w:t>
            </w:r>
            <w:r w:rsidR="006949ED">
              <w:rPr>
                <w:rFonts w:ascii="Arial" w:hAnsi="Arial" w:cs="Arial"/>
              </w:rPr>
              <w:t xml:space="preserve"> a more classical restaurant with a set menu</w:t>
            </w:r>
            <w:r w:rsidR="00FE2DE4">
              <w:rPr>
                <w:rFonts w:ascii="Arial" w:hAnsi="Arial" w:cs="Arial"/>
              </w:rPr>
              <w:t>, butt according to our guest</w:t>
            </w:r>
            <w:r w:rsidR="008C34B4">
              <w:rPr>
                <w:rFonts w:ascii="Arial" w:hAnsi="Arial" w:cs="Arial"/>
              </w:rPr>
              <w:t xml:space="preserve"> Ms.</w:t>
            </w:r>
            <w:r w:rsidR="00FE2DE4">
              <w:rPr>
                <w:rFonts w:ascii="Arial" w:hAnsi="Arial" w:cs="Arial"/>
              </w:rPr>
              <w:t xml:space="preserve"> Charlie they change this menu by the season or offer halal food on request( this is more like a marketing skill).</w:t>
            </w:r>
            <w:r w:rsidR="006949ED">
              <w:rPr>
                <w:rFonts w:ascii="Arial" w:hAnsi="Arial" w:cs="Arial"/>
              </w:rPr>
              <w:t xml:space="preserve"> An impressionist skill for me is that</w:t>
            </w:r>
            <w:r w:rsidR="00FE2DE4">
              <w:rPr>
                <w:rFonts w:ascii="Arial" w:hAnsi="Arial" w:cs="Arial"/>
              </w:rPr>
              <w:t xml:space="preserve"> a</w:t>
            </w:r>
            <w:r w:rsidR="006949ED">
              <w:rPr>
                <w:rFonts w:ascii="Arial" w:hAnsi="Arial" w:cs="Arial"/>
              </w:rPr>
              <w:t xml:space="preserve"> small kitchen deserving the 2 restaurants is catering for more than 350 guests when they have parties, weddings or conferences. The knowledge of the kitchen staff to prepare English, French cuisine is another skill for me , the bartenders from the two restaurants are fully trained offering alcoholic drinks to the guests another skill , </w:t>
            </w:r>
            <w:r w:rsidR="00FE2DE4">
              <w:rPr>
                <w:rFonts w:ascii="Arial" w:hAnsi="Arial" w:cs="Arial"/>
              </w:rPr>
              <w:t>another one is the organizational skills for the banqueting halls , they manage to offer 18 rooms from such a small building by adding movable walls offering guests in the same time the privacy and control over the cost for renting the hall.</w:t>
            </w: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B72C92A" w:rsidR="00E95206" w:rsidRDefault="00E95206" w:rsidP="00E95206">
            <w:pPr>
              <w:rPr>
                <w:rFonts w:ascii="Tahoma" w:hAnsi="Tahoma" w:cs="Tahoma"/>
                <w:b/>
                <w:bCs/>
              </w:rPr>
            </w:pPr>
            <w:r>
              <w:rPr>
                <w:rFonts w:ascii="Tahoma" w:hAnsi="Tahoma" w:cs="Tahoma"/>
                <w:b/>
                <w:bCs/>
              </w:rPr>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E77A647" w14:textId="6B11ECBC" w:rsidR="00594BD8" w:rsidRPr="008C34B4" w:rsidRDefault="00594BD8">
            <w:pPr>
              <w:rPr>
                <w:rFonts w:ascii="Arial" w:hAnsi="Arial" w:cs="Arial"/>
              </w:rPr>
            </w:pPr>
          </w:p>
          <w:p w14:paraId="29B3CAC1" w14:textId="6381B470" w:rsidR="00FE2DE4" w:rsidRPr="008C34B4" w:rsidRDefault="008C34B4">
            <w:pPr>
              <w:rPr>
                <w:rFonts w:ascii="Arial" w:hAnsi="Arial" w:cs="Arial"/>
              </w:rPr>
            </w:pPr>
            <w:r>
              <w:rPr>
                <w:rFonts w:ascii="Arial" w:hAnsi="Arial" w:cs="Arial"/>
              </w:rPr>
              <w:t xml:space="preserve">  </w:t>
            </w:r>
            <w:r w:rsidR="00FE2DE4" w:rsidRPr="008C34B4">
              <w:rPr>
                <w:rFonts w:ascii="Arial" w:hAnsi="Arial" w:cs="Arial"/>
              </w:rPr>
              <w:t xml:space="preserve">I have learned from this trip that a 4star kitchen </w:t>
            </w:r>
            <w:r w:rsidRPr="008C34B4">
              <w:rPr>
                <w:rFonts w:ascii="Arial" w:hAnsi="Arial" w:cs="Arial"/>
              </w:rPr>
              <w:t>is offering traditional English food, French food, they also have some ready made menus for kids, offering halal food on request this has shown me that they are ready to go out of box for customer satisfaction. According to Mr. Charlie they are trying not to say no for a customer, different from the other hospitality business that we fond from our Speaker Guests.</w:t>
            </w:r>
          </w:p>
          <w:p w14:paraId="1F32A293" w14:textId="77777777" w:rsidR="00594BD8" w:rsidRDefault="00594BD8">
            <w:pPr>
              <w:rPr>
                <w:rFonts w:ascii="Tahoma" w:hAnsi="Tahoma" w:cs="Tahoma"/>
                <w:sz w:val="20"/>
                <w:szCs w:val="20"/>
              </w:rPr>
            </w:pPr>
          </w:p>
          <w:p w14:paraId="4F7EAD2C" w14:textId="77777777" w:rsidR="00594BD8" w:rsidRDefault="00594BD8" w:rsidP="008C34B4">
            <w:pP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78924F13" w:rsidR="00E95206" w:rsidRDefault="003877E1" w:rsidP="00E95206">
            <w:pPr>
              <w:rPr>
                <w:rFonts w:ascii="Tahoma" w:hAnsi="Tahoma" w:cs="Tahoma"/>
                <w:b/>
                <w:bCs/>
              </w:rPr>
            </w:pPr>
            <w:r>
              <w:rPr>
                <w:rFonts w:ascii="Tahoma" w:hAnsi="Tahoma" w:cs="Tahoma"/>
                <w:b/>
                <w:bCs/>
              </w:rPr>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 xml:space="preserve">: </w:t>
            </w:r>
          </w:p>
          <w:p w14:paraId="106F6503" w14:textId="33AB008C" w:rsidR="00594BD8" w:rsidRDefault="008C34B4">
            <w:pPr>
              <w:rPr>
                <w:rFonts w:ascii="Arial" w:hAnsi="Arial" w:cs="Arial"/>
              </w:rPr>
            </w:pPr>
            <w:r>
              <w:rPr>
                <w:rFonts w:ascii="Arial" w:hAnsi="Arial" w:cs="Arial"/>
              </w:rPr>
              <w:t xml:space="preserve"> </w:t>
            </w:r>
          </w:p>
          <w:p w14:paraId="4240D12D" w14:textId="7FD41CFB" w:rsidR="008C34B4" w:rsidRDefault="00581886">
            <w:pPr>
              <w:rPr>
                <w:rStyle w:val="selectable"/>
                <w:rFonts w:ascii="Arial" w:hAnsi="Arial" w:cs="Arial"/>
                <w:color w:val="000000"/>
                <w:shd w:val="clear" w:color="auto" w:fill="FFFFFF"/>
              </w:rPr>
            </w:pPr>
            <w:r>
              <w:rPr>
                <w:rFonts w:ascii="Arial" w:hAnsi="Arial" w:cs="Arial"/>
              </w:rPr>
              <w:t xml:space="preserve">All Marriott employees are receiving specific training for the position they are filling in. good practice for me represents the training they receive Marriott is leader in the hospitality business in offering courses like : Diversity and Inclusion- which is providing employment skills for vulnerable youths </w:t>
            </w:r>
            <w:r w:rsidRPr="00581886">
              <w:rPr>
                <w:rStyle w:val="selectable"/>
                <w:rFonts w:ascii="Arial" w:hAnsi="Arial" w:cs="Arial"/>
                <w:color w:val="000000"/>
                <w:shd w:val="clear" w:color="auto" w:fill="FFFFFF"/>
              </w:rPr>
              <w:t>(Diversity and Inclusion, 2020)</w:t>
            </w:r>
            <w:r w:rsidR="007B75DF">
              <w:rPr>
                <w:rStyle w:val="selectable"/>
                <w:rFonts w:ascii="Arial" w:hAnsi="Arial" w:cs="Arial"/>
                <w:color w:val="000000"/>
                <w:shd w:val="clear" w:color="auto" w:fill="FFFFFF"/>
              </w:rPr>
              <w:t xml:space="preserve">, </w:t>
            </w:r>
            <w:r w:rsidR="007B75DF" w:rsidRPr="007B75DF">
              <w:rPr>
                <w:rStyle w:val="selectable"/>
                <w:rFonts w:ascii="Arial" w:hAnsi="Arial" w:cs="Arial"/>
                <w:color w:val="000000"/>
                <w:shd w:val="clear" w:color="auto" w:fill="FFFFFF"/>
              </w:rPr>
              <w:t>Voyage Global Leadership Development Programme</w:t>
            </w:r>
            <w:r w:rsidR="007B75DF">
              <w:rPr>
                <w:rStyle w:val="selectable"/>
                <w:rFonts w:ascii="Arial" w:hAnsi="Arial" w:cs="Arial"/>
                <w:color w:val="000000"/>
                <w:shd w:val="clear" w:color="auto" w:fill="FFFFFF"/>
              </w:rPr>
              <w:t xml:space="preserve">- offering managerial skills to recent graduates </w:t>
            </w:r>
            <w:r w:rsidR="007B75DF" w:rsidRPr="007B75DF">
              <w:rPr>
                <w:rStyle w:val="selectable"/>
                <w:rFonts w:ascii="Arial" w:hAnsi="Arial" w:cs="Arial"/>
                <w:color w:val="000000"/>
                <w:shd w:val="clear" w:color="auto" w:fill="FFFFFF"/>
              </w:rPr>
              <w:t>(Springboard UK</w:t>
            </w:r>
            <w:r w:rsidR="007B75DF" w:rsidRPr="007B75DF">
              <w:rPr>
                <w:rStyle w:val="selectable"/>
                <w:rFonts w:ascii="Arial" w:hAnsi="Arial" w:cs="Arial"/>
                <w:color w:val="000000"/>
                <w:shd w:val="clear" w:color="auto" w:fill="FFFFFF"/>
              </w:rPr>
              <w:t xml:space="preserve"> </w:t>
            </w:r>
            <w:r w:rsidR="007B75DF" w:rsidRPr="007B75DF">
              <w:rPr>
                <w:rStyle w:val="selectable"/>
                <w:rFonts w:ascii="Arial" w:hAnsi="Arial" w:cs="Arial"/>
                <w:color w:val="000000"/>
                <w:shd w:val="clear" w:color="auto" w:fill="FFFFFF"/>
              </w:rPr>
              <w:t>, 2020)</w:t>
            </w:r>
            <w:r w:rsidR="005533ED">
              <w:rPr>
                <w:rStyle w:val="selectable"/>
                <w:rFonts w:ascii="Arial" w:hAnsi="Arial" w:cs="Arial"/>
                <w:color w:val="000000"/>
                <w:shd w:val="clear" w:color="auto" w:fill="FFFFFF"/>
              </w:rPr>
              <w:t>.</w:t>
            </w:r>
            <w:r w:rsidR="005533ED">
              <w:rPr>
                <w:rStyle w:val="selectable"/>
                <w:color w:val="000000"/>
                <w:shd w:val="clear" w:color="auto" w:fill="FFFFFF"/>
              </w:rPr>
              <w:t xml:space="preserve"> </w:t>
            </w:r>
            <w:r w:rsidR="005533ED" w:rsidRPr="005533ED">
              <w:rPr>
                <w:rStyle w:val="selectable"/>
                <w:rFonts w:ascii="Arial" w:hAnsi="Arial" w:cs="Arial"/>
                <w:color w:val="000000"/>
                <w:shd w:val="clear" w:color="auto" w:fill="FFFFFF"/>
              </w:rPr>
              <w:t>Knowledge of food safety</w:t>
            </w:r>
            <w:r w:rsidR="005533ED">
              <w:rPr>
                <w:rStyle w:val="selectable"/>
                <w:color w:val="000000"/>
                <w:shd w:val="clear" w:color="auto" w:fill="FFFFFF"/>
              </w:rPr>
              <w:t xml:space="preserve"> </w:t>
            </w:r>
            <w:r w:rsidR="005533ED" w:rsidRPr="005533ED">
              <w:rPr>
                <w:rStyle w:val="selectable"/>
                <w:rFonts w:ascii="Arial" w:hAnsi="Arial" w:cs="Arial"/>
                <w:color w:val="000000"/>
                <w:shd w:val="clear" w:color="auto" w:fill="FFFFFF"/>
              </w:rPr>
              <w:t>programs</w:t>
            </w:r>
            <w:r w:rsidR="005533ED">
              <w:rPr>
                <w:rStyle w:val="selectable"/>
                <w:rFonts w:ascii="Arial" w:hAnsi="Arial" w:cs="Arial"/>
                <w:color w:val="000000"/>
                <w:shd w:val="clear" w:color="auto" w:fill="FFFFFF"/>
              </w:rPr>
              <w:t xml:space="preserve">  </w:t>
            </w:r>
            <w:r w:rsidR="005533ED">
              <w:rPr>
                <w:rStyle w:val="selectable"/>
                <w:color w:val="000000"/>
                <w:shd w:val="clear" w:color="auto" w:fill="FFFFFF"/>
              </w:rPr>
              <w:t xml:space="preserve"> </w:t>
            </w:r>
            <w:r w:rsidR="005533ED" w:rsidRPr="005533ED">
              <w:rPr>
                <w:rStyle w:val="selectable"/>
                <w:rFonts w:ascii="Arial" w:hAnsi="Arial" w:cs="Arial"/>
                <w:color w:val="000000"/>
                <w:shd w:val="clear" w:color="auto" w:fill="FFFFFF"/>
              </w:rPr>
              <w:t>HACCP</w:t>
            </w:r>
            <w:r w:rsidR="005533ED">
              <w:rPr>
                <w:rStyle w:val="selectable"/>
                <w:rFonts w:ascii="Arial" w:hAnsi="Arial" w:cs="Arial"/>
                <w:color w:val="000000"/>
                <w:shd w:val="clear" w:color="auto" w:fill="FFFFFF"/>
              </w:rPr>
              <w:t xml:space="preserve"> </w:t>
            </w:r>
            <w:r w:rsidR="005533ED" w:rsidRPr="005533ED">
              <w:rPr>
                <w:rStyle w:val="selectable"/>
                <w:rFonts w:ascii="Arial" w:hAnsi="Arial" w:cs="Arial"/>
                <w:color w:val="000000"/>
                <w:shd w:val="clear" w:color="auto" w:fill="FFFFFF"/>
              </w:rPr>
              <w:t>(Hazard and Analysis Critical Control Point) or Iso 22000 those are good practices</w:t>
            </w:r>
            <w:r w:rsidR="005533ED">
              <w:rPr>
                <w:rStyle w:val="selectable"/>
                <w:rFonts w:ascii="Arial" w:hAnsi="Arial" w:cs="Arial"/>
                <w:color w:val="000000"/>
                <w:shd w:val="clear" w:color="auto" w:fill="FFFFFF"/>
              </w:rPr>
              <w:t>.</w:t>
            </w:r>
          </w:p>
          <w:p w14:paraId="0768D1EE" w14:textId="77777777" w:rsidR="005533ED" w:rsidRPr="00581886" w:rsidRDefault="005533ED">
            <w:pPr>
              <w:rPr>
                <w:rFonts w:ascii="Arial" w:hAnsi="Arial" w:cs="Arial"/>
                <w:sz w:val="32"/>
                <w:szCs w:val="32"/>
              </w:rPr>
            </w:pPr>
          </w:p>
          <w:p w14:paraId="1C82DF96" w14:textId="77777777" w:rsidR="00594BD8" w:rsidRPr="00581886" w:rsidRDefault="00594BD8">
            <w:pPr>
              <w:rPr>
                <w:rFonts w:ascii="Tahoma" w:hAnsi="Tahoma" w:cs="Tahoma"/>
                <w:b/>
                <w:bCs/>
                <w:sz w:val="32"/>
                <w:szCs w:val="32"/>
              </w:rPr>
            </w:pPr>
          </w:p>
          <w:p w14:paraId="63C83982" w14:textId="15032423" w:rsidR="00594BD8" w:rsidRPr="008C34B4" w:rsidRDefault="00594BD8">
            <w:pPr>
              <w:rPr>
                <w:rFonts w:ascii="Tahoma" w:hAnsi="Tahoma" w:cs="Tahoma"/>
              </w:rPr>
            </w:pPr>
          </w:p>
          <w:p w14:paraId="4ECBB601" w14:textId="5B4A5DF8" w:rsidR="00594BD8" w:rsidRDefault="00594BD8">
            <w:pPr>
              <w:rPr>
                <w:rFonts w:ascii="Tahoma" w:hAnsi="Tahoma" w:cs="Tahoma"/>
                <w:b/>
                <w:bCs/>
              </w:rPr>
            </w:pPr>
          </w:p>
          <w:p w14:paraId="4F03CA03" w14:textId="5F69A38A" w:rsidR="005533ED" w:rsidRDefault="005533ED">
            <w:pPr>
              <w:rPr>
                <w:rFonts w:ascii="Tahoma" w:hAnsi="Tahoma" w:cs="Tahoma"/>
                <w:b/>
                <w:bCs/>
              </w:rPr>
            </w:pPr>
          </w:p>
          <w:p w14:paraId="72B3C5CA" w14:textId="75B7BC5B" w:rsidR="005533ED" w:rsidRDefault="005533ED">
            <w:pPr>
              <w:rPr>
                <w:rFonts w:ascii="Tahoma" w:hAnsi="Tahoma" w:cs="Tahoma"/>
                <w:b/>
                <w:bCs/>
              </w:rPr>
            </w:pPr>
          </w:p>
          <w:p w14:paraId="24C1F781" w14:textId="77777777" w:rsidR="005533ED" w:rsidRDefault="005533ED">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40E0DC" w:rsidR="003877E1" w:rsidRDefault="003877E1" w:rsidP="00E95206">
            <w:pPr>
              <w:rPr>
                <w:rFonts w:ascii="Tahoma" w:hAnsi="Tahoma" w:cs="Tahoma"/>
                <w:b/>
              </w:rPr>
            </w:pPr>
            <w:r>
              <w:rPr>
                <w:rFonts w:ascii="Tahoma" w:hAnsi="Tahoma" w:cs="Tahoma"/>
                <w:b/>
                <w:bCs/>
              </w:rPr>
              <w:lastRenderedPageBreak/>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13FF3F53" w14:textId="422D201B" w:rsidR="005533ED" w:rsidRDefault="005533ED" w:rsidP="00E95206">
            <w:pPr>
              <w:rPr>
                <w:rFonts w:ascii="Tahoma" w:hAnsi="Tahoma" w:cs="Tahoma"/>
                <w:b/>
              </w:rPr>
            </w:pPr>
          </w:p>
          <w:p w14:paraId="58357430" w14:textId="6B4BCD2A" w:rsidR="005533ED" w:rsidRPr="005533ED" w:rsidRDefault="005533ED" w:rsidP="00E95206">
            <w:pPr>
              <w:rPr>
                <w:rFonts w:ascii="Arial" w:hAnsi="Arial" w:cs="Arial"/>
              </w:rPr>
            </w:pPr>
            <w:r>
              <w:rPr>
                <w:rFonts w:ascii="Arial" w:hAnsi="Arial" w:cs="Arial"/>
              </w:rPr>
              <w:t xml:space="preserve">The only way to meet Marriott standards in food and beverage department is to join an apprenticeship program in this department and start working </w:t>
            </w:r>
            <w:r w:rsidR="003207BF">
              <w:rPr>
                <w:rFonts w:ascii="Arial" w:hAnsi="Arial" w:cs="Arial"/>
              </w:rPr>
              <w:t>daily,</w:t>
            </w:r>
            <w:r>
              <w:rPr>
                <w:rFonts w:ascii="Arial" w:hAnsi="Arial" w:cs="Arial"/>
              </w:rPr>
              <w:t xml:space="preserve"> improving the skills </w:t>
            </w:r>
            <w:r w:rsidR="003207BF">
              <w:rPr>
                <w:rFonts w:ascii="Arial" w:hAnsi="Arial" w:cs="Arial"/>
              </w:rPr>
              <w:t>and</w:t>
            </w:r>
            <w:r>
              <w:rPr>
                <w:rFonts w:ascii="Arial" w:hAnsi="Arial" w:cs="Arial"/>
              </w:rPr>
              <w:t xml:space="preserve"> improving the theoretical knowledge I already have from finishing this university course</w:t>
            </w:r>
            <w:r w:rsidR="003207BF">
              <w:rPr>
                <w:rFonts w:ascii="Arial" w:hAnsi="Arial" w:cs="Arial"/>
              </w:rPr>
              <w:t>.</w:t>
            </w: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16CAC698" w:rsidR="00594BD8" w:rsidRDefault="007B75DF">
            <w:pPr>
              <w:rPr>
                <w:rFonts w:ascii="Tahoma" w:hAnsi="Tahoma" w:cs="Tahoma"/>
              </w:rPr>
            </w:pPr>
            <w:r>
              <w:rPr>
                <w:rFonts w:ascii="Tahoma" w:hAnsi="Tahoma" w:cs="Tahoma"/>
              </w:rPr>
              <w:t>REFERENCES:</w:t>
            </w:r>
          </w:p>
          <w:p w14:paraId="7C316B77" w14:textId="77777777" w:rsidR="007B75DF" w:rsidRDefault="007B75DF">
            <w:pPr>
              <w:rPr>
                <w:rFonts w:ascii="Tahoma" w:hAnsi="Tahoma" w:cs="Tahoma"/>
              </w:rPr>
            </w:pPr>
          </w:p>
          <w:p w14:paraId="02C395CE" w14:textId="7A70D91A" w:rsidR="007B75DF" w:rsidRPr="007B75DF" w:rsidRDefault="007B75DF">
            <w:pPr>
              <w:rPr>
                <w:rFonts w:ascii="Arial" w:hAnsi="Arial" w:cs="Arial"/>
                <w:color w:val="000000"/>
                <w:shd w:val="clear" w:color="auto" w:fill="FFFFFF"/>
              </w:rPr>
            </w:pPr>
            <w:r w:rsidRPr="007B75DF">
              <w:rPr>
                <w:rFonts w:ascii="Arial" w:hAnsi="Arial" w:cs="Arial"/>
                <w:color w:val="000000"/>
                <w:shd w:val="clear" w:color="auto" w:fill="FFFFFF"/>
              </w:rPr>
              <w:t>Marriott International. 2020. </w:t>
            </w:r>
            <w:r w:rsidRPr="007B75DF">
              <w:rPr>
                <w:rFonts w:ascii="Arial" w:hAnsi="Arial" w:cs="Arial"/>
                <w:i/>
                <w:iCs/>
                <w:color w:val="000000"/>
                <w:shd w:val="clear" w:color="auto" w:fill="FFFFFF"/>
              </w:rPr>
              <w:t xml:space="preserve">Diversity </w:t>
            </w:r>
            <w:r w:rsidRPr="007B75DF">
              <w:rPr>
                <w:rFonts w:ascii="Arial" w:hAnsi="Arial" w:cs="Arial"/>
                <w:i/>
                <w:iCs/>
                <w:color w:val="000000"/>
                <w:shd w:val="clear" w:color="auto" w:fill="FFFFFF"/>
              </w:rPr>
              <w:t>and</w:t>
            </w:r>
            <w:r w:rsidRPr="007B75DF">
              <w:rPr>
                <w:rFonts w:ascii="Arial" w:hAnsi="Arial" w:cs="Arial"/>
                <w:i/>
                <w:iCs/>
                <w:color w:val="000000"/>
                <w:shd w:val="clear" w:color="auto" w:fill="FFFFFF"/>
              </w:rPr>
              <w:t xml:space="preserve"> Inclusion</w:t>
            </w:r>
            <w:r w:rsidRPr="007B75DF">
              <w:rPr>
                <w:rFonts w:ascii="Arial" w:hAnsi="Arial" w:cs="Arial"/>
                <w:color w:val="000000"/>
                <w:shd w:val="clear" w:color="auto" w:fill="FFFFFF"/>
              </w:rPr>
              <w:t>. [online] Available at: &lt;https://www.marriott.co.uk/diversity/diversity-and-inclusion.mi&gt; [Accessed 14 March 2020].</w:t>
            </w:r>
          </w:p>
          <w:p w14:paraId="5645A31E" w14:textId="16EFD9A0" w:rsidR="007B75DF" w:rsidRPr="007B75DF" w:rsidRDefault="005533ED">
            <w:pPr>
              <w:rPr>
                <w:rFonts w:ascii="Arial" w:hAnsi="Arial" w:cs="Arial"/>
              </w:rPr>
            </w:pPr>
            <w:r w:rsidRPr="005533ED">
              <w:rPr>
                <w:rFonts w:ascii="Arial" w:hAnsi="Arial" w:cs="Arial"/>
              </w:rPr>
              <w:t>Springboard UK</w:t>
            </w:r>
            <w:r w:rsidR="007B75DF" w:rsidRPr="007B75DF">
              <w:rPr>
                <w:rFonts w:ascii="Arial" w:hAnsi="Arial" w:cs="Arial"/>
              </w:rPr>
              <w:t>, S., 2020. Marriott - Careerscope. [online] Careerscope.uk.net. Available at: &lt;https://careerscope.uk.net/work/employers/hotels/all/item/marriott&gt; [Accessed 14 March 2020].</w:t>
            </w: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2AB05F7E" w:rsidR="00594BD8" w:rsidRDefault="00594BD8">
            <w:pPr>
              <w:rPr>
                <w:rFonts w:ascii="Tahoma" w:hAnsi="Tahoma" w:cs="Tahoma"/>
                <w:sz w:val="20"/>
                <w:szCs w:val="20"/>
              </w:rPr>
            </w:pPr>
            <w:r>
              <w:rPr>
                <w:rFonts w:ascii="Tahoma" w:hAnsi="Tahoma" w:cs="Tahoma"/>
                <w:sz w:val="20"/>
                <w:szCs w:val="20"/>
              </w:rPr>
              <w:t>________</w:t>
            </w:r>
            <w:r w:rsidR="003207BF">
              <w:rPr>
                <w:rFonts w:ascii="Tahoma" w:hAnsi="Tahoma" w:cs="Tahoma"/>
                <w:sz w:val="20"/>
                <w:szCs w:val="20"/>
              </w:rPr>
              <w:t>Feraru Mihai Stelian</w:t>
            </w:r>
            <w:r>
              <w:rPr>
                <w:rFonts w:ascii="Tahoma" w:hAnsi="Tahoma" w:cs="Tahoma"/>
                <w:sz w:val="20"/>
                <w:szCs w:val="20"/>
              </w:rPr>
              <w:t>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12FCE55A" w:rsidR="00594BD8" w:rsidRDefault="00594BD8">
            <w:pPr>
              <w:rPr>
                <w:rFonts w:ascii="Tahoma" w:hAnsi="Tahoma" w:cs="Tahoma"/>
                <w:sz w:val="20"/>
                <w:szCs w:val="20"/>
              </w:rPr>
            </w:pPr>
            <w:r>
              <w:rPr>
                <w:rFonts w:ascii="Tahoma" w:hAnsi="Tahoma" w:cs="Tahoma"/>
                <w:sz w:val="20"/>
                <w:szCs w:val="20"/>
              </w:rPr>
              <w:t>_________</w:t>
            </w:r>
            <w:r w:rsidR="003207BF">
              <w:rPr>
                <w:rFonts w:ascii="Tahoma" w:hAnsi="Tahoma" w:cs="Tahoma"/>
                <w:sz w:val="20"/>
                <w:szCs w:val="20"/>
              </w:rPr>
              <w:t>14.03.2020</w:t>
            </w:r>
            <w:bookmarkStart w:id="2" w:name="_GoBack"/>
            <w:bookmarkEnd w:id="2"/>
            <w:r>
              <w:rPr>
                <w:rFonts w:ascii="Tahoma" w:hAnsi="Tahoma" w:cs="Tahoma"/>
                <w:sz w:val="20"/>
                <w:szCs w:val="20"/>
              </w:rPr>
              <w:t>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F3B50" w14:textId="77777777" w:rsidR="00913ABB" w:rsidRDefault="00913ABB">
      <w:r>
        <w:separator/>
      </w:r>
    </w:p>
  </w:endnote>
  <w:endnote w:type="continuationSeparator" w:id="0">
    <w:p w14:paraId="7DFFBEB8" w14:textId="77777777" w:rsidR="00913ABB" w:rsidRDefault="00913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765AB" w14:textId="77777777" w:rsidR="00913ABB" w:rsidRDefault="00913ABB">
      <w:r>
        <w:separator/>
      </w:r>
    </w:p>
  </w:footnote>
  <w:footnote w:type="continuationSeparator" w:id="0">
    <w:p w14:paraId="7562B70B" w14:textId="77777777" w:rsidR="00913ABB" w:rsidRDefault="00913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746CA"/>
    <w:rsid w:val="00076F40"/>
    <w:rsid w:val="00085CFD"/>
    <w:rsid w:val="00090C0C"/>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07BF"/>
    <w:rsid w:val="0032684A"/>
    <w:rsid w:val="00332099"/>
    <w:rsid w:val="00340C6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E2A89"/>
    <w:rsid w:val="003E36D1"/>
    <w:rsid w:val="003E46A6"/>
    <w:rsid w:val="003F47F0"/>
    <w:rsid w:val="00404991"/>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533ED"/>
    <w:rsid w:val="00566333"/>
    <w:rsid w:val="005713BD"/>
    <w:rsid w:val="00580961"/>
    <w:rsid w:val="00581886"/>
    <w:rsid w:val="00594BD8"/>
    <w:rsid w:val="005C6352"/>
    <w:rsid w:val="005D20EC"/>
    <w:rsid w:val="006016DC"/>
    <w:rsid w:val="00615BA7"/>
    <w:rsid w:val="0062012D"/>
    <w:rsid w:val="0063459F"/>
    <w:rsid w:val="00644C3D"/>
    <w:rsid w:val="00656366"/>
    <w:rsid w:val="00677D1F"/>
    <w:rsid w:val="006949ED"/>
    <w:rsid w:val="00697481"/>
    <w:rsid w:val="006A4F97"/>
    <w:rsid w:val="006B78E4"/>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92A"/>
    <w:rsid w:val="007B75DF"/>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34B4"/>
    <w:rsid w:val="008C67E6"/>
    <w:rsid w:val="008E2A5A"/>
    <w:rsid w:val="008F0B0D"/>
    <w:rsid w:val="008F1C54"/>
    <w:rsid w:val="008F3935"/>
    <w:rsid w:val="00911C43"/>
    <w:rsid w:val="00913ABB"/>
    <w:rsid w:val="00917831"/>
    <w:rsid w:val="00923E76"/>
    <w:rsid w:val="00924EEE"/>
    <w:rsid w:val="009331B2"/>
    <w:rsid w:val="009448FE"/>
    <w:rsid w:val="00946B23"/>
    <w:rsid w:val="00952ACE"/>
    <w:rsid w:val="00953C4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4F42"/>
    <w:rsid w:val="00A07D12"/>
    <w:rsid w:val="00A14DA0"/>
    <w:rsid w:val="00A16A18"/>
    <w:rsid w:val="00A261E1"/>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0EF"/>
    <w:rsid w:val="00B0328C"/>
    <w:rsid w:val="00B11E4B"/>
    <w:rsid w:val="00B21152"/>
    <w:rsid w:val="00B23924"/>
    <w:rsid w:val="00B42F83"/>
    <w:rsid w:val="00B44B68"/>
    <w:rsid w:val="00B46250"/>
    <w:rsid w:val="00B61256"/>
    <w:rsid w:val="00B76D1F"/>
    <w:rsid w:val="00BA53CD"/>
    <w:rsid w:val="00BB5FB3"/>
    <w:rsid w:val="00BC7F1B"/>
    <w:rsid w:val="00BE2584"/>
    <w:rsid w:val="00BF6260"/>
    <w:rsid w:val="00C21568"/>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54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E2DE4"/>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character" w:styleId="Strong">
    <w:name w:val="Strong"/>
    <w:basedOn w:val="DefaultParagraphFont"/>
    <w:uiPriority w:val="22"/>
    <w:qFormat/>
    <w:rsid w:val="00581886"/>
    <w:rPr>
      <w:b/>
      <w:bCs/>
    </w:rPr>
  </w:style>
  <w:style w:type="character" w:customStyle="1" w:styleId="selectable">
    <w:name w:val="selectable"/>
    <w:basedOn w:val="DefaultParagraphFont"/>
    <w:rsid w:val="00581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916</Words>
  <Characters>5223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 feraru</cp:lastModifiedBy>
  <cp:revision>2</cp:revision>
  <cp:lastPrinted>2016-12-15T12:34:00Z</cp:lastPrinted>
  <dcterms:created xsi:type="dcterms:W3CDTF">2020-03-14T22:07:00Z</dcterms:created>
  <dcterms:modified xsi:type="dcterms:W3CDTF">2020-03-14T22:07:00Z</dcterms:modified>
</cp:coreProperties>
</file>