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387491952"/>
        <w:docPartObj>
          <w:docPartGallery w:val="Cover Pages"/>
          <w:docPartUnique/>
        </w:docPartObj>
      </w:sdtPr>
      <w:sdtEndPr>
        <w:rPr>
          <w:color w:val="auto"/>
        </w:rPr>
      </w:sdtEndPr>
      <w:sdtContent>
        <w:p w14:paraId="65E9600B" w14:textId="304C26AB" w:rsidR="00811A42" w:rsidRDefault="00811A42">
          <w:pPr>
            <w:pStyle w:val="NoSpacing"/>
            <w:spacing w:before="1540" w:after="240"/>
            <w:jc w:val="center"/>
            <w:rPr>
              <w:color w:val="4472C4" w:themeColor="accent1"/>
            </w:rPr>
          </w:pPr>
          <w:r>
            <w:rPr>
              <w:noProof/>
              <w:color w:val="4472C4" w:themeColor="accent1"/>
            </w:rPr>
            <w:drawing>
              <wp:inline distT="0" distB="0" distL="0" distR="0" wp14:anchorId="47697B72" wp14:editId="34B18E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1CD30ADB1D44EEB9FF20956589EC19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1671D1" w14:textId="646F4EE0" w:rsidR="00811A42" w:rsidRDefault="0086411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Leading and developing people</w:t>
              </w:r>
            </w:p>
          </w:sdtContent>
        </w:sdt>
        <w:sdt>
          <w:sdtPr>
            <w:rPr>
              <w:rFonts w:ascii="Arial" w:eastAsia="Arial" w:hAnsi="Arial" w:cs="Arial"/>
              <w:b/>
            </w:rPr>
            <w:alias w:val="Subtitle"/>
            <w:tag w:val=""/>
            <w:id w:val="328029620"/>
            <w:placeholder>
              <w:docPart w:val="DC0242FC8869430BB69723EA0C4B7067"/>
            </w:placeholder>
            <w:dataBinding w:prefixMappings="xmlns:ns0='http://purl.org/dc/elements/1.1/' xmlns:ns1='http://schemas.openxmlformats.org/package/2006/metadata/core-properties' " w:xpath="/ns1:coreProperties[1]/ns0:subject[1]" w:storeItemID="{6C3C8BC8-F283-45AE-878A-BAB7291924A1}"/>
            <w:text/>
          </w:sdtPr>
          <w:sdtEndPr/>
          <w:sdtContent>
            <w:p w14:paraId="09194761" w14:textId="022A8FA3" w:rsidR="00811A42" w:rsidRDefault="00811A42">
              <w:pPr>
                <w:pStyle w:val="NoSpacing"/>
                <w:jc w:val="center"/>
                <w:rPr>
                  <w:color w:val="4472C4" w:themeColor="accent1"/>
                  <w:sz w:val="28"/>
                  <w:szCs w:val="28"/>
                </w:rPr>
              </w:pPr>
              <w:r w:rsidRPr="00811A42">
                <w:rPr>
                  <w:rFonts w:ascii="Arial" w:eastAsia="Arial" w:hAnsi="Arial" w:cs="Arial"/>
                  <w:b/>
                </w:rPr>
                <w:t>The Complexity of Modern Leadership</w:t>
              </w:r>
            </w:p>
          </w:sdtContent>
        </w:sdt>
        <w:p w14:paraId="29D40FA8" w14:textId="77777777" w:rsidR="00811A42" w:rsidRDefault="00811A4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AC68FAC" wp14:editId="4E8269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7FFD9F6" w14:textId="4E1AE4F9" w:rsidR="00811A42" w:rsidRDefault="00811A42">
                                    <w:pPr>
                                      <w:pStyle w:val="NoSpacing"/>
                                      <w:spacing w:after="40"/>
                                      <w:jc w:val="center"/>
                                      <w:rPr>
                                        <w:caps/>
                                        <w:color w:val="4472C4" w:themeColor="accent1"/>
                                        <w:sz w:val="28"/>
                                        <w:szCs w:val="28"/>
                                      </w:rPr>
                                    </w:pPr>
                                    <w:r w:rsidRPr="00811A42">
                                      <w:rPr>
                                        <w:caps/>
                                        <w:color w:val="4472C4" w:themeColor="accent1"/>
                                      </w:rPr>
                                      <w:t>Tom Pendlebery 2003955</w:t>
                                    </w:r>
                                  </w:p>
                                </w:sdtContent>
                              </w:sdt>
                              <w:p w14:paraId="6D597A4C" w14:textId="5EB4D94C" w:rsidR="00811A42" w:rsidRDefault="00662B76">
                                <w:pPr>
                                  <w:pStyle w:val="NoSpacing"/>
                                  <w:jc w:val="center"/>
                                  <w:rPr>
                                    <w:color w:val="4472C4" w:themeColor="accent1"/>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11A42" w:rsidRPr="00811A42">
                                      <w:rPr>
                                        <w:caps/>
                                        <w:color w:val="4472C4" w:themeColor="accent1"/>
                                        <w:lang w:val="en-GB"/>
                                      </w:rPr>
                                      <w:t>BMBM6012 – Leading and Developing People</w:t>
                                    </w:r>
                                  </w:sdtContent>
                                </w:sdt>
                              </w:p>
                              <w:p w14:paraId="1CB59DD6" w14:textId="58A0DC07" w:rsidR="00811A42" w:rsidRDefault="00662B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11A42">
                                      <w:rPr>
                                        <w:color w:val="4472C4" w:themeColor="accent1"/>
                                      </w:rPr>
                                      <w:t>Steven Bartlett: A leadership case study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C68FA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7FFD9F6" w14:textId="4E1AE4F9" w:rsidR="00811A42" w:rsidRDefault="00811A42">
                              <w:pPr>
                                <w:pStyle w:val="NoSpacing"/>
                                <w:spacing w:after="40"/>
                                <w:jc w:val="center"/>
                                <w:rPr>
                                  <w:caps/>
                                  <w:color w:val="4472C4" w:themeColor="accent1"/>
                                  <w:sz w:val="28"/>
                                  <w:szCs w:val="28"/>
                                </w:rPr>
                              </w:pPr>
                              <w:r w:rsidRPr="00811A42">
                                <w:rPr>
                                  <w:caps/>
                                  <w:color w:val="4472C4" w:themeColor="accent1"/>
                                </w:rPr>
                                <w:t>Tom Pendlebery 2003955</w:t>
                              </w:r>
                            </w:p>
                          </w:sdtContent>
                        </w:sdt>
                        <w:p w14:paraId="6D597A4C" w14:textId="5EB4D94C" w:rsidR="00811A42" w:rsidRDefault="00662B76">
                          <w:pPr>
                            <w:pStyle w:val="NoSpacing"/>
                            <w:jc w:val="center"/>
                            <w:rPr>
                              <w:color w:val="4472C4" w:themeColor="accent1"/>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11A42" w:rsidRPr="00811A42">
                                <w:rPr>
                                  <w:caps/>
                                  <w:color w:val="4472C4" w:themeColor="accent1"/>
                                  <w:lang w:val="en-GB"/>
                                </w:rPr>
                                <w:t>BMBM6012 – Leading and Developing People</w:t>
                              </w:r>
                            </w:sdtContent>
                          </w:sdt>
                        </w:p>
                        <w:p w14:paraId="1CB59DD6" w14:textId="58A0DC07" w:rsidR="00811A42" w:rsidRDefault="00662B7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11A42">
                                <w:rPr>
                                  <w:color w:val="4472C4" w:themeColor="accent1"/>
                                </w:rPr>
                                <w:t>Steven Bartlett: A leadership case study</w:t>
                              </w:r>
                            </w:sdtContent>
                          </w:sdt>
                        </w:p>
                      </w:txbxContent>
                    </v:textbox>
                    <w10:wrap anchorx="margin" anchory="page"/>
                  </v:shape>
                </w:pict>
              </mc:Fallback>
            </mc:AlternateContent>
          </w:r>
          <w:r>
            <w:rPr>
              <w:noProof/>
              <w:color w:val="4472C4" w:themeColor="accent1"/>
            </w:rPr>
            <w:drawing>
              <wp:inline distT="0" distB="0" distL="0" distR="0" wp14:anchorId="7C0B3181" wp14:editId="5477097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A56B83" w14:textId="77777777" w:rsidR="00E9325A" w:rsidRDefault="00E9325A"/>
        <w:p w14:paraId="5830847A" w14:textId="77777777" w:rsidR="00E9325A" w:rsidRDefault="00E9325A"/>
        <w:p w14:paraId="1FCED682" w14:textId="77777777" w:rsidR="00E9325A" w:rsidRDefault="00E9325A"/>
        <w:p w14:paraId="1782FF5D" w14:textId="77777777" w:rsidR="00E9325A" w:rsidRDefault="00E9325A"/>
        <w:p w14:paraId="5521A95D" w14:textId="77777777" w:rsidR="00E9325A" w:rsidRDefault="00E9325A"/>
        <w:p w14:paraId="388083EC" w14:textId="77777777" w:rsidR="00E9325A" w:rsidRDefault="00E9325A"/>
        <w:p w14:paraId="1F6E8391" w14:textId="77777777" w:rsidR="00E9325A" w:rsidRDefault="00E9325A"/>
        <w:p w14:paraId="16D9FE85" w14:textId="77777777" w:rsidR="00E9325A" w:rsidRDefault="00E9325A"/>
        <w:p w14:paraId="344649A4" w14:textId="77777777" w:rsidR="00E9325A" w:rsidRDefault="00E9325A"/>
        <w:p w14:paraId="68A4EAD2" w14:textId="77777777" w:rsidR="00E9325A" w:rsidRDefault="00E9325A"/>
        <w:p w14:paraId="1318D3AD" w14:textId="77777777" w:rsidR="00E9325A" w:rsidRDefault="00E9325A"/>
        <w:p w14:paraId="720699C1" w14:textId="77777777" w:rsidR="00E9325A" w:rsidRDefault="00E9325A"/>
        <w:p w14:paraId="3DF22405" w14:textId="77777777" w:rsidR="00E9325A" w:rsidRDefault="00E9325A"/>
        <w:p w14:paraId="37764F18" w14:textId="77777777" w:rsidR="00E9325A" w:rsidRDefault="00E9325A"/>
        <w:p w14:paraId="7E8BD835" w14:textId="2A00C95C" w:rsidR="003834D2" w:rsidRDefault="00662B76"/>
      </w:sdtContent>
    </w:sdt>
    <w:p w14:paraId="1D1A36A6" w14:textId="57611BB6" w:rsidR="001A05B9" w:rsidRDefault="00343590" w:rsidP="00967CF3">
      <w:pPr>
        <w:spacing w:line="360" w:lineRule="auto"/>
        <w:rPr>
          <w:rFonts w:ascii="Arial" w:hAnsi="Arial" w:cs="Arial"/>
          <w:sz w:val="24"/>
          <w:szCs w:val="24"/>
        </w:rPr>
      </w:pPr>
      <w:r w:rsidRPr="00967CF3">
        <w:rPr>
          <w:rFonts w:ascii="Arial" w:hAnsi="Arial" w:cs="Arial"/>
          <w:sz w:val="24"/>
          <w:szCs w:val="24"/>
        </w:rPr>
        <w:lastRenderedPageBreak/>
        <w:t>Steven Bartlett</w:t>
      </w:r>
      <w:r w:rsidR="001F407B" w:rsidRPr="00967CF3">
        <w:rPr>
          <w:rFonts w:ascii="Arial" w:hAnsi="Arial" w:cs="Arial"/>
          <w:sz w:val="24"/>
          <w:szCs w:val="24"/>
        </w:rPr>
        <w:t xml:space="preserve"> was born </w:t>
      </w:r>
      <w:r w:rsidR="003F5408" w:rsidRPr="00967CF3">
        <w:rPr>
          <w:rFonts w:ascii="Arial" w:hAnsi="Arial" w:cs="Arial"/>
          <w:sz w:val="24"/>
          <w:szCs w:val="24"/>
        </w:rPr>
        <w:t>in Botswana as the youngest of four children to a British father who was deemed a prestigious structural engineer and a mother that left education age seven (</w:t>
      </w:r>
      <w:r w:rsidR="00FC3604" w:rsidRPr="00967CF3">
        <w:rPr>
          <w:rFonts w:ascii="Arial" w:hAnsi="Arial" w:cs="Arial"/>
          <w:color w:val="000000"/>
          <w:sz w:val="24"/>
          <w:szCs w:val="24"/>
          <w:shd w:val="clear" w:color="auto" w:fill="FFFFFF"/>
        </w:rPr>
        <w:t xml:space="preserve">The Week, </w:t>
      </w:r>
      <w:r w:rsidR="00887B8D" w:rsidRPr="00967CF3">
        <w:rPr>
          <w:rFonts w:ascii="Arial" w:hAnsi="Arial" w:cs="Arial"/>
          <w:color w:val="000000"/>
          <w:sz w:val="24"/>
          <w:szCs w:val="24"/>
          <w:shd w:val="clear" w:color="auto" w:fill="FFFFFF"/>
        </w:rPr>
        <w:t>2022).</w:t>
      </w:r>
      <w:r w:rsidR="003F5408" w:rsidRPr="00967CF3">
        <w:rPr>
          <w:rFonts w:ascii="Arial" w:hAnsi="Arial" w:cs="Arial"/>
          <w:sz w:val="24"/>
          <w:szCs w:val="24"/>
        </w:rPr>
        <w:t xml:space="preserve"> While </w:t>
      </w:r>
      <w:r w:rsidR="001A05B9" w:rsidRPr="00967CF3">
        <w:rPr>
          <w:rFonts w:ascii="Arial" w:hAnsi="Arial" w:cs="Arial"/>
          <w:sz w:val="24"/>
          <w:szCs w:val="24"/>
        </w:rPr>
        <w:t>Bartlett</w:t>
      </w:r>
      <w:r w:rsidR="003F5408" w:rsidRPr="00967CF3">
        <w:rPr>
          <w:rFonts w:ascii="Arial" w:hAnsi="Arial" w:cs="Arial"/>
          <w:sz w:val="24"/>
          <w:szCs w:val="24"/>
        </w:rPr>
        <w:t xml:space="preserve"> was still a child, the family moved to England where </w:t>
      </w:r>
      <w:r w:rsidR="001A05B9" w:rsidRPr="00967CF3">
        <w:rPr>
          <w:rFonts w:ascii="Arial" w:hAnsi="Arial" w:cs="Arial"/>
          <w:sz w:val="24"/>
          <w:szCs w:val="24"/>
        </w:rPr>
        <w:t>he and the family suffered abuse; Bartlett stating that he was one of very few black children in a predominately white school (The Sunday Times</w:t>
      </w:r>
      <w:r w:rsidR="00887B8D" w:rsidRPr="00967CF3">
        <w:rPr>
          <w:rFonts w:ascii="Arial" w:hAnsi="Arial" w:cs="Arial"/>
          <w:sz w:val="24"/>
          <w:szCs w:val="24"/>
        </w:rPr>
        <w:t>, 2022</w:t>
      </w:r>
      <w:r w:rsidR="001A05B9" w:rsidRPr="00967CF3">
        <w:rPr>
          <w:rFonts w:ascii="Arial" w:hAnsi="Arial" w:cs="Arial"/>
          <w:sz w:val="24"/>
          <w:szCs w:val="24"/>
        </w:rPr>
        <w:t>). Despite the success that his three siblings achieved in school, Bartlett lacked motivation to attend and participate, however at the age of sixteen he was running school trips and taking a cut before giving the rest of the money to the school (GQ</w:t>
      </w:r>
      <w:r w:rsidR="006E43DD" w:rsidRPr="00967CF3">
        <w:rPr>
          <w:rFonts w:ascii="Arial" w:hAnsi="Arial" w:cs="Arial"/>
          <w:sz w:val="24"/>
          <w:szCs w:val="24"/>
        </w:rPr>
        <w:t xml:space="preserve"> Magazine, 2021</w:t>
      </w:r>
      <w:r w:rsidR="001A05B9" w:rsidRPr="00967CF3">
        <w:rPr>
          <w:rFonts w:ascii="Arial" w:hAnsi="Arial" w:cs="Arial"/>
          <w:sz w:val="24"/>
          <w:szCs w:val="24"/>
        </w:rPr>
        <w:t>).</w:t>
      </w:r>
    </w:p>
    <w:p w14:paraId="073EC009" w14:textId="77777777" w:rsidR="00967CF3" w:rsidRDefault="00967CF3" w:rsidP="00967CF3">
      <w:pPr>
        <w:spacing w:line="360" w:lineRule="auto"/>
        <w:rPr>
          <w:rFonts w:ascii="Arial" w:hAnsi="Arial" w:cs="Arial"/>
          <w:sz w:val="24"/>
          <w:szCs w:val="24"/>
        </w:rPr>
      </w:pPr>
    </w:p>
    <w:p w14:paraId="669A9EA1" w14:textId="1B46E786" w:rsidR="006B38A1" w:rsidRPr="00967CF3" w:rsidRDefault="001A05B9" w:rsidP="00967CF3">
      <w:pPr>
        <w:spacing w:line="360" w:lineRule="auto"/>
        <w:rPr>
          <w:rFonts w:ascii="Arial" w:hAnsi="Arial" w:cs="Arial"/>
          <w:sz w:val="24"/>
          <w:szCs w:val="24"/>
        </w:rPr>
      </w:pPr>
      <w:r w:rsidRPr="00967CF3">
        <w:rPr>
          <w:rFonts w:ascii="Arial" w:hAnsi="Arial" w:cs="Arial"/>
          <w:sz w:val="24"/>
          <w:szCs w:val="24"/>
        </w:rPr>
        <w:t xml:space="preserve">Bartlett </w:t>
      </w:r>
      <w:r w:rsidR="006B38A1" w:rsidRPr="00967CF3">
        <w:rPr>
          <w:rFonts w:ascii="Arial" w:hAnsi="Arial" w:cs="Arial"/>
          <w:sz w:val="24"/>
          <w:szCs w:val="24"/>
        </w:rPr>
        <w:t>achieved</w:t>
      </w:r>
      <w:r w:rsidRPr="00967CF3">
        <w:rPr>
          <w:rFonts w:ascii="Arial" w:hAnsi="Arial" w:cs="Arial"/>
          <w:sz w:val="24"/>
          <w:szCs w:val="24"/>
        </w:rPr>
        <w:t xml:space="preserve"> his success </w:t>
      </w:r>
      <w:r w:rsidR="006B38A1" w:rsidRPr="00967CF3">
        <w:rPr>
          <w:rFonts w:ascii="Arial" w:hAnsi="Arial" w:cs="Arial"/>
          <w:sz w:val="24"/>
          <w:szCs w:val="24"/>
        </w:rPr>
        <w:t xml:space="preserve">by founding Social Chain, building the social media marketing platform from his Manchester bedroom after leaving University after one </w:t>
      </w:r>
      <w:r w:rsidR="008D582A">
        <w:rPr>
          <w:rFonts w:ascii="Arial" w:hAnsi="Arial" w:cs="Arial"/>
          <w:sz w:val="24"/>
          <w:szCs w:val="24"/>
        </w:rPr>
        <w:t>b</w:t>
      </w:r>
      <w:r w:rsidR="006B38A1" w:rsidRPr="00967CF3">
        <w:rPr>
          <w:rFonts w:ascii="Arial" w:hAnsi="Arial" w:cs="Arial"/>
          <w:sz w:val="24"/>
          <w:szCs w:val="24"/>
        </w:rPr>
        <w:t>usiness management lecture (</w:t>
      </w:r>
      <w:r w:rsidR="00E80A7E" w:rsidRPr="00967CF3">
        <w:rPr>
          <w:rFonts w:ascii="Arial" w:hAnsi="Arial" w:cs="Arial"/>
          <w:sz w:val="24"/>
          <w:szCs w:val="24"/>
        </w:rPr>
        <w:t>BristolLive, 2022</w:t>
      </w:r>
      <w:r w:rsidR="006B38A1" w:rsidRPr="00967CF3">
        <w:rPr>
          <w:rFonts w:ascii="Arial" w:hAnsi="Arial" w:cs="Arial"/>
          <w:sz w:val="24"/>
          <w:szCs w:val="24"/>
        </w:rPr>
        <w:t xml:space="preserve">). He is best known for his </w:t>
      </w:r>
      <w:r w:rsidR="00FC3604" w:rsidRPr="00967CF3">
        <w:rPr>
          <w:rFonts w:ascii="Arial" w:hAnsi="Arial" w:cs="Arial"/>
          <w:sz w:val="24"/>
          <w:szCs w:val="24"/>
        </w:rPr>
        <w:t>l</w:t>
      </w:r>
      <w:r w:rsidR="006B38A1" w:rsidRPr="00967CF3">
        <w:rPr>
          <w:rFonts w:ascii="Arial" w:hAnsi="Arial" w:cs="Arial"/>
          <w:sz w:val="24"/>
          <w:szCs w:val="24"/>
        </w:rPr>
        <w:t>eadership skills within the organisation at such a young age</w:t>
      </w:r>
      <w:r w:rsidR="008D582A">
        <w:rPr>
          <w:rFonts w:ascii="Arial" w:hAnsi="Arial" w:cs="Arial"/>
          <w:sz w:val="24"/>
          <w:szCs w:val="24"/>
        </w:rPr>
        <w:t>,</w:t>
      </w:r>
      <w:r w:rsidR="006B38A1" w:rsidRPr="00967CF3">
        <w:rPr>
          <w:rFonts w:ascii="Arial" w:hAnsi="Arial" w:cs="Arial"/>
          <w:sz w:val="24"/>
          <w:szCs w:val="24"/>
        </w:rPr>
        <w:t xml:space="preserve"> eventually selling the company </w:t>
      </w:r>
      <w:r w:rsidR="00FC3604" w:rsidRPr="00967CF3">
        <w:rPr>
          <w:rFonts w:ascii="Arial" w:hAnsi="Arial" w:cs="Arial"/>
          <w:sz w:val="24"/>
          <w:szCs w:val="24"/>
        </w:rPr>
        <w:t>for 7.7 million pounds to pursue other ventures (</w:t>
      </w:r>
      <w:r w:rsidR="00E80A7E" w:rsidRPr="00967CF3">
        <w:rPr>
          <w:rFonts w:ascii="Arial" w:hAnsi="Arial" w:cs="Arial"/>
          <w:sz w:val="24"/>
          <w:szCs w:val="24"/>
        </w:rPr>
        <w:t>Metro, 2023</w:t>
      </w:r>
      <w:r w:rsidR="00FC3604" w:rsidRPr="00967CF3">
        <w:rPr>
          <w:rFonts w:ascii="Arial" w:hAnsi="Arial" w:cs="Arial"/>
          <w:sz w:val="24"/>
          <w:szCs w:val="24"/>
        </w:rPr>
        <w:t>)</w:t>
      </w:r>
      <w:r w:rsidR="00E80A7E" w:rsidRPr="00967CF3">
        <w:rPr>
          <w:rFonts w:ascii="Arial" w:hAnsi="Arial" w:cs="Arial"/>
          <w:sz w:val="24"/>
          <w:szCs w:val="24"/>
        </w:rPr>
        <w:t>.</w:t>
      </w:r>
      <w:r w:rsidR="00967CF3">
        <w:rPr>
          <w:rFonts w:ascii="Arial" w:hAnsi="Arial" w:cs="Arial"/>
          <w:sz w:val="24"/>
          <w:szCs w:val="24"/>
        </w:rPr>
        <w:t xml:space="preserve"> </w:t>
      </w:r>
      <w:r w:rsidR="00E80A7E" w:rsidRPr="00967CF3">
        <w:rPr>
          <w:rFonts w:ascii="Arial" w:hAnsi="Arial" w:cs="Arial"/>
          <w:sz w:val="24"/>
          <w:szCs w:val="24"/>
        </w:rPr>
        <w:t xml:space="preserve">Currently, Bartlett is participating as the youngest dragon on the BBC show Dragon’s Den, alongside producing his </w:t>
      </w:r>
      <w:r w:rsidR="00263642" w:rsidRPr="00967CF3">
        <w:rPr>
          <w:rFonts w:ascii="Arial" w:hAnsi="Arial" w:cs="Arial"/>
          <w:sz w:val="24"/>
          <w:szCs w:val="24"/>
        </w:rPr>
        <w:t>chart-topping</w:t>
      </w:r>
      <w:r w:rsidR="00E80A7E" w:rsidRPr="00967CF3">
        <w:rPr>
          <w:rFonts w:ascii="Arial" w:hAnsi="Arial" w:cs="Arial"/>
          <w:sz w:val="24"/>
          <w:szCs w:val="24"/>
        </w:rPr>
        <w:t xml:space="preserve"> podcast, ‘The Diary of a CEO’</w:t>
      </w:r>
      <w:r w:rsidR="00263642" w:rsidRPr="00967CF3">
        <w:rPr>
          <w:rFonts w:ascii="Arial" w:hAnsi="Arial" w:cs="Arial"/>
          <w:sz w:val="24"/>
          <w:szCs w:val="24"/>
        </w:rPr>
        <w:t xml:space="preserve"> which has quickly become one of the top business podcasts (</w:t>
      </w:r>
      <w:r w:rsidR="009C16EA" w:rsidRPr="00967CF3">
        <w:rPr>
          <w:rFonts w:ascii="Arial" w:hAnsi="Arial" w:cs="Arial"/>
          <w:sz w:val="24"/>
          <w:szCs w:val="24"/>
        </w:rPr>
        <w:t>The Guardian, 2023</w:t>
      </w:r>
      <w:r w:rsidR="00263642" w:rsidRPr="00967CF3">
        <w:rPr>
          <w:rFonts w:ascii="Arial" w:hAnsi="Arial" w:cs="Arial"/>
          <w:sz w:val="24"/>
          <w:szCs w:val="24"/>
        </w:rPr>
        <w:t>).</w:t>
      </w:r>
      <w:r w:rsidR="009C16EA" w:rsidRPr="00967CF3">
        <w:rPr>
          <w:rFonts w:ascii="Arial" w:hAnsi="Arial" w:cs="Arial"/>
          <w:sz w:val="24"/>
          <w:szCs w:val="24"/>
        </w:rPr>
        <w:t xml:space="preserve"> </w:t>
      </w:r>
      <w:r w:rsidR="006B38A1" w:rsidRPr="00967CF3">
        <w:rPr>
          <w:rFonts w:ascii="Arial" w:hAnsi="Arial" w:cs="Arial"/>
          <w:sz w:val="24"/>
          <w:szCs w:val="24"/>
        </w:rPr>
        <w:t>Bartlett’s leadership approach can be summed up by the following quote:</w:t>
      </w:r>
    </w:p>
    <w:p w14:paraId="262689E6" w14:textId="77777777" w:rsidR="00967CF3" w:rsidRDefault="006E43DD" w:rsidP="00967CF3">
      <w:pPr>
        <w:spacing w:line="360" w:lineRule="auto"/>
        <w:rPr>
          <w:rFonts w:ascii="Arial" w:hAnsi="Arial" w:cs="Arial"/>
          <w:sz w:val="24"/>
          <w:szCs w:val="24"/>
        </w:rPr>
      </w:pPr>
      <w:r w:rsidRPr="00967CF3">
        <w:rPr>
          <w:rFonts w:ascii="Arial" w:hAnsi="Arial" w:cs="Arial"/>
          <w:sz w:val="24"/>
          <w:szCs w:val="24"/>
        </w:rPr>
        <w:t>“If you want a successful business, you have to instil a culture of learning”</w:t>
      </w:r>
      <w:r w:rsidR="00FC3604" w:rsidRPr="00967CF3">
        <w:rPr>
          <w:rFonts w:ascii="Arial" w:hAnsi="Arial" w:cs="Arial"/>
          <w:sz w:val="24"/>
          <w:szCs w:val="24"/>
        </w:rPr>
        <w:t xml:space="preserve"> (GQ Magazine, 2021).</w:t>
      </w:r>
    </w:p>
    <w:p w14:paraId="1C4F19AE" w14:textId="77777777" w:rsidR="00967CF3" w:rsidRDefault="00967CF3" w:rsidP="00967CF3">
      <w:pPr>
        <w:spacing w:line="360" w:lineRule="auto"/>
        <w:rPr>
          <w:rFonts w:ascii="Arial" w:hAnsi="Arial" w:cs="Arial"/>
          <w:sz w:val="24"/>
          <w:szCs w:val="24"/>
        </w:rPr>
      </w:pPr>
    </w:p>
    <w:p w14:paraId="108368E8" w14:textId="43D31483" w:rsidR="00BA32FF" w:rsidRPr="00967CF3" w:rsidRDefault="00C838C3" w:rsidP="00967CF3">
      <w:pPr>
        <w:spacing w:line="360" w:lineRule="auto"/>
        <w:rPr>
          <w:rFonts w:ascii="Arial" w:hAnsi="Arial" w:cs="Arial"/>
          <w:sz w:val="24"/>
          <w:szCs w:val="24"/>
        </w:rPr>
      </w:pPr>
      <w:r w:rsidRPr="00967CF3">
        <w:rPr>
          <w:rFonts w:ascii="Arial" w:hAnsi="Arial" w:cs="Arial"/>
          <w:sz w:val="24"/>
          <w:szCs w:val="24"/>
        </w:rPr>
        <w:t xml:space="preserve">Leadership as a concept has become a lot broader in terms of its meaning and complex </w:t>
      </w:r>
      <w:r w:rsidR="00A6565D" w:rsidRPr="00967CF3">
        <w:rPr>
          <w:rFonts w:ascii="Arial" w:hAnsi="Arial" w:cs="Arial"/>
          <w:sz w:val="24"/>
          <w:szCs w:val="24"/>
        </w:rPr>
        <w:t>concerning</w:t>
      </w:r>
      <w:r w:rsidRPr="00967CF3">
        <w:rPr>
          <w:rFonts w:ascii="Arial" w:hAnsi="Arial" w:cs="Arial"/>
          <w:sz w:val="24"/>
          <w:szCs w:val="24"/>
        </w:rPr>
        <w:t xml:space="preserve"> its application into a 21</w:t>
      </w:r>
      <w:r w:rsidRPr="00967CF3">
        <w:rPr>
          <w:rFonts w:ascii="Arial" w:hAnsi="Arial" w:cs="Arial"/>
          <w:sz w:val="24"/>
          <w:szCs w:val="24"/>
          <w:vertAlign w:val="superscript"/>
        </w:rPr>
        <w:t>st</w:t>
      </w:r>
      <w:r w:rsidRPr="00967CF3">
        <w:rPr>
          <w:rFonts w:ascii="Arial" w:hAnsi="Arial" w:cs="Arial"/>
          <w:sz w:val="24"/>
          <w:szCs w:val="24"/>
        </w:rPr>
        <w:t xml:space="preserve"> century domain. </w:t>
      </w:r>
      <w:r w:rsidR="00C5369D" w:rsidRPr="00967CF3">
        <w:rPr>
          <w:rFonts w:ascii="Arial" w:hAnsi="Arial" w:cs="Arial"/>
          <w:sz w:val="24"/>
          <w:szCs w:val="24"/>
        </w:rPr>
        <w:t xml:space="preserve">D’Cruz et al </w:t>
      </w:r>
      <w:r w:rsidR="00C5254B" w:rsidRPr="00967CF3">
        <w:rPr>
          <w:rFonts w:ascii="Arial" w:hAnsi="Arial" w:cs="Arial"/>
          <w:sz w:val="24"/>
          <w:szCs w:val="24"/>
        </w:rPr>
        <w:t>(</w:t>
      </w:r>
      <w:r w:rsidR="00C5369D" w:rsidRPr="00967CF3">
        <w:rPr>
          <w:rFonts w:ascii="Arial" w:hAnsi="Arial" w:cs="Arial"/>
          <w:sz w:val="24"/>
          <w:szCs w:val="24"/>
        </w:rPr>
        <w:t>2022</w:t>
      </w:r>
      <w:r w:rsidR="00C5254B" w:rsidRPr="00967CF3">
        <w:rPr>
          <w:rFonts w:ascii="Arial" w:hAnsi="Arial" w:cs="Arial"/>
          <w:sz w:val="24"/>
          <w:szCs w:val="24"/>
        </w:rPr>
        <w:t>), states that m</w:t>
      </w:r>
      <w:r w:rsidR="00A6565D" w:rsidRPr="00967CF3">
        <w:rPr>
          <w:rFonts w:ascii="Arial" w:hAnsi="Arial" w:cs="Arial"/>
          <w:sz w:val="24"/>
          <w:szCs w:val="24"/>
        </w:rPr>
        <w:t>odern leaders</w:t>
      </w:r>
      <w:r w:rsidR="00C5254B" w:rsidRPr="00967CF3">
        <w:rPr>
          <w:rFonts w:ascii="Arial" w:hAnsi="Arial" w:cs="Arial"/>
          <w:sz w:val="24"/>
          <w:szCs w:val="24"/>
        </w:rPr>
        <w:t>,</w:t>
      </w:r>
      <w:r w:rsidR="00A6565D" w:rsidRPr="00967CF3">
        <w:rPr>
          <w:rFonts w:ascii="Arial" w:hAnsi="Arial" w:cs="Arial"/>
          <w:sz w:val="24"/>
          <w:szCs w:val="24"/>
        </w:rPr>
        <w:t xml:space="preserve"> in order to succeed</w:t>
      </w:r>
      <w:r w:rsidR="00C5254B" w:rsidRPr="00967CF3">
        <w:rPr>
          <w:rFonts w:ascii="Arial" w:hAnsi="Arial" w:cs="Arial"/>
          <w:sz w:val="24"/>
          <w:szCs w:val="24"/>
        </w:rPr>
        <w:t>,</w:t>
      </w:r>
      <w:r w:rsidR="00A6565D" w:rsidRPr="00967CF3">
        <w:rPr>
          <w:rFonts w:ascii="Arial" w:hAnsi="Arial" w:cs="Arial"/>
          <w:sz w:val="24"/>
          <w:szCs w:val="24"/>
        </w:rPr>
        <w:t xml:space="preserve"> have to be aware of numerous megatrends that shape organisation climates</w:t>
      </w:r>
      <w:r w:rsidR="00C5254B" w:rsidRPr="00967CF3">
        <w:rPr>
          <w:rFonts w:ascii="Arial" w:hAnsi="Arial" w:cs="Arial"/>
          <w:sz w:val="24"/>
          <w:szCs w:val="24"/>
        </w:rPr>
        <w:t>;</w:t>
      </w:r>
      <w:r w:rsidR="00A6565D" w:rsidRPr="00967CF3">
        <w:rPr>
          <w:rFonts w:ascii="Arial" w:hAnsi="Arial" w:cs="Arial"/>
          <w:sz w:val="24"/>
          <w:szCs w:val="24"/>
        </w:rPr>
        <w:t xml:space="preserve"> in particular </w:t>
      </w:r>
      <w:r w:rsidR="00C5254B" w:rsidRPr="00967CF3">
        <w:rPr>
          <w:rFonts w:ascii="Arial" w:hAnsi="Arial" w:cs="Arial"/>
          <w:sz w:val="24"/>
          <w:szCs w:val="24"/>
        </w:rPr>
        <w:t>a</w:t>
      </w:r>
      <w:r w:rsidR="00A6565D" w:rsidRPr="00967CF3">
        <w:rPr>
          <w:rFonts w:ascii="Arial" w:hAnsi="Arial" w:cs="Arial"/>
          <w:sz w:val="24"/>
          <w:szCs w:val="24"/>
        </w:rPr>
        <w:t xml:space="preserve"> necessity for not only </w:t>
      </w:r>
      <w:r w:rsidR="00C5254B" w:rsidRPr="00967CF3">
        <w:rPr>
          <w:rFonts w:ascii="Arial" w:hAnsi="Arial" w:cs="Arial"/>
          <w:sz w:val="24"/>
          <w:szCs w:val="24"/>
        </w:rPr>
        <w:t xml:space="preserve">an </w:t>
      </w:r>
      <w:r w:rsidR="00A6565D" w:rsidRPr="00967CF3">
        <w:rPr>
          <w:rFonts w:ascii="Arial" w:hAnsi="Arial" w:cs="Arial"/>
          <w:sz w:val="24"/>
          <w:szCs w:val="24"/>
        </w:rPr>
        <w:t>environmentally friendly</w:t>
      </w:r>
      <w:r w:rsidR="00C5254B" w:rsidRPr="00967CF3">
        <w:rPr>
          <w:rFonts w:ascii="Arial" w:hAnsi="Arial" w:cs="Arial"/>
          <w:sz w:val="24"/>
          <w:szCs w:val="24"/>
        </w:rPr>
        <w:t xml:space="preserve"> business structure,</w:t>
      </w:r>
      <w:r w:rsidR="00A6565D" w:rsidRPr="00967CF3">
        <w:rPr>
          <w:rFonts w:ascii="Arial" w:hAnsi="Arial" w:cs="Arial"/>
          <w:sz w:val="24"/>
          <w:szCs w:val="24"/>
        </w:rPr>
        <w:t xml:space="preserve"> </w:t>
      </w:r>
      <w:r w:rsidR="008D582A">
        <w:rPr>
          <w:rFonts w:ascii="Arial" w:hAnsi="Arial" w:cs="Arial"/>
          <w:sz w:val="24"/>
          <w:szCs w:val="24"/>
        </w:rPr>
        <w:t>but</w:t>
      </w:r>
      <w:r w:rsidR="00C5254B" w:rsidRPr="00967CF3">
        <w:rPr>
          <w:rFonts w:ascii="Arial" w:hAnsi="Arial" w:cs="Arial"/>
          <w:sz w:val="24"/>
          <w:szCs w:val="24"/>
        </w:rPr>
        <w:t xml:space="preserve"> one that is </w:t>
      </w:r>
      <w:r w:rsidR="00A6565D" w:rsidRPr="00967CF3">
        <w:rPr>
          <w:rFonts w:ascii="Arial" w:hAnsi="Arial" w:cs="Arial"/>
          <w:sz w:val="24"/>
          <w:szCs w:val="24"/>
        </w:rPr>
        <w:t xml:space="preserve">beneficial </w:t>
      </w:r>
      <w:r w:rsidR="00C5254B" w:rsidRPr="00967CF3">
        <w:rPr>
          <w:rFonts w:ascii="Arial" w:hAnsi="Arial" w:cs="Arial"/>
          <w:sz w:val="24"/>
          <w:szCs w:val="24"/>
        </w:rPr>
        <w:t>in</w:t>
      </w:r>
      <w:r w:rsidR="00A6565D" w:rsidRPr="00967CF3">
        <w:rPr>
          <w:rFonts w:ascii="Arial" w:hAnsi="Arial" w:cs="Arial"/>
          <w:sz w:val="24"/>
          <w:szCs w:val="24"/>
        </w:rPr>
        <w:t xml:space="preserve"> some cases </w:t>
      </w:r>
      <w:r w:rsidR="00C5254B" w:rsidRPr="00967CF3">
        <w:rPr>
          <w:rFonts w:ascii="Arial" w:hAnsi="Arial" w:cs="Arial"/>
          <w:sz w:val="24"/>
          <w:szCs w:val="24"/>
        </w:rPr>
        <w:t>to the planets eco-system. Furthermore, fast moving technological advances,</w:t>
      </w:r>
      <w:r w:rsidR="00B7500E">
        <w:rPr>
          <w:rFonts w:ascii="Arial" w:hAnsi="Arial" w:cs="Arial"/>
          <w:sz w:val="24"/>
          <w:szCs w:val="24"/>
        </w:rPr>
        <w:t xml:space="preserve"> specifically</w:t>
      </w:r>
      <w:r w:rsidR="00C5254B" w:rsidRPr="00967CF3">
        <w:rPr>
          <w:rFonts w:ascii="Arial" w:hAnsi="Arial" w:cs="Arial"/>
          <w:sz w:val="24"/>
          <w:szCs w:val="24"/>
        </w:rPr>
        <w:t xml:space="preserve"> the introduction of artificial intelligence, has created a need for organisations to be continuously adaptive in order to </w:t>
      </w:r>
      <w:r w:rsidR="0011548A" w:rsidRPr="00967CF3">
        <w:rPr>
          <w:rFonts w:ascii="Arial" w:hAnsi="Arial" w:cs="Arial"/>
          <w:sz w:val="24"/>
          <w:szCs w:val="24"/>
        </w:rPr>
        <w:t>survive (I</w:t>
      </w:r>
      <w:r w:rsidR="00E672FC" w:rsidRPr="00967CF3">
        <w:rPr>
          <w:rFonts w:ascii="Arial" w:hAnsi="Arial" w:cs="Arial"/>
          <w:sz w:val="24"/>
          <w:szCs w:val="24"/>
        </w:rPr>
        <w:t>nternational Labour Organisation</w:t>
      </w:r>
      <w:r w:rsidR="0011548A" w:rsidRPr="00967CF3">
        <w:rPr>
          <w:rFonts w:ascii="Arial" w:hAnsi="Arial" w:cs="Arial"/>
          <w:sz w:val="24"/>
          <w:szCs w:val="24"/>
        </w:rPr>
        <w:t xml:space="preserve">, 2019). Therefore, it can be established </w:t>
      </w:r>
      <w:r w:rsidR="00B7500E">
        <w:rPr>
          <w:rFonts w:ascii="Arial" w:hAnsi="Arial" w:cs="Arial"/>
          <w:sz w:val="24"/>
          <w:szCs w:val="24"/>
        </w:rPr>
        <w:t>that</w:t>
      </w:r>
      <w:r w:rsidR="0011548A" w:rsidRPr="00967CF3">
        <w:rPr>
          <w:rFonts w:ascii="Arial" w:hAnsi="Arial" w:cs="Arial"/>
          <w:sz w:val="24"/>
          <w:szCs w:val="24"/>
        </w:rPr>
        <w:t xml:space="preserve"> outdated leadership approach</w:t>
      </w:r>
      <w:r w:rsidR="00B7500E">
        <w:rPr>
          <w:rFonts w:ascii="Arial" w:hAnsi="Arial" w:cs="Arial"/>
          <w:sz w:val="24"/>
          <w:szCs w:val="24"/>
        </w:rPr>
        <w:t>es</w:t>
      </w:r>
      <w:r w:rsidR="0011548A" w:rsidRPr="00967CF3">
        <w:rPr>
          <w:rFonts w:ascii="Arial" w:hAnsi="Arial" w:cs="Arial"/>
          <w:sz w:val="24"/>
          <w:szCs w:val="24"/>
        </w:rPr>
        <w:t xml:space="preserve"> </w:t>
      </w:r>
      <w:r w:rsidR="00B7500E">
        <w:rPr>
          <w:rFonts w:ascii="Arial" w:hAnsi="Arial" w:cs="Arial"/>
          <w:sz w:val="24"/>
          <w:szCs w:val="24"/>
        </w:rPr>
        <w:t>are</w:t>
      </w:r>
      <w:r w:rsidR="0011548A" w:rsidRPr="00967CF3">
        <w:rPr>
          <w:rFonts w:ascii="Arial" w:hAnsi="Arial" w:cs="Arial"/>
          <w:sz w:val="24"/>
          <w:szCs w:val="24"/>
        </w:rPr>
        <w:t xml:space="preserve"> not effective nor sustainable in context to modern megatrends</w:t>
      </w:r>
      <w:r w:rsidR="00A55E32" w:rsidRPr="00967CF3">
        <w:rPr>
          <w:rFonts w:ascii="Arial" w:hAnsi="Arial" w:cs="Arial"/>
          <w:sz w:val="24"/>
          <w:szCs w:val="24"/>
        </w:rPr>
        <w:t>.</w:t>
      </w:r>
      <w:r w:rsidR="0011548A" w:rsidRPr="00967CF3">
        <w:rPr>
          <w:rFonts w:ascii="Arial" w:hAnsi="Arial" w:cs="Arial"/>
          <w:sz w:val="24"/>
          <w:szCs w:val="24"/>
        </w:rPr>
        <w:t xml:space="preserve"> A </w:t>
      </w:r>
      <w:r w:rsidR="0011548A" w:rsidRPr="00967CF3">
        <w:rPr>
          <w:rFonts w:ascii="Arial" w:hAnsi="Arial" w:cs="Arial"/>
          <w:sz w:val="24"/>
          <w:szCs w:val="24"/>
        </w:rPr>
        <w:lastRenderedPageBreak/>
        <w:t>modern leadership approach must be adaptable and innovative to current and future megatrends affecting the businesses macro environment, in order to achieve continuous and sustainable high-performance within the organisation</w:t>
      </w:r>
      <w:r w:rsidR="00A55E32" w:rsidRPr="00967CF3">
        <w:rPr>
          <w:rFonts w:ascii="Arial" w:hAnsi="Arial" w:cs="Arial"/>
          <w:sz w:val="24"/>
          <w:szCs w:val="24"/>
        </w:rPr>
        <w:t xml:space="preserve"> (</w:t>
      </w:r>
      <w:r w:rsidR="00FB3471" w:rsidRPr="00967CF3">
        <w:rPr>
          <w:rFonts w:ascii="Arial" w:hAnsi="Arial" w:cs="Arial"/>
          <w:sz w:val="24"/>
          <w:szCs w:val="24"/>
        </w:rPr>
        <w:t>Uhl-Bien, 2017</w:t>
      </w:r>
      <w:r w:rsidR="00A55E32" w:rsidRPr="00967CF3">
        <w:rPr>
          <w:rFonts w:ascii="Arial" w:hAnsi="Arial" w:cs="Arial"/>
          <w:sz w:val="24"/>
          <w:szCs w:val="24"/>
        </w:rPr>
        <w:t>)</w:t>
      </w:r>
      <w:r w:rsidR="00FB3471" w:rsidRPr="00967CF3">
        <w:rPr>
          <w:rFonts w:ascii="Arial" w:hAnsi="Arial" w:cs="Arial"/>
          <w:sz w:val="24"/>
          <w:szCs w:val="24"/>
        </w:rPr>
        <w:t>.</w:t>
      </w:r>
      <w:r w:rsidR="0011548A" w:rsidRPr="00967CF3">
        <w:rPr>
          <w:rFonts w:ascii="Arial" w:hAnsi="Arial" w:cs="Arial"/>
          <w:sz w:val="24"/>
          <w:szCs w:val="24"/>
        </w:rPr>
        <w:t xml:space="preserve"> </w:t>
      </w:r>
      <w:r w:rsidR="00BA32FF" w:rsidRPr="00967CF3">
        <w:rPr>
          <w:rFonts w:ascii="Arial" w:hAnsi="Arial" w:cs="Arial"/>
          <w:sz w:val="24"/>
          <w:szCs w:val="24"/>
        </w:rPr>
        <w:t xml:space="preserve">Having considered the modern context which within Steven Bartlett operates in, this essay will critically analyse </w:t>
      </w:r>
      <w:r w:rsidR="00182C62" w:rsidRPr="00967CF3">
        <w:rPr>
          <w:rFonts w:ascii="Arial" w:hAnsi="Arial" w:cs="Arial"/>
          <w:sz w:val="24"/>
          <w:szCs w:val="24"/>
        </w:rPr>
        <w:t>his</w:t>
      </w:r>
      <w:r w:rsidR="00BA32FF" w:rsidRPr="00967CF3">
        <w:rPr>
          <w:rFonts w:ascii="Arial" w:hAnsi="Arial" w:cs="Arial"/>
          <w:sz w:val="24"/>
          <w:szCs w:val="24"/>
        </w:rPr>
        <w:t xml:space="preserve"> leadership approach </w:t>
      </w:r>
      <w:r w:rsidR="0092081F" w:rsidRPr="00967CF3">
        <w:rPr>
          <w:rFonts w:ascii="Arial" w:hAnsi="Arial" w:cs="Arial"/>
          <w:sz w:val="24"/>
          <w:szCs w:val="24"/>
        </w:rPr>
        <w:t xml:space="preserve">and </w:t>
      </w:r>
      <w:r w:rsidR="00C5369D" w:rsidRPr="00967CF3">
        <w:rPr>
          <w:rFonts w:ascii="Arial" w:hAnsi="Arial" w:cs="Arial"/>
          <w:sz w:val="24"/>
          <w:szCs w:val="24"/>
        </w:rPr>
        <w:t>success concerning adaption, innovation and establishing high-performance.</w:t>
      </w:r>
    </w:p>
    <w:p w14:paraId="7DE04F08" w14:textId="77777777" w:rsidR="00C5369D" w:rsidRPr="00967CF3" w:rsidRDefault="00C5369D" w:rsidP="00967CF3">
      <w:pPr>
        <w:spacing w:line="360" w:lineRule="auto"/>
        <w:rPr>
          <w:rFonts w:ascii="Arial" w:hAnsi="Arial" w:cs="Arial"/>
          <w:sz w:val="24"/>
          <w:szCs w:val="24"/>
        </w:rPr>
      </w:pPr>
    </w:p>
    <w:p w14:paraId="13DD1146" w14:textId="4503ED84" w:rsidR="0063136F" w:rsidRPr="00967CF3" w:rsidRDefault="0063136F" w:rsidP="00967CF3">
      <w:pPr>
        <w:spacing w:line="360" w:lineRule="auto"/>
        <w:rPr>
          <w:rFonts w:ascii="Arial" w:hAnsi="Arial" w:cs="Arial"/>
          <w:sz w:val="24"/>
          <w:szCs w:val="24"/>
        </w:rPr>
      </w:pPr>
      <w:r w:rsidRPr="00967CF3">
        <w:rPr>
          <w:rFonts w:ascii="Arial" w:hAnsi="Arial" w:cs="Arial"/>
          <w:sz w:val="24"/>
          <w:szCs w:val="24"/>
        </w:rPr>
        <w:t>Leadership in its simplest form concerns the ability to</w:t>
      </w:r>
      <w:r w:rsidR="00FD0083" w:rsidRPr="00967CF3">
        <w:rPr>
          <w:rFonts w:ascii="Arial" w:hAnsi="Arial" w:cs="Arial"/>
          <w:sz w:val="24"/>
          <w:szCs w:val="24"/>
        </w:rPr>
        <w:t xml:space="preserve"> influence people to achieve a specific aim or group of objectives (Hughes, 1996).</w:t>
      </w:r>
      <w:r w:rsidR="00AF6DCD" w:rsidRPr="00967CF3">
        <w:rPr>
          <w:rFonts w:ascii="Arial" w:hAnsi="Arial" w:cs="Arial"/>
          <w:sz w:val="24"/>
          <w:szCs w:val="24"/>
        </w:rPr>
        <w:t xml:space="preserve"> </w:t>
      </w:r>
      <w:r w:rsidR="006705E9" w:rsidRPr="00967CF3">
        <w:rPr>
          <w:rFonts w:ascii="Arial" w:hAnsi="Arial" w:cs="Arial"/>
          <w:sz w:val="24"/>
          <w:szCs w:val="24"/>
        </w:rPr>
        <w:t xml:space="preserve">Yukl </w:t>
      </w:r>
      <w:r w:rsidR="00234BD6" w:rsidRPr="00967CF3">
        <w:rPr>
          <w:rFonts w:ascii="Arial" w:hAnsi="Arial" w:cs="Arial"/>
          <w:sz w:val="24"/>
          <w:szCs w:val="24"/>
        </w:rPr>
        <w:t>(</w:t>
      </w:r>
      <w:r w:rsidR="006705E9" w:rsidRPr="00967CF3">
        <w:rPr>
          <w:rFonts w:ascii="Arial" w:hAnsi="Arial" w:cs="Arial"/>
          <w:sz w:val="24"/>
          <w:szCs w:val="24"/>
        </w:rPr>
        <w:t>20</w:t>
      </w:r>
      <w:r w:rsidR="003E0CCA" w:rsidRPr="00967CF3">
        <w:rPr>
          <w:rFonts w:ascii="Arial" w:hAnsi="Arial" w:cs="Arial"/>
          <w:sz w:val="24"/>
          <w:szCs w:val="24"/>
        </w:rPr>
        <w:t>19</w:t>
      </w:r>
      <w:r w:rsidR="00234BD6" w:rsidRPr="00967CF3">
        <w:rPr>
          <w:rFonts w:ascii="Arial" w:hAnsi="Arial" w:cs="Arial"/>
          <w:sz w:val="24"/>
          <w:szCs w:val="24"/>
        </w:rPr>
        <w:t>)</w:t>
      </w:r>
      <w:r w:rsidR="006705E9" w:rsidRPr="00967CF3">
        <w:rPr>
          <w:rFonts w:ascii="Arial" w:hAnsi="Arial" w:cs="Arial"/>
          <w:sz w:val="24"/>
          <w:szCs w:val="24"/>
        </w:rPr>
        <w:t>,</w:t>
      </w:r>
      <w:r w:rsidR="00234BD6" w:rsidRPr="00967CF3">
        <w:rPr>
          <w:rFonts w:ascii="Arial" w:hAnsi="Arial" w:cs="Arial"/>
          <w:sz w:val="24"/>
          <w:szCs w:val="24"/>
        </w:rPr>
        <w:t xml:space="preserve"> </w:t>
      </w:r>
      <w:r w:rsidR="00EB0585" w:rsidRPr="00967CF3">
        <w:rPr>
          <w:rFonts w:ascii="Arial" w:hAnsi="Arial" w:cs="Arial"/>
          <w:sz w:val="24"/>
          <w:szCs w:val="24"/>
        </w:rPr>
        <w:t xml:space="preserve">further </w:t>
      </w:r>
      <w:r w:rsidR="00234BD6" w:rsidRPr="00967CF3">
        <w:rPr>
          <w:rFonts w:ascii="Arial" w:hAnsi="Arial" w:cs="Arial"/>
          <w:sz w:val="24"/>
          <w:szCs w:val="24"/>
        </w:rPr>
        <w:t>states that leadership</w:t>
      </w:r>
      <w:r w:rsidR="00B66E09" w:rsidRPr="00967CF3">
        <w:rPr>
          <w:rFonts w:ascii="Arial" w:hAnsi="Arial" w:cs="Arial"/>
          <w:sz w:val="24"/>
          <w:szCs w:val="24"/>
        </w:rPr>
        <w:t xml:space="preserve"> connotates ideologies of power</w:t>
      </w:r>
      <w:r w:rsidR="00AF6DCD" w:rsidRPr="00967CF3">
        <w:rPr>
          <w:rFonts w:ascii="Arial" w:hAnsi="Arial" w:cs="Arial"/>
          <w:sz w:val="24"/>
          <w:szCs w:val="24"/>
        </w:rPr>
        <w:t>,</w:t>
      </w:r>
      <w:r w:rsidR="00B66E09" w:rsidRPr="00967CF3">
        <w:rPr>
          <w:rFonts w:ascii="Arial" w:hAnsi="Arial" w:cs="Arial"/>
          <w:sz w:val="24"/>
          <w:szCs w:val="24"/>
        </w:rPr>
        <w:t xml:space="preserve"> allowing</w:t>
      </w:r>
      <w:r w:rsidR="004630D3" w:rsidRPr="00967CF3">
        <w:rPr>
          <w:rFonts w:ascii="Arial" w:hAnsi="Arial" w:cs="Arial"/>
          <w:sz w:val="24"/>
          <w:szCs w:val="24"/>
        </w:rPr>
        <w:t xml:space="preserve"> </w:t>
      </w:r>
      <w:r w:rsidR="00B66E09" w:rsidRPr="00967CF3">
        <w:rPr>
          <w:rFonts w:ascii="Arial" w:hAnsi="Arial" w:cs="Arial"/>
          <w:sz w:val="24"/>
          <w:szCs w:val="24"/>
        </w:rPr>
        <w:t>for</w:t>
      </w:r>
      <w:r w:rsidR="004630D3" w:rsidRPr="00967CF3">
        <w:rPr>
          <w:rFonts w:ascii="Arial" w:hAnsi="Arial" w:cs="Arial"/>
          <w:sz w:val="24"/>
          <w:szCs w:val="24"/>
        </w:rPr>
        <w:t xml:space="preserve"> an influential process </w:t>
      </w:r>
      <w:r w:rsidR="006705E9" w:rsidRPr="00967CF3">
        <w:rPr>
          <w:rFonts w:ascii="Arial" w:hAnsi="Arial" w:cs="Arial"/>
          <w:sz w:val="24"/>
          <w:szCs w:val="24"/>
        </w:rPr>
        <w:t xml:space="preserve">enabling the achievement of a certain </w:t>
      </w:r>
      <w:r w:rsidR="00B7500E">
        <w:rPr>
          <w:rFonts w:ascii="Arial" w:hAnsi="Arial" w:cs="Arial"/>
          <w:sz w:val="24"/>
          <w:szCs w:val="24"/>
        </w:rPr>
        <w:t>task</w:t>
      </w:r>
      <w:r w:rsidR="00B66E09" w:rsidRPr="00967CF3">
        <w:rPr>
          <w:rFonts w:ascii="Arial" w:hAnsi="Arial" w:cs="Arial"/>
          <w:sz w:val="24"/>
          <w:szCs w:val="24"/>
        </w:rPr>
        <w:t xml:space="preserve">. </w:t>
      </w:r>
      <w:r w:rsidR="00DB768C" w:rsidRPr="00967CF3">
        <w:rPr>
          <w:rFonts w:ascii="Arial" w:hAnsi="Arial" w:cs="Arial"/>
          <w:sz w:val="24"/>
          <w:szCs w:val="24"/>
        </w:rPr>
        <w:t>Similarly, Kapur (2020), advocates that a leader is a person with influence to establish long-term changes whether that be regarding people’s attitudes or work-ethic</w:t>
      </w:r>
      <w:r w:rsidR="00AF6DCD" w:rsidRPr="00967CF3">
        <w:rPr>
          <w:rFonts w:ascii="Arial" w:hAnsi="Arial" w:cs="Arial"/>
          <w:sz w:val="24"/>
          <w:szCs w:val="24"/>
        </w:rPr>
        <w:t xml:space="preserve">. While leadership is a globally desired trait, it is not universally defined; the expectations of a leadership role differ largely to the context applied whether that be cultural or organisation expectations (Klingborg, 2006). </w:t>
      </w:r>
      <w:r w:rsidRPr="00967CF3">
        <w:rPr>
          <w:rFonts w:ascii="Arial" w:hAnsi="Arial" w:cs="Arial"/>
          <w:sz w:val="24"/>
          <w:szCs w:val="24"/>
        </w:rPr>
        <w:t xml:space="preserve">The </w:t>
      </w:r>
      <w:r w:rsidR="00AF6DCD" w:rsidRPr="00967CF3">
        <w:rPr>
          <w:rFonts w:ascii="Arial" w:hAnsi="Arial" w:cs="Arial"/>
          <w:sz w:val="24"/>
          <w:szCs w:val="24"/>
        </w:rPr>
        <w:t xml:space="preserve">generic </w:t>
      </w:r>
      <w:r w:rsidRPr="00967CF3">
        <w:rPr>
          <w:rFonts w:ascii="Arial" w:hAnsi="Arial" w:cs="Arial"/>
          <w:sz w:val="24"/>
          <w:szCs w:val="24"/>
        </w:rPr>
        <w:t>concept of leadership has not changed overtime</w:t>
      </w:r>
      <w:r w:rsidR="00AF6DCD" w:rsidRPr="00967CF3">
        <w:rPr>
          <w:rFonts w:ascii="Arial" w:hAnsi="Arial" w:cs="Arial"/>
          <w:sz w:val="24"/>
          <w:szCs w:val="24"/>
        </w:rPr>
        <w:t>, evident through the comparison between dated and modernised definitions,</w:t>
      </w:r>
      <w:r w:rsidRPr="00967CF3">
        <w:rPr>
          <w:rFonts w:ascii="Arial" w:hAnsi="Arial" w:cs="Arial"/>
          <w:sz w:val="24"/>
          <w:szCs w:val="24"/>
        </w:rPr>
        <w:t xml:space="preserve"> however</w:t>
      </w:r>
      <w:r w:rsidR="006120DB" w:rsidRPr="00967CF3">
        <w:rPr>
          <w:rFonts w:ascii="Arial" w:hAnsi="Arial" w:cs="Arial"/>
          <w:sz w:val="24"/>
          <w:szCs w:val="24"/>
        </w:rPr>
        <w:t>,</w:t>
      </w:r>
      <w:r w:rsidRPr="00967CF3">
        <w:rPr>
          <w:rFonts w:ascii="Arial" w:hAnsi="Arial" w:cs="Arial"/>
          <w:sz w:val="24"/>
          <w:szCs w:val="24"/>
        </w:rPr>
        <w:t xml:space="preserve"> it can be suggested that the role as a leader has drastically altered</w:t>
      </w:r>
      <w:r w:rsidR="00B7500E">
        <w:rPr>
          <w:rFonts w:ascii="Arial" w:hAnsi="Arial" w:cs="Arial"/>
          <w:sz w:val="24"/>
          <w:szCs w:val="24"/>
        </w:rPr>
        <w:t xml:space="preserve"> with a new founded responsibility to improve the skill sets of those led. </w:t>
      </w:r>
      <w:r w:rsidR="006120DB" w:rsidRPr="00967CF3">
        <w:rPr>
          <w:rFonts w:ascii="Arial" w:hAnsi="Arial" w:cs="Arial"/>
          <w:sz w:val="24"/>
          <w:szCs w:val="24"/>
        </w:rPr>
        <w:t xml:space="preserve">Leadership, as a result, is too complex </w:t>
      </w:r>
      <w:r w:rsidR="00B04A48" w:rsidRPr="00967CF3">
        <w:rPr>
          <w:rFonts w:ascii="Arial" w:hAnsi="Arial" w:cs="Arial"/>
          <w:sz w:val="24"/>
          <w:szCs w:val="24"/>
        </w:rPr>
        <w:t>to strictly define, but a lack of a definition does allow the concept to improve and innovate</w:t>
      </w:r>
      <w:r w:rsidR="00B7500E">
        <w:rPr>
          <w:rFonts w:ascii="Arial" w:hAnsi="Arial" w:cs="Arial"/>
          <w:sz w:val="24"/>
          <w:szCs w:val="24"/>
        </w:rPr>
        <w:t xml:space="preserve"> going</w:t>
      </w:r>
      <w:r w:rsidR="00B04A48" w:rsidRPr="00967CF3">
        <w:rPr>
          <w:rFonts w:ascii="Arial" w:hAnsi="Arial" w:cs="Arial"/>
          <w:sz w:val="24"/>
          <w:szCs w:val="24"/>
        </w:rPr>
        <w:t xml:space="preserve"> into the future.</w:t>
      </w:r>
      <w:r w:rsidR="00182C62" w:rsidRPr="00967CF3">
        <w:rPr>
          <w:rFonts w:ascii="Arial" w:hAnsi="Arial" w:cs="Arial"/>
          <w:sz w:val="24"/>
          <w:szCs w:val="24"/>
        </w:rPr>
        <w:t xml:space="preserve"> Authentic, </w:t>
      </w:r>
      <w:r w:rsidR="003745BA" w:rsidRPr="00967CF3">
        <w:rPr>
          <w:rFonts w:ascii="Arial" w:hAnsi="Arial" w:cs="Arial"/>
          <w:sz w:val="24"/>
          <w:szCs w:val="24"/>
        </w:rPr>
        <w:t>Distributed</w:t>
      </w:r>
      <w:r w:rsidR="00AB12EE" w:rsidRPr="00967CF3">
        <w:rPr>
          <w:rFonts w:ascii="Arial" w:hAnsi="Arial" w:cs="Arial"/>
          <w:sz w:val="24"/>
          <w:szCs w:val="24"/>
        </w:rPr>
        <w:t xml:space="preserve"> and Adaptive leadership styles will be used alongside application of </w:t>
      </w:r>
      <w:r w:rsidR="00BD519E" w:rsidRPr="00967CF3">
        <w:rPr>
          <w:rFonts w:ascii="Arial" w:hAnsi="Arial" w:cs="Arial"/>
          <w:sz w:val="24"/>
          <w:szCs w:val="24"/>
        </w:rPr>
        <w:t>appropriate theories</w:t>
      </w:r>
      <w:r w:rsidR="00AB12EE" w:rsidRPr="00967CF3">
        <w:rPr>
          <w:rFonts w:ascii="Arial" w:hAnsi="Arial" w:cs="Arial"/>
          <w:sz w:val="24"/>
          <w:szCs w:val="24"/>
        </w:rPr>
        <w:t xml:space="preserve"> in </w:t>
      </w:r>
      <w:r w:rsidR="00B7500E">
        <w:rPr>
          <w:rFonts w:ascii="Arial" w:hAnsi="Arial" w:cs="Arial"/>
          <w:sz w:val="24"/>
          <w:szCs w:val="24"/>
        </w:rPr>
        <w:t xml:space="preserve">a </w:t>
      </w:r>
      <w:r w:rsidR="00AB12EE" w:rsidRPr="00967CF3">
        <w:rPr>
          <w:rFonts w:ascii="Arial" w:hAnsi="Arial" w:cs="Arial"/>
          <w:sz w:val="24"/>
          <w:szCs w:val="24"/>
        </w:rPr>
        <w:t>critical evaluation of Steven Bartlett’s approach to leadership</w:t>
      </w:r>
      <w:r w:rsidR="00B7500E">
        <w:rPr>
          <w:rFonts w:ascii="Arial" w:hAnsi="Arial" w:cs="Arial"/>
          <w:sz w:val="24"/>
          <w:szCs w:val="24"/>
        </w:rPr>
        <w:t>.</w:t>
      </w:r>
    </w:p>
    <w:p w14:paraId="7F941F21" w14:textId="77777777" w:rsidR="000E10A8" w:rsidRPr="00967CF3" w:rsidRDefault="000E10A8" w:rsidP="00967CF3">
      <w:pPr>
        <w:spacing w:line="360" w:lineRule="auto"/>
        <w:rPr>
          <w:rFonts w:ascii="Arial" w:hAnsi="Arial" w:cs="Arial"/>
          <w:sz w:val="24"/>
          <w:szCs w:val="24"/>
        </w:rPr>
      </w:pPr>
    </w:p>
    <w:p w14:paraId="564EE3BF" w14:textId="13E64B8B" w:rsidR="001A3E38" w:rsidRPr="00967CF3" w:rsidRDefault="002F3056" w:rsidP="00967CF3">
      <w:pPr>
        <w:spacing w:line="360" w:lineRule="auto"/>
        <w:rPr>
          <w:rFonts w:ascii="Arial" w:hAnsi="Arial" w:cs="Arial"/>
          <w:sz w:val="24"/>
          <w:szCs w:val="24"/>
        </w:rPr>
      </w:pPr>
      <w:r w:rsidRPr="00967CF3">
        <w:rPr>
          <w:rFonts w:ascii="Arial" w:hAnsi="Arial" w:cs="Arial"/>
          <w:sz w:val="24"/>
          <w:szCs w:val="24"/>
        </w:rPr>
        <w:t xml:space="preserve">Authentic leadership can be defined as </w:t>
      </w:r>
      <w:r w:rsidR="00985487" w:rsidRPr="00967CF3">
        <w:rPr>
          <w:rFonts w:ascii="Arial" w:hAnsi="Arial" w:cs="Arial"/>
          <w:sz w:val="24"/>
          <w:szCs w:val="24"/>
        </w:rPr>
        <w:t xml:space="preserve">a leader </w:t>
      </w:r>
      <w:r w:rsidR="001A3E38" w:rsidRPr="00967CF3">
        <w:rPr>
          <w:rFonts w:ascii="Arial" w:hAnsi="Arial" w:cs="Arial"/>
          <w:sz w:val="24"/>
          <w:szCs w:val="24"/>
        </w:rPr>
        <w:t>whose</w:t>
      </w:r>
      <w:r w:rsidR="00985487" w:rsidRPr="00967CF3">
        <w:rPr>
          <w:rFonts w:ascii="Arial" w:hAnsi="Arial" w:cs="Arial"/>
          <w:sz w:val="24"/>
          <w:szCs w:val="24"/>
        </w:rPr>
        <w:t xml:space="preserve"> values stay </w:t>
      </w:r>
      <w:r w:rsidR="008804E1" w:rsidRPr="00967CF3">
        <w:rPr>
          <w:rFonts w:ascii="Arial" w:hAnsi="Arial" w:cs="Arial"/>
          <w:sz w:val="24"/>
          <w:szCs w:val="24"/>
        </w:rPr>
        <w:t>consistent according to their personal set of beliefs (</w:t>
      </w:r>
      <w:r w:rsidR="004375E8" w:rsidRPr="00967CF3">
        <w:rPr>
          <w:rFonts w:ascii="Arial" w:hAnsi="Arial" w:cs="Arial"/>
          <w:sz w:val="24"/>
          <w:szCs w:val="24"/>
        </w:rPr>
        <w:t>Avolio et al</w:t>
      </w:r>
      <w:r w:rsidR="001A3E38" w:rsidRPr="00967CF3">
        <w:rPr>
          <w:rFonts w:ascii="Arial" w:hAnsi="Arial" w:cs="Arial"/>
          <w:sz w:val="24"/>
          <w:szCs w:val="24"/>
        </w:rPr>
        <w:t>,</w:t>
      </w:r>
      <w:r w:rsidR="004375E8" w:rsidRPr="00967CF3">
        <w:rPr>
          <w:rFonts w:ascii="Arial" w:hAnsi="Arial" w:cs="Arial"/>
          <w:sz w:val="24"/>
          <w:szCs w:val="24"/>
        </w:rPr>
        <w:t xml:space="preserve"> 2004</w:t>
      </w:r>
      <w:r w:rsidR="008804E1" w:rsidRPr="00967CF3">
        <w:rPr>
          <w:rFonts w:ascii="Arial" w:hAnsi="Arial" w:cs="Arial"/>
          <w:sz w:val="24"/>
          <w:szCs w:val="24"/>
        </w:rPr>
        <w:t>).</w:t>
      </w:r>
      <w:r w:rsidR="009E7169" w:rsidRPr="00967CF3">
        <w:rPr>
          <w:rFonts w:ascii="Arial" w:hAnsi="Arial" w:cs="Arial"/>
          <w:sz w:val="24"/>
          <w:szCs w:val="24"/>
        </w:rPr>
        <w:t xml:space="preserve"> </w:t>
      </w:r>
      <w:r w:rsidR="00E97D8C" w:rsidRPr="00967CF3">
        <w:rPr>
          <w:rFonts w:ascii="Arial" w:hAnsi="Arial" w:cs="Arial"/>
          <w:sz w:val="24"/>
          <w:szCs w:val="24"/>
        </w:rPr>
        <w:t>Walumbwa et al (200</w:t>
      </w:r>
      <w:r w:rsidR="000926C7" w:rsidRPr="00967CF3">
        <w:rPr>
          <w:rFonts w:ascii="Arial" w:hAnsi="Arial" w:cs="Arial"/>
          <w:sz w:val="24"/>
          <w:szCs w:val="24"/>
        </w:rPr>
        <w:t>8</w:t>
      </w:r>
      <w:r w:rsidR="00E97D8C" w:rsidRPr="00967CF3">
        <w:rPr>
          <w:rFonts w:ascii="Arial" w:hAnsi="Arial" w:cs="Arial"/>
          <w:sz w:val="24"/>
          <w:szCs w:val="24"/>
        </w:rPr>
        <w:t xml:space="preserve">), </w:t>
      </w:r>
      <w:r w:rsidR="000926C7" w:rsidRPr="00967CF3">
        <w:rPr>
          <w:rFonts w:ascii="Arial" w:hAnsi="Arial" w:cs="Arial"/>
          <w:sz w:val="24"/>
          <w:szCs w:val="24"/>
        </w:rPr>
        <w:t>furthers this by stating</w:t>
      </w:r>
      <w:r w:rsidR="00E97D8C" w:rsidRPr="00967CF3">
        <w:rPr>
          <w:rFonts w:ascii="Arial" w:hAnsi="Arial" w:cs="Arial"/>
          <w:sz w:val="24"/>
          <w:szCs w:val="24"/>
        </w:rPr>
        <w:t xml:space="preserve"> that authentic leadership, in context to a workplace environment, is evident through manifesting their desired approach guided by their beliefs, to create an environment that reflects personal values.</w:t>
      </w:r>
      <w:r w:rsidR="000926C7" w:rsidRPr="00967CF3">
        <w:rPr>
          <w:rFonts w:ascii="Arial" w:hAnsi="Arial" w:cs="Arial"/>
          <w:sz w:val="24"/>
          <w:szCs w:val="24"/>
        </w:rPr>
        <w:t xml:space="preserve"> </w:t>
      </w:r>
      <w:r w:rsidR="00657F1E" w:rsidRPr="00967CF3">
        <w:rPr>
          <w:rFonts w:ascii="Arial" w:hAnsi="Arial" w:cs="Arial"/>
          <w:sz w:val="24"/>
          <w:szCs w:val="24"/>
        </w:rPr>
        <w:t>As a result, t</w:t>
      </w:r>
      <w:r w:rsidR="00D56906" w:rsidRPr="00967CF3">
        <w:rPr>
          <w:rFonts w:ascii="Arial" w:hAnsi="Arial" w:cs="Arial"/>
          <w:sz w:val="24"/>
          <w:szCs w:val="24"/>
        </w:rPr>
        <w:t xml:space="preserve">he climate upon which the organisation is led </w:t>
      </w:r>
      <w:r w:rsidR="001A3E38" w:rsidRPr="00967CF3">
        <w:rPr>
          <w:rFonts w:ascii="Arial" w:hAnsi="Arial" w:cs="Arial"/>
          <w:sz w:val="24"/>
          <w:szCs w:val="24"/>
        </w:rPr>
        <w:t>remains</w:t>
      </w:r>
      <w:r w:rsidR="00D56906" w:rsidRPr="00967CF3">
        <w:rPr>
          <w:rFonts w:ascii="Arial" w:hAnsi="Arial" w:cs="Arial"/>
          <w:sz w:val="24"/>
          <w:szCs w:val="24"/>
        </w:rPr>
        <w:t xml:space="preserve"> very open and honest</w:t>
      </w:r>
      <w:r w:rsidR="00B7500E">
        <w:rPr>
          <w:rFonts w:ascii="Arial" w:hAnsi="Arial" w:cs="Arial"/>
          <w:sz w:val="24"/>
          <w:szCs w:val="24"/>
        </w:rPr>
        <w:t xml:space="preserve"> and</w:t>
      </w:r>
      <w:r w:rsidR="00D56906" w:rsidRPr="00967CF3">
        <w:rPr>
          <w:rFonts w:ascii="Arial" w:hAnsi="Arial" w:cs="Arial"/>
          <w:sz w:val="24"/>
          <w:szCs w:val="24"/>
        </w:rPr>
        <w:t xml:space="preserve"> the values that an authentic leader possesses are never compromised in relation to their professional roles (</w:t>
      </w:r>
      <w:r w:rsidR="00A52C9A" w:rsidRPr="00967CF3">
        <w:rPr>
          <w:rFonts w:ascii="Arial" w:hAnsi="Arial" w:cs="Arial"/>
          <w:sz w:val="24"/>
          <w:szCs w:val="24"/>
        </w:rPr>
        <w:t>Haplin</w:t>
      </w:r>
      <w:r w:rsidR="00EB1FC1" w:rsidRPr="00967CF3">
        <w:rPr>
          <w:rFonts w:ascii="Arial" w:hAnsi="Arial" w:cs="Arial"/>
          <w:sz w:val="24"/>
          <w:szCs w:val="24"/>
        </w:rPr>
        <w:t>,</w:t>
      </w:r>
      <w:r w:rsidR="00A52C9A" w:rsidRPr="00967CF3">
        <w:rPr>
          <w:rFonts w:ascii="Arial" w:hAnsi="Arial" w:cs="Arial"/>
          <w:sz w:val="24"/>
          <w:szCs w:val="24"/>
        </w:rPr>
        <w:t xml:space="preserve"> 1966</w:t>
      </w:r>
      <w:r w:rsidR="00D56906" w:rsidRPr="00967CF3">
        <w:rPr>
          <w:rFonts w:ascii="Arial" w:hAnsi="Arial" w:cs="Arial"/>
          <w:sz w:val="24"/>
          <w:szCs w:val="24"/>
        </w:rPr>
        <w:t>)</w:t>
      </w:r>
      <w:r w:rsidR="00A52C9A" w:rsidRPr="00967CF3">
        <w:rPr>
          <w:rFonts w:ascii="Arial" w:hAnsi="Arial" w:cs="Arial"/>
          <w:sz w:val="24"/>
          <w:szCs w:val="24"/>
        </w:rPr>
        <w:t>.</w:t>
      </w:r>
      <w:r w:rsidR="00657F1E" w:rsidRPr="00967CF3">
        <w:rPr>
          <w:rFonts w:ascii="Arial" w:hAnsi="Arial" w:cs="Arial"/>
          <w:sz w:val="24"/>
          <w:szCs w:val="24"/>
        </w:rPr>
        <w:t xml:space="preserve"> </w:t>
      </w:r>
      <w:r w:rsidR="00107D59" w:rsidRPr="00967CF3">
        <w:rPr>
          <w:rFonts w:ascii="Arial" w:hAnsi="Arial" w:cs="Arial"/>
          <w:sz w:val="24"/>
          <w:szCs w:val="24"/>
        </w:rPr>
        <w:t xml:space="preserve">However, </w:t>
      </w:r>
      <w:r w:rsidR="0061516C" w:rsidRPr="00967CF3">
        <w:rPr>
          <w:rFonts w:ascii="Arial" w:hAnsi="Arial" w:cs="Arial"/>
          <w:sz w:val="24"/>
          <w:szCs w:val="24"/>
        </w:rPr>
        <w:t xml:space="preserve">Cooper </w:t>
      </w:r>
      <w:r w:rsidR="00107D59" w:rsidRPr="00967CF3">
        <w:rPr>
          <w:rFonts w:ascii="Arial" w:hAnsi="Arial" w:cs="Arial"/>
          <w:sz w:val="24"/>
          <w:szCs w:val="24"/>
        </w:rPr>
        <w:t>(</w:t>
      </w:r>
      <w:r w:rsidR="0061516C" w:rsidRPr="00967CF3">
        <w:rPr>
          <w:rFonts w:ascii="Arial" w:hAnsi="Arial" w:cs="Arial"/>
          <w:sz w:val="24"/>
          <w:szCs w:val="24"/>
        </w:rPr>
        <w:t>2005</w:t>
      </w:r>
      <w:r w:rsidR="00107D59" w:rsidRPr="00967CF3">
        <w:rPr>
          <w:rFonts w:ascii="Arial" w:hAnsi="Arial" w:cs="Arial"/>
          <w:sz w:val="24"/>
          <w:szCs w:val="24"/>
        </w:rPr>
        <w:t>)</w:t>
      </w:r>
      <w:r w:rsidR="0061516C" w:rsidRPr="00967CF3">
        <w:rPr>
          <w:rFonts w:ascii="Arial" w:hAnsi="Arial" w:cs="Arial"/>
          <w:sz w:val="24"/>
          <w:szCs w:val="24"/>
        </w:rPr>
        <w:t>,</w:t>
      </w:r>
      <w:r w:rsidR="00107D59" w:rsidRPr="00967CF3">
        <w:rPr>
          <w:rFonts w:ascii="Arial" w:hAnsi="Arial" w:cs="Arial"/>
          <w:sz w:val="24"/>
          <w:szCs w:val="24"/>
        </w:rPr>
        <w:t xml:space="preserve"> states that while it is </w:t>
      </w:r>
      <w:r w:rsidR="00107D59" w:rsidRPr="00967CF3">
        <w:rPr>
          <w:rFonts w:ascii="Arial" w:hAnsi="Arial" w:cs="Arial"/>
          <w:sz w:val="24"/>
          <w:szCs w:val="24"/>
        </w:rPr>
        <w:lastRenderedPageBreak/>
        <w:t xml:space="preserve">evident </w:t>
      </w:r>
      <w:r w:rsidR="00505359" w:rsidRPr="00967CF3">
        <w:rPr>
          <w:rFonts w:ascii="Arial" w:hAnsi="Arial" w:cs="Arial"/>
          <w:sz w:val="24"/>
          <w:szCs w:val="24"/>
        </w:rPr>
        <w:t>there is synergy between definition</w:t>
      </w:r>
      <w:r w:rsidR="00EC76AF">
        <w:rPr>
          <w:rFonts w:ascii="Arial" w:hAnsi="Arial" w:cs="Arial"/>
          <w:sz w:val="24"/>
          <w:szCs w:val="24"/>
        </w:rPr>
        <w:t xml:space="preserve">s, </w:t>
      </w:r>
      <w:r w:rsidR="00505359" w:rsidRPr="00967CF3">
        <w:rPr>
          <w:rFonts w:ascii="Arial" w:hAnsi="Arial" w:cs="Arial"/>
          <w:sz w:val="24"/>
          <w:szCs w:val="24"/>
        </w:rPr>
        <w:t>due to the concept obtaining attributes by a large range of literature, the possibility for a singular definition is unclear.</w:t>
      </w:r>
      <w:r w:rsidR="0073247D" w:rsidRPr="00967CF3">
        <w:rPr>
          <w:rFonts w:ascii="Arial" w:hAnsi="Arial" w:cs="Arial"/>
          <w:sz w:val="24"/>
          <w:szCs w:val="24"/>
        </w:rPr>
        <w:t xml:space="preserve"> </w:t>
      </w:r>
    </w:p>
    <w:p w14:paraId="091C8EA1" w14:textId="77777777" w:rsidR="00A55E32" w:rsidRPr="00967CF3" w:rsidRDefault="00A55E32" w:rsidP="00967CF3">
      <w:pPr>
        <w:spacing w:line="360" w:lineRule="auto"/>
        <w:rPr>
          <w:rFonts w:ascii="Arial" w:hAnsi="Arial" w:cs="Arial"/>
          <w:sz w:val="24"/>
          <w:szCs w:val="24"/>
        </w:rPr>
      </w:pPr>
    </w:p>
    <w:p w14:paraId="31720F47" w14:textId="6160D769" w:rsidR="00967CF3" w:rsidRDefault="00107D59" w:rsidP="00967CF3">
      <w:pPr>
        <w:spacing w:line="360" w:lineRule="auto"/>
        <w:rPr>
          <w:rFonts w:ascii="Arial" w:hAnsi="Arial" w:cs="Arial"/>
          <w:sz w:val="24"/>
          <w:szCs w:val="24"/>
        </w:rPr>
      </w:pPr>
      <w:r w:rsidRPr="00967CF3">
        <w:rPr>
          <w:rFonts w:ascii="Arial" w:hAnsi="Arial" w:cs="Arial"/>
          <w:sz w:val="24"/>
          <w:szCs w:val="24"/>
        </w:rPr>
        <w:t>Positively,</w:t>
      </w:r>
      <w:r w:rsidR="004C6433" w:rsidRPr="00967CF3">
        <w:rPr>
          <w:rFonts w:ascii="Arial" w:hAnsi="Arial" w:cs="Arial"/>
          <w:sz w:val="24"/>
          <w:szCs w:val="24"/>
        </w:rPr>
        <w:t xml:space="preserve"> t</w:t>
      </w:r>
      <w:r w:rsidR="00EB1FC1" w:rsidRPr="00967CF3">
        <w:rPr>
          <w:rFonts w:ascii="Arial" w:hAnsi="Arial" w:cs="Arial"/>
          <w:sz w:val="24"/>
          <w:szCs w:val="24"/>
        </w:rPr>
        <w:t>he open nature of</w:t>
      </w:r>
      <w:r w:rsidR="00EC76AF">
        <w:rPr>
          <w:rFonts w:ascii="Arial" w:hAnsi="Arial" w:cs="Arial"/>
          <w:sz w:val="24"/>
          <w:szCs w:val="24"/>
        </w:rPr>
        <w:t xml:space="preserve"> an</w:t>
      </w:r>
      <w:r w:rsidR="00EB1FC1" w:rsidRPr="00967CF3">
        <w:rPr>
          <w:rFonts w:ascii="Arial" w:hAnsi="Arial" w:cs="Arial"/>
          <w:sz w:val="24"/>
          <w:szCs w:val="24"/>
        </w:rPr>
        <w:t xml:space="preserve"> </w:t>
      </w:r>
      <w:r w:rsidR="00EC76AF">
        <w:rPr>
          <w:rFonts w:ascii="Arial" w:hAnsi="Arial" w:cs="Arial"/>
          <w:sz w:val="24"/>
          <w:szCs w:val="24"/>
        </w:rPr>
        <w:t>authentic leadership style</w:t>
      </w:r>
      <w:r w:rsidR="00EB1FC1" w:rsidRPr="00967CF3">
        <w:rPr>
          <w:rFonts w:ascii="Arial" w:hAnsi="Arial" w:cs="Arial"/>
          <w:sz w:val="24"/>
          <w:szCs w:val="24"/>
        </w:rPr>
        <w:t xml:space="preserve"> allows employees to expand their knowledge within the business as information from the leader is analysed and then openly shared to project their honest approach (Kirkman, 1999)</w:t>
      </w:r>
      <w:r w:rsidR="004C6433" w:rsidRPr="00967CF3">
        <w:rPr>
          <w:rFonts w:ascii="Arial" w:hAnsi="Arial" w:cs="Arial"/>
          <w:sz w:val="24"/>
          <w:szCs w:val="24"/>
        </w:rPr>
        <w:t xml:space="preserve">. </w:t>
      </w:r>
      <w:r w:rsidR="0085749F" w:rsidRPr="00967CF3">
        <w:rPr>
          <w:rFonts w:ascii="Arial" w:hAnsi="Arial" w:cs="Arial"/>
          <w:sz w:val="24"/>
          <w:szCs w:val="24"/>
        </w:rPr>
        <w:t xml:space="preserve">On the other hand, a </w:t>
      </w:r>
      <w:r w:rsidR="00A337EC" w:rsidRPr="00967CF3">
        <w:rPr>
          <w:rFonts w:ascii="Arial" w:hAnsi="Arial" w:cs="Arial"/>
          <w:sz w:val="24"/>
          <w:szCs w:val="24"/>
        </w:rPr>
        <w:t>leader’s</w:t>
      </w:r>
      <w:r w:rsidR="0085749F" w:rsidRPr="00967CF3">
        <w:rPr>
          <w:rFonts w:ascii="Arial" w:hAnsi="Arial" w:cs="Arial"/>
          <w:sz w:val="24"/>
          <w:szCs w:val="24"/>
        </w:rPr>
        <w:t xml:space="preserve"> values and beliefs may present a negative for the organisation and the people working within it; some beliefs may be considered problematic in a modern-day context leaving employees feeling disjointed because of the lack of </w:t>
      </w:r>
      <w:r w:rsidR="0073247D" w:rsidRPr="00967CF3">
        <w:rPr>
          <w:rFonts w:ascii="Arial" w:hAnsi="Arial" w:cs="Arial"/>
          <w:sz w:val="24"/>
          <w:szCs w:val="24"/>
        </w:rPr>
        <w:t>alignment</w:t>
      </w:r>
      <w:r w:rsidR="0085749F" w:rsidRPr="00967CF3">
        <w:rPr>
          <w:rFonts w:ascii="Arial" w:hAnsi="Arial" w:cs="Arial"/>
          <w:sz w:val="24"/>
          <w:szCs w:val="24"/>
        </w:rPr>
        <w:t xml:space="preserve"> between the </w:t>
      </w:r>
      <w:r w:rsidR="00A337EC" w:rsidRPr="00967CF3">
        <w:rPr>
          <w:rFonts w:ascii="Arial" w:hAnsi="Arial" w:cs="Arial"/>
          <w:sz w:val="24"/>
          <w:szCs w:val="24"/>
        </w:rPr>
        <w:t>leader’s</w:t>
      </w:r>
      <w:r w:rsidR="0085749F" w:rsidRPr="00967CF3">
        <w:rPr>
          <w:rFonts w:ascii="Arial" w:hAnsi="Arial" w:cs="Arial"/>
          <w:sz w:val="24"/>
          <w:szCs w:val="24"/>
        </w:rPr>
        <w:t xml:space="preserve"> </w:t>
      </w:r>
      <w:r w:rsidR="0073247D" w:rsidRPr="00967CF3">
        <w:rPr>
          <w:rFonts w:ascii="Arial" w:hAnsi="Arial" w:cs="Arial"/>
          <w:sz w:val="24"/>
          <w:szCs w:val="24"/>
        </w:rPr>
        <w:t>beliefs</w:t>
      </w:r>
      <w:r w:rsidR="0085749F" w:rsidRPr="00967CF3">
        <w:rPr>
          <w:rFonts w:ascii="Arial" w:hAnsi="Arial" w:cs="Arial"/>
          <w:sz w:val="24"/>
          <w:szCs w:val="24"/>
        </w:rPr>
        <w:t xml:space="preserve"> and their </w:t>
      </w:r>
      <w:r w:rsidR="0073247D" w:rsidRPr="00967CF3">
        <w:rPr>
          <w:rFonts w:ascii="Arial" w:hAnsi="Arial" w:cs="Arial"/>
          <w:sz w:val="24"/>
          <w:szCs w:val="24"/>
        </w:rPr>
        <w:t>own (</w:t>
      </w:r>
      <w:r w:rsidR="003138C6" w:rsidRPr="00967CF3">
        <w:rPr>
          <w:rFonts w:ascii="Arial" w:hAnsi="Arial" w:cs="Arial"/>
          <w:sz w:val="24"/>
          <w:szCs w:val="24"/>
        </w:rPr>
        <w:t>Gruenfeld, 2011</w:t>
      </w:r>
      <w:r w:rsidR="0073247D" w:rsidRPr="00967CF3">
        <w:rPr>
          <w:rFonts w:ascii="Arial" w:hAnsi="Arial" w:cs="Arial"/>
          <w:sz w:val="24"/>
          <w:szCs w:val="24"/>
        </w:rPr>
        <w:t xml:space="preserve">). </w:t>
      </w:r>
      <w:r w:rsidR="00EC76AF">
        <w:rPr>
          <w:rFonts w:ascii="Arial" w:hAnsi="Arial" w:cs="Arial"/>
          <w:sz w:val="24"/>
          <w:szCs w:val="24"/>
        </w:rPr>
        <w:t>Additionally</w:t>
      </w:r>
      <w:r w:rsidR="0073247D" w:rsidRPr="00967CF3">
        <w:rPr>
          <w:rFonts w:ascii="Arial" w:hAnsi="Arial" w:cs="Arial"/>
          <w:sz w:val="24"/>
          <w:szCs w:val="24"/>
        </w:rPr>
        <w:t>, the ideology of authentic leadership can be abused, becoming an excuse for those in leadership roles towards negative behaviour</w:t>
      </w:r>
      <w:r w:rsidR="00A337EC" w:rsidRPr="00967CF3">
        <w:rPr>
          <w:rFonts w:ascii="Arial" w:hAnsi="Arial" w:cs="Arial"/>
          <w:sz w:val="24"/>
          <w:szCs w:val="24"/>
        </w:rPr>
        <w:t xml:space="preserve">. </w:t>
      </w:r>
      <w:r w:rsidR="00A337EC" w:rsidRPr="00967CF3">
        <w:rPr>
          <w:rFonts w:ascii="Arial" w:hAnsi="Arial" w:cs="Arial"/>
          <w:sz w:val="24"/>
          <w:szCs w:val="24"/>
        </w:rPr>
        <w:t xml:space="preserve"> Gardner et al </w:t>
      </w:r>
      <w:r w:rsidR="00A337EC" w:rsidRPr="00967CF3">
        <w:rPr>
          <w:rFonts w:ascii="Arial" w:hAnsi="Arial" w:cs="Arial"/>
          <w:sz w:val="24"/>
          <w:szCs w:val="24"/>
        </w:rPr>
        <w:t>(</w:t>
      </w:r>
      <w:r w:rsidR="00A337EC" w:rsidRPr="00967CF3">
        <w:rPr>
          <w:rFonts w:ascii="Arial" w:hAnsi="Arial" w:cs="Arial"/>
          <w:sz w:val="24"/>
          <w:szCs w:val="24"/>
        </w:rPr>
        <w:t>2011), states that adopting the authentic leadership style has the potential to provide a high level of sustained performance through unique styles of leadership</w:t>
      </w:r>
      <w:r w:rsidR="00A337EC" w:rsidRPr="00967CF3">
        <w:rPr>
          <w:rFonts w:ascii="Arial" w:hAnsi="Arial" w:cs="Arial"/>
          <w:sz w:val="24"/>
          <w:szCs w:val="24"/>
        </w:rPr>
        <w:t xml:space="preserve"> and while the potential is evident, an authentic leadership style may not always be in the business’s best interests dependant on the context to the leader. </w:t>
      </w:r>
      <w:r w:rsidR="009156F1" w:rsidRPr="00967CF3">
        <w:rPr>
          <w:rFonts w:ascii="Arial" w:hAnsi="Arial" w:cs="Arial"/>
          <w:sz w:val="24"/>
          <w:szCs w:val="24"/>
        </w:rPr>
        <w:t>Therefore, it can be determined that a</w:t>
      </w:r>
      <w:r w:rsidR="00A337EC" w:rsidRPr="00967CF3">
        <w:rPr>
          <w:rFonts w:ascii="Arial" w:hAnsi="Arial" w:cs="Arial"/>
          <w:sz w:val="24"/>
          <w:szCs w:val="24"/>
        </w:rPr>
        <w:t>n authentic leadership styl</w:t>
      </w:r>
      <w:r w:rsidR="00EC76AF">
        <w:rPr>
          <w:rFonts w:ascii="Arial" w:hAnsi="Arial" w:cs="Arial"/>
          <w:sz w:val="24"/>
          <w:szCs w:val="24"/>
        </w:rPr>
        <w:t>e</w:t>
      </w:r>
      <w:r w:rsidR="009156F1" w:rsidRPr="00967CF3">
        <w:rPr>
          <w:rFonts w:ascii="Arial" w:hAnsi="Arial" w:cs="Arial"/>
          <w:sz w:val="24"/>
          <w:szCs w:val="24"/>
        </w:rPr>
        <w:t>, is largely contextual to the individual taking up the leadership role and whether their values align with the organisations. Moreover, the effectiveness of the leadership style may be hindered</w:t>
      </w:r>
      <w:r w:rsidR="001A3E38" w:rsidRPr="00967CF3">
        <w:rPr>
          <w:rFonts w:ascii="Arial" w:hAnsi="Arial" w:cs="Arial"/>
          <w:sz w:val="24"/>
          <w:szCs w:val="24"/>
        </w:rPr>
        <w:t>,</w:t>
      </w:r>
      <w:r w:rsidR="009156F1" w:rsidRPr="00967CF3">
        <w:rPr>
          <w:rFonts w:ascii="Arial" w:hAnsi="Arial" w:cs="Arial"/>
          <w:sz w:val="24"/>
          <w:szCs w:val="24"/>
        </w:rPr>
        <w:t xml:space="preserve"> </w:t>
      </w:r>
      <w:r w:rsidR="001A3E38" w:rsidRPr="00967CF3">
        <w:rPr>
          <w:rFonts w:ascii="Arial" w:hAnsi="Arial" w:cs="Arial"/>
          <w:sz w:val="24"/>
          <w:szCs w:val="24"/>
        </w:rPr>
        <w:t>within</w:t>
      </w:r>
      <w:r w:rsidR="009156F1" w:rsidRPr="00967CF3">
        <w:rPr>
          <w:rFonts w:ascii="Arial" w:hAnsi="Arial" w:cs="Arial"/>
          <w:sz w:val="24"/>
          <w:szCs w:val="24"/>
        </w:rPr>
        <w:t xml:space="preserve"> an already </w:t>
      </w:r>
      <w:r w:rsidR="00A55E32" w:rsidRPr="00967CF3">
        <w:rPr>
          <w:rFonts w:ascii="Arial" w:hAnsi="Arial" w:cs="Arial"/>
          <w:sz w:val="24"/>
          <w:szCs w:val="24"/>
        </w:rPr>
        <w:t>well-established</w:t>
      </w:r>
      <w:r w:rsidR="009156F1" w:rsidRPr="00967CF3">
        <w:rPr>
          <w:rFonts w:ascii="Arial" w:hAnsi="Arial" w:cs="Arial"/>
          <w:sz w:val="24"/>
          <w:szCs w:val="24"/>
        </w:rPr>
        <w:t xml:space="preserve"> organisational culture</w:t>
      </w:r>
      <w:r w:rsidR="001A3E38" w:rsidRPr="00967CF3">
        <w:rPr>
          <w:rFonts w:ascii="Arial" w:hAnsi="Arial" w:cs="Arial"/>
          <w:sz w:val="24"/>
          <w:szCs w:val="24"/>
        </w:rPr>
        <w:t xml:space="preserve">, </w:t>
      </w:r>
      <w:r w:rsidR="009156F1" w:rsidRPr="00967CF3">
        <w:rPr>
          <w:rFonts w:ascii="Arial" w:hAnsi="Arial" w:cs="Arial"/>
          <w:sz w:val="24"/>
          <w:szCs w:val="24"/>
        </w:rPr>
        <w:t xml:space="preserve">when the personal </w:t>
      </w:r>
      <w:r w:rsidR="00A55E32" w:rsidRPr="00967CF3">
        <w:rPr>
          <w:rFonts w:ascii="Arial" w:hAnsi="Arial" w:cs="Arial"/>
          <w:sz w:val="24"/>
          <w:szCs w:val="24"/>
        </w:rPr>
        <w:t>beliefs</w:t>
      </w:r>
      <w:r w:rsidR="009156F1" w:rsidRPr="00967CF3">
        <w:rPr>
          <w:rFonts w:ascii="Arial" w:hAnsi="Arial" w:cs="Arial"/>
          <w:sz w:val="24"/>
          <w:szCs w:val="24"/>
        </w:rPr>
        <w:t xml:space="preserve"> of the leader are enforced, potentially damaging staff productivity and moral. </w:t>
      </w:r>
    </w:p>
    <w:p w14:paraId="23C5F79A" w14:textId="77777777" w:rsidR="00967CF3" w:rsidRDefault="00967CF3" w:rsidP="00967CF3">
      <w:pPr>
        <w:spacing w:line="360" w:lineRule="auto"/>
        <w:rPr>
          <w:rFonts w:ascii="Arial" w:hAnsi="Arial" w:cs="Arial"/>
          <w:sz w:val="24"/>
          <w:szCs w:val="24"/>
        </w:rPr>
      </w:pPr>
    </w:p>
    <w:p w14:paraId="219A31EC" w14:textId="723AC186" w:rsidR="007B76EB" w:rsidRDefault="00ED752D" w:rsidP="00967CF3">
      <w:pPr>
        <w:spacing w:line="360" w:lineRule="auto"/>
        <w:rPr>
          <w:rFonts w:ascii="Arial" w:hAnsi="Arial" w:cs="Arial"/>
          <w:sz w:val="24"/>
          <w:szCs w:val="24"/>
        </w:rPr>
      </w:pPr>
      <w:r w:rsidRPr="00967CF3">
        <w:rPr>
          <w:rFonts w:ascii="Arial" w:hAnsi="Arial" w:cs="Arial"/>
          <w:sz w:val="24"/>
          <w:szCs w:val="24"/>
        </w:rPr>
        <w:t xml:space="preserve">Bartlett </w:t>
      </w:r>
      <w:r w:rsidR="00CB5444" w:rsidRPr="00967CF3">
        <w:rPr>
          <w:rFonts w:ascii="Arial" w:hAnsi="Arial" w:cs="Arial"/>
          <w:sz w:val="24"/>
          <w:szCs w:val="24"/>
        </w:rPr>
        <w:t xml:space="preserve">resonates </w:t>
      </w:r>
      <w:r w:rsidR="00B82573" w:rsidRPr="00967CF3">
        <w:rPr>
          <w:rFonts w:ascii="Arial" w:hAnsi="Arial" w:cs="Arial"/>
          <w:sz w:val="24"/>
          <w:szCs w:val="24"/>
        </w:rPr>
        <w:t>with</w:t>
      </w:r>
      <w:r w:rsidR="00CB5444" w:rsidRPr="00967CF3">
        <w:rPr>
          <w:rFonts w:ascii="Arial" w:hAnsi="Arial" w:cs="Arial"/>
          <w:sz w:val="24"/>
          <w:szCs w:val="24"/>
        </w:rPr>
        <w:t xml:space="preserve"> an authentic leader</w:t>
      </w:r>
      <w:r w:rsidR="00B82573" w:rsidRPr="00967CF3">
        <w:rPr>
          <w:rFonts w:ascii="Arial" w:hAnsi="Arial" w:cs="Arial"/>
          <w:sz w:val="24"/>
          <w:szCs w:val="24"/>
        </w:rPr>
        <w:t>ship style</w:t>
      </w:r>
      <w:r w:rsidR="00CB5444" w:rsidRPr="00967CF3">
        <w:rPr>
          <w:rFonts w:ascii="Arial" w:hAnsi="Arial" w:cs="Arial"/>
          <w:sz w:val="24"/>
          <w:szCs w:val="24"/>
        </w:rPr>
        <w:t xml:space="preserve"> to an extent, </w:t>
      </w:r>
      <w:r w:rsidR="00B82573" w:rsidRPr="00967CF3">
        <w:rPr>
          <w:rFonts w:ascii="Arial" w:hAnsi="Arial" w:cs="Arial"/>
          <w:sz w:val="24"/>
          <w:szCs w:val="24"/>
        </w:rPr>
        <w:t>stating that i</w:t>
      </w:r>
      <w:r w:rsidR="00B82573" w:rsidRPr="00967CF3">
        <w:rPr>
          <w:rFonts w:ascii="Arial" w:hAnsi="Arial" w:cs="Arial"/>
          <w:sz w:val="24"/>
          <w:szCs w:val="24"/>
        </w:rPr>
        <w:t xml:space="preserve">t is imperative that leaders focus on the truth and vocalise this accordingly but </w:t>
      </w:r>
      <w:r w:rsidR="00F40481" w:rsidRPr="00967CF3">
        <w:rPr>
          <w:rFonts w:ascii="Arial" w:hAnsi="Arial" w:cs="Arial"/>
          <w:sz w:val="24"/>
          <w:szCs w:val="24"/>
        </w:rPr>
        <w:t>are also</w:t>
      </w:r>
      <w:r w:rsidR="00B82573" w:rsidRPr="00967CF3">
        <w:rPr>
          <w:rFonts w:ascii="Arial" w:hAnsi="Arial" w:cs="Arial"/>
          <w:sz w:val="24"/>
          <w:szCs w:val="24"/>
        </w:rPr>
        <w:t xml:space="preserve"> adaptable and open to suggestions as a result of the transparency</w:t>
      </w:r>
      <w:r w:rsidR="00B82573" w:rsidRPr="00967CF3">
        <w:rPr>
          <w:rFonts w:ascii="Arial" w:hAnsi="Arial" w:cs="Arial"/>
          <w:sz w:val="24"/>
          <w:szCs w:val="24"/>
        </w:rPr>
        <w:t xml:space="preserve"> to employees</w:t>
      </w:r>
      <w:r w:rsidR="00EC76AF">
        <w:rPr>
          <w:rFonts w:ascii="Arial" w:hAnsi="Arial" w:cs="Arial"/>
          <w:sz w:val="24"/>
          <w:szCs w:val="24"/>
        </w:rPr>
        <w:t xml:space="preserve"> </w:t>
      </w:r>
      <w:r w:rsidR="00B82573" w:rsidRPr="00967CF3">
        <w:rPr>
          <w:rFonts w:ascii="Arial" w:hAnsi="Arial" w:cs="Arial"/>
          <w:sz w:val="24"/>
          <w:szCs w:val="24"/>
        </w:rPr>
        <w:t>(BusinessLive, 2022).</w:t>
      </w:r>
      <w:r w:rsidR="00F40481" w:rsidRPr="00967CF3">
        <w:rPr>
          <w:rFonts w:ascii="Arial" w:hAnsi="Arial" w:cs="Arial"/>
          <w:sz w:val="24"/>
          <w:szCs w:val="24"/>
        </w:rPr>
        <w:t xml:space="preserve"> Furthermore, he suggests that the nature of belief is important regarding growth of a leader as often progression is achieved through failure as a result of a belief (Beckett, 2022). </w:t>
      </w:r>
      <w:r w:rsidR="007B76EB" w:rsidRPr="00967CF3">
        <w:rPr>
          <w:rFonts w:ascii="Arial" w:hAnsi="Arial" w:cs="Arial"/>
          <w:sz w:val="24"/>
          <w:szCs w:val="24"/>
        </w:rPr>
        <w:t xml:space="preserve">However, Bartlett distinguishes his leadership away from authenticity with a predominant focus on adaptability concerning what’s best for the business by putting personal beliefs to one side. </w:t>
      </w:r>
      <w:r w:rsidR="007B76EB" w:rsidRPr="00967CF3">
        <w:rPr>
          <w:rFonts w:ascii="Arial" w:hAnsi="Arial" w:cs="Arial"/>
          <w:sz w:val="24"/>
          <w:szCs w:val="24"/>
        </w:rPr>
        <w:t xml:space="preserve">Effective and progressive leadership requires allowing the people they lead to flourish outside </w:t>
      </w:r>
      <w:r w:rsidR="00EC76AF">
        <w:rPr>
          <w:rFonts w:ascii="Arial" w:hAnsi="Arial" w:cs="Arial"/>
          <w:sz w:val="24"/>
          <w:szCs w:val="24"/>
        </w:rPr>
        <w:t>of</w:t>
      </w:r>
      <w:r w:rsidR="007B76EB" w:rsidRPr="00967CF3">
        <w:rPr>
          <w:rFonts w:ascii="Arial" w:hAnsi="Arial" w:cs="Arial"/>
          <w:sz w:val="24"/>
          <w:szCs w:val="24"/>
        </w:rPr>
        <w:t xml:space="preserve"> leaders’</w:t>
      </w:r>
      <w:r w:rsidR="007B76EB" w:rsidRPr="00967CF3">
        <w:rPr>
          <w:rFonts w:ascii="Arial" w:hAnsi="Arial" w:cs="Arial"/>
          <w:sz w:val="24"/>
          <w:szCs w:val="24"/>
        </w:rPr>
        <w:t xml:space="preserve"> beliefs and recommendations as this creates a positive and innovative work </w:t>
      </w:r>
      <w:r w:rsidR="007B76EB" w:rsidRPr="00967CF3">
        <w:rPr>
          <w:rFonts w:ascii="Arial" w:hAnsi="Arial" w:cs="Arial"/>
          <w:sz w:val="24"/>
          <w:szCs w:val="24"/>
        </w:rPr>
        <w:lastRenderedPageBreak/>
        <w:t>environment, often leading to a more committed workforce (Bartlett, 2022).</w:t>
      </w:r>
      <w:r w:rsidR="007B76EB" w:rsidRPr="00967CF3">
        <w:rPr>
          <w:rFonts w:ascii="Arial" w:hAnsi="Arial" w:cs="Arial"/>
          <w:sz w:val="24"/>
          <w:szCs w:val="24"/>
        </w:rPr>
        <w:t xml:space="preserve"> As a result, it can be argued that while Bartlett has a strong ethos of truthfulness as a leader, his adaptable and innovative stance forces his unique leadership style away from authenticity and the </w:t>
      </w:r>
      <w:r w:rsidR="00774A7C" w:rsidRPr="00967CF3">
        <w:rPr>
          <w:rFonts w:ascii="Arial" w:hAnsi="Arial" w:cs="Arial"/>
          <w:sz w:val="24"/>
          <w:szCs w:val="24"/>
        </w:rPr>
        <w:t xml:space="preserve">non-progressive belief system presented.  </w:t>
      </w:r>
    </w:p>
    <w:p w14:paraId="4DFA34B3" w14:textId="77777777" w:rsidR="00967CF3" w:rsidRPr="00967CF3" w:rsidRDefault="00967CF3" w:rsidP="00967CF3">
      <w:pPr>
        <w:spacing w:line="360" w:lineRule="auto"/>
        <w:rPr>
          <w:rFonts w:ascii="Arial" w:hAnsi="Arial" w:cs="Arial"/>
          <w:sz w:val="24"/>
          <w:szCs w:val="24"/>
        </w:rPr>
      </w:pPr>
    </w:p>
    <w:p w14:paraId="7E0D8174" w14:textId="5C8A7B45" w:rsidR="00586BAF" w:rsidRPr="00967CF3" w:rsidRDefault="003F5A81" w:rsidP="00967CF3">
      <w:pPr>
        <w:spacing w:line="360" w:lineRule="auto"/>
        <w:rPr>
          <w:rFonts w:ascii="Arial" w:hAnsi="Arial" w:cs="Arial"/>
          <w:sz w:val="24"/>
          <w:szCs w:val="24"/>
        </w:rPr>
      </w:pPr>
      <w:r w:rsidRPr="00967CF3">
        <w:rPr>
          <w:rFonts w:ascii="Arial" w:hAnsi="Arial" w:cs="Arial"/>
          <w:sz w:val="24"/>
          <w:szCs w:val="24"/>
        </w:rPr>
        <w:t xml:space="preserve">Chatwani, </w:t>
      </w:r>
      <w:r w:rsidR="003745BA" w:rsidRPr="00967CF3">
        <w:rPr>
          <w:rFonts w:ascii="Arial" w:hAnsi="Arial" w:cs="Arial"/>
          <w:sz w:val="24"/>
          <w:szCs w:val="24"/>
        </w:rPr>
        <w:t>(</w:t>
      </w:r>
      <w:r w:rsidRPr="00967CF3">
        <w:rPr>
          <w:rFonts w:ascii="Arial" w:hAnsi="Arial" w:cs="Arial"/>
          <w:sz w:val="24"/>
          <w:szCs w:val="24"/>
        </w:rPr>
        <w:t>2017</w:t>
      </w:r>
      <w:r w:rsidR="003745BA" w:rsidRPr="00967CF3">
        <w:rPr>
          <w:rFonts w:ascii="Arial" w:hAnsi="Arial" w:cs="Arial"/>
          <w:sz w:val="24"/>
          <w:szCs w:val="24"/>
        </w:rPr>
        <w:t>)</w:t>
      </w:r>
      <w:r w:rsidRPr="00967CF3">
        <w:rPr>
          <w:rFonts w:ascii="Arial" w:hAnsi="Arial" w:cs="Arial"/>
          <w:sz w:val="24"/>
          <w:szCs w:val="24"/>
        </w:rPr>
        <w:t>,</w:t>
      </w:r>
      <w:r w:rsidR="003745BA" w:rsidRPr="00967CF3">
        <w:rPr>
          <w:rFonts w:ascii="Arial" w:hAnsi="Arial" w:cs="Arial"/>
          <w:sz w:val="24"/>
          <w:szCs w:val="24"/>
        </w:rPr>
        <w:t xml:space="preserve"> defines distributed leadership as </w:t>
      </w:r>
      <w:r w:rsidR="003E429B" w:rsidRPr="00967CF3">
        <w:rPr>
          <w:rFonts w:ascii="Arial" w:hAnsi="Arial" w:cs="Arial"/>
          <w:sz w:val="24"/>
          <w:szCs w:val="24"/>
        </w:rPr>
        <w:t>a style that promotes a joint contribution from all parties within an organisation</w:t>
      </w:r>
      <w:r w:rsidR="00EC76AF">
        <w:rPr>
          <w:rFonts w:ascii="Arial" w:hAnsi="Arial" w:cs="Arial"/>
          <w:sz w:val="24"/>
          <w:szCs w:val="24"/>
        </w:rPr>
        <w:t>.</w:t>
      </w:r>
      <w:r w:rsidR="00BD66A5" w:rsidRPr="00967CF3">
        <w:rPr>
          <w:rFonts w:ascii="Arial" w:hAnsi="Arial" w:cs="Arial"/>
          <w:sz w:val="24"/>
          <w:szCs w:val="24"/>
        </w:rPr>
        <w:t xml:space="preserve"> </w:t>
      </w:r>
      <w:r w:rsidR="00BD0D4C" w:rsidRPr="00967CF3">
        <w:rPr>
          <w:rFonts w:ascii="Arial" w:hAnsi="Arial" w:cs="Arial"/>
          <w:sz w:val="24"/>
          <w:szCs w:val="24"/>
        </w:rPr>
        <w:t xml:space="preserve">Furthermore, </w:t>
      </w:r>
      <w:r w:rsidR="00BD66A5" w:rsidRPr="00967CF3">
        <w:rPr>
          <w:rFonts w:ascii="Arial" w:hAnsi="Arial" w:cs="Arial"/>
          <w:sz w:val="24"/>
          <w:szCs w:val="24"/>
        </w:rPr>
        <w:t xml:space="preserve">Bolden (2011), suggests that distributed leadership is an approach </w:t>
      </w:r>
      <w:r w:rsidR="00945202" w:rsidRPr="00967CF3">
        <w:rPr>
          <w:rFonts w:ascii="Arial" w:hAnsi="Arial" w:cs="Arial"/>
          <w:sz w:val="24"/>
          <w:szCs w:val="24"/>
        </w:rPr>
        <w:t xml:space="preserve">that shares responsibilities </w:t>
      </w:r>
      <w:r w:rsidR="0063102B" w:rsidRPr="00967CF3">
        <w:rPr>
          <w:rFonts w:ascii="Arial" w:hAnsi="Arial" w:cs="Arial"/>
          <w:sz w:val="24"/>
          <w:szCs w:val="24"/>
        </w:rPr>
        <w:t>between leaders and management</w:t>
      </w:r>
      <w:r w:rsidR="00275C6E">
        <w:rPr>
          <w:rFonts w:ascii="Arial" w:hAnsi="Arial" w:cs="Arial"/>
          <w:sz w:val="24"/>
          <w:szCs w:val="24"/>
        </w:rPr>
        <w:t xml:space="preserve"> in </w:t>
      </w:r>
      <w:r w:rsidR="0063102B" w:rsidRPr="00967CF3">
        <w:rPr>
          <w:rFonts w:ascii="Arial" w:hAnsi="Arial" w:cs="Arial"/>
          <w:sz w:val="24"/>
          <w:szCs w:val="24"/>
        </w:rPr>
        <w:t xml:space="preserve">order to create </w:t>
      </w:r>
      <w:r w:rsidR="00586BAF" w:rsidRPr="00967CF3">
        <w:rPr>
          <w:rFonts w:ascii="Arial" w:hAnsi="Arial" w:cs="Arial"/>
          <w:sz w:val="24"/>
          <w:szCs w:val="24"/>
        </w:rPr>
        <w:t>a</w:t>
      </w:r>
      <w:r w:rsidR="0063102B" w:rsidRPr="00967CF3">
        <w:rPr>
          <w:rFonts w:ascii="Arial" w:hAnsi="Arial" w:cs="Arial"/>
          <w:sz w:val="24"/>
          <w:szCs w:val="24"/>
        </w:rPr>
        <w:t xml:space="preserve"> work environment that encourages individual contributions. </w:t>
      </w:r>
      <w:r w:rsidR="001F0A10" w:rsidRPr="00967CF3">
        <w:rPr>
          <w:rFonts w:ascii="Arial" w:hAnsi="Arial" w:cs="Arial"/>
          <w:sz w:val="24"/>
          <w:szCs w:val="24"/>
        </w:rPr>
        <w:t xml:space="preserve">The main focus of distributive leadership is based </w:t>
      </w:r>
      <w:r w:rsidR="00275C6E">
        <w:rPr>
          <w:rFonts w:ascii="Arial" w:hAnsi="Arial" w:cs="Arial"/>
          <w:sz w:val="24"/>
          <w:szCs w:val="24"/>
        </w:rPr>
        <w:t xml:space="preserve">on </w:t>
      </w:r>
      <w:r w:rsidR="001F0A10" w:rsidRPr="00967CF3">
        <w:rPr>
          <w:rFonts w:ascii="Arial" w:hAnsi="Arial" w:cs="Arial"/>
          <w:sz w:val="24"/>
          <w:szCs w:val="24"/>
        </w:rPr>
        <w:t>shar</w:t>
      </w:r>
      <w:r w:rsidR="00275C6E">
        <w:rPr>
          <w:rFonts w:ascii="Arial" w:hAnsi="Arial" w:cs="Arial"/>
          <w:sz w:val="24"/>
          <w:szCs w:val="24"/>
        </w:rPr>
        <w:t>ing</w:t>
      </w:r>
      <w:r w:rsidR="001F0A10" w:rsidRPr="00967CF3">
        <w:rPr>
          <w:rFonts w:ascii="Arial" w:hAnsi="Arial" w:cs="Arial"/>
          <w:sz w:val="24"/>
          <w:szCs w:val="24"/>
        </w:rPr>
        <w:t xml:space="preserve"> power away from leaders</w:t>
      </w:r>
      <w:r w:rsidR="00275C6E">
        <w:rPr>
          <w:rFonts w:ascii="Arial" w:hAnsi="Arial" w:cs="Arial"/>
          <w:sz w:val="24"/>
          <w:szCs w:val="24"/>
        </w:rPr>
        <w:t xml:space="preserve"> to give others the chance to give an opinion</w:t>
      </w:r>
      <w:r w:rsidR="001F0A10" w:rsidRPr="00967CF3">
        <w:rPr>
          <w:rFonts w:ascii="Arial" w:hAnsi="Arial" w:cs="Arial"/>
          <w:sz w:val="24"/>
          <w:szCs w:val="24"/>
        </w:rPr>
        <w:t xml:space="preserve"> </w:t>
      </w:r>
      <w:r w:rsidR="00BD0D4C" w:rsidRPr="00967CF3">
        <w:rPr>
          <w:rFonts w:ascii="Arial" w:hAnsi="Arial" w:cs="Arial"/>
          <w:sz w:val="24"/>
          <w:szCs w:val="24"/>
        </w:rPr>
        <w:t xml:space="preserve">(Elmersjo, 2022). Therefore, it can be suggested that while a distributive leadership style gives opportunities to those who would not traditionally benefit from them, the main distinguishable factor constitutes a modern distribution of power, altering the strong and recognisable industry norm of a singular </w:t>
      </w:r>
      <w:r w:rsidR="00275C6E">
        <w:rPr>
          <w:rFonts w:ascii="Arial" w:hAnsi="Arial" w:cs="Arial"/>
          <w:sz w:val="24"/>
          <w:szCs w:val="24"/>
        </w:rPr>
        <w:t>leader.</w:t>
      </w:r>
    </w:p>
    <w:p w14:paraId="13B78AA7" w14:textId="034EF33A" w:rsidR="001F0A10" w:rsidRPr="00967CF3" w:rsidRDefault="001F0A10" w:rsidP="00967CF3">
      <w:pPr>
        <w:spacing w:line="360" w:lineRule="auto"/>
        <w:rPr>
          <w:rFonts w:ascii="Arial" w:hAnsi="Arial" w:cs="Arial"/>
          <w:sz w:val="24"/>
          <w:szCs w:val="24"/>
        </w:rPr>
      </w:pPr>
    </w:p>
    <w:p w14:paraId="58181CF9" w14:textId="4044C153" w:rsidR="003B4F68" w:rsidRDefault="00586BAF" w:rsidP="00967CF3">
      <w:pPr>
        <w:spacing w:line="360" w:lineRule="auto"/>
        <w:rPr>
          <w:rFonts w:ascii="Arial" w:hAnsi="Arial" w:cs="Arial"/>
          <w:sz w:val="24"/>
          <w:szCs w:val="24"/>
        </w:rPr>
      </w:pPr>
      <w:r w:rsidRPr="00967CF3">
        <w:rPr>
          <w:rFonts w:ascii="Arial" w:hAnsi="Arial" w:cs="Arial"/>
          <w:sz w:val="24"/>
          <w:szCs w:val="24"/>
        </w:rPr>
        <w:t>Distributive leadership establishes opportunities for everyone by recognising and encouraging specific leadership qualities</w:t>
      </w:r>
      <w:r w:rsidR="00F847F8">
        <w:rPr>
          <w:rFonts w:ascii="Arial" w:hAnsi="Arial" w:cs="Arial"/>
          <w:sz w:val="24"/>
          <w:szCs w:val="24"/>
        </w:rPr>
        <w:t>,</w:t>
      </w:r>
      <w:r w:rsidRPr="00967CF3">
        <w:rPr>
          <w:rFonts w:ascii="Arial" w:hAnsi="Arial" w:cs="Arial"/>
          <w:sz w:val="24"/>
          <w:szCs w:val="24"/>
        </w:rPr>
        <w:t xml:space="preserve"> giving employees a chance to reach their full potential alongside advancing a skill set relating to leadership (</w:t>
      </w:r>
      <w:r w:rsidR="001F0A10" w:rsidRPr="00967CF3">
        <w:rPr>
          <w:rFonts w:ascii="Arial" w:hAnsi="Arial" w:cs="Arial"/>
          <w:sz w:val="24"/>
          <w:szCs w:val="24"/>
        </w:rPr>
        <w:t>Fourie, 2022</w:t>
      </w:r>
      <w:r w:rsidRPr="00967CF3">
        <w:rPr>
          <w:rFonts w:ascii="Arial" w:hAnsi="Arial" w:cs="Arial"/>
          <w:sz w:val="24"/>
          <w:szCs w:val="24"/>
        </w:rPr>
        <w:t>)</w:t>
      </w:r>
      <w:r w:rsidR="001F0A10" w:rsidRPr="00967CF3">
        <w:rPr>
          <w:rFonts w:ascii="Arial" w:hAnsi="Arial" w:cs="Arial"/>
          <w:sz w:val="24"/>
          <w:szCs w:val="24"/>
        </w:rPr>
        <w:t>.</w:t>
      </w:r>
      <w:r w:rsidR="00F33B67" w:rsidRPr="00967CF3">
        <w:rPr>
          <w:rFonts w:ascii="Arial" w:hAnsi="Arial" w:cs="Arial"/>
          <w:sz w:val="24"/>
          <w:szCs w:val="24"/>
        </w:rPr>
        <w:t xml:space="preserve"> </w:t>
      </w:r>
      <w:r w:rsidR="00076DDF" w:rsidRPr="00967CF3">
        <w:rPr>
          <w:rFonts w:ascii="Arial" w:hAnsi="Arial" w:cs="Arial"/>
          <w:sz w:val="24"/>
          <w:szCs w:val="24"/>
        </w:rPr>
        <w:t xml:space="preserve">This advocates that social influence within organisations is </w:t>
      </w:r>
      <w:r w:rsidR="0098262C" w:rsidRPr="00967CF3">
        <w:rPr>
          <w:rFonts w:ascii="Arial" w:hAnsi="Arial" w:cs="Arial"/>
          <w:sz w:val="24"/>
          <w:szCs w:val="24"/>
        </w:rPr>
        <w:t>key regarding positive growth in an environment of multiple influences which can be positively channelled towards leadership skills (</w:t>
      </w:r>
      <w:r w:rsidR="00F33B67" w:rsidRPr="00967CF3">
        <w:rPr>
          <w:rFonts w:ascii="Arial" w:hAnsi="Arial" w:cs="Arial"/>
          <w:sz w:val="24"/>
          <w:szCs w:val="24"/>
        </w:rPr>
        <w:t>Thien, 2019</w:t>
      </w:r>
      <w:r w:rsidR="0098262C" w:rsidRPr="00967CF3">
        <w:rPr>
          <w:rFonts w:ascii="Arial" w:hAnsi="Arial" w:cs="Arial"/>
          <w:sz w:val="24"/>
          <w:szCs w:val="24"/>
        </w:rPr>
        <w:t>)</w:t>
      </w:r>
      <w:r w:rsidR="00F33B67" w:rsidRPr="00967CF3">
        <w:rPr>
          <w:rFonts w:ascii="Arial" w:hAnsi="Arial" w:cs="Arial"/>
          <w:sz w:val="24"/>
          <w:szCs w:val="24"/>
        </w:rPr>
        <w:t>.</w:t>
      </w:r>
      <w:r w:rsidR="00F847F8">
        <w:rPr>
          <w:rFonts w:ascii="Arial" w:hAnsi="Arial" w:cs="Arial"/>
          <w:sz w:val="24"/>
          <w:szCs w:val="24"/>
        </w:rPr>
        <w:t xml:space="preserve"> </w:t>
      </w:r>
      <w:r w:rsidR="003B4F68" w:rsidRPr="00967CF3">
        <w:rPr>
          <w:rFonts w:ascii="Arial" w:hAnsi="Arial" w:cs="Arial"/>
          <w:sz w:val="24"/>
          <w:szCs w:val="24"/>
        </w:rPr>
        <w:t xml:space="preserve">Brown, </w:t>
      </w:r>
      <w:r w:rsidR="00C24351" w:rsidRPr="00967CF3">
        <w:rPr>
          <w:rFonts w:ascii="Arial" w:hAnsi="Arial" w:cs="Arial"/>
          <w:sz w:val="24"/>
          <w:szCs w:val="24"/>
        </w:rPr>
        <w:t>(</w:t>
      </w:r>
      <w:r w:rsidR="003B4F68" w:rsidRPr="00967CF3">
        <w:rPr>
          <w:rFonts w:ascii="Arial" w:hAnsi="Arial" w:cs="Arial"/>
          <w:sz w:val="24"/>
          <w:szCs w:val="24"/>
        </w:rPr>
        <w:t>2002</w:t>
      </w:r>
      <w:r w:rsidR="00C24351" w:rsidRPr="00967CF3">
        <w:rPr>
          <w:rFonts w:ascii="Arial" w:hAnsi="Arial" w:cs="Arial"/>
          <w:sz w:val="24"/>
          <w:szCs w:val="24"/>
        </w:rPr>
        <w:t>)</w:t>
      </w:r>
      <w:r w:rsidR="003B4F68" w:rsidRPr="00967CF3">
        <w:rPr>
          <w:rFonts w:ascii="Arial" w:hAnsi="Arial" w:cs="Arial"/>
          <w:sz w:val="24"/>
          <w:szCs w:val="24"/>
        </w:rPr>
        <w:t>,</w:t>
      </w:r>
      <w:r w:rsidR="00C24351" w:rsidRPr="00967CF3">
        <w:rPr>
          <w:rFonts w:ascii="Arial" w:hAnsi="Arial" w:cs="Arial"/>
          <w:sz w:val="24"/>
          <w:szCs w:val="24"/>
        </w:rPr>
        <w:t xml:space="preserve"> </w:t>
      </w:r>
      <w:r w:rsidR="003B4F68" w:rsidRPr="00967CF3">
        <w:rPr>
          <w:rFonts w:ascii="Arial" w:hAnsi="Arial" w:cs="Arial"/>
          <w:sz w:val="24"/>
          <w:szCs w:val="24"/>
        </w:rPr>
        <w:t>states</w:t>
      </w:r>
      <w:r w:rsidR="00C24351" w:rsidRPr="00967CF3">
        <w:rPr>
          <w:rFonts w:ascii="Arial" w:hAnsi="Arial" w:cs="Arial"/>
          <w:sz w:val="24"/>
          <w:szCs w:val="24"/>
        </w:rPr>
        <w:t xml:space="preserve"> that the collaboration and shared value </w:t>
      </w:r>
      <w:r w:rsidR="003B4F68" w:rsidRPr="00967CF3">
        <w:rPr>
          <w:rFonts w:ascii="Arial" w:hAnsi="Arial" w:cs="Arial"/>
          <w:sz w:val="24"/>
          <w:szCs w:val="24"/>
        </w:rPr>
        <w:t>shaped</w:t>
      </w:r>
      <w:r w:rsidR="00C24351" w:rsidRPr="00967CF3">
        <w:rPr>
          <w:rFonts w:ascii="Arial" w:hAnsi="Arial" w:cs="Arial"/>
          <w:sz w:val="24"/>
          <w:szCs w:val="24"/>
        </w:rPr>
        <w:t xml:space="preserve"> by the </w:t>
      </w:r>
      <w:r w:rsidR="00F847F8">
        <w:rPr>
          <w:rFonts w:ascii="Arial" w:hAnsi="Arial" w:cs="Arial"/>
          <w:sz w:val="24"/>
          <w:szCs w:val="24"/>
        </w:rPr>
        <w:t>distributive</w:t>
      </w:r>
      <w:r w:rsidR="00C24351" w:rsidRPr="00967CF3">
        <w:rPr>
          <w:rFonts w:ascii="Arial" w:hAnsi="Arial" w:cs="Arial"/>
          <w:sz w:val="24"/>
          <w:szCs w:val="24"/>
        </w:rPr>
        <w:t xml:space="preserve"> leadership style is the best method </w:t>
      </w:r>
      <w:r w:rsidR="003B4F68" w:rsidRPr="00967CF3">
        <w:rPr>
          <w:rFonts w:ascii="Arial" w:hAnsi="Arial" w:cs="Arial"/>
          <w:sz w:val="24"/>
          <w:szCs w:val="24"/>
        </w:rPr>
        <w:t xml:space="preserve">towards the creation of a sustained collaboration between leaders and subordinates. </w:t>
      </w:r>
      <w:r w:rsidR="003B4F68" w:rsidRPr="00967CF3">
        <w:rPr>
          <w:rFonts w:ascii="Arial" w:hAnsi="Arial" w:cs="Arial"/>
          <w:sz w:val="24"/>
          <w:szCs w:val="24"/>
        </w:rPr>
        <w:t xml:space="preserve">Nevertheless, with an increase in those with the power </w:t>
      </w:r>
      <w:r w:rsidR="003B4F68" w:rsidRPr="00967CF3">
        <w:rPr>
          <w:rFonts w:ascii="Arial" w:hAnsi="Arial" w:cs="Arial"/>
          <w:sz w:val="24"/>
          <w:szCs w:val="24"/>
        </w:rPr>
        <w:t>to put</w:t>
      </w:r>
      <w:r w:rsidR="003B4F68" w:rsidRPr="00967CF3">
        <w:rPr>
          <w:rFonts w:ascii="Arial" w:hAnsi="Arial" w:cs="Arial"/>
          <w:sz w:val="24"/>
          <w:szCs w:val="24"/>
        </w:rPr>
        <w:t xml:space="preserve"> forward their opinions</w:t>
      </w:r>
      <w:r w:rsidR="003B4F68" w:rsidRPr="00967CF3">
        <w:rPr>
          <w:rFonts w:ascii="Arial" w:hAnsi="Arial" w:cs="Arial"/>
          <w:sz w:val="24"/>
          <w:szCs w:val="24"/>
        </w:rPr>
        <w:t>, this</w:t>
      </w:r>
      <w:r w:rsidR="003B4F68" w:rsidRPr="00967CF3">
        <w:rPr>
          <w:rFonts w:ascii="Arial" w:hAnsi="Arial" w:cs="Arial"/>
          <w:sz w:val="24"/>
          <w:szCs w:val="24"/>
        </w:rPr>
        <w:t xml:space="preserve"> can dilute focus away from the </w:t>
      </w:r>
      <w:r w:rsidR="00F847F8">
        <w:rPr>
          <w:rFonts w:ascii="Arial" w:hAnsi="Arial" w:cs="Arial"/>
          <w:sz w:val="24"/>
          <w:szCs w:val="24"/>
        </w:rPr>
        <w:t xml:space="preserve">overall aim of an </w:t>
      </w:r>
      <w:r w:rsidR="003B4F68" w:rsidRPr="00967CF3">
        <w:rPr>
          <w:rFonts w:ascii="Arial" w:hAnsi="Arial" w:cs="Arial"/>
          <w:sz w:val="24"/>
          <w:szCs w:val="24"/>
        </w:rPr>
        <w:t>organisation, creating a disjoint</w:t>
      </w:r>
      <w:r w:rsidR="00F847F8">
        <w:rPr>
          <w:rFonts w:ascii="Arial" w:hAnsi="Arial" w:cs="Arial"/>
          <w:sz w:val="24"/>
          <w:szCs w:val="24"/>
        </w:rPr>
        <w:t>ed</w:t>
      </w:r>
      <w:r w:rsidR="003B4F68" w:rsidRPr="00967CF3">
        <w:rPr>
          <w:rFonts w:ascii="Arial" w:hAnsi="Arial" w:cs="Arial"/>
          <w:sz w:val="24"/>
          <w:szCs w:val="24"/>
        </w:rPr>
        <w:t xml:space="preserve"> and unfocused business </w:t>
      </w:r>
      <w:r w:rsidR="00F847F8">
        <w:rPr>
          <w:rFonts w:ascii="Arial" w:hAnsi="Arial" w:cs="Arial"/>
          <w:sz w:val="24"/>
          <w:szCs w:val="24"/>
        </w:rPr>
        <w:t>structure</w:t>
      </w:r>
      <w:r w:rsidR="003B4F68" w:rsidRPr="00967CF3">
        <w:rPr>
          <w:rFonts w:ascii="Arial" w:hAnsi="Arial" w:cs="Arial"/>
          <w:sz w:val="24"/>
          <w:szCs w:val="24"/>
        </w:rPr>
        <w:t xml:space="preserve"> (Huplia, 2012).</w:t>
      </w:r>
      <w:r w:rsidR="003B4F68" w:rsidRPr="00967CF3">
        <w:rPr>
          <w:rFonts w:ascii="Arial" w:hAnsi="Arial" w:cs="Arial"/>
          <w:sz w:val="24"/>
          <w:szCs w:val="24"/>
        </w:rPr>
        <w:t xml:space="preserve"> Application of the </w:t>
      </w:r>
      <w:r w:rsidR="003B4F68" w:rsidRPr="00967CF3">
        <w:rPr>
          <w:rFonts w:ascii="Arial" w:hAnsi="Arial" w:cs="Arial"/>
          <w:sz w:val="24"/>
          <w:szCs w:val="24"/>
        </w:rPr>
        <w:t>Tannenbaum and Schmidt</w:t>
      </w:r>
      <w:r w:rsidR="003B4F68" w:rsidRPr="00967CF3">
        <w:rPr>
          <w:rFonts w:ascii="Arial" w:hAnsi="Arial" w:cs="Arial"/>
          <w:sz w:val="24"/>
          <w:szCs w:val="24"/>
        </w:rPr>
        <w:t xml:space="preserve"> continuum model, </w:t>
      </w:r>
      <w:r w:rsidR="00C47E3E" w:rsidRPr="00967CF3">
        <w:rPr>
          <w:rFonts w:ascii="Arial" w:hAnsi="Arial" w:cs="Arial"/>
          <w:sz w:val="24"/>
          <w:szCs w:val="24"/>
        </w:rPr>
        <w:t xml:space="preserve">advises that distributive leadership displays a style at the height of consult because why it is evident that power is delegated, the overarching decision is still made by the </w:t>
      </w:r>
      <w:r w:rsidR="00F847F8">
        <w:rPr>
          <w:rFonts w:ascii="Arial" w:hAnsi="Arial" w:cs="Arial"/>
          <w:sz w:val="24"/>
          <w:szCs w:val="24"/>
        </w:rPr>
        <w:t>leader</w:t>
      </w:r>
      <w:r w:rsidR="00C47E3E" w:rsidRPr="00967CF3">
        <w:rPr>
          <w:rFonts w:ascii="Arial" w:hAnsi="Arial" w:cs="Arial"/>
          <w:sz w:val="24"/>
          <w:szCs w:val="24"/>
        </w:rPr>
        <w:t xml:space="preserve"> with larger input from employees (</w:t>
      </w:r>
      <w:r w:rsidR="00BB5662" w:rsidRPr="00967CF3">
        <w:rPr>
          <w:rFonts w:ascii="Arial" w:hAnsi="Arial" w:cs="Arial"/>
          <w:sz w:val="24"/>
          <w:szCs w:val="24"/>
        </w:rPr>
        <w:t>Wei, 2022</w:t>
      </w:r>
      <w:r w:rsidR="00C47E3E" w:rsidRPr="00967CF3">
        <w:rPr>
          <w:rFonts w:ascii="Arial" w:hAnsi="Arial" w:cs="Arial"/>
          <w:sz w:val="24"/>
          <w:szCs w:val="24"/>
        </w:rPr>
        <w:t xml:space="preserve">). This begs the question to whether the delegation of power allowing for a higher level of influence faults the </w:t>
      </w:r>
      <w:r w:rsidR="00F847F8">
        <w:rPr>
          <w:rFonts w:ascii="Arial" w:hAnsi="Arial" w:cs="Arial"/>
          <w:sz w:val="24"/>
          <w:szCs w:val="24"/>
        </w:rPr>
        <w:t>distributive leadership</w:t>
      </w:r>
      <w:r w:rsidR="00C47E3E" w:rsidRPr="00967CF3">
        <w:rPr>
          <w:rFonts w:ascii="Arial" w:hAnsi="Arial" w:cs="Arial"/>
          <w:sz w:val="24"/>
          <w:szCs w:val="24"/>
        </w:rPr>
        <w:t xml:space="preserve"> because of</w:t>
      </w:r>
      <w:r w:rsidR="00F847F8">
        <w:rPr>
          <w:rFonts w:ascii="Arial" w:hAnsi="Arial" w:cs="Arial"/>
          <w:sz w:val="24"/>
          <w:szCs w:val="24"/>
        </w:rPr>
        <w:t xml:space="preserve"> </w:t>
      </w:r>
      <w:r w:rsidR="00C47E3E" w:rsidRPr="00967CF3">
        <w:rPr>
          <w:rFonts w:ascii="Arial" w:hAnsi="Arial" w:cs="Arial"/>
          <w:sz w:val="24"/>
          <w:szCs w:val="24"/>
        </w:rPr>
        <w:lastRenderedPageBreak/>
        <w:t xml:space="preserve">suggestions from those </w:t>
      </w:r>
      <w:r w:rsidR="00F847F8">
        <w:rPr>
          <w:rFonts w:ascii="Arial" w:hAnsi="Arial" w:cs="Arial"/>
          <w:sz w:val="24"/>
          <w:szCs w:val="24"/>
        </w:rPr>
        <w:t>in</w:t>
      </w:r>
      <w:r w:rsidR="00C47E3E" w:rsidRPr="00967CF3">
        <w:rPr>
          <w:rFonts w:ascii="Arial" w:hAnsi="Arial" w:cs="Arial"/>
          <w:sz w:val="24"/>
          <w:szCs w:val="24"/>
        </w:rPr>
        <w:t xml:space="preserve"> less qualified position</w:t>
      </w:r>
      <w:r w:rsidR="00F847F8">
        <w:rPr>
          <w:rFonts w:ascii="Arial" w:hAnsi="Arial" w:cs="Arial"/>
          <w:sz w:val="24"/>
          <w:szCs w:val="24"/>
        </w:rPr>
        <w:t>s</w:t>
      </w:r>
      <w:r w:rsidR="00C47E3E" w:rsidRPr="00967CF3">
        <w:rPr>
          <w:rFonts w:ascii="Arial" w:hAnsi="Arial" w:cs="Arial"/>
          <w:sz w:val="24"/>
          <w:szCs w:val="24"/>
        </w:rPr>
        <w:t xml:space="preserve"> </w:t>
      </w:r>
      <w:r w:rsidR="00F847F8">
        <w:rPr>
          <w:rFonts w:ascii="Arial" w:hAnsi="Arial" w:cs="Arial"/>
          <w:sz w:val="24"/>
          <w:szCs w:val="24"/>
        </w:rPr>
        <w:t>potentially</w:t>
      </w:r>
      <w:r w:rsidR="00C47E3E" w:rsidRPr="00967CF3">
        <w:rPr>
          <w:rFonts w:ascii="Arial" w:hAnsi="Arial" w:cs="Arial"/>
          <w:sz w:val="24"/>
          <w:szCs w:val="24"/>
        </w:rPr>
        <w:t xml:space="preserve"> influenc</w:t>
      </w:r>
      <w:r w:rsidR="00F847F8">
        <w:rPr>
          <w:rFonts w:ascii="Arial" w:hAnsi="Arial" w:cs="Arial"/>
          <w:sz w:val="24"/>
          <w:szCs w:val="24"/>
        </w:rPr>
        <w:t>ing</w:t>
      </w:r>
      <w:r w:rsidR="00C47E3E" w:rsidRPr="00967CF3">
        <w:rPr>
          <w:rFonts w:ascii="Arial" w:hAnsi="Arial" w:cs="Arial"/>
          <w:sz w:val="24"/>
          <w:szCs w:val="24"/>
        </w:rPr>
        <w:t xml:space="preserve"> a leader to make a negative decision in regards to the company. </w:t>
      </w:r>
      <w:r w:rsidR="00CB4FA2" w:rsidRPr="00967CF3">
        <w:rPr>
          <w:rFonts w:ascii="Arial" w:hAnsi="Arial" w:cs="Arial"/>
          <w:sz w:val="24"/>
          <w:szCs w:val="24"/>
        </w:rPr>
        <w:t>On the other hand, distributive leadership tackles a traditional autocratic style of leadership where decisions were heavily based on a top-down tall structured organisation (</w:t>
      </w:r>
      <w:r w:rsidR="0062269A" w:rsidRPr="00967CF3">
        <w:rPr>
          <w:rFonts w:ascii="Arial" w:hAnsi="Arial" w:cs="Arial"/>
          <w:sz w:val="24"/>
          <w:szCs w:val="24"/>
        </w:rPr>
        <w:t>Waisbord, 2020</w:t>
      </w:r>
      <w:r w:rsidR="00CB4FA2" w:rsidRPr="00967CF3">
        <w:rPr>
          <w:rFonts w:ascii="Arial" w:hAnsi="Arial" w:cs="Arial"/>
          <w:sz w:val="24"/>
          <w:szCs w:val="24"/>
        </w:rPr>
        <w:t xml:space="preserve">). Decisions </w:t>
      </w:r>
      <w:r w:rsidR="006963A8" w:rsidRPr="00967CF3">
        <w:rPr>
          <w:rFonts w:ascii="Arial" w:hAnsi="Arial" w:cs="Arial"/>
          <w:sz w:val="24"/>
          <w:szCs w:val="24"/>
        </w:rPr>
        <w:t>were</w:t>
      </w:r>
      <w:r w:rsidR="00F847F8">
        <w:rPr>
          <w:rFonts w:ascii="Arial" w:hAnsi="Arial" w:cs="Arial"/>
          <w:sz w:val="24"/>
          <w:szCs w:val="24"/>
        </w:rPr>
        <w:t xml:space="preserve"> almost</w:t>
      </w:r>
      <w:r w:rsidR="00CB4FA2" w:rsidRPr="00967CF3">
        <w:rPr>
          <w:rFonts w:ascii="Arial" w:hAnsi="Arial" w:cs="Arial"/>
          <w:sz w:val="24"/>
          <w:szCs w:val="24"/>
        </w:rPr>
        <w:t xml:space="preserve"> always decided by the leader themselves, therefore it can be established that structural development within businesses was ethnocentric to the point where those in power had preconceptions that subordinates would not have any useful knowledge or ideas to share </w:t>
      </w:r>
      <w:r w:rsidR="002B0AD2" w:rsidRPr="00967CF3">
        <w:rPr>
          <w:rFonts w:ascii="Arial" w:hAnsi="Arial" w:cs="Arial"/>
          <w:sz w:val="24"/>
          <w:szCs w:val="24"/>
        </w:rPr>
        <w:t>deeming only their opinions correct (</w:t>
      </w:r>
      <w:r w:rsidR="00DC737D" w:rsidRPr="00967CF3">
        <w:rPr>
          <w:rFonts w:ascii="Arial" w:hAnsi="Arial" w:cs="Arial"/>
          <w:sz w:val="24"/>
          <w:szCs w:val="24"/>
        </w:rPr>
        <w:t>Cypher, 2014</w:t>
      </w:r>
      <w:r w:rsidR="002B0AD2" w:rsidRPr="00967CF3">
        <w:rPr>
          <w:rFonts w:ascii="Arial" w:hAnsi="Arial" w:cs="Arial"/>
          <w:sz w:val="24"/>
          <w:szCs w:val="24"/>
        </w:rPr>
        <w:t>)</w:t>
      </w:r>
      <w:r w:rsidR="00DC737D" w:rsidRPr="00967CF3">
        <w:rPr>
          <w:rFonts w:ascii="Arial" w:hAnsi="Arial" w:cs="Arial"/>
          <w:sz w:val="24"/>
          <w:szCs w:val="24"/>
        </w:rPr>
        <w:t>.</w:t>
      </w:r>
      <w:r w:rsidR="006963A8" w:rsidRPr="00967CF3">
        <w:rPr>
          <w:rFonts w:ascii="Arial" w:hAnsi="Arial" w:cs="Arial"/>
          <w:sz w:val="24"/>
          <w:szCs w:val="24"/>
        </w:rPr>
        <w:t xml:space="preserve"> Therefore, distributive leadership modernises subordinate participation</w:t>
      </w:r>
      <w:r w:rsidR="00B4499A" w:rsidRPr="00967CF3">
        <w:rPr>
          <w:rFonts w:ascii="Arial" w:hAnsi="Arial" w:cs="Arial"/>
          <w:sz w:val="24"/>
          <w:szCs w:val="24"/>
        </w:rPr>
        <w:t>, in relation to participative theory,</w:t>
      </w:r>
      <w:r w:rsidR="006963A8" w:rsidRPr="00967CF3">
        <w:rPr>
          <w:rFonts w:ascii="Arial" w:hAnsi="Arial" w:cs="Arial"/>
          <w:sz w:val="24"/>
          <w:szCs w:val="24"/>
        </w:rPr>
        <w:t xml:space="preserve"> by blurring the lines between leaders and employees</w:t>
      </w:r>
      <w:r w:rsidR="00B4499A" w:rsidRPr="00967CF3">
        <w:rPr>
          <w:rFonts w:ascii="Arial" w:hAnsi="Arial" w:cs="Arial"/>
          <w:sz w:val="24"/>
          <w:szCs w:val="24"/>
        </w:rPr>
        <w:t xml:space="preserve"> through sharing problems before making a decision (</w:t>
      </w:r>
      <w:r w:rsidR="003D5DC2" w:rsidRPr="00967CF3">
        <w:rPr>
          <w:rFonts w:ascii="Arial" w:hAnsi="Arial" w:cs="Arial"/>
          <w:sz w:val="24"/>
          <w:szCs w:val="24"/>
        </w:rPr>
        <w:t>Arnold, 2013</w:t>
      </w:r>
      <w:r w:rsidR="00B4499A" w:rsidRPr="00967CF3">
        <w:rPr>
          <w:rFonts w:ascii="Arial" w:hAnsi="Arial" w:cs="Arial"/>
          <w:sz w:val="24"/>
          <w:szCs w:val="24"/>
        </w:rPr>
        <w:t>)</w:t>
      </w:r>
      <w:r w:rsidR="003D5DC2" w:rsidRPr="00967CF3">
        <w:rPr>
          <w:rFonts w:ascii="Arial" w:hAnsi="Arial" w:cs="Arial"/>
          <w:sz w:val="24"/>
          <w:szCs w:val="24"/>
        </w:rPr>
        <w:t>.</w:t>
      </w:r>
      <w:r w:rsidR="00F847F8">
        <w:rPr>
          <w:rFonts w:ascii="Arial" w:hAnsi="Arial" w:cs="Arial"/>
          <w:sz w:val="24"/>
          <w:szCs w:val="24"/>
        </w:rPr>
        <w:t xml:space="preserve"> </w:t>
      </w:r>
    </w:p>
    <w:p w14:paraId="1904F130" w14:textId="77777777" w:rsidR="00967CF3" w:rsidRPr="00967CF3" w:rsidRDefault="00967CF3" w:rsidP="00967CF3">
      <w:pPr>
        <w:spacing w:line="360" w:lineRule="auto"/>
        <w:rPr>
          <w:rFonts w:ascii="Arial" w:hAnsi="Arial" w:cs="Arial"/>
          <w:sz w:val="24"/>
          <w:szCs w:val="24"/>
        </w:rPr>
      </w:pPr>
    </w:p>
    <w:p w14:paraId="1EAB8062" w14:textId="7E6951B5" w:rsidR="00967CF3" w:rsidRDefault="0095683B" w:rsidP="00967CF3">
      <w:pPr>
        <w:spacing w:line="360" w:lineRule="auto"/>
        <w:rPr>
          <w:rFonts w:ascii="Arial" w:hAnsi="Arial" w:cs="Arial"/>
          <w:sz w:val="24"/>
          <w:szCs w:val="24"/>
        </w:rPr>
      </w:pPr>
      <w:r w:rsidRPr="00967CF3">
        <w:rPr>
          <w:rFonts w:ascii="Arial" w:hAnsi="Arial" w:cs="Arial"/>
          <w:sz w:val="24"/>
          <w:szCs w:val="24"/>
        </w:rPr>
        <w:t xml:space="preserve">It is evident that Bartlett links largely to a distributive leadership style specifically concerning the importance of growth he </w:t>
      </w:r>
      <w:r w:rsidR="00F847F8">
        <w:rPr>
          <w:rFonts w:ascii="Arial" w:hAnsi="Arial" w:cs="Arial"/>
          <w:sz w:val="24"/>
          <w:szCs w:val="24"/>
        </w:rPr>
        <w:t>emphasises</w:t>
      </w:r>
      <w:r w:rsidRPr="00967CF3">
        <w:rPr>
          <w:rFonts w:ascii="Arial" w:hAnsi="Arial" w:cs="Arial"/>
          <w:sz w:val="24"/>
          <w:szCs w:val="24"/>
        </w:rPr>
        <w:t xml:space="preserve"> to his followers</w:t>
      </w:r>
      <w:r w:rsidR="00F847F8">
        <w:rPr>
          <w:rFonts w:ascii="Arial" w:hAnsi="Arial" w:cs="Arial"/>
          <w:sz w:val="24"/>
          <w:szCs w:val="24"/>
        </w:rPr>
        <w:t xml:space="preserve">. </w:t>
      </w:r>
      <w:r w:rsidR="00AA716C" w:rsidRPr="00967CF3">
        <w:rPr>
          <w:rFonts w:ascii="Arial" w:hAnsi="Arial" w:cs="Arial"/>
          <w:sz w:val="24"/>
          <w:szCs w:val="24"/>
        </w:rPr>
        <w:t>During his time as founder, and to date, ex-CEO of Social Chain, Bartlett employed people who were like-minded and eager to fulfil his vision as a leader towards growth and innovation of both the business and themselves as individuals (</w:t>
      </w:r>
      <w:r w:rsidR="002C4678" w:rsidRPr="00967CF3">
        <w:rPr>
          <w:rFonts w:ascii="Arial" w:hAnsi="Arial" w:cs="Arial"/>
          <w:sz w:val="24"/>
          <w:szCs w:val="24"/>
        </w:rPr>
        <w:t>Small business, 2022</w:t>
      </w:r>
      <w:r w:rsidR="00AA716C" w:rsidRPr="00967CF3">
        <w:rPr>
          <w:rFonts w:ascii="Arial" w:hAnsi="Arial" w:cs="Arial"/>
          <w:sz w:val="24"/>
          <w:szCs w:val="24"/>
        </w:rPr>
        <w:t>).</w:t>
      </w:r>
      <w:r w:rsidR="00C27C44">
        <w:rPr>
          <w:rFonts w:ascii="Arial" w:hAnsi="Arial" w:cs="Arial"/>
          <w:sz w:val="24"/>
          <w:szCs w:val="24"/>
        </w:rPr>
        <w:t xml:space="preserve"> Expectations</w:t>
      </w:r>
      <w:r w:rsidR="001A7FD2" w:rsidRPr="00967CF3">
        <w:rPr>
          <w:rFonts w:ascii="Arial" w:hAnsi="Arial" w:cs="Arial"/>
          <w:sz w:val="24"/>
          <w:szCs w:val="24"/>
        </w:rPr>
        <w:t xml:space="preserve"> of employees to feel passionately about what they do and to achieve growth in terms of their personal skillset while working alongside Bartlett, enforces a theory Y modelled stance towards his leadership (</w:t>
      </w:r>
      <w:r w:rsidR="00A43C65" w:rsidRPr="00967CF3">
        <w:rPr>
          <w:rFonts w:ascii="Arial" w:hAnsi="Arial" w:cs="Arial"/>
          <w:sz w:val="24"/>
          <w:szCs w:val="24"/>
        </w:rPr>
        <w:t>Lawter, 2015</w:t>
      </w:r>
      <w:r w:rsidR="001A7FD2" w:rsidRPr="00967CF3">
        <w:rPr>
          <w:rFonts w:ascii="Arial" w:hAnsi="Arial" w:cs="Arial"/>
          <w:sz w:val="24"/>
          <w:szCs w:val="24"/>
        </w:rPr>
        <w:t>). Theory Y employees</w:t>
      </w:r>
      <w:r w:rsidR="00047D2A" w:rsidRPr="00967CF3">
        <w:rPr>
          <w:rFonts w:ascii="Arial" w:hAnsi="Arial" w:cs="Arial"/>
          <w:sz w:val="24"/>
          <w:szCs w:val="24"/>
        </w:rPr>
        <w:t xml:space="preserve"> resonate within a distributive leadership style due to their participative nature, therefore, it is appropriate to presume that Bartlett’s main focus as a leader is empowering his subordinates to establish growth within themselves with evidence </w:t>
      </w:r>
      <w:r w:rsidR="00C27C44">
        <w:rPr>
          <w:rFonts w:ascii="Arial" w:hAnsi="Arial" w:cs="Arial"/>
          <w:sz w:val="24"/>
          <w:szCs w:val="24"/>
        </w:rPr>
        <w:t xml:space="preserve">of focus towards </w:t>
      </w:r>
      <w:r w:rsidR="00047D2A" w:rsidRPr="00967CF3">
        <w:rPr>
          <w:rFonts w:ascii="Arial" w:hAnsi="Arial" w:cs="Arial"/>
          <w:sz w:val="24"/>
          <w:szCs w:val="24"/>
        </w:rPr>
        <w:t>thinking outside of the norm allowing for real positive progression to be made (</w:t>
      </w:r>
      <w:r w:rsidR="0012752E" w:rsidRPr="00967CF3">
        <w:rPr>
          <w:rFonts w:ascii="Arial" w:hAnsi="Arial" w:cs="Arial"/>
          <w:sz w:val="24"/>
          <w:szCs w:val="24"/>
        </w:rPr>
        <w:t>Sustain Health, 2022</w:t>
      </w:r>
      <w:r w:rsidR="00047D2A" w:rsidRPr="00967CF3">
        <w:rPr>
          <w:rFonts w:ascii="Arial" w:hAnsi="Arial" w:cs="Arial"/>
          <w:sz w:val="24"/>
          <w:szCs w:val="24"/>
        </w:rPr>
        <w:t>)</w:t>
      </w:r>
      <w:r w:rsidR="0012752E" w:rsidRPr="00967CF3">
        <w:rPr>
          <w:rFonts w:ascii="Arial" w:hAnsi="Arial" w:cs="Arial"/>
          <w:sz w:val="24"/>
          <w:szCs w:val="24"/>
        </w:rPr>
        <w:t>.</w:t>
      </w:r>
    </w:p>
    <w:p w14:paraId="379FBF25" w14:textId="77777777" w:rsidR="00967CF3" w:rsidRDefault="00967CF3" w:rsidP="00967CF3">
      <w:pPr>
        <w:spacing w:line="360" w:lineRule="auto"/>
        <w:rPr>
          <w:rFonts w:ascii="Arial" w:hAnsi="Arial" w:cs="Arial"/>
          <w:sz w:val="24"/>
          <w:szCs w:val="24"/>
        </w:rPr>
      </w:pPr>
    </w:p>
    <w:p w14:paraId="09C3A55F" w14:textId="023BB12D" w:rsidR="00BB5662" w:rsidRPr="00967CF3" w:rsidRDefault="00967CF3" w:rsidP="00967CF3">
      <w:pPr>
        <w:spacing w:line="360" w:lineRule="auto"/>
        <w:rPr>
          <w:rFonts w:ascii="Arial" w:hAnsi="Arial" w:cs="Arial"/>
          <w:sz w:val="24"/>
          <w:szCs w:val="24"/>
        </w:rPr>
      </w:pPr>
      <w:r>
        <w:rPr>
          <w:rFonts w:ascii="Arial" w:hAnsi="Arial" w:cs="Arial"/>
          <w:sz w:val="24"/>
          <w:szCs w:val="24"/>
        </w:rPr>
        <w:t>H</w:t>
      </w:r>
      <w:r w:rsidR="0012752E" w:rsidRPr="00967CF3">
        <w:rPr>
          <w:rFonts w:ascii="Arial" w:hAnsi="Arial" w:cs="Arial"/>
          <w:sz w:val="24"/>
          <w:szCs w:val="24"/>
        </w:rPr>
        <w:t xml:space="preserve">owever, Bartlett differs his approach to distributive leadership branding himself away from </w:t>
      </w:r>
      <w:r w:rsidR="00C27C44">
        <w:rPr>
          <w:rFonts w:ascii="Arial" w:hAnsi="Arial" w:cs="Arial"/>
          <w:sz w:val="24"/>
          <w:szCs w:val="24"/>
        </w:rPr>
        <w:t>any</w:t>
      </w:r>
      <w:r w:rsidR="00E8074A" w:rsidRPr="00967CF3">
        <w:rPr>
          <w:rFonts w:ascii="Arial" w:hAnsi="Arial" w:cs="Arial"/>
          <w:sz w:val="24"/>
          <w:szCs w:val="24"/>
        </w:rPr>
        <w:t xml:space="preserve"> power that people may perceive </w:t>
      </w:r>
      <w:r w:rsidR="00F92759" w:rsidRPr="00967CF3">
        <w:rPr>
          <w:rFonts w:ascii="Arial" w:hAnsi="Arial" w:cs="Arial"/>
          <w:sz w:val="24"/>
          <w:szCs w:val="24"/>
        </w:rPr>
        <w:t>he upholds</w:t>
      </w:r>
      <w:r w:rsidR="00E8074A" w:rsidRPr="00967CF3">
        <w:rPr>
          <w:rFonts w:ascii="Arial" w:hAnsi="Arial" w:cs="Arial"/>
          <w:sz w:val="24"/>
          <w:szCs w:val="24"/>
        </w:rPr>
        <w:t xml:space="preserve">. While a distributive leadership style broadens power amongst leaders and subordinates, the leader adopting this style is still deemed to withhold the power for real change. Bartlett challenges stereotypes of a traditional leader by not wearing a suit, stating that connotations of wealthy leaders </w:t>
      </w:r>
      <w:r w:rsidR="00F92759" w:rsidRPr="00967CF3">
        <w:rPr>
          <w:rFonts w:ascii="Arial" w:hAnsi="Arial" w:cs="Arial"/>
          <w:sz w:val="24"/>
          <w:szCs w:val="24"/>
        </w:rPr>
        <w:t>i</w:t>
      </w:r>
      <w:r w:rsidR="00E8074A" w:rsidRPr="00967CF3">
        <w:rPr>
          <w:rFonts w:ascii="Arial" w:hAnsi="Arial" w:cs="Arial"/>
          <w:sz w:val="24"/>
          <w:szCs w:val="24"/>
        </w:rPr>
        <w:t xml:space="preserve">n suits </w:t>
      </w:r>
      <w:r w:rsidR="00F92759" w:rsidRPr="00967CF3">
        <w:rPr>
          <w:rFonts w:ascii="Arial" w:hAnsi="Arial" w:cs="Arial"/>
          <w:sz w:val="24"/>
          <w:szCs w:val="24"/>
        </w:rPr>
        <w:t xml:space="preserve">has restricted talent simply because </w:t>
      </w:r>
      <w:r w:rsidR="00C27C44">
        <w:rPr>
          <w:rFonts w:ascii="Arial" w:hAnsi="Arial" w:cs="Arial"/>
          <w:sz w:val="24"/>
          <w:szCs w:val="24"/>
        </w:rPr>
        <w:t xml:space="preserve">people </w:t>
      </w:r>
      <w:r w:rsidR="00C27C44">
        <w:rPr>
          <w:rFonts w:ascii="Arial" w:hAnsi="Arial" w:cs="Arial"/>
          <w:sz w:val="24"/>
          <w:szCs w:val="24"/>
        </w:rPr>
        <w:lastRenderedPageBreak/>
        <w:t xml:space="preserve">not in that demographic don’t feel included </w:t>
      </w:r>
      <w:r w:rsidR="00F92759" w:rsidRPr="00967CF3">
        <w:rPr>
          <w:rFonts w:ascii="Arial" w:hAnsi="Arial" w:cs="Arial"/>
          <w:sz w:val="24"/>
          <w:szCs w:val="24"/>
        </w:rPr>
        <w:t>(</w:t>
      </w:r>
      <w:r w:rsidR="00FB6A29" w:rsidRPr="00967CF3">
        <w:rPr>
          <w:rFonts w:ascii="Arial" w:hAnsi="Arial" w:cs="Arial"/>
          <w:sz w:val="24"/>
          <w:szCs w:val="24"/>
        </w:rPr>
        <w:t>BBC News, 2021</w:t>
      </w:r>
      <w:r w:rsidR="00F92759" w:rsidRPr="00967CF3">
        <w:rPr>
          <w:rFonts w:ascii="Arial" w:hAnsi="Arial" w:cs="Arial"/>
          <w:sz w:val="24"/>
          <w:szCs w:val="24"/>
        </w:rPr>
        <w:t xml:space="preserve">). As a result, Bartlett is actively altering negative connotations of the word ‘leader’ by not wearing a </w:t>
      </w:r>
      <w:r w:rsidR="00BB5662" w:rsidRPr="00967CF3">
        <w:rPr>
          <w:rFonts w:ascii="Arial" w:hAnsi="Arial" w:cs="Arial"/>
          <w:sz w:val="24"/>
          <w:szCs w:val="24"/>
        </w:rPr>
        <w:t>suit, deeming him part of the culture he has created apposed to someone who cherishes and utilises their power orientated position (Drucker</w:t>
      </w:r>
      <w:r w:rsidR="00D05A6E" w:rsidRPr="00967CF3">
        <w:rPr>
          <w:rFonts w:ascii="Arial" w:hAnsi="Arial" w:cs="Arial"/>
          <w:sz w:val="24"/>
          <w:szCs w:val="24"/>
        </w:rPr>
        <w:t>, 1961</w:t>
      </w:r>
      <w:r w:rsidR="00BB5662" w:rsidRPr="00967CF3">
        <w:rPr>
          <w:rFonts w:ascii="Arial" w:hAnsi="Arial" w:cs="Arial"/>
          <w:sz w:val="24"/>
          <w:szCs w:val="24"/>
        </w:rPr>
        <w:t xml:space="preserve">). </w:t>
      </w:r>
    </w:p>
    <w:p w14:paraId="229D6931" w14:textId="77777777" w:rsidR="00BD519E" w:rsidRPr="00967CF3" w:rsidRDefault="00BD519E" w:rsidP="00967CF3">
      <w:pPr>
        <w:spacing w:line="360" w:lineRule="auto"/>
        <w:rPr>
          <w:rFonts w:ascii="Arial" w:hAnsi="Arial" w:cs="Arial"/>
          <w:sz w:val="24"/>
          <w:szCs w:val="24"/>
          <w:highlight w:val="cyan"/>
        </w:rPr>
      </w:pPr>
    </w:p>
    <w:p w14:paraId="53486B15" w14:textId="14F273B2" w:rsidR="00245FA5" w:rsidRPr="00967CF3" w:rsidRDefault="00245FA5" w:rsidP="00967CF3">
      <w:pPr>
        <w:spacing w:line="360" w:lineRule="auto"/>
        <w:rPr>
          <w:rFonts w:ascii="Arial" w:hAnsi="Arial" w:cs="Arial"/>
          <w:sz w:val="24"/>
          <w:szCs w:val="24"/>
        </w:rPr>
      </w:pPr>
      <w:r w:rsidRPr="00967CF3">
        <w:rPr>
          <w:rFonts w:ascii="Arial" w:hAnsi="Arial" w:cs="Arial"/>
          <w:sz w:val="24"/>
          <w:szCs w:val="24"/>
        </w:rPr>
        <w:t xml:space="preserve">Adaptive leadership can be defined as the separation within leadership between the application of existing knowledge to establish solutions and a focus on how people work together to achieve a task that is not easily solved by an already proved </w:t>
      </w:r>
      <w:r w:rsidR="00C27C44">
        <w:rPr>
          <w:rFonts w:ascii="Arial" w:hAnsi="Arial" w:cs="Arial"/>
          <w:sz w:val="24"/>
          <w:szCs w:val="24"/>
        </w:rPr>
        <w:t>model</w:t>
      </w:r>
      <w:r w:rsidRPr="00967CF3">
        <w:rPr>
          <w:rFonts w:ascii="Arial" w:hAnsi="Arial" w:cs="Arial"/>
          <w:sz w:val="24"/>
          <w:szCs w:val="24"/>
        </w:rPr>
        <w:t xml:space="preserve"> (</w:t>
      </w:r>
      <w:r w:rsidR="00EC0C69" w:rsidRPr="00967CF3">
        <w:rPr>
          <w:rFonts w:ascii="Arial" w:hAnsi="Arial" w:cs="Arial"/>
          <w:sz w:val="24"/>
          <w:szCs w:val="24"/>
        </w:rPr>
        <w:t>Kuluski, 2021</w:t>
      </w:r>
      <w:r w:rsidRPr="00967CF3">
        <w:rPr>
          <w:rFonts w:ascii="Arial" w:hAnsi="Arial" w:cs="Arial"/>
          <w:sz w:val="24"/>
          <w:szCs w:val="24"/>
        </w:rPr>
        <w:t>)</w:t>
      </w:r>
      <w:r w:rsidR="00C27C44">
        <w:rPr>
          <w:rFonts w:ascii="Arial" w:hAnsi="Arial" w:cs="Arial"/>
          <w:sz w:val="24"/>
          <w:szCs w:val="24"/>
        </w:rPr>
        <w:t xml:space="preserve">. </w:t>
      </w:r>
      <w:r w:rsidRPr="00967CF3">
        <w:rPr>
          <w:rFonts w:ascii="Arial" w:hAnsi="Arial" w:cs="Arial"/>
          <w:sz w:val="24"/>
          <w:szCs w:val="24"/>
        </w:rPr>
        <w:t>Furthermore, ad</w:t>
      </w:r>
      <w:r w:rsidRPr="00967CF3">
        <w:rPr>
          <w:rFonts w:ascii="Arial" w:hAnsi="Arial" w:cs="Arial"/>
          <w:sz w:val="24"/>
          <w:szCs w:val="24"/>
        </w:rPr>
        <w:t xml:space="preserve">aptive leadership </w:t>
      </w:r>
      <w:r w:rsidRPr="00967CF3">
        <w:rPr>
          <w:rFonts w:ascii="Arial" w:hAnsi="Arial" w:cs="Arial"/>
          <w:sz w:val="24"/>
          <w:szCs w:val="24"/>
        </w:rPr>
        <w:t>is</w:t>
      </w:r>
      <w:r w:rsidRPr="00967CF3">
        <w:rPr>
          <w:rFonts w:ascii="Arial" w:hAnsi="Arial" w:cs="Arial"/>
          <w:sz w:val="24"/>
          <w:szCs w:val="24"/>
        </w:rPr>
        <w:t xml:space="preserve"> described as a complex process whereby there is a focus shift away from traditional structure</w:t>
      </w:r>
      <w:r w:rsidR="00C27C44">
        <w:rPr>
          <w:rFonts w:ascii="Arial" w:hAnsi="Arial" w:cs="Arial"/>
          <w:sz w:val="24"/>
          <w:szCs w:val="24"/>
        </w:rPr>
        <w:t>s</w:t>
      </w:r>
      <w:r w:rsidRPr="00967CF3">
        <w:rPr>
          <w:rFonts w:ascii="Arial" w:hAnsi="Arial" w:cs="Arial"/>
          <w:sz w:val="24"/>
          <w:szCs w:val="24"/>
        </w:rPr>
        <w:t xml:space="preserve"> and towards dynamic elements that allow employees and leaders to evolve their personal progression</w:t>
      </w:r>
      <w:r w:rsidR="00C27C44">
        <w:rPr>
          <w:rFonts w:ascii="Arial" w:hAnsi="Arial" w:cs="Arial"/>
          <w:sz w:val="24"/>
          <w:szCs w:val="24"/>
        </w:rPr>
        <w:t xml:space="preserve"> </w:t>
      </w:r>
      <w:r w:rsidRPr="00967CF3">
        <w:rPr>
          <w:rFonts w:ascii="Arial" w:hAnsi="Arial" w:cs="Arial"/>
          <w:sz w:val="24"/>
          <w:szCs w:val="24"/>
        </w:rPr>
        <w:t>(DeRue, 2011).</w:t>
      </w:r>
      <w:r w:rsidRPr="00967CF3">
        <w:rPr>
          <w:rFonts w:ascii="Arial" w:hAnsi="Arial" w:cs="Arial"/>
          <w:sz w:val="24"/>
          <w:szCs w:val="24"/>
        </w:rPr>
        <w:t xml:space="preserve"> Therefore, it can be specified that adaptive leadership tackles unpredictable challenges that may occur as a result of internal pressure</w:t>
      </w:r>
      <w:r w:rsidR="00C27C44">
        <w:rPr>
          <w:rFonts w:ascii="Arial" w:hAnsi="Arial" w:cs="Arial"/>
          <w:sz w:val="24"/>
          <w:szCs w:val="24"/>
        </w:rPr>
        <w:t>,</w:t>
      </w:r>
      <w:r w:rsidRPr="00967CF3">
        <w:rPr>
          <w:rFonts w:ascii="Arial" w:hAnsi="Arial" w:cs="Arial"/>
          <w:sz w:val="24"/>
          <w:szCs w:val="24"/>
        </w:rPr>
        <w:t xml:space="preserve"> or the macro environment</w:t>
      </w:r>
      <w:r w:rsidR="00C27C44">
        <w:rPr>
          <w:rFonts w:ascii="Arial" w:hAnsi="Arial" w:cs="Arial"/>
          <w:sz w:val="24"/>
          <w:szCs w:val="24"/>
        </w:rPr>
        <w:t>,</w:t>
      </w:r>
      <w:r w:rsidRPr="00967CF3">
        <w:rPr>
          <w:rFonts w:ascii="Arial" w:hAnsi="Arial" w:cs="Arial"/>
          <w:sz w:val="24"/>
          <w:szCs w:val="24"/>
        </w:rPr>
        <w:t xml:space="preserve"> while delivering a focus on </w:t>
      </w:r>
      <w:r w:rsidR="00EC0C69" w:rsidRPr="00967CF3">
        <w:rPr>
          <w:rFonts w:ascii="Arial" w:hAnsi="Arial" w:cs="Arial"/>
          <w:sz w:val="24"/>
          <w:szCs w:val="24"/>
        </w:rPr>
        <w:t xml:space="preserve">subordinates in developing their skills to adapt to a fast-changing modern environment. </w:t>
      </w:r>
    </w:p>
    <w:p w14:paraId="7623DF23" w14:textId="59344909" w:rsidR="00245FA5" w:rsidRPr="00967CF3" w:rsidRDefault="00245FA5" w:rsidP="00967CF3">
      <w:pPr>
        <w:spacing w:line="360" w:lineRule="auto"/>
        <w:rPr>
          <w:rFonts w:ascii="Arial" w:hAnsi="Arial" w:cs="Arial"/>
          <w:sz w:val="24"/>
          <w:szCs w:val="24"/>
        </w:rPr>
      </w:pPr>
    </w:p>
    <w:p w14:paraId="2E5005C6" w14:textId="77777777" w:rsidR="002C1455" w:rsidRDefault="00EC0C69" w:rsidP="00967CF3">
      <w:pPr>
        <w:spacing w:line="360" w:lineRule="auto"/>
        <w:rPr>
          <w:rFonts w:ascii="Arial" w:hAnsi="Arial" w:cs="Arial"/>
          <w:sz w:val="24"/>
          <w:szCs w:val="24"/>
        </w:rPr>
      </w:pPr>
      <w:r w:rsidRPr="00967CF3">
        <w:rPr>
          <w:rFonts w:ascii="Arial" w:hAnsi="Arial" w:cs="Arial"/>
          <w:sz w:val="24"/>
          <w:szCs w:val="24"/>
        </w:rPr>
        <w:t xml:space="preserve">The importance of adaptive leadership is suggested </w:t>
      </w:r>
      <w:r w:rsidR="00231703" w:rsidRPr="00967CF3">
        <w:rPr>
          <w:rFonts w:ascii="Arial" w:hAnsi="Arial" w:cs="Arial"/>
          <w:sz w:val="24"/>
          <w:szCs w:val="24"/>
        </w:rPr>
        <w:t>by Chen (2005), as vital for organisational success in relation to megatrends such as global warming and technological advances</w:t>
      </w:r>
      <w:r w:rsidR="00C27C44">
        <w:rPr>
          <w:rFonts w:ascii="Arial" w:hAnsi="Arial" w:cs="Arial"/>
          <w:sz w:val="24"/>
          <w:szCs w:val="24"/>
        </w:rPr>
        <w:t>.</w:t>
      </w:r>
      <w:r w:rsidR="00231703" w:rsidRPr="00967CF3">
        <w:rPr>
          <w:rFonts w:ascii="Arial" w:hAnsi="Arial" w:cs="Arial"/>
          <w:sz w:val="24"/>
          <w:szCs w:val="24"/>
        </w:rPr>
        <w:t xml:space="preserve"> </w:t>
      </w:r>
      <w:r w:rsidR="002C1455">
        <w:rPr>
          <w:rFonts w:ascii="Arial" w:hAnsi="Arial" w:cs="Arial"/>
          <w:sz w:val="24"/>
          <w:szCs w:val="24"/>
        </w:rPr>
        <w:t>Additionally</w:t>
      </w:r>
      <w:r w:rsidR="00231703" w:rsidRPr="00967CF3">
        <w:rPr>
          <w:rFonts w:ascii="Arial" w:hAnsi="Arial" w:cs="Arial"/>
          <w:sz w:val="24"/>
          <w:szCs w:val="24"/>
        </w:rPr>
        <w:t xml:space="preserve">, </w:t>
      </w:r>
      <w:r w:rsidR="002C1455">
        <w:rPr>
          <w:rFonts w:ascii="Arial" w:hAnsi="Arial" w:cs="Arial"/>
          <w:sz w:val="24"/>
          <w:szCs w:val="24"/>
        </w:rPr>
        <w:t>the style</w:t>
      </w:r>
      <w:r w:rsidR="00231703" w:rsidRPr="00967CF3">
        <w:rPr>
          <w:rFonts w:ascii="Arial" w:hAnsi="Arial" w:cs="Arial"/>
          <w:sz w:val="24"/>
          <w:szCs w:val="24"/>
        </w:rPr>
        <w:t xml:space="preserve"> prepares employees to get used to change and be adaptable in regards to new innovative methods to a task, problem solving and to handle unexpected scenarios that may cause those under a strongly regimented leader stress (Pulakos et al</w:t>
      </w:r>
      <w:r w:rsidR="00E43E48" w:rsidRPr="00967CF3">
        <w:rPr>
          <w:rFonts w:ascii="Arial" w:hAnsi="Arial" w:cs="Arial"/>
          <w:sz w:val="24"/>
          <w:szCs w:val="24"/>
        </w:rPr>
        <w:t>,</w:t>
      </w:r>
      <w:r w:rsidR="00231703" w:rsidRPr="00967CF3">
        <w:rPr>
          <w:rFonts w:ascii="Arial" w:hAnsi="Arial" w:cs="Arial"/>
          <w:sz w:val="24"/>
          <w:szCs w:val="24"/>
        </w:rPr>
        <w:t xml:space="preserve"> 2000). </w:t>
      </w:r>
      <w:r w:rsidR="00BF2B31" w:rsidRPr="00967CF3">
        <w:rPr>
          <w:rFonts w:ascii="Arial" w:hAnsi="Arial" w:cs="Arial"/>
          <w:sz w:val="24"/>
          <w:szCs w:val="24"/>
        </w:rPr>
        <w:t>Modern-day business</w:t>
      </w:r>
      <w:r w:rsidR="002C1455">
        <w:rPr>
          <w:rFonts w:ascii="Arial" w:hAnsi="Arial" w:cs="Arial"/>
          <w:sz w:val="24"/>
          <w:szCs w:val="24"/>
        </w:rPr>
        <w:t>es</w:t>
      </w:r>
      <w:r w:rsidR="00BF2B31" w:rsidRPr="00967CF3">
        <w:rPr>
          <w:rFonts w:ascii="Arial" w:hAnsi="Arial" w:cs="Arial"/>
          <w:sz w:val="24"/>
          <w:szCs w:val="24"/>
        </w:rPr>
        <w:t xml:space="preserve"> are recognising the need for their leadership to incorporate adaptability due to the pressure of the ever-changing external environment, </w:t>
      </w:r>
      <w:r w:rsidR="00CB1B7D" w:rsidRPr="00967CF3">
        <w:rPr>
          <w:rFonts w:ascii="Arial" w:hAnsi="Arial" w:cs="Arial"/>
          <w:sz w:val="24"/>
          <w:szCs w:val="24"/>
        </w:rPr>
        <w:t>furthered through the a</w:t>
      </w:r>
      <w:r w:rsidR="00CB1B7D" w:rsidRPr="00967CF3">
        <w:rPr>
          <w:rFonts w:ascii="Arial" w:hAnsi="Arial" w:cs="Arial"/>
          <w:sz w:val="24"/>
          <w:szCs w:val="24"/>
        </w:rPr>
        <w:t xml:space="preserve">pplication of the contingency theory </w:t>
      </w:r>
      <w:r w:rsidR="002C1455">
        <w:rPr>
          <w:rFonts w:ascii="Arial" w:hAnsi="Arial" w:cs="Arial"/>
          <w:sz w:val="24"/>
          <w:szCs w:val="24"/>
        </w:rPr>
        <w:t>suggesting</w:t>
      </w:r>
      <w:r w:rsidR="00CB1B7D" w:rsidRPr="00967CF3">
        <w:rPr>
          <w:rFonts w:ascii="Arial" w:hAnsi="Arial" w:cs="Arial"/>
          <w:sz w:val="24"/>
          <w:szCs w:val="24"/>
        </w:rPr>
        <w:t xml:space="preserve"> that a business is only effective if its leadership approach is appointed based on the </w:t>
      </w:r>
      <w:r w:rsidR="002C1455">
        <w:rPr>
          <w:rFonts w:ascii="Arial" w:hAnsi="Arial" w:cs="Arial"/>
          <w:sz w:val="24"/>
          <w:szCs w:val="24"/>
        </w:rPr>
        <w:t xml:space="preserve">context its within </w:t>
      </w:r>
      <w:r w:rsidR="00CB1B7D" w:rsidRPr="00967CF3">
        <w:rPr>
          <w:rFonts w:ascii="Arial" w:hAnsi="Arial" w:cs="Arial"/>
          <w:sz w:val="24"/>
          <w:szCs w:val="24"/>
        </w:rPr>
        <w:t>(</w:t>
      </w:r>
      <w:r w:rsidR="005205F2" w:rsidRPr="00967CF3">
        <w:rPr>
          <w:rFonts w:ascii="Arial" w:hAnsi="Arial" w:cs="Arial"/>
          <w:sz w:val="24"/>
          <w:szCs w:val="24"/>
        </w:rPr>
        <w:t>Harney, 2016</w:t>
      </w:r>
      <w:r w:rsidR="00CB1B7D" w:rsidRPr="00967CF3">
        <w:rPr>
          <w:rFonts w:ascii="Arial" w:hAnsi="Arial" w:cs="Arial"/>
          <w:sz w:val="24"/>
          <w:szCs w:val="24"/>
        </w:rPr>
        <w:t>).</w:t>
      </w:r>
      <w:r w:rsidR="002C1455">
        <w:rPr>
          <w:rFonts w:ascii="Arial" w:hAnsi="Arial" w:cs="Arial"/>
          <w:sz w:val="24"/>
          <w:szCs w:val="24"/>
        </w:rPr>
        <w:t xml:space="preserve"> </w:t>
      </w:r>
      <w:r w:rsidR="00CB1B7D" w:rsidRPr="00967CF3">
        <w:rPr>
          <w:rFonts w:ascii="Arial" w:hAnsi="Arial" w:cs="Arial"/>
          <w:sz w:val="24"/>
          <w:szCs w:val="24"/>
        </w:rPr>
        <w:t>H</w:t>
      </w:r>
      <w:r w:rsidR="00BF2B31" w:rsidRPr="00967CF3">
        <w:rPr>
          <w:rFonts w:ascii="Arial" w:hAnsi="Arial" w:cs="Arial"/>
          <w:sz w:val="24"/>
          <w:szCs w:val="24"/>
        </w:rPr>
        <w:t>owever, t</w:t>
      </w:r>
      <w:r w:rsidR="00BE7992" w:rsidRPr="00967CF3">
        <w:rPr>
          <w:rFonts w:ascii="Arial" w:hAnsi="Arial" w:cs="Arial"/>
          <w:sz w:val="24"/>
          <w:szCs w:val="24"/>
        </w:rPr>
        <w:t xml:space="preserve">he nature of adaptive challenges </w:t>
      </w:r>
      <w:r w:rsidR="00231703" w:rsidRPr="00967CF3">
        <w:rPr>
          <w:rFonts w:ascii="Arial" w:hAnsi="Arial" w:cs="Arial"/>
          <w:sz w:val="24"/>
          <w:szCs w:val="24"/>
        </w:rPr>
        <w:t>prove</w:t>
      </w:r>
      <w:r w:rsidR="00BE7992" w:rsidRPr="00967CF3">
        <w:rPr>
          <w:rFonts w:ascii="Arial" w:hAnsi="Arial" w:cs="Arial"/>
          <w:sz w:val="24"/>
          <w:szCs w:val="24"/>
        </w:rPr>
        <w:t xml:space="preserve"> difficult to identify</w:t>
      </w:r>
      <w:r w:rsidR="002C1455">
        <w:rPr>
          <w:rFonts w:ascii="Arial" w:hAnsi="Arial" w:cs="Arial"/>
          <w:sz w:val="24"/>
          <w:szCs w:val="24"/>
        </w:rPr>
        <w:t xml:space="preserve"> because </w:t>
      </w:r>
      <w:r w:rsidR="00BE7992" w:rsidRPr="00967CF3">
        <w:rPr>
          <w:rFonts w:ascii="Arial" w:hAnsi="Arial" w:cs="Arial"/>
          <w:sz w:val="24"/>
          <w:szCs w:val="24"/>
        </w:rPr>
        <w:t xml:space="preserve">they require constant evaluation of the </w:t>
      </w:r>
      <w:r w:rsidR="00231703" w:rsidRPr="00967CF3">
        <w:rPr>
          <w:rFonts w:ascii="Arial" w:hAnsi="Arial" w:cs="Arial"/>
          <w:sz w:val="24"/>
          <w:szCs w:val="24"/>
        </w:rPr>
        <w:t>organisation’s</w:t>
      </w:r>
      <w:r w:rsidR="00BE7992" w:rsidRPr="00967CF3">
        <w:rPr>
          <w:rFonts w:ascii="Arial" w:hAnsi="Arial" w:cs="Arial"/>
          <w:sz w:val="24"/>
          <w:szCs w:val="24"/>
        </w:rPr>
        <w:t xml:space="preserve"> objectives and the individuals within it to establish pressure on the status quo (Valeras, 2020).</w:t>
      </w:r>
      <w:r w:rsidR="00BF2B31" w:rsidRPr="00967CF3">
        <w:rPr>
          <w:rFonts w:ascii="Arial" w:hAnsi="Arial" w:cs="Arial"/>
          <w:sz w:val="24"/>
          <w:szCs w:val="24"/>
        </w:rPr>
        <w:t xml:space="preserve"> As a result, many leaders </w:t>
      </w:r>
      <w:r w:rsidR="002C1455">
        <w:rPr>
          <w:rFonts w:ascii="Arial" w:hAnsi="Arial" w:cs="Arial"/>
          <w:sz w:val="24"/>
          <w:szCs w:val="24"/>
        </w:rPr>
        <w:t>don’t</w:t>
      </w:r>
      <w:r w:rsidR="00BF2B31" w:rsidRPr="00967CF3">
        <w:rPr>
          <w:rFonts w:ascii="Arial" w:hAnsi="Arial" w:cs="Arial"/>
          <w:sz w:val="24"/>
          <w:szCs w:val="24"/>
        </w:rPr>
        <w:t xml:space="preserve"> have the time, nor resources </w:t>
      </w:r>
      <w:r w:rsidR="002C1455">
        <w:rPr>
          <w:rFonts w:ascii="Arial" w:hAnsi="Arial" w:cs="Arial"/>
          <w:sz w:val="24"/>
          <w:szCs w:val="24"/>
        </w:rPr>
        <w:t>to</w:t>
      </w:r>
      <w:r w:rsidR="00BF2B31" w:rsidRPr="00967CF3">
        <w:rPr>
          <w:rFonts w:ascii="Arial" w:hAnsi="Arial" w:cs="Arial"/>
          <w:sz w:val="24"/>
          <w:szCs w:val="24"/>
        </w:rPr>
        <w:t xml:space="preserve"> research and test solutions before they are deemed outdated</w:t>
      </w:r>
      <w:r w:rsidR="002C1455">
        <w:rPr>
          <w:rFonts w:ascii="Arial" w:hAnsi="Arial" w:cs="Arial"/>
          <w:sz w:val="24"/>
          <w:szCs w:val="24"/>
        </w:rPr>
        <w:t>,</w:t>
      </w:r>
      <w:r w:rsidR="00BF2B31" w:rsidRPr="00967CF3">
        <w:rPr>
          <w:rFonts w:ascii="Arial" w:hAnsi="Arial" w:cs="Arial"/>
          <w:sz w:val="24"/>
          <w:szCs w:val="24"/>
        </w:rPr>
        <w:t xml:space="preserve"> therefore, there is a higher likelihood of adaptive decisions to fail (</w:t>
      </w:r>
      <w:r w:rsidR="00E43E48" w:rsidRPr="00967CF3">
        <w:rPr>
          <w:rFonts w:ascii="Arial" w:hAnsi="Arial" w:cs="Arial"/>
          <w:sz w:val="24"/>
          <w:szCs w:val="24"/>
        </w:rPr>
        <w:t>London, 2023</w:t>
      </w:r>
      <w:r w:rsidR="00BF2B31" w:rsidRPr="00967CF3">
        <w:rPr>
          <w:rFonts w:ascii="Arial" w:hAnsi="Arial" w:cs="Arial"/>
          <w:sz w:val="24"/>
          <w:szCs w:val="24"/>
        </w:rPr>
        <w:t>)</w:t>
      </w:r>
      <w:r w:rsidR="00E43E48" w:rsidRPr="00967CF3">
        <w:rPr>
          <w:rFonts w:ascii="Arial" w:hAnsi="Arial" w:cs="Arial"/>
          <w:sz w:val="24"/>
          <w:szCs w:val="24"/>
        </w:rPr>
        <w:t>.</w:t>
      </w:r>
    </w:p>
    <w:p w14:paraId="74C7848D" w14:textId="3201AB35" w:rsidR="00D67C5E" w:rsidRDefault="005205F2" w:rsidP="00967CF3">
      <w:pPr>
        <w:spacing w:line="360" w:lineRule="auto"/>
        <w:rPr>
          <w:rFonts w:ascii="Arial" w:hAnsi="Arial" w:cs="Arial"/>
          <w:sz w:val="24"/>
          <w:szCs w:val="24"/>
        </w:rPr>
      </w:pPr>
      <w:r w:rsidRPr="00967CF3">
        <w:rPr>
          <w:rFonts w:ascii="Arial" w:hAnsi="Arial" w:cs="Arial"/>
          <w:sz w:val="24"/>
          <w:szCs w:val="24"/>
        </w:rPr>
        <w:lastRenderedPageBreak/>
        <w:t>Bartlett</w:t>
      </w:r>
      <w:r w:rsidR="00967CF3">
        <w:rPr>
          <w:rFonts w:ascii="Arial" w:hAnsi="Arial" w:cs="Arial"/>
          <w:sz w:val="24"/>
          <w:szCs w:val="24"/>
        </w:rPr>
        <w:t>’s</w:t>
      </w:r>
      <w:r w:rsidRPr="00967CF3">
        <w:rPr>
          <w:rFonts w:ascii="Arial" w:hAnsi="Arial" w:cs="Arial"/>
          <w:sz w:val="24"/>
          <w:szCs w:val="24"/>
        </w:rPr>
        <w:t xml:space="preserve"> </w:t>
      </w:r>
      <w:r w:rsidR="007E77FD" w:rsidRPr="00967CF3">
        <w:rPr>
          <w:rFonts w:ascii="Arial" w:hAnsi="Arial" w:cs="Arial"/>
          <w:sz w:val="24"/>
          <w:szCs w:val="24"/>
        </w:rPr>
        <w:t xml:space="preserve">leadership style largely coincides with attributes of the adaptive leadership </w:t>
      </w:r>
      <w:r w:rsidR="008E1781" w:rsidRPr="00967CF3">
        <w:rPr>
          <w:rFonts w:ascii="Arial" w:hAnsi="Arial" w:cs="Arial"/>
          <w:sz w:val="24"/>
          <w:szCs w:val="24"/>
        </w:rPr>
        <w:t xml:space="preserve">style, </w:t>
      </w:r>
      <w:r w:rsidR="00B75262" w:rsidRPr="00967CF3">
        <w:rPr>
          <w:rFonts w:ascii="Arial" w:hAnsi="Arial" w:cs="Arial"/>
          <w:sz w:val="24"/>
          <w:szCs w:val="24"/>
        </w:rPr>
        <w:t xml:space="preserve">regarding </w:t>
      </w:r>
      <w:r w:rsidR="008E1781" w:rsidRPr="00967CF3">
        <w:rPr>
          <w:rFonts w:ascii="Arial" w:hAnsi="Arial" w:cs="Arial"/>
          <w:sz w:val="24"/>
          <w:szCs w:val="24"/>
        </w:rPr>
        <w:t>empowering employees to be active in establishing innovative solutions to modern problems (</w:t>
      </w:r>
      <w:r w:rsidR="008B3704" w:rsidRPr="00967CF3">
        <w:rPr>
          <w:rFonts w:ascii="Arial" w:hAnsi="Arial" w:cs="Arial"/>
          <w:sz w:val="24"/>
          <w:szCs w:val="24"/>
        </w:rPr>
        <w:t>T</w:t>
      </w:r>
      <w:r w:rsidR="0033052E" w:rsidRPr="00967CF3">
        <w:rPr>
          <w:rFonts w:ascii="Arial" w:hAnsi="Arial" w:cs="Arial"/>
          <w:sz w:val="24"/>
          <w:szCs w:val="24"/>
        </w:rPr>
        <w:t>ed</w:t>
      </w:r>
      <w:r w:rsidR="008B3704" w:rsidRPr="00967CF3">
        <w:rPr>
          <w:rFonts w:ascii="Arial" w:hAnsi="Arial" w:cs="Arial"/>
          <w:sz w:val="24"/>
          <w:szCs w:val="24"/>
        </w:rPr>
        <w:t xml:space="preserve"> T</w:t>
      </w:r>
      <w:r w:rsidR="0033052E" w:rsidRPr="00967CF3">
        <w:rPr>
          <w:rFonts w:ascii="Arial" w:hAnsi="Arial" w:cs="Arial"/>
          <w:sz w:val="24"/>
          <w:szCs w:val="24"/>
        </w:rPr>
        <w:t>alk</w:t>
      </w:r>
      <w:r w:rsidR="00967CF3" w:rsidRPr="00967CF3">
        <w:rPr>
          <w:rFonts w:ascii="Arial" w:hAnsi="Arial" w:cs="Arial"/>
          <w:sz w:val="24"/>
          <w:szCs w:val="24"/>
        </w:rPr>
        <w:t>,</w:t>
      </w:r>
      <w:r w:rsidR="008B3704" w:rsidRPr="00967CF3">
        <w:rPr>
          <w:rFonts w:ascii="Arial" w:hAnsi="Arial" w:cs="Arial"/>
          <w:sz w:val="24"/>
          <w:szCs w:val="24"/>
        </w:rPr>
        <w:t xml:space="preserve"> 2016</w:t>
      </w:r>
      <w:r w:rsidR="008E1781" w:rsidRPr="00967CF3">
        <w:rPr>
          <w:rFonts w:ascii="Arial" w:hAnsi="Arial" w:cs="Arial"/>
          <w:sz w:val="24"/>
          <w:szCs w:val="24"/>
        </w:rPr>
        <w:t xml:space="preserve">). </w:t>
      </w:r>
      <w:r w:rsidR="002C1455">
        <w:rPr>
          <w:rFonts w:ascii="Arial" w:hAnsi="Arial" w:cs="Arial"/>
          <w:sz w:val="24"/>
          <w:szCs w:val="24"/>
        </w:rPr>
        <w:t>He believes it is key for leaders to inspire subordinates to enhance their skillset therefore, increasing the problem-solving capabilities of his employees</w:t>
      </w:r>
      <w:r w:rsidR="00B75262" w:rsidRPr="00967CF3">
        <w:rPr>
          <w:rFonts w:ascii="Arial" w:hAnsi="Arial" w:cs="Arial"/>
          <w:sz w:val="24"/>
          <w:szCs w:val="24"/>
        </w:rPr>
        <w:t xml:space="preserve"> (</w:t>
      </w:r>
      <w:r w:rsidR="008B3704" w:rsidRPr="00967CF3">
        <w:rPr>
          <w:rFonts w:ascii="Arial" w:hAnsi="Arial" w:cs="Arial"/>
          <w:color w:val="000000"/>
          <w:sz w:val="24"/>
          <w:szCs w:val="24"/>
          <w:shd w:val="clear" w:color="auto" w:fill="FFFFFF"/>
        </w:rPr>
        <w:t>The Guardian</w:t>
      </w:r>
      <w:r w:rsidR="00967CF3" w:rsidRPr="00967CF3">
        <w:rPr>
          <w:rFonts w:ascii="Arial" w:hAnsi="Arial" w:cs="Arial"/>
          <w:color w:val="000000"/>
          <w:sz w:val="24"/>
          <w:szCs w:val="24"/>
          <w:shd w:val="clear" w:color="auto" w:fill="FFFFFF"/>
        </w:rPr>
        <w:t xml:space="preserve">, </w:t>
      </w:r>
      <w:r w:rsidR="008B3704" w:rsidRPr="00967CF3">
        <w:rPr>
          <w:rFonts w:ascii="Arial" w:hAnsi="Arial" w:cs="Arial"/>
          <w:color w:val="000000"/>
          <w:sz w:val="24"/>
          <w:szCs w:val="24"/>
          <w:shd w:val="clear" w:color="auto" w:fill="FFFFFF"/>
        </w:rPr>
        <w:t>2023).</w:t>
      </w:r>
      <w:r w:rsidR="00B75262" w:rsidRPr="00967CF3">
        <w:rPr>
          <w:rFonts w:ascii="Arial" w:hAnsi="Arial" w:cs="Arial"/>
          <w:sz w:val="24"/>
          <w:szCs w:val="24"/>
        </w:rPr>
        <w:t xml:space="preserve"> </w:t>
      </w:r>
      <w:r w:rsidR="0033052E" w:rsidRPr="00967CF3">
        <w:rPr>
          <w:rFonts w:ascii="Arial" w:hAnsi="Arial" w:cs="Arial"/>
          <w:sz w:val="24"/>
          <w:szCs w:val="24"/>
        </w:rPr>
        <w:t xml:space="preserve">This focus on employee progression is </w:t>
      </w:r>
      <w:r w:rsidR="002C1455">
        <w:rPr>
          <w:rFonts w:ascii="Arial" w:hAnsi="Arial" w:cs="Arial"/>
          <w:sz w:val="24"/>
          <w:szCs w:val="24"/>
        </w:rPr>
        <w:t>important</w:t>
      </w:r>
      <w:r w:rsidR="0033052E" w:rsidRPr="00967CF3">
        <w:rPr>
          <w:rFonts w:ascii="Arial" w:hAnsi="Arial" w:cs="Arial"/>
          <w:sz w:val="24"/>
          <w:szCs w:val="24"/>
        </w:rPr>
        <w:t xml:space="preserve"> regarding the implementation of multiple minds to extinguish the level of risk associated with an adaptive leadership style.</w:t>
      </w:r>
      <w:r w:rsidR="00D67C5E">
        <w:rPr>
          <w:rFonts w:ascii="Arial" w:hAnsi="Arial" w:cs="Arial"/>
          <w:sz w:val="24"/>
          <w:szCs w:val="24"/>
        </w:rPr>
        <w:t xml:space="preserve"> </w:t>
      </w:r>
      <w:r w:rsidR="0033052E" w:rsidRPr="00967CF3">
        <w:rPr>
          <w:rFonts w:ascii="Arial" w:hAnsi="Arial" w:cs="Arial"/>
          <w:sz w:val="24"/>
          <w:szCs w:val="24"/>
        </w:rPr>
        <w:t>However, Bartlett states</w:t>
      </w:r>
      <w:r w:rsidR="007E77FD" w:rsidRPr="00967CF3">
        <w:rPr>
          <w:rFonts w:ascii="Arial" w:hAnsi="Arial" w:cs="Arial"/>
          <w:sz w:val="24"/>
          <w:szCs w:val="24"/>
        </w:rPr>
        <w:t xml:space="preserve"> that businesses should not be afraid to take risks</w:t>
      </w:r>
      <w:r w:rsidR="008E1781" w:rsidRPr="00967CF3">
        <w:rPr>
          <w:rFonts w:ascii="Arial" w:hAnsi="Arial" w:cs="Arial"/>
          <w:sz w:val="24"/>
          <w:szCs w:val="24"/>
        </w:rPr>
        <w:t xml:space="preserve"> </w:t>
      </w:r>
      <w:r w:rsidR="00D67C5E">
        <w:rPr>
          <w:rFonts w:ascii="Arial" w:hAnsi="Arial" w:cs="Arial"/>
          <w:sz w:val="24"/>
          <w:szCs w:val="24"/>
        </w:rPr>
        <w:t>arguing that adopting conventional leadership styles hinders success because of a lack of innovation</w:t>
      </w:r>
      <w:r w:rsidR="008E1781" w:rsidRPr="00967CF3">
        <w:rPr>
          <w:rFonts w:ascii="Arial" w:hAnsi="Arial" w:cs="Arial"/>
          <w:sz w:val="24"/>
          <w:szCs w:val="24"/>
        </w:rPr>
        <w:t xml:space="preserve"> (Ted</w:t>
      </w:r>
      <w:r w:rsidR="008B3704" w:rsidRPr="00967CF3">
        <w:rPr>
          <w:rFonts w:ascii="Arial" w:hAnsi="Arial" w:cs="Arial"/>
          <w:sz w:val="24"/>
          <w:szCs w:val="24"/>
        </w:rPr>
        <w:t xml:space="preserve"> T</w:t>
      </w:r>
      <w:r w:rsidR="008E1781" w:rsidRPr="00967CF3">
        <w:rPr>
          <w:rFonts w:ascii="Arial" w:hAnsi="Arial" w:cs="Arial"/>
          <w:sz w:val="24"/>
          <w:szCs w:val="24"/>
        </w:rPr>
        <w:t>alk</w:t>
      </w:r>
      <w:r w:rsidR="00967CF3" w:rsidRPr="00967CF3">
        <w:rPr>
          <w:rFonts w:ascii="Arial" w:hAnsi="Arial" w:cs="Arial"/>
          <w:sz w:val="24"/>
          <w:szCs w:val="24"/>
        </w:rPr>
        <w:t>,</w:t>
      </w:r>
      <w:r w:rsidR="008B3704" w:rsidRPr="00967CF3">
        <w:rPr>
          <w:rFonts w:ascii="Arial" w:hAnsi="Arial" w:cs="Arial"/>
          <w:sz w:val="24"/>
          <w:szCs w:val="24"/>
        </w:rPr>
        <w:t xml:space="preserve"> 2016</w:t>
      </w:r>
      <w:r w:rsidR="008E1781" w:rsidRPr="00967CF3">
        <w:rPr>
          <w:rFonts w:ascii="Arial" w:hAnsi="Arial" w:cs="Arial"/>
          <w:sz w:val="24"/>
          <w:szCs w:val="24"/>
        </w:rPr>
        <w:t xml:space="preserve">). While there is evidence that leadership </w:t>
      </w:r>
      <w:r w:rsidR="00D67C5E">
        <w:rPr>
          <w:rFonts w:ascii="Arial" w:hAnsi="Arial" w:cs="Arial"/>
          <w:sz w:val="24"/>
          <w:szCs w:val="24"/>
        </w:rPr>
        <w:t>basing</w:t>
      </w:r>
      <w:r w:rsidR="008E1781" w:rsidRPr="00967CF3">
        <w:rPr>
          <w:rFonts w:ascii="Arial" w:hAnsi="Arial" w:cs="Arial"/>
          <w:sz w:val="24"/>
          <w:szCs w:val="24"/>
        </w:rPr>
        <w:t xml:space="preserve"> its solutions to problems on previously sourced resolutions offers stability within an organisation (</w:t>
      </w:r>
      <w:r w:rsidR="008B3704" w:rsidRPr="00967CF3">
        <w:rPr>
          <w:rFonts w:ascii="Arial" w:hAnsi="Arial" w:cs="Arial"/>
          <w:sz w:val="24"/>
          <w:szCs w:val="24"/>
        </w:rPr>
        <w:t>Hunt, 2018</w:t>
      </w:r>
      <w:r w:rsidR="008E1781" w:rsidRPr="00967CF3">
        <w:rPr>
          <w:rFonts w:ascii="Arial" w:hAnsi="Arial" w:cs="Arial"/>
          <w:sz w:val="24"/>
          <w:szCs w:val="24"/>
        </w:rPr>
        <w:t>),</w:t>
      </w:r>
      <w:r w:rsidR="00D67C5E">
        <w:rPr>
          <w:rFonts w:ascii="Arial" w:hAnsi="Arial" w:cs="Arial"/>
          <w:sz w:val="24"/>
          <w:szCs w:val="24"/>
        </w:rPr>
        <w:t xml:space="preserve"> </w:t>
      </w:r>
      <w:r w:rsidR="008E1781" w:rsidRPr="00967CF3">
        <w:rPr>
          <w:rFonts w:ascii="Arial" w:hAnsi="Arial" w:cs="Arial"/>
          <w:sz w:val="24"/>
          <w:szCs w:val="24"/>
        </w:rPr>
        <w:t>modern-day stability can only be found within highly adaptable businesses.</w:t>
      </w:r>
      <w:r w:rsidR="00D67C5E">
        <w:rPr>
          <w:rFonts w:ascii="Arial" w:hAnsi="Arial" w:cs="Arial"/>
          <w:sz w:val="24"/>
          <w:szCs w:val="24"/>
        </w:rPr>
        <w:t xml:space="preserve"> </w:t>
      </w:r>
      <w:r w:rsidR="0033052E" w:rsidRPr="00967CF3">
        <w:rPr>
          <w:rFonts w:ascii="Arial" w:hAnsi="Arial" w:cs="Arial"/>
          <w:sz w:val="24"/>
          <w:szCs w:val="24"/>
        </w:rPr>
        <w:t xml:space="preserve">Therefore, it is fair to advocate that Bartlett’s leadership style conforms away from an adaptive leadership as his view </w:t>
      </w:r>
      <w:r w:rsidR="00D67C5E">
        <w:rPr>
          <w:rFonts w:ascii="Arial" w:hAnsi="Arial" w:cs="Arial"/>
          <w:sz w:val="24"/>
          <w:szCs w:val="24"/>
        </w:rPr>
        <w:t>contemplates the perceived risks within the style as the key to long-term success.</w:t>
      </w:r>
    </w:p>
    <w:p w14:paraId="14F4F7A1" w14:textId="77777777" w:rsidR="00D67C5E" w:rsidRDefault="0033052E" w:rsidP="00967CF3">
      <w:pPr>
        <w:spacing w:line="360" w:lineRule="auto"/>
        <w:rPr>
          <w:rFonts w:ascii="Arial" w:hAnsi="Arial" w:cs="Arial"/>
          <w:sz w:val="24"/>
          <w:szCs w:val="24"/>
        </w:rPr>
      </w:pPr>
      <w:r w:rsidRPr="00967CF3">
        <w:rPr>
          <w:rFonts w:ascii="Arial" w:hAnsi="Arial" w:cs="Arial"/>
          <w:sz w:val="24"/>
          <w:szCs w:val="24"/>
        </w:rPr>
        <w:t>.</w:t>
      </w:r>
    </w:p>
    <w:p w14:paraId="37F6ED9A" w14:textId="6F115A65" w:rsidR="00326D1A" w:rsidRDefault="00BD519E" w:rsidP="00967CF3">
      <w:pPr>
        <w:spacing w:line="360" w:lineRule="auto"/>
        <w:rPr>
          <w:rFonts w:ascii="Arial" w:hAnsi="Arial" w:cs="Arial"/>
          <w:sz w:val="24"/>
          <w:szCs w:val="24"/>
        </w:rPr>
      </w:pPr>
      <w:r w:rsidRPr="00967CF3">
        <w:rPr>
          <w:rFonts w:ascii="Arial" w:hAnsi="Arial" w:cs="Arial"/>
          <w:sz w:val="24"/>
          <w:szCs w:val="24"/>
        </w:rPr>
        <w:t>Steven Bartlett is one of the most influential and innovative young entrepreneurs to date</w:t>
      </w:r>
      <w:r w:rsidR="00D67C5E">
        <w:rPr>
          <w:rFonts w:ascii="Arial" w:hAnsi="Arial" w:cs="Arial"/>
          <w:sz w:val="24"/>
          <w:szCs w:val="24"/>
        </w:rPr>
        <w:t>,</w:t>
      </w:r>
      <w:r w:rsidRPr="00967CF3">
        <w:rPr>
          <w:rFonts w:ascii="Arial" w:hAnsi="Arial" w:cs="Arial"/>
          <w:sz w:val="24"/>
          <w:szCs w:val="24"/>
        </w:rPr>
        <w:t xml:space="preserve"> </w:t>
      </w:r>
      <w:r w:rsidR="00AB6C69" w:rsidRPr="00967CF3">
        <w:rPr>
          <w:rFonts w:ascii="Arial" w:hAnsi="Arial" w:cs="Arial"/>
          <w:sz w:val="24"/>
          <w:szCs w:val="24"/>
        </w:rPr>
        <w:t>however, his leadership</w:t>
      </w:r>
      <w:r w:rsidR="005C3AB9" w:rsidRPr="00967CF3">
        <w:rPr>
          <w:rFonts w:ascii="Arial" w:hAnsi="Arial" w:cs="Arial"/>
          <w:sz w:val="24"/>
          <w:szCs w:val="24"/>
        </w:rPr>
        <w:t xml:space="preserve">, while recognised globally is not simply stated in alignment with mainstream leadership styles. </w:t>
      </w:r>
      <w:r w:rsidR="00D67C5E">
        <w:rPr>
          <w:rFonts w:ascii="Arial" w:hAnsi="Arial" w:cs="Arial"/>
          <w:sz w:val="24"/>
          <w:szCs w:val="24"/>
        </w:rPr>
        <w:t xml:space="preserve">It can be concluded that the adaptive leadership style best suits Bartlett because </w:t>
      </w:r>
      <w:r w:rsidR="005E70D7" w:rsidRPr="00967CF3">
        <w:rPr>
          <w:rFonts w:ascii="Arial" w:hAnsi="Arial" w:cs="Arial"/>
          <w:sz w:val="24"/>
          <w:szCs w:val="24"/>
        </w:rPr>
        <w:t>of his vocalised belief that employee skill sets and adaptability is a key factor for business success. A large contributing factor to his success is within the culture he creates as a leader; diminish</w:t>
      </w:r>
      <w:r w:rsidR="00D67C5E">
        <w:rPr>
          <w:rFonts w:ascii="Arial" w:hAnsi="Arial" w:cs="Arial"/>
          <w:sz w:val="24"/>
          <w:szCs w:val="24"/>
        </w:rPr>
        <w:t>ing</w:t>
      </w:r>
      <w:r w:rsidR="005E70D7" w:rsidRPr="00967CF3">
        <w:rPr>
          <w:rFonts w:ascii="Arial" w:hAnsi="Arial" w:cs="Arial"/>
          <w:sz w:val="24"/>
          <w:szCs w:val="24"/>
        </w:rPr>
        <w:t xml:space="preserve"> any conventional power curve in order to establish an environment of growth. This </w:t>
      </w:r>
      <w:r w:rsidR="00C3127B">
        <w:rPr>
          <w:rFonts w:ascii="Arial" w:hAnsi="Arial" w:cs="Arial"/>
          <w:sz w:val="24"/>
          <w:szCs w:val="24"/>
        </w:rPr>
        <w:t xml:space="preserve">is </w:t>
      </w:r>
      <w:r w:rsidR="005E70D7" w:rsidRPr="00967CF3">
        <w:rPr>
          <w:rFonts w:ascii="Arial" w:hAnsi="Arial" w:cs="Arial"/>
          <w:sz w:val="24"/>
          <w:szCs w:val="24"/>
        </w:rPr>
        <w:t xml:space="preserve">appropriate in regards to achieving organisational performance by fostering innovative progression through </w:t>
      </w:r>
      <w:r w:rsidR="00C3127B">
        <w:rPr>
          <w:rFonts w:ascii="Arial" w:hAnsi="Arial" w:cs="Arial"/>
          <w:sz w:val="24"/>
          <w:szCs w:val="24"/>
        </w:rPr>
        <w:t>the</w:t>
      </w:r>
      <w:r w:rsidR="005E70D7" w:rsidRPr="00967CF3">
        <w:rPr>
          <w:rFonts w:ascii="Arial" w:hAnsi="Arial" w:cs="Arial"/>
          <w:sz w:val="24"/>
          <w:szCs w:val="24"/>
        </w:rPr>
        <w:t xml:space="preserve"> development employees receive. </w:t>
      </w:r>
      <w:r w:rsidR="00326D1A" w:rsidRPr="00967CF3">
        <w:rPr>
          <w:rFonts w:ascii="Arial" w:hAnsi="Arial" w:cs="Arial"/>
          <w:sz w:val="24"/>
          <w:szCs w:val="24"/>
        </w:rPr>
        <w:t xml:space="preserve">Where Bartlett differs from adaptive leadership is through the strong belief that obtaining this style of leadership is highly risky. While it is recognised amongst adaptive leaders that their decisions pose risks, Bartlett objectifies </w:t>
      </w:r>
      <w:r w:rsidR="00C3127B">
        <w:rPr>
          <w:rFonts w:ascii="Arial" w:hAnsi="Arial" w:cs="Arial"/>
          <w:sz w:val="24"/>
          <w:szCs w:val="24"/>
        </w:rPr>
        <w:t>risk</w:t>
      </w:r>
      <w:r w:rsidR="00326D1A" w:rsidRPr="00967CF3">
        <w:rPr>
          <w:rFonts w:ascii="Arial" w:hAnsi="Arial" w:cs="Arial"/>
          <w:sz w:val="24"/>
          <w:szCs w:val="24"/>
        </w:rPr>
        <w:t xml:space="preserve"> as the only way forward for businesses </w:t>
      </w:r>
      <w:r w:rsidR="00C3127B">
        <w:rPr>
          <w:rFonts w:ascii="Arial" w:hAnsi="Arial" w:cs="Arial"/>
          <w:sz w:val="24"/>
          <w:szCs w:val="24"/>
        </w:rPr>
        <w:t>stating</w:t>
      </w:r>
      <w:r w:rsidR="00326D1A" w:rsidRPr="00967CF3">
        <w:rPr>
          <w:rFonts w:ascii="Arial" w:hAnsi="Arial" w:cs="Arial"/>
          <w:sz w:val="24"/>
          <w:szCs w:val="24"/>
        </w:rPr>
        <w:t xml:space="preserve"> that generically ‘safe’ decisions hinder success.</w:t>
      </w:r>
    </w:p>
    <w:p w14:paraId="05A97410" w14:textId="77777777" w:rsidR="00967CF3" w:rsidRPr="00967CF3" w:rsidRDefault="00967CF3" w:rsidP="00967CF3">
      <w:pPr>
        <w:spacing w:line="360" w:lineRule="auto"/>
        <w:rPr>
          <w:rFonts w:ascii="Arial" w:hAnsi="Arial" w:cs="Arial"/>
          <w:sz w:val="24"/>
          <w:szCs w:val="24"/>
        </w:rPr>
      </w:pPr>
    </w:p>
    <w:p w14:paraId="2F9E7DB8" w14:textId="10558CDA" w:rsidR="00326D1A" w:rsidRDefault="00326D1A" w:rsidP="00967CF3">
      <w:pPr>
        <w:spacing w:line="360" w:lineRule="auto"/>
        <w:rPr>
          <w:rFonts w:ascii="Arial" w:hAnsi="Arial" w:cs="Arial"/>
          <w:sz w:val="24"/>
          <w:szCs w:val="24"/>
        </w:rPr>
      </w:pPr>
      <w:r w:rsidRPr="00967CF3">
        <w:rPr>
          <w:rFonts w:ascii="Arial" w:hAnsi="Arial" w:cs="Arial"/>
          <w:sz w:val="24"/>
          <w:szCs w:val="24"/>
        </w:rPr>
        <w:t>Bartlett also displays evidence of an authentic leader due to the strong beliefs he</w:t>
      </w:r>
      <w:r w:rsidR="00C3127B">
        <w:rPr>
          <w:rFonts w:ascii="Arial" w:hAnsi="Arial" w:cs="Arial"/>
          <w:sz w:val="24"/>
          <w:szCs w:val="24"/>
        </w:rPr>
        <w:t xml:space="preserve"> follows in following his perception of the best method.</w:t>
      </w:r>
      <w:r w:rsidRPr="00967CF3">
        <w:rPr>
          <w:rFonts w:ascii="Arial" w:hAnsi="Arial" w:cs="Arial"/>
          <w:sz w:val="24"/>
          <w:szCs w:val="24"/>
        </w:rPr>
        <w:t xml:space="preserve"> However, he strongly </w:t>
      </w:r>
      <w:r w:rsidRPr="00967CF3">
        <w:rPr>
          <w:rFonts w:ascii="Arial" w:hAnsi="Arial" w:cs="Arial"/>
          <w:sz w:val="24"/>
          <w:szCs w:val="24"/>
        </w:rPr>
        <w:lastRenderedPageBreak/>
        <w:t>discounts himself from being an authentic leader due to his ability to put his beliefs and opinions in context to what the business needs to meet its objectives, whereas a solely authentic leader would never differ from their beliefs.</w:t>
      </w:r>
      <w:r w:rsidR="00270E80" w:rsidRPr="00967CF3">
        <w:rPr>
          <w:rFonts w:ascii="Arial" w:hAnsi="Arial" w:cs="Arial"/>
          <w:sz w:val="24"/>
          <w:szCs w:val="24"/>
        </w:rPr>
        <w:t xml:space="preserve"> Moreover, his organisational structure that emphasises performance within employees links largely to a distributed leadership style. While a distributive style of leadership positively alters the power distribution between leaders and subordinates, Bartlett extends his take on leadership further by challenging connotations of any misjudgement of power. By grounding himself through wearing normal clothes and upholding himself as just another person in the business, demonstrates a unique leadership style. </w:t>
      </w:r>
    </w:p>
    <w:p w14:paraId="452B265D" w14:textId="77777777" w:rsidR="00967CF3" w:rsidRPr="00967CF3" w:rsidRDefault="00967CF3" w:rsidP="00967CF3">
      <w:pPr>
        <w:spacing w:line="360" w:lineRule="auto"/>
        <w:rPr>
          <w:rFonts w:ascii="Arial" w:hAnsi="Arial" w:cs="Arial"/>
          <w:sz w:val="24"/>
          <w:szCs w:val="24"/>
        </w:rPr>
      </w:pPr>
    </w:p>
    <w:p w14:paraId="5CE96A1E" w14:textId="20F16E58" w:rsidR="00726EAB" w:rsidRPr="00967CF3" w:rsidRDefault="00270E80" w:rsidP="00967CF3">
      <w:pPr>
        <w:spacing w:line="360" w:lineRule="auto"/>
        <w:rPr>
          <w:rFonts w:ascii="Arial" w:hAnsi="Arial" w:cs="Arial"/>
          <w:sz w:val="24"/>
          <w:szCs w:val="24"/>
        </w:rPr>
      </w:pPr>
      <w:r w:rsidRPr="00967CF3">
        <w:rPr>
          <w:rFonts w:ascii="Arial" w:hAnsi="Arial" w:cs="Arial"/>
          <w:sz w:val="24"/>
          <w:szCs w:val="24"/>
        </w:rPr>
        <w:t>It is evident that Bartlett’s style of leadership cannot be placed</w:t>
      </w:r>
      <w:r w:rsidR="00726EAB" w:rsidRPr="00967CF3">
        <w:rPr>
          <w:rFonts w:ascii="Arial" w:hAnsi="Arial" w:cs="Arial"/>
          <w:sz w:val="24"/>
          <w:szCs w:val="24"/>
        </w:rPr>
        <w:t xml:space="preserve"> nor defined</w:t>
      </w:r>
      <w:r w:rsidRPr="00967CF3">
        <w:rPr>
          <w:rFonts w:ascii="Arial" w:hAnsi="Arial" w:cs="Arial"/>
          <w:sz w:val="24"/>
          <w:szCs w:val="24"/>
        </w:rPr>
        <w:t xml:space="preserve"> amongst traditional styles which leaders must conform too. </w:t>
      </w:r>
      <w:r w:rsidR="00726EAB" w:rsidRPr="00967CF3">
        <w:rPr>
          <w:rFonts w:ascii="Arial" w:hAnsi="Arial" w:cs="Arial"/>
          <w:sz w:val="24"/>
          <w:szCs w:val="24"/>
        </w:rPr>
        <w:t>Instead,</w:t>
      </w:r>
      <w:r w:rsidRPr="00967CF3">
        <w:rPr>
          <w:rFonts w:ascii="Arial" w:hAnsi="Arial" w:cs="Arial"/>
          <w:sz w:val="24"/>
          <w:szCs w:val="24"/>
        </w:rPr>
        <w:t xml:space="preserve"> it is fair to state that twenty-first century leadership styles can be deemed as outdated in relation to Bartlett who has achieved an open and innovative leadership stance</w:t>
      </w:r>
      <w:r w:rsidR="008B3704" w:rsidRPr="00967CF3">
        <w:rPr>
          <w:rFonts w:ascii="Arial" w:hAnsi="Arial" w:cs="Arial"/>
          <w:sz w:val="24"/>
          <w:szCs w:val="24"/>
        </w:rPr>
        <w:t xml:space="preserve"> which has allowed him to achieve levels of high performance</w:t>
      </w:r>
      <w:r w:rsidRPr="00967CF3">
        <w:rPr>
          <w:rFonts w:ascii="Arial" w:hAnsi="Arial" w:cs="Arial"/>
          <w:sz w:val="24"/>
          <w:szCs w:val="24"/>
        </w:rPr>
        <w:t xml:space="preserve">. </w:t>
      </w:r>
      <w:r w:rsidR="00726EAB" w:rsidRPr="00967CF3">
        <w:rPr>
          <w:rFonts w:ascii="Arial" w:hAnsi="Arial" w:cs="Arial"/>
          <w:sz w:val="24"/>
          <w:szCs w:val="24"/>
        </w:rPr>
        <w:t>Bartlett has based his leadership on innovation and adaptability playing an active role in the development of a new set of leaders</w:t>
      </w:r>
      <w:r w:rsidR="00726EAB" w:rsidRPr="00967CF3">
        <w:rPr>
          <w:rFonts w:ascii="Arial" w:hAnsi="Arial" w:cs="Arial"/>
          <w:sz w:val="24"/>
          <w:szCs w:val="24"/>
        </w:rPr>
        <w:t xml:space="preserve"> by challenging stereotypes and making the role of a leader accessible to all. His negative approach towards conventional norms suggests that Bartlett’s leadership style will help to shape a future of highly adaptable and risk orientated leaders because that is where he believes prolonged success and innovation is found</w:t>
      </w:r>
      <w:r w:rsidR="00C3127B">
        <w:rPr>
          <w:rFonts w:ascii="Arial" w:hAnsi="Arial" w:cs="Arial"/>
          <w:sz w:val="24"/>
          <w:szCs w:val="24"/>
        </w:rPr>
        <w:t>ed.</w:t>
      </w:r>
    </w:p>
    <w:p w14:paraId="35B91962" w14:textId="0198E2D5" w:rsidR="00270E80" w:rsidRDefault="00270E80"/>
    <w:p w14:paraId="3BB51161" w14:textId="77777777" w:rsidR="00270E80" w:rsidRDefault="00270E80"/>
    <w:p w14:paraId="41AB899A" w14:textId="77777777" w:rsidR="00270E80" w:rsidRDefault="00270E80"/>
    <w:p w14:paraId="384AAE68" w14:textId="77777777" w:rsidR="00270E80" w:rsidRDefault="00270E80"/>
    <w:p w14:paraId="29C91436" w14:textId="77777777" w:rsidR="005B66A1" w:rsidRDefault="005B66A1"/>
    <w:p w14:paraId="3A3071AE" w14:textId="77777777" w:rsidR="005B66A1" w:rsidRDefault="005B66A1"/>
    <w:p w14:paraId="452E1CA6" w14:textId="77777777" w:rsidR="00EB0585" w:rsidRDefault="00EB0585"/>
    <w:p w14:paraId="50B8F152" w14:textId="77777777" w:rsidR="00EB0585" w:rsidRDefault="00EB0585"/>
    <w:p w14:paraId="696F9896" w14:textId="77777777" w:rsidR="00EB0585" w:rsidRDefault="00EB0585"/>
    <w:p w14:paraId="54D5C125" w14:textId="77777777" w:rsidR="00662B76" w:rsidRDefault="00662B76"/>
    <w:p w14:paraId="48453F61" w14:textId="2CDD90C7" w:rsidR="003D5DC2" w:rsidRDefault="003E0CCA">
      <w:pPr>
        <w:rPr>
          <w:sz w:val="28"/>
          <w:szCs w:val="28"/>
        </w:rPr>
      </w:pPr>
      <w:r w:rsidRPr="00967CF3">
        <w:rPr>
          <w:sz w:val="28"/>
          <w:szCs w:val="28"/>
        </w:rPr>
        <w:lastRenderedPageBreak/>
        <w:t>References</w:t>
      </w:r>
      <w:r w:rsidR="00967CF3">
        <w:rPr>
          <w:sz w:val="28"/>
          <w:szCs w:val="28"/>
        </w:rPr>
        <w:t xml:space="preserve"> - </w:t>
      </w:r>
    </w:p>
    <w:p w14:paraId="0572D478" w14:textId="77777777" w:rsidR="00967CF3" w:rsidRDefault="00967CF3">
      <w:pPr>
        <w:rPr>
          <w:sz w:val="28"/>
          <w:szCs w:val="28"/>
        </w:rPr>
      </w:pPr>
    </w:p>
    <w:p w14:paraId="7EA806D3" w14:textId="251DDB4D" w:rsidR="003D5DC2" w:rsidRPr="00967CF3" w:rsidRDefault="003D5DC2">
      <w:pPr>
        <w:rPr>
          <w:rFonts w:ascii="Arial" w:hAnsi="Arial" w:cs="Arial"/>
          <w:sz w:val="20"/>
          <w:szCs w:val="20"/>
        </w:rPr>
      </w:pPr>
      <w:r w:rsidRPr="00967CF3">
        <w:rPr>
          <w:rFonts w:ascii="Arial" w:hAnsi="Arial" w:cs="Arial"/>
          <w:shd w:val="clear" w:color="auto" w:fill="FFFFFF"/>
        </w:rPr>
        <w:t>Arnold, Loughlin. (2013). Integrating transformational and participative versus directive leadership theories. </w:t>
      </w:r>
      <w:r w:rsidRPr="00967CF3">
        <w:rPr>
          <w:rFonts w:ascii="Arial" w:hAnsi="Arial" w:cs="Arial"/>
        </w:rPr>
        <w:t>Leadership &amp; Organization Development Journal</w:t>
      </w:r>
      <w:r w:rsidRPr="00967CF3">
        <w:rPr>
          <w:rFonts w:ascii="Arial" w:hAnsi="Arial" w:cs="Arial"/>
          <w:shd w:val="clear" w:color="auto" w:fill="FFFFFF"/>
        </w:rPr>
        <w:t>. 34(1), p.67–84.. [Online]. Available at: https://www.proquest.com/docview/1282122026?OpenUrlRefId=info:xri/sid:primo&amp;accountid=130472 [Accessed 16 March 2023].</w:t>
      </w:r>
    </w:p>
    <w:p w14:paraId="3840483E" w14:textId="3789B478" w:rsidR="004375E8" w:rsidRPr="00967CF3" w:rsidRDefault="004375E8">
      <w:pPr>
        <w:rPr>
          <w:rFonts w:ascii="Arial" w:hAnsi="Arial" w:cs="Arial"/>
          <w:shd w:val="clear" w:color="auto" w:fill="FFFFFF"/>
        </w:rPr>
      </w:pPr>
      <w:r w:rsidRPr="00967CF3">
        <w:rPr>
          <w:rFonts w:ascii="Arial" w:hAnsi="Arial" w:cs="Arial"/>
          <w:shd w:val="clear" w:color="auto" w:fill="FFFFFF"/>
        </w:rPr>
        <w:t>Avolio, Gardner, Walumbwa, Luthans, May. (2004). Unlocking the mask: a look at the process by which authentic leaders impact follower attitudes and behaviors. </w:t>
      </w:r>
      <w:r w:rsidRPr="00967CF3">
        <w:rPr>
          <w:rFonts w:ascii="Arial" w:hAnsi="Arial" w:cs="Arial"/>
        </w:rPr>
        <w:t>The Leadership Quarterly</w:t>
      </w:r>
      <w:r w:rsidRPr="00967CF3">
        <w:rPr>
          <w:rFonts w:ascii="Arial" w:hAnsi="Arial" w:cs="Arial"/>
          <w:shd w:val="clear" w:color="auto" w:fill="FFFFFF"/>
        </w:rPr>
        <w:t>. 15(6), pp.801-823. [Online]. Available at: https://www-sciencedirect-com.ezproxy.uwtsd.ac.uk/science/article/pii/S1048984304000876 [Accessed 13 March 2023].</w:t>
      </w:r>
    </w:p>
    <w:p w14:paraId="38DD2EF2" w14:textId="2D3E4943" w:rsidR="00041212" w:rsidRPr="00967CF3" w:rsidRDefault="00041212">
      <w:pPr>
        <w:rPr>
          <w:rFonts w:ascii="Arial" w:hAnsi="Arial" w:cs="Arial"/>
          <w:shd w:val="clear" w:color="auto" w:fill="FFFFFF"/>
        </w:rPr>
      </w:pPr>
      <w:r w:rsidRPr="00967CF3">
        <w:rPr>
          <w:rFonts w:ascii="Arial" w:hAnsi="Arial" w:cs="Arial"/>
          <w:shd w:val="clear" w:color="auto" w:fill="FFFFFF"/>
        </w:rPr>
        <w:t>Bartlett. (2022). </w:t>
      </w:r>
      <w:r w:rsidRPr="00967CF3">
        <w:rPr>
          <w:rFonts w:ascii="Arial" w:hAnsi="Arial" w:cs="Arial"/>
        </w:rPr>
        <w:t>Steven Bartlett: ‘Invest your time wisely’ — the entrepreneur shares lessons for leadership success</w:t>
      </w:r>
      <w:r w:rsidRPr="00967CF3">
        <w:rPr>
          <w:rFonts w:ascii="Arial" w:hAnsi="Arial" w:cs="Arial"/>
          <w:shd w:val="clear" w:color="auto" w:fill="FFFFFF"/>
        </w:rPr>
        <w:t>. [Online]. Think with google. Available at: https://www.thinkwithgoogle.com/intl/en-gb/future-of-marketing/management-and-culture/steven-bartlet [Accessed 15 March 2023].</w:t>
      </w:r>
    </w:p>
    <w:p w14:paraId="498D6608" w14:textId="2A6CA169" w:rsidR="00A43C65" w:rsidRPr="00967CF3" w:rsidRDefault="00A43C65">
      <w:pPr>
        <w:rPr>
          <w:rFonts w:ascii="Arial" w:hAnsi="Arial" w:cs="Arial"/>
          <w:sz w:val="16"/>
          <w:szCs w:val="16"/>
          <w:shd w:val="clear" w:color="auto" w:fill="FFFFFF"/>
        </w:rPr>
      </w:pPr>
      <w:r w:rsidRPr="00967CF3">
        <w:rPr>
          <w:rFonts w:ascii="Arial" w:hAnsi="Arial" w:cs="Arial"/>
          <w:shd w:val="clear" w:color="auto" w:fill="FFFFFF"/>
        </w:rPr>
        <w:t>BBC News. (2021). </w:t>
      </w:r>
      <w:r w:rsidRPr="00967CF3">
        <w:rPr>
          <w:rFonts w:ascii="Arial" w:hAnsi="Arial" w:cs="Arial"/>
        </w:rPr>
        <w:t>Dragons' Den: Why new Dragon Steven Bartlett won’t be wearing a suit</w:t>
      </w:r>
      <w:r w:rsidRPr="00967CF3">
        <w:rPr>
          <w:rFonts w:ascii="Arial" w:hAnsi="Arial" w:cs="Arial"/>
          <w:shd w:val="clear" w:color="auto" w:fill="FFFFFF"/>
        </w:rPr>
        <w:t>. [Online]. BBC. Available at: https://www.bbc.co.uk/news/newsbeat-57179015 [Accessed 16th March 2023].</w:t>
      </w:r>
    </w:p>
    <w:p w14:paraId="14BA31E8" w14:textId="710B870D" w:rsidR="00F40481" w:rsidRPr="00967CF3" w:rsidRDefault="00F40481">
      <w:pPr>
        <w:rPr>
          <w:rFonts w:ascii="Arial" w:hAnsi="Arial" w:cs="Arial"/>
          <w:shd w:val="clear" w:color="auto" w:fill="FFFFFF"/>
        </w:rPr>
      </w:pPr>
      <w:r w:rsidRPr="00967CF3">
        <w:rPr>
          <w:rFonts w:ascii="Arial" w:hAnsi="Arial" w:cs="Arial"/>
          <w:shd w:val="clear" w:color="auto" w:fill="FFFFFF"/>
        </w:rPr>
        <w:t>Beckett. (2022). </w:t>
      </w:r>
      <w:r w:rsidRPr="00967CF3">
        <w:rPr>
          <w:rFonts w:ascii="Arial" w:hAnsi="Arial" w:cs="Arial"/>
        </w:rPr>
        <w:t>Steven Bartlett: how my beliefs about success failed me</w:t>
      </w:r>
      <w:r w:rsidRPr="00967CF3">
        <w:rPr>
          <w:rFonts w:ascii="Arial" w:hAnsi="Arial" w:cs="Arial"/>
          <w:shd w:val="clear" w:color="auto" w:fill="FFFFFF"/>
        </w:rPr>
        <w:t>. [Online]. Schroders Wealth Management. Available at: https://www.schroders.com/en-ch/ch/wealth-management/insights/steven-bartlett-how-my-beliefs-about-s [Accessed 15 March 2023].</w:t>
      </w:r>
    </w:p>
    <w:p w14:paraId="624900EC" w14:textId="5F5FECA8" w:rsidR="00586BAF" w:rsidRPr="00967CF3" w:rsidRDefault="00586BAF">
      <w:pPr>
        <w:rPr>
          <w:rFonts w:ascii="Arial" w:hAnsi="Arial" w:cs="Arial"/>
          <w:shd w:val="clear" w:color="auto" w:fill="FFFFFF"/>
        </w:rPr>
      </w:pPr>
      <w:r w:rsidRPr="00967CF3">
        <w:rPr>
          <w:rFonts w:ascii="Arial" w:hAnsi="Arial" w:cs="Arial"/>
          <w:shd w:val="clear" w:color="auto" w:fill="FFFFFF"/>
        </w:rPr>
        <w:t>Bolden. (2011). Distributed Leadership in Organizations: A Review of Theory and Research. </w:t>
      </w:r>
      <w:r w:rsidRPr="00967CF3">
        <w:rPr>
          <w:rFonts w:ascii="Arial" w:hAnsi="Arial" w:cs="Arial"/>
        </w:rPr>
        <w:t>International Journal of Management Reviews</w:t>
      </w:r>
      <w:r w:rsidRPr="00967CF3">
        <w:rPr>
          <w:rFonts w:ascii="Arial" w:hAnsi="Arial" w:cs="Arial"/>
          <w:shd w:val="clear" w:color="auto" w:fill="FFFFFF"/>
        </w:rPr>
        <w:t>. 13(3), pp.251-269. [Online]. Available at: https://onlinelibrary-wiley-com.ezproxy.uwtsd.ac.uk/doi/full/10.1111/j.1468-2370.2011.00306.x [Accessed 16 March 2023].</w:t>
      </w:r>
    </w:p>
    <w:p w14:paraId="7E06D872" w14:textId="6F461B3E" w:rsidR="003B4F68" w:rsidRPr="00967CF3" w:rsidRDefault="003B4F68">
      <w:pPr>
        <w:rPr>
          <w:rFonts w:ascii="Arial" w:hAnsi="Arial" w:cs="Arial"/>
          <w:sz w:val="2"/>
          <w:szCs w:val="2"/>
          <w:shd w:val="clear" w:color="auto" w:fill="FFFFFF"/>
        </w:rPr>
      </w:pPr>
      <w:r w:rsidRPr="00967CF3">
        <w:rPr>
          <w:rFonts w:ascii="Arial" w:hAnsi="Arial" w:cs="Arial"/>
          <w:shd w:val="clear" w:color="auto" w:fill="FFFFFF"/>
        </w:rPr>
        <w:t>Brown, Gioia. (2002). Making things click Distributive leadership in an online division of an offline organization. </w:t>
      </w:r>
      <w:r w:rsidRPr="00967CF3">
        <w:rPr>
          <w:rFonts w:ascii="Arial" w:hAnsi="Arial" w:cs="Arial"/>
        </w:rPr>
        <w:t>The Leadership Quarterly</w:t>
      </w:r>
      <w:r w:rsidRPr="00967CF3">
        <w:rPr>
          <w:rFonts w:ascii="Arial" w:hAnsi="Arial" w:cs="Arial"/>
          <w:shd w:val="clear" w:color="auto" w:fill="FFFFFF"/>
        </w:rPr>
        <w:t>. 13(4), p.397 – 419. [Online]. Available at: https://pdf.sciencedirectassets.com/272081/1-s2.0-S1048984300X00574/1-s2.0-S1048984302001236/main.pd [Accessed 16 March 2023].</w:t>
      </w:r>
    </w:p>
    <w:p w14:paraId="131A2182" w14:textId="2E89AECC" w:rsidR="00E80A7E" w:rsidRPr="00967CF3" w:rsidRDefault="00E80A7E">
      <w:pPr>
        <w:rPr>
          <w:rFonts w:ascii="Arial" w:hAnsi="Arial" w:cs="Arial"/>
          <w:shd w:val="clear" w:color="auto" w:fill="FFFFFF"/>
        </w:rPr>
      </w:pPr>
      <w:r w:rsidRPr="00967CF3">
        <w:rPr>
          <w:rFonts w:ascii="Arial" w:hAnsi="Arial" w:cs="Arial"/>
          <w:shd w:val="clear" w:color="auto" w:fill="FFFFFF"/>
        </w:rPr>
        <w:t>BristolLive. (2022). </w:t>
      </w:r>
      <w:r w:rsidRPr="00967CF3">
        <w:rPr>
          <w:rFonts w:ascii="Arial" w:hAnsi="Arial" w:cs="Arial"/>
        </w:rPr>
        <w:t>BBC Dragons' Den: How Steven Bartlett went from university dropout to the show's youngest ever investor</w:t>
      </w:r>
      <w:r w:rsidRPr="00967CF3">
        <w:rPr>
          <w:rFonts w:ascii="Arial" w:hAnsi="Arial" w:cs="Arial"/>
          <w:shd w:val="clear" w:color="auto" w:fill="FFFFFF"/>
        </w:rPr>
        <w:t>. [Online]. Bristolpost. Available at: https://www.bristolpost.co.uk/news/celebs-tv/bbc-dragons-den-how-steven-6595618 [Accessed 15 March 2023].</w:t>
      </w:r>
    </w:p>
    <w:p w14:paraId="7303A086" w14:textId="2AB99AF6" w:rsidR="00B82573" w:rsidRPr="00967CF3" w:rsidRDefault="00B82573">
      <w:pPr>
        <w:rPr>
          <w:rFonts w:ascii="Arial" w:hAnsi="Arial" w:cs="Arial"/>
          <w:shd w:val="clear" w:color="auto" w:fill="FFFFFF"/>
        </w:rPr>
      </w:pPr>
      <w:r w:rsidRPr="00967CF3">
        <w:rPr>
          <w:rFonts w:ascii="Arial" w:hAnsi="Arial" w:cs="Arial"/>
          <w:shd w:val="clear" w:color="auto" w:fill="FFFFFF"/>
        </w:rPr>
        <w:t>BusinessLive. (2022). </w:t>
      </w:r>
      <w:r w:rsidRPr="00967CF3">
        <w:rPr>
          <w:rFonts w:ascii="Arial" w:hAnsi="Arial" w:cs="Arial"/>
        </w:rPr>
        <w:t>Dragons' Den star Steven Bartlett - five lessons for business leaders on Elon Musk, podcasts and thinking differently</w:t>
      </w:r>
      <w:r w:rsidRPr="00967CF3">
        <w:rPr>
          <w:rFonts w:ascii="Arial" w:hAnsi="Arial" w:cs="Arial"/>
          <w:shd w:val="clear" w:color="auto" w:fill="FFFFFF"/>
        </w:rPr>
        <w:t>. [Online]. BusinessLive. Available at: https://www.business-live.co.uk/enterprise/dragons-den-star-steven-bartlett-23489148 [Accessed 15 March 2023].</w:t>
      </w:r>
    </w:p>
    <w:p w14:paraId="2D7AA310" w14:textId="3DCF80B7" w:rsidR="003F5A81" w:rsidRPr="00967CF3" w:rsidRDefault="003F5A81">
      <w:pPr>
        <w:rPr>
          <w:rFonts w:ascii="Arial" w:hAnsi="Arial" w:cs="Arial"/>
          <w:shd w:val="clear" w:color="auto" w:fill="FFFFFF"/>
        </w:rPr>
      </w:pPr>
      <w:r w:rsidRPr="00967CF3">
        <w:rPr>
          <w:rFonts w:ascii="Arial" w:hAnsi="Arial" w:cs="Arial"/>
          <w:shd w:val="clear" w:color="auto" w:fill="FFFFFF"/>
        </w:rPr>
        <w:t>Chatwani. (2017). </w:t>
      </w:r>
      <w:r w:rsidRPr="00967CF3">
        <w:rPr>
          <w:rFonts w:ascii="Arial" w:hAnsi="Arial" w:cs="Arial"/>
        </w:rPr>
        <w:t>Distributed Leadership: The Dynamics of Balancing Leadership with Followership</w:t>
      </w:r>
      <w:r w:rsidRPr="00967CF3">
        <w:rPr>
          <w:rFonts w:ascii="Arial" w:hAnsi="Arial" w:cs="Arial"/>
          <w:shd w:val="clear" w:color="auto" w:fill="FFFFFF"/>
        </w:rPr>
        <w:t>. Gewerbestrasse: Springer International Publishing AG. p.VI.</w:t>
      </w:r>
    </w:p>
    <w:p w14:paraId="5C89CE7C" w14:textId="361D60C0" w:rsidR="006F06A1" w:rsidRPr="00967CF3" w:rsidRDefault="006F06A1">
      <w:pPr>
        <w:rPr>
          <w:rFonts w:ascii="Arial" w:hAnsi="Arial" w:cs="Arial"/>
          <w:sz w:val="4"/>
          <w:szCs w:val="4"/>
          <w:shd w:val="clear" w:color="auto" w:fill="FFFFFF"/>
        </w:rPr>
      </w:pPr>
      <w:r w:rsidRPr="00967CF3">
        <w:rPr>
          <w:rFonts w:ascii="Arial" w:hAnsi="Arial" w:cs="Arial"/>
          <w:shd w:val="clear" w:color="auto" w:fill="FFFFFF"/>
        </w:rPr>
        <w:t>Chen, Thomas, Wallace. (2005). A Multilevel Examination of the Relationships Among Training Outcomes, Mediating Regulatory Processes, and Adaptive Perf. </w:t>
      </w:r>
      <w:r w:rsidRPr="00967CF3">
        <w:rPr>
          <w:rFonts w:ascii="Arial" w:hAnsi="Arial" w:cs="Arial"/>
        </w:rPr>
        <w:t>Journal of applied psychology</w:t>
      </w:r>
      <w:r w:rsidRPr="00967CF3">
        <w:rPr>
          <w:rFonts w:ascii="Arial" w:hAnsi="Arial" w:cs="Arial"/>
          <w:shd w:val="clear" w:color="auto" w:fill="FFFFFF"/>
        </w:rPr>
        <w:t>. 90(5), pp.827-841. [Online]. Available at: https://web-s-ebscohost-</w:t>
      </w:r>
      <w:r w:rsidRPr="00967CF3">
        <w:rPr>
          <w:rFonts w:ascii="Arial" w:hAnsi="Arial" w:cs="Arial"/>
          <w:shd w:val="clear" w:color="auto" w:fill="FFFFFF"/>
        </w:rPr>
        <w:lastRenderedPageBreak/>
        <w:t>com.ezproxy.uwtsd.ac.uk/ehost/pdfviewer/pdfviewer?vid=0&amp;sid=e7935686-4999-44 [Accessed 17 March 2023].</w:t>
      </w:r>
    </w:p>
    <w:p w14:paraId="56FD3FE6" w14:textId="14A49C1E" w:rsidR="0061516C" w:rsidRPr="00967CF3" w:rsidRDefault="0061516C">
      <w:pPr>
        <w:rPr>
          <w:rFonts w:ascii="Arial" w:hAnsi="Arial" w:cs="Arial"/>
          <w:shd w:val="clear" w:color="auto" w:fill="FFFFFF"/>
        </w:rPr>
      </w:pPr>
      <w:r w:rsidRPr="00967CF3">
        <w:rPr>
          <w:rFonts w:ascii="Arial" w:hAnsi="Arial" w:cs="Arial"/>
          <w:shd w:val="clear" w:color="auto" w:fill="FFFFFF"/>
        </w:rPr>
        <w:t>Cooper, Scandura, Schriesheim. (2005). Looking forward but learning from our past: Potential challenges to developing authentic leadership theory and authentic. </w:t>
      </w:r>
      <w:r w:rsidRPr="00967CF3">
        <w:rPr>
          <w:rFonts w:ascii="Arial" w:hAnsi="Arial" w:cs="Arial"/>
        </w:rPr>
        <w:t>The Leadership Quarterly</w:t>
      </w:r>
      <w:r w:rsidRPr="00967CF3">
        <w:rPr>
          <w:rFonts w:ascii="Arial" w:hAnsi="Arial" w:cs="Arial"/>
          <w:shd w:val="clear" w:color="auto" w:fill="FFFFFF"/>
        </w:rPr>
        <w:t>. 16(3), pp.475-493. [Online]. Available at: https://www-sciencedirect-com.ezproxy.uwtsd.ac.uk/science/article/pii/S1048984305000330?via%3Dihub [Accessed 14 March 2023].</w:t>
      </w:r>
    </w:p>
    <w:p w14:paraId="0A05F442" w14:textId="29EC48D4" w:rsidR="00DC737D" w:rsidRPr="00967CF3" w:rsidRDefault="00DC737D">
      <w:pPr>
        <w:rPr>
          <w:rFonts w:ascii="Arial" w:hAnsi="Arial" w:cs="Arial"/>
          <w:sz w:val="16"/>
          <w:szCs w:val="16"/>
          <w:shd w:val="clear" w:color="auto" w:fill="FFFFFF"/>
        </w:rPr>
      </w:pPr>
      <w:r w:rsidRPr="00967CF3">
        <w:rPr>
          <w:rFonts w:ascii="Arial" w:hAnsi="Arial" w:cs="Arial"/>
          <w:shd w:val="clear" w:color="auto" w:fill="FFFFFF"/>
        </w:rPr>
        <w:t>Cypher. (2014). </w:t>
      </w:r>
      <w:r w:rsidRPr="00967CF3">
        <w:rPr>
          <w:rFonts w:ascii="Arial" w:hAnsi="Arial" w:cs="Arial"/>
        </w:rPr>
        <w:t>The Process of Economic Development</w:t>
      </w:r>
      <w:r w:rsidRPr="00967CF3">
        <w:rPr>
          <w:rFonts w:ascii="Arial" w:hAnsi="Arial" w:cs="Arial"/>
          <w:shd w:val="clear" w:color="auto" w:fill="FFFFFF"/>
        </w:rPr>
        <w:t>. 4th ed. London: Routledge.</w:t>
      </w:r>
    </w:p>
    <w:p w14:paraId="04304492" w14:textId="7D46ADEC" w:rsidR="00C5369D" w:rsidRPr="00967CF3" w:rsidRDefault="00C5369D">
      <w:pPr>
        <w:rPr>
          <w:rFonts w:ascii="Arial" w:hAnsi="Arial" w:cs="Arial"/>
          <w:shd w:val="clear" w:color="auto" w:fill="FFFFFF"/>
        </w:rPr>
      </w:pPr>
      <w:r w:rsidRPr="00967CF3">
        <w:rPr>
          <w:rFonts w:ascii="Arial" w:hAnsi="Arial" w:cs="Arial"/>
          <w:shd w:val="clear" w:color="auto" w:fill="FFFFFF"/>
        </w:rPr>
        <w:t>D’Cruz, Du, Noronha, Parboteeah, Trittin</w:t>
      </w:r>
      <w:r w:rsidRPr="00967CF3">
        <w:rPr>
          <w:rFonts w:ascii="Arial" w:hAnsi="Arial" w:cs="Arial"/>
          <w:shd w:val="clear" w:color="auto" w:fill="FFFFFF"/>
        </w:rPr>
        <w:noBreakHyphen/>
        <w:t>Ulbrich, Whelan. (2022). Technology, Megatrends and Work: Thoughts on the Future of Business Ethics. </w:t>
      </w:r>
      <w:r w:rsidRPr="00967CF3">
        <w:rPr>
          <w:rFonts w:ascii="Arial" w:hAnsi="Arial" w:cs="Arial"/>
        </w:rPr>
        <w:t>Journal of Business Ethics</w:t>
      </w:r>
      <w:r w:rsidRPr="00967CF3">
        <w:rPr>
          <w:rFonts w:ascii="Arial" w:hAnsi="Arial" w:cs="Arial"/>
          <w:shd w:val="clear" w:color="auto" w:fill="FFFFFF"/>
        </w:rPr>
        <w:t>. 180(3), p.879–902. [Online]. Available at: https://web-s-ebscohost-com.ezproxy.uwtsd.ac.uk/ehost/pdfviewer/pdfviewer?vid=0&amp;sid=e60c5bd6-c43d-44 [Accessed 15 March 2023].</w:t>
      </w:r>
    </w:p>
    <w:p w14:paraId="1B8B1F90" w14:textId="7A49BF3C" w:rsidR="00244ECE" w:rsidRPr="00967CF3" w:rsidRDefault="00244ECE">
      <w:pPr>
        <w:rPr>
          <w:rFonts w:ascii="Arial" w:hAnsi="Arial" w:cs="Arial"/>
          <w:sz w:val="16"/>
          <w:szCs w:val="16"/>
          <w:shd w:val="clear" w:color="auto" w:fill="FFFFFF"/>
        </w:rPr>
      </w:pPr>
      <w:r w:rsidRPr="00967CF3">
        <w:rPr>
          <w:rFonts w:ascii="Arial" w:hAnsi="Arial" w:cs="Arial"/>
          <w:shd w:val="clear" w:color="auto" w:fill="FFFFFF"/>
        </w:rPr>
        <w:t>DeRue. (2011). </w:t>
      </w:r>
      <w:r w:rsidRPr="00967CF3">
        <w:rPr>
          <w:rFonts w:ascii="Arial" w:hAnsi="Arial" w:cs="Arial"/>
        </w:rPr>
        <w:t>Research in organizational behavior</w:t>
      </w:r>
      <w:r w:rsidRPr="00967CF3">
        <w:rPr>
          <w:rFonts w:ascii="Arial" w:hAnsi="Arial" w:cs="Arial"/>
          <w:shd w:val="clear" w:color="auto" w:fill="FFFFFF"/>
        </w:rPr>
        <w:t>. Greenwich: Elsevier Ltd. pp.125-150.</w:t>
      </w:r>
    </w:p>
    <w:p w14:paraId="6B0EA439" w14:textId="161FD7F6" w:rsidR="00D05A6E" w:rsidRPr="00967CF3" w:rsidRDefault="00D05A6E">
      <w:pPr>
        <w:rPr>
          <w:rFonts w:ascii="Arial" w:hAnsi="Arial" w:cs="Arial"/>
          <w:sz w:val="16"/>
          <w:szCs w:val="16"/>
          <w:shd w:val="clear" w:color="auto" w:fill="FFFFFF"/>
        </w:rPr>
      </w:pPr>
      <w:r w:rsidRPr="00967CF3">
        <w:rPr>
          <w:rFonts w:ascii="Arial" w:hAnsi="Arial" w:cs="Arial"/>
          <w:shd w:val="clear" w:color="auto" w:fill="FFFFFF"/>
        </w:rPr>
        <w:t>Drucker. (1961). The Technological Revolution: Notes on the Relationship of Technology, Science, and Culture. </w:t>
      </w:r>
      <w:r w:rsidRPr="00967CF3">
        <w:rPr>
          <w:rFonts w:ascii="Arial" w:hAnsi="Arial" w:cs="Arial"/>
        </w:rPr>
        <w:t>Technology and Culture</w:t>
      </w:r>
      <w:r w:rsidRPr="00967CF3">
        <w:rPr>
          <w:rFonts w:ascii="Arial" w:hAnsi="Arial" w:cs="Arial"/>
          <w:shd w:val="clear" w:color="auto" w:fill="FFFFFF"/>
        </w:rPr>
        <w:t>. 2(4), pp.342-351. [Online]. Available at: https://www-jstor-org.ezproxy.uwtsd.ac.uk/stable/pdf/3100889.pdf?refreqid=excelsior%3A22c75a5e9145c9 [Accessed 16th March 2023].</w:t>
      </w:r>
      <w:r w:rsidRPr="00967CF3">
        <w:rPr>
          <w:rFonts w:ascii="Arial" w:hAnsi="Arial" w:cs="Arial"/>
          <w:shd w:val="clear" w:color="auto" w:fill="FFFFFF"/>
        </w:rPr>
        <w:t xml:space="preserve"> </w:t>
      </w:r>
    </w:p>
    <w:p w14:paraId="3F0A33B0" w14:textId="2489EB3F" w:rsidR="00AD13E0" w:rsidRPr="00967CF3" w:rsidRDefault="00AD13E0">
      <w:pPr>
        <w:rPr>
          <w:rFonts w:ascii="Arial" w:hAnsi="Arial" w:cs="Arial"/>
          <w:sz w:val="16"/>
          <w:szCs w:val="16"/>
          <w:shd w:val="clear" w:color="auto" w:fill="FFFFFF"/>
        </w:rPr>
      </w:pPr>
      <w:r w:rsidRPr="00967CF3">
        <w:rPr>
          <w:rFonts w:ascii="Arial" w:hAnsi="Arial" w:cs="Arial"/>
          <w:shd w:val="clear" w:color="auto" w:fill="FFFFFF"/>
        </w:rPr>
        <w:t>Elmersjo, Selden. (2022). Digital distributive leadership in the time of the Covid-19 pandemic—New light on the transition from physical workpla. </w:t>
      </w:r>
      <w:r w:rsidRPr="00967CF3">
        <w:rPr>
          <w:rFonts w:ascii="Arial" w:hAnsi="Arial" w:cs="Arial"/>
        </w:rPr>
        <w:t>British Journal of Social Work</w:t>
      </w:r>
      <w:r w:rsidRPr="00967CF3">
        <w:rPr>
          <w:rFonts w:ascii="Arial" w:hAnsi="Arial" w:cs="Arial"/>
          <w:shd w:val="clear" w:color="auto" w:fill="FFFFFF"/>
        </w:rPr>
        <w:t>. 0(0), p.1–18. [Online]. Available at: https://watermark.silverchair.com/bcac234.pdf?token=AQECAHi208BE49Ooan9kkhW_Ercy7Dm3ZL_9Cf3qfKAc485y [Accessed 16 March 2023].</w:t>
      </w:r>
    </w:p>
    <w:p w14:paraId="201852EA" w14:textId="5CCBCCEC" w:rsidR="001F0A10" w:rsidRPr="00967CF3" w:rsidRDefault="001F0A10">
      <w:pPr>
        <w:rPr>
          <w:rFonts w:ascii="Arial" w:hAnsi="Arial" w:cs="Arial"/>
          <w:sz w:val="16"/>
          <w:szCs w:val="16"/>
          <w:shd w:val="clear" w:color="auto" w:fill="FFFFFF"/>
        </w:rPr>
      </w:pPr>
      <w:r w:rsidRPr="00967CF3">
        <w:rPr>
          <w:rFonts w:ascii="Arial" w:hAnsi="Arial" w:cs="Arial"/>
          <w:shd w:val="clear" w:color="auto" w:fill="FFFFFF"/>
        </w:rPr>
        <w:t>Fourie, Naidoo. (2022). Middle leaders and managers' perspectives of distributive leadership during COVID-19. </w:t>
      </w:r>
      <w:r w:rsidRPr="00967CF3">
        <w:rPr>
          <w:rFonts w:ascii="Arial" w:hAnsi="Arial" w:cs="Arial"/>
        </w:rPr>
        <w:t>Perspectives in Education</w:t>
      </w:r>
      <w:r w:rsidRPr="00967CF3">
        <w:rPr>
          <w:rFonts w:ascii="Arial" w:hAnsi="Arial" w:cs="Arial"/>
          <w:shd w:val="clear" w:color="auto" w:fill="FFFFFF"/>
        </w:rPr>
        <w:t>. 40(4), pp.276-295.. [Online]. Available at: https://www.proquest.com/docview/2766144644?parentSessionId=seSxAGwrE4MhH4BTL9EkhVkOwT2g3Qxc3IkIA2Ta [Accessed 16 March 2023].</w:t>
      </w:r>
    </w:p>
    <w:p w14:paraId="0856BE8E" w14:textId="4DBEB75F" w:rsidR="007F53A1" w:rsidRPr="00967CF3" w:rsidRDefault="007F53A1">
      <w:pPr>
        <w:rPr>
          <w:rFonts w:ascii="Arial" w:hAnsi="Arial" w:cs="Arial"/>
          <w:shd w:val="clear" w:color="auto" w:fill="FFFFFF"/>
        </w:rPr>
      </w:pPr>
      <w:r w:rsidRPr="00967CF3">
        <w:rPr>
          <w:rFonts w:ascii="Arial" w:hAnsi="Arial" w:cs="Arial"/>
          <w:shd w:val="clear" w:color="auto" w:fill="FFFFFF"/>
        </w:rPr>
        <w:t>Gardner, Cogliser, Davis, Dickens. (2011). Authentic leadership: A review of the literature and research agenda. </w:t>
      </w:r>
      <w:r w:rsidRPr="00967CF3">
        <w:rPr>
          <w:rFonts w:ascii="Arial" w:hAnsi="Arial" w:cs="Arial"/>
        </w:rPr>
        <w:t>The Leadership Quarterly</w:t>
      </w:r>
      <w:r w:rsidRPr="00967CF3">
        <w:rPr>
          <w:rFonts w:ascii="Arial" w:hAnsi="Arial" w:cs="Arial"/>
          <w:shd w:val="clear" w:color="auto" w:fill="FFFFFF"/>
        </w:rPr>
        <w:t>. 22(6), pp.1120-1145. [Online]. Available at: https://www.sciencedirect.com/science/article/pii/S1048984311001548?via%3Dihub [Accessed 14 March 2023].</w:t>
      </w:r>
    </w:p>
    <w:p w14:paraId="288D9061" w14:textId="7CD1BF93" w:rsidR="006E43DD" w:rsidRPr="00967CF3" w:rsidRDefault="006E43DD">
      <w:pPr>
        <w:rPr>
          <w:rFonts w:ascii="Arial" w:hAnsi="Arial" w:cs="Arial"/>
          <w:sz w:val="16"/>
          <w:szCs w:val="16"/>
          <w:shd w:val="clear" w:color="auto" w:fill="FFFFFF"/>
        </w:rPr>
      </w:pPr>
      <w:r w:rsidRPr="00967CF3">
        <w:rPr>
          <w:rFonts w:ascii="Arial" w:hAnsi="Arial" w:cs="Arial"/>
          <w:shd w:val="clear" w:color="auto" w:fill="FFFFFF"/>
        </w:rPr>
        <w:t>GQ</w:t>
      </w:r>
      <w:r w:rsidRPr="00967CF3">
        <w:rPr>
          <w:rFonts w:ascii="Arial" w:hAnsi="Arial" w:cs="Arial"/>
          <w:shd w:val="clear" w:color="auto" w:fill="FFFFFF"/>
        </w:rPr>
        <w:t xml:space="preserve"> Magazine</w:t>
      </w:r>
      <w:r w:rsidRPr="00967CF3">
        <w:rPr>
          <w:rFonts w:ascii="Arial" w:hAnsi="Arial" w:cs="Arial"/>
          <w:shd w:val="clear" w:color="auto" w:fill="FFFFFF"/>
        </w:rPr>
        <w:t>. (2021). </w:t>
      </w:r>
      <w:r w:rsidRPr="00967CF3">
        <w:rPr>
          <w:rFonts w:ascii="Arial" w:hAnsi="Arial" w:cs="Arial"/>
        </w:rPr>
        <w:t>Steven Bartlett: ‘If you want a successful business, you have to instil a culture of learning’</w:t>
      </w:r>
      <w:r w:rsidRPr="00967CF3">
        <w:rPr>
          <w:rFonts w:ascii="Arial" w:hAnsi="Arial" w:cs="Arial"/>
          <w:shd w:val="clear" w:color="auto" w:fill="FFFFFF"/>
        </w:rPr>
        <w:t>. [Online]. GQ. Available at: https://www.gq-magazine.co.uk/lifestyle/article/steven-bartlett-interview [Accessed 15 March 2023].</w:t>
      </w:r>
    </w:p>
    <w:p w14:paraId="7C1FE4CE" w14:textId="7165342B" w:rsidR="003138C6" w:rsidRPr="00967CF3" w:rsidRDefault="003138C6">
      <w:pPr>
        <w:rPr>
          <w:rFonts w:ascii="Arial" w:hAnsi="Arial" w:cs="Arial"/>
          <w:shd w:val="clear" w:color="auto" w:fill="FFFFFF"/>
        </w:rPr>
      </w:pPr>
      <w:r w:rsidRPr="00967CF3">
        <w:rPr>
          <w:rFonts w:ascii="Arial" w:hAnsi="Arial" w:cs="Arial"/>
          <w:shd w:val="clear" w:color="auto" w:fill="FFFFFF"/>
        </w:rPr>
        <w:t>Gruenfeld, Zander. (2011). </w:t>
      </w:r>
      <w:r w:rsidRPr="00967CF3">
        <w:rPr>
          <w:rFonts w:ascii="Arial" w:hAnsi="Arial" w:cs="Arial"/>
        </w:rPr>
        <w:t>Authentic Leadership Can Be Bad Leadership</w:t>
      </w:r>
      <w:r w:rsidRPr="00967CF3">
        <w:rPr>
          <w:rFonts w:ascii="Arial" w:hAnsi="Arial" w:cs="Arial"/>
          <w:shd w:val="clear" w:color="auto" w:fill="FFFFFF"/>
        </w:rPr>
        <w:t>. [Online]. Harvard Business Review. Available at: https://hbr.org/2011/02/authentic-leadership-can-be-ba [Accessed 14 March 2023].</w:t>
      </w:r>
    </w:p>
    <w:p w14:paraId="23B903B2" w14:textId="60242E17" w:rsidR="00A52C9A" w:rsidRPr="00967CF3" w:rsidRDefault="00A52C9A">
      <w:pPr>
        <w:rPr>
          <w:rFonts w:ascii="Arial" w:hAnsi="Arial" w:cs="Arial"/>
        </w:rPr>
      </w:pPr>
      <w:r w:rsidRPr="00967CF3">
        <w:rPr>
          <w:rFonts w:ascii="Arial" w:hAnsi="Arial" w:cs="Arial"/>
        </w:rPr>
        <w:t>Halpin, Croft</w:t>
      </w:r>
      <w:r w:rsidRPr="00967CF3">
        <w:rPr>
          <w:rFonts w:ascii="Arial" w:hAnsi="Arial" w:cs="Arial"/>
        </w:rPr>
        <w:t xml:space="preserve"> </w:t>
      </w:r>
      <w:r w:rsidRPr="00967CF3">
        <w:rPr>
          <w:rFonts w:ascii="Arial" w:hAnsi="Arial" w:cs="Arial"/>
        </w:rPr>
        <w:t>(1966). The organizational climate of schools. In A. W. Halpin (Ed.), Theory and research in administration (pp. 131–249). New York: Macmillan.</w:t>
      </w:r>
    </w:p>
    <w:p w14:paraId="0E2E1B01" w14:textId="77777777" w:rsidR="00662B76" w:rsidRDefault="005205F2">
      <w:pPr>
        <w:rPr>
          <w:rFonts w:ascii="Arial" w:hAnsi="Arial" w:cs="Arial"/>
          <w:sz w:val="12"/>
          <w:szCs w:val="12"/>
        </w:rPr>
      </w:pPr>
      <w:r w:rsidRPr="00967CF3">
        <w:rPr>
          <w:rFonts w:ascii="Arial" w:hAnsi="Arial" w:cs="Arial"/>
          <w:shd w:val="clear" w:color="auto" w:fill="FFFFFF"/>
        </w:rPr>
        <w:t>Harney. (2016). Contingency theory. In: Wilkinson, Johnstone. (Ed). </w:t>
      </w:r>
      <w:r w:rsidRPr="00967CF3">
        <w:rPr>
          <w:rFonts w:ascii="Arial" w:hAnsi="Arial" w:cs="Arial"/>
        </w:rPr>
        <w:t>An Encyclopedia of Human Resource Management</w:t>
      </w:r>
      <w:r w:rsidRPr="00967CF3">
        <w:rPr>
          <w:rFonts w:ascii="Arial" w:hAnsi="Arial" w:cs="Arial"/>
          <w:shd w:val="clear" w:color="auto" w:fill="FFFFFF"/>
        </w:rPr>
        <w:t>. Cheltenham: Elgar. pp.72-73.</w:t>
      </w:r>
    </w:p>
    <w:p w14:paraId="51B53299" w14:textId="4B02D1A8" w:rsidR="00E679C8" w:rsidRPr="00662B76" w:rsidRDefault="004B2B25">
      <w:pPr>
        <w:rPr>
          <w:rFonts w:ascii="Arial" w:hAnsi="Arial" w:cs="Arial"/>
          <w:sz w:val="12"/>
          <w:szCs w:val="12"/>
        </w:rPr>
      </w:pPr>
      <w:r w:rsidRPr="00967CF3">
        <w:rPr>
          <w:rFonts w:ascii="Arial" w:hAnsi="Arial" w:cs="Arial"/>
          <w:shd w:val="clear" w:color="auto" w:fill="FFFFFF"/>
        </w:rPr>
        <w:lastRenderedPageBreak/>
        <w:t>Hughes, Ginnett, Curphy. (1996). Time for leadership development interventions in the public health nutrition workforce. </w:t>
      </w:r>
      <w:r w:rsidRPr="00967CF3">
        <w:rPr>
          <w:rFonts w:ascii="Arial" w:hAnsi="Arial" w:cs="Arial"/>
        </w:rPr>
        <w:t>Public Health Nutrition</w:t>
      </w:r>
      <w:r w:rsidRPr="00967CF3">
        <w:rPr>
          <w:rFonts w:ascii="Arial" w:hAnsi="Arial" w:cs="Arial"/>
          <w:shd w:val="clear" w:color="auto" w:fill="FFFFFF"/>
        </w:rPr>
        <w:t xml:space="preserve">. 12(8), p.1029. [Online]. Available at: https://web.archive.org/web/20180729100300id_/https://www.cambridge.org/core/services/aop-cambridge- [Accessed 12 March 2023]. </w:t>
      </w:r>
    </w:p>
    <w:p w14:paraId="56C5B4AF" w14:textId="0942C7D5" w:rsidR="00B53B07" w:rsidRPr="00967CF3" w:rsidRDefault="00B53B07">
      <w:pPr>
        <w:rPr>
          <w:rFonts w:ascii="Arial" w:hAnsi="Arial" w:cs="Arial"/>
          <w:shd w:val="clear" w:color="auto" w:fill="FFFFFF"/>
        </w:rPr>
      </w:pPr>
      <w:r w:rsidRPr="00967CF3">
        <w:rPr>
          <w:rFonts w:ascii="Arial" w:hAnsi="Arial" w:cs="Arial"/>
          <w:shd w:val="clear" w:color="auto" w:fill="FFFFFF"/>
        </w:rPr>
        <w:t>Hulpia, Devos, Rosseel, Vlerick. (2012). Dimensions of Distributed Leadership and the Impact on Teachers' Organizational Commitment: A Study in Secondary Educati. </w:t>
      </w:r>
      <w:r w:rsidRPr="00967CF3">
        <w:rPr>
          <w:rFonts w:ascii="Arial" w:hAnsi="Arial" w:cs="Arial"/>
        </w:rPr>
        <w:t>Journal of Applied Social Psychology</w:t>
      </w:r>
      <w:r w:rsidRPr="00967CF3">
        <w:rPr>
          <w:rFonts w:ascii="Arial" w:hAnsi="Arial" w:cs="Arial"/>
          <w:shd w:val="clear" w:color="auto" w:fill="FFFFFF"/>
        </w:rPr>
        <w:t>. 42(7), pp.1745-1784. [Online]. Available at: https://onlinelibrary-wiley-com.ezproxy.uwtsd.ac.uk/doi/full/10.1111/j.1559-1816.2012.00917.x [Accessed 16 March 2023].</w:t>
      </w:r>
    </w:p>
    <w:p w14:paraId="61F8DCD1" w14:textId="1DA7B284" w:rsidR="008B3704" w:rsidRPr="00967CF3" w:rsidRDefault="008B3704">
      <w:pPr>
        <w:rPr>
          <w:rFonts w:ascii="Arial" w:hAnsi="Arial" w:cs="Arial"/>
          <w:sz w:val="10"/>
          <w:szCs w:val="10"/>
          <w:shd w:val="clear" w:color="auto" w:fill="FFFFFF"/>
        </w:rPr>
      </w:pPr>
      <w:r w:rsidRPr="00967CF3">
        <w:rPr>
          <w:rFonts w:ascii="Arial" w:hAnsi="Arial" w:cs="Arial"/>
          <w:shd w:val="clear" w:color="auto" w:fill="FFFFFF"/>
        </w:rPr>
        <w:t>Hunt, Fedynich. (2018). Leadership: Past, Present, and Future: An Evolution of an Idea. </w:t>
      </w:r>
      <w:r w:rsidRPr="00967CF3">
        <w:rPr>
          <w:rFonts w:ascii="Arial" w:hAnsi="Arial" w:cs="Arial"/>
        </w:rPr>
        <w:t>2 Educational Leadership and Counseling, Professor, Program Coordinator of the Educational Administration Program, Tex</w:t>
      </w:r>
      <w:r w:rsidRPr="00967CF3">
        <w:rPr>
          <w:rFonts w:ascii="Arial" w:hAnsi="Arial" w:cs="Arial"/>
          <w:shd w:val="clear" w:color="auto" w:fill="FFFFFF"/>
        </w:rPr>
        <w:t>. 8(2), pp.20-26. [Online]. Available at: https://www.researchgate.net/publication/331473953_Leadership_Past_Present_and_Future_An_Evolution_o [Accessed 17 March 2023].</w:t>
      </w:r>
    </w:p>
    <w:p w14:paraId="1F050A01" w14:textId="013DE582" w:rsidR="00E672FC" w:rsidRPr="00967CF3" w:rsidRDefault="00E672FC">
      <w:pPr>
        <w:rPr>
          <w:rFonts w:ascii="Arial" w:hAnsi="Arial" w:cs="Arial"/>
          <w:sz w:val="12"/>
          <w:szCs w:val="12"/>
        </w:rPr>
      </w:pPr>
      <w:r w:rsidRPr="00967CF3">
        <w:rPr>
          <w:rFonts w:ascii="Arial" w:hAnsi="Arial" w:cs="Arial"/>
          <w:shd w:val="clear" w:color="auto" w:fill="FFFFFF"/>
        </w:rPr>
        <w:t>International</w:t>
      </w:r>
      <w:r w:rsidRPr="00967CF3">
        <w:rPr>
          <w:rFonts w:ascii="Arial" w:hAnsi="Arial" w:cs="Arial"/>
          <w:shd w:val="clear" w:color="auto" w:fill="FFFFFF"/>
        </w:rPr>
        <w:t xml:space="preserve"> </w:t>
      </w:r>
      <w:r w:rsidRPr="00967CF3">
        <w:rPr>
          <w:rFonts w:ascii="Arial" w:hAnsi="Arial" w:cs="Arial"/>
          <w:shd w:val="clear" w:color="auto" w:fill="FFFFFF"/>
        </w:rPr>
        <w:t>Labour</w:t>
      </w:r>
      <w:r w:rsidRPr="00967CF3">
        <w:rPr>
          <w:rFonts w:ascii="Arial" w:hAnsi="Arial" w:cs="Arial"/>
          <w:shd w:val="clear" w:color="auto" w:fill="FFFFFF"/>
        </w:rPr>
        <w:t xml:space="preserve"> </w:t>
      </w:r>
      <w:r w:rsidRPr="00967CF3">
        <w:rPr>
          <w:rFonts w:ascii="Arial" w:hAnsi="Arial" w:cs="Arial"/>
          <w:shd w:val="clear" w:color="auto" w:fill="FFFFFF"/>
        </w:rPr>
        <w:t>Organisation</w:t>
      </w:r>
      <w:r w:rsidRPr="00967CF3">
        <w:rPr>
          <w:rFonts w:ascii="Arial" w:hAnsi="Arial" w:cs="Arial"/>
          <w:shd w:val="clear" w:color="auto" w:fill="FFFFFF"/>
        </w:rPr>
        <w:t>. (2019). </w:t>
      </w:r>
      <w:r w:rsidRPr="00967CF3">
        <w:rPr>
          <w:rFonts w:ascii="Arial" w:hAnsi="Arial" w:cs="Arial"/>
        </w:rPr>
        <w:t>Work for a brighter future</w:t>
      </w:r>
      <w:r w:rsidRPr="00967CF3">
        <w:rPr>
          <w:rFonts w:ascii="Arial" w:hAnsi="Arial" w:cs="Arial"/>
          <w:shd w:val="clear" w:color="auto" w:fill="FFFFFF"/>
        </w:rPr>
        <w:t>. Geneva: ILO Global Commission.</w:t>
      </w:r>
      <w:r w:rsidRPr="00967CF3">
        <w:rPr>
          <w:rFonts w:ascii="Arial" w:hAnsi="Arial" w:cs="Arial"/>
          <w:shd w:val="clear" w:color="auto" w:fill="FFFFFF"/>
        </w:rPr>
        <w:t xml:space="preserve"> </w:t>
      </w:r>
    </w:p>
    <w:p w14:paraId="5AE840E1" w14:textId="296B74DD" w:rsidR="00DB768C" w:rsidRPr="00967CF3" w:rsidRDefault="00DB768C">
      <w:pPr>
        <w:rPr>
          <w:rFonts w:ascii="Arial" w:hAnsi="Arial" w:cs="Arial"/>
          <w:shd w:val="clear" w:color="auto" w:fill="FFFFFF"/>
        </w:rPr>
      </w:pPr>
      <w:r w:rsidRPr="00967CF3">
        <w:rPr>
          <w:rFonts w:ascii="Arial" w:hAnsi="Arial" w:cs="Arial"/>
          <w:shd w:val="clear" w:color="auto" w:fill="FFFFFF"/>
        </w:rPr>
        <w:t>Kapur. (2020). </w:t>
      </w:r>
      <w:r w:rsidRPr="00967CF3">
        <w:rPr>
          <w:rFonts w:ascii="Arial" w:hAnsi="Arial" w:cs="Arial"/>
        </w:rPr>
        <w:t>Introduction to Leadership</w:t>
      </w:r>
      <w:r w:rsidRPr="00967CF3">
        <w:rPr>
          <w:rFonts w:ascii="Arial" w:hAnsi="Arial" w:cs="Arial"/>
          <w:shd w:val="clear" w:color="auto" w:fill="FFFFFF"/>
        </w:rPr>
        <w:t>. [Online]. Researchgate. Available at: https://www.researchgate.net/publication/344327077_Introduction_to_Leadership [Accessed 12 March 2023].</w:t>
      </w:r>
    </w:p>
    <w:p w14:paraId="1A6F1E26" w14:textId="696298F4" w:rsidR="004C6433" w:rsidRPr="00967CF3" w:rsidRDefault="004C6433">
      <w:pPr>
        <w:rPr>
          <w:rFonts w:ascii="Arial" w:hAnsi="Arial" w:cs="Arial"/>
          <w:sz w:val="12"/>
          <w:szCs w:val="12"/>
        </w:rPr>
      </w:pPr>
      <w:r w:rsidRPr="00967CF3">
        <w:rPr>
          <w:rFonts w:ascii="Arial" w:hAnsi="Arial" w:cs="Arial"/>
          <w:shd w:val="clear" w:color="auto" w:fill="FFFFFF"/>
        </w:rPr>
        <w:t>Kirkman, Rosen. (1999). BEYOND SELF-MANAGEMENT: ANTECEDENTS AND CONSEQUENCES OF TEAM EMPOWERMENT. </w:t>
      </w:r>
      <w:r w:rsidRPr="00967CF3">
        <w:rPr>
          <w:rFonts w:ascii="Arial" w:hAnsi="Arial" w:cs="Arial"/>
        </w:rPr>
        <w:t>Academy of Management Journal</w:t>
      </w:r>
      <w:r w:rsidRPr="00967CF3">
        <w:rPr>
          <w:rFonts w:ascii="Arial" w:hAnsi="Arial" w:cs="Arial"/>
          <w:shd w:val="clear" w:color="auto" w:fill="FFFFFF"/>
        </w:rPr>
        <w:t>. 42(1), pp.58-74. [Online]. Available at: https://web-p-ebscohost-com.ezproxy.uwtsd.ac.uk/ehost/pdfviewer/pdfviewer?vid=0&amp;sid=20ad48bc-33ca-41 [Accessed 14 March 2023].</w:t>
      </w:r>
    </w:p>
    <w:p w14:paraId="3D3103CE" w14:textId="410F8A67" w:rsidR="000A3612" w:rsidRPr="00967CF3" w:rsidRDefault="00017AE5">
      <w:pPr>
        <w:rPr>
          <w:rFonts w:ascii="Arial" w:hAnsi="Arial" w:cs="Arial"/>
          <w:shd w:val="clear" w:color="auto" w:fill="FFFFFF"/>
        </w:rPr>
      </w:pPr>
      <w:r w:rsidRPr="00967CF3">
        <w:rPr>
          <w:rFonts w:ascii="Arial" w:hAnsi="Arial" w:cs="Arial"/>
          <w:shd w:val="clear" w:color="auto" w:fill="FFFFFF"/>
        </w:rPr>
        <w:t>Klingborg, Moore, Varea-Hammond. (2006). What Is Leadership?</w:t>
      </w:r>
      <w:r w:rsidR="00DB768C" w:rsidRPr="00967CF3">
        <w:rPr>
          <w:rFonts w:ascii="Arial" w:hAnsi="Arial" w:cs="Arial"/>
          <w:shd w:val="clear" w:color="auto" w:fill="FFFFFF"/>
        </w:rPr>
        <w:t xml:space="preserve"> </w:t>
      </w:r>
      <w:r w:rsidRPr="00967CF3">
        <w:rPr>
          <w:rFonts w:ascii="Arial" w:hAnsi="Arial" w:cs="Arial"/>
        </w:rPr>
        <w:t>Journal of Veterinary Medical Education</w:t>
      </w:r>
      <w:r w:rsidRPr="00967CF3">
        <w:rPr>
          <w:rFonts w:ascii="Arial" w:hAnsi="Arial" w:cs="Arial"/>
          <w:shd w:val="clear" w:color="auto" w:fill="FFFFFF"/>
        </w:rPr>
        <w:t>. 33(2), p.280. [Online]. Available at: https://www.researchgate.net/publication/6937144_What_Is_Leadership [Accessed 12 March 2023].</w:t>
      </w:r>
    </w:p>
    <w:p w14:paraId="0C3D60FF" w14:textId="38274C89" w:rsidR="00EC0C69" w:rsidRPr="00967CF3" w:rsidRDefault="00EC0C69">
      <w:pPr>
        <w:rPr>
          <w:rFonts w:ascii="Arial" w:hAnsi="Arial" w:cs="Arial"/>
          <w:sz w:val="16"/>
          <w:szCs w:val="16"/>
          <w:shd w:val="clear" w:color="auto" w:fill="FFFFFF"/>
        </w:rPr>
      </w:pPr>
      <w:r w:rsidRPr="00967CF3">
        <w:rPr>
          <w:rFonts w:ascii="Arial" w:hAnsi="Arial" w:cs="Arial"/>
          <w:shd w:val="clear" w:color="auto" w:fill="FFFFFF"/>
        </w:rPr>
        <w:t>Kuluski, Reid, Baker. (2021). Applying the principles of adaptive leadership to personcentred care for people with complex care needs: Considerations. </w:t>
      </w:r>
      <w:r w:rsidRPr="00967CF3">
        <w:rPr>
          <w:rFonts w:ascii="Arial" w:hAnsi="Arial" w:cs="Arial"/>
        </w:rPr>
        <w:t>Health Expectations</w:t>
      </w:r>
      <w:r w:rsidRPr="00967CF3">
        <w:rPr>
          <w:rFonts w:ascii="Arial" w:hAnsi="Arial" w:cs="Arial"/>
          <w:shd w:val="clear" w:color="auto" w:fill="FFFFFF"/>
        </w:rPr>
        <w:t>. 24(2), pp.175-181. [Online]. Available at: file:///C:/Users/Tompe/OneDrive/Documents/ContentServer%20(1).pdf [Accessed 16th March 2023].</w:t>
      </w:r>
    </w:p>
    <w:p w14:paraId="77427666" w14:textId="39FD2E2A" w:rsidR="00BB5662" w:rsidRPr="00967CF3" w:rsidRDefault="00BB5662">
      <w:pPr>
        <w:rPr>
          <w:rFonts w:ascii="Arial" w:hAnsi="Arial" w:cs="Arial"/>
          <w:shd w:val="clear" w:color="auto" w:fill="FFFFFF"/>
        </w:rPr>
      </w:pPr>
      <w:r w:rsidRPr="00967CF3">
        <w:rPr>
          <w:rFonts w:ascii="Arial" w:hAnsi="Arial" w:cs="Arial"/>
          <w:shd w:val="clear" w:color="auto" w:fill="FFFFFF"/>
        </w:rPr>
        <w:t>Lawter, Kopelman, Prottas. (2015). McGregor's Theory X/Y and Job Performance: A Multilevel, Multi-source Analysis. </w:t>
      </w:r>
      <w:r w:rsidRPr="00967CF3">
        <w:rPr>
          <w:rFonts w:ascii="Arial" w:hAnsi="Arial" w:cs="Arial"/>
        </w:rPr>
        <w:t>Journal of Managerial Issues</w:t>
      </w:r>
      <w:r w:rsidRPr="00967CF3">
        <w:rPr>
          <w:rFonts w:ascii="Arial" w:hAnsi="Arial" w:cs="Arial"/>
          <w:shd w:val="clear" w:color="auto" w:fill="FFFFFF"/>
        </w:rPr>
        <w:t>. XXVII(1), pp.84-101. [Online]. Available at: https://www.researchgate.net/publication/293175946_McGregor's_Theory_XY_and_Job_Performance_A_Multil [Accessed 16th March 2023].</w:t>
      </w:r>
    </w:p>
    <w:p w14:paraId="40E0CA8A" w14:textId="50F69573" w:rsidR="00E43E48" w:rsidRPr="00967CF3" w:rsidRDefault="00E43E48">
      <w:pPr>
        <w:rPr>
          <w:rFonts w:ascii="Arial" w:hAnsi="Arial" w:cs="Arial"/>
          <w:sz w:val="10"/>
          <w:szCs w:val="10"/>
          <w:shd w:val="clear" w:color="auto" w:fill="FFFFFF"/>
        </w:rPr>
      </w:pPr>
      <w:r w:rsidRPr="00967CF3">
        <w:rPr>
          <w:rFonts w:ascii="Arial" w:hAnsi="Arial" w:cs="Arial"/>
          <w:shd w:val="clear" w:color="auto" w:fill="FFFFFF"/>
        </w:rPr>
        <w:t>London. (2023). Causes and Consequences of Adaptive Leadership: A Model of Leaders’ Rapid Responses to Unexpected Events. </w:t>
      </w:r>
      <w:r w:rsidRPr="00967CF3">
        <w:rPr>
          <w:rFonts w:ascii="Arial" w:hAnsi="Arial" w:cs="Arial"/>
        </w:rPr>
        <w:t>Psychology of Leaders and Leadership</w:t>
      </w:r>
      <w:r w:rsidRPr="00967CF3">
        <w:rPr>
          <w:rFonts w:ascii="Arial" w:hAnsi="Arial" w:cs="Arial"/>
          <w:shd w:val="clear" w:color="auto" w:fill="FFFFFF"/>
        </w:rPr>
        <w:t>. 26(1), p.22–43. [Online]. Available at: https://web-s-ebscohost-com.ezproxy.uwtsd.ac.uk/ehost/pdfviewer/pdfviewer?vid=0&amp;sid=50f13458-056f-43 [Accessed 17 March 2023].</w:t>
      </w:r>
    </w:p>
    <w:p w14:paraId="01CCB38C" w14:textId="09345512" w:rsidR="00E80A7E" w:rsidRPr="00967CF3" w:rsidRDefault="00E80A7E">
      <w:pPr>
        <w:rPr>
          <w:rFonts w:ascii="Arial" w:hAnsi="Arial" w:cs="Arial"/>
          <w:shd w:val="clear" w:color="auto" w:fill="FFFFFF"/>
        </w:rPr>
      </w:pPr>
      <w:r w:rsidRPr="00967CF3">
        <w:rPr>
          <w:rFonts w:ascii="Arial" w:hAnsi="Arial" w:cs="Arial"/>
          <w:shd w:val="clear" w:color="auto" w:fill="FFFFFF"/>
        </w:rPr>
        <w:lastRenderedPageBreak/>
        <w:t>Metro. (2023). </w:t>
      </w:r>
      <w:r w:rsidRPr="00967CF3">
        <w:rPr>
          <w:rFonts w:ascii="Arial" w:hAnsi="Arial" w:cs="Arial"/>
        </w:rPr>
        <w:t>Steven Bartlett’s social media company sold for £7,700,000 to rival</w:t>
      </w:r>
      <w:r w:rsidRPr="00967CF3">
        <w:rPr>
          <w:rFonts w:ascii="Arial" w:hAnsi="Arial" w:cs="Arial"/>
          <w:shd w:val="clear" w:color="auto" w:fill="FFFFFF"/>
        </w:rPr>
        <w:t>. [Online]. Metro. Available at: https://metro.co.uk/2023/02/03/steven-bartletts-social-chain-sold-for-7700000-to-rival-18220396/#:~: [Accessed 15 March 2023].</w:t>
      </w:r>
    </w:p>
    <w:p w14:paraId="37B03F13" w14:textId="46004E09" w:rsidR="006F06A1" w:rsidRPr="00967CF3" w:rsidRDefault="006F06A1">
      <w:pPr>
        <w:rPr>
          <w:rFonts w:ascii="Arial" w:hAnsi="Arial" w:cs="Arial"/>
          <w:sz w:val="16"/>
          <w:szCs w:val="16"/>
          <w:shd w:val="clear" w:color="auto" w:fill="FFFFFF"/>
        </w:rPr>
      </w:pPr>
      <w:r w:rsidRPr="00967CF3">
        <w:rPr>
          <w:rFonts w:ascii="Arial" w:hAnsi="Arial" w:cs="Arial"/>
          <w:shd w:val="clear" w:color="auto" w:fill="FFFFFF"/>
        </w:rPr>
        <w:t>Pulakos, Arad, Donovan, Plamondon. (2000). Adaptability in the Workplace: Development of a Taxonomy of Adaptive Performance. </w:t>
      </w:r>
      <w:r w:rsidRPr="00967CF3">
        <w:rPr>
          <w:rFonts w:ascii="Arial" w:hAnsi="Arial" w:cs="Arial"/>
        </w:rPr>
        <w:t>Journal of applied psychology</w:t>
      </w:r>
      <w:r w:rsidRPr="00967CF3">
        <w:rPr>
          <w:rFonts w:ascii="Arial" w:hAnsi="Arial" w:cs="Arial"/>
          <w:shd w:val="clear" w:color="auto" w:fill="FFFFFF"/>
        </w:rPr>
        <w:t>. 85(4), pp.612-624. [Online]. Available at: https://web-s-ebscohost-com.ezproxy.uwtsd.ac.uk/ehost/pdfviewer/pdfviewer?vid=0&amp;sid=e4abf9ef-e427-41 [Accessed 17 March 2023].</w:t>
      </w:r>
    </w:p>
    <w:p w14:paraId="6F3DA2CC" w14:textId="276657C0" w:rsidR="002C4678" w:rsidRPr="00967CF3" w:rsidRDefault="002C4678">
      <w:pPr>
        <w:rPr>
          <w:rFonts w:ascii="Arial" w:hAnsi="Arial" w:cs="Arial"/>
          <w:shd w:val="clear" w:color="auto" w:fill="FFFFFF"/>
        </w:rPr>
      </w:pPr>
      <w:r w:rsidRPr="00967CF3">
        <w:rPr>
          <w:rFonts w:ascii="Arial" w:hAnsi="Arial" w:cs="Arial"/>
          <w:shd w:val="clear" w:color="auto" w:fill="FFFFFF"/>
        </w:rPr>
        <w:t>Small business. (2022). </w:t>
      </w:r>
      <w:r w:rsidRPr="00967CF3">
        <w:rPr>
          <w:rFonts w:ascii="Arial" w:hAnsi="Arial" w:cs="Arial"/>
        </w:rPr>
        <w:t>8 essential business lessons from Steven Bartlett</w:t>
      </w:r>
      <w:r w:rsidRPr="00967CF3">
        <w:rPr>
          <w:rFonts w:ascii="Arial" w:hAnsi="Arial" w:cs="Arial"/>
          <w:shd w:val="clear" w:color="auto" w:fill="FFFFFF"/>
        </w:rPr>
        <w:t>. [Online]. smallbusiness. Available at: https://smallbusiness.co.uk/8-essential-business-lessons-from-steven-bartlett-2560498/ [Accessed 16th March 2023].</w:t>
      </w:r>
    </w:p>
    <w:p w14:paraId="1C4125E9" w14:textId="078B5B3B" w:rsidR="0012752E" w:rsidRPr="00967CF3" w:rsidRDefault="0012752E">
      <w:pPr>
        <w:rPr>
          <w:rFonts w:ascii="Arial" w:hAnsi="Arial" w:cs="Arial"/>
          <w:shd w:val="clear" w:color="auto" w:fill="FFFFFF"/>
        </w:rPr>
      </w:pPr>
      <w:r w:rsidRPr="00967CF3">
        <w:rPr>
          <w:rFonts w:ascii="Arial" w:hAnsi="Arial" w:cs="Arial"/>
          <w:shd w:val="clear" w:color="auto" w:fill="FFFFFF"/>
        </w:rPr>
        <w:t>Sustain Health. (2022). </w:t>
      </w:r>
      <w:r w:rsidRPr="00967CF3">
        <w:rPr>
          <w:rFonts w:ascii="Arial" w:hAnsi="Arial" w:cs="Arial"/>
        </w:rPr>
        <w:t>Steven Bartlett On The Secret To Self-Belief, And Why He Won’t Miss A Gym Session</w:t>
      </w:r>
      <w:r w:rsidRPr="00967CF3">
        <w:rPr>
          <w:rFonts w:ascii="Arial" w:hAnsi="Arial" w:cs="Arial"/>
          <w:shd w:val="clear" w:color="auto" w:fill="FFFFFF"/>
        </w:rPr>
        <w:t>. [Online]. sustainhealth.fit. Available at: https://sustainhealth.fit/lifestyle/steven-bartlett-interview/ [Accessed 16th March 2023].</w:t>
      </w:r>
    </w:p>
    <w:p w14:paraId="0837AAD9" w14:textId="70AD02E7" w:rsidR="008B3704" w:rsidRPr="00967CF3" w:rsidRDefault="008B3704">
      <w:pPr>
        <w:rPr>
          <w:rFonts w:ascii="Arial" w:hAnsi="Arial" w:cs="Arial"/>
          <w:sz w:val="4"/>
          <w:szCs w:val="4"/>
          <w:shd w:val="clear" w:color="auto" w:fill="FFFFFF"/>
        </w:rPr>
      </w:pPr>
      <w:r w:rsidRPr="00967CF3">
        <w:rPr>
          <w:rFonts w:ascii="Arial" w:hAnsi="Arial" w:cs="Arial"/>
          <w:shd w:val="clear" w:color="auto" w:fill="FFFFFF"/>
        </w:rPr>
        <w:t>Ted Talk. (2016). </w:t>
      </w:r>
      <w:r w:rsidRPr="00967CF3">
        <w:rPr>
          <w:rFonts w:ascii="Arial" w:hAnsi="Arial" w:cs="Arial"/>
        </w:rPr>
        <w:t>Entrepreneurs should follow their instincts | Steve Bartlett | TEDxLondon</w:t>
      </w:r>
      <w:r w:rsidRPr="00967CF3">
        <w:rPr>
          <w:rFonts w:ascii="Arial" w:hAnsi="Arial" w:cs="Arial"/>
          <w:shd w:val="clear" w:color="auto" w:fill="FFFFFF"/>
        </w:rPr>
        <w:t>. [Online]. Youtube. Available at: https://www.youtube.com/watch?v=Dri_W3dvd6Y&amp;t=613s [Accessed 17 March 2023].</w:t>
      </w:r>
    </w:p>
    <w:p w14:paraId="448E21DB" w14:textId="56ECD047" w:rsidR="00981427" w:rsidRPr="00967CF3" w:rsidRDefault="00981427">
      <w:pPr>
        <w:rPr>
          <w:rFonts w:ascii="Arial" w:hAnsi="Arial" w:cs="Arial"/>
          <w:sz w:val="12"/>
          <w:szCs w:val="12"/>
          <w:shd w:val="clear" w:color="auto" w:fill="FFFFFF"/>
        </w:rPr>
      </w:pPr>
      <w:r w:rsidRPr="00967CF3">
        <w:rPr>
          <w:rFonts w:ascii="Arial" w:hAnsi="Arial" w:cs="Arial"/>
          <w:shd w:val="clear" w:color="auto" w:fill="FFFFFF"/>
        </w:rPr>
        <w:t>The Guardian. (2023). </w:t>
      </w:r>
      <w:r w:rsidRPr="00967CF3">
        <w:rPr>
          <w:rFonts w:ascii="Arial" w:hAnsi="Arial" w:cs="Arial"/>
        </w:rPr>
        <w:t>How Steven Bartlett went from dropout to youngest ever Dragons’ Den investor</w:t>
      </w:r>
      <w:r w:rsidRPr="00967CF3">
        <w:rPr>
          <w:rFonts w:ascii="Arial" w:hAnsi="Arial" w:cs="Arial"/>
          <w:shd w:val="clear" w:color="auto" w:fill="FFFFFF"/>
        </w:rPr>
        <w:t>. [Online]. The Guardian. Available at: https://www.theguardian.com/tv-and-radio/2022/jan/06/how-steven-bartlett-went-from-dropout-to-younge [Accessed 15 March 2023].</w:t>
      </w:r>
    </w:p>
    <w:p w14:paraId="020A881A" w14:textId="6145C124" w:rsidR="00887B8D" w:rsidRPr="00967CF3" w:rsidRDefault="00887B8D">
      <w:pPr>
        <w:rPr>
          <w:rFonts w:ascii="Arial" w:hAnsi="Arial" w:cs="Arial"/>
          <w:shd w:val="clear" w:color="auto" w:fill="FFFFFF"/>
        </w:rPr>
      </w:pPr>
      <w:r w:rsidRPr="00967CF3">
        <w:rPr>
          <w:rFonts w:ascii="Arial" w:hAnsi="Arial" w:cs="Arial"/>
          <w:shd w:val="clear" w:color="auto" w:fill="FFFFFF"/>
        </w:rPr>
        <w:t>The Sunday Times. (2022). </w:t>
      </w:r>
      <w:r w:rsidRPr="00967CF3">
        <w:rPr>
          <w:rFonts w:ascii="Arial" w:hAnsi="Arial" w:cs="Arial"/>
        </w:rPr>
        <w:t>Steven Bartlett, the Dragons’ Den star who’s lured Matt Hancock (and his lover) to his den</w:t>
      </w:r>
      <w:r w:rsidRPr="00967CF3">
        <w:rPr>
          <w:rFonts w:ascii="Arial" w:hAnsi="Arial" w:cs="Arial"/>
          <w:shd w:val="clear" w:color="auto" w:fill="FFFFFF"/>
        </w:rPr>
        <w:t>. [Online]. The Times. Available at: https://www.thetimes.co.uk/article/steven-bartlett-dragons-den-matt-hancock-podcast-msd3mzgbj [Accessed 15 March 2023].</w:t>
      </w:r>
    </w:p>
    <w:p w14:paraId="4D8FFCF9" w14:textId="68F25B05" w:rsidR="00887B8D" w:rsidRPr="00967CF3" w:rsidRDefault="00887B8D">
      <w:pPr>
        <w:rPr>
          <w:rFonts w:ascii="Arial" w:hAnsi="Arial" w:cs="Arial"/>
          <w:shd w:val="clear" w:color="auto" w:fill="FFFFFF"/>
        </w:rPr>
      </w:pPr>
      <w:r w:rsidRPr="00967CF3">
        <w:rPr>
          <w:rFonts w:ascii="Arial" w:hAnsi="Arial" w:cs="Arial"/>
          <w:shd w:val="clear" w:color="auto" w:fill="FFFFFF"/>
        </w:rPr>
        <w:t>The Week. (2022). </w:t>
      </w:r>
      <w:r w:rsidRPr="00967CF3">
        <w:rPr>
          <w:rFonts w:ascii="Arial" w:hAnsi="Arial" w:cs="Arial"/>
        </w:rPr>
        <w:t>Steven Bartlett: from dropout to millionaire podcast host</w:t>
      </w:r>
      <w:r w:rsidRPr="00967CF3">
        <w:rPr>
          <w:rFonts w:ascii="Arial" w:hAnsi="Arial" w:cs="Arial"/>
          <w:shd w:val="clear" w:color="auto" w:fill="FFFFFF"/>
        </w:rPr>
        <w:t>. [Online]. The Week. Available at: https://www.theweek.co.uk/people/955944/steven-bartlett-profile [Accessed 15 March 2023].</w:t>
      </w:r>
    </w:p>
    <w:p w14:paraId="349ACD4C" w14:textId="2F8AB28D" w:rsidR="00FB3471" w:rsidRPr="00967CF3" w:rsidRDefault="00FB3471">
      <w:pPr>
        <w:rPr>
          <w:rFonts w:ascii="Arial" w:hAnsi="Arial" w:cs="Arial"/>
          <w:shd w:val="clear" w:color="auto" w:fill="FFFFFF"/>
        </w:rPr>
      </w:pPr>
      <w:r w:rsidRPr="00967CF3">
        <w:rPr>
          <w:rFonts w:ascii="Arial" w:hAnsi="Arial" w:cs="Arial"/>
          <w:shd w:val="clear" w:color="auto" w:fill="FFFFFF"/>
        </w:rPr>
        <w:t>Uhl-Bien, Arena. (2017). Complexity leadership: Enabling people and organizations for adaptability. </w:t>
      </w:r>
      <w:r w:rsidRPr="00967CF3">
        <w:rPr>
          <w:rFonts w:ascii="Arial" w:hAnsi="Arial" w:cs="Arial"/>
        </w:rPr>
        <w:t>Organizational Dynamics</w:t>
      </w:r>
      <w:r w:rsidRPr="00967CF3">
        <w:rPr>
          <w:rFonts w:ascii="Arial" w:hAnsi="Arial" w:cs="Arial"/>
          <w:shd w:val="clear" w:color="auto" w:fill="FFFFFF"/>
        </w:rPr>
        <w:t>. 46(1), pp.9-20. [Online]. Available at: https://www-sciencedirect-com.ezproxy.uwtsd.ac.uk/science/article/pii/S0090261616301590 [Accessed 15 March 2023].</w:t>
      </w:r>
      <w:r w:rsidRPr="00967CF3">
        <w:rPr>
          <w:rFonts w:ascii="Arial" w:hAnsi="Arial" w:cs="Arial"/>
          <w:shd w:val="clear" w:color="auto" w:fill="FFFFFF"/>
        </w:rPr>
        <w:t xml:space="preserve"> </w:t>
      </w:r>
    </w:p>
    <w:p w14:paraId="76F09DF1" w14:textId="6ACB5F55" w:rsidR="00BE7992" w:rsidRPr="00967CF3" w:rsidRDefault="00BE7992">
      <w:pPr>
        <w:rPr>
          <w:rFonts w:ascii="Arial" w:hAnsi="Arial" w:cs="Arial"/>
          <w:sz w:val="16"/>
          <w:szCs w:val="16"/>
          <w:shd w:val="clear" w:color="auto" w:fill="FFFFFF"/>
        </w:rPr>
      </w:pPr>
      <w:r w:rsidRPr="00967CF3">
        <w:rPr>
          <w:rFonts w:ascii="Arial" w:hAnsi="Arial" w:cs="Arial"/>
          <w:shd w:val="clear" w:color="auto" w:fill="FFFFFF"/>
        </w:rPr>
        <w:t>Valeras, Cordes. (2020). Adaptive leadership: Becoming the change. </w:t>
      </w:r>
      <w:r w:rsidRPr="00967CF3">
        <w:rPr>
          <w:rFonts w:ascii="Arial" w:hAnsi="Arial" w:cs="Arial"/>
        </w:rPr>
        <w:t>Families, Systems, &amp; Health</w:t>
      </w:r>
      <w:r w:rsidRPr="00967CF3">
        <w:rPr>
          <w:rFonts w:ascii="Arial" w:hAnsi="Arial" w:cs="Arial"/>
          <w:shd w:val="clear" w:color="auto" w:fill="FFFFFF"/>
        </w:rPr>
        <w:t>. 38(4), p.495–497. [Online]. Available at: file:///C:/Users/Tompe/OneDrive/Documents/ContentServer.pdf [Accessed 16th March 2023].</w:t>
      </w:r>
    </w:p>
    <w:p w14:paraId="2B481797" w14:textId="68805A74" w:rsidR="0062269A" w:rsidRPr="00967CF3" w:rsidRDefault="006963A8">
      <w:pPr>
        <w:rPr>
          <w:rFonts w:ascii="Arial" w:hAnsi="Arial" w:cs="Arial"/>
          <w:sz w:val="10"/>
          <w:szCs w:val="10"/>
          <w:shd w:val="clear" w:color="auto" w:fill="FFFFFF"/>
        </w:rPr>
      </w:pPr>
      <w:r w:rsidRPr="00967CF3">
        <w:rPr>
          <w:rFonts w:ascii="Arial" w:hAnsi="Arial" w:cs="Arial"/>
          <w:shd w:val="clear" w:color="auto" w:fill="FFFFFF"/>
        </w:rPr>
        <w:t>Waisbord. (2020). Family Tree of Theories, Methodologies, and Strategies in Development Communicat. In: Wilkins, Tufte, Obregon. (Ed). </w:t>
      </w:r>
      <w:r w:rsidRPr="00967CF3">
        <w:rPr>
          <w:rFonts w:ascii="Arial" w:hAnsi="Arial" w:cs="Arial"/>
        </w:rPr>
        <w:t>Handbook of Communication for Development and Social Change</w:t>
      </w:r>
      <w:r w:rsidRPr="00967CF3">
        <w:rPr>
          <w:rFonts w:ascii="Arial" w:hAnsi="Arial" w:cs="Arial"/>
          <w:shd w:val="clear" w:color="auto" w:fill="FFFFFF"/>
        </w:rPr>
        <w:t>. Oxford: Wiley-Blackwell. p.93–132.</w:t>
      </w:r>
    </w:p>
    <w:p w14:paraId="2C49CF41" w14:textId="7DFE9ED8" w:rsidR="009E7169" w:rsidRPr="00967CF3" w:rsidRDefault="009E7169">
      <w:pPr>
        <w:rPr>
          <w:rFonts w:ascii="Arial" w:hAnsi="Arial" w:cs="Arial"/>
          <w:shd w:val="clear" w:color="auto" w:fill="FFFFFF"/>
        </w:rPr>
      </w:pPr>
      <w:r w:rsidRPr="00967CF3">
        <w:rPr>
          <w:rFonts w:ascii="Arial" w:hAnsi="Arial" w:cs="Arial"/>
          <w:shd w:val="clear" w:color="auto" w:fill="FFFFFF"/>
        </w:rPr>
        <w:t>Walumbwa, Avolio, Gardner, Wernsing, Peterson. (2008). Authentic Leadership: Development and Validation of a Theory-Based Measure. </w:t>
      </w:r>
      <w:r w:rsidRPr="00967CF3">
        <w:rPr>
          <w:rFonts w:ascii="Arial" w:hAnsi="Arial" w:cs="Arial"/>
        </w:rPr>
        <w:t>Journal of Management</w:t>
      </w:r>
      <w:r w:rsidRPr="00967CF3">
        <w:rPr>
          <w:rFonts w:ascii="Arial" w:hAnsi="Arial" w:cs="Arial"/>
          <w:shd w:val="clear" w:color="auto" w:fill="FFFFFF"/>
        </w:rPr>
        <w:t>. 34(1), pp.5-154. [Online]. Available at: https://journals-sagepub-com.ezproxy.uwtsd.ac.uk/doi/epdf/10.1177/0149206307308913 [Accessed 13 March 2023].</w:t>
      </w:r>
    </w:p>
    <w:p w14:paraId="2C20BE14" w14:textId="3244612D" w:rsidR="00BB5662" w:rsidRPr="00967CF3" w:rsidRDefault="00BB5662">
      <w:pPr>
        <w:rPr>
          <w:rFonts w:ascii="Arial" w:hAnsi="Arial" w:cs="Arial"/>
          <w:sz w:val="16"/>
          <w:szCs w:val="16"/>
          <w:shd w:val="clear" w:color="auto" w:fill="FFFFFF"/>
        </w:rPr>
      </w:pPr>
      <w:r w:rsidRPr="00967CF3">
        <w:rPr>
          <w:rFonts w:ascii="Arial" w:hAnsi="Arial" w:cs="Arial"/>
          <w:shd w:val="clear" w:color="auto" w:fill="FFFFFF"/>
        </w:rPr>
        <w:lastRenderedPageBreak/>
        <w:t>Wei, Vasudevan. (2022). Leadership style and company performance in the manufacturing industry. </w:t>
      </w:r>
      <w:r w:rsidRPr="00967CF3">
        <w:rPr>
          <w:rFonts w:ascii="Arial" w:hAnsi="Arial" w:cs="Arial"/>
        </w:rPr>
        <w:t>International Journal of Human Capital in Urban Management</w:t>
      </w:r>
      <w:r w:rsidRPr="00967CF3">
        <w:rPr>
          <w:rFonts w:ascii="Arial" w:hAnsi="Arial" w:cs="Arial"/>
          <w:shd w:val="clear" w:color="auto" w:fill="FFFFFF"/>
        </w:rPr>
        <w:t>. 7(3), pp.327-340. [Online]. Available at: https://www.ijhcum.net/article_252639_b0af4d1a0e85d56f35339cd820d6bc9a.pdf [Accessed 16th March 2023].</w:t>
      </w:r>
    </w:p>
    <w:p w14:paraId="471F3F25" w14:textId="5C301A6E" w:rsidR="003E0CCA" w:rsidRPr="00967CF3" w:rsidRDefault="003E0CCA">
      <w:pPr>
        <w:rPr>
          <w:rFonts w:ascii="Arial" w:hAnsi="Arial" w:cs="Arial"/>
          <w:sz w:val="16"/>
          <w:szCs w:val="16"/>
        </w:rPr>
      </w:pPr>
      <w:r w:rsidRPr="00967CF3">
        <w:rPr>
          <w:rFonts w:ascii="Arial" w:hAnsi="Arial" w:cs="Arial"/>
          <w:shd w:val="clear" w:color="auto" w:fill="FFFFFF"/>
        </w:rPr>
        <w:t>Yukl, Gardner. (2019). </w:t>
      </w:r>
      <w:r w:rsidRPr="00967CF3">
        <w:rPr>
          <w:rFonts w:ascii="Arial" w:hAnsi="Arial" w:cs="Arial"/>
        </w:rPr>
        <w:t>Leadership in Organizations</w:t>
      </w:r>
      <w:r w:rsidRPr="00967CF3">
        <w:rPr>
          <w:rFonts w:ascii="Arial" w:hAnsi="Arial" w:cs="Arial"/>
          <w:shd w:val="clear" w:color="auto" w:fill="FFFFFF"/>
        </w:rPr>
        <w:t xml:space="preserve">. London: Pearson Education. pp.21-41.  </w:t>
      </w:r>
    </w:p>
    <w:sectPr w:rsidR="003E0CCA" w:rsidRPr="00967CF3" w:rsidSect="00811A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F5C10"/>
    <w:multiLevelType w:val="multilevel"/>
    <w:tmpl w:val="3B46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C1A35"/>
    <w:multiLevelType w:val="hybridMultilevel"/>
    <w:tmpl w:val="C2E214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DE08D6"/>
    <w:multiLevelType w:val="hybridMultilevel"/>
    <w:tmpl w:val="A94C62CA"/>
    <w:lvl w:ilvl="0" w:tplc="E4F4137A">
      <w:start w:val="25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330A3ACA"/>
    <w:multiLevelType w:val="hybridMultilevel"/>
    <w:tmpl w:val="033E9BA2"/>
    <w:lvl w:ilvl="0" w:tplc="5ABA0F36">
      <w:start w:val="25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4" w15:restartNumberingAfterBreak="0">
    <w:nsid w:val="39D42C4F"/>
    <w:multiLevelType w:val="hybridMultilevel"/>
    <w:tmpl w:val="A080FC9A"/>
    <w:lvl w:ilvl="0" w:tplc="6D9A06A0">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E7545"/>
    <w:multiLevelType w:val="hybridMultilevel"/>
    <w:tmpl w:val="B032FCD2"/>
    <w:lvl w:ilvl="0" w:tplc="3E3E2AC8">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85BF1"/>
    <w:multiLevelType w:val="hybridMultilevel"/>
    <w:tmpl w:val="098A423E"/>
    <w:lvl w:ilvl="0" w:tplc="3DC4E4B8">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6425F"/>
    <w:multiLevelType w:val="hybridMultilevel"/>
    <w:tmpl w:val="001A6760"/>
    <w:lvl w:ilvl="0" w:tplc="4DC276B4">
      <w:start w:val="1"/>
      <w:numFmt w:val="bullet"/>
      <w:lvlText w:val="•"/>
      <w:lvlJc w:val="left"/>
      <w:pPr>
        <w:tabs>
          <w:tab w:val="num" w:pos="720"/>
        </w:tabs>
        <w:ind w:left="720" w:hanging="360"/>
      </w:pPr>
      <w:rPr>
        <w:rFonts w:ascii="Arial" w:hAnsi="Arial" w:hint="default"/>
      </w:rPr>
    </w:lvl>
    <w:lvl w:ilvl="1" w:tplc="5DC027C0" w:tentative="1">
      <w:start w:val="1"/>
      <w:numFmt w:val="bullet"/>
      <w:lvlText w:val="•"/>
      <w:lvlJc w:val="left"/>
      <w:pPr>
        <w:tabs>
          <w:tab w:val="num" w:pos="1440"/>
        </w:tabs>
        <w:ind w:left="1440" w:hanging="360"/>
      </w:pPr>
      <w:rPr>
        <w:rFonts w:ascii="Arial" w:hAnsi="Arial" w:hint="default"/>
      </w:rPr>
    </w:lvl>
    <w:lvl w:ilvl="2" w:tplc="7C3EF1AA" w:tentative="1">
      <w:start w:val="1"/>
      <w:numFmt w:val="bullet"/>
      <w:lvlText w:val="•"/>
      <w:lvlJc w:val="left"/>
      <w:pPr>
        <w:tabs>
          <w:tab w:val="num" w:pos="2160"/>
        </w:tabs>
        <w:ind w:left="2160" w:hanging="360"/>
      </w:pPr>
      <w:rPr>
        <w:rFonts w:ascii="Arial" w:hAnsi="Arial" w:hint="default"/>
      </w:rPr>
    </w:lvl>
    <w:lvl w:ilvl="3" w:tplc="C9B6C604" w:tentative="1">
      <w:start w:val="1"/>
      <w:numFmt w:val="bullet"/>
      <w:lvlText w:val="•"/>
      <w:lvlJc w:val="left"/>
      <w:pPr>
        <w:tabs>
          <w:tab w:val="num" w:pos="2880"/>
        </w:tabs>
        <w:ind w:left="2880" w:hanging="360"/>
      </w:pPr>
      <w:rPr>
        <w:rFonts w:ascii="Arial" w:hAnsi="Arial" w:hint="default"/>
      </w:rPr>
    </w:lvl>
    <w:lvl w:ilvl="4" w:tplc="2E607246" w:tentative="1">
      <w:start w:val="1"/>
      <w:numFmt w:val="bullet"/>
      <w:lvlText w:val="•"/>
      <w:lvlJc w:val="left"/>
      <w:pPr>
        <w:tabs>
          <w:tab w:val="num" w:pos="3600"/>
        </w:tabs>
        <w:ind w:left="3600" w:hanging="360"/>
      </w:pPr>
      <w:rPr>
        <w:rFonts w:ascii="Arial" w:hAnsi="Arial" w:hint="default"/>
      </w:rPr>
    </w:lvl>
    <w:lvl w:ilvl="5" w:tplc="5E6273D0" w:tentative="1">
      <w:start w:val="1"/>
      <w:numFmt w:val="bullet"/>
      <w:lvlText w:val="•"/>
      <w:lvlJc w:val="left"/>
      <w:pPr>
        <w:tabs>
          <w:tab w:val="num" w:pos="4320"/>
        </w:tabs>
        <w:ind w:left="4320" w:hanging="360"/>
      </w:pPr>
      <w:rPr>
        <w:rFonts w:ascii="Arial" w:hAnsi="Arial" w:hint="default"/>
      </w:rPr>
    </w:lvl>
    <w:lvl w:ilvl="6" w:tplc="5B32056E" w:tentative="1">
      <w:start w:val="1"/>
      <w:numFmt w:val="bullet"/>
      <w:lvlText w:val="•"/>
      <w:lvlJc w:val="left"/>
      <w:pPr>
        <w:tabs>
          <w:tab w:val="num" w:pos="5040"/>
        </w:tabs>
        <w:ind w:left="5040" w:hanging="360"/>
      </w:pPr>
      <w:rPr>
        <w:rFonts w:ascii="Arial" w:hAnsi="Arial" w:hint="default"/>
      </w:rPr>
    </w:lvl>
    <w:lvl w:ilvl="7" w:tplc="D0ACE5C6" w:tentative="1">
      <w:start w:val="1"/>
      <w:numFmt w:val="bullet"/>
      <w:lvlText w:val="•"/>
      <w:lvlJc w:val="left"/>
      <w:pPr>
        <w:tabs>
          <w:tab w:val="num" w:pos="5760"/>
        </w:tabs>
        <w:ind w:left="5760" w:hanging="360"/>
      </w:pPr>
      <w:rPr>
        <w:rFonts w:ascii="Arial" w:hAnsi="Arial" w:hint="default"/>
      </w:rPr>
    </w:lvl>
    <w:lvl w:ilvl="8" w:tplc="5B74D61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3804A1"/>
    <w:multiLevelType w:val="hybridMultilevel"/>
    <w:tmpl w:val="868049FC"/>
    <w:lvl w:ilvl="0" w:tplc="66321F70">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F13F4"/>
    <w:multiLevelType w:val="hybridMultilevel"/>
    <w:tmpl w:val="C2E21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08570C"/>
    <w:multiLevelType w:val="hybridMultilevel"/>
    <w:tmpl w:val="95823AD8"/>
    <w:lvl w:ilvl="0" w:tplc="A4F25A96">
      <w:start w:val="25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1" w15:restartNumberingAfterBreak="0">
    <w:nsid w:val="654847D8"/>
    <w:multiLevelType w:val="hybridMultilevel"/>
    <w:tmpl w:val="D17E89E4"/>
    <w:lvl w:ilvl="0" w:tplc="6218AE3C">
      <w:start w:val="2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61092E"/>
    <w:multiLevelType w:val="hybridMultilevel"/>
    <w:tmpl w:val="6DE4641E"/>
    <w:lvl w:ilvl="0" w:tplc="FF7E4DE2">
      <w:start w:val="25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3" w15:restartNumberingAfterBreak="0">
    <w:nsid w:val="6AE6378C"/>
    <w:multiLevelType w:val="hybridMultilevel"/>
    <w:tmpl w:val="4A7CE126"/>
    <w:lvl w:ilvl="0" w:tplc="E8FA79C4">
      <w:start w:val="1"/>
      <w:numFmt w:val="bullet"/>
      <w:lvlText w:val="•"/>
      <w:lvlJc w:val="left"/>
      <w:pPr>
        <w:tabs>
          <w:tab w:val="num" w:pos="720"/>
        </w:tabs>
        <w:ind w:left="720" w:hanging="360"/>
      </w:pPr>
      <w:rPr>
        <w:rFonts w:ascii="Arial,Sans-Serif" w:hAnsi="Arial,Sans-Serif" w:hint="default"/>
      </w:rPr>
    </w:lvl>
    <w:lvl w:ilvl="1" w:tplc="D9204B00" w:tentative="1">
      <w:start w:val="1"/>
      <w:numFmt w:val="bullet"/>
      <w:lvlText w:val="•"/>
      <w:lvlJc w:val="left"/>
      <w:pPr>
        <w:tabs>
          <w:tab w:val="num" w:pos="1440"/>
        </w:tabs>
        <w:ind w:left="1440" w:hanging="360"/>
      </w:pPr>
      <w:rPr>
        <w:rFonts w:ascii="Arial,Sans-Serif" w:hAnsi="Arial,Sans-Serif" w:hint="default"/>
      </w:rPr>
    </w:lvl>
    <w:lvl w:ilvl="2" w:tplc="961EA6A2" w:tentative="1">
      <w:start w:val="1"/>
      <w:numFmt w:val="bullet"/>
      <w:lvlText w:val="•"/>
      <w:lvlJc w:val="left"/>
      <w:pPr>
        <w:tabs>
          <w:tab w:val="num" w:pos="2160"/>
        </w:tabs>
        <w:ind w:left="2160" w:hanging="360"/>
      </w:pPr>
      <w:rPr>
        <w:rFonts w:ascii="Arial,Sans-Serif" w:hAnsi="Arial,Sans-Serif" w:hint="default"/>
      </w:rPr>
    </w:lvl>
    <w:lvl w:ilvl="3" w:tplc="3A9A9714" w:tentative="1">
      <w:start w:val="1"/>
      <w:numFmt w:val="bullet"/>
      <w:lvlText w:val="•"/>
      <w:lvlJc w:val="left"/>
      <w:pPr>
        <w:tabs>
          <w:tab w:val="num" w:pos="2880"/>
        </w:tabs>
        <w:ind w:left="2880" w:hanging="360"/>
      </w:pPr>
      <w:rPr>
        <w:rFonts w:ascii="Arial,Sans-Serif" w:hAnsi="Arial,Sans-Serif" w:hint="default"/>
      </w:rPr>
    </w:lvl>
    <w:lvl w:ilvl="4" w:tplc="76D89DAE" w:tentative="1">
      <w:start w:val="1"/>
      <w:numFmt w:val="bullet"/>
      <w:lvlText w:val="•"/>
      <w:lvlJc w:val="left"/>
      <w:pPr>
        <w:tabs>
          <w:tab w:val="num" w:pos="3600"/>
        </w:tabs>
        <w:ind w:left="3600" w:hanging="360"/>
      </w:pPr>
      <w:rPr>
        <w:rFonts w:ascii="Arial,Sans-Serif" w:hAnsi="Arial,Sans-Serif" w:hint="default"/>
      </w:rPr>
    </w:lvl>
    <w:lvl w:ilvl="5" w:tplc="8CCE3470" w:tentative="1">
      <w:start w:val="1"/>
      <w:numFmt w:val="bullet"/>
      <w:lvlText w:val="•"/>
      <w:lvlJc w:val="left"/>
      <w:pPr>
        <w:tabs>
          <w:tab w:val="num" w:pos="4320"/>
        </w:tabs>
        <w:ind w:left="4320" w:hanging="360"/>
      </w:pPr>
      <w:rPr>
        <w:rFonts w:ascii="Arial,Sans-Serif" w:hAnsi="Arial,Sans-Serif" w:hint="default"/>
      </w:rPr>
    </w:lvl>
    <w:lvl w:ilvl="6" w:tplc="FB220AA8" w:tentative="1">
      <w:start w:val="1"/>
      <w:numFmt w:val="bullet"/>
      <w:lvlText w:val="•"/>
      <w:lvlJc w:val="left"/>
      <w:pPr>
        <w:tabs>
          <w:tab w:val="num" w:pos="5040"/>
        </w:tabs>
        <w:ind w:left="5040" w:hanging="360"/>
      </w:pPr>
      <w:rPr>
        <w:rFonts w:ascii="Arial,Sans-Serif" w:hAnsi="Arial,Sans-Serif" w:hint="default"/>
      </w:rPr>
    </w:lvl>
    <w:lvl w:ilvl="7" w:tplc="3D8466C8" w:tentative="1">
      <w:start w:val="1"/>
      <w:numFmt w:val="bullet"/>
      <w:lvlText w:val="•"/>
      <w:lvlJc w:val="left"/>
      <w:pPr>
        <w:tabs>
          <w:tab w:val="num" w:pos="5760"/>
        </w:tabs>
        <w:ind w:left="5760" w:hanging="360"/>
      </w:pPr>
      <w:rPr>
        <w:rFonts w:ascii="Arial,Sans-Serif" w:hAnsi="Arial,Sans-Serif" w:hint="default"/>
      </w:rPr>
    </w:lvl>
    <w:lvl w:ilvl="8" w:tplc="703C3B0C" w:tentative="1">
      <w:start w:val="1"/>
      <w:numFmt w:val="bullet"/>
      <w:lvlText w:val="•"/>
      <w:lvlJc w:val="left"/>
      <w:pPr>
        <w:tabs>
          <w:tab w:val="num" w:pos="6480"/>
        </w:tabs>
        <w:ind w:left="6480" w:hanging="360"/>
      </w:pPr>
      <w:rPr>
        <w:rFonts w:ascii="Arial,Sans-Serif" w:hAnsi="Arial,Sans-Serif" w:hint="default"/>
      </w:rPr>
    </w:lvl>
  </w:abstractNum>
  <w:abstractNum w:abstractNumId="14" w15:restartNumberingAfterBreak="0">
    <w:nsid w:val="71702E0F"/>
    <w:multiLevelType w:val="multilevel"/>
    <w:tmpl w:val="564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FC68C8"/>
    <w:multiLevelType w:val="hybridMultilevel"/>
    <w:tmpl w:val="65E699F4"/>
    <w:lvl w:ilvl="0" w:tplc="C874BE26">
      <w:start w:val="2500"/>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1801068793">
    <w:abstractNumId w:val="5"/>
  </w:num>
  <w:num w:numId="2" w16cid:durableId="737939170">
    <w:abstractNumId w:val="6"/>
  </w:num>
  <w:num w:numId="3" w16cid:durableId="1333139980">
    <w:abstractNumId w:val="9"/>
  </w:num>
  <w:num w:numId="4" w16cid:durableId="966083713">
    <w:abstractNumId w:val="14"/>
  </w:num>
  <w:num w:numId="5" w16cid:durableId="1761674815">
    <w:abstractNumId w:val="10"/>
  </w:num>
  <w:num w:numId="6" w16cid:durableId="567813353">
    <w:abstractNumId w:val="3"/>
  </w:num>
  <w:num w:numId="7" w16cid:durableId="981085457">
    <w:abstractNumId w:val="13"/>
  </w:num>
  <w:num w:numId="8" w16cid:durableId="576743878">
    <w:abstractNumId w:val="0"/>
  </w:num>
  <w:num w:numId="9" w16cid:durableId="2051685325">
    <w:abstractNumId w:val="7"/>
  </w:num>
  <w:num w:numId="10" w16cid:durableId="1532187823">
    <w:abstractNumId w:val="2"/>
  </w:num>
  <w:num w:numId="11" w16cid:durableId="1007170168">
    <w:abstractNumId w:val="15"/>
  </w:num>
  <w:num w:numId="12" w16cid:durableId="1100838816">
    <w:abstractNumId w:val="12"/>
  </w:num>
  <w:num w:numId="13" w16cid:durableId="584269504">
    <w:abstractNumId w:val="1"/>
  </w:num>
  <w:num w:numId="14" w16cid:durableId="621617932">
    <w:abstractNumId w:val="8"/>
  </w:num>
  <w:num w:numId="15" w16cid:durableId="135921864">
    <w:abstractNumId w:val="11"/>
  </w:num>
  <w:num w:numId="16" w16cid:durableId="20415891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C3A"/>
    <w:rsid w:val="00017AE5"/>
    <w:rsid w:val="0003441E"/>
    <w:rsid w:val="00041212"/>
    <w:rsid w:val="00047D2A"/>
    <w:rsid w:val="00051416"/>
    <w:rsid w:val="00076DDF"/>
    <w:rsid w:val="000926C7"/>
    <w:rsid w:val="000A3612"/>
    <w:rsid w:val="000E10A8"/>
    <w:rsid w:val="00106430"/>
    <w:rsid w:val="00107D59"/>
    <w:rsid w:val="0011548A"/>
    <w:rsid w:val="00123D99"/>
    <w:rsid w:val="0012752E"/>
    <w:rsid w:val="001323F1"/>
    <w:rsid w:val="00182C62"/>
    <w:rsid w:val="001865CC"/>
    <w:rsid w:val="00197AD9"/>
    <w:rsid w:val="001A05B9"/>
    <w:rsid w:val="001A081F"/>
    <w:rsid w:val="001A3E38"/>
    <w:rsid w:val="001A7FD2"/>
    <w:rsid w:val="001D70C4"/>
    <w:rsid w:val="001E0E14"/>
    <w:rsid w:val="001F0A10"/>
    <w:rsid w:val="001F407B"/>
    <w:rsid w:val="00231703"/>
    <w:rsid w:val="00234BD6"/>
    <w:rsid w:val="00240633"/>
    <w:rsid w:val="00244ECE"/>
    <w:rsid w:val="00245FA5"/>
    <w:rsid w:val="00263642"/>
    <w:rsid w:val="002704C2"/>
    <w:rsid w:val="00270E80"/>
    <w:rsid w:val="00275C6E"/>
    <w:rsid w:val="002A78B7"/>
    <w:rsid w:val="002B0AD2"/>
    <w:rsid w:val="002C1455"/>
    <w:rsid w:val="002C4678"/>
    <w:rsid w:val="002C5E92"/>
    <w:rsid w:val="002C6BF8"/>
    <w:rsid w:val="002F3056"/>
    <w:rsid w:val="003138C6"/>
    <w:rsid w:val="00316DF5"/>
    <w:rsid w:val="00326D1A"/>
    <w:rsid w:val="0033052E"/>
    <w:rsid w:val="00337CCA"/>
    <w:rsid w:val="00342C3A"/>
    <w:rsid w:val="00343590"/>
    <w:rsid w:val="00347AB2"/>
    <w:rsid w:val="00365821"/>
    <w:rsid w:val="003745BA"/>
    <w:rsid w:val="003834D2"/>
    <w:rsid w:val="003A47CB"/>
    <w:rsid w:val="003B4F68"/>
    <w:rsid w:val="003D5DC2"/>
    <w:rsid w:val="003E0CCA"/>
    <w:rsid w:val="003E429B"/>
    <w:rsid w:val="003F5408"/>
    <w:rsid w:val="003F5A81"/>
    <w:rsid w:val="004375E8"/>
    <w:rsid w:val="00453A49"/>
    <w:rsid w:val="004630D3"/>
    <w:rsid w:val="00492CDD"/>
    <w:rsid w:val="004B2B25"/>
    <w:rsid w:val="004C6433"/>
    <w:rsid w:val="004E34E4"/>
    <w:rsid w:val="00505359"/>
    <w:rsid w:val="005205F2"/>
    <w:rsid w:val="00541FEB"/>
    <w:rsid w:val="00546AC0"/>
    <w:rsid w:val="00586BAF"/>
    <w:rsid w:val="005A1FC3"/>
    <w:rsid w:val="005B66A1"/>
    <w:rsid w:val="005C0FD0"/>
    <w:rsid w:val="005C26C8"/>
    <w:rsid w:val="005C3AB9"/>
    <w:rsid w:val="005E70D7"/>
    <w:rsid w:val="006120DB"/>
    <w:rsid w:val="0061516C"/>
    <w:rsid w:val="0062269A"/>
    <w:rsid w:val="0063102B"/>
    <w:rsid w:val="0063136F"/>
    <w:rsid w:val="00657F1E"/>
    <w:rsid w:val="00662B76"/>
    <w:rsid w:val="006705E9"/>
    <w:rsid w:val="006963A8"/>
    <w:rsid w:val="006B38A1"/>
    <w:rsid w:val="006B4899"/>
    <w:rsid w:val="006E43DD"/>
    <w:rsid w:val="006F06A1"/>
    <w:rsid w:val="0070007D"/>
    <w:rsid w:val="00726EAB"/>
    <w:rsid w:val="0073247D"/>
    <w:rsid w:val="00736C7C"/>
    <w:rsid w:val="00746230"/>
    <w:rsid w:val="00774A7C"/>
    <w:rsid w:val="007A2630"/>
    <w:rsid w:val="007B76EB"/>
    <w:rsid w:val="007B7B04"/>
    <w:rsid w:val="007E0DA0"/>
    <w:rsid w:val="007E77FD"/>
    <w:rsid w:val="007F53A1"/>
    <w:rsid w:val="00811A42"/>
    <w:rsid w:val="0085749F"/>
    <w:rsid w:val="00864119"/>
    <w:rsid w:val="008804E1"/>
    <w:rsid w:val="00884CD4"/>
    <w:rsid w:val="00887B8D"/>
    <w:rsid w:val="008B3704"/>
    <w:rsid w:val="008D582A"/>
    <w:rsid w:val="008E1781"/>
    <w:rsid w:val="008F2C0C"/>
    <w:rsid w:val="009156F1"/>
    <w:rsid w:val="0092081F"/>
    <w:rsid w:val="0093676B"/>
    <w:rsid w:val="00945202"/>
    <w:rsid w:val="00946D69"/>
    <w:rsid w:val="0095683B"/>
    <w:rsid w:val="00964856"/>
    <w:rsid w:val="00967CF3"/>
    <w:rsid w:val="00981427"/>
    <w:rsid w:val="0098262C"/>
    <w:rsid w:val="00985487"/>
    <w:rsid w:val="009934A5"/>
    <w:rsid w:val="009941CA"/>
    <w:rsid w:val="009C16EA"/>
    <w:rsid w:val="009C6307"/>
    <w:rsid w:val="009E0B5D"/>
    <w:rsid w:val="009E7169"/>
    <w:rsid w:val="009F66B4"/>
    <w:rsid w:val="00A337EC"/>
    <w:rsid w:val="00A405CD"/>
    <w:rsid w:val="00A43C65"/>
    <w:rsid w:val="00A52C9A"/>
    <w:rsid w:val="00A55E32"/>
    <w:rsid w:val="00A6565D"/>
    <w:rsid w:val="00A75C19"/>
    <w:rsid w:val="00A96280"/>
    <w:rsid w:val="00A97FE1"/>
    <w:rsid w:val="00AA716C"/>
    <w:rsid w:val="00AB12EE"/>
    <w:rsid w:val="00AB6250"/>
    <w:rsid w:val="00AB6C69"/>
    <w:rsid w:val="00AD0779"/>
    <w:rsid w:val="00AD13E0"/>
    <w:rsid w:val="00AF6DCD"/>
    <w:rsid w:val="00B04A48"/>
    <w:rsid w:val="00B20DDA"/>
    <w:rsid w:val="00B35912"/>
    <w:rsid w:val="00B4499A"/>
    <w:rsid w:val="00B53B07"/>
    <w:rsid w:val="00B626B0"/>
    <w:rsid w:val="00B65546"/>
    <w:rsid w:val="00B66E09"/>
    <w:rsid w:val="00B7500E"/>
    <w:rsid w:val="00B75262"/>
    <w:rsid w:val="00B82573"/>
    <w:rsid w:val="00B96270"/>
    <w:rsid w:val="00BA32FF"/>
    <w:rsid w:val="00BB5662"/>
    <w:rsid w:val="00BB7406"/>
    <w:rsid w:val="00BD0D4C"/>
    <w:rsid w:val="00BD519E"/>
    <w:rsid w:val="00BD66A5"/>
    <w:rsid w:val="00BD6D7B"/>
    <w:rsid w:val="00BE7992"/>
    <w:rsid w:val="00BF2B31"/>
    <w:rsid w:val="00C24351"/>
    <w:rsid w:val="00C27C44"/>
    <w:rsid w:val="00C3127B"/>
    <w:rsid w:val="00C47E3E"/>
    <w:rsid w:val="00C5254B"/>
    <w:rsid w:val="00C5369D"/>
    <w:rsid w:val="00C838C3"/>
    <w:rsid w:val="00CB1B7D"/>
    <w:rsid w:val="00CB3AA0"/>
    <w:rsid w:val="00CB4FA2"/>
    <w:rsid w:val="00CB5444"/>
    <w:rsid w:val="00D04322"/>
    <w:rsid w:val="00D05A6E"/>
    <w:rsid w:val="00D56906"/>
    <w:rsid w:val="00D67C5E"/>
    <w:rsid w:val="00D85C85"/>
    <w:rsid w:val="00D86093"/>
    <w:rsid w:val="00DB0016"/>
    <w:rsid w:val="00DB768C"/>
    <w:rsid w:val="00DC737D"/>
    <w:rsid w:val="00E0035C"/>
    <w:rsid w:val="00E118AA"/>
    <w:rsid w:val="00E22A98"/>
    <w:rsid w:val="00E43E48"/>
    <w:rsid w:val="00E672FC"/>
    <w:rsid w:val="00E679C8"/>
    <w:rsid w:val="00E8074A"/>
    <w:rsid w:val="00E80A7E"/>
    <w:rsid w:val="00E85DC5"/>
    <w:rsid w:val="00E9325A"/>
    <w:rsid w:val="00E97D8C"/>
    <w:rsid w:val="00EB0585"/>
    <w:rsid w:val="00EB1FC1"/>
    <w:rsid w:val="00EC0C69"/>
    <w:rsid w:val="00EC76AF"/>
    <w:rsid w:val="00ED752D"/>
    <w:rsid w:val="00EE3B3C"/>
    <w:rsid w:val="00EE3B65"/>
    <w:rsid w:val="00F33B67"/>
    <w:rsid w:val="00F40481"/>
    <w:rsid w:val="00F418B7"/>
    <w:rsid w:val="00F847F8"/>
    <w:rsid w:val="00F92759"/>
    <w:rsid w:val="00FA1DED"/>
    <w:rsid w:val="00FA449F"/>
    <w:rsid w:val="00FB3471"/>
    <w:rsid w:val="00FB6A29"/>
    <w:rsid w:val="00FC3604"/>
    <w:rsid w:val="00FD0083"/>
    <w:rsid w:val="00FF7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7688"/>
  <w15:chartTrackingRefBased/>
  <w15:docId w15:val="{7429F79D-975C-4702-9970-2DD774943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E43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C26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A49"/>
    <w:pPr>
      <w:ind w:left="720"/>
      <w:contextualSpacing/>
    </w:pPr>
  </w:style>
  <w:style w:type="paragraph" w:styleId="NoSpacing">
    <w:name w:val="No Spacing"/>
    <w:link w:val="NoSpacingChar"/>
    <w:uiPriority w:val="1"/>
    <w:qFormat/>
    <w:rsid w:val="00811A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1A42"/>
    <w:rPr>
      <w:rFonts w:eastAsiaTheme="minorEastAsia"/>
      <w:lang w:val="en-US"/>
    </w:rPr>
  </w:style>
  <w:style w:type="character" w:customStyle="1" w:styleId="citation">
    <w:name w:val="citation"/>
    <w:basedOn w:val="DefaultParagraphFont"/>
    <w:rsid w:val="008804E1"/>
  </w:style>
  <w:style w:type="character" w:styleId="Emphasis">
    <w:name w:val="Emphasis"/>
    <w:basedOn w:val="DefaultParagraphFont"/>
    <w:uiPriority w:val="20"/>
    <w:qFormat/>
    <w:rsid w:val="008804E1"/>
    <w:rPr>
      <w:i/>
      <w:iCs/>
    </w:rPr>
  </w:style>
  <w:style w:type="character" w:styleId="Hyperlink">
    <w:name w:val="Hyperlink"/>
    <w:basedOn w:val="DefaultParagraphFont"/>
    <w:uiPriority w:val="99"/>
    <w:semiHidden/>
    <w:unhideWhenUsed/>
    <w:rsid w:val="008804E1"/>
    <w:rPr>
      <w:color w:val="0000FF"/>
      <w:u w:val="single"/>
    </w:rPr>
  </w:style>
  <w:style w:type="character" w:customStyle="1" w:styleId="Heading1Char">
    <w:name w:val="Heading 1 Char"/>
    <w:basedOn w:val="DefaultParagraphFont"/>
    <w:link w:val="Heading1"/>
    <w:uiPriority w:val="9"/>
    <w:rsid w:val="006E43DD"/>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CB5444"/>
    <w:rPr>
      <w:b/>
      <w:bCs/>
    </w:rPr>
  </w:style>
  <w:style w:type="character" w:customStyle="1" w:styleId="Heading2Char">
    <w:name w:val="Heading 2 Char"/>
    <w:basedOn w:val="DefaultParagraphFont"/>
    <w:link w:val="Heading2"/>
    <w:uiPriority w:val="9"/>
    <w:semiHidden/>
    <w:rsid w:val="005C26C8"/>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5C26C8"/>
  </w:style>
  <w:style w:type="character" w:customStyle="1" w:styleId="a">
    <w:name w:val="_"/>
    <w:basedOn w:val="DefaultParagraphFont"/>
    <w:rsid w:val="006F0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9006">
      <w:bodyDiv w:val="1"/>
      <w:marLeft w:val="0"/>
      <w:marRight w:val="0"/>
      <w:marTop w:val="0"/>
      <w:marBottom w:val="0"/>
      <w:divBdr>
        <w:top w:val="none" w:sz="0" w:space="0" w:color="auto"/>
        <w:left w:val="none" w:sz="0" w:space="0" w:color="auto"/>
        <w:bottom w:val="none" w:sz="0" w:space="0" w:color="auto"/>
        <w:right w:val="none" w:sz="0" w:space="0" w:color="auto"/>
      </w:divBdr>
    </w:div>
    <w:div w:id="82922342">
      <w:bodyDiv w:val="1"/>
      <w:marLeft w:val="0"/>
      <w:marRight w:val="0"/>
      <w:marTop w:val="0"/>
      <w:marBottom w:val="0"/>
      <w:divBdr>
        <w:top w:val="none" w:sz="0" w:space="0" w:color="auto"/>
        <w:left w:val="none" w:sz="0" w:space="0" w:color="auto"/>
        <w:bottom w:val="none" w:sz="0" w:space="0" w:color="auto"/>
        <w:right w:val="none" w:sz="0" w:space="0" w:color="auto"/>
      </w:divBdr>
    </w:div>
    <w:div w:id="252051699">
      <w:bodyDiv w:val="1"/>
      <w:marLeft w:val="0"/>
      <w:marRight w:val="0"/>
      <w:marTop w:val="0"/>
      <w:marBottom w:val="0"/>
      <w:divBdr>
        <w:top w:val="none" w:sz="0" w:space="0" w:color="auto"/>
        <w:left w:val="none" w:sz="0" w:space="0" w:color="auto"/>
        <w:bottom w:val="none" w:sz="0" w:space="0" w:color="auto"/>
        <w:right w:val="none" w:sz="0" w:space="0" w:color="auto"/>
      </w:divBdr>
      <w:divsChild>
        <w:div w:id="1013918491">
          <w:marLeft w:val="720"/>
          <w:marRight w:val="0"/>
          <w:marTop w:val="140"/>
          <w:marBottom w:val="140"/>
          <w:divBdr>
            <w:top w:val="none" w:sz="0" w:space="0" w:color="auto"/>
            <w:left w:val="none" w:sz="0" w:space="0" w:color="auto"/>
            <w:bottom w:val="none" w:sz="0" w:space="0" w:color="auto"/>
            <w:right w:val="none" w:sz="0" w:space="0" w:color="auto"/>
          </w:divBdr>
        </w:div>
        <w:div w:id="327366330">
          <w:marLeft w:val="720"/>
          <w:marRight w:val="0"/>
          <w:marTop w:val="140"/>
          <w:marBottom w:val="140"/>
          <w:divBdr>
            <w:top w:val="none" w:sz="0" w:space="0" w:color="auto"/>
            <w:left w:val="none" w:sz="0" w:space="0" w:color="auto"/>
            <w:bottom w:val="none" w:sz="0" w:space="0" w:color="auto"/>
            <w:right w:val="none" w:sz="0" w:space="0" w:color="auto"/>
          </w:divBdr>
        </w:div>
      </w:divsChild>
    </w:div>
    <w:div w:id="840654941">
      <w:bodyDiv w:val="1"/>
      <w:marLeft w:val="0"/>
      <w:marRight w:val="0"/>
      <w:marTop w:val="0"/>
      <w:marBottom w:val="0"/>
      <w:divBdr>
        <w:top w:val="none" w:sz="0" w:space="0" w:color="auto"/>
        <w:left w:val="none" w:sz="0" w:space="0" w:color="auto"/>
        <w:bottom w:val="none" w:sz="0" w:space="0" w:color="auto"/>
        <w:right w:val="none" w:sz="0" w:space="0" w:color="auto"/>
      </w:divBdr>
    </w:div>
    <w:div w:id="1715810035">
      <w:bodyDiv w:val="1"/>
      <w:marLeft w:val="0"/>
      <w:marRight w:val="0"/>
      <w:marTop w:val="0"/>
      <w:marBottom w:val="0"/>
      <w:divBdr>
        <w:top w:val="none" w:sz="0" w:space="0" w:color="auto"/>
        <w:left w:val="none" w:sz="0" w:space="0" w:color="auto"/>
        <w:bottom w:val="none" w:sz="0" w:space="0" w:color="auto"/>
        <w:right w:val="none" w:sz="0" w:space="0" w:color="auto"/>
      </w:divBdr>
      <w:divsChild>
        <w:div w:id="97143345">
          <w:marLeft w:val="720"/>
          <w:marRight w:val="0"/>
          <w:marTop w:val="140"/>
          <w:marBottom w:val="140"/>
          <w:divBdr>
            <w:top w:val="none" w:sz="0" w:space="0" w:color="auto"/>
            <w:left w:val="none" w:sz="0" w:space="0" w:color="auto"/>
            <w:bottom w:val="none" w:sz="0" w:space="0" w:color="auto"/>
            <w:right w:val="none" w:sz="0" w:space="0" w:color="auto"/>
          </w:divBdr>
        </w:div>
      </w:divsChild>
    </w:div>
    <w:div w:id="1934774283">
      <w:bodyDiv w:val="1"/>
      <w:marLeft w:val="0"/>
      <w:marRight w:val="0"/>
      <w:marTop w:val="0"/>
      <w:marBottom w:val="0"/>
      <w:divBdr>
        <w:top w:val="none" w:sz="0" w:space="0" w:color="auto"/>
        <w:left w:val="none" w:sz="0" w:space="0" w:color="auto"/>
        <w:bottom w:val="none" w:sz="0" w:space="0" w:color="auto"/>
        <w:right w:val="none" w:sz="0" w:space="0" w:color="auto"/>
      </w:divBdr>
    </w:div>
    <w:div w:id="212245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CD30ADB1D44EEB9FF20956589EC196"/>
        <w:category>
          <w:name w:val="General"/>
          <w:gallery w:val="placeholder"/>
        </w:category>
        <w:types>
          <w:type w:val="bbPlcHdr"/>
        </w:types>
        <w:behaviors>
          <w:behavior w:val="content"/>
        </w:behaviors>
        <w:guid w:val="{655BF654-20DE-48A1-A1B9-AC5CB5BE5C3A}"/>
      </w:docPartPr>
      <w:docPartBody>
        <w:p w:rsidR="00FF651B" w:rsidRDefault="006028FC" w:rsidP="006028FC">
          <w:pPr>
            <w:pStyle w:val="81CD30ADB1D44EEB9FF20956589EC196"/>
          </w:pPr>
          <w:r>
            <w:rPr>
              <w:rFonts w:asciiTheme="majorHAnsi" w:eastAsiaTheme="majorEastAsia" w:hAnsiTheme="majorHAnsi" w:cstheme="majorBidi"/>
              <w:caps/>
              <w:color w:val="4472C4" w:themeColor="accent1"/>
              <w:sz w:val="80"/>
              <w:szCs w:val="80"/>
            </w:rPr>
            <w:t>[Document title]</w:t>
          </w:r>
        </w:p>
      </w:docPartBody>
    </w:docPart>
    <w:docPart>
      <w:docPartPr>
        <w:name w:val="DC0242FC8869430BB69723EA0C4B7067"/>
        <w:category>
          <w:name w:val="General"/>
          <w:gallery w:val="placeholder"/>
        </w:category>
        <w:types>
          <w:type w:val="bbPlcHdr"/>
        </w:types>
        <w:behaviors>
          <w:behavior w:val="content"/>
        </w:behaviors>
        <w:guid w:val="{7E51CB9E-4E81-4B9C-B643-538B747DE841}"/>
      </w:docPartPr>
      <w:docPartBody>
        <w:p w:rsidR="00FF651B" w:rsidRDefault="006028FC" w:rsidP="006028FC">
          <w:pPr>
            <w:pStyle w:val="DC0242FC8869430BB69723EA0C4B706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8FC"/>
    <w:rsid w:val="006028FC"/>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CD30ADB1D44EEB9FF20956589EC196">
    <w:name w:val="81CD30ADB1D44EEB9FF20956589EC196"/>
    <w:rsid w:val="006028FC"/>
  </w:style>
  <w:style w:type="paragraph" w:customStyle="1" w:styleId="DC0242FC8869430BB69723EA0C4B7067">
    <w:name w:val="DC0242FC8869430BB69723EA0C4B7067"/>
    <w:rsid w:val="006028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Tom Pendlebery 2003955</PublishDate>
  <Abstract/>
  <CompanyAddress>Steven Bartlett: A leadership case study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4587</Words>
  <Characters>26147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Leading and developing people</vt:lpstr>
    </vt:vector>
  </TitlesOfParts>
  <Company>BMBM6012 – Leading and Developing People</Company>
  <LinksUpToDate>false</LinksUpToDate>
  <CharactersWithSpaces>30673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dc:title>
  <dc:subject>The Complexity of Modern Leadership</dc:subject>
  <dc:creator>Tom Pendlebery</dc:creator>
  <cp:keywords/>
  <dc:description/>
  <cp:lastModifiedBy>Tom Pendlebery</cp:lastModifiedBy>
  <cp:revision>3</cp:revision>
  <dcterms:created xsi:type="dcterms:W3CDTF">2023-03-17T17:30:00Z</dcterms:created>
  <dcterms:modified xsi:type="dcterms:W3CDTF">2023-03-17T17:32:00Z</dcterms:modified>
</cp:coreProperties>
</file>