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DD8019" w14:textId="1D16377B" w:rsidR="00B912F8" w:rsidRDefault="00E55EB8" w:rsidP="003C34E6">
      <w:pPr>
        <w:pStyle w:val="Heading1"/>
        <w:spacing w:line="360" w:lineRule="auto"/>
        <w:jc w:val="center"/>
        <w:rPr>
          <w:rFonts w:ascii="Cambria" w:hAnsi="Cambria" w:cs="Times New Roman"/>
          <w:b/>
          <w:sz w:val="40"/>
          <w:szCs w:val="40"/>
          <w:u w:val="single"/>
          <w:lang w:val="en-IN"/>
        </w:rPr>
      </w:pPr>
      <w:proofErr w:type="gramStart"/>
      <w:r>
        <w:rPr>
          <w:rFonts w:ascii="Cambria" w:hAnsi="Cambria" w:cs="Times New Roman"/>
          <w:b/>
          <w:sz w:val="40"/>
          <w:szCs w:val="40"/>
          <w:u w:val="single"/>
          <w:lang w:val="en-IN"/>
        </w:rPr>
        <w:t>REFLECTIVE ESSAY.</w:t>
      </w:r>
      <w:proofErr w:type="gramEnd"/>
    </w:p>
    <w:p w14:paraId="797DFEFC" w14:textId="29CC6B39" w:rsidR="005C59FE" w:rsidRDefault="005C59FE" w:rsidP="005C59FE">
      <w:pPr>
        <w:rPr>
          <w:color w:val="FF0000"/>
          <w:sz w:val="36"/>
          <w:szCs w:val="36"/>
          <w:lang w:val="en-IN"/>
        </w:rPr>
      </w:pPr>
      <w:r>
        <w:rPr>
          <w:color w:val="FF0000"/>
          <w:sz w:val="36"/>
          <w:szCs w:val="36"/>
          <w:lang w:val="en-IN"/>
        </w:rPr>
        <w:t>PATHWAY PROJECT 2</w:t>
      </w:r>
    </w:p>
    <w:p w14:paraId="3C6C8238" w14:textId="223A2B1F" w:rsidR="005C59FE" w:rsidRDefault="005C59FE" w:rsidP="005C59FE">
      <w:pPr>
        <w:rPr>
          <w:color w:val="FF0000"/>
          <w:sz w:val="36"/>
          <w:szCs w:val="36"/>
          <w:lang w:val="en-IN"/>
        </w:rPr>
      </w:pPr>
      <w:r>
        <w:rPr>
          <w:color w:val="FF0000"/>
          <w:sz w:val="36"/>
          <w:szCs w:val="36"/>
          <w:lang w:val="en-IN"/>
        </w:rPr>
        <w:t>CHIBUEZE UTAH (1703993)</w:t>
      </w:r>
    </w:p>
    <w:p w14:paraId="2C950DB1" w14:textId="6D3B1970" w:rsidR="005C59FE" w:rsidRPr="005C59FE" w:rsidRDefault="005C59FE" w:rsidP="005C59FE">
      <w:pPr>
        <w:rPr>
          <w:color w:val="FF0000"/>
          <w:sz w:val="36"/>
          <w:szCs w:val="36"/>
          <w:lang w:val="en-IN"/>
        </w:rPr>
      </w:pPr>
      <w:proofErr w:type="gramStart"/>
      <w:r>
        <w:rPr>
          <w:color w:val="FF0000"/>
          <w:sz w:val="36"/>
          <w:szCs w:val="36"/>
          <w:lang w:val="en-IN"/>
        </w:rPr>
        <w:t>INTRODUCTION.</w:t>
      </w:r>
      <w:proofErr w:type="gramEnd"/>
    </w:p>
    <w:p w14:paraId="53A26F7A" w14:textId="0F4BCB3C" w:rsidR="00C763A2" w:rsidRDefault="00E55EB8" w:rsidP="005C59FE">
      <w:pPr>
        <w:rPr>
          <w:rFonts w:ascii="Cambria" w:hAnsi="Cambria" w:cs="Times New Roman"/>
          <w:lang w:val="en-IN"/>
        </w:rPr>
      </w:pPr>
      <w:r>
        <w:rPr>
          <w:lang w:val="en-IN"/>
        </w:rPr>
        <w:t xml:space="preserve">In this work I am going to talk about my experience and what I learnt from it. For a start I want to say that I am very happy to work with my group and also for the opportunity that this platform gave me to broaden my learning horizon. The group project of developing a </w:t>
      </w:r>
      <w:r w:rsidR="00C30A8B">
        <w:rPr>
          <w:lang w:val="en-IN"/>
        </w:rPr>
        <w:t>business was</w:t>
      </w:r>
      <w:r>
        <w:rPr>
          <w:lang w:val="en-IN"/>
        </w:rPr>
        <w:t xml:space="preserve"> an </w:t>
      </w:r>
      <w:r w:rsidR="00C30A8B">
        <w:rPr>
          <w:lang w:val="en-IN"/>
        </w:rPr>
        <w:t>interesting journey</w:t>
      </w:r>
      <w:r>
        <w:rPr>
          <w:lang w:val="en-IN"/>
        </w:rPr>
        <w:t xml:space="preserve"> of learning and experience.</w:t>
      </w:r>
      <w:r w:rsidR="00593CB3">
        <w:rPr>
          <w:lang w:val="en-IN"/>
        </w:rPr>
        <w:t xml:space="preserve"> The idea is to build a blueprint and create a plan. I realised the importance </w:t>
      </w:r>
      <w:r w:rsidR="00F16062">
        <w:rPr>
          <w:lang w:val="en-IN"/>
        </w:rPr>
        <w:t xml:space="preserve">of the end document in creating a calculated and practical approach to decision making while </w:t>
      </w:r>
      <w:r w:rsidR="00C30A8B">
        <w:rPr>
          <w:lang w:val="en-IN"/>
        </w:rPr>
        <w:t>working on</w:t>
      </w:r>
      <w:r w:rsidR="00F16062">
        <w:rPr>
          <w:lang w:val="en-IN"/>
        </w:rPr>
        <w:t xml:space="preserve"> the plan. This essay will equally elaborate on my personal skill sets which I could develop</w:t>
      </w:r>
      <w:r w:rsidR="00C30A8B">
        <w:rPr>
          <w:lang w:val="en-IN"/>
        </w:rPr>
        <w:t xml:space="preserve"> and enhance as a result of my group work</w:t>
      </w:r>
      <w:r w:rsidR="00F16062">
        <w:rPr>
          <w:lang w:val="en-IN"/>
        </w:rPr>
        <w:t xml:space="preserve"> </w:t>
      </w:r>
      <w:r w:rsidR="00C30A8B">
        <w:rPr>
          <w:lang w:val="en-IN"/>
        </w:rPr>
        <w:t xml:space="preserve">.working on this project have made me to realise my strengths and my </w:t>
      </w:r>
      <w:r w:rsidR="005C59FE">
        <w:rPr>
          <w:lang w:val="en-IN"/>
        </w:rPr>
        <w:t>weaknesses and what I need to do about it.</w:t>
      </w:r>
      <w:r w:rsidR="00C30A8B">
        <w:rPr>
          <w:lang w:val="en-IN"/>
        </w:rPr>
        <w:t xml:space="preserve"> </w:t>
      </w:r>
    </w:p>
    <w:p w14:paraId="69C085DA" w14:textId="34018701" w:rsidR="005C59FE" w:rsidRPr="005C59FE" w:rsidRDefault="005C59FE" w:rsidP="005C59FE">
      <w:pPr>
        <w:rPr>
          <w:color w:val="FF0000"/>
          <w:sz w:val="40"/>
          <w:szCs w:val="40"/>
          <w:lang w:val="en-IN"/>
        </w:rPr>
      </w:pPr>
      <w:proofErr w:type="gramStart"/>
      <w:r>
        <w:rPr>
          <w:rFonts w:ascii="Cambria" w:hAnsi="Cambria" w:cs="Times New Roman"/>
          <w:color w:val="FF0000"/>
          <w:sz w:val="40"/>
          <w:szCs w:val="40"/>
          <w:lang w:val="en-IN"/>
        </w:rPr>
        <w:t>MAIN BODY.</w:t>
      </w:r>
      <w:proofErr w:type="gramEnd"/>
    </w:p>
    <w:p w14:paraId="043850FC" w14:textId="3CE4833E" w:rsidR="00502F3D" w:rsidRPr="003C34E6" w:rsidRDefault="00DB176D" w:rsidP="003C34E6">
      <w:pPr>
        <w:spacing w:line="360" w:lineRule="auto"/>
        <w:rPr>
          <w:rFonts w:ascii="Cambria" w:hAnsi="Cambria" w:cs="Times New Roman"/>
          <w:b/>
          <w:lang w:val="en-IN"/>
        </w:rPr>
      </w:pPr>
      <w:r w:rsidRPr="003C34E6">
        <w:rPr>
          <w:rFonts w:ascii="Cambria" w:hAnsi="Cambria" w:cs="Times New Roman"/>
          <w:lang w:val="en-IN"/>
        </w:rPr>
        <w:t xml:space="preserve">Trying to understand the core personal skill-set which I actively developed </w:t>
      </w:r>
      <w:r w:rsidR="00A24456" w:rsidRPr="003C34E6">
        <w:rPr>
          <w:rFonts w:ascii="Cambria" w:hAnsi="Cambria" w:cs="Times New Roman"/>
          <w:lang w:val="en-IN"/>
        </w:rPr>
        <w:t>during</w:t>
      </w:r>
      <w:r w:rsidRPr="003C34E6">
        <w:rPr>
          <w:rFonts w:ascii="Cambria" w:hAnsi="Cambria" w:cs="Times New Roman"/>
          <w:lang w:val="en-IN"/>
        </w:rPr>
        <w:t xml:space="preserve"> this group work, I believe that, ‘</w:t>
      </w:r>
      <w:r w:rsidR="00A759FA" w:rsidRPr="003C34E6">
        <w:rPr>
          <w:rFonts w:ascii="Cambria" w:hAnsi="Cambria" w:cs="Times New Roman"/>
          <w:lang w:val="en-IN"/>
        </w:rPr>
        <w:t>Research</w:t>
      </w:r>
      <w:r w:rsidR="004358B6" w:rsidRPr="003C34E6">
        <w:rPr>
          <w:rFonts w:ascii="Cambria" w:hAnsi="Cambria" w:cs="Times New Roman"/>
          <w:lang w:val="en-IN"/>
        </w:rPr>
        <w:t>ing</w:t>
      </w:r>
      <w:r w:rsidRPr="003C34E6">
        <w:rPr>
          <w:rFonts w:ascii="Cambria" w:hAnsi="Cambria" w:cs="Times New Roman"/>
          <w:lang w:val="en-IN"/>
        </w:rPr>
        <w:t xml:space="preserve"> Skills’ is the </w:t>
      </w:r>
      <w:r w:rsidR="003D126B" w:rsidRPr="003C34E6">
        <w:rPr>
          <w:rFonts w:ascii="Cambria" w:hAnsi="Cambria" w:cs="Times New Roman"/>
          <w:lang w:val="en-IN"/>
        </w:rPr>
        <w:t xml:space="preserve">most prominent </w:t>
      </w:r>
      <w:r w:rsidRPr="003C34E6">
        <w:rPr>
          <w:rFonts w:ascii="Cambria" w:hAnsi="Cambria" w:cs="Times New Roman"/>
          <w:lang w:val="en-IN"/>
        </w:rPr>
        <w:t xml:space="preserve">one. </w:t>
      </w:r>
      <w:r w:rsidR="006B796C" w:rsidRPr="003C34E6">
        <w:rPr>
          <w:rFonts w:ascii="Cambria" w:hAnsi="Cambria" w:cs="Times New Roman"/>
          <w:lang w:val="en-IN"/>
        </w:rPr>
        <w:t xml:space="preserve">I </w:t>
      </w:r>
      <w:r w:rsidR="00857AA5" w:rsidRPr="003C34E6">
        <w:rPr>
          <w:rFonts w:ascii="Cambria" w:hAnsi="Cambria" w:cs="Times New Roman"/>
          <w:lang w:val="en-IN"/>
        </w:rPr>
        <w:t xml:space="preserve">realised that </w:t>
      </w:r>
      <w:r w:rsidR="00743B31" w:rsidRPr="003C34E6">
        <w:rPr>
          <w:rFonts w:ascii="Cambria" w:hAnsi="Cambria" w:cs="Times New Roman"/>
          <w:lang w:val="en-IN"/>
        </w:rPr>
        <w:t xml:space="preserve">within any business plan development, </w:t>
      </w:r>
      <w:r w:rsidR="00AA2616" w:rsidRPr="003C34E6">
        <w:rPr>
          <w:rFonts w:ascii="Cambria" w:hAnsi="Cambria" w:cs="Times New Roman"/>
          <w:lang w:val="en-IN"/>
        </w:rPr>
        <w:t xml:space="preserve">market research is </w:t>
      </w:r>
      <w:r w:rsidR="003A781E" w:rsidRPr="003C34E6">
        <w:rPr>
          <w:rFonts w:ascii="Cambria" w:hAnsi="Cambria" w:cs="Times New Roman"/>
          <w:lang w:val="en-IN"/>
        </w:rPr>
        <w:t>necessary</w:t>
      </w:r>
      <w:r w:rsidR="00AA2616" w:rsidRPr="003C34E6">
        <w:rPr>
          <w:rFonts w:ascii="Cambria" w:hAnsi="Cambria" w:cs="Times New Roman"/>
          <w:lang w:val="en-IN"/>
        </w:rPr>
        <w:t xml:space="preserve"> for each and every decision. </w:t>
      </w:r>
      <w:r w:rsidR="00527F0E" w:rsidRPr="003C34E6">
        <w:rPr>
          <w:rFonts w:ascii="Cambria" w:hAnsi="Cambria" w:cs="Times New Roman"/>
          <w:lang w:val="en-IN"/>
        </w:rPr>
        <w:t>Within the first few meetings, our meet had agreed that we need to conduct a comprehensive research on the current market conditions, the target customers, the risks</w:t>
      </w:r>
      <w:r w:rsidR="008D6770" w:rsidRPr="003C34E6">
        <w:rPr>
          <w:rFonts w:ascii="Cambria" w:hAnsi="Cambria" w:cs="Times New Roman"/>
          <w:lang w:val="en-IN"/>
        </w:rPr>
        <w:t>,</w:t>
      </w:r>
      <w:r w:rsidR="00527F0E" w:rsidRPr="003C34E6">
        <w:rPr>
          <w:rFonts w:ascii="Cambria" w:hAnsi="Cambria" w:cs="Times New Roman"/>
          <w:lang w:val="en-IN"/>
        </w:rPr>
        <w:t xml:space="preserve"> and uncertainties, expected market growth, potential competitors</w:t>
      </w:r>
      <w:r w:rsidR="008D6770" w:rsidRPr="003C34E6">
        <w:rPr>
          <w:rFonts w:ascii="Cambria" w:hAnsi="Cambria" w:cs="Times New Roman"/>
          <w:lang w:val="en-IN"/>
        </w:rPr>
        <w:t>,</w:t>
      </w:r>
      <w:r w:rsidR="00527F0E" w:rsidRPr="003C34E6">
        <w:rPr>
          <w:rFonts w:ascii="Cambria" w:hAnsi="Cambria" w:cs="Times New Roman"/>
          <w:lang w:val="en-IN"/>
        </w:rPr>
        <w:t xml:space="preserve"> and their strategies etc. </w:t>
      </w:r>
      <w:r w:rsidR="00F142EC" w:rsidRPr="003C34E6">
        <w:rPr>
          <w:rFonts w:ascii="Cambria" w:hAnsi="Cambria" w:cs="Times New Roman"/>
          <w:lang w:val="en-IN"/>
        </w:rPr>
        <w:t xml:space="preserve">When a preliminary level of data was ready, we further realised that we need to have detailed data on the possible market size, key growth indicators, changing preferences of our target customers, and overall </w:t>
      </w:r>
      <w:r w:rsidR="00517C69" w:rsidRPr="003C34E6">
        <w:rPr>
          <w:rFonts w:ascii="Cambria" w:hAnsi="Cambria" w:cs="Times New Roman"/>
          <w:lang w:val="en-IN"/>
        </w:rPr>
        <w:t xml:space="preserve">direction of the industry. </w:t>
      </w:r>
      <w:r w:rsidR="002774BD" w:rsidRPr="003C34E6">
        <w:rPr>
          <w:rFonts w:ascii="Cambria" w:hAnsi="Cambria" w:cs="Times New Roman"/>
          <w:lang w:val="en-IN"/>
        </w:rPr>
        <w:t xml:space="preserve">As an active contributor to this exercise, I particularly applied my research skills to </w:t>
      </w:r>
      <w:r w:rsidR="00A025E5" w:rsidRPr="003C34E6">
        <w:rPr>
          <w:rFonts w:ascii="Cambria" w:hAnsi="Cambria" w:cs="Times New Roman"/>
          <w:lang w:val="en-IN"/>
        </w:rPr>
        <w:t xml:space="preserve">deeply understand the competition, the changing strategies of incumbents, the price leaders within the industry </w:t>
      </w:r>
      <w:r w:rsidR="009016B1" w:rsidRPr="003C34E6">
        <w:rPr>
          <w:rFonts w:ascii="Cambria" w:hAnsi="Cambria" w:cs="Times New Roman"/>
          <w:lang w:val="en-IN"/>
        </w:rPr>
        <w:t>and the points of differentiation and points of parity which we can build with our competitors.</w:t>
      </w:r>
      <w:r w:rsidR="00337FA5" w:rsidRPr="003C34E6">
        <w:rPr>
          <w:rFonts w:ascii="Cambria" w:hAnsi="Cambria" w:cs="Times New Roman"/>
          <w:lang w:val="en-IN"/>
        </w:rPr>
        <w:t xml:space="preserve"> However, within my market research skills, the most critical challenge for me to identify the credible information sources and follow ethical principles</w:t>
      </w:r>
      <w:r w:rsidR="005A29D1" w:rsidRPr="003C34E6">
        <w:rPr>
          <w:rFonts w:ascii="Cambria" w:hAnsi="Cambria" w:cs="Times New Roman"/>
          <w:lang w:val="en-IN"/>
        </w:rPr>
        <w:t xml:space="preserve"> </w:t>
      </w:r>
      <w:sdt>
        <w:sdtPr>
          <w:rPr>
            <w:rFonts w:ascii="Cambria" w:hAnsi="Cambria" w:cs="Times New Roman"/>
            <w:lang w:val="en-IN"/>
          </w:rPr>
          <w:id w:val="-1620915259"/>
          <w:citation/>
        </w:sdtPr>
        <w:sdtEndPr/>
        <w:sdtContent>
          <w:r w:rsidR="005A29D1" w:rsidRPr="003C34E6">
            <w:rPr>
              <w:rFonts w:ascii="Cambria" w:hAnsi="Cambria" w:cs="Times New Roman"/>
              <w:lang w:val="en-IN"/>
            </w:rPr>
            <w:fldChar w:fldCharType="begin"/>
          </w:r>
          <w:r w:rsidR="005A29D1" w:rsidRPr="003C34E6">
            <w:rPr>
              <w:rFonts w:ascii="Cambria" w:hAnsi="Cambria" w:cs="Times New Roman"/>
              <w:lang w:val="en-IN"/>
            </w:rPr>
            <w:instrText xml:space="preserve"> CITATION Lit00 \l 1033 </w:instrText>
          </w:r>
          <w:r w:rsidR="005A29D1" w:rsidRPr="003C34E6">
            <w:rPr>
              <w:rFonts w:ascii="Cambria" w:hAnsi="Cambria" w:cs="Times New Roman"/>
              <w:lang w:val="en-IN"/>
            </w:rPr>
            <w:fldChar w:fldCharType="separate"/>
          </w:r>
          <w:r w:rsidR="005A29D1" w:rsidRPr="003C34E6">
            <w:rPr>
              <w:rFonts w:ascii="Cambria" w:hAnsi="Cambria" w:cs="Times New Roman"/>
              <w:lang w:val="en-IN"/>
            </w:rPr>
            <w:t>(Littunen, 2000)</w:t>
          </w:r>
          <w:r w:rsidR="005A29D1" w:rsidRPr="003C34E6">
            <w:rPr>
              <w:rFonts w:ascii="Cambria" w:hAnsi="Cambria" w:cs="Times New Roman"/>
              <w:lang w:val="en-IN"/>
            </w:rPr>
            <w:fldChar w:fldCharType="end"/>
          </w:r>
        </w:sdtContent>
      </w:sdt>
      <w:r w:rsidR="00337FA5" w:rsidRPr="003C34E6">
        <w:rPr>
          <w:rFonts w:ascii="Cambria" w:hAnsi="Cambria" w:cs="Times New Roman"/>
          <w:lang w:val="en-IN"/>
        </w:rPr>
        <w:t xml:space="preserve">. I </w:t>
      </w:r>
      <w:r w:rsidR="009E2DFE" w:rsidRPr="003C34E6">
        <w:rPr>
          <w:rFonts w:ascii="Cambria" w:hAnsi="Cambria" w:cs="Times New Roman"/>
          <w:lang w:val="en-IN"/>
        </w:rPr>
        <w:t xml:space="preserve">always ensured that I picked data from authentic peer-reviewed journal article, standard industry reports or official publications. I refrained from gathering data form personal blogs or non-verified sources. </w:t>
      </w:r>
      <w:r w:rsidR="005A29D1" w:rsidRPr="003C34E6">
        <w:rPr>
          <w:rFonts w:ascii="Cambria" w:hAnsi="Cambria" w:cs="Times New Roman"/>
          <w:lang w:val="en-IN"/>
        </w:rPr>
        <w:t xml:space="preserve">Additionally, I strictly refrained from data manipulation in any form. </w:t>
      </w:r>
    </w:p>
    <w:p w14:paraId="5BF90335" w14:textId="0886BFC7" w:rsidR="008056A1" w:rsidRPr="003C34E6" w:rsidRDefault="00830BD3" w:rsidP="003C34E6">
      <w:pPr>
        <w:spacing w:line="360" w:lineRule="auto"/>
        <w:rPr>
          <w:rFonts w:ascii="Cambria" w:hAnsi="Cambria" w:cs="Times New Roman"/>
          <w:lang w:val="en-IN"/>
        </w:rPr>
      </w:pPr>
      <w:r w:rsidRPr="003C34E6">
        <w:rPr>
          <w:rFonts w:ascii="Cambria" w:hAnsi="Cambria" w:cs="Times New Roman"/>
          <w:lang w:val="en-IN"/>
        </w:rPr>
        <w:t xml:space="preserve">When reflecting on the concepts of enterprise and entrepreneurship, I find that </w:t>
      </w:r>
      <w:r w:rsidR="0073718C" w:rsidRPr="003C34E6">
        <w:rPr>
          <w:rFonts w:ascii="Cambria" w:hAnsi="Cambria" w:cs="Times New Roman"/>
          <w:lang w:val="en-IN"/>
        </w:rPr>
        <w:t xml:space="preserve">they have boosted my understanding of the entire business development process. </w:t>
      </w:r>
      <w:r w:rsidR="005F06F2" w:rsidRPr="003C34E6">
        <w:rPr>
          <w:rFonts w:ascii="Cambria" w:hAnsi="Cambria" w:cs="Times New Roman"/>
          <w:lang w:val="en-IN"/>
        </w:rPr>
        <w:t>The various theories have helped me build</w:t>
      </w:r>
      <w:r w:rsidR="002D0C97" w:rsidRPr="003C34E6">
        <w:rPr>
          <w:rFonts w:ascii="Cambria" w:hAnsi="Cambria" w:cs="Times New Roman"/>
          <w:lang w:val="en-IN"/>
        </w:rPr>
        <w:t xml:space="preserve"> a systematic approach to organise my ideas and actions. For example: The entrepreneurial development </w:t>
      </w:r>
      <w:r w:rsidR="005C59FE" w:rsidRPr="003C34E6">
        <w:rPr>
          <w:rFonts w:ascii="Cambria" w:hAnsi="Cambria" w:cs="Times New Roman"/>
          <w:lang w:val="en-IN"/>
        </w:rPr>
        <w:t>stage comprises</w:t>
      </w:r>
      <w:r w:rsidR="002D0C97" w:rsidRPr="003C34E6">
        <w:rPr>
          <w:rFonts w:ascii="Cambria" w:hAnsi="Cambria" w:cs="Times New Roman"/>
          <w:lang w:val="en-IN"/>
        </w:rPr>
        <w:t xml:space="preserve"> of five key steps, namely, discovery, concept </w:t>
      </w:r>
      <w:r w:rsidR="002D0C97" w:rsidRPr="003C34E6">
        <w:rPr>
          <w:rFonts w:ascii="Cambria" w:hAnsi="Cambria" w:cs="Times New Roman"/>
          <w:lang w:val="en-IN"/>
        </w:rPr>
        <w:lastRenderedPageBreak/>
        <w:t xml:space="preserve">development, resourcing, actualisation and harvesting </w:t>
      </w:r>
      <w:sdt>
        <w:sdtPr>
          <w:rPr>
            <w:rFonts w:ascii="Cambria" w:hAnsi="Cambria" w:cs="Times New Roman"/>
            <w:lang w:val="en-IN"/>
          </w:rPr>
          <w:id w:val="1092125838"/>
          <w:citation/>
        </w:sdtPr>
        <w:sdtEndPr/>
        <w:sdtContent>
          <w:r w:rsidR="002D0C97" w:rsidRPr="003C34E6">
            <w:rPr>
              <w:rFonts w:ascii="Cambria" w:hAnsi="Cambria" w:cs="Times New Roman"/>
              <w:lang w:val="en-IN"/>
            </w:rPr>
            <w:fldChar w:fldCharType="begin"/>
          </w:r>
          <w:r w:rsidR="002D0C97" w:rsidRPr="003C34E6">
            <w:rPr>
              <w:rFonts w:ascii="Cambria" w:hAnsi="Cambria" w:cs="Times New Roman"/>
              <w:lang w:val="en-IN"/>
            </w:rPr>
            <w:instrText xml:space="preserve"> CITATION Bhu11 \l 1033 </w:instrText>
          </w:r>
          <w:r w:rsidR="002D0C97" w:rsidRPr="003C34E6">
            <w:rPr>
              <w:rFonts w:ascii="Cambria" w:hAnsi="Cambria" w:cs="Times New Roman"/>
              <w:lang w:val="en-IN"/>
            </w:rPr>
            <w:fldChar w:fldCharType="separate"/>
          </w:r>
          <w:r w:rsidR="002D0C97" w:rsidRPr="003C34E6">
            <w:rPr>
              <w:rFonts w:ascii="Cambria" w:hAnsi="Cambria" w:cs="Times New Roman"/>
              <w:lang w:val="en-IN"/>
            </w:rPr>
            <w:t>(Bhuiyan, 2011)</w:t>
          </w:r>
          <w:r w:rsidR="002D0C97" w:rsidRPr="003C34E6">
            <w:rPr>
              <w:rFonts w:ascii="Cambria" w:hAnsi="Cambria" w:cs="Times New Roman"/>
              <w:lang w:val="en-IN"/>
            </w:rPr>
            <w:fldChar w:fldCharType="end"/>
          </w:r>
        </w:sdtContent>
      </w:sdt>
      <w:r w:rsidR="007558CD" w:rsidRPr="003C34E6">
        <w:rPr>
          <w:rFonts w:ascii="Cambria" w:hAnsi="Cambria" w:cs="Times New Roman"/>
          <w:lang w:val="en-IN"/>
        </w:rPr>
        <w:t xml:space="preserve">. </w:t>
      </w:r>
      <w:r w:rsidR="009B1359" w:rsidRPr="003C34E6">
        <w:rPr>
          <w:rFonts w:ascii="Cambria" w:hAnsi="Cambria" w:cs="Times New Roman"/>
          <w:lang w:val="en-IN"/>
        </w:rPr>
        <w:t xml:space="preserve">The discovery stage is essentially for idea generation </w:t>
      </w:r>
      <w:r w:rsidR="0012484B" w:rsidRPr="003C34E6">
        <w:rPr>
          <w:rFonts w:ascii="Cambria" w:hAnsi="Cambria" w:cs="Times New Roman"/>
          <w:lang w:val="en-IN"/>
        </w:rPr>
        <w:t xml:space="preserve">when an opportunity is identified. </w:t>
      </w:r>
      <w:r w:rsidR="00F065A7" w:rsidRPr="003C34E6">
        <w:rPr>
          <w:rFonts w:ascii="Cambria" w:hAnsi="Cambria" w:cs="Times New Roman"/>
          <w:lang w:val="en-IN"/>
        </w:rPr>
        <w:t xml:space="preserve">As a group, our initial brainstorming sessions were completely inclined towards discovering an opportunity. </w:t>
      </w:r>
      <w:r w:rsidR="00062F5D" w:rsidRPr="003C34E6">
        <w:rPr>
          <w:rFonts w:ascii="Cambria" w:hAnsi="Cambria" w:cs="Times New Roman"/>
          <w:lang w:val="en-IN"/>
        </w:rPr>
        <w:t xml:space="preserve">As stated by </w:t>
      </w:r>
      <w:r w:rsidR="008D5153" w:rsidRPr="003C34E6">
        <w:rPr>
          <w:rFonts w:ascii="Cambria" w:hAnsi="Cambria" w:cs="Times New Roman"/>
          <w:noProof/>
          <w:lang w:val="en-IN"/>
        </w:rPr>
        <w:t>Canedo &amp; Lukaszewski, (2014)</w:t>
      </w:r>
      <w:r w:rsidR="00062F5D" w:rsidRPr="003C34E6">
        <w:rPr>
          <w:rFonts w:ascii="Cambria" w:hAnsi="Cambria" w:cs="Times New Roman"/>
          <w:lang w:val="en-IN"/>
        </w:rPr>
        <w:t xml:space="preserve">, within the discovery stage </w:t>
      </w:r>
      <w:r w:rsidR="007B45C2" w:rsidRPr="003C34E6">
        <w:rPr>
          <w:rFonts w:ascii="Cambria" w:hAnsi="Cambria" w:cs="Times New Roman"/>
          <w:lang w:val="en-IN"/>
        </w:rPr>
        <w:t xml:space="preserve">a budding entrepreneur conducts a closer observation of the </w:t>
      </w:r>
      <w:r w:rsidR="00017016" w:rsidRPr="003C34E6">
        <w:rPr>
          <w:rFonts w:ascii="Cambria" w:hAnsi="Cambria" w:cs="Times New Roman"/>
          <w:lang w:val="en-IN"/>
        </w:rPr>
        <w:t>consumer needs</w:t>
      </w:r>
      <w:r w:rsidR="005D077C" w:rsidRPr="003C34E6">
        <w:rPr>
          <w:rFonts w:ascii="Cambria" w:hAnsi="Cambria" w:cs="Times New Roman"/>
          <w:lang w:val="en-IN"/>
        </w:rPr>
        <w:t xml:space="preserve"> and tries to evaluate what is more practical and achievable. </w:t>
      </w:r>
      <w:r w:rsidR="00A36B5B" w:rsidRPr="003C34E6">
        <w:rPr>
          <w:rFonts w:ascii="Cambria" w:hAnsi="Cambria" w:cs="Times New Roman"/>
          <w:lang w:val="en-IN"/>
        </w:rPr>
        <w:t>As a team, we also worked towards evaluating our idea from a business development perspective</w:t>
      </w:r>
      <w:r w:rsidR="00CC443A" w:rsidRPr="003C34E6">
        <w:rPr>
          <w:rFonts w:ascii="Cambria" w:hAnsi="Cambria" w:cs="Times New Roman"/>
          <w:lang w:val="en-IN"/>
        </w:rPr>
        <w:t xml:space="preserve"> so that we can eventually move towards the next stage of ‘concept development’. </w:t>
      </w:r>
    </w:p>
    <w:p w14:paraId="4827A7B9" w14:textId="7F0FA8EF" w:rsidR="006E00D7" w:rsidRPr="003C34E6" w:rsidRDefault="006E00D7" w:rsidP="003C34E6">
      <w:pPr>
        <w:spacing w:line="360" w:lineRule="auto"/>
        <w:rPr>
          <w:rFonts w:ascii="Cambria" w:hAnsi="Cambria" w:cs="Times New Roman"/>
          <w:lang w:val="en-IN"/>
        </w:rPr>
      </w:pPr>
      <w:r w:rsidRPr="003C34E6">
        <w:rPr>
          <w:rFonts w:ascii="Cambria" w:hAnsi="Cambria" w:cs="Times New Roman"/>
          <w:lang w:val="en-IN"/>
        </w:rPr>
        <w:t>Within the concept development stage, our team worked to understand the blue print of the company, what will the company offer, at what cost, and to whom</w:t>
      </w:r>
      <w:r w:rsidR="00D02DA6" w:rsidRPr="003C34E6">
        <w:rPr>
          <w:rFonts w:ascii="Cambria" w:hAnsi="Cambria" w:cs="Times New Roman"/>
          <w:lang w:val="en-IN"/>
        </w:rPr>
        <w:t xml:space="preserve"> </w:t>
      </w:r>
      <w:sdt>
        <w:sdtPr>
          <w:rPr>
            <w:rFonts w:ascii="Cambria" w:hAnsi="Cambria" w:cs="Times New Roman"/>
            <w:lang w:val="en-IN"/>
          </w:rPr>
          <w:id w:val="-1872908014"/>
          <w:citation/>
        </w:sdtPr>
        <w:sdtEndPr/>
        <w:sdtContent>
          <w:r w:rsidR="00D02DA6" w:rsidRPr="003C34E6">
            <w:rPr>
              <w:rFonts w:ascii="Cambria" w:hAnsi="Cambria" w:cs="Times New Roman"/>
              <w:lang w:val="en-IN"/>
            </w:rPr>
            <w:fldChar w:fldCharType="begin"/>
          </w:r>
          <w:r w:rsidR="00D02DA6" w:rsidRPr="003C34E6">
            <w:rPr>
              <w:rFonts w:ascii="Cambria" w:hAnsi="Cambria" w:cs="Times New Roman"/>
              <w:lang w:val="en-IN"/>
            </w:rPr>
            <w:instrText xml:space="preserve"> CITATION Coo06 \l 16393 </w:instrText>
          </w:r>
          <w:r w:rsidR="00D02DA6" w:rsidRPr="003C34E6">
            <w:rPr>
              <w:rFonts w:ascii="Cambria" w:hAnsi="Cambria" w:cs="Times New Roman"/>
              <w:lang w:val="en-IN"/>
            </w:rPr>
            <w:fldChar w:fldCharType="separate"/>
          </w:r>
          <w:r w:rsidR="00D02DA6" w:rsidRPr="003C34E6">
            <w:rPr>
              <w:rFonts w:ascii="Cambria" w:hAnsi="Cambria" w:cs="Times New Roman"/>
              <w:noProof/>
              <w:lang w:val="en-IN"/>
            </w:rPr>
            <w:t>(Cooper &amp; Dunkelberg, 2006)</w:t>
          </w:r>
          <w:r w:rsidR="00D02DA6" w:rsidRPr="003C34E6">
            <w:rPr>
              <w:rFonts w:ascii="Cambria" w:hAnsi="Cambria" w:cs="Times New Roman"/>
              <w:lang w:val="en-IN"/>
            </w:rPr>
            <w:fldChar w:fldCharType="end"/>
          </w:r>
        </w:sdtContent>
      </w:sdt>
      <w:r w:rsidRPr="003C34E6">
        <w:rPr>
          <w:rFonts w:ascii="Cambria" w:hAnsi="Cambria" w:cs="Times New Roman"/>
          <w:lang w:val="en-IN"/>
        </w:rPr>
        <w:t xml:space="preserve">. </w:t>
      </w:r>
      <w:proofErr w:type="gramStart"/>
      <w:r w:rsidR="005C59FE">
        <w:rPr>
          <w:rFonts w:ascii="Cambria" w:hAnsi="Cambria" w:cs="Times New Roman"/>
          <w:lang w:val="en-IN"/>
        </w:rPr>
        <w:t xml:space="preserve">It </w:t>
      </w:r>
      <w:r w:rsidR="000D697F" w:rsidRPr="003C34E6">
        <w:rPr>
          <w:rFonts w:ascii="Cambria" w:hAnsi="Cambria" w:cs="Times New Roman"/>
          <w:lang w:val="en-IN"/>
        </w:rPr>
        <w:t xml:space="preserve"> was</w:t>
      </w:r>
      <w:proofErr w:type="gramEnd"/>
      <w:r w:rsidR="000D697F" w:rsidRPr="003C34E6">
        <w:rPr>
          <w:rFonts w:ascii="Cambria" w:hAnsi="Cambria" w:cs="Times New Roman"/>
          <w:lang w:val="en-IN"/>
        </w:rPr>
        <w:t xml:space="preserve"> at this stage that some of us also highlighted the business risks and rest of us acknowledged most of them. </w:t>
      </w:r>
      <w:r w:rsidR="00BD201A" w:rsidRPr="003C34E6">
        <w:rPr>
          <w:rFonts w:ascii="Cambria" w:hAnsi="Cambria" w:cs="Times New Roman"/>
          <w:lang w:val="en-IN"/>
        </w:rPr>
        <w:t>At this point</w:t>
      </w:r>
      <w:r w:rsidR="002B6822" w:rsidRPr="003C34E6">
        <w:rPr>
          <w:rFonts w:ascii="Cambria" w:hAnsi="Cambria" w:cs="Times New Roman"/>
          <w:lang w:val="en-IN"/>
        </w:rPr>
        <w:t xml:space="preserve">, </w:t>
      </w:r>
      <w:r w:rsidR="00A92F10" w:rsidRPr="003C34E6">
        <w:rPr>
          <w:rFonts w:ascii="Cambria" w:hAnsi="Cambria" w:cs="Times New Roman"/>
          <w:lang w:val="en-IN"/>
        </w:rPr>
        <w:t>I realised</w:t>
      </w:r>
      <w:r w:rsidR="002B6822" w:rsidRPr="003C34E6">
        <w:rPr>
          <w:rFonts w:ascii="Cambria" w:hAnsi="Cambria" w:cs="Times New Roman"/>
          <w:lang w:val="en-IN"/>
        </w:rPr>
        <w:t xml:space="preserve"> that as a passionate young entrepreneur I might like to quickly jump into the implementation of an idea, but this stage acts like check gate</w:t>
      </w:r>
      <w:r w:rsidR="00A92F10" w:rsidRPr="003C34E6">
        <w:rPr>
          <w:rFonts w:ascii="Cambria" w:hAnsi="Cambria" w:cs="Times New Roman"/>
          <w:lang w:val="en-IN"/>
        </w:rPr>
        <w:t xml:space="preserve"> to understand the ‘how’s’ and ‘whys’ involved. </w:t>
      </w:r>
      <w:r w:rsidR="00C46194" w:rsidRPr="003C34E6">
        <w:rPr>
          <w:rFonts w:ascii="Cambria" w:hAnsi="Cambria" w:cs="Times New Roman"/>
          <w:lang w:val="en-IN"/>
        </w:rPr>
        <w:t xml:space="preserve">Collectively, our team put together the idea of having a checklist in place for putting down all the project risks, </w:t>
      </w:r>
      <w:r w:rsidR="00823B58" w:rsidRPr="003C34E6">
        <w:rPr>
          <w:rFonts w:ascii="Cambria" w:hAnsi="Cambria" w:cs="Times New Roman"/>
          <w:lang w:val="en-IN"/>
        </w:rPr>
        <w:t xml:space="preserve">growth strategy and key markets in which we would like to venture. </w:t>
      </w:r>
    </w:p>
    <w:p w14:paraId="4DA84EE0" w14:textId="4A695496" w:rsidR="00A758A6" w:rsidRPr="003C34E6" w:rsidRDefault="00104936" w:rsidP="003C34E6">
      <w:pPr>
        <w:spacing w:line="360" w:lineRule="auto"/>
        <w:rPr>
          <w:rFonts w:ascii="Cambria" w:hAnsi="Cambria" w:cs="Times New Roman"/>
          <w:lang w:val="en-IN"/>
        </w:rPr>
      </w:pPr>
      <w:r w:rsidRPr="003C34E6">
        <w:rPr>
          <w:rFonts w:ascii="Cambria" w:hAnsi="Cambria" w:cs="Times New Roman"/>
          <w:lang w:val="en-IN"/>
        </w:rPr>
        <w:t xml:space="preserve">The stage following next was the resourcing stage in which I actively applied </w:t>
      </w:r>
      <w:r w:rsidR="00705B25" w:rsidRPr="003C34E6">
        <w:rPr>
          <w:rFonts w:ascii="Cambria" w:hAnsi="Cambria" w:cs="Times New Roman"/>
          <w:lang w:val="en-IN"/>
        </w:rPr>
        <w:t xml:space="preserve">and developed </w:t>
      </w:r>
      <w:r w:rsidRPr="003C34E6">
        <w:rPr>
          <w:rFonts w:ascii="Cambria" w:hAnsi="Cambria" w:cs="Times New Roman"/>
          <w:lang w:val="en-IN"/>
        </w:rPr>
        <w:t xml:space="preserve">my </w:t>
      </w:r>
      <w:r w:rsidR="00705B25" w:rsidRPr="003C34E6">
        <w:rPr>
          <w:rFonts w:ascii="Cambria" w:hAnsi="Cambria" w:cs="Times New Roman"/>
          <w:lang w:val="en-IN"/>
        </w:rPr>
        <w:t>‘</w:t>
      </w:r>
      <w:r w:rsidR="00910BF9" w:rsidRPr="003C34E6">
        <w:rPr>
          <w:rFonts w:ascii="Cambria" w:hAnsi="Cambria" w:cs="Times New Roman"/>
          <w:lang w:val="en-IN"/>
        </w:rPr>
        <w:t>critical thinking</w:t>
      </w:r>
      <w:r w:rsidR="00705B25" w:rsidRPr="003C34E6">
        <w:rPr>
          <w:rFonts w:ascii="Cambria" w:hAnsi="Cambria" w:cs="Times New Roman"/>
          <w:lang w:val="en-IN"/>
        </w:rPr>
        <w:t>’</w:t>
      </w:r>
      <w:r w:rsidR="00910BF9" w:rsidRPr="003C34E6">
        <w:rPr>
          <w:rFonts w:ascii="Cambria" w:hAnsi="Cambria" w:cs="Times New Roman"/>
          <w:lang w:val="en-IN"/>
        </w:rPr>
        <w:t xml:space="preserve"> skills. </w:t>
      </w:r>
      <w:r w:rsidR="00705B25" w:rsidRPr="003C34E6">
        <w:rPr>
          <w:rFonts w:ascii="Cambria" w:hAnsi="Cambria" w:cs="Times New Roman"/>
          <w:lang w:val="en-IN"/>
        </w:rPr>
        <w:t xml:space="preserve">I was given the charge for listing down all the resources which would be required to start the project. </w:t>
      </w:r>
      <w:r w:rsidR="009745CA" w:rsidRPr="003C34E6">
        <w:rPr>
          <w:rFonts w:ascii="Cambria" w:hAnsi="Cambria" w:cs="Times New Roman"/>
          <w:lang w:val="en-IN"/>
        </w:rPr>
        <w:t xml:space="preserve">To begin with I divided my requirement into </w:t>
      </w:r>
      <w:r w:rsidR="00BB68C0" w:rsidRPr="003C34E6">
        <w:rPr>
          <w:rFonts w:ascii="Cambria" w:hAnsi="Cambria" w:cs="Times New Roman"/>
          <w:lang w:val="en-IN"/>
        </w:rPr>
        <w:t xml:space="preserve">three parts, </w:t>
      </w:r>
      <w:r w:rsidR="009745CA" w:rsidRPr="003C34E6">
        <w:rPr>
          <w:rFonts w:ascii="Cambria" w:hAnsi="Cambria" w:cs="Times New Roman"/>
          <w:lang w:val="en-IN"/>
        </w:rPr>
        <w:t>financial</w:t>
      </w:r>
      <w:r w:rsidR="00BB68C0" w:rsidRPr="003C34E6">
        <w:rPr>
          <w:rFonts w:ascii="Cambria" w:hAnsi="Cambria" w:cs="Times New Roman"/>
          <w:lang w:val="en-IN"/>
        </w:rPr>
        <w:t>, physical,</w:t>
      </w:r>
      <w:r w:rsidR="009745CA" w:rsidRPr="003C34E6">
        <w:rPr>
          <w:rFonts w:ascii="Cambria" w:hAnsi="Cambria" w:cs="Times New Roman"/>
          <w:lang w:val="en-IN"/>
        </w:rPr>
        <w:t xml:space="preserve"> and human resources</w:t>
      </w:r>
      <w:r w:rsidR="00BB68C0" w:rsidRPr="003C34E6">
        <w:rPr>
          <w:rFonts w:ascii="Cambria" w:hAnsi="Cambria" w:cs="Times New Roman"/>
          <w:lang w:val="en-IN"/>
        </w:rPr>
        <w:t xml:space="preserve">. </w:t>
      </w:r>
      <w:r w:rsidR="00A83499" w:rsidRPr="003C34E6">
        <w:rPr>
          <w:rFonts w:ascii="Cambria" w:hAnsi="Cambria" w:cs="Times New Roman"/>
          <w:lang w:val="en-IN"/>
        </w:rPr>
        <w:t>Within financial resources, I listed down the possible sources of funding that we can obtain</w:t>
      </w:r>
      <w:r w:rsidR="004A0F9F" w:rsidRPr="003C34E6">
        <w:rPr>
          <w:rFonts w:ascii="Cambria" w:hAnsi="Cambria" w:cs="Times New Roman"/>
          <w:lang w:val="en-IN"/>
        </w:rPr>
        <w:t xml:space="preserve"> and the possible risks of each kind of sourcing option. </w:t>
      </w:r>
      <w:r w:rsidR="00D97663" w:rsidRPr="003C34E6">
        <w:rPr>
          <w:rFonts w:ascii="Cambria" w:hAnsi="Cambria" w:cs="Times New Roman"/>
          <w:lang w:val="en-IN"/>
        </w:rPr>
        <w:t xml:space="preserve">Likewise, I also </w:t>
      </w:r>
      <w:r w:rsidR="003677C2" w:rsidRPr="003C34E6">
        <w:rPr>
          <w:rFonts w:ascii="Cambria" w:hAnsi="Cambria" w:cs="Times New Roman"/>
          <w:lang w:val="en-IN"/>
        </w:rPr>
        <w:t xml:space="preserve">made a list of skills and capabilities which would need to hire. Within physical resources I listed down the requirements towards office space, information systems, </w:t>
      </w:r>
      <w:r w:rsidR="00574E83" w:rsidRPr="003C34E6">
        <w:rPr>
          <w:rFonts w:ascii="Cambria" w:hAnsi="Cambria" w:cs="Times New Roman"/>
          <w:lang w:val="en-IN"/>
        </w:rPr>
        <w:t xml:space="preserve">marketing materials etc. </w:t>
      </w:r>
      <w:r w:rsidR="00C2742C" w:rsidRPr="003C34E6">
        <w:rPr>
          <w:rFonts w:ascii="Cambria" w:hAnsi="Cambria" w:cs="Times New Roman"/>
          <w:lang w:val="en-IN"/>
        </w:rPr>
        <w:t xml:space="preserve">According to </w:t>
      </w:r>
      <w:r w:rsidR="00D02DA6" w:rsidRPr="003C34E6">
        <w:rPr>
          <w:rFonts w:ascii="Cambria" w:hAnsi="Cambria" w:cs="Times New Roman"/>
          <w:noProof/>
          <w:lang w:val="en-IN"/>
        </w:rPr>
        <w:t>Hisrich &amp; Peters, (2002)</w:t>
      </w:r>
      <w:r w:rsidR="00C2742C" w:rsidRPr="003C34E6">
        <w:rPr>
          <w:rFonts w:ascii="Cambria" w:hAnsi="Cambria" w:cs="Times New Roman"/>
          <w:b/>
          <w:lang w:val="en-IN"/>
        </w:rPr>
        <w:t xml:space="preserve"> </w:t>
      </w:r>
      <w:r w:rsidR="008612B4" w:rsidRPr="003C34E6">
        <w:rPr>
          <w:rFonts w:ascii="Cambria" w:hAnsi="Cambria" w:cs="Times New Roman"/>
          <w:lang w:val="en-IN"/>
        </w:rPr>
        <w:t xml:space="preserve">a proper resourcing strategy makes the business plan more refined. Within this exercise I applied my critical thinking skill to add more credibility to our plan from a practical perspective. </w:t>
      </w:r>
      <w:r w:rsidR="003F01DA" w:rsidRPr="003C34E6">
        <w:rPr>
          <w:rFonts w:ascii="Cambria" w:hAnsi="Cambria" w:cs="Times New Roman"/>
          <w:lang w:val="en-IN"/>
        </w:rPr>
        <w:t xml:space="preserve">The findings acted as a financial bootstrapping </w:t>
      </w:r>
      <w:r w:rsidR="00FE49A9" w:rsidRPr="003C34E6">
        <w:rPr>
          <w:rFonts w:ascii="Cambria" w:hAnsi="Cambria" w:cs="Times New Roman"/>
          <w:lang w:val="en-IN"/>
        </w:rPr>
        <w:t xml:space="preserve">for my group and helped us understand the need versus requirement gap. </w:t>
      </w:r>
      <w:r w:rsidR="006724DE" w:rsidRPr="003C34E6">
        <w:rPr>
          <w:rFonts w:ascii="Cambria" w:hAnsi="Cambria" w:cs="Times New Roman"/>
          <w:lang w:val="en-IN"/>
        </w:rPr>
        <w:t xml:space="preserve">I also helped some of my team members to understand the theoretical concepts of debt and equity financing to help them gain a better grasp of the business plan. </w:t>
      </w:r>
    </w:p>
    <w:p w14:paraId="4E303A29" w14:textId="4C9D7222" w:rsidR="009B4E98" w:rsidRPr="003C34E6" w:rsidRDefault="00C95F10" w:rsidP="003C34E6">
      <w:pPr>
        <w:spacing w:line="360" w:lineRule="auto"/>
        <w:rPr>
          <w:rFonts w:ascii="Cambria" w:hAnsi="Cambria" w:cs="Times New Roman"/>
          <w:lang w:val="en-IN"/>
        </w:rPr>
      </w:pPr>
      <w:r w:rsidRPr="003C34E6">
        <w:rPr>
          <w:rFonts w:ascii="Cambria" w:hAnsi="Cambria" w:cs="Times New Roman"/>
          <w:lang w:val="en-IN"/>
        </w:rPr>
        <w:t xml:space="preserve">Within the next stage, or the actualisation, the entrepreneur starts utilising his resources to meet his business objectives. </w:t>
      </w:r>
      <w:r w:rsidR="00B70490" w:rsidRPr="003C34E6">
        <w:rPr>
          <w:rFonts w:ascii="Cambria" w:hAnsi="Cambria" w:cs="Times New Roman"/>
          <w:lang w:val="en-IN"/>
        </w:rPr>
        <w:t xml:space="preserve">Since most parts of our plan </w:t>
      </w:r>
      <w:proofErr w:type="gramStart"/>
      <w:r w:rsidR="00B70490" w:rsidRPr="003C34E6">
        <w:rPr>
          <w:rFonts w:ascii="Cambria" w:hAnsi="Cambria" w:cs="Times New Roman"/>
          <w:lang w:val="en-IN"/>
        </w:rPr>
        <w:t>was</w:t>
      </w:r>
      <w:proofErr w:type="gramEnd"/>
      <w:r w:rsidR="00B70490" w:rsidRPr="003C34E6">
        <w:rPr>
          <w:rFonts w:ascii="Cambria" w:hAnsi="Cambria" w:cs="Times New Roman"/>
          <w:lang w:val="en-IN"/>
        </w:rPr>
        <w:t xml:space="preserve"> already done, we as a team believed that we should conduct a pilot project to understand the application of our plan. </w:t>
      </w:r>
      <w:r w:rsidR="00065CC6" w:rsidRPr="003C34E6">
        <w:rPr>
          <w:rFonts w:ascii="Cambria" w:hAnsi="Cambria" w:cs="Times New Roman"/>
          <w:lang w:val="en-IN"/>
        </w:rPr>
        <w:t xml:space="preserve">According to </w:t>
      </w:r>
      <w:r w:rsidR="00275155" w:rsidRPr="003C34E6">
        <w:rPr>
          <w:rFonts w:ascii="Cambria" w:hAnsi="Cambria" w:cs="Times New Roman"/>
          <w:noProof/>
          <w:lang w:val="en-IN"/>
        </w:rPr>
        <w:t>Julian &amp; Amhed, (</w:t>
      </w:r>
      <w:r w:rsidR="00E828E0" w:rsidRPr="003C34E6">
        <w:rPr>
          <w:rFonts w:ascii="Cambria" w:hAnsi="Cambria" w:cs="Times New Roman"/>
          <w:noProof/>
          <w:lang w:val="en-IN"/>
        </w:rPr>
        <w:t>2012)</w:t>
      </w:r>
      <w:r w:rsidR="00E828E0" w:rsidRPr="003C34E6">
        <w:rPr>
          <w:rFonts w:ascii="Cambria" w:hAnsi="Cambria" w:cs="Times New Roman"/>
          <w:b/>
          <w:lang w:val="en-IN"/>
        </w:rPr>
        <w:t xml:space="preserve"> ¸</w:t>
      </w:r>
      <w:r w:rsidR="00065CC6" w:rsidRPr="003C34E6">
        <w:rPr>
          <w:rFonts w:ascii="Cambria" w:hAnsi="Cambria" w:cs="Times New Roman"/>
          <w:lang w:val="en-IN"/>
        </w:rPr>
        <w:t xml:space="preserve"> planning for pilot projects can be a good way to develop standard operating procedures or understand the workflow. </w:t>
      </w:r>
      <w:r w:rsidR="008B5B2A" w:rsidRPr="003C34E6">
        <w:rPr>
          <w:rFonts w:ascii="Cambria" w:hAnsi="Cambria" w:cs="Times New Roman"/>
          <w:lang w:val="en-IN"/>
        </w:rPr>
        <w:t xml:space="preserve">Since our plan was basically theoretical, at this stage we conducted a thorough brainstorming of the various use-cases or </w:t>
      </w:r>
      <w:r w:rsidR="008B5B2A" w:rsidRPr="003C34E6">
        <w:rPr>
          <w:rFonts w:ascii="Cambria" w:hAnsi="Cambria" w:cs="Times New Roman"/>
          <w:lang w:val="en-IN"/>
        </w:rPr>
        <w:lastRenderedPageBreak/>
        <w:t>scenarios through which our business might have to execute. This helped us to better evaluate our projects, and further refine on the financials that we had developed.</w:t>
      </w:r>
    </w:p>
    <w:p w14:paraId="61FA626B" w14:textId="3E343F11" w:rsidR="002608D0" w:rsidRPr="003C34E6" w:rsidRDefault="00CB04AD" w:rsidP="003C34E6">
      <w:pPr>
        <w:spacing w:line="360" w:lineRule="auto"/>
        <w:rPr>
          <w:rFonts w:ascii="Cambria" w:hAnsi="Cambria" w:cs="Times New Roman"/>
          <w:lang w:val="en-IN"/>
        </w:rPr>
      </w:pPr>
      <w:r w:rsidRPr="003C34E6">
        <w:rPr>
          <w:rFonts w:ascii="Cambria" w:hAnsi="Cambria" w:cs="Times New Roman"/>
          <w:lang w:val="en-IN"/>
        </w:rPr>
        <w:t xml:space="preserve">Within the business planning exercise, I believe that I managed to adequately apply and enhance my employability skills as well. </w:t>
      </w:r>
      <w:r w:rsidR="008D2DCF" w:rsidRPr="003C34E6">
        <w:rPr>
          <w:rFonts w:ascii="Cambria" w:hAnsi="Cambria" w:cs="Times New Roman"/>
          <w:lang w:val="en-IN"/>
        </w:rPr>
        <w:t xml:space="preserve">For instance, dealing with so many people at a time required me to </w:t>
      </w:r>
      <w:r w:rsidR="00886E94" w:rsidRPr="003C34E6">
        <w:rPr>
          <w:rFonts w:ascii="Cambria" w:hAnsi="Cambria" w:cs="Times New Roman"/>
          <w:lang w:val="en-IN"/>
        </w:rPr>
        <w:t xml:space="preserve">actively </w:t>
      </w:r>
      <w:r w:rsidR="00842B20" w:rsidRPr="003C34E6">
        <w:rPr>
          <w:rFonts w:ascii="Cambria" w:hAnsi="Cambria" w:cs="Times New Roman"/>
          <w:lang w:val="en-IN"/>
        </w:rPr>
        <w:t xml:space="preserve">apply interpersonal communication skills. </w:t>
      </w:r>
      <w:r w:rsidR="007B74DB" w:rsidRPr="003C34E6">
        <w:rPr>
          <w:rFonts w:ascii="Cambria" w:hAnsi="Cambria" w:cs="Times New Roman"/>
          <w:lang w:val="en-IN"/>
        </w:rPr>
        <w:t xml:space="preserve">I realised that when working </w:t>
      </w:r>
      <w:r w:rsidR="00C5475C" w:rsidRPr="003C34E6">
        <w:rPr>
          <w:rFonts w:ascii="Cambria" w:hAnsi="Cambria" w:cs="Times New Roman"/>
          <w:lang w:val="en-IN"/>
        </w:rPr>
        <w:t>with others</w:t>
      </w:r>
      <w:r w:rsidR="007B74DB" w:rsidRPr="003C34E6">
        <w:rPr>
          <w:rFonts w:ascii="Cambria" w:hAnsi="Cambria" w:cs="Times New Roman"/>
          <w:lang w:val="en-IN"/>
        </w:rPr>
        <w:t>, one needs to apply his listening skills more than speaking skills</w:t>
      </w:r>
      <w:r w:rsidR="00E828E0" w:rsidRPr="003C34E6">
        <w:rPr>
          <w:rFonts w:ascii="Cambria" w:hAnsi="Cambria" w:cs="Times New Roman"/>
          <w:lang w:val="en-IN"/>
        </w:rPr>
        <w:t xml:space="preserve"> </w:t>
      </w:r>
      <w:sdt>
        <w:sdtPr>
          <w:rPr>
            <w:rFonts w:ascii="Cambria" w:hAnsi="Cambria" w:cs="Times New Roman"/>
            <w:lang w:val="en-IN"/>
          </w:rPr>
          <w:id w:val="-383260596"/>
          <w:citation/>
        </w:sdtPr>
        <w:sdtEndPr/>
        <w:sdtContent>
          <w:r w:rsidR="00E828E0" w:rsidRPr="003C34E6">
            <w:rPr>
              <w:rFonts w:ascii="Cambria" w:hAnsi="Cambria" w:cs="Times New Roman"/>
              <w:lang w:val="en-IN"/>
            </w:rPr>
            <w:fldChar w:fldCharType="begin"/>
          </w:r>
          <w:r w:rsidR="00E828E0" w:rsidRPr="003C34E6">
            <w:rPr>
              <w:rFonts w:ascii="Cambria" w:hAnsi="Cambria" w:cs="Times New Roman"/>
              <w:lang w:val="en-IN"/>
            </w:rPr>
            <w:instrText xml:space="preserve"> CITATION Abb11 \l 16393 </w:instrText>
          </w:r>
          <w:r w:rsidR="00E828E0" w:rsidRPr="003C34E6">
            <w:rPr>
              <w:rFonts w:ascii="Cambria" w:hAnsi="Cambria" w:cs="Times New Roman"/>
              <w:lang w:val="en-IN"/>
            </w:rPr>
            <w:fldChar w:fldCharType="separate"/>
          </w:r>
          <w:r w:rsidR="00E828E0" w:rsidRPr="003C34E6">
            <w:rPr>
              <w:rFonts w:ascii="Cambria" w:hAnsi="Cambria" w:cs="Times New Roman"/>
              <w:noProof/>
              <w:lang w:val="en-IN"/>
            </w:rPr>
            <w:t>(Abbasi &amp; Siddiqui, 2011)</w:t>
          </w:r>
          <w:r w:rsidR="00E828E0" w:rsidRPr="003C34E6">
            <w:rPr>
              <w:rFonts w:ascii="Cambria" w:hAnsi="Cambria" w:cs="Times New Roman"/>
              <w:lang w:val="en-IN"/>
            </w:rPr>
            <w:fldChar w:fldCharType="end"/>
          </w:r>
        </w:sdtContent>
      </w:sdt>
      <w:r w:rsidR="007B74DB" w:rsidRPr="003C34E6">
        <w:rPr>
          <w:rFonts w:ascii="Cambria" w:hAnsi="Cambria" w:cs="Times New Roman"/>
          <w:lang w:val="en-IN"/>
        </w:rPr>
        <w:t xml:space="preserve">. </w:t>
      </w:r>
      <w:r w:rsidR="004E028B" w:rsidRPr="003C34E6">
        <w:rPr>
          <w:rFonts w:ascii="Cambria" w:hAnsi="Cambria" w:cs="Times New Roman"/>
          <w:lang w:val="en-IN"/>
        </w:rPr>
        <w:t xml:space="preserve">In more than one instance, </w:t>
      </w:r>
      <w:r w:rsidR="00A40633" w:rsidRPr="003C34E6">
        <w:rPr>
          <w:rFonts w:ascii="Cambria" w:hAnsi="Cambria" w:cs="Times New Roman"/>
          <w:lang w:val="en-IN"/>
        </w:rPr>
        <w:t>we were</w:t>
      </w:r>
      <w:r w:rsidR="004E028B" w:rsidRPr="003C34E6">
        <w:rPr>
          <w:rFonts w:ascii="Cambria" w:hAnsi="Cambria" w:cs="Times New Roman"/>
          <w:lang w:val="en-IN"/>
        </w:rPr>
        <w:t xml:space="preserve"> not able to reach a consensus on </w:t>
      </w:r>
      <w:r w:rsidR="00384778" w:rsidRPr="003C34E6">
        <w:rPr>
          <w:rFonts w:ascii="Cambria" w:hAnsi="Cambria" w:cs="Times New Roman"/>
          <w:lang w:val="en-IN"/>
        </w:rPr>
        <w:t xml:space="preserve">some decision areas. At this instance, I volunteered to list down the pros and cons of each </w:t>
      </w:r>
      <w:r w:rsidR="00E16552" w:rsidRPr="003C34E6">
        <w:rPr>
          <w:rFonts w:ascii="Cambria" w:hAnsi="Cambria" w:cs="Times New Roman"/>
          <w:lang w:val="en-IN"/>
        </w:rPr>
        <w:t>option and</w:t>
      </w:r>
      <w:r w:rsidR="00384778" w:rsidRPr="003C34E6">
        <w:rPr>
          <w:rFonts w:ascii="Cambria" w:hAnsi="Cambria" w:cs="Times New Roman"/>
          <w:lang w:val="en-IN"/>
        </w:rPr>
        <w:t xml:space="preserve"> </w:t>
      </w:r>
      <w:r w:rsidR="00B12269" w:rsidRPr="003C34E6">
        <w:rPr>
          <w:rFonts w:ascii="Cambria" w:hAnsi="Cambria" w:cs="Times New Roman"/>
          <w:lang w:val="en-IN"/>
        </w:rPr>
        <w:t xml:space="preserve">encouraged the team to suggest more factors to add to that list. </w:t>
      </w:r>
      <w:r w:rsidR="00466DA2" w:rsidRPr="003C34E6">
        <w:rPr>
          <w:rFonts w:ascii="Cambria" w:hAnsi="Cambria" w:cs="Times New Roman"/>
          <w:lang w:val="en-IN"/>
        </w:rPr>
        <w:t xml:space="preserve">I patiently appreciated each idea and added them to the list. </w:t>
      </w:r>
      <w:r w:rsidR="00BB5E36" w:rsidRPr="003C34E6">
        <w:rPr>
          <w:rFonts w:ascii="Cambria" w:hAnsi="Cambria" w:cs="Times New Roman"/>
          <w:lang w:val="en-IN"/>
        </w:rPr>
        <w:t>Post this</w:t>
      </w:r>
      <w:r w:rsidR="00466DA2" w:rsidRPr="003C34E6">
        <w:rPr>
          <w:rFonts w:ascii="Cambria" w:hAnsi="Cambria" w:cs="Times New Roman"/>
          <w:lang w:val="en-IN"/>
        </w:rPr>
        <w:t>, I encouraged the team to discuss and finalise one idea. A</w:t>
      </w:r>
      <w:r w:rsidR="00E16552" w:rsidRPr="003C34E6">
        <w:rPr>
          <w:rFonts w:ascii="Cambria" w:hAnsi="Cambria" w:cs="Times New Roman"/>
          <w:lang w:val="en-IN"/>
        </w:rPr>
        <w:t xml:space="preserve">fter adequate discussion the team was able to reach a group consensus. </w:t>
      </w:r>
      <w:r w:rsidR="009B4E98" w:rsidRPr="003C34E6">
        <w:rPr>
          <w:rFonts w:ascii="Cambria" w:hAnsi="Cambria" w:cs="Times New Roman"/>
          <w:lang w:val="en-IN"/>
        </w:rPr>
        <w:t xml:space="preserve">Similarly, given the short deadline for the project, I was also able to actively apply my time management skills. </w:t>
      </w:r>
      <w:r w:rsidR="006F04FB" w:rsidRPr="003C34E6">
        <w:rPr>
          <w:rFonts w:ascii="Cambria" w:hAnsi="Cambria" w:cs="Times New Roman"/>
          <w:lang w:val="en-IN"/>
        </w:rPr>
        <w:t xml:space="preserve">From the very beginning, I tried to follow a work breakdown structure for myself. Based on the work areas I needed to cover, I prepared the approximate list of tasks with me, and the possible timeline for each. </w:t>
      </w:r>
      <w:r w:rsidR="000C2415" w:rsidRPr="003C34E6">
        <w:rPr>
          <w:rFonts w:ascii="Cambria" w:hAnsi="Cambria" w:cs="Times New Roman"/>
          <w:lang w:val="en-IN"/>
        </w:rPr>
        <w:t xml:space="preserve">Whenever I missed a timeline, I tried to compensate on the next task by finding out some additional time. </w:t>
      </w:r>
      <w:r w:rsidR="00C41DDB" w:rsidRPr="003C34E6">
        <w:rPr>
          <w:rFonts w:ascii="Cambria" w:hAnsi="Cambria" w:cs="Times New Roman"/>
          <w:lang w:val="en-IN"/>
        </w:rPr>
        <w:t xml:space="preserve">I also kept adding tasks for me as and when the idea </w:t>
      </w:r>
      <w:r w:rsidR="0033158A" w:rsidRPr="003C34E6">
        <w:rPr>
          <w:rFonts w:ascii="Cambria" w:hAnsi="Cambria" w:cs="Times New Roman"/>
          <w:lang w:val="en-IN"/>
        </w:rPr>
        <w:t>evolved,</w:t>
      </w:r>
      <w:r w:rsidR="00C41DDB" w:rsidRPr="003C34E6">
        <w:rPr>
          <w:rFonts w:ascii="Cambria" w:hAnsi="Cambria" w:cs="Times New Roman"/>
          <w:lang w:val="en-IN"/>
        </w:rPr>
        <w:t xml:space="preserve"> and the business plan reached a more refined stage. </w:t>
      </w:r>
      <w:r w:rsidR="00EF1E5F" w:rsidRPr="003C34E6">
        <w:rPr>
          <w:rFonts w:ascii="Cambria" w:hAnsi="Cambria" w:cs="Times New Roman"/>
          <w:lang w:val="en-IN"/>
        </w:rPr>
        <w:t xml:space="preserve">Planning out on the activities and active monitoring on my part helped me to </w:t>
      </w:r>
      <w:r w:rsidR="0033158A" w:rsidRPr="003C34E6">
        <w:rPr>
          <w:rFonts w:ascii="Cambria" w:hAnsi="Cambria" w:cs="Times New Roman"/>
          <w:lang w:val="en-IN"/>
        </w:rPr>
        <w:t xml:space="preserve">keep track of the planned schedule and complete my assignments on time. </w:t>
      </w:r>
    </w:p>
    <w:p w14:paraId="402D821E" w14:textId="4BE18100" w:rsidR="00CF42CF" w:rsidRPr="003C34E6" w:rsidRDefault="00C5475C" w:rsidP="003C34E6">
      <w:pPr>
        <w:spacing w:line="360" w:lineRule="auto"/>
        <w:rPr>
          <w:rFonts w:ascii="Cambria" w:hAnsi="Cambria" w:cs="Times New Roman"/>
          <w:lang w:val="en-IN"/>
        </w:rPr>
      </w:pPr>
      <w:r w:rsidRPr="003C34E6">
        <w:rPr>
          <w:rFonts w:ascii="Cambria" w:hAnsi="Cambria" w:cs="Times New Roman"/>
          <w:lang w:val="en-IN"/>
        </w:rPr>
        <w:t>Similarly, I also enhanced my ability to work with a team</w:t>
      </w:r>
      <w:r w:rsidR="0095678F" w:rsidRPr="003C34E6">
        <w:rPr>
          <w:rFonts w:ascii="Cambria" w:hAnsi="Cambria" w:cs="Times New Roman"/>
          <w:lang w:val="en-IN"/>
        </w:rPr>
        <w:t xml:space="preserve"> and handle the inherent conflicts which arise. </w:t>
      </w:r>
      <w:r w:rsidR="00180F2D" w:rsidRPr="003C34E6">
        <w:rPr>
          <w:rFonts w:ascii="Cambria" w:hAnsi="Cambria" w:cs="Times New Roman"/>
          <w:lang w:val="en-IN"/>
        </w:rPr>
        <w:t>Trying to work on the marketing model for our business, most of the members had conflicting opinions</w:t>
      </w:r>
      <w:r w:rsidR="005D79F9" w:rsidRPr="003C34E6">
        <w:rPr>
          <w:rFonts w:ascii="Cambria" w:hAnsi="Cambria" w:cs="Times New Roman"/>
          <w:lang w:val="en-IN"/>
        </w:rPr>
        <w:t>. While some of them suggested mass communication m</w:t>
      </w:r>
      <w:r w:rsidR="008A7F07" w:rsidRPr="003C34E6">
        <w:rPr>
          <w:rFonts w:ascii="Cambria" w:hAnsi="Cambria" w:cs="Times New Roman"/>
          <w:lang w:val="en-IN"/>
        </w:rPr>
        <w:t>edia like TV and magazine ads</w:t>
      </w:r>
      <w:r w:rsidR="005D79F9" w:rsidRPr="003C34E6">
        <w:rPr>
          <w:rFonts w:ascii="Cambria" w:hAnsi="Cambria" w:cs="Times New Roman"/>
          <w:lang w:val="en-IN"/>
        </w:rPr>
        <w:t xml:space="preserve">, others were confident </w:t>
      </w:r>
      <w:proofErr w:type="gramStart"/>
      <w:r w:rsidR="00CB7416" w:rsidRPr="003C34E6">
        <w:rPr>
          <w:rFonts w:ascii="Cambria" w:hAnsi="Cambria" w:cs="Times New Roman"/>
          <w:lang w:val="en-IN"/>
        </w:rPr>
        <w:t xml:space="preserve">that digital communication medium </w:t>
      </w:r>
      <w:r w:rsidR="008A7F07" w:rsidRPr="003C34E6">
        <w:rPr>
          <w:rFonts w:ascii="Cambria" w:hAnsi="Cambria" w:cs="Times New Roman"/>
          <w:lang w:val="en-IN"/>
        </w:rPr>
        <w:t xml:space="preserve">using internet </w:t>
      </w:r>
      <w:r w:rsidR="00CB7416" w:rsidRPr="003C34E6">
        <w:rPr>
          <w:rFonts w:ascii="Cambria" w:hAnsi="Cambria" w:cs="Times New Roman"/>
          <w:lang w:val="en-IN"/>
        </w:rPr>
        <w:t>are</w:t>
      </w:r>
      <w:proofErr w:type="gramEnd"/>
      <w:r w:rsidR="00CB7416" w:rsidRPr="003C34E6">
        <w:rPr>
          <w:rFonts w:ascii="Cambria" w:hAnsi="Cambria" w:cs="Times New Roman"/>
          <w:lang w:val="en-IN"/>
        </w:rPr>
        <w:t xml:space="preserve"> more relevant in current times. </w:t>
      </w:r>
      <w:r w:rsidR="009B0E64" w:rsidRPr="003C34E6">
        <w:rPr>
          <w:rFonts w:ascii="Cambria" w:hAnsi="Cambria" w:cs="Times New Roman"/>
          <w:lang w:val="en-IN"/>
        </w:rPr>
        <w:t>I stepped in to resolve the conflict by asking individual members to give an approximate financial budget for each of their options. The team brainstormed and researched to come up with some minimum financial figure for each of their</w:t>
      </w:r>
      <w:r w:rsidR="00117D78" w:rsidRPr="003C34E6">
        <w:rPr>
          <w:rFonts w:ascii="Cambria" w:hAnsi="Cambria" w:cs="Times New Roman"/>
          <w:lang w:val="en-IN"/>
        </w:rPr>
        <w:t xml:space="preserve"> plan. </w:t>
      </w:r>
      <w:r w:rsidR="00E85606" w:rsidRPr="003C34E6">
        <w:rPr>
          <w:rFonts w:ascii="Cambria" w:hAnsi="Cambria" w:cs="Times New Roman"/>
          <w:lang w:val="en-IN"/>
        </w:rPr>
        <w:t xml:space="preserve">Having all the data in hand, I worked and showed the probable return on investment for each option based on the number of new customers each option could make, and the possible profit which can be done. Based on this, the team eventually realised that digital campaigns were most cost-effective for us in the short run, and mass campaigns can be conducted later after acquiring a sizeable number of customers. This helped resolve the conflict and arrive at a common opinion on the decision area. </w:t>
      </w:r>
      <w:r w:rsidR="005D79F9" w:rsidRPr="003C34E6">
        <w:rPr>
          <w:rFonts w:ascii="Cambria" w:hAnsi="Cambria" w:cs="Times New Roman"/>
          <w:lang w:val="en-IN"/>
        </w:rPr>
        <w:t xml:space="preserve"> </w:t>
      </w:r>
    </w:p>
    <w:p w14:paraId="251EB0EC" w14:textId="166639D0" w:rsidR="00FA24C5" w:rsidRPr="003C34E6" w:rsidRDefault="00462CB5" w:rsidP="003C34E6">
      <w:pPr>
        <w:spacing w:line="360" w:lineRule="auto"/>
        <w:rPr>
          <w:rFonts w:ascii="Cambria" w:hAnsi="Cambria" w:cs="Times New Roman"/>
          <w:lang w:val="en-IN"/>
        </w:rPr>
      </w:pPr>
      <w:r w:rsidRPr="003C34E6">
        <w:rPr>
          <w:rFonts w:ascii="Cambria" w:hAnsi="Cambria" w:cs="Times New Roman"/>
          <w:lang w:val="en-IN"/>
        </w:rPr>
        <w:t xml:space="preserve">Working with others, I also realised that valuing diversity is a core component within an employment context. </w:t>
      </w:r>
      <w:r w:rsidR="00C564F3" w:rsidRPr="003C34E6">
        <w:rPr>
          <w:rFonts w:ascii="Cambria" w:hAnsi="Cambria" w:cs="Times New Roman"/>
          <w:lang w:val="en-IN"/>
        </w:rPr>
        <w:t xml:space="preserve">In a diverse workgroup, </w:t>
      </w:r>
      <w:r w:rsidR="005F29E4" w:rsidRPr="003C34E6">
        <w:rPr>
          <w:rFonts w:ascii="Cambria" w:hAnsi="Cambria" w:cs="Times New Roman"/>
          <w:lang w:val="en-IN"/>
        </w:rPr>
        <w:t>differences in opinions are</w:t>
      </w:r>
      <w:r w:rsidR="00C564F3" w:rsidRPr="003C34E6">
        <w:rPr>
          <w:rFonts w:ascii="Cambria" w:hAnsi="Cambria" w:cs="Times New Roman"/>
          <w:lang w:val="en-IN"/>
        </w:rPr>
        <w:t xml:space="preserve"> bound to arise due to </w:t>
      </w:r>
      <w:r w:rsidR="007F01C8" w:rsidRPr="003C34E6">
        <w:rPr>
          <w:rFonts w:ascii="Cambria" w:hAnsi="Cambria" w:cs="Times New Roman"/>
          <w:lang w:val="en-IN"/>
        </w:rPr>
        <w:t xml:space="preserve">different background of the </w:t>
      </w:r>
      <w:r w:rsidR="00647FE8" w:rsidRPr="003C34E6">
        <w:rPr>
          <w:rFonts w:ascii="Cambria" w:hAnsi="Cambria" w:cs="Times New Roman"/>
          <w:lang w:val="en-IN"/>
        </w:rPr>
        <w:t>people</w:t>
      </w:r>
      <w:r w:rsidR="0026688B" w:rsidRPr="003C34E6">
        <w:rPr>
          <w:rFonts w:ascii="Cambria" w:hAnsi="Cambria" w:cs="Times New Roman"/>
          <w:lang w:val="en-IN"/>
        </w:rPr>
        <w:t xml:space="preserve"> </w:t>
      </w:r>
      <w:sdt>
        <w:sdtPr>
          <w:rPr>
            <w:rFonts w:ascii="Cambria" w:hAnsi="Cambria" w:cs="Times New Roman"/>
            <w:lang w:val="en-IN"/>
          </w:rPr>
          <w:id w:val="-1990401467"/>
          <w:citation/>
        </w:sdtPr>
        <w:sdtEndPr/>
        <w:sdtContent>
          <w:r w:rsidR="0026688B" w:rsidRPr="003C34E6">
            <w:rPr>
              <w:rFonts w:ascii="Cambria" w:hAnsi="Cambria" w:cs="Times New Roman"/>
              <w:lang w:val="en-IN"/>
            </w:rPr>
            <w:fldChar w:fldCharType="begin"/>
          </w:r>
          <w:r w:rsidR="0026688B" w:rsidRPr="003C34E6">
            <w:rPr>
              <w:rFonts w:ascii="Cambria" w:hAnsi="Cambria" w:cs="Times New Roman"/>
              <w:lang w:val="en-IN"/>
            </w:rPr>
            <w:instrText xml:space="preserve"> CITATION Lum06 \l 16393 </w:instrText>
          </w:r>
          <w:r w:rsidR="0026688B" w:rsidRPr="003C34E6">
            <w:rPr>
              <w:rFonts w:ascii="Cambria" w:hAnsi="Cambria" w:cs="Times New Roman"/>
              <w:lang w:val="en-IN"/>
            </w:rPr>
            <w:fldChar w:fldCharType="separate"/>
          </w:r>
          <w:r w:rsidR="0026688B" w:rsidRPr="003C34E6">
            <w:rPr>
              <w:rFonts w:ascii="Cambria" w:hAnsi="Cambria" w:cs="Times New Roman"/>
              <w:noProof/>
              <w:lang w:val="en-IN"/>
            </w:rPr>
            <w:t>(Lumpkin &amp; Dess, 2006)</w:t>
          </w:r>
          <w:r w:rsidR="0026688B" w:rsidRPr="003C34E6">
            <w:rPr>
              <w:rFonts w:ascii="Cambria" w:hAnsi="Cambria" w:cs="Times New Roman"/>
              <w:lang w:val="en-IN"/>
            </w:rPr>
            <w:fldChar w:fldCharType="end"/>
          </w:r>
        </w:sdtContent>
      </w:sdt>
      <w:r w:rsidR="00647FE8" w:rsidRPr="003C34E6">
        <w:rPr>
          <w:rFonts w:ascii="Cambria" w:hAnsi="Cambria" w:cs="Times New Roman"/>
          <w:lang w:val="en-IN"/>
        </w:rPr>
        <w:t xml:space="preserve">. </w:t>
      </w:r>
      <w:r w:rsidR="00CE7281" w:rsidRPr="003C34E6">
        <w:rPr>
          <w:rFonts w:ascii="Cambria" w:hAnsi="Cambria" w:cs="Times New Roman"/>
          <w:lang w:val="en-IN"/>
        </w:rPr>
        <w:t xml:space="preserve">I realised that working in a formal </w:t>
      </w:r>
      <w:r w:rsidR="00CE7281" w:rsidRPr="003C34E6">
        <w:rPr>
          <w:rFonts w:ascii="Cambria" w:hAnsi="Cambria" w:cs="Times New Roman"/>
          <w:lang w:val="en-IN"/>
        </w:rPr>
        <w:lastRenderedPageBreak/>
        <w:t>set up, I always need to recognise, value</w:t>
      </w:r>
      <w:r w:rsidR="00EA56C6" w:rsidRPr="003C34E6">
        <w:rPr>
          <w:rFonts w:ascii="Cambria" w:hAnsi="Cambria" w:cs="Times New Roman"/>
          <w:lang w:val="en-IN"/>
        </w:rPr>
        <w:t>,</w:t>
      </w:r>
      <w:r w:rsidR="00CE7281" w:rsidRPr="003C34E6">
        <w:rPr>
          <w:rFonts w:ascii="Cambria" w:hAnsi="Cambria" w:cs="Times New Roman"/>
          <w:lang w:val="en-IN"/>
        </w:rPr>
        <w:t xml:space="preserve"> and instead leverage this diversity for better outcomes</w:t>
      </w:r>
      <w:r w:rsidR="00EA56C6" w:rsidRPr="003C34E6">
        <w:rPr>
          <w:rFonts w:ascii="Cambria" w:hAnsi="Cambria" w:cs="Times New Roman"/>
          <w:lang w:val="en-IN"/>
        </w:rPr>
        <w:t xml:space="preserve"> </w:t>
      </w:r>
      <w:sdt>
        <w:sdtPr>
          <w:rPr>
            <w:rFonts w:ascii="Cambria" w:hAnsi="Cambria" w:cs="Times New Roman"/>
            <w:lang w:val="en-IN"/>
          </w:rPr>
          <w:id w:val="1387370081"/>
          <w:citation/>
        </w:sdtPr>
        <w:sdtEndPr/>
        <w:sdtContent>
          <w:r w:rsidR="00EA56C6" w:rsidRPr="003C34E6">
            <w:rPr>
              <w:rFonts w:ascii="Cambria" w:hAnsi="Cambria" w:cs="Times New Roman"/>
              <w:lang w:val="en-IN"/>
            </w:rPr>
            <w:fldChar w:fldCharType="begin"/>
          </w:r>
          <w:r w:rsidR="00EA56C6" w:rsidRPr="003C34E6">
            <w:rPr>
              <w:rFonts w:ascii="Cambria" w:hAnsi="Cambria" w:cs="Times New Roman"/>
              <w:lang w:val="en-IN"/>
            </w:rPr>
            <w:instrText xml:space="preserve"> CITATION Pai06 \l 16393 </w:instrText>
          </w:r>
          <w:r w:rsidR="00EA56C6" w:rsidRPr="003C34E6">
            <w:rPr>
              <w:rFonts w:ascii="Cambria" w:hAnsi="Cambria" w:cs="Times New Roman"/>
              <w:lang w:val="en-IN"/>
            </w:rPr>
            <w:fldChar w:fldCharType="separate"/>
          </w:r>
          <w:r w:rsidR="00EA56C6" w:rsidRPr="003C34E6">
            <w:rPr>
              <w:rFonts w:ascii="Cambria" w:hAnsi="Cambria" w:cs="Times New Roman"/>
              <w:noProof/>
              <w:lang w:val="en-IN"/>
            </w:rPr>
            <w:t>(Paik &amp; Teagarden, 2006)</w:t>
          </w:r>
          <w:r w:rsidR="00EA56C6" w:rsidRPr="003C34E6">
            <w:rPr>
              <w:rFonts w:ascii="Cambria" w:hAnsi="Cambria" w:cs="Times New Roman"/>
              <w:lang w:val="en-IN"/>
            </w:rPr>
            <w:fldChar w:fldCharType="end"/>
          </w:r>
        </w:sdtContent>
      </w:sdt>
      <w:r w:rsidR="00CE7281" w:rsidRPr="003C34E6">
        <w:rPr>
          <w:rFonts w:ascii="Cambria" w:hAnsi="Cambria" w:cs="Times New Roman"/>
          <w:lang w:val="en-IN"/>
        </w:rPr>
        <w:t xml:space="preserve">. </w:t>
      </w:r>
      <w:r w:rsidR="009B67AB" w:rsidRPr="003C34E6">
        <w:rPr>
          <w:rFonts w:ascii="Cambria" w:hAnsi="Cambria" w:cs="Times New Roman"/>
          <w:lang w:val="en-IN"/>
        </w:rPr>
        <w:t>Our team also comprised of people from different race and ethnicity, and we ensured that we treated each one fairly. Some of the members were little passive and non-contributing in the beginning. I volunteered and tried to build an inclusive work environment by asking their opinions</w:t>
      </w:r>
      <w:r w:rsidR="00D0210F" w:rsidRPr="003C34E6">
        <w:rPr>
          <w:rFonts w:ascii="Cambria" w:hAnsi="Cambria" w:cs="Times New Roman"/>
          <w:lang w:val="en-IN"/>
        </w:rPr>
        <w:t xml:space="preserve"> and encouraging them to give their inputs on the ideas</w:t>
      </w:r>
      <w:r w:rsidR="001846B2" w:rsidRPr="003C34E6">
        <w:rPr>
          <w:rFonts w:ascii="Cambria" w:hAnsi="Cambria" w:cs="Times New Roman"/>
          <w:lang w:val="en-IN"/>
        </w:rPr>
        <w:t xml:space="preserve"> as required. </w:t>
      </w:r>
    </w:p>
    <w:p w14:paraId="7BA19A66" w14:textId="38A05E29" w:rsidR="003C6898" w:rsidRPr="003C34E6" w:rsidRDefault="00F67521" w:rsidP="003C34E6">
      <w:pPr>
        <w:spacing w:line="360" w:lineRule="auto"/>
        <w:rPr>
          <w:rFonts w:ascii="Cambria" w:hAnsi="Cambria" w:cs="Times New Roman"/>
          <w:lang w:val="en-IN"/>
        </w:rPr>
      </w:pPr>
      <w:r w:rsidRPr="003C34E6">
        <w:rPr>
          <w:rFonts w:ascii="Cambria" w:hAnsi="Cambria" w:cs="Times New Roman"/>
          <w:lang w:val="en-IN"/>
        </w:rPr>
        <w:t>The exercise also helped me apply and demonstrate critical problem-solving skills. My team allotted me the responsibility of finalising what our generic business strategy would be. Some background research on this idea helped me know the Porter’s strateg</w:t>
      </w:r>
      <w:r w:rsidR="008D7B44" w:rsidRPr="003C34E6">
        <w:rPr>
          <w:rFonts w:ascii="Cambria" w:hAnsi="Cambria" w:cs="Times New Roman"/>
          <w:lang w:val="en-IN"/>
        </w:rPr>
        <w:t xml:space="preserve">y model which stated that any business could work on </w:t>
      </w:r>
      <w:proofErr w:type="gramStart"/>
      <w:r w:rsidR="008D7B44" w:rsidRPr="003C34E6">
        <w:rPr>
          <w:rFonts w:ascii="Cambria" w:hAnsi="Cambria" w:cs="Times New Roman"/>
          <w:lang w:val="en-IN"/>
        </w:rPr>
        <w:t>either</w:t>
      </w:r>
      <w:proofErr w:type="gramEnd"/>
      <w:r w:rsidR="008D7B44" w:rsidRPr="003C34E6">
        <w:rPr>
          <w:rFonts w:ascii="Cambria" w:hAnsi="Cambria" w:cs="Times New Roman"/>
          <w:lang w:val="en-IN"/>
        </w:rPr>
        <w:t xml:space="preserve"> of the three possible options</w:t>
      </w:r>
      <w:r w:rsidR="00AA6EFD" w:rsidRPr="003C34E6">
        <w:rPr>
          <w:rFonts w:ascii="Cambria" w:hAnsi="Cambria" w:cs="Times New Roman"/>
          <w:lang w:val="en-IN"/>
        </w:rPr>
        <w:t xml:space="preserve"> </w:t>
      </w:r>
      <w:sdt>
        <w:sdtPr>
          <w:rPr>
            <w:rFonts w:ascii="Cambria" w:hAnsi="Cambria" w:cs="Times New Roman"/>
            <w:lang w:val="en-IN"/>
          </w:rPr>
          <w:id w:val="-2069255096"/>
          <w:citation/>
        </w:sdtPr>
        <w:sdtEndPr/>
        <w:sdtContent>
          <w:r w:rsidR="00AA6EFD" w:rsidRPr="003C34E6">
            <w:rPr>
              <w:rFonts w:ascii="Cambria" w:hAnsi="Cambria" w:cs="Times New Roman"/>
              <w:lang w:val="en-IN"/>
            </w:rPr>
            <w:fldChar w:fldCharType="begin"/>
          </w:r>
          <w:r w:rsidR="00AA6EFD" w:rsidRPr="003C34E6">
            <w:rPr>
              <w:rFonts w:ascii="Cambria" w:hAnsi="Cambria" w:cs="Times New Roman"/>
              <w:lang w:val="en-IN"/>
            </w:rPr>
            <w:instrText xml:space="preserve"> CITATION Mer13 \l 16393 </w:instrText>
          </w:r>
          <w:r w:rsidR="00AA6EFD" w:rsidRPr="003C34E6">
            <w:rPr>
              <w:rFonts w:ascii="Cambria" w:hAnsi="Cambria" w:cs="Times New Roman"/>
              <w:lang w:val="en-IN"/>
            </w:rPr>
            <w:fldChar w:fldCharType="separate"/>
          </w:r>
          <w:r w:rsidR="00AA6EFD" w:rsidRPr="003C34E6">
            <w:rPr>
              <w:rFonts w:ascii="Cambria" w:hAnsi="Cambria" w:cs="Times New Roman"/>
              <w:noProof/>
              <w:lang w:val="en-IN"/>
            </w:rPr>
            <w:t>(Meredith, et al., 2013)</w:t>
          </w:r>
          <w:r w:rsidR="00AA6EFD" w:rsidRPr="003C34E6">
            <w:rPr>
              <w:rFonts w:ascii="Cambria" w:hAnsi="Cambria" w:cs="Times New Roman"/>
              <w:lang w:val="en-IN"/>
            </w:rPr>
            <w:fldChar w:fldCharType="end"/>
          </w:r>
        </w:sdtContent>
      </w:sdt>
      <w:r w:rsidR="008D7B44" w:rsidRPr="003C34E6">
        <w:rPr>
          <w:rFonts w:ascii="Cambria" w:hAnsi="Cambria" w:cs="Times New Roman"/>
          <w:lang w:val="en-IN"/>
        </w:rPr>
        <w:t xml:space="preserve">. Firstly, it could have a cost leadership strategy, by selling at prices lower than competitor. Secondly, </w:t>
      </w:r>
      <w:r w:rsidR="006E2607" w:rsidRPr="003C34E6">
        <w:rPr>
          <w:rFonts w:ascii="Cambria" w:hAnsi="Cambria" w:cs="Times New Roman"/>
          <w:lang w:val="en-IN"/>
        </w:rPr>
        <w:t xml:space="preserve">it could have a differentiation-based strategy by giving some unique features not offered by competitors. Thirdly, it could have a </w:t>
      </w:r>
      <w:r w:rsidR="002C35BD" w:rsidRPr="003C34E6">
        <w:rPr>
          <w:rFonts w:ascii="Cambria" w:hAnsi="Cambria" w:cs="Times New Roman"/>
          <w:lang w:val="en-IN"/>
        </w:rPr>
        <w:t>‘</w:t>
      </w:r>
      <w:r w:rsidR="006E2607" w:rsidRPr="003C34E6">
        <w:rPr>
          <w:rFonts w:ascii="Cambria" w:hAnsi="Cambria" w:cs="Times New Roman"/>
          <w:lang w:val="en-IN"/>
        </w:rPr>
        <w:t>focus strategy</w:t>
      </w:r>
      <w:r w:rsidR="002C35BD" w:rsidRPr="003C34E6">
        <w:rPr>
          <w:rFonts w:ascii="Cambria" w:hAnsi="Cambria" w:cs="Times New Roman"/>
          <w:lang w:val="en-IN"/>
        </w:rPr>
        <w:t>’</w:t>
      </w:r>
      <w:r w:rsidR="006E2607" w:rsidRPr="003C34E6">
        <w:rPr>
          <w:rFonts w:ascii="Cambria" w:hAnsi="Cambria" w:cs="Times New Roman"/>
          <w:lang w:val="en-IN"/>
        </w:rPr>
        <w:t xml:space="preserve">, by targeting only a niche segment of customers and taking care of a large diverse range of needs for them. I </w:t>
      </w:r>
      <w:r w:rsidR="005B7BFB" w:rsidRPr="003C34E6">
        <w:rPr>
          <w:rFonts w:ascii="Cambria" w:hAnsi="Cambria" w:cs="Times New Roman"/>
          <w:lang w:val="en-IN"/>
        </w:rPr>
        <w:t xml:space="preserve">tried to analyse each of the option </w:t>
      </w:r>
      <w:r w:rsidR="00E4288E" w:rsidRPr="003C34E6">
        <w:rPr>
          <w:rFonts w:ascii="Cambria" w:hAnsi="Cambria" w:cs="Times New Roman"/>
          <w:lang w:val="en-IN"/>
        </w:rPr>
        <w:t>based on our situation. I realised that being a small start-up with limited resources we will not have the required economies of scal</w:t>
      </w:r>
      <w:r w:rsidR="003C6898" w:rsidRPr="003C34E6">
        <w:rPr>
          <w:rFonts w:ascii="Cambria" w:hAnsi="Cambria" w:cs="Times New Roman"/>
          <w:lang w:val="en-IN"/>
        </w:rPr>
        <w:t xml:space="preserve">e. Likewise, we might also not be able to set-up a cost-effective distribution channel and hence giving a </w:t>
      </w:r>
      <w:r w:rsidR="00F128E3" w:rsidRPr="003C34E6">
        <w:rPr>
          <w:rFonts w:ascii="Cambria" w:hAnsi="Cambria" w:cs="Times New Roman"/>
          <w:lang w:val="en-IN"/>
        </w:rPr>
        <w:t xml:space="preserve">cost-based competition </w:t>
      </w:r>
      <w:r w:rsidR="006A5F15" w:rsidRPr="003C34E6">
        <w:rPr>
          <w:rFonts w:ascii="Cambria" w:hAnsi="Cambria" w:cs="Times New Roman"/>
          <w:lang w:val="en-IN"/>
        </w:rPr>
        <w:t xml:space="preserve">was not viable for us. </w:t>
      </w:r>
      <w:r w:rsidR="006C7310" w:rsidRPr="003C34E6">
        <w:rPr>
          <w:rFonts w:ascii="Cambria" w:hAnsi="Cambria" w:cs="Times New Roman"/>
          <w:lang w:val="en-IN"/>
        </w:rPr>
        <w:t xml:space="preserve">Similarly, I also realised that it might not be easy for us to attain a high differentiation </w:t>
      </w:r>
      <w:r w:rsidR="00943332" w:rsidRPr="003C34E6">
        <w:rPr>
          <w:rFonts w:ascii="Cambria" w:hAnsi="Cambria" w:cs="Times New Roman"/>
          <w:lang w:val="en-IN"/>
        </w:rPr>
        <w:t xml:space="preserve">strategy </w:t>
      </w:r>
      <w:r w:rsidR="008834AE" w:rsidRPr="003C34E6">
        <w:rPr>
          <w:rFonts w:ascii="Cambria" w:hAnsi="Cambria" w:cs="Times New Roman"/>
          <w:lang w:val="en-IN"/>
        </w:rPr>
        <w:t xml:space="preserve">from the very beginning as we may not have access to innovative methods or high quality experienced personnel. </w:t>
      </w:r>
      <w:r w:rsidR="00484ABD" w:rsidRPr="003C34E6">
        <w:rPr>
          <w:rFonts w:ascii="Cambria" w:hAnsi="Cambria" w:cs="Times New Roman"/>
          <w:lang w:val="en-IN"/>
        </w:rPr>
        <w:t xml:space="preserve">This should be the targeted option in the long run by adding unique value attributes, but currently, in the short run it might not be practically feasible. </w:t>
      </w:r>
      <w:r w:rsidR="002C35BD" w:rsidRPr="003C34E6">
        <w:rPr>
          <w:rFonts w:ascii="Cambria" w:hAnsi="Cambria" w:cs="Times New Roman"/>
          <w:lang w:val="en-IN"/>
        </w:rPr>
        <w:t xml:space="preserve">Based on this analysis, I realised that we can surely work on a ‘Focus strategy’ </w:t>
      </w:r>
      <w:r w:rsidR="00C337E1" w:rsidRPr="003C34E6">
        <w:rPr>
          <w:rFonts w:ascii="Cambria" w:hAnsi="Cambria" w:cs="Times New Roman"/>
          <w:lang w:val="en-IN"/>
        </w:rPr>
        <w:t xml:space="preserve">by narrowing down in our target audience and start working towards providing customised services to this narrow segment. </w:t>
      </w:r>
      <w:r w:rsidR="00D54349" w:rsidRPr="003C34E6">
        <w:rPr>
          <w:rFonts w:ascii="Cambria" w:hAnsi="Cambria" w:cs="Times New Roman"/>
          <w:lang w:val="en-IN"/>
        </w:rPr>
        <w:t xml:space="preserve">Initially, we may not be able to </w:t>
      </w:r>
      <w:r w:rsidR="001511E4" w:rsidRPr="003C34E6">
        <w:rPr>
          <w:rFonts w:ascii="Cambria" w:hAnsi="Cambria" w:cs="Times New Roman"/>
          <w:lang w:val="en-IN"/>
        </w:rPr>
        <w:t xml:space="preserve">have a high bargaining power due to low volumes. However, in the long run we can work towards developing adequate product development strengths and </w:t>
      </w:r>
      <w:r w:rsidR="003B694E" w:rsidRPr="003C34E6">
        <w:rPr>
          <w:rFonts w:ascii="Cambria" w:hAnsi="Cambria" w:cs="Times New Roman"/>
          <w:lang w:val="en-IN"/>
        </w:rPr>
        <w:t xml:space="preserve">retain these customers for long. Narrowing down our focus </w:t>
      </w:r>
      <w:proofErr w:type="gramStart"/>
      <w:r w:rsidR="003B694E" w:rsidRPr="003C34E6">
        <w:rPr>
          <w:rFonts w:ascii="Cambria" w:hAnsi="Cambria" w:cs="Times New Roman"/>
          <w:lang w:val="en-IN"/>
        </w:rPr>
        <w:t>are</w:t>
      </w:r>
      <w:proofErr w:type="gramEnd"/>
      <w:r w:rsidR="003B694E" w:rsidRPr="003C34E6">
        <w:rPr>
          <w:rFonts w:ascii="Cambria" w:hAnsi="Cambria" w:cs="Times New Roman"/>
          <w:lang w:val="en-IN"/>
        </w:rPr>
        <w:t xml:space="preserve"> and establishing ourselves as a niche player seemed like the most feasible option. Most of the members of the group liked my suggestion and appreciated my thought process. </w:t>
      </w:r>
    </w:p>
    <w:p w14:paraId="40451E78" w14:textId="1480FD83" w:rsidR="00360607" w:rsidRDefault="00831CA0" w:rsidP="003C34E6">
      <w:pPr>
        <w:spacing w:line="360" w:lineRule="auto"/>
        <w:rPr>
          <w:rFonts w:ascii="Cambria" w:hAnsi="Cambria" w:cs="Times New Roman"/>
          <w:lang w:val="en-IN"/>
        </w:rPr>
      </w:pPr>
      <w:r w:rsidRPr="003C34E6">
        <w:rPr>
          <w:rFonts w:ascii="Cambria" w:hAnsi="Cambria" w:cs="Times New Roman"/>
          <w:lang w:val="en-IN"/>
        </w:rPr>
        <w:t xml:space="preserve">Trying to assess my own strengths that I could identify, I believe that I am quite good at relationship building skills which are crucial within an entrepreneurial setting. </w:t>
      </w:r>
      <w:r w:rsidR="00AA6EFD" w:rsidRPr="003C34E6">
        <w:rPr>
          <w:rFonts w:ascii="Cambria" w:hAnsi="Cambria" w:cs="Times New Roman"/>
          <w:noProof/>
          <w:lang w:val="en-IN"/>
        </w:rPr>
        <w:t>Marion, (2008)</w:t>
      </w:r>
      <w:r w:rsidRPr="003C34E6">
        <w:rPr>
          <w:rFonts w:ascii="Cambria" w:hAnsi="Cambria" w:cs="Times New Roman"/>
          <w:b/>
          <w:lang w:val="en-IN"/>
        </w:rPr>
        <w:t xml:space="preserve"> </w:t>
      </w:r>
      <w:r w:rsidRPr="003C34E6">
        <w:rPr>
          <w:rFonts w:ascii="Cambria" w:hAnsi="Cambria" w:cs="Times New Roman"/>
          <w:lang w:val="en-IN"/>
        </w:rPr>
        <w:t xml:space="preserve">describes that a potential entrepreneur believes in the power of relationship. Within my group exercise as well, I was able to quickly build a good rapport, develop good understanding and build an inclusive environment. </w:t>
      </w:r>
      <w:r w:rsidR="00FC4075" w:rsidRPr="003C34E6">
        <w:rPr>
          <w:rFonts w:ascii="Cambria" w:hAnsi="Cambria" w:cs="Times New Roman"/>
          <w:lang w:val="en-IN"/>
        </w:rPr>
        <w:t xml:space="preserve">Added to this, I also believe that critical thinking skills are also my strength. I was able to have a clear focus on the business plan. I was thinking in a profit-oriented manner and seeking opportunities for saving resources and maximising outputs, </w:t>
      </w:r>
      <w:r w:rsidR="00FC4075" w:rsidRPr="003C34E6">
        <w:rPr>
          <w:rFonts w:ascii="Cambria" w:hAnsi="Cambria" w:cs="Times New Roman"/>
          <w:lang w:val="en-IN"/>
        </w:rPr>
        <w:lastRenderedPageBreak/>
        <w:t xml:space="preserve">wherever I could. One area of weakness which I could identify for </w:t>
      </w:r>
      <w:bookmarkStart w:id="0" w:name="_GoBack"/>
      <w:bookmarkEnd w:id="0"/>
      <w:r w:rsidR="005F29E4" w:rsidRPr="003C34E6">
        <w:rPr>
          <w:rFonts w:ascii="Cambria" w:hAnsi="Cambria" w:cs="Times New Roman"/>
          <w:lang w:val="en-IN"/>
        </w:rPr>
        <w:t>myself</w:t>
      </w:r>
      <w:r w:rsidR="00FC4075" w:rsidRPr="003C34E6">
        <w:rPr>
          <w:rFonts w:ascii="Cambria" w:hAnsi="Cambria" w:cs="Times New Roman"/>
          <w:lang w:val="en-IN"/>
        </w:rPr>
        <w:t xml:space="preserve"> is with regard to the ability to delegate tasks. </w:t>
      </w:r>
      <w:r w:rsidR="00A32342" w:rsidRPr="003C34E6">
        <w:rPr>
          <w:rFonts w:ascii="Cambria" w:hAnsi="Cambria" w:cs="Times New Roman"/>
          <w:noProof/>
          <w:lang w:val="en-IN"/>
        </w:rPr>
        <w:t>Samitowska, (2011)</w:t>
      </w:r>
      <w:r w:rsidR="00FC4075" w:rsidRPr="003C34E6">
        <w:rPr>
          <w:rFonts w:ascii="Cambria" w:hAnsi="Cambria" w:cs="Times New Roman"/>
          <w:b/>
          <w:lang w:val="en-IN"/>
        </w:rPr>
        <w:t xml:space="preserve"> </w:t>
      </w:r>
      <w:r w:rsidR="00FC4075" w:rsidRPr="003C34E6">
        <w:rPr>
          <w:rFonts w:ascii="Cambria" w:hAnsi="Cambria" w:cs="Times New Roman"/>
          <w:lang w:val="en-IN"/>
        </w:rPr>
        <w:t xml:space="preserve">describes that a potential entrepreneur is also a good delegator as </w:t>
      </w:r>
      <w:proofErr w:type="gramStart"/>
      <w:r w:rsidR="00FC4075" w:rsidRPr="003C34E6">
        <w:rPr>
          <w:rFonts w:ascii="Cambria" w:hAnsi="Cambria" w:cs="Times New Roman"/>
          <w:lang w:val="en-IN"/>
        </w:rPr>
        <w:t>in,</w:t>
      </w:r>
      <w:proofErr w:type="gramEnd"/>
      <w:r w:rsidR="00FC4075" w:rsidRPr="003C34E6">
        <w:rPr>
          <w:rFonts w:ascii="Cambria" w:hAnsi="Cambria" w:cs="Times New Roman"/>
          <w:lang w:val="en-IN"/>
        </w:rPr>
        <w:t xml:space="preserve"> he should be able to choose the right people for the right tasks. Though, I managed to build a collaborative environment, I believe that I struggled to delegate in most cases, which is an area for me to further work upon and develop. </w:t>
      </w:r>
      <w:r w:rsidR="00360607" w:rsidRPr="003C34E6">
        <w:rPr>
          <w:rFonts w:ascii="Cambria" w:hAnsi="Cambria" w:cs="Times New Roman"/>
          <w:lang w:val="en-IN"/>
        </w:rPr>
        <w:t>Overall, the group exercise was quite an insightful journey towards assessing my employability skills, applying them in the business context</w:t>
      </w:r>
      <w:r w:rsidR="001A46F5" w:rsidRPr="003C34E6">
        <w:rPr>
          <w:rFonts w:ascii="Cambria" w:hAnsi="Cambria" w:cs="Times New Roman"/>
          <w:lang w:val="en-IN"/>
        </w:rPr>
        <w:t xml:space="preserve">, enhancing them for better output, </w:t>
      </w:r>
      <w:r w:rsidR="00360607" w:rsidRPr="003C34E6">
        <w:rPr>
          <w:rFonts w:ascii="Cambria" w:hAnsi="Cambria" w:cs="Times New Roman"/>
          <w:lang w:val="en-IN"/>
        </w:rPr>
        <w:t xml:space="preserve">and identifying areas for self-improvement. </w:t>
      </w:r>
    </w:p>
    <w:p w14:paraId="392F9478" w14:textId="715F8C2B" w:rsidR="00DE2D77" w:rsidRDefault="00DE2D77" w:rsidP="003C34E6">
      <w:pPr>
        <w:spacing w:line="360" w:lineRule="auto"/>
        <w:rPr>
          <w:rFonts w:ascii="Cambria" w:hAnsi="Cambria" w:cs="Times New Roman"/>
          <w:lang w:val="en-IN"/>
        </w:rPr>
      </w:pPr>
    </w:p>
    <w:p w14:paraId="79913FE2" w14:textId="18770C15" w:rsidR="00120ED1" w:rsidRDefault="00120ED1">
      <w:pPr>
        <w:rPr>
          <w:rFonts w:ascii="Cambria" w:hAnsi="Cambria" w:cs="Times New Roman"/>
          <w:lang w:val="en-IN"/>
        </w:rPr>
      </w:pPr>
      <w:r>
        <w:rPr>
          <w:rFonts w:ascii="Cambria" w:hAnsi="Cambria" w:cs="Times New Roman"/>
          <w:lang w:val="en-IN"/>
        </w:rPr>
        <w:br w:type="page"/>
      </w:r>
    </w:p>
    <w:p w14:paraId="2A1734CE" w14:textId="77777777" w:rsidR="00DE2D77" w:rsidRPr="003C34E6" w:rsidRDefault="00DE2D77" w:rsidP="003C34E6">
      <w:pPr>
        <w:spacing w:line="360" w:lineRule="auto"/>
        <w:rPr>
          <w:rFonts w:ascii="Cambria" w:hAnsi="Cambria" w:cs="Times New Roman"/>
          <w:lang w:val="en-IN"/>
        </w:rPr>
      </w:pPr>
    </w:p>
    <w:sdt>
      <w:sdtPr>
        <w:rPr>
          <w:rFonts w:asciiTheme="minorHAnsi" w:eastAsiaTheme="minorHAnsi" w:hAnsiTheme="minorHAnsi" w:cstheme="minorBidi"/>
          <w:color w:val="auto"/>
          <w:sz w:val="22"/>
          <w:szCs w:val="22"/>
        </w:rPr>
        <w:id w:val="297965352"/>
        <w:docPartObj>
          <w:docPartGallery w:val="Bibliographies"/>
          <w:docPartUnique/>
        </w:docPartObj>
      </w:sdtPr>
      <w:sdtEndPr/>
      <w:sdtContent>
        <w:p w14:paraId="353D22E6" w14:textId="1F75E511" w:rsidR="00DE2D77" w:rsidRDefault="00DE2D77">
          <w:pPr>
            <w:pStyle w:val="Heading1"/>
          </w:pPr>
          <w:r>
            <w:t>References</w:t>
          </w:r>
        </w:p>
        <w:sdt>
          <w:sdtPr>
            <w:id w:val="-573587230"/>
            <w:bibliography/>
          </w:sdtPr>
          <w:sdtEndPr/>
          <w:sdtContent>
            <w:p w14:paraId="26531752" w14:textId="77777777" w:rsidR="00DE2D77" w:rsidRPr="00DE2D77" w:rsidRDefault="00DE2D77" w:rsidP="00DE2D77">
              <w:pPr>
                <w:pStyle w:val="Bibliography"/>
                <w:spacing w:line="360" w:lineRule="auto"/>
                <w:rPr>
                  <w:rFonts w:ascii="Cambria" w:hAnsi="Cambria"/>
                  <w:noProof/>
                  <w:sz w:val="28"/>
                  <w:szCs w:val="24"/>
                </w:rPr>
              </w:pPr>
              <w:r w:rsidRPr="00DE2D77">
                <w:rPr>
                  <w:rFonts w:ascii="Cambria" w:hAnsi="Cambria"/>
                  <w:sz w:val="24"/>
                </w:rPr>
                <w:fldChar w:fldCharType="begin"/>
              </w:r>
              <w:r w:rsidRPr="00DE2D77">
                <w:rPr>
                  <w:rFonts w:ascii="Cambria" w:hAnsi="Cambria"/>
                  <w:sz w:val="24"/>
                </w:rPr>
                <w:instrText xml:space="preserve"> BIBLIOGRAPHY </w:instrText>
              </w:r>
              <w:r w:rsidRPr="00DE2D77">
                <w:rPr>
                  <w:rFonts w:ascii="Cambria" w:hAnsi="Cambria"/>
                  <w:sz w:val="24"/>
                </w:rPr>
                <w:fldChar w:fldCharType="separate"/>
              </w:r>
              <w:r w:rsidRPr="00DE2D77">
                <w:rPr>
                  <w:rFonts w:ascii="Cambria" w:hAnsi="Cambria"/>
                  <w:noProof/>
                  <w:sz w:val="24"/>
                </w:rPr>
                <w:t xml:space="preserve">Abbasi, M. &amp; Siddiqui, A., 2011. Role of Effective Communications for Enhancing Leadership and Entrepreneurial Skills in University Students. </w:t>
              </w:r>
              <w:r w:rsidRPr="00DE2D77">
                <w:rPr>
                  <w:rFonts w:ascii="Cambria" w:hAnsi="Cambria"/>
                  <w:i/>
                  <w:iCs/>
                  <w:noProof/>
                  <w:sz w:val="24"/>
                </w:rPr>
                <w:t xml:space="preserve">International Journal of Business and Social Science , </w:t>
              </w:r>
              <w:r w:rsidRPr="00DE2D77">
                <w:rPr>
                  <w:rFonts w:ascii="Cambria" w:hAnsi="Cambria"/>
                  <w:noProof/>
                  <w:sz w:val="24"/>
                </w:rPr>
                <w:t>2(10), pp. 242-248.</w:t>
              </w:r>
            </w:p>
            <w:p w14:paraId="5CB275C9"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Bhuiyan, N., 2011. A framework for successful new product development. </w:t>
              </w:r>
              <w:r w:rsidRPr="00DE2D77">
                <w:rPr>
                  <w:rFonts w:ascii="Cambria" w:hAnsi="Cambria"/>
                  <w:i/>
                  <w:iCs/>
                  <w:noProof/>
                  <w:sz w:val="24"/>
                </w:rPr>
                <w:t xml:space="preserve">Journal of Industrial Engineering and Management, </w:t>
              </w:r>
              <w:r w:rsidRPr="00DE2D77">
                <w:rPr>
                  <w:rFonts w:ascii="Cambria" w:hAnsi="Cambria"/>
                  <w:noProof/>
                  <w:sz w:val="24"/>
                </w:rPr>
                <w:t>4(4), pp. 45-53.</w:t>
              </w:r>
            </w:p>
            <w:p w14:paraId="455D876C"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Canedo, J. &amp; Lukaszewski, K., 2014. </w:t>
              </w:r>
              <w:r w:rsidRPr="00DE2D77">
                <w:rPr>
                  <w:rFonts w:ascii="Cambria" w:hAnsi="Cambria"/>
                  <w:i/>
                  <w:iCs/>
                  <w:noProof/>
                  <w:sz w:val="24"/>
                </w:rPr>
                <w:t xml:space="preserve">Individual Factors Affecting Entrepreneurship, </w:t>
              </w:r>
              <w:r w:rsidRPr="00DE2D77">
                <w:rPr>
                  <w:rFonts w:ascii="Cambria" w:hAnsi="Cambria"/>
                  <w:noProof/>
                  <w:sz w:val="24"/>
                </w:rPr>
                <w:t>s.l.: Northern Michigan University.</w:t>
              </w:r>
            </w:p>
            <w:p w14:paraId="30210730"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Cooper, A. &amp; Dunkelberg, W., 2006. Entrepreneurship and paths to business ownership. </w:t>
              </w:r>
              <w:r w:rsidRPr="00DE2D77">
                <w:rPr>
                  <w:rFonts w:ascii="Cambria" w:hAnsi="Cambria"/>
                  <w:i/>
                  <w:iCs/>
                  <w:noProof/>
                  <w:sz w:val="24"/>
                </w:rPr>
                <w:t xml:space="preserve">Strategic Management Journal, </w:t>
              </w:r>
              <w:r w:rsidRPr="00DE2D77">
                <w:rPr>
                  <w:rFonts w:ascii="Cambria" w:hAnsi="Cambria"/>
                  <w:noProof/>
                  <w:sz w:val="24"/>
                </w:rPr>
                <w:t>7(2), pp. 53-68.</w:t>
              </w:r>
            </w:p>
            <w:p w14:paraId="7E1D84D1"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Hisrich, R. &amp; Peters, M., 2002. </w:t>
              </w:r>
              <w:r w:rsidRPr="00DE2D77">
                <w:rPr>
                  <w:rFonts w:ascii="Cambria" w:hAnsi="Cambria"/>
                  <w:i/>
                  <w:iCs/>
                  <w:noProof/>
                  <w:sz w:val="24"/>
                </w:rPr>
                <w:t xml:space="preserve">Entrepreneurship. </w:t>
              </w:r>
              <w:r w:rsidRPr="00DE2D77">
                <w:rPr>
                  <w:rFonts w:ascii="Cambria" w:hAnsi="Cambria"/>
                  <w:noProof/>
                  <w:sz w:val="24"/>
                </w:rPr>
                <w:t>London: McGraw-Hill.</w:t>
              </w:r>
            </w:p>
            <w:p w14:paraId="4D7D3199"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Julian, C. &amp; Amhed, Z., 2012. Factors impacting international entrepreneurship in Malaysia. </w:t>
              </w:r>
              <w:r w:rsidRPr="00DE2D77">
                <w:rPr>
                  <w:rFonts w:ascii="Cambria" w:hAnsi="Cambria"/>
                  <w:i/>
                  <w:iCs/>
                  <w:noProof/>
                  <w:sz w:val="24"/>
                </w:rPr>
                <w:t xml:space="preserve">Journal of Small Business and Enterprise Development, </w:t>
              </w:r>
              <w:r w:rsidRPr="00DE2D77">
                <w:rPr>
                  <w:rFonts w:ascii="Cambria" w:hAnsi="Cambria"/>
                  <w:noProof/>
                  <w:sz w:val="24"/>
                </w:rPr>
                <w:t>19(2), pp. 229-245.</w:t>
              </w:r>
            </w:p>
            <w:p w14:paraId="56E4952B"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Littunen, H., 2000. Entrepreneurship and the characteristics of the entrepreneurial personality. </w:t>
              </w:r>
              <w:r w:rsidRPr="00DE2D77">
                <w:rPr>
                  <w:rFonts w:ascii="Cambria" w:hAnsi="Cambria"/>
                  <w:i/>
                  <w:iCs/>
                  <w:noProof/>
                  <w:sz w:val="24"/>
                </w:rPr>
                <w:t xml:space="preserve">International Journal of Entrepreneurial Behavior &amp; Research, </w:t>
              </w:r>
              <w:r w:rsidRPr="00DE2D77">
                <w:rPr>
                  <w:rFonts w:ascii="Cambria" w:hAnsi="Cambria"/>
                  <w:noProof/>
                  <w:sz w:val="24"/>
                </w:rPr>
                <w:t>6(2), pp. 295-310.</w:t>
              </w:r>
            </w:p>
            <w:p w14:paraId="1A3B839E"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Lumpkin, G. &amp; Dess, G., 2006. Clarifying the entrepreneurial orientation construct and linking it to performance. </w:t>
              </w:r>
              <w:r w:rsidRPr="00DE2D77">
                <w:rPr>
                  <w:rFonts w:ascii="Cambria" w:hAnsi="Cambria"/>
                  <w:i/>
                  <w:iCs/>
                  <w:noProof/>
                  <w:sz w:val="24"/>
                </w:rPr>
                <w:t xml:space="preserve">Academy of Management Review, </w:t>
              </w:r>
              <w:r w:rsidRPr="00DE2D77">
                <w:rPr>
                  <w:rFonts w:ascii="Cambria" w:hAnsi="Cambria"/>
                  <w:noProof/>
                  <w:sz w:val="24"/>
                </w:rPr>
                <w:t>21(4), pp. 135-142.</w:t>
              </w:r>
            </w:p>
            <w:p w14:paraId="7834F493"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Marion, F., 2008. International Human Resource Management Strategies in Multinational Corporations: Theoretical Assumptions and Empirical Evidence from German Firms. </w:t>
              </w:r>
              <w:r w:rsidRPr="00DE2D77">
                <w:rPr>
                  <w:rFonts w:ascii="Cambria" w:hAnsi="Cambria"/>
                  <w:i/>
                  <w:iCs/>
                  <w:noProof/>
                  <w:sz w:val="24"/>
                </w:rPr>
                <w:t xml:space="preserve">Management International Review, </w:t>
              </w:r>
              <w:r w:rsidRPr="00DE2D77">
                <w:rPr>
                  <w:rFonts w:ascii="Cambria" w:hAnsi="Cambria"/>
                  <w:noProof/>
                  <w:sz w:val="24"/>
                </w:rPr>
                <w:t>17(6), pp. 18-26.</w:t>
              </w:r>
            </w:p>
            <w:p w14:paraId="2297A3BD"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Meredith, G., N. R. &amp; Neck, P., 2013. </w:t>
              </w:r>
              <w:r w:rsidRPr="00DE2D77">
                <w:rPr>
                  <w:rFonts w:ascii="Cambria" w:hAnsi="Cambria"/>
                  <w:i/>
                  <w:iCs/>
                  <w:noProof/>
                  <w:sz w:val="24"/>
                </w:rPr>
                <w:t xml:space="preserve">The Practice of Entrepreneurship, </w:t>
              </w:r>
              <w:r w:rsidRPr="00DE2D77">
                <w:rPr>
                  <w:rFonts w:ascii="Cambria" w:hAnsi="Cambria"/>
                  <w:noProof/>
                  <w:sz w:val="24"/>
                </w:rPr>
                <w:t>Lagos: University of Lagos Press.</w:t>
              </w:r>
            </w:p>
            <w:p w14:paraId="2E7158B6"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t xml:space="preserve">Paik, Y. &amp; Teagarden, M., 2006. Strategic international human resource management approaches in the maquiladora industry: a comparison of Japanese, Korean and US firms. </w:t>
              </w:r>
              <w:r w:rsidRPr="00DE2D77">
                <w:rPr>
                  <w:rFonts w:ascii="Cambria" w:hAnsi="Cambria"/>
                  <w:i/>
                  <w:iCs/>
                  <w:noProof/>
                  <w:sz w:val="24"/>
                </w:rPr>
                <w:t xml:space="preserve">The International Journal of Human Resource Management , </w:t>
              </w:r>
              <w:r w:rsidRPr="00DE2D77">
                <w:rPr>
                  <w:rFonts w:ascii="Cambria" w:hAnsi="Cambria"/>
                  <w:noProof/>
                  <w:sz w:val="24"/>
                </w:rPr>
                <w:t>6(3), pp. 14-18.</w:t>
              </w:r>
            </w:p>
            <w:p w14:paraId="4D6509CB" w14:textId="77777777" w:rsidR="00DE2D77" w:rsidRPr="00DE2D77" w:rsidRDefault="00DE2D77" w:rsidP="00DE2D77">
              <w:pPr>
                <w:pStyle w:val="Bibliography"/>
                <w:spacing w:line="360" w:lineRule="auto"/>
                <w:rPr>
                  <w:rFonts w:ascii="Cambria" w:hAnsi="Cambria"/>
                  <w:noProof/>
                  <w:sz w:val="24"/>
                </w:rPr>
              </w:pPr>
              <w:r w:rsidRPr="00DE2D77">
                <w:rPr>
                  <w:rFonts w:ascii="Cambria" w:hAnsi="Cambria"/>
                  <w:noProof/>
                  <w:sz w:val="24"/>
                </w:rPr>
                <w:lastRenderedPageBreak/>
                <w:t xml:space="preserve">Samitowska, W., 2011. Barriers to Development of Entrepreneurship: Demonstrated by Micro, Small and Medium Enterorises in Poland. </w:t>
              </w:r>
              <w:r w:rsidRPr="00DE2D77">
                <w:rPr>
                  <w:rFonts w:ascii="Cambria" w:hAnsi="Cambria"/>
                  <w:i/>
                  <w:iCs/>
                  <w:noProof/>
                  <w:sz w:val="24"/>
                </w:rPr>
                <w:t xml:space="preserve">Economics &amp; Sociology, </w:t>
              </w:r>
              <w:r w:rsidRPr="00DE2D77">
                <w:rPr>
                  <w:rFonts w:ascii="Cambria" w:hAnsi="Cambria"/>
                  <w:noProof/>
                  <w:sz w:val="24"/>
                </w:rPr>
                <w:t>4(2), pp. 42-49.</w:t>
              </w:r>
            </w:p>
            <w:p w14:paraId="0570AF5E" w14:textId="7BB30FE6" w:rsidR="00DE2D77" w:rsidRDefault="00DE2D77" w:rsidP="00DE2D77">
              <w:pPr>
                <w:spacing w:line="360" w:lineRule="auto"/>
              </w:pPr>
              <w:r w:rsidRPr="00DE2D77">
                <w:rPr>
                  <w:rFonts w:ascii="Cambria" w:hAnsi="Cambria"/>
                  <w:b/>
                  <w:bCs/>
                  <w:noProof/>
                  <w:sz w:val="24"/>
                </w:rPr>
                <w:fldChar w:fldCharType="end"/>
              </w:r>
            </w:p>
          </w:sdtContent>
        </w:sdt>
      </w:sdtContent>
    </w:sdt>
    <w:p w14:paraId="2C935F88" w14:textId="608A920D" w:rsidR="00831CA0" w:rsidRDefault="00831CA0" w:rsidP="003C34E6">
      <w:pPr>
        <w:spacing w:line="360" w:lineRule="auto"/>
        <w:rPr>
          <w:rFonts w:ascii="Cambria" w:hAnsi="Cambria" w:cs="Times New Roman"/>
          <w:lang w:val="en-IN"/>
        </w:rPr>
      </w:pPr>
    </w:p>
    <w:p w14:paraId="3F11ED57" w14:textId="2DCAFCAC" w:rsidR="00DE2D77" w:rsidRDefault="00DE2D77" w:rsidP="003C34E6">
      <w:pPr>
        <w:spacing w:line="360" w:lineRule="auto"/>
        <w:rPr>
          <w:rFonts w:ascii="Cambria" w:hAnsi="Cambria" w:cs="Times New Roman"/>
          <w:lang w:val="en-IN"/>
        </w:rPr>
      </w:pPr>
    </w:p>
    <w:p w14:paraId="5F4C12B2" w14:textId="77777777" w:rsidR="00DE2D77" w:rsidRPr="003C34E6" w:rsidRDefault="00DE2D77" w:rsidP="003C34E6">
      <w:pPr>
        <w:spacing w:line="360" w:lineRule="auto"/>
        <w:rPr>
          <w:rFonts w:ascii="Cambria" w:hAnsi="Cambria" w:cs="Times New Roman"/>
          <w:lang w:val="en-IN"/>
        </w:rPr>
      </w:pPr>
    </w:p>
    <w:sectPr w:rsidR="00DE2D77" w:rsidRPr="003C34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45D1"/>
    <w:rsid w:val="00006330"/>
    <w:rsid w:val="000157BB"/>
    <w:rsid w:val="00017016"/>
    <w:rsid w:val="000522EF"/>
    <w:rsid w:val="00062F5D"/>
    <w:rsid w:val="00065CC6"/>
    <w:rsid w:val="00071069"/>
    <w:rsid w:val="000B63B6"/>
    <w:rsid w:val="000C2415"/>
    <w:rsid w:val="000D2BC7"/>
    <w:rsid w:val="000D697F"/>
    <w:rsid w:val="00104936"/>
    <w:rsid w:val="00117D78"/>
    <w:rsid w:val="00120ED1"/>
    <w:rsid w:val="0012484B"/>
    <w:rsid w:val="00124F2D"/>
    <w:rsid w:val="00136787"/>
    <w:rsid w:val="00137052"/>
    <w:rsid w:val="001511E4"/>
    <w:rsid w:val="00180F2D"/>
    <w:rsid w:val="001846B2"/>
    <w:rsid w:val="001A11A8"/>
    <w:rsid w:val="001A2ADE"/>
    <w:rsid w:val="001A46F5"/>
    <w:rsid w:val="001A7F87"/>
    <w:rsid w:val="0023538A"/>
    <w:rsid w:val="00237E3A"/>
    <w:rsid w:val="002608D0"/>
    <w:rsid w:val="0026688B"/>
    <w:rsid w:val="00275155"/>
    <w:rsid w:val="002774BD"/>
    <w:rsid w:val="002A0313"/>
    <w:rsid w:val="002A2952"/>
    <w:rsid w:val="002B6822"/>
    <w:rsid w:val="002C35BD"/>
    <w:rsid w:val="002D0C97"/>
    <w:rsid w:val="002D2A49"/>
    <w:rsid w:val="0032138C"/>
    <w:rsid w:val="0033158A"/>
    <w:rsid w:val="00336BE9"/>
    <w:rsid w:val="00337FA5"/>
    <w:rsid w:val="00360607"/>
    <w:rsid w:val="003677C2"/>
    <w:rsid w:val="0037594C"/>
    <w:rsid w:val="00384778"/>
    <w:rsid w:val="003945D1"/>
    <w:rsid w:val="003A781E"/>
    <w:rsid w:val="003B694E"/>
    <w:rsid w:val="003C34E6"/>
    <w:rsid w:val="003C6898"/>
    <w:rsid w:val="003D126B"/>
    <w:rsid w:val="003E1006"/>
    <w:rsid w:val="003E3D47"/>
    <w:rsid w:val="003F01DA"/>
    <w:rsid w:val="004358B6"/>
    <w:rsid w:val="00462CB5"/>
    <w:rsid w:val="00466DA2"/>
    <w:rsid w:val="00484ABD"/>
    <w:rsid w:val="00497974"/>
    <w:rsid w:val="004A0095"/>
    <w:rsid w:val="004A0F9F"/>
    <w:rsid w:val="004E028B"/>
    <w:rsid w:val="004E3C62"/>
    <w:rsid w:val="00502F3D"/>
    <w:rsid w:val="00517C69"/>
    <w:rsid w:val="00524986"/>
    <w:rsid w:val="00527F0E"/>
    <w:rsid w:val="005565E1"/>
    <w:rsid w:val="00574E83"/>
    <w:rsid w:val="00593CB3"/>
    <w:rsid w:val="005A29D1"/>
    <w:rsid w:val="005B1911"/>
    <w:rsid w:val="005B4927"/>
    <w:rsid w:val="005B7BFB"/>
    <w:rsid w:val="005C59FE"/>
    <w:rsid w:val="005D077C"/>
    <w:rsid w:val="005D79F9"/>
    <w:rsid w:val="005F06F2"/>
    <w:rsid w:val="005F29E4"/>
    <w:rsid w:val="0060178B"/>
    <w:rsid w:val="006215A3"/>
    <w:rsid w:val="00647FE8"/>
    <w:rsid w:val="00670923"/>
    <w:rsid w:val="006724DE"/>
    <w:rsid w:val="00692FA1"/>
    <w:rsid w:val="006950A1"/>
    <w:rsid w:val="006A17C8"/>
    <w:rsid w:val="006A5F15"/>
    <w:rsid w:val="006B796C"/>
    <w:rsid w:val="006C6E3D"/>
    <w:rsid w:val="006C7310"/>
    <w:rsid w:val="006E00D7"/>
    <w:rsid w:val="006E2607"/>
    <w:rsid w:val="006F04FB"/>
    <w:rsid w:val="00705B25"/>
    <w:rsid w:val="00724CDC"/>
    <w:rsid w:val="0073718C"/>
    <w:rsid w:val="00743B31"/>
    <w:rsid w:val="007558CD"/>
    <w:rsid w:val="00787F99"/>
    <w:rsid w:val="007B45C2"/>
    <w:rsid w:val="007B74DB"/>
    <w:rsid w:val="007D07FD"/>
    <w:rsid w:val="007D7DC9"/>
    <w:rsid w:val="007F01C8"/>
    <w:rsid w:val="008056A1"/>
    <w:rsid w:val="00823B58"/>
    <w:rsid w:val="00830BD3"/>
    <w:rsid w:val="00831CA0"/>
    <w:rsid w:val="00842B20"/>
    <w:rsid w:val="00857AA5"/>
    <w:rsid w:val="008612B4"/>
    <w:rsid w:val="008746E7"/>
    <w:rsid w:val="008834AE"/>
    <w:rsid w:val="00886E94"/>
    <w:rsid w:val="008A7F07"/>
    <w:rsid w:val="008B0EAF"/>
    <w:rsid w:val="008B5B2A"/>
    <w:rsid w:val="008D1F7F"/>
    <w:rsid w:val="008D2DCF"/>
    <w:rsid w:val="008D5153"/>
    <w:rsid w:val="008D6770"/>
    <w:rsid w:val="008D7B44"/>
    <w:rsid w:val="009016B1"/>
    <w:rsid w:val="00910BF9"/>
    <w:rsid w:val="0093033E"/>
    <w:rsid w:val="00943332"/>
    <w:rsid w:val="0095678F"/>
    <w:rsid w:val="00963960"/>
    <w:rsid w:val="009745CA"/>
    <w:rsid w:val="0099653E"/>
    <w:rsid w:val="009B0E64"/>
    <w:rsid w:val="009B1359"/>
    <w:rsid w:val="009B4E98"/>
    <w:rsid w:val="009B67AB"/>
    <w:rsid w:val="009E2DFE"/>
    <w:rsid w:val="00A025E5"/>
    <w:rsid w:val="00A11CDA"/>
    <w:rsid w:val="00A24456"/>
    <w:rsid w:val="00A32342"/>
    <w:rsid w:val="00A36B5B"/>
    <w:rsid w:val="00A40633"/>
    <w:rsid w:val="00A758A6"/>
    <w:rsid w:val="00A759FA"/>
    <w:rsid w:val="00A83499"/>
    <w:rsid w:val="00A92F10"/>
    <w:rsid w:val="00A940B7"/>
    <w:rsid w:val="00AA2616"/>
    <w:rsid w:val="00AA6EFD"/>
    <w:rsid w:val="00B12269"/>
    <w:rsid w:val="00B460C1"/>
    <w:rsid w:val="00B638F3"/>
    <w:rsid w:val="00B70490"/>
    <w:rsid w:val="00B912F8"/>
    <w:rsid w:val="00BB5E36"/>
    <w:rsid w:val="00BB68C0"/>
    <w:rsid w:val="00BD201A"/>
    <w:rsid w:val="00BD530C"/>
    <w:rsid w:val="00BF3AB7"/>
    <w:rsid w:val="00BF50CB"/>
    <w:rsid w:val="00C1451B"/>
    <w:rsid w:val="00C166E8"/>
    <w:rsid w:val="00C223BC"/>
    <w:rsid w:val="00C2742C"/>
    <w:rsid w:val="00C30A8B"/>
    <w:rsid w:val="00C337E1"/>
    <w:rsid w:val="00C41DDB"/>
    <w:rsid w:val="00C46194"/>
    <w:rsid w:val="00C5475C"/>
    <w:rsid w:val="00C55569"/>
    <w:rsid w:val="00C564F3"/>
    <w:rsid w:val="00C763A2"/>
    <w:rsid w:val="00C827EC"/>
    <w:rsid w:val="00C955CB"/>
    <w:rsid w:val="00C95F10"/>
    <w:rsid w:val="00CA0261"/>
    <w:rsid w:val="00CB04AD"/>
    <w:rsid w:val="00CB7416"/>
    <w:rsid w:val="00CC443A"/>
    <w:rsid w:val="00CE6DBC"/>
    <w:rsid w:val="00CE7281"/>
    <w:rsid w:val="00CF16B5"/>
    <w:rsid w:val="00CF42CF"/>
    <w:rsid w:val="00D00DA4"/>
    <w:rsid w:val="00D0210F"/>
    <w:rsid w:val="00D02DA6"/>
    <w:rsid w:val="00D54349"/>
    <w:rsid w:val="00D9289D"/>
    <w:rsid w:val="00D94524"/>
    <w:rsid w:val="00D97663"/>
    <w:rsid w:val="00DB176D"/>
    <w:rsid w:val="00DB6CEB"/>
    <w:rsid w:val="00DB7E21"/>
    <w:rsid w:val="00DD6C4C"/>
    <w:rsid w:val="00DE2D77"/>
    <w:rsid w:val="00E16552"/>
    <w:rsid w:val="00E4288E"/>
    <w:rsid w:val="00E55EB8"/>
    <w:rsid w:val="00E828E0"/>
    <w:rsid w:val="00E83511"/>
    <w:rsid w:val="00E845EA"/>
    <w:rsid w:val="00E85606"/>
    <w:rsid w:val="00EA56C6"/>
    <w:rsid w:val="00EC2AEC"/>
    <w:rsid w:val="00EC66CA"/>
    <w:rsid w:val="00EF1E5F"/>
    <w:rsid w:val="00F065A7"/>
    <w:rsid w:val="00F128E3"/>
    <w:rsid w:val="00F1417C"/>
    <w:rsid w:val="00F142EC"/>
    <w:rsid w:val="00F16062"/>
    <w:rsid w:val="00F32607"/>
    <w:rsid w:val="00F47AF4"/>
    <w:rsid w:val="00F67521"/>
    <w:rsid w:val="00FA24C5"/>
    <w:rsid w:val="00FB4143"/>
    <w:rsid w:val="00FC4075"/>
    <w:rsid w:val="00FE49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DE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056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6A1"/>
    <w:rPr>
      <w:rFonts w:asciiTheme="majorHAnsi" w:eastAsiaTheme="majorEastAsia" w:hAnsiTheme="majorHAnsi" w:cstheme="majorBidi"/>
      <w:color w:val="2F5496" w:themeColor="accent1" w:themeShade="BF"/>
      <w:sz w:val="32"/>
      <w:szCs w:val="32"/>
      <w:lang w:val="en-GB"/>
    </w:rPr>
  </w:style>
  <w:style w:type="paragraph" w:customStyle="1" w:styleId="Default">
    <w:name w:val="Default"/>
    <w:rsid w:val="00502F3D"/>
    <w:pPr>
      <w:autoSpaceDE w:val="0"/>
      <w:autoSpaceDN w:val="0"/>
      <w:adjustRightInd w:val="0"/>
      <w:spacing w:after="0" w:line="240" w:lineRule="auto"/>
    </w:pPr>
    <w:rPr>
      <w:rFonts w:ascii="Calibri" w:hAnsi="Calibri" w:cs="Calibri"/>
      <w:color w:val="000000"/>
      <w:sz w:val="24"/>
      <w:szCs w:val="24"/>
    </w:rPr>
  </w:style>
  <w:style w:type="paragraph" w:styleId="Bibliography">
    <w:name w:val="Bibliography"/>
    <w:basedOn w:val="Normal"/>
    <w:next w:val="Normal"/>
    <w:uiPriority w:val="37"/>
    <w:unhideWhenUsed/>
    <w:rsid w:val="00DE2D77"/>
  </w:style>
  <w:style w:type="paragraph" w:styleId="BalloonText">
    <w:name w:val="Balloon Text"/>
    <w:basedOn w:val="Normal"/>
    <w:link w:val="BalloonTextChar"/>
    <w:uiPriority w:val="99"/>
    <w:semiHidden/>
    <w:unhideWhenUsed/>
    <w:rsid w:val="008746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46E7"/>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056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6A1"/>
    <w:rPr>
      <w:rFonts w:asciiTheme="majorHAnsi" w:eastAsiaTheme="majorEastAsia" w:hAnsiTheme="majorHAnsi" w:cstheme="majorBidi"/>
      <w:color w:val="2F5496" w:themeColor="accent1" w:themeShade="BF"/>
      <w:sz w:val="32"/>
      <w:szCs w:val="32"/>
      <w:lang w:val="en-GB"/>
    </w:rPr>
  </w:style>
  <w:style w:type="paragraph" w:customStyle="1" w:styleId="Default">
    <w:name w:val="Default"/>
    <w:rsid w:val="00502F3D"/>
    <w:pPr>
      <w:autoSpaceDE w:val="0"/>
      <w:autoSpaceDN w:val="0"/>
      <w:adjustRightInd w:val="0"/>
      <w:spacing w:after="0" w:line="240" w:lineRule="auto"/>
    </w:pPr>
    <w:rPr>
      <w:rFonts w:ascii="Calibri" w:hAnsi="Calibri" w:cs="Calibri"/>
      <w:color w:val="000000"/>
      <w:sz w:val="24"/>
      <w:szCs w:val="24"/>
    </w:rPr>
  </w:style>
  <w:style w:type="paragraph" w:styleId="Bibliography">
    <w:name w:val="Bibliography"/>
    <w:basedOn w:val="Normal"/>
    <w:next w:val="Normal"/>
    <w:uiPriority w:val="37"/>
    <w:unhideWhenUsed/>
    <w:rsid w:val="00DE2D77"/>
  </w:style>
  <w:style w:type="paragraph" w:styleId="BalloonText">
    <w:name w:val="Balloon Text"/>
    <w:basedOn w:val="Normal"/>
    <w:link w:val="BalloonTextChar"/>
    <w:uiPriority w:val="99"/>
    <w:semiHidden/>
    <w:unhideWhenUsed/>
    <w:rsid w:val="008746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46E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938505">
      <w:bodyDiv w:val="1"/>
      <w:marLeft w:val="0"/>
      <w:marRight w:val="0"/>
      <w:marTop w:val="0"/>
      <w:marBottom w:val="0"/>
      <w:divBdr>
        <w:top w:val="none" w:sz="0" w:space="0" w:color="auto"/>
        <w:left w:val="none" w:sz="0" w:space="0" w:color="auto"/>
        <w:bottom w:val="none" w:sz="0" w:space="0" w:color="auto"/>
        <w:right w:val="none" w:sz="0" w:space="0" w:color="auto"/>
      </w:divBdr>
    </w:div>
    <w:div w:id="458645731">
      <w:bodyDiv w:val="1"/>
      <w:marLeft w:val="0"/>
      <w:marRight w:val="0"/>
      <w:marTop w:val="0"/>
      <w:marBottom w:val="0"/>
      <w:divBdr>
        <w:top w:val="none" w:sz="0" w:space="0" w:color="auto"/>
        <w:left w:val="none" w:sz="0" w:space="0" w:color="auto"/>
        <w:bottom w:val="none" w:sz="0" w:space="0" w:color="auto"/>
        <w:right w:val="none" w:sz="0" w:space="0" w:color="auto"/>
      </w:divBdr>
    </w:div>
    <w:div w:id="520122841">
      <w:bodyDiv w:val="1"/>
      <w:marLeft w:val="0"/>
      <w:marRight w:val="0"/>
      <w:marTop w:val="0"/>
      <w:marBottom w:val="0"/>
      <w:divBdr>
        <w:top w:val="none" w:sz="0" w:space="0" w:color="auto"/>
        <w:left w:val="none" w:sz="0" w:space="0" w:color="auto"/>
        <w:bottom w:val="none" w:sz="0" w:space="0" w:color="auto"/>
        <w:right w:val="none" w:sz="0" w:space="0" w:color="auto"/>
      </w:divBdr>
    </w:div>
    <w:div w:id="636910783">
      <w:bodyDiv w:val="1"/>
      <w:marLeft w:val="0"/>
      <w:marRight w:val="0"/>
      <w:marTop w:val="0"/>
      <w:marBottom w:val="0"/>
      <w:divBdr>
        <w:top w:val="none" w:sz="0" w:space="0" w:color="auto"/>
        <w:left w:val="none" w:sz="0" w:space="0" w:color="auto"/>
        <w:bottom w:val="none" w:sz="0" w:space="0" w:color="auto"/>
        <w:right w:val="none" w:sz="0" w:space="0" w:color="auto"/>
      </w:divBdr>
    </w:div>
    <w:div w:id="717318256">
      <w:bodyDiv w:val="1"/>
      <w:marLeft w:val="0"/>
      <w:marRight w:val="0"/>
      <w:marTop w:val="0"/>
      <w:marBottom w:val="0"/>
      <w:divBdr>
        <w:top w:val="none" w:sz="0" w:space="0" w:color="auto"/>
        <w:left w:val="none" w:sz="0" w:space="0" w:color="auto"/>
        <w:bottom w:val="none" w:sz="0" w:space="0" w:color="auto"/>
        <w:right w:val="none" w:sz="0" w:space="0" w:color="auto"/>
      </w:divBdr>
    </w:div>
    <w:div w:id="782455274">
      <w:bodyDiv w:val="1"/>
      <w:marLeft w:val="0"/>
      <w:marRight w:val="0"/>
      <w:marTop w:val="0"/>
      <w:marBottom w:val="0"/>
      <w:divBdr>
        <w:top w:val="none" w:sz="0" w:space="0" w:color="auto"/>
        <w:left w:val="none" w:sz="0" w:space="0" w:color="auto"/>
        <w:bottom w:val="none" w:sz="0" w:space="0" w:color="auto"/>
        <w:right w:val="none" w:sz="0" w:space="0" w:color="auto"/>
      </w:divBdr>
    </w:div>
    <w:div w:id="1123382853">
      <w:bodyDiv w:val="1"/>
      <w:marLeft w:val="0"/>
      <w:marRight w:val="0"/>
      <w:marTop w:val="0"/>
      <w:marBottom w:val="0"/>
      <w:divBdr>
        <w:top w:val="none" w:sz="0" w:space="0" w:color="auto"/>
        <w:left w:val="none" w:sz="0" w:space="0" w:color="auto"/>
        <w:bottom w:val="none" w:sz="0" w:space="0" w:color="auto"/>
        <w:right w:val="none" w:sz="0" w:space="0" w:color="auto"/>
      </w:divBdr>
    </w:div>
    <w:div w:id="1325627331">
      <w:bodyDiv w:val="1"/>
      <w:marLeft w:val="0"/>
      <w:marRight w:val="0"/>
      <w:marTop w:val="0"/>
      <w:marBottom w:val="0"/>
      <w:divBdr>
        <w:top w:val="none" w:sz="0" w:space="0" w:color="auto"/>
        <w:left w:val="none" w:sz="0" w:space="0" w:color="auto"/>
        <w:bottom w:val="none" w:sz="0" w:space="0" w:color="auto"/>
        <w:right w:val="none" w:sz="0" w:space="0" w:color="auto"/>
      </w:divBdr>
    </w:div>
    <w:div w:id="1624190457">
      <w:bodyDiv w:val="1"/>
      <w:marLeft w:val="0"/>
      <w:marRight w:val="0"/>
      <w:marTop w:val="0"/>
      <w:marBottom w:val="0"/>
      <w:divBdr>
        <w:top w:val="none" w:sz="0" w:space="0" w:color="auto"/>
        <w:left w:val="none" w:sz="0" w:space="0" w:color="auto"/>
        <w:bottom w:val="none" w:sz="0" w:space="0" w:color="auto"/>
        <w:right w:val="none" w:sz="0" w:space="0" w:color="auto"/>
      </w:divBdr>
    </w:div>
    <w:div w:id="1836070527">
      <w:bodyDiv w:val="1"/>
      <w:marLeft w:val="0"/>
      <w:marRight w:val="0"/>
      <w:marTop w:val="0"/>
      <w:marBottom w:val="0"/>
      <w:divBdr>
        <w:top w:val="none" w:sz="0" w:space="0" w:color="auto"/>
        <w:left w:val="none" w:sz="0" w:space="0" w:color="auto"/>
        <w:bottom w:val="none" w:sz="0" w:space="0" w:color="auto"/>
        <w:right w:val="none" w:sz="0" w:space="0" w:color="auto"/>
      </w:divBdr>
    </w:div>
    <w:div w:id="2027097837">
      <w:bodyDiv w:val="1"/>
      <w:marLeft w:val="0"/>
      <w:marRight w:val="0"/>
      <w:marTop w:val="0"/>
      <w:marBottom w:val="0"/>
      <w:divBdr>
        <w:top w:val="none" w:sz="0" w:space="0" w:color="auto"/>
        <w:left w:val="none" w:sz="0" w:space="0" w:color="auto"/>
        <w:bottom w:val="none" w:sz="0" w:space="0" w:color="auto"/>
        <w:right w:val="none" w:sz="0" w:space="0" w:color="auto"/>
      </w:divBdr>
    </w:div>
    <w:div w:id="212160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Lit00</b:Tag>
    <b:SourceType>JournalArticle</b:SourceType>
    <b:Guid>{5A4829AA-44B7-4C4B-8281-D0A8570C2EC2}</b:Guid>
    <b:Author>
      <b:Author>
        <b:NameList>
          <b:Person>
            <b:Last>Littunen</b:Last>
            <b:First>H</b:First>
          </b:Person>
        </b:NameList>
      </b:Author>
    </b:Author>
    <b:Title>Entrepreneurship and the characteristics of the entrepreneurial personality</b:Title>
    <b:JournalName>International Journal of Entrepreneurial Behavior &amp; Research</b:JournalName>
    <b:Year>2000</b:Year>
    <b:Pages>295-310</b:Pages>
    <b:Volume>6</b:Volume>
    <b:Issue>2</b:Issue>
    <b:RefOrder>1</b:RefOrder>
  </b:Source>
  <b:Source>
    <b:Tag>Bhu11</b:Tag>
    <b:SourceType>JournalArticle</b:SourceType>
    <b:Guid>{1D691331-F9DC-47F1-A43F-A885A2A4A8B1}</b:Guid>
    <b:Author>
      <b:Author>
        <b:NameList>
          <b:Person>
            <b:Last>Bhuiyan</b:Last>
            <b:First>N</b:First>
          </b:Person>
        </b:NameList>
      </b:Author>
    </b:Author>
    <b:Title>A framework for successful new product development</b:Title>
    <b:JournalName>Journal of Industrial Engineering and Management</b:JournalName>
    <b:Year>2011</b:Year>
    <b:Pages>45-53</b:Pages>
    <b:Volume>4</b:Volume>
    <b:Issue>4</b:Issue>
    <b:RefOrder>2</b:RefOrder>
  </b:Source>
  <b:Source>
    <b:Tag>Abb11</b:Tag>
    <b:SourceType>JournalArticle</b:SourceType>
    <b:Guid>{8A3DA1CC-0642-4870-B7A2-958A6AEBAE6A}</b:Guid>
    <b:Author>
      <b:Author>
        <b:NameList>
          <b:Person>
            <b:Last>Abbasi</b:Last>
            <b:First>M</b:First>
          </b:Person>
          <b:Person>
            <b:Last>Siddiqui</b:Last>
            <b:First>A</b:First>
          </b:Person>
        </b:NameList>
      </b:Author>
    </b:Author>
    <b:Title>Role of Effective Communications for Enhancing Leadership and Entrepreneurial Skills in University Students</b:Title>
    <b:JournalName>International Journal of Business and Social Science </b:JournalName>
    <b:Year>2011</b:Year>
    <b:Pages>242-248</b:Pages>
    <b:Volume>2</b:Volume>
    <b:Issue>10</b:Issue>
    <b:RefOrder>4</b:RefOrder>
  </b:Source>
  <b:Source>
    <b:Tag>Can14</b:Tag>
    <b:SourceType>Report</b:SourceType>
    <b:Guid>{EBE40668-C8DA-449B-87CB-349AF0F02350}</b:Guid>
    <b:Author>
      <b:Author>
        <b:NameList>
          <b:Person>
            <b:Last>Canedo</b:Last>
            <b:First>J</b:First>
          </b:Person>
          <b:Person>
            <b:Last>Lukaszewski</b:Last>
            <b:First>K</b:First>
          </b:Person>
        </b:NameList>
      </b:Author>
    </b:Author>
    <b:Title>Individual Factors Affecting Entrepreneurship</b:Title>
    <b:Year>2014</b:Year>
    <b:Publisher>Northern Michigan University</b:Publisher>
    <b:RefOrder>8</b:RefOrder>
  </b:Source>
  <b:Source>
    <b:Tag>Coo06</b:Tag>
    <b:SourceType>JournalArticle</b:SourceType>
    <b:Guid>{89C8A022-BACC-4A8F-9D77-72E281C47038}</b:Guid>
    <b:Title>Entrepreneurship and paths to business ownership</b:Title>
    <b:Year>2006</b:Year>
    <b:Author>
      <b:Author>
        <b:NameList>
          <b:Person>
            <b:Last>Cooper</b:Last>
            <b:First>A.</b:First>
          </b:Person>
          <b:Person>
            <b:Last>Dunkelberg</b:Last>
            <b:First>W.C</b:First>
          </b:Person>
        </b:NameList>
      </b:Author>
    </b:Author>
    <b:JournalName>Strategic Management Journal</b:JournalName>
    <b:Pages>53-68</b:Pages>
    <b:Volume>7</b:Volume>
    <b:Issue>2</b:Issue>
    <b:RefOrder>3</b:RefOrder>
  </b:Source>
  <b:Source>
    <b:Tag>His02</b:Tag>
    <b:SourceType>Book</b:SourceType>
    <b:Guid>{609512E6-0AA9-4E58-9F7E-6609C78CE886}</b:Guid>
    <b:Author>
      <b:Author>
        <b:NameList>
          <b:Person>
            <b:Last>Hisrich</b:Last>
            <b:First>R</b:First>
          </b:Person>
          <b:Person>
            <b:Last>Peters</b:Last>
            <b:First>M</b:First>
          </b:Person>
        </b:NameList>
      </b:Author>
    </b:Author>
    <b:Title>Entrepreneurship </b:Title>
    <b:Year>2002</b:Year>
    <b:City>London</b:City>
    <b:Publisher>McGraw-Hill</b:Publisher>
    <b:RefOrder>9</b:RefOrder>
  </b:Source>
  <b:Source>
    <b:Tag>Jul12</b:Tag>
    <b:SourceType>JournalArticle</b:SourceType>
    <b:Guid>{33AE64C7-A15B-4795-B416-E2D8BD2D2FDF}</b:Guid>
    <b:Author>
      <b:Author>
        <b:NameList>
          <b:Person>
            <b:Last>Julian</b:Last>
            <b:First>C</b:First>
          </b:Person>
          <b:Person>
            <b:Last>Amhed</b:Last>
            <b:First>Z</b:First>
          </b:Person>
        </b:NameList>
      </b:Author>
    </b:Author>
    <b:Title>Factors impacting international entrepreneurship in Malaysia</b:Title>
    <b:JournalName>Journal of Small Business and Enterprise Development</b:JournalName>
    <b:Year>2012</b:Year>
    <b:Pages>229-245</b:Pages>
    <b:Volume>19</b:Volume>
    <b:Issue>2</b:Issue>
    <b:RefOrder>10</b:RefOrder>
  </b:Source>
  <b:Source>
    <b:Tag>Lum06</b:Tag>
    <b:SourceType>JournalArticle</b:SourceType>
    <b:Guid>{DCAB6041-ECF2-44F4-960F-9230DFD7EA26}</b:Guid>
    <b:Title>Clarifying the entrepreneurial orientation construct and linking it to performance</b:Title>
    <b:Year>2006</b:Year>
    <b:Pages>135-142</b:Pages>
    <b:Author>
      <b:Author>
        <b:NameList>
          <b:Person>
            <b:Last>Lumpkin</b:Last>
            <b:First>G</b:First>
          </b:Person>
          <b:Person>
            <b:Last>Dess</b:Last>
            <b:First>G</b:First>
          </b:Person>
        </b:NameList>
      </b:Author>
    </b:Author>
    <b:JournalName>Academy of Management Review</b:JournalName>
    <b:Volume>21</b:Volume>
    <b:Issue>4</b:Issue>
    <b:RefOrder>5</b:RefOrder>
  </b:Source>
  <b:Source>
    <b:Tag>Mer13</b:Tag>
    <b:SourceType>Report</b:SourceType>
    <b:Guid>{4012BF77-7C4A-40D2-A7B3-412C89533C66}</b:Guid>
    <b:Author>
      <b:Author>
        <b:NameList>
          <b:Person>
            <b:Last>Meredith</b:Last>
            <b:First>G</b:First>
          </b:Person>
          <b:Person>
            <b:First>Nelson,</b:First>
            <b:Middle>R.</b:Middle>
          </b:Person>
          <b:Person>
            <b:Last>Neck</b:Last>
            <b:First>P.A</b:First>
          </b:Person>
        </b:NameList>
      </b:Author>
    </b:Author>
    <b:Title>The Practice of Entrepreneurship</b:Title>
    <b:Year>2013</b:Year>
    <b:Publisher>University of Lagos Press</b:Publisher>
    <b:City>Lagos</b:City>
    <b:RefOrder>7</b:RefOrder>
  </b:Source>
  <b:Source>
    <b:Tag>Sam11</b:Tag>
    <b:SourceType>JournalArticle</b:SourceType>
    <b:Guid>{18364B59-98A2-4ED0-927F-89BA2BC01AFB}</b:Guid>
    <b:Author>
      <b:Author>
        <b:NameList>
          <b:Person>
            <b:Last>Samitowska</b:Last>
            <b:First>W</b:First>
          </b:Person>
        </b:NameList>
      </b:Author>
    </b:Author>
    <b:Title>Barriers to Development of Entrepreneurship: Demonstrated by Micro, Small and Medium Enterorises in Poland</b:Title>
    <b:JournalName>Economics &amp; Sociology</b:JournalName>
    <b:Year>2011</b:Year>
    <b:Pages>42-49</b:Pages>
    <b:Volume>4</b:Volume>
    <b:Issue>2</b:Issue>
    <b:RefOrder>11</b:RefOrder>
  </b:Source>
  <b:Source>
    <b:Tag>Mar08</b:Tag>
    <b:SourceType>JournalArticle</b:SourceType>
    <b:Guid>{BCC31BB4-274A-4806-92B0-C0F01119E081}</b:Guid>
    <b:Author>
      <b:Author>
        <b:NameList>
          <b:Person>
            <b:Last>Marion</b:Last>
            <b:First>F</b:First>
          </b:Person>
        </b:NameList>
      </b:Author>
    </b:Author>
    <b:Title>International Human Resource Management Strategies in Multinational Corporations: Theoretical Assumptions and Empirical Evidence from German Firms</b:Title>
    <b:JournalName>Management International Review</b:JournalName>
    <b:Year>2008</b:Year>
    <b:Pages>18-26</b:Pages>
    <b:Volume>17</b:Volume>
    <b:Issue>6</b:Issue>
    <b:RefOrder>12</b:RefOrder>
  </b:Source>
  <b:Source>
    <b:Tag>Pai06</b:Tag>
    <b:SourceType>JournalArticle</b:SourceType>
    <b:Guid>{75B76D6B-3D9E-4DEF-9FAA-9CDD4516981B}</b:Guid>
    <b:Author>
      <b:Author>
        <b:NameList>
          <b:Person>
            <b:Last>Paik</b:Last>
            <b:First>Y</b:First>
          </b:Person>
          <b:Person>
            <b:Last>Teagarden</b:Last>
            <b:First>M</b:First>
          </b:Person>
        </b:NameList>
      </b:Author>
    </b:Author>
    <b:Title>Strategic international human resource management approaches in the maquiladora industry: a comparison of Japanese, Korean and US firms</b:Title>
    <b:JournalName>The International Journal of Human Resource Management </b:JournalName>
    <b:Year>2006</b:Year>
    <b:Pages>14-18</b:Pages>
    <b:Volume>6</b:Volume>
    <b:Issue>3</b:Issue>
    <b:RefOrder>6</b:RefOrder>
  </b:Source>
</b:Sources>
</file>

<file path=customXml/itemProps1.xml><?xml version="1.0" encoding="utf-8"?>
<ds:datastoreItem xmlns:ds="http://schemas.openxmlformats.org/officeDocument/2006/customXml" ds:itemID="{F4987669-E08E-4B3A-B1AD-552738617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7</Pages>
  <Words>2228</Words>
  <Characters>12703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Shaikh Shahnawaz Ahmad</dc:creator>
  <cp:lastModifiedBy>DELL</cp:lastModifiedBy>
  <cp:revision>4</cp:revision>
  <dcterms:created xsi:type="dcterms:W3CDTF">2018-05-10T18:54:00Z</dcterms:created>
  <dcterms:modified xsi:type="dcterms:W3CDTF">2018-05-10T19:59:00Z</dcterms:modified>
</cp:coreProperties>
</file>