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931A1F" w14:textId="713B4A15" w:rsidR="00AC31BA" w:rsidRDefault="00AC31BA" w:rsidP="00AC31BA">
      <w:pPr>
        <w:jc w:val="center"/>
        <w:rPr>
          <w:sz w:val="40"/>
          <w:szCs w:val="40"/>
        </w:rPr>
      </w:pPr>
      <w:r>
        <w:rPr>
          <w:sz w:val="40"/>
          <w:szCs w:val="40"/>
        </w:rPr>
        <w:t>Brindusa Elena Nechita</w:t>
      </w:r>
    </w:p>
    <w:p w14:paraId="0A95F45A" w14:textId="4E9EFD3A" w:rsidR="00AC31BA" w:rsidRDefault="00AC31BA" w:rsidP="00AC31BA">
      <w:pPr>
        <w:jc w:val="center"/>
        <w:rPr>
          <w:sz w:val="40"/>
          <w:szCs w:val="40"/>
        </w:rPr>
      </w:pPr>
      <w:r>
        <w:rPr>
          <w:sz w:val="40"/>
          <w:szCs w:val="40"/>
        </w:rPr>
        <w:t>1905284</w:t>
      </w:r>
    </w:p>
    <w:p w14:paraId="623DCC75" w14:textId="5EF802DF" w:rsidR="00AC31BA" w:rsidRPr="00DD3A96" w:rsidRDefault="009C4AE4" w:rsidP="00AC31BA">
      <w:pPr>
        <w:jc w:val="center"/>
        <w:rPr>
          <w:b/>
          <w:bCs/>
          <w:sz w:val="40"/>
          <w:szCs w:val="40"/>
        </w:rPr>
      </w:pPr>
      <w:r w:rsidRPr="00DD3A96">
        <w:rPr>
          <w:b/>
          <w:bCs/>
          <w:sz w:val="40"/>
          <w:szCs w:val="40"/>
        </w:rPr>
        <w:t xml:space="preserve">Knowledge </w:t>
      </w:r>
      <w:r w:rsidR="005C6E6D" w:rsidRPr="00DD3A96">
        <w:rPr>
          <w:b/>
          <w:bCs/>
          <w:sz w:val="40"/>
          <w:szCs w:val="40"/>
        </w:rPr>
        <w:t>and Information Management</w:t>
      </w:r>
      <w:r w:rsidR="00EF5274" w:rsidRPr="00DD3A96">
        <w:rPr>
          <w:b/>
          <w:bCs/>
          <w:sz w:val="40"/>
          <w:szCs w:val="40"/>
        </w:rPr>
        <w:t xml:space="preserve"> </w:t>
      </w:r>
    </w:p>
    <w:p w14:paraId="66828A82" w14:textId="66B8FFE4" w:rsidR="009C4AE4" w:rsidRPr="00DD3A96" w:rsidRDefault="00AC31BA" w:rsidP="00AC31BA">
      <w:pPr>
        <w:jc w:val="center"/>
        <w:rPr>
          <w:b/>
          <w:bCs/>
          <w:sz w:val="40"/>
          <w:szCs w:val="40"/>
        </w:rPr>
      </w:pPr>
      <w:r w:rsidRPr="00DD3A96">
        <w:rPr>
          <w:b/>
          <w:bCs/>
          <w:sz w:val="40"/>
          <w:szCs w:val="40"/>
        </w:rPr>
        <w:t>Value chain</w:t>
      </w:r>
    </w:p>
    <w:p w14:paraId="0BFE2264" w14:textId="10E016C6" w:rsidR="00AC31BA" w:rsidRPr="00DD3A96" w:rsidRDefault="00AC31BA" w:rsidP="00737B38">
      <w:pPr>
        <w:jc w:val="center"/>
        <w:rPr>
          <w:b/>
          <w:bCs/>
          <w:sz w:val="40"/>
          <w:szCs w:val="40"/>
        </w:rPr>
      </w:pPr>
      <w:r w:rsidRPr="00DD3A96">
        <w:rPr>
          <w:b/>
          <w:bCs/>
          <w:sz w:val="40"/>
          <w:szCs w:val="40"/>
        </w:rPr>
        <w:t>Amazon</w:t>
      </w:r>
    </w:p>
    <w:p w14:paraId="7FD66545" w14:textId="77777777" w:rsidR="00AC31BA" w:rsidRDefault="00AC31BA" w:rsidP="00737B38">
      <w:pPr>
        <w:jc w:val="center"/>
        <w:rPr>
          <w:sz w:val="40"/>
          <w:szCs w:val="40"/>
        </w:rPr>
      </w:pPr>
    </w:p>
    <w:p w14:paraId="1A4C164B" w14:textId="03255CB7" w:rsidR="00601C82" w:rsidRDefault="00737B38" w:rsidP="00737B38">
      <w:pPr>
        <w:jc w:val="center"/>
        <w:rPr>
          <w:sz w:val="40"/>
          <w:szCs w:val="40"/>
        </w:rPr>
      </w:pPr>
      <w:r>
        <w:rPr>
          <w:sz w:val="40"/>
          <w:szCs w:val="40"/>
        </w:rPr>
        <w:t>Supplementary notes</w:t>
      </w:r>
    </w:p>
    <w:p w14:paraId="4B6277E0" w14:textId="055B9626" w:rsidR="005C6E6D" w:rsidRDefault="005C6E6D" w:rsidP="00737B38">
      <w:pPr>
        <w:jc w:val="center"/>
        <w:rPr>
          <w:sz w:val="40"/>
          <w:szCs w:val="40"/>
        </w:rPr>
      </w:pPr>
    </w:p>
    <w:p w14:paraId="4BB7A93D" w14:textId="77777777" w:rsidR="00E02A37" w:rsidRDefault="00EE1147" w:rsidP="00EE1147">
      <w:pPr>
        <w:jc w:val="both"/>
        <w:rPr>
          <w:sz w:val="32"/>
          <w:szCs w:val="32"/>
        </w:rPr>
      </w:pPr>
      <w:r>
        <w:rPr>
          <w:sz w:val="32"/>
          <w:szCs w:val="32"/>
        </w:rPr>
        <w:tab/>
      </w:r>
      <w:r w:rsidR="00E902FA" w:rsidRPr="00E902FA">
        <w:rPr>
          <w:sz w:val="32"/>
          <w:szCs w:val="32"/>
        </w:rPr>
        <w:t>Knowledge Management (</w:t>
      </w:r>
      <w:r w:rsidR="00E902FA">
        <w:rPr>
          <w:sz w:val="32"/>
          <w:szCs w:val="32"/>
        </w:rPr>
        <w:t>KM</w:t>
      </w:r>
      <w:r w:rsidR="00E902FA" w:rsidRPr="00E902FA">
        <w:rPr>
          <w:sz w:val="32"/>
          <w:szCs w:val="32"/>
        </w:rPr>
        <w:t>) is the way in which data, information</w:t>
      </w:r>
      <w:r w:rsidR="00E902FA">
        <w:rPr>
          <w:sz w:val="32"/>
          <w:szCs w:val="32"/>
        </w:rPr>
        <w:t xml:space="preserve"> and</w:t>
      </w:r>
      <w:r w:rsidR="00E902FA" w:rsidRPr="00E902FA">
        <w:rPr>
          <w:sz w:val="32"/>
          <w:szCs w:val="32"/>
        </w:rPr>
        <w:t xml:space="preserve"> knowledge are obtained, organized</w:t>
      </w:r>
      <w:r w:rsidR="00E902FA">
        <w:rPr>
          <w:sz w:val="32"/>
          <w:szCs w:val="32"/>
        </w:rPr>
        <w:t xml:space="preserve"> and</w:t>
      </w:r>
      <w:r w:rsidR="00E902FA" w:rsidRPr="00E902FA">
        <w:rPr>
          <w:sz w:val="32"/>
          <w:szCs w:val="32"/>
        </w:rPr>
        <w:t xml:space="preserve"> used by an organization, involving processes and technologies.</w:t>
      </w:r>
    </w:p>
    <w:p w14:paraId="259BE00F" w14:textId="7F594771" w:rsidR="00EE1147" w:rsidRDefault="00E02A37" w:rsidP="00EE1147">
      <w:pPr>
        <w:jc w:val="both"/>
        <w:rPr>
          <w:sz w:val="32"/>
          <w:szCs w:val="32"/>
        </w:rPr>
      </w:pPr>
      <w:r>
        <w:rPr>
          <w:sz w:val="32"/>
          <w:szCs w:val="32"/>
        </w:rPr>
        <w:tab/>
      </w:r>
      <w:r w:rsidRPr="00E02A37">
        <w:rPr>
          <w:sz w:val="32"/>
          <w:szCs w:val="32"/>
        </w:rPr>
        <w:t xml:space="preserve">Knowledge management has become extremely </w:t>
      </w:r>
      <w:r w:rsidR="0085145B">
        <w:rPr>
          <w:sz w:val="32"/>
          <w:szCs w:val="32"/>
        </w:rPr>
        <w:t>important</w:t>
      </w:r>
      <w:r w:rsidRPr="00E02A37">
        <w:rPr>
          <w:sz w:val="32"/>
          <w:szCs w:val="32"/>
        </w:rPr>
        <w:t xml:space="preserve"> for business strategists in recent years, offering the possibility of obtaining competitive advantages and substantially increasing organizational efficiency in the long term.</w:t>
      </w:r>
      <w:r w:rsidR="00475A3E">
        <w:rPr>
          <w:sz w:val="32"/>
          <w:szCs w:val="32"/>
        </w:rPr>
        <w:t xml:space="preserve"> </w:t>
      </w:r>
      <w:r w:rsidR="00EE1147">
        <w:rPr>
          <w:sz w:val="32"/>
          <w:szCs w:val="32"/>
        </w:rPr>
        <w:t xml:space="preserve"> </w:t>
      </w:r>
      <w:r w:rsidR="00475A3E" w:rsidRPr="00475A3E">
        <w:rPr>
          <w:sz w:val="32"/>
          <w:szCs w:val="32"/>
        </w:rPr>
        <w:t>Building a strategy of knowledge appropriate to economic realities allows businesses not only to survive, but also to future develo</w:t>
      </w:r>
      <w:r w:rsidR="00697962">
        <w:rPr>
          <w:sz w:val="32"/>
          <w:szCs w:val="32"/>
        </w:rPr>
        <w:t>p</w:t>
      </w:r>
      <w:r w:rsidR="00475A3E" w:rsidRPr="00475A3E">
        <w:rPr>
          <w:sz w:val="32"/>
          <w:szCs w:val="32"/>
        </w:rPr>
        <w:t xml:space="preserve">. </w:t>
      </w:r>
    </w:p>
    <w:p w14:paraId="1F16B995" w14:textId="0B732148" w:rsidR="00544A60" w:rsidRDefault="00544A60" w:rsidP="00EE1147">
      <w:pPr>
        <w:jc w:val="both"/>
        <w:rPr>
          <w:sz w:val="32"/>
          <w:szCs w:val="32"/>
        </w:rPr>
      </w:pPr>
      <w:r>
        <w:rPr>
          <w:sz w:val="32"/>
          <w:szCs w:val="32"/>
        </w:rPr>
        <w:tab/>
      </w:r>
      <w:r w:rsidR="00FF727D">
        <w:rPr>
          <w:sz w:val="32"/>
          <w:szCs w:val="32"/>
        </w:rPr>
        <w:t>‘</w:t>
      </w:r>
      <w:r w:rsidRPr="00544A60">
        <w:rPr>
          <w:sz w:val="32"/>
          <w:szCs w:val="32"/>
        </w:rPr>
        <w:t>The essence of knowledge management is to use knowledge to create function, and to organize the “innovative knowledge” systematically.”</w:t>
      </w:r>
      <w:r>
        <w:rPr>
          <w:sz w:val="32"/>
          <w:szCs w:val="32"/>
        </w:rPr>
        <w:t xml:space="preserve"> (Nonaka et al</w:t>
      </w:r>
      <w:r w:rsidR="00FF727D">
        <w:rPr>
          <w:sz w:val="32"/>
          <w:szCs w:val="32"/>
        </w:rPr>
        <w:t>., 1994).</w:t>
      </w:r>
    </w:p>
    <w:p w14:paraId="4FD1F19E" w14:textId="77777777" w:rsidR="00194D57" w:rsidRPr="00194D57" w:rsidRDefault="00697962" w:rsidP="00194D57">
      <w:pPr>
        <w:jc w:val="both"/>
        <w:rPr>
          <w:sz w:val="32"/>
          <w:szCs w:val="32"/>
        </w:rPr>
      </w:pPr>
      <w:r>
        <w:rPr>
          <w:sz w:val="32"/>
          <w:szCs w:val="32"/>
        </w:rPr>
        <w:tab/>
      </w:r>
      <w:r w:rsidR="00194D57" w:rsidRPr="00194D57">
        <w:rPr>
          <w:sz w:val="32"/>
          <w:szCs w:val="32"/>
        </w:rPr>
        <w:t>Knowledge management consists of:</w:t>
      </w:r>
    </w:p>
    <w:p w14:paraId="5E13EF3A" w14:textId="660F0A60" w:rsidR="00194D57" w:rsidRDefault="00AC0E65" w:rsidP="003F3CF6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7D69EE">
        <w:rPr>
          <w:b/>
          <w:bCs/>
          <w:sz w:val="32"/>
          <w:szCs w:val="32"/>
        </w:rPr>
        <w:t xml:space="preserve">Knowledge </w:t>
      </w:r>
      <w:r w:rsidR="00E8536B" w:rsidRPr="007D69EE">
        <w:rPr>
          <w:b/>
          <w:bCs/>
          <w:sz w:val="32"/>
          <w:szCs w:val="32"/>
        </w:rPr>
        <w:t>acquisition</w:t>
      </w:r>
    </w:p>
    <w:p w14:paraId="5D7F7AD1" w14:textId="711B9A47" w:rsidR="006F4078" w:rsidRPr="003F3CF6" w:rsidRDefault="006F4078" w:rsidP="003F3CF6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7D69EE">
        <w:rPr>
          <w:b/>
          <w:bCs/>
          <w:sz w:val="32"/>
          <w:szCs w:val="32"/>
        </w:rPr>
        <w:t xml:space="preserve">Knowledge </w:t>
      </w:r>
      <w:r w:rsidR="002F0BC3" w:rsidRPr="007D69EE">
        <w:rPr>
          <w:b/>
          <w:bCs/>
          <w:sz w:val="32"/>
          <w:szCs w:val="32"/>
        </w:rPr>
        <w:t>storage</w:t>
      </w:r>
      <w:r w:rsidR="002F0BC3">
        <w:rPr>
          <w:sz w:val="32"/>
          <w:szCs w:val="32"/>
        </w:rPr>
        <w:t xml:space="preserve"> </w:t>
      </w:r>
    </w:p>
    <w:p w14:paraId="4BA61E09" w14:textId="77777777" w:rsidR="00816EF6" w:rsidRPr="00816EF6" w:rsidRDefault="00887B60" w:rsidP="00816EF6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7D69EE">
        <w:rPr>
          <w:b/>
          <w:bCs/>
          <w:sz w:val="32"/>
          <w:szCs w:val="32"/>
        </w:rPr>
        <w:t xml:space="preserve">Knowledge </w:t>
      </w:r>
      <w:r w:rsidR="00C6179F" w:rsidRPr="007D69EE">
        <w:rPr>
          <w:b/>
          <w:bCs/>
          <w:sz w:val="32"/>
          <w:szCs w:val="32"/>
        </w:rPr>
        <w:t>dissemination</w:t>
      </w:r>
    </w:p>
    <w:p w14:paraId="28EA1BE0" w14:textId="04C9C563" w:rsidR="00816EF6" w:rsidRPr="00816EF6" w:rsidRDefault="00A954A1" w:rsidP="00816EF6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00816EF6">
        <w:rPr>
          <w:b/>
          <w:bCs/>
          <w:sz w:val="32"/>
          <w:szCs w:val="32"/>
        </w:rPr>
        <w:t>Knowledge application</w:t>
      </w:r>
    </w:p>
    <w:p w14:paraId="18B20B24" w14:textId="13811A2D" w:rsidR="00F868BF" w:rsidRPr="00F868BF" w:rsidRDefault="00645ED0" w:rsidP="009C26EA">
      <w:pPr>
        <w:ind w:firstLine="720"/>
        <w:jc w:val="both"/>
        <w:rPr>
          <w:sz w:val="32"/>
          <w:szCs w:val="32"/>
        </w:rPr>
      </w:pPr>
      <w:r w:rsidRPr="00816EF6">
        <w:rPr>
          <w:sz w:val="32"/>
          <w:szCs w:val="32"/>
        </w:rPr>
        <w:lastRenderedPageBreak/>
        <w:t>According to Nonaka (</w:t>
      </w:r>
      <w:r w:rsidR="002106A8" w:rsidRPr="00816EF6">
        <w:rPr>
          <w:sz w:val="32"/>
          <w:szCs w:val="32"/>
        </w:rPr>
        <w:t>199</w:t>
      </w:r>
      <w:r w:rsidR="00737B30">
        <w:rPr>
          <w:sz w:val="32"/>
          <w:szCs w:val="32"/>
        </w:rPr>
        <w:t>4</w:t>
      </w:r>
      <w:r w:rsidR="002106A8" w:rsidRPr="00816EF6">
        <w:rPr>
          <w:sz w:val="32"/>
          <w:szCs w:val="32"/>
        </w:rPr>
        <w:t xml:space="preserve">), </w:t>
      </w:r>
      <w:r w:rsidR="00157C00" w:rsidRPr="00816EF6">
        <w:rPr>
          <w:sz w:val="32"/>
          <w:szCs w:val="32"/>
        </w:rPr>
        <w:t xml:space="preserve">knowledge </w:t>
      </w:r>
      <w:r w:rsidR="006C3525" w:rsidRPr="00816EF6">
        <w:rPr>
          <w:sz w:val="32"/>
          <w:szCs w:val="32"/>
        </w:rPr>
        <w:t>can be explicit and t</w:t>
      </w:r>
      <w:r w:rsidR="00402A76" w:rsidRPr="00816EF6">
        <w:rPr>
          <w:sz w:val="32"/>
          <w:szCs w:val="32"/>
        </w:rPr>
        <w:t xml:space="preserve">acit. </w:t>
      </w:r>
      <w:r w:rsidR="006C3525" w:rsidRPr="00816EF6">
        <w:rPr>
          <w:sz w:val="32"/>
          <w:szCs w:val="32"/>
        </w:rPr>
        <w:t xml:space="preserve"> </w:t>
      </w:r>
      <w:r w:rsidR="00402A76" w:rsidRPr="00816EF6">
        <w:rPr>
          <w:sz w:val="32"/>
          <w:szCs w:val="32"/>
        </w:rPr>
        <w:t>E</w:t>
      </w:r>
      <w:r w:rsidR="006C3525" w:rsidRPr="00816EF6">
        <w:rPr>
          <w:sz w:val="32"/>
          <w:szCs w:val="32"/>
        </w:rPr>
        <w:t>xplicit knowledge</w:t>
      </w:r>
      <w:r w:rsidR="00402A76" w:rsidRPr="00816EF6">
        <w:rPr>
          <w:sz w:val="32"/>
          <w:szCs w:val="32"/>
        </w:rPr>
        <w:t xml:space="preserve"> is the</w:t>
      </w:r>
      <w:r w:rsidR="006C3525" w:rsidRPr="00816EF6">
        <w:rPr>
          <w:sz w:val="32"/>
          <w:szCs w:val="32"/>
        </w:rPr>
        <w:t xml:space="preserve"> knowledge that can be expressed by sentences or numbers/symbols and can be transmitted through documents</w:t>
      </w:r>
      <w:r w:rsidR="009C26EA">
        <w:rPr>
          <w:sz w:val="32"/>
          <w:szCs w:val="32"/>
        </w:rPr>
        <w:t xml:space="preserve"> whereas s</w:t>
      </w:r>
      <w:r w:rsidR="006C3525" w:rsidRPr="00402A76">
        <w:rPr>
          <w:sz w:val="32"/>
          <w:szCs w:val="32"/>
        </w:rPr>
        <w:t>ilent knowledge</w:t>
      </w:r>
      <w:r w:rsidR="00F868BF" w:rsidRPr="00F868BF">
        <w:rPr>
          <w:sz w:val="32"/>
          <w:szCs w:val="32"/>
        </w:rPr>
        <w:t xml:space="preserve"> is 'encapsulated' in the human brain, requires extensive personal contact for transfer and cannot be easily expressed by wor</w:t>
      </w:r>
      <w:r w:rsidR="007F4938">
        <w:rPr>
          <w:sz w:val="32"/>
          <w:szCs w:val="32"/>
        </w:rPr>
        <w:t>ds</w:t>
      </w:r>
      <w:r w:rsidR="008E26B7">
        <w:rPr>
          <w:sz w:val="32"/>
          <w:szCs w:val="32"/>
        </w:rPr>
        <w:t>.</w:t>
      </w:r>
      <w:r w:rsidR="007F4938">
        <w:rPr>
          <w:sz w:val="32"/>
          <w:szCs w:val="32"/>
        </w:rPr>
        <w:t xml:space="preserve"> </w:t>
      </w:r>
      <w:r w:rsidR="008E26B7">
        <w:rPr>
          <w:sz w:val="32"/>
          <w:szCs w:val="32"/>
        </w:rPr>
        <w:t>It</w:t>
      </w:r>
      <w:r w:rsidR="00F868BF" w:rsidRPr="00F868BF">
        <w:rPr>
          <w:sz w:val="32"/>
          <w:szCs w:val="32"/>
        </w:rPr>
        <w:t xml:space="preserve"> can only be transferred through the practice community, the mentor-disciple method, the expert-new-employee tandem</w:t>
      </w:r>
      <w:r w:rsidR="00F868BF">
        <w:rPr>
          <w:sz w:val="32"/>
          <w:szCs w:val="32"/>
        </w:rPr>
        <w:t xml:space="preserve"> or the </w:t>
      </w:r>
      <w:r w:rsidR="00F868BF" w:rsidRPr="00F868BF">
        <w:rPr>
          <w:sz w:val="32"/>
          <w:szCs w:val="32"/>
        </w:rPr>
        <w:t>successor's method.</w:t>
      </w:r>
      <w:r w:rsidR="00F868BF">
        <w:rPr>
          <w:sz w:val="32"/>
          <w:szCs w:val="32"/>
        </w:rPr>
        <w:t xml:space="preserve"> </w:t>
      </w:r>
      <w:r w:rsidR="00F868BF" w:rsidRPr="00F868BF">
        <w:rPr>
          <w:sz w:val="32"/>
          <w:szCs w:val="32"/>
        </w:rPr>
        <w:t>True knowledge exchange must begin within the organization with systems that reflect organizational needs.</w:t>
      </w:r>
    </w:p>
    <w:p w14:paraId="78112784" w14:textId="3B88A567" w:rsidR="006C3525" w:rsidRDefault="00F868BF" w:rsidP="00FB1345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>Amazon</w:t>
      </w:r>
      <w:r w:rsidR="004A69AF">
        <w:rPr>
          <w:sz w:val="32"/>
          <w:szCs w:val="32"/>
        </w:rPr>
        <w:t xml:space="preserve"> makes </w:t>
      </w:r>
      <w:r w:rsidR="005D6592">
        <w:rPr>
          <w:sz w:val="32"/>
          <w:szCs w:val="32"/>
        </w:rPr>
        <w:t xml:space="preserve">knowledge </w:t>
      </w:r>
      <w:r w:rsidR="007D7296">
        <w:rPr>
          <w:sz w:val="32"/>
          <w:szCs w:val="32"/>
        </w:rPr>
        <w:t>application</w:t>
      </w:r>
      <w:r w:rsidR="005D6592">
        <w:rPr>
          <w:sz w:val="32"/>
          <w:szCs w:val="32"/>
        </w:rPr>
        <w:t xml:space="preserve"> a central piece to their </w:t>
      </w:r>
      <w:r w:rsidR="009F48DB">
        <w:rPr>
          <w:sz w:val="32"/>
          <w:szCs w:val="32"/>
        </w:rPr>
        <w:t>business strategy, like many other companies</w:t>
      </w:r>
      <w:r w:rsidR="007D7296">
        <w:rPr>
          <w:sz w:val="32"/>
          <w:szCs w:val="32"/>
        </w:rPr>
        <w:t xml:space="preserve"> </w:t>
      </w:r>
      <w:r w:rsidR="008D4E8B">
        <w:rPr>
          <w:sz w:val="32"/>
          <w:szCs w:val="32"/>
        </w:rPr>
        <w:t>(</w:t>
      </w:r>
      <w:r w:rsidR="007D7296">
        <w:rPr>
          <w:sz w:val="32"/>
          <w:szCs w:val="32"/>
        </w:rPr>
        <w:t>eBay</w:t>
      </w:r>
      <w:r w:rsidR="008D4E8B">
        <w:rPr>
          <w:sz w:val="32"/>
          <w:szCs w:val="32"/>
        </w:rPr>
        <w:t xml:space="preserve"> for example)</w:t>
      </w:r>
      <w:r w:rsidR="007D7296">
        <w:rPr>
          <w:sz w:val="32"/>
          <w:szCs w:val="32"/>
        </w:rPr>
        <w:t xml:space="preserve"> </w:t>
      </w:r>
      <w:r w:rsidR="009F48DB">
        <w:rPr>
          <w:sz w:val="32"/>
          <w:szCs w:val="32"/>
        </w:rPr>
        <w:t xml:space="preserve">but none are as successful as theirs. </w:t>
      </w:r>
      <w:r w:rsidR="007D7296">
        <w:rPr>
          <w:sz w:val="32"/>
          <w:szCs w:val="32"/>
        </w:rPr>
        <w:t xml:space="preserve">You would believe knowledge application is almost magical in Amazon if it </w:t>
      </w:r>
      <w:r w:rsidR="00EC6F1E">
        <w:rPr>
          <w:sz w:val="32"/>
          <w:szCs w:val="32"/>
        </w:rPr>
        <w:t>were not</w:t>
      </w:r>
      <w:r w:rsidR="007D7296">
        <w:rPr>
          <w:sz w:val="32"/>
          <w:szCs w:val="32"/>
        </w:rPr>
        <w:t xml:space="preserve"> for an intelligent informatics system that enables the company to get to know our preferences and mak</w:t>
      </w:r>
      <w:r w:rsidR="008D4E8B">
        <w:rPr>
          <w:sz w:val="32"/>
          <w:szCs w:val="32"/>
        </w:rPr>
        <w:t>e</w:t>
      </w:r>
      <w:r w:rsidR="007D7296">
        <w:rPr>
          <w:sz w:val="32"/>
          <w:szCs w:val="32"/>
        </w:rPr>
        <w:t xml:space="preserve"> every browse on the website a very personal and amazing experience. The technology is designed to make these connections without an </w:t>
      </w:r>
      <w:r w:rsidR="00EC6F1E">
        <w:rPr>
          <w:sz w:val="32"/>
          <w:szCs w:val="32"/>
        </w:rPr>
        <w:t>account but</w:t>
      </w:r>
      <w:r w:rsidR="007D7296">
        <w:rPr>
          <w:sz w:val="32"/>
          <w:szCs w:val="32"/>
        </w:rPr>
        <w:t xml:space="preserve"> registering for one makes it more personal</w:t>
      </w:r>
      <w:r w:rsidR="00EC6F1E">
        <w:rPr>
          <w:sz w:val="32"/>
          <w:szCs w:val="32"/>
        </w:rPr>
        <w:t xml:space="preserve">. This way, productivity and efficiency are at their highest by providing important relevant content at the perfect time. </w:t>
      </w:r>
    </w:p>
    <w:p w14:paraId="131068DC" w14:textId="53779986" w:rsidR="005904B1" w:rsidRDefault="00EC6F1E" w:rsidP="005904B1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t xml:space="preserve">The system </w:t>
      </w:r>
      <w:r w:rsidR="004B48EA">
        <w:rPr>
          <w:sz w:val="32"/>
          <w:szCs w:val="32"/>
        </w:rPr>
        <w:t xml:space="preserve">is </w:t>
      </w:r>
      <w:r>
        <w:rPr>
          <w:sz w:val="32"/>
          <w:szCs w:val="32"/>
        </w:rPr>
        <w:t>also</w:t>
      </w:r>
      <w:r w:rsidR="009E6C01">
        <w:rPr>
          <w:sz w:val="32"/>
          <w:szCs w:val="32"/>
        </w:rPr>
        <w:t xml:space="preserve"> designed so that customers</w:t>
      </w:r>
      <w:r w:rsidR="00FF2F52">
        <w:rPr>
          <w:sz w:val="32"/>
          <w:szCs w:val="32"/>
        </w:rPr>
        <w:t>,</w:t>
      </w:r>
      <w:r w:rsidR="004B48EA">
        <w:rPr>
          <w:sz w:val="32"/>
          <w:szCs w:val="32"/>
        </w:rPr>
        <w:t xml:space="preserve"> </w:t>
      </w:r>
      <w:r w:rsidR="00FF2F52">
        <w:rPr>
          <w:sz w:val="32"/>
          <w:szCs w:val="32"/>
        </w:rPr>
        <w:t xml:space="preserve">instead of browsing every day looking for a good deal, can </w:t>
      </w:r>
      <w:r w:rsidR="00CE5488">
        <w:rPr>
          <w:sz w:val="32"/>
          <w:szCs w:val="32"/>
        </w:rPr>
        <w:t xml:space="preserve">have an </w:t>
      </w:r>
      <w:proofErr w:type="gramStart"/>
      <w:r w:rsidR="00CE5488">
        <w:rPr>
          <w:sz w:val="32"/>
          <w:szCs w:val="32"/>
        </w:rPr>
        <w:t>alert</w:t>
      </w:r>
      <w:r w:rsidR="00056AB8">
        <w:rPr>
          <w:sz w:val="32"/>
          <w:szCs w:val="32"/>
        </w:rPr>
        <w:t xml:space="preserve">, </w:t>
      </w:r>
      <w:r w:rsidR="00CE5488">
        <w:rPr>
          <w:sz w:val="32"/>
          <w:szCs w:val="32"/>
        </w:rPr>
        <w:t xml:space="preserve"> reminder</w:t>
      </w:r>
      <w:proofErr w:type="gramEnd"/>
      <w:r w:rsidR="00CE5488">
        <w:rPr>
          <w:sz w:val="32"/>
          <w:szCs w:val="32"/>
        </w:rPr>
        <w:t xml:space="preserve"> or subscribe </w:t>
      </w:r>
      <w:r w:rsidR="003324B7">
        <w:rPr>
          <w:sz w:val="32"/>
          <w:szCs w:val="32"/>
        </w:rPr>
        <w:t xml:space="preserve">and </w:t>
      </w:r>
      <w:r w:rsidR="00520343">
        <w:rPr>
          <w:sz w:val="32"/>
          <w:szCs w:val="32"/>
        </w:rPr>
        <w:t xml:space="preserve">be informed about personalised deals without </w:t>
      </w:r>
      <w:r w:rsidR="0099769C">
        <w:rPr>
          <w:sz w:val="32"/>
          <w:szCs w:val="32"/>
        </w:rPr>
        <w:t xml:space="preserve">them </w:t>
      </w:r>
      <w:r w:rsidR="00520343">
        <w:rPr>
          <w:sz w:val="32"/>
          <w:szCs w:val="32"/>
        </w:rPr>
        <w:t>being repetitive or annoying.</w:t>
      </w:r>
      <w:r w:rsidR="0023529E">
        <w:rPr>
          <w:sz w:val="32"/>
          <w:szCs w:val="32"/>
        </w:rPr>
        <w:t xml:space="preserve"> </w:t>
      </w:r>
      <w:r w:rsidR="00DC2152">
        <w:rPr>
          <w:sz w:val="32"/>
          <w:szCs w:val="32"/>
        </w:rPr>
        <w:t xml:space="preserve">Other customer feedbacks or </w:t>
      </w:r>
      <w:r w:rsidR="00E02A94">
        <w:rPr>
          <w:sz w:val="32"/>
          <w:szCs w:val="32"/>
        </w:rPr>
        <w:t>likes</w:t>
      </w:r>
      <w:r w:rsidR="00DC2152">
        <w:rPr>
          <w:sz w:val="32"/>
          <w:szCs w:val="32"/>
        </w:rPr>
        <w:t xml:space="preserve"> </w:t>
      </w:r>
      <w:proofErr w:type="gramStart"/>
      <w:r w:rsidR="00DC2152">
        <w:rPr>
          <w:sz w:val="32"/>
          <w:szCs w:val="32"/>
        </w:rPr>
        <w:t>contribute</w:t>
      </w:r>
      <w:proofErr w:type="gramEnd"/>
      <w:r w:rsidR="00DC2152">
        <w:rPr>
          <w:sz w:val="32"/>
          <w:szCs w:val="32"/>
        </w:rPr>
        <w:t xml:space="preserve"> to the distribution of information across the platform</w:t>
      </w:r>
      <w:r w:rsidR="00E02A94">
        <w:rPr>
          <w:sz w:val="32"/>
          <w:szCs w:val="32"/>
        </w:rPr>
        <w:t xml:space="preserve">, </w:t>
      </w:r>
      <w:r w:rsidR="0064248A">
        <w:rPr>
          <w:sz w:val="32"/>
          <w:szCs w:val="32"/>
        </w:rPr>
        <w:t>making</w:t>
      </w:r>
      <w:r w:rsidR="00196D0A">
        <w:rPr>
          <w:sz w:val="32"/>
          <w:szCs w:val="32"/>
        </w:rPr>
        <w:t xml:space="preserve"> knowledge </w:t>
      </w:r>
      <w:r w:rsidR="008F18E5">
        <w:rPr>
          <w:sz w:val="32"/>
          <w:szCs w:val="32"/>
        </w:rPr>
        <w:t xml:space="preserve">gathering and then </w:t>
      </w:r>
      <w:r w:rsidR="0036036B">
        <w:rPr>
          <w:sz w:val="32"/>
          <w:szCs w:val="32"/>
        </w:rPr>
        <w:t xml:space="preserve">application </w:t>
      </w:r>
      <w:r w:rsidR="00AE778C">
        <w:rPr>
          <w:sz w:val="32"/>
          <w:szCs w:val="32"/>
        </w:rPr>
        <w:t>the core part of their strategy.</w:t>
      </w:r>
    </w:p>
    <w:p w14:paraId="4F8D0D7E" w14:textId="52DCFD16" w:rsidR="00645ED0" w:rsidRDefault="005904B1" w:rsidP="005904B1">
      <w:pPr>
        <w:ind w:firstLine="720"/>
        <w:jc w:val="both"/>
        <w:rPr>
          <w:sz w:val="32"/>
          <w:szCs w:val="32"/>
        </w:rPr>
      </w:pPr>
      <w:r w:rsidRPr="005904B1">
        <w:rPr>
          <w:sz w:val="32"/>
          <w:szCs w:val="32"/>
        </w:rPr>
        <w:t>The fact that the same consistent presentation is used for employees</w:t>
      </w:r>
      <w:r w:rsidR="006818E2">
        <w:rPr>
          <w:sz w:val="32"/>
          <w:szCs w:val="32"/>
        </w:rPr>
        <w:t xml:space="preserve"> adds benefit</w:t>
      </w:r>
      <w:r w:rsidR="00285DDF">
        <w:rPr>
          <w:sz w:val="32"/>
          <w:szCs w:val="32"/>
        </w:rPr>
        <w:t xml:space="preserve"> to the work efficiency</w:t>
      </w:r>
      <w:r w:rsidR="00807637">
        <w:rPr>
          <w:sz w:val="32"/>
          <w:szCs w:val="32"/>
        </w:rPr>
        <w:t>. This way</w:t>
      </w:r>
      <w:r w:rsidR="00A37AA5">
        <w:rPr>
          <w:sz w:val="32"/>
          <w:szCs w:val="32"/>
        </w:rPr>
        <w:t xml:space="preserve"> employees </w:t>
      </w:r>
      <w:r w:rsidR="0079277E">
        <w:rPr>
          <w:sz w:val="32"/>
          <w:szCs w:val="32"/>
        </w:rPr>
        <w:t>do not</w:t>
      </w:r>
      <w:r w:rsidR="00A37AA5">
        <w:rPr>
          <w:sz w:val="32"/>
          <w:szCs w:val="32"/>
        </w:rPr>
        <w:t xml:space="preserve"> waste time trying to interpret different charts or </w:t>
      </w:r>
      <w:r w:rsidR="00806BD5">
        <w:rPr>
          <w:sz w:val="32"/>
          <w:szCs w:val="32"/>
        </w:rPr>
        <w:t>organising structures</w:t>
      </w:r>
      <w:r w:rsidR="00AE6B06">
        <w:rPr>
          <w:sz w:val="32"/>
          <w:szCs w:val="32"/>
        </w:rPr>
        <w:t xml:space="preserve"> adding </w:t>
      </w:r>
      <w:r w:rsidR="0079277E">
        <w:rPr>
          <w:sz w:val="32"/>
          <w:szCs w:val="32"/>
        </w:rPr>
        <w:t xml:space="preserve">value </w:t>
      </w:r>
      <w:r w:rsidR="00AE6B06">
        <w:rPr>
          <w:sz w:val="32"/>
          <w:szCs w:val="32"/>
        </w:rPr>
        <w:t>to allocated task time efficiency.</w:t>
      </w:r>
    </w:p>
    <w:p w14:paraId="4411BA6E" w14:textId="2F6B1DBE" w:rsidR="00F868BF" w:rsidRDefault="005D28FB" w:rsidP="00524089">
      <w:pPr>
        <w:ind w:firstLine="720"/>
        <w:jc w:val="bot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According to Chen </w:t>
      </w:r>
      <w:r w:rsidR="004D657E">
        <w:rPr>
          <w:sz w:val="32"/>
          <w:szCs w:val="32"/>
        </w:rPr>
        <w:t xml:space="preserve">(2004), </w:t>
      </w:r>
      <w:r w:rsidR="00A7267F">
        <w:rPr>
          <w:sz w:val="32"/>
          <w:szCs w:val="32"/>
        </w:rPr>
        <w:t>there is</w:t>
      </w:r>
      <w:r w:rsidR="0092181F">
        <w:rPr>
          <w:sz w:val="32"/>
          <w:szCs w:val="32"/>
        </w:rPr>
        <w:t xml:space="preserve"> a purpose to measuring an organisation’s </w:t>
      </w:r>
      <w:r w:rsidR="00D772B3">
        <w:rPr>
          <w:sz w:val="32"/>
          <w:szCs w:val="32"/>
        </w:rPr>
        <w:t>knowledge management performance</w:t>
      </w:r>
      <w:r w:rsidR="00A7267F">
        <w:rPr>
          <w:sz w:val="32"/>
          <w:szCs w:val="32"/>
        </w:rPr>
        <w:t xml:space="preserve">, </w:t>
      </w:r>
      <w:r w:rsidR="00DA31D3">
        <w:rPr>
          <w:sz w:val="32"/>
          <w:szCs w:val="32"/>
        </w:rPr>
        <w:t>if it’s market orientated</w:t>
      </w:r>
      <w:r w:rsidR="008B6EE1">
        <w:rPr>
          <w:sz w:val="32"/>
          <w:szCs w:val="32"/>
        </w:rPr>
        <w:t xml:space="preserve"> as in how they deal with </w:t>
      </w:r>
      <w:r w:rsidR="001C5301">
        <w:rPr>
          <w:sz w:val="32"/>
          <w:szCs w:val="32"/>
        </w:rPr>
        <w:t xml:space="preserve">the situations of a competitive </w:t>
      </w:r>
      <w:r w:rsidR="00F234FF">
        <w:rPr>
          <w:sz w:val="32"/>
          <w:szCs w:val="32"/>
        </w:rPr>
        <w:t xml:space="preserve">market and how they improve the </w:t>
      </w:r>
      <w:r w:rsidR="002E68A1">
        <w:rPr>
          <w:sz w:val="32"/>
          <w:szCs w:val="32"/>
        </w:rPr>
        <w:t xml:space="preserve">internal </w:t>
      </w:r>
      <w:r w:rsidR="00F234FF">
        <w:rPr>
          <w:sz w:val="32"/>
          <w:szCs w:val="32"/>
        </w:rPr>
        <w:t>procedures</w:t>
      </w:r>
      <w:r w:rsidR="00CB47A4">
        <w:rPr>
          <w:sz w:val="32"/>
          <w:szCs w:val="32"/>
        </w:rPr>
        <w:t xml:space="preserve"> and </w:t>
      </w:r>
      <w:proofErr w:type="gramStart"/>
      <w:r w:rsidR="00CB47A4">
        <w:rPr>
          <w:sz w:val="32"/>
          <w:szCs w:val="32"/>
        </w:rPr>
        <w:t>focuses</w:t>
      </w:r>
      <w:r w:rsidR="00196DFA">
        <w:rPr>
          <w:sz w:val="32"/>
          <w:szCs w:val="32"/>
        </w:rPr>
        <w:t xml:space="preserve">, </w:t>
      </w:r>
      <w:r w:rsidR="00CB47A4">
        <w:rPr>
          <w:sz w:val="32"/>
          <w:szCs w:val="32"/>
        </w:rPr>
        <w:t xml:space="preserve"> </w:t>
      </w:r>
      <w:r w:rsidR="00196DFA">
        <w:rPr>
          <w:sz w:val="32"/>
          <w:szCs w:val="32"/>
        </w:rPr>
        <w:t>as</w:t>
      </w:r>
      <w:proofErr w:type="gramEnd"/>
      <w:r w:rsidR="00196DFA">
        <w:rPr>
          <w:sz w:val="32"/>
          <w:szCs w:val="32"/>
        </w:rPr>
        <w:t xml:space="preserve"> in</w:t>
      </w:r>
      <w:r w:rsidR="00CB47A4">
        <w:rPr>
          <w:sz w:val="32"/>
          <w:szCs w:val="32"/>
        </w:rPr>
        <w:t xml:space="preserve"> how the organisation implements the knowledge management.</w:t>
      </w:r>
    </w:p>
    <w:p w14:paraId="3B60D006" w14:textId="77777777" w:rsidR="00524089" w:rsidRPr="00524089" w:rsidRDefault="00524089" w:rsidP="00524089">
      <w:pPr>
        <w:ind w:firstLine="720"/>
        <w:jc w:val="both"/>
        <w:rPr>
          <w:sz w:val="32"/>
          <w:szCs w:val="32"/>
        </w:rPr>
      </w:pPr>
    </w:p>
    <w:p w14:paraId="2012B99A" w14:textId="77777777" w:rsidR="00F868BF" w:rsidRDefault="00F868BF" w:rsidP="00737B38">
      <w:pPr>
        <w:jc w:val="center"/>
        <w:rPr>
          <w:sz w:val="40"/>
          <w:szCs w:val="40"/>
        </w:rPr>
      </w:pPr>
    </w:p>
    <w:p w14:paraId="643168E8" w14:textId="6215E133" w:rsidR="0088462B" w:rsidRDefault="00524089" w:rsidP="00737B38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Reference list</w:t>
      </w:r>
    </w:p>
    <w:p w14:paraId="7C6D44F4" w14:textId="77777777" w:rsidR="00524089" w:rsidRPr="00524089" w:rsidRDefault="00524089" w:rsidP="00737B38">
      <w:pPr>
        <w:jc w:val="center"/>
        <w:rPr>
          <w:b/>
          <w:bCs/>
          <w:sz w:val="32"/>
          <w:szCs w:val="32"/>
        </w:rPr>
      </w:pPr>
    </w:p>
    <w:p w14:paraId="138D2065" w14:textId="15E7324A" w:rsidR="0088462B" w:rsidRDefault="004A23EC" w:rsidP="00AF639E">
      <w:pPr>
        <w:pStyle w:val="ListParagraph"/>
        <w:numPr>
          <w:ilvl w:val="0"/>
          <w:numId w:val="2"/>
        </w:numPr>
        <w:jc w:val="both"/>
        <w:rPr>
          <w:sz w:val="32"/>
          <w:szCs w:val="32"/>
        </w:rPr>
      </w:pPr>
      <w:r w:rsidRPr="00AF639E">
        <w:rPr>
          <w:sz w:val="32"/>
          <w:szCs w:val="32"/>
        </w:rPr>
        <w:t>Wu et al. (2011)</w:t>
      </w:r>
      <w:r w:rsidRPr="00AF639E">
        <w:rPr>
          <w:i/>
          <w:iCs/>
          <w:sz w:val="32"/>
          <w:szCs w:val="32"/>
        </w:rPr>
        <w:t xml:space="preserve"> </w:t>
      </w:r>
      <w:r w:rsidR="001C37B8" w:rsidRPr="00AF639E">
        <w:rPr>
          <w:i/>
          <w:iCs/>
          <w:sz w:val="32"/>
          <w:szCs w:val="32"/>
        </w:rPr>
        <w:t>Drivers of organizational knowledge management</w:t>
      </w:r>
      <w:r w:rsidR="001C37B8" w:rsidRPr="00AF639E">
        <w:rPr>
          <w:i/>
          <w:iCs/>
          <w:sz w:val="32"/>
          <w:szCs w:val="32"/>
        </w:rPr>
        <w:t xml:space="preserve"> </w:t>
      </w:r>
      <w:r w:rsidR="00AF639E" w:rsidRPr="00AF639E">
        <w:rPr>
          <w:sz w:val="32"/>
          <w:szCs w:val="32"/>
        </w:rPr>
        <w:t xml:space="preserve">Available at: </w:t>
      </w:r>
      <w:hyperlink r:id="rId5" w:history="1">
        <w:r w:rsidR="00AF639E" w:rsidRPr="00AF639E">
          <w:rPr>
            <w:rStyle w:val="Hyperlink"/>
            <w:sz w:val="32"/>
            <w:szCs w:val="32"/>
          </w:rPr>
          <w:t>https://academicjournals.org/journal/AJBM/article-full-text-pdf/9EA68A215974</w:t>
        </w:r>
      </w:hyperlink>
      <w:r w:rsidR="00AF639E" w:rsidRPr="00AF639E">
        <w:rPr>
          <w:sz w:val="32"/>
          <w:szCs w:val="32"/>
        </w:rPr>
        <w:t xml:space="preserve"> Accessed: 03</w:t>
      </w:r>
      <w:r w:rsidR="00AF639E" w:rsidRPr="00AF639E">
        <w:rPr>
          <w:sz w:val="32"/>
          <w:szCs w:val="32"/>
          <w:vertAlign w:val="superscript"/>
        </w:rPr>
        <w:t>rd</w:t>
      </w:r>
      <w:r w:rsidR="00AF639E" w:rsidRPr="00AF639E">
        <w:rPr>
          <w:sz w:val="32"/>
          <w:szCs w:val="32"/>
        </w:rPr>
        <w:t xml:space="preserve"> June 2021</w:t>
      </w:r>
    </w:p>
    <w:p w14:paraId="6180EFB4" w14:textId="77777777" w:rsidR="00696698" w:rsidRPr="00AF639E" w:rsidRDefault="00696698" w:rsidP="00696698">
      <w:pPr>
        <w:pStyle w:val="ListParagraph"/>
        <w:ind w:left="502"/>
        <w:jc w:val="both"/>
        <w:rPr>
          <w:sz w:val="32"/>
          <w:szCs w:val="32"/>
        </w:rPr>
      </w:pPr>
    </w:p>
    <w:p w14:paraId="33710C0C" w14:textId="651E6A8E" w:rsidR="002C2DF4" w:rsidRPr="00AF639E" w:rsidRDefault="002C2DF4" w:rsidP="00AF639E">
      <w:pPr>
        <w:pStyle w:val="ListParagraph"/>
        <w:numPr>
          <w:ilvl w:val="0"/>
          <w:numId w:val="2"/>
        </w:numPr>
        <w:jc w:val="both"/>
        <w:rPr>
          <w:sz w:val="32"/>
          <w:szCs w:val="32"/>
        </w:rPr>
      </w:pPr>
      <w:r w:rsidRPr="00AF639E">
        <w:rPr>
          <w:sz w:val="32"/>
          <w:szCs w:val="32"/>
        </w:rPr>
        <w:t xml:space="preserve">Nonaka I, </w:t>
      </w:r>
      <w:proofErr w:type="spellStart"/>
      <w:r w:rsidRPr="00AF639E">
        <w:rPr>
          <w:sz w:val="32"/>
          <w:szCs w:val="32"/>
        </w:rPr>
        <w:t>Byosiere</w:t>
      </w:r>
      <w:proofErr w:type="spellEnd"/>
      <w:r w:rsidRPr="00AF639E">
        <w:rPr>
          <w:sz w:val="32"/>
          <w:szCs w:val="32"/>
        </w:rPr>
        <w:t xml:space="preserve"> P, Konno N (1994), </w:t>
      </w:r>
      <w:r w:rsidRPr="00AF639E">
        <w:rPr>
          <w:i/>
          <w:iCs/>
          <w:sz w:val="32"/>
          <w:szCs w:val="32"/>
        </w:rPr>
        <w:t>Organizational Knowledge</w:t>
      </w:r>
    </w:p>
    <w:p w14:paraId="12E7F1DE" w14:textId="77777777" w:rsidR="002C2DF4" w:rsidRPr="002C2DF4" w:rsidRDefault="002C2DF4" w:rsidP="00CE4197">
      <w:pPr>
        <w:ind w:firstLine="720"/>
        <w:jc w:val="both"/>
        <w:rPr>
          <w:sz w:val="32"/>
          <w:szCs w:val="32"/>
        </w:rPr>
      </w:pPr>
      <w:r w:rsidRPr="0035267F">
        <w:rPr>
          <w:i/>
          <w:iCs/>
          <w:sz w:val="32"/>
          <w:szCs w:val="32"/>
        </w:rPr>
        <w:t>Creation Theory: A First Comprehensive Test. Int. Bus. Rev</w:t>
      </w:r>
      <w:r w:rsidRPr="002C2DF4">
        <w:rPr>
          <w:sz w:val="32"/>
          <w:szCs w:val="32"/>
        </w:rPr>
        <w:t>., 3(4):</w:t>
      </w:r>
    </w:p>
    <w:p w14:paraId="2EA59A72" w14:textId="77777777" w:rsidR="00696698" w:rsidRDefault="002C2DF4" w:rsidP="00CE4197">
      <w:pPr>
        <w:ind w:left="720"/>
        <w:jc w:val="both"/>
        <w:rPr>
          <w:sz w:val="32"/>
          <w:szCs w:val="32"/>
        </w:rPr>
      </w:pPr>
      <w:r w:rsidRPr="002C2DF4">
        <w:rPr>
          <w:sz w:val="32"/>
          <w:szCs w:val="32"/>
        </w:rPr>
        <w:t>337-351.</w:t>
      </w:r>
    </w:p>
    <w:p w14:paraId="733130B9" w14:textId="01BEB9CB" w:rsidR="00BD7CD6" w:rsidRDefault="00CE4197" w:rsidP="00A02542">
      <w:pPr>
        <w:pStyle w:val="ListParagraph"/>
        <w:numPr>
          <w:ilvl w:val="0"/>
          <w:numId w:val="2"/>
        </w:num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Rosenberg, M. (2014) </w:t>
      </w:r>
      <w:r w:rsidRPr="00CE4197">
        <w:rPr>
          <w:i/>
          <w:iCs/>
          <w:sz w:val="32"/>
          <w:szCs w:val="32"/>
        </w:rPr>
        <w:t>The Knowledge Management Genius of Amazon.com</w:t>
      </w:r>
      <w:r w:rsidR="00A02542" w:rsidRPr="00A02542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Available at: </w:t>
      </w:r>
      <w:hyperlink r:id="rId6" w:history="1">
        <w:r w:rsidRPr="00ED172D">
          <w:rPr>
            <w:rStyle w:val="Hyperlink"/>
            <w:sz w:val="32"/>
            <w:szCs w:val="32"/>
          </w:rPr>
          <w:t>https://learningsolutionsmag.com/articles/1480/the-knowledge-management-genius-of-amazoncom</w:t>
        </w:r>
      </w:hyperlink>
      <w:r>
        <w:rPr>
          <w:sz w:val="32"/>
          <w:szCs w:val="32"/>
        </w:rPr>
        <w:t xml:space="preserve"> Accessed: 03</w:t>
      </w:r>
      <w:r w:rsidRPr="00CE4197">
        <w:rPr>
          <w:sz w:val="32"/>
          <w:szCs w:val="32"/>
          <w:vertAlign w:val="superscript"/>
        </w:rPr>
        <w:t>rd</w:t>
      </w:r>
      <w:r>
        <w:rPr>
          <w:sz w:val="32"/>
          <w:szCs w:val="32"/>
        </w:rPr>
        <w:t xml:space="preserve"> June 2021</w:t>
      </w:r>
    </w:p>
    <w:p w14:paraId="0CEA5C64" w14:textId="77777777" w:rsidR="00696698" w:rsidRDefault="00696698" w:rsidP="00696698">
      <w:pPr>
        <w:pStyle w:val="ListParagraph"/>
        <w:ind w:left="502"/>
        <w:jc w:val="both"/>
        <w:rPr>
          <w:sz w:val="32"/>
          <w:szCs w:val="32"/>
        </w:rPr>
      </w:pPr>
    </w:p>
    <w:p w14:paraId="724A3EAB" w14:textId="2CAE8DB4" w:rsidR="00696698" w:rsidRPr="00696698" w:rsidRDefault="00696698" w:rsidP="00696698">
      <w:pPr>
        <w:pStyle w:val="ListParagraph"/>
        <w:numPr>
          <w:ilvl w:val="0"/>
          <w:numId w:val="2"/>
        </w:numPr>
        <w:jc w:val="both"/>
        <w:rPr>
          <w:rFonts w:cstheme="minorHAnsi"/>
          <w:i/>
          <w:iCs/>
          <w:color w:val="222222"/>
          <w:sz w:val="32"/>
          <w:szCs w:val="32"/>
          <w:shd w:val="clear" w:color="auto" w:fill="FFFFFF"/>
        </w:rPr>
      </w:pPr>
      <w:r w:rsidRPr="00696698">
        <w:rPr>
          <w:sz w:val="32"/>
          <w:szCs w:val="32"/>
        </w:rPr>
        <w:t xml:space="preserve"> </w:t>
      </w:r>
      <w:r w:rsidRPr="00696698">
        <w:rPr>
          <w:rFonts w:cstheme="minorHAnsi"/>
          <w:color w:val="222222"/>
          <w:sz w:val="32"/>
          <w:szCs w:val="32"/>
          <w:shd w:val="clear" w:color="auto" w:fill="FFFFFF"/>
        </w:rPr>
        <w:t xml:space="preserve">Nevis, E.C., DiBella, A.J. and Gould, J.M., (1997) </w:t>
      </w:r>
      <w:r w:rsidRPr="00696698">
        <w:rPr>
          <w:rFonts w:cstheme="minorHAnsi"/>
          <w:i/>
          <w:iCs/>
          <w:color w:val="222222"/>
          <w:sz w:val="32"/>
          <w:szCs w:val="32"/>
          <w:shd w:val="clear" w:color="auto" w:fill="FFFFFF"/>
        </w:rPr>
        <w:t>Understanding organizations as learning systems.</w:t>
      </w:r>
    </w:p>
    <w:p w14:paraId="379BBCCB" w14:textId="5C286DAA" w:rsidR="00696698" w:rsidRDefault="00EF5274" w:rsidP="00A02542">
      <w:pPr>
        <w:pStyle w:val="ListParagraph"/>
        <w:numPr>
          <w:ilvl w:val="0"/>
          <w:numId w:val="2"/>
        </w:numPr>
        <w:jc w:val="both"/>
        <w:rPr>
          <w:sz w:val="32"/>
          <w:szCs w:val="32"/>
        </w:rPr>
      </w:pPr>
      <w:hyperlink r:id="rId7" w:history="1">
        <w:r w:rsidRPr="00ED172D">
          <w:rPr>
            <w:rStyle w:val="Hyperlink"/>
            <w:sz w:val="32"/>
            <w:szCs w:val="32"/>
          </w:rPr>
          <w:t>https://www.slideteam.net/media/catalog/product/cache/960x720/k/n/knowledge_management_value_chain_powerpoint_slide_Slide01.jpg</w:t>
        </w:r>
      </w:hyperlink>
    </w:p>
    <w:p w14:paraId="0BC8F339" w14:textId="77777777" w:rsidR="00EF5274" w:rsidRPr="00A02542" w:rsidRDefault="00EF5274" w:rsidP="00EF5274">
      <w:pPr>
        <w:pStyle w:val="ListParagraph"/>
        <w:ind w:left="502"/>
        <w:jc w:val="both"/>
        <w:rPr>
          <w:sz w:val="32"/>
          <w:szCs w:val="32"/>
        </w:rPr>
      </w:pPr>
    </w:p>
    <w:p w14:paraId="6A1530E3" w14:textId="77777777" w:rsidR="00A02542" w:rsidRPr="00A02542" w:rsidRDefault="00A02542" w:rsidP="00A02542"/>
    <w:p w14:paraId="7AF36E49" w14:textId="5BFC07C9" w:rsidR="0035335A" w:rsidRDefault="0035335A" w:rsidP="0088462B">
      <w:pPr>
        <w:jc w:val="both"/>
        <w:rPr>
          <w:sz w:val="40"/>
          <w:szCs w:val="40"/>
        </w:rPr>
      </w:pPr>
    </w:p>
    <w:p w14:paraId="6EC3A02E" w14:textId="77777777" w:rsidR="0088462B" w:rsidRPr="0088462B" w:rsidRDefault="0088462B" w:rsidP="0088462B">
      <w:pPr>
        <w:jc w:val="both"/>
        <w:rPr>
          <w:sz w:val="32"/>
          <w:szCs w:val="32"/>
        </w:rPr>
      </w:pPr>
    </w:p>
    <w:sectPr w:rsidR="0088462B" w:rsidRPr="008846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B1E2D"/>
    <w:multiLevelType w:val="hybridMultilevel"/>
    <w:tmpl w:val="FA88FA2C"/>
    <w:lvl w:ilvl="0" w:tplc="04CE999E">
      <w:start w:val="1"/>
      <w:numFmt w:val="decimal"/>
      <w:lvlText w:val="%1."/>
      <w:lvlJc w:val="left"/>
      <w:pPr>
        <w:ind w:left="502" w:hanging="360"/>
      </w:pPr>
      <w:rPr>
        <w:rFonts w:hint="default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951826"/>
    <w:multiLevelType w:val="hybridMultilevel"/>
    <w:tmpl w:val="56627242"/>
    <w:lvl w:ilvl="0" w:tplc="3EC0D51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3F0A"/>
    <w:rsid w:val="00056AB8"/>
    <w:rsid w:val="00157C00"/>
    <w:rsid w:val="001847F9"/>
    <w:rsid w:val="00194D57"/>
    <w:rsid w:val="00196D0A"/>
    <w:rsid w:val="00196DFA"/>
    <w:rsid w:val="001C37B8"/>
    <w:rsid w:val="001C5301"/>
    <w:rsid w:val="002106A8"/>
    <w:rsid w:val="002313A7"/>
    <w:rsid w:val="0023529E"/>
    <w:rsid w:val="00285DDF"/>
    <w:rsid w:val="002C020A"/>
    <w:rsid w:val="002C2DF4"/>
    <w:rsid w:val="002E68A1"/>
    <w:rsid w:val="002F0BC3"/>
    <w:rsid w:val="0031700E"/>
    <w:rsid w:val="003324B7"/>
    <w:rsid w:val="0035267F"/>
    <w:rsid w:val="0035335A"/>
    <w:rsid w:val="0036036B"/>
    <w:rsid w:val="0036334F"/>
    <w:rsid w:val="003C1C12"/>
    <w:rsid w:val="003F3CF6"/>
    <w:rsid w:val="00402A76"/>
    <w:rsid w:val="00475A3E"/>
    <w:rsid w:val="004A23EC"/>
    <w:rsid w:val="004A69AF"/>
    <w:rsid w:val="004B48EA"/>
    <w:rsid w:val="004C0D76"/>
    <w:rsid w:val="004D657E"/>
    <w:rsid w:val="00520343"/>
    <w:rsid w:val="00524089"/>
    <w:rsid w:val="00544A60"/>
    <w:rsid w:val="005904B1"/>
    <w:rsid w:val="005A7E2B"/>
    <w:rsid w:val="005C69A5"/>
    <w:rsid w:val="005C6E6D"/>
    <w:rsid w:val="005D28FB"/>
    <w:rsid w:val="005D6592"/>
    <w:rsid w:val="00601C82"/>
    <w:rsid w:val="0064248A"/>
    <w:rsid w:val="00645ED0"/>
    <w:rsid w:val="00676F79"/>
    <w:rsid w:val="006818E2"/>
    <w:rsid w:val="00696698"/>
    <w:rsid w:val="00697962"/>
    <w:rsid w:val="006C3525"/>
    <w:rsid w:val="006F4078"/>
    <w:rsid w:val="00737B30"/>
    <w:rsid w:val="00737B38"/>
    <w:rsid w:val="007864B5"/>
    <w:rsid w:val="0079277E"/>
    <w:rsid w:val="007D69EE"/>
    <w:rsid w:val="007D7296"/>
    <w:rsid w:val="007E14CB"/>
    <w:rsid w:val="007F4938"/>
    <w:rsid w:val="00806BD5"/>
    <w:rsid w:val="00807637"/>
    <w:rsid w:val="00816EF6"/>
    <w:rsid w:val="0085145B"/>
    <w:rsid w:val="00880A58"/>
    <w:rsid w:val="0088462B"/>
    <w:rsid w:val="00887B60"/>
    <w:rsid w:val="008B6EE1"/>
    <w:rsid w:val="008D4390"/>
    <w:rsid w:val="008D4E8B"/>
    <w:rsid w:val="008E26B7"/>
    <w:rsid w:val="008F18E5"/>
    <w:rsid w:val="0092181F"/>
    <w:rsid w:val="00952027"/>
    <w:rsid w:val="0099769C"/>
    <w:rsid w:val="009C26EA"/>
    <w:rsid w:val="009C4AE4"/>
    <w:rsid w:val="009E6C01"/>
    <w:rsid w:val="009F48DB"/>
    <w:rsid w:val="00A02542"/>
    <w:rsid w:val="00A37AA5"/>
    <w:rsid w:val="00A7267F"/>
    <w:rsid w:val="00A878FF"/>
    <w:rsid w:val="00A954A1"/>
    <w:rsid w:val="00AC0E65"/>
    <w:rsid w:val="00AC31BA"/>
    <w:rsid w:val="00AE6B06"/>
    <w:rsid w:val="00AE778C"/>
    <w:rsid w:val="00AF639E"/>
    <w:rsid w:val="00BD7CD6"/>
    <w:rsid w:val="00C6179F"/>
    <w:rsid w:val="00CB47A4"/>
    <w:rsid w:val="00CC7943"/>
    <w:rsid w:val="00CE4197"/>
    <w:rsid w:val="00CE5488"/>
    <w:rsid w:val="00D772B3"/>
    <w:rsid w:val="00DA31D3"/>
    <w:rsid w:val="00DC2152"/>
    <w:rsid w:val="00DD3A96"/>
    <w:rsid w:val="00E02A37"/>
    <w:rsid w:val="00E02A94"/>
    <w:rsid w:val="00E8536B"/>
    <w:rsid w:val="00E902FA"/>
    <w:rsid w:val="00EA57B6"/>
    <w:rsid w:val="00EC6F1E"/>
    <w:rsid w:val="00EE1147"/>
    <w:rsid w:val="00EF5274"/>
    <w:rsid w:val="00F234FF"/>
    <w:rsid w:val="00F868BF"/>
    <w:rsid w:val="00FB1345"/>
    <w:rsid w:val="00FF2F52"/>
    <w:rsid w:val="00FF3F0A"/>
    <w:rsid w:val="00FF72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C2BB4"/>
  <w15:chartTrackingRefBased/>
  <w15:docId w15:val="{0EBB9ED0-55F8-4599-B1C9-4C2F2081AF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0D7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846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46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slideteam.net/media/catalog/product/cache/960x720/k/n/knowledge_management_value_chain_powerpoint_slide_Slide01.jp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learningsolutionsmag.com/articles/1480/the-knowledge-management-genius-of-amazoncom" TargetMode="External"/><Relationship Id="rId5" Type="http://schemas.openxmlformats.org/officeDocument/2006/relationships/hyperlink" Target="https://academicjournals.org/journal/AJBM/article-full-text-pdf/9EA68A215974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</TotalTime>
  <Pages>4</Pages>
  <Words>640</Words>
  <Characters>3648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Brindusa Elena Nechita</dc:creator>
  <cp:keywords/>
  <dc:description/>
  <cp:lastModifiedBy>Brindusa Elena Nechita</cp:lastModifiedBy>
  <cp:revision>107</cp:revision>
  <dcterms:created xsi:type="dcterms:W3CDTF">2021-05-31T18:05:00Z</dcterms:created>
  <dcterms:modified xsi:type="dcterms:W3CDTF">2021-06-03T21:27:00Z</dcterms:modified>
</cp:coreProperties>
</file>