
<file path=[Content_Types].xml><?xml version="1.0" encoding="utf-8"?>
<Types xmlns="http://schemas.openxmlformats.org/package/2006/content-types">
  <Default Extension="emf" ContentType="image/x-em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395503350"/>
        <w:docPartObj>
          <w:docPartGallery w:val="Cover Pages"/>
          <w:docPartUnique/>
        </w:docPartObj>
      </w:sdtPr>
      <w:sdtContent>
        <w:p w14:paraId="33D58D87" w14:textId="276BAE46" w:rsidR="00D471A0" w:rsidRDefault="00B85E4E" w:rsidP="00B85E4E">
          <w:r>
            <w:rPr>
              <w:noProof/>
            </w:rPr>
            <mc:AlternateContent>
              <mc:Choice Requires="wpg">
                <w:drawing>
                  <wp:anchor distT="0" distB="0" distL="114300" distR="114300" simplePos="0" relativeHeight="251659264" behindDoc="1" locked="0" layoutInCell="1" allowOverlap="1" wp14:anchorId="775B2BE1" wp14:editId="5133F94C">
                    <wp:simplePos x="0" y="0"/>
                    <wp:positionH relativeFrom="page">
                      <wp:align>center</wp:align>
                    </wp:positionH>
                    <wp:positionV relativeFrom="page">
                      <wp:align>center</wp:align>
                    </wp:positionV>
                    <wp:extent cx="6858000" cy="9144000"/>
                    <wp:effectExtent l="0" t="0" r="0" b="0"/>
                    <wp:wrapNone/>
                    <wp:docPr id="48" name="Group 48"/>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g:grpSp>
                            <wpg:cNvPr id="49" name="Group 49"/>
                            <wpg:cNvGrpSpPr/>
                            <wpg:grpSpPr>
                              <a:xfrm>
                                <a:off x="0" y="0"/>
                                <a:ext cx="6858000" cy="9144000"/>
                                <a:chOff x="0" y="0"/>
                                <a:chExt cx="6858000" cy="9144000"/>
                              </a:xfrm>
                            </wpg:grpSpPr>
                            <wps:wsp>
                              <wps:cNvPr id="54" name="Rectangle 54"/>
                              <wps:cNvSpPr/>
                              <wps:spPr>
                                <a:xfrm>
                                  <a:off x="0" y="0"/>
                                  <a:ext cx="6858000" cy="9144000"/>
                                </a:xfrm>
                                <a:prstGeom prst="rect">
                                  <a:avLst/>
                                </a:prstGeom>
                                <a:gradFill>
                                  <a:gsLst>
                                    <a:gs pos="10000">
                                      <a:schemeClr val="dk2">
                                        <a:tint val="97000"/>
                                        <a:hueMod val="92000"/>
                                        <a:satMod val="169000"/>
                                        <a:lumMod val="164000"/>
                                      </a:schemeClr>
                                    </a:gs>
                                    <a:gs pos="100000">
                                      <a:schemeClr val="dk2">
                                        <a:shade val="96000"/>
                                        <a:satMod val="120000"/>
                                        <a:lumMod val="90000"/>
                                      </a:schemeClr>
                                    </a:gs>
                                  </a:gsLst>
                                  <a:lin ang="6120000" scaled="1"/>
                                </a:gradFill>
                                <a:ln>
                                  <a:noFill/>
                                </a:ln>
                              </wps:spPr>
                              <wps:style>
                                <a:lnRef idx="2">
                                  <a:schemeClr val="accent1">
                                    <a:shade val="50000"/>
                                  </a:schemeClr>
                                </a:lnRef>
                                <a:fillRef idx="1002">
                                  <a:schemeClr val="dk2"/>
                                </a:fillRef>
                                <a:effectRef idx="0">
                                  <a:schemeClr val="accent1"/>
                                </a:effectRef>
                                <a:fontRef idx="minor">
                                  <a:schemeClr val="lt1"/>
                                </a:fontRef>
                              </wps:style>
                              <wps:txbx>
                                <w:txbxContent>
                                  <w:p w14:paraId="04B6EE2D" w14:textId="5E289934" w:rsidR="00B85E4E" w:rsidRDefault="00B85E4E" w:rsidP="00B85E4E">
                                    <w:pPr>
                                      <w:pStyle w:val="NoSpacing"/>
                                      <w:rPr>
                                        <w:color w:val="FFFFFF" w:themeColor="background1"/>
                                        <w:sz w:val="48"/>
                                        <w:szCs w:val="48"/>
                                      </w:rPr>
                                    </w:pP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55" name="Group 2"/>
                              <wpg:cNvGrpSpPr/>
                              <wpg:grpSpPr>
                                <a:xfrm>
                                  <a:off x="2524125" y="0"/>
                                  <a:ext cx="4329113" cy="4491038"/>
                                  <a:chOff x="0" y="0"/>
                                  <a:chExt cx="4329113" cy="4491038"/>
                                </a:xfrm>
                                <a:solidFill>
                                  <a:schemeClr val="bg1"/>
                                </a:solidFill>
                              </wpg:grpSpPr>
                              <wps:wsp>
                                <wps:cNvPr id="56" name="Freeform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7" name="Freeform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8" name="Freeform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9" name="Freeform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0" name="Freeform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grpSp>
                          <wps:wsp>
                            <wps:cNvPr id="61" name="Text Box 61"/>
                            <wps:cNvSpPr txBox="1"/>
                            <wps:spPr>
                              <a:xfrm>
                                <a:off x="9518" y="4838700"/>
                                <a:ext cx="6843395" cy="378975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b/>
                                      <w:bCs/>
                                      <w:color w:val="FFFFFF" w:themeColor="background1"/>
                                      <w:sz w:val="36"/>
                                      <w:szCs w:val="36"/>
                                    </w:rPr>
                                    <w:alias w:val="Title"/>
                                    <w:tag w:val=""/>
                                    <w:id w:val="1841046763"/>
                                    <w:dataBinding w:prefixMappings="xmlns:ns0='http://purl.org/dc/elements/1.1/' xmlns:ns1='http://schemas.openxmlformats.org/package/2006/metadata/core-properties' " w:xpath="/ns1:coreProperties[1]/ns0:title[1]" w:storeItemID="{6C3C8BC8-F283-45AE-878A-BAB7291924A1}"/>
                                    <w:text/>
                                  </w:sdtPr>
                                  <w:sdtContent>
                                    <w:p w14:paraId="259EAF3E" w14:textId="38039EF5" w:rsidR="00B85E4E" w:rsidRPr="00C60D28" w:rsidRDefault="00C60D28" w:rsidP="00C60D28">
                                      <w:pPr>
                                        <w:pStyle w:val="NoSpacing"/>
                                        <w:spacing w:line="360" w:lineRule="auto"/>
                                        <w:jc w:val="center"/>
                                        <w:rPr>
                                          <w:rFonts w:asciiTheme="majorHAnsi" w:eastAsiaTheme="majorEastAsia" w:hAnsiTheme="majorHAnsi" w:cstheme="majorBidi"/>
                                          <w:caps/>
                                          <w:color w:val="FFFFFF" w:themeColor="background1"/>
                                          <w:sz w:val="36"/>
                                          <w:szCs w:val="36"/>
                                        </w:rPr>
                                      </w:pPr>
                                      <w:r w:rsidRPr="00C60D28">
                                        <w:rPr>
                                          <w:rFonts w:ascii="Arial" w:hAnsi="Arial" w:cs="Arial"/>
                                          <w:b/>
                                          <w:bCs/>
                                          <w:color w:val="FFFFFF" w:themeColor="background1"/>
                                          <w:sz w:val="36"/>
                                          <w:szCs w:val="36"/>
                                        </w:rPr>
                                        <w:t>WHAT WAS MY EXPERIENCE OF INTEGRATING MY SHADOW TO HEAL MY WOUNDS AND BECOME AN EFFECTIVE THERAPIST?</w:t>
                                      </w:r>
                                    </w:p>
                                  </w:sdtContent>
                                </w:sdt>
                                <w:sdt>
                                  <w:sdtPr>
                                    <w:rPr>
                                      <w:color w:val="4472C4" w:themeColor="accent1"/>
                                      <w:sz w:val="36"/>
                                      <w:szCs w:val="36"/>
                                    </w:rPr>
                                    <w:alias w:val="Subtitle"/>
                                    <w:tag w:val=""/>
                                    <w:id w:val="-1686441493"/>
                                    <w:showingPlcHdr/>
                                    <w:dataBinding w:prefixMappings="xmlns:ns0='http://purl.org/dc/elements/1.1/' xmlns:ns1='http://schemas.openxmlformats.org/package/2006/metadata/core-properties' " w:xpath="/ns1:coreProperties[1]/ns0:subject[1]" w:storeItemID="{6C3C8BC8-F283-45AE-878A-BAB7291924A1}"/>
                                    <w:text/>
                                  </w:sdtPr>
                                  <w:sdtContent>
                                    <w:p w14:paraId="53B5A561" w14:textId="77777777" w:rsidR="00B85E4E" w:rsidRDefault="00B85E4E" w:rsidP="00B85E4E">
                                      <w:pPr>
                                        <w:pStyle w:val="NoSpacing"/>
                                        <w:spacing w:before="120"/>
                                        <w:rPr>
                                          <w:color w:val="4472C4" w:themeColor="accent1"/>
                                          <w:sz w:val="36"/>
                                          <w:szCs w:val="36"/>
                                        </w:rPr>
                                      </w:pPr>
                                      <w:r>
                                        <w:rPr>
                                          <w:color w:val="4472C4" w:themeColor="accent1"/>
                                          <w:sz w:val="36"/>
                                          <w:szCs w:val="36"/>
                                        </w:rPr>
                                        <w:t xml:space="preserve">     </w:t>
                                      </w:r>
                                    </w:p>
                                  </w:sdtContent>
                                </w:sdt>
                              </w:txbxContent>
                            </wps:txbx>
                            <wps:bodyPr rot="0" spcFirstLastPara="0" vertOverflow="overflow" horzOverflow="overflow" vert="horz" wrap="square" lIns="6858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775B2BE1" id="Group 48" o:spid="_x0000_s1026" style="position:absolute;margin-left:0;margin-top:0;width:540pt;height:10in;z-index:-251657216;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">
                    <v:group id="Group 49" o:spid="_x0000_s1027" style="position:absolute;width:68580;height:91440" coordsize="68580,914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">
                      <v:rect id="Rectangle 54" o:spid="_x0000_s1028" style="position:absolute;width:68580;height:9144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" fillcolor="#485870 [3122]" stroked="f" strokeweight="1pt">
                        <v:fill color2="#3d4b5f [2882]" angle="348" colors="0 #88acbb;6554f #88acbb" focus="100%" type="gradient"/>
                        <v:textbox inset="54pt,54pt,1in,5in">
                          <w:txbxContent>
                            <w:p w14:paraId="04B6EE2D" w14:textId="5E289934" w:rsidR="00B85E4E" w:rsidRDefault="00B85E4E" w:rsidP="00B85E4E">
                              <w:pPr>
                                <w:pStyle w:val="NoSpacing"/>
                                <w:rPr>
                                  <w:color w:val="FFFFFF" w:themeColor="background1"/>
                                  <w:sz w:val="48"/>
                                  <w:szCs w:val="48"/>
                                </w:rPr>
                              </w:pPr>
                            </w:p>
                          </w:txbxContent>
                        </v:textbox>
                      </v:rect>
                      <v:group id="Group 2" o:spid="_x0000_s1029" style="position:absolute;left:25241;width:43291;height:44910" coordsize="43291,449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">
                        <v:shape id="Freeform 56" o:spid="_x0000_s1030" style="position:absolute;left:15017;width:28274;height:28352;visibility:visible;mso-wrap-style:square;v-text-anchor:top" coordsize="1781,178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" path="m4,1786l,1782,1776,r5,5l4,1786xe" filled="f" stroked="f">
                          <v:path arrowok="t" o:connecttype="custom" o:connectlocs="6350,2835275;0,2828925;2819400,0;2827338,7938;6350,2835275" o:connectangles="0,0,0,0,0"/>
                        </v:shape>
                        <v:shape id="Freeform 57" o:spid="_x0000_s1031" style="position:absolute;left:7826;top:2270;width:35465;height:35464;visibility:visible;mso-wrap-style:square;v-text-anchor:top" coordsize="2234,223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" path="m5,2234l,2229,2229,r5,5l5,2234xe" filled="f" stroked="f">
                          <v:path arrowok="t" o:connecttype="custom" o:connectlocs="7938,3546475;0,3538538;3538538,0;3546475,7938;7938,3546475" o:connectangles="0,0,0,0,0"/>
                        </v:shape>
                        <v:shape id="Freeform 58" o:spid="_x0000_s1032" style="position:absolute;left:8413;top:1095;width:34878;height:34877;visibility:visible;mso-wrap-style:square;v-text-anchor:top" coordsize="2197,21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" path="m9,2197l,2193,2188,r9,10l9,2197xe" filled="f" stroked="f">
                          <v:path arrowok="t" o:connecttype="custom" o:connectlocs="14288,3487738;0,3481388;3473450,0;3487738,15875;14288,3487738" o:connectangles="0,0,0,0,0"/>
                        </v:shape>
                        <v:shape id="Freeform 59" o:spid="_x0000_s1033" style="position:absolute;left:12160;top:4984;width:31131;height:31211;visibility:visible;mso-wrap-style:square;v-text-anchor:top" coordsize="1961,19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" path="m9,1966l,1957,1952,r9,9l9,1966xe" filled="f" stroked="f">
                          <v:path arrowok="t" o:connecttype="custom" o:connectlocs="14288,3121025;0,3106738;3098800,0;3113088,14288;14288,3121025" o:connectangles="0,0,0,0,0"/>
                        </v:shape>
                        <v:shape id="Freeform 60" o:spid="_x0000_s1034" style="position:absolute;top:1539;width:43291;height:43371;visibility:visible;mso-wrap-style:square;v-text-anchor:top" coordsize="2727,273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" path="m,2732r,-4l2722,r5,5l,2732xe" filled="f" stroked="f">
                          <v:path arrowok="t" o:connecttype="custom" o:connectlocs="0,4337050;0,4330700;4321175,0;4329113,7938;0,4337050" o:connectangles="0,0,0,0,0"/>
                        </v:shape>
                      </v:group>
                    </v:group>
                    <v:shapetype id="_x0000_t202" coordsize="21600,21600" o:spt="202" path="m,l,21600r21600,l21600,xe">
                      <v:stroke joinstyle="miter"/>
                      <v:path gradientshapeok="t" o:connecttype="rect"/>
                    </v:shapetype>
                    <v:shape id="Text Box 61" o:spid="_x0000_s1035" type="#_x0000_t202" style="position:absolute;left:95;top:48387;width:68434;height:37897;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" filled="f" stroked="f" strokeweight=".5pt">
                      <v:textbox inset="54pt,0,1in,0">
                        <w:txbxContent>
                          <w:sdt>
                            <w:sdtPr>
                              <w:rPr>
                                <w:rFonts w:ascii="Arial" w:hAnsi="Arial" w:cs="Arial"/>
                                <w:b/>
                                <w:bCs/>
                                <w:color w:val="FFFFFF" w:themeColor="background1"/>
                                <w:sz w:val="36"/>
                                <w:szCs w:val="36"/>
                              </w:rPr>
                              <w:alias w:val="Title"/>
                              <w:tag w:val=""/>
                              <w:id w:val="1841046763"/>
                              <w:dataBinding w:prefixMappings="xmlns:ns0='http://purl.org/dc/elements/1.1/' xmlns:ns1='http://schemas.openxmlformats.org/package/2006/metadata/core-properties' " w:xpath="/ns1:coreProperties[1]/ns0:title[1]" w:storeItemID="{6C3C8BC8-F283-45AE-878A-BAB7291924A1}"/>
                              <w:text/>
                            </w:sdtPr>
                            <w:sdtContent>
                              <w:p w14:paraId="259EAF3E" w14:textId="38039EF5" w:rsidR="00B85E4E" w:rsidRPr="00C60D28" w:rsidRDefault="00C60D28" w:rsidP="00C60D28">
                                <w:pPr>
                                  <w:pStyle w:val="NoSpacing"/>
                                  <w:spacing w:line="360" w:lineRule="auto"/>
                                  <w:jc w:val="center"/>
                                  <w:rPr>
                                    <w:rFonts w:asciiTheme="majorHAnsi" w:eastAsiaTheme="majorEastAsia" w:hAnsiTheme="majorHAnsi" w:cstheme="majorBidi"/>
                                    <w:caps/>
                                    <w:color w:val="FFFFFF" w:themeColor="background1"/>
                                    <w:sz w:val="36"/>
                                    <w:szCs w:val="36"/>
                                  </w:rPr>
                                </w:pPr>
                                <w:r w:rsidRPr="00C60D28">
                                  <w:rPr>
                                    <w:rFonts w:ascii="Arial" w:hAnsi="Arial" w:cs="Arial"/>
                                    <w:b/>
                                    <w:bCs/>
                                    <w:color w:val="FFFFFF" w:themeColor="background1"/>
                                    <w:sz w:val="36"/>
                                    <w:szCs w:val="36"/>
                                  </w:rPr>
                                  <w:t>WHAT WAS MY EXPERIENCE OF INTEGRATING MY SHADOW TO HEAL MY WOUNDS AND BECOME AN EFFECTIVE THERAPIST?</w:t>
                                </w:r>
                              </w:p>
                            </w:sdtContent>
                          </w:sdt>
                          <w:sdt>
                            <w:sdtPr>
                              <w:rPr>
                                <w:color w:val="4472C4" w:themeColor="accent1"/>
                                <w:sz w:val="36"/>
                                <w:szCs w:val="36"/>
                              </w:rPr>
                              <w:alias w:val="Subtitle"/>
                              <w:tag w:val=""/>
                              <w:id w:val="-1686441493"/>
                              <w:showingPlcHdr/>
                              <w:dataBinding w:prefixMappings="xmlns:ns0='http://purl.org/dc/elements/1.1/' xmlns:ns1='http://schemas.openxmlformats.org/package/2006/metadata/core-properties' " w:xpath="/ns1:coreProperties[1]/ns0:subject[1]" w:storeItemID="{6C3C8BC8-F283-45AE-878A-BAB7291924A1}"/>
                              <w:text/>
                            </w:sdtPr>
                            <w:sdtContent>
                              <w:p w14:paraId="53B5A561" w14:textId="77777777" w:rsidR="00B85E4E" w:rsidRDefault="00B85E4E" w:rsidP="00B85E4E">
                                <w:pPr>
                                  <w:pStyle w:val="NoSpacing"/>
                                  <w:spacing w:before="120"/>
                                  <w:rPr>
                                    <w:color w:val="4472C4" w:themeColor="accent1"/>
                                    <w:sz w:val="36"/>
                                    <w:szCs w:val="36"/>
                                  </w:rPr>
                                </w:pPr>
                                <w:r>
                                  <w:rPr>
                                    <w:color w:val="4472C4" w:themeColor="accent1"/>
                                    <w:sz w:val="36"/>
                                    <w:szCs w:val="36"/>
                                  </w:rPr>
                                  <w:t xml:space="preserve">     </w:t>
                                </w:r>
                              </w:p>
                            </w:sdtContent>
                          </w:sdt>
                        </w:txbxContent>
                      </v:textbox>
                    </v:shape>
                    <w10:wrap anchorx="page" anchory="page"/>
                  </v:group>
                </w:pict>
              </mc:Fallback>
            </mc:AlternateContent>
          </w:r>
          <w:r w:rsidR="00D471A0">
            <w:t xml:space="preserve">         </w:t>
          </w:r>
        </w:p>
        <w:p w14:paraId="561647D4" w14:textId="568A4651" w:rsidR="00B85E4E" w:rsidRDefault="00D471A0" w:rsidP="00B85E4E">
          <w:r>
            <w:rPr>
              <w:noProof/>
            </w:rPr>
            <w:drawing>
              <wp:inline distT="0" distB="0" distL="0" distR="0" wp14:anchorId="11B876E2" wp14:editId="2C96C128">
                <wp:extent cx="3564174" cy="2971800"/>
                <wp:effectExtent l="0" t="0" r="5080" b="0"/>
                <wp:docPr id="2" name="Picture 2" descr="A picture containing blu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blue&#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3622243" cy="3020218"/>
                        </a:xfrm>
                        <a:prstGeom prst="rect">
                          <a:avLst/>
                        </a:prstGeom>
                      </pic:spPr>
                    </pic:pic>
                  </a:graphicData>
                </a:graphic>
              </wp:inline>
            </w:drawing>
          </w:r>
          <w:r w:rsidR="00B85E4E">
            <w:br w:type="page"/>
          </w:r>
        </w:p>
      </w:sdtContent>
    </w:sdt>
    <w:p w14:paraId="2FCE6403" w14:textId="77777777" w:rsidR="00B85E4E" w:rsidRPr="00C93D5E" w:rsidRDefault="00B85E4E" w:rsidP="00B85E4E">
      <w:pPr>
        <w:spacing w:line="360" w:lineRule="auto"/>
        <w:rPr>
          <w:rFonts w:ascii="Arial" w:hAnsi="Arial" w:cs="Arial"/>
          <w:color w:val="000000" w:themeColor="text1"/>
        </w:rPr>
      </w:pPr>
      <w:r w:rsidRPr="00C93D5E">
        <w:rPr>
          <w:rFonts w:ascii="Arial" w:hAnsi="Arial" w:cs="Arial"/>
          <w:noProof/>
          <w:color w:val="000000" w:themeColor="text1"/>
        </w:rPr>
        <w:lastRenderedPageBreak/>
        <w:drawing>
          <wp:inline distT="0" distB="0" distL="0" distR="0" wp14:anchorId="00DB9904" wp14:editId="583638D4">
            <wp:extent cx="1979930" cy="936000"/>
            <wp:effectExtent l="0" t="0" r="127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51016" cy="969605"/>
                    </a:xfrm>
                    <a:prstGeom prst="rect">
                      <a:avLst/>
                    </a:prstGeom>
                    <a:noFill/>
                    <a:ln>
                      <a:noFill/>
                    </a:ln>
                  </pic:spPr>
                </pic:pic>
              </a:graphicData>
            </a:graphic>
          </wp:inline>
        </w:drawing>
      </w:r>
    </w:p>
    <w:p w14:paraId="1BDF9252" w14:textId="77777777" w:rsidR="00B85E4E" w:rsidRPr="00C93D5E" w:rsidRDefault="00B85E4E" w:rsidP="00B85E4E">
      <w:pPr>
        <w:spacing w:line="360" w:lineRule="auto"/>
        <w:rPr>
          <w:rFonts w:ascii="Arial" w:hAnsi="Arial" w:cs="Arial"/>
          <w:color w:val="000000" w:themeColor="text1"/>
        </w:rPr>
      </w:pPr>
    </w:p>
    <w:p w14:paraId="6AFD1559" w14:textId="77777777" w:rsidR="00B85E4E" w:rsidRPr="00C93D5E" w:rsidRDefault="00B85E4E" w:rsidP="00B85E4E">
      <w:pPr>
        <w:spacing w:line="360" w:lineRule="auto"/>
        <w:rPr>
          <w:rFonts w:ascii="Arial" w:hAnsi="Arial" w:cs="Arial"/>
          <w:b/>
          <w:color w:val="000000" w:themeColor="text1"/>
        </w:rPr>
      </w:pPr>
    </w:p>
    <w:p w14:paraId="0A28F511" w14:textId="77777777" w:rsidR="00B85E4E" w:rsidRPr="00824E2C" w:rsidRDefault="00B85E4E" w:rsidP="00EC5802">
      <w:pPr>
        <w:spacing w:line="480" w:lineRule="auto"/>
        <w:rPr>
          <w:rFonts w:ascii="Arial" w:hAnsi="Arial" w:cs="Arial"/>
          <w:b/>
          <w:bCs/>
          <w:color w:val="000000" w:themeColor="text1"/>
          <w:sz w:val="28"/>
          <w:szCs w:val="28"/>
        </w:rPr>
      </w:pPr>
      <w:r w:rsidRPr="00824E2C">
        <w:rPr>
          <w:rFonts w:ascii="Arial" w:hAnsi="Arial" w:cs="Arial"/>
          <w:b/>
          <w:bCs/>
          <w:color w:val="000000" w:themeColor="text1"/>
          <w:sz w:val="28"/>
          <w:szCs w:val="28"/>
        </w:rPr>
        <w:t>NAME: Helen Enser Morgan</w:t>
      </w:r>
    </w:p>
    <w:p w14:paraId="604E38DB" w14:textId="77777777" w:rsidR="00B85E4E" w:rsidRPr="00824E2C" w:rsidRDefault="00B85E4E" w:rsidP="00EC5802">
      <w:pPr>
        <w:spacing w:line="480" w:lineRule="auto"/>
        <w:rPr>
          <w:rFonts w:ascii="Arial" w:hAnsi="Arial" w:cs="Arial"/>
          <w:b/>
          <w:bCs/>
          <w:color w:val="000000" w:themeColor="text1"/>
          <w:sz w:val="28"/>
          <w:szCs w:val="28"/>
        </w:rPr>
      </w:pPr>
      <w:r w:rsidRPr="00824E2C">
        <w:rPr>
          <w:rFonts w:ascii="Arial" w:hAnsi="Arial" w:cs="Arial"/>
          <w:b/>
          <w:bCs/>
          <w:color w:val="000000" w:themeColor="text1"/>
          <w:sz w:val="28"/>
          <w:szCs w:val="28"/>
        </w:rPr>
        <w:t>STUDENT NUMBER: P148022</w:t>
      </w:r>
    </w:p>
    <w:p w14:paraId="33E825CA" w14:textId="52E923D6" w:rsidR="00B85E4E" w:rsidRPr="00824E2C" w:rsidRDefault="00B85E4E" w:rsidP="00EC5802">
      <w:pPr>
        <w:spacing w:line="480" w:lineRule="auto"/>
        <w:rPr>
          <w:rFonts w:ascii="Arial" w:hAnsi="Arial" w:cs="Arial"/>
          <w:b/>
          <w:bCs/>
          <w:color w:val="000000" w:themeColor="text1"/>
          <w:sz w:val="28"/>
          <w:szCs w:val="28"/>
        </w:rPr>
      </w:pPr>
      <w:r w:rsidRPr="00824E2C">
        <w:rPr>
          <w:rFonts w:ascii="Arial" w:hAnsi="Arial" w:cs="Arial"/>
          <w:b/>
          <w:bCs/>
          <w:color w:val="000000" w:themeColor="text1"/>
          <w:sz w:val="28"/>
          <w:szCs w:val="28"/>
        </w:rPr>
        <w:t xml:space="preserve">COURSE: MA </w:t>
      </w:r>
      <w:r w:rsidR="00EC5802" w:rsidRPr="00824E2C">
        <w:rPr>
          <w:rFonts w:ascii="Arial" w:hAnsi="Arial" w:cs="Arial"/>
          <w:b/>
          <w:bCs/>
          <w:color w:val="000000" w:themeColor="text1"/>
          <w:sz w:val="28"/>
          <w:szCs w:val="28"/>
        </w:rPr>
        <w:t>Psychotherapeutic</w:t>
      </w:r>
      <w:r w:rsidRPr="00824E2C">
        <w:rPr>
          <w:rFonts w:ascii="Arial" w:hAnsi="Arial" w:cs="Arial"/>
          <w:b/>
          <w:bCs/>
          <w:color w:val="000000" w:themeColor="text1"/>
          <w:sz w:val="28"/>
          <w:szCs w:val="28"/>
        </w:rPr>
        <w:t xml:space="preserve"> Practices: Humanistic</w:t>
      </w:r>
    </w:p>
    <w:p w14:paraId="20DB61C7" w14:textId="5D650AEA" w:rsidR="00B85E4E" w:rsidRPr="00EC5802" w:rsidRDefault="00B85E4E" w:rsidP="00EC5802">
      <w:pPr>
        <w:spacing w:line="480" w:lineRule="auto"/>
        <w:rPr>
          <w:rFonts w:ascii="Arial" w:hAnsi="Arial" w:cs="Arial"/>
          <w:b/>
          <w:bCs/>
          <w:color w:val="000000" w:themeColor="text1"/>
          <w:sz w:val="28"/>
          <w:szCs w:val="28"/>
        </w:rPr>
      </w:pPr>
      <w:r w:rsidRPr="00824E2C">
        <w:rPr>
          <w:rFonts w:ascii="Arial" w:hAnsi="Arial" w:cs="Arial"/>
          <w:b/>
          <w:bCs/>
          <w:color w:val="000000" w:themeColor="text1"/>
          <w:sz w:val="28"/>
          <w:szCs w:val="28"/>
        </w:rPr>
        <w:t>MODULE:</w:t>
      </w:r>
      <w:r w:rsidR="00C60D28">
        <w:rPr>
          <w:rFonts w:ascii="Arial" w:hAnsi="Arial" w:cs="Arial"/>
          <w:b/>
          <w:bCs/>
          <w:color w:val="000000" w:themeColor="text1"/>
          <w:sz w:val="28"/>
          <w:szCs w:val="28"/>
        </w:rPr>
        <w:t xml:space="preserve"> Research and Practice</w:t>
      </w:r>
      <w:r w:rsidR="00EC5802">
        <w:rPr>
          <w:rFonts w:ascii="Arial" w:hAnsi="Arial" w:cs="Arial"/>
          <w:b/>
          <w:bCs/>
          <w:color w:val="000000" w:themeColor="text1"/>
          <w:sz w:val="28"/>
          <w:szCs w:val="28"/>
        </w:rPr>
        <w:t xml:space="preserve"> (Clinical Practice l and ll)</w:t>
      </w:r>
      <w:hyperlink r:id="rId9" w:history="1"/>
      <w:hyperlink r:id="rId10" w:history="1"/>
    </w:p>
    <w:p w14:paraId="1B42C9AA" w14:textId="12E72261" w:rsidR="00B85E4E" w:rsidRPr="00824E2C" w:rsidRDefault="00B85E4E" w:rsidP="00EC5802">
      <w:pPr>
        <w:pStyle w:val="NormalWeb"/>
        <w:spacing w:before="0" w:beforeAutospacing="0" w:after="0" w:afterAutospacing="0" w:line="480" w:lineRule="auto"/>
        <w:rPr>
          <w:sz w:val="28"/>
          <w:szCs w:val="28"/>
        </w:rPr>
      </w:pPr>
      <w:r w:rsidRPr="00824E2C">
        <w:rPr>
          <w:rFonts w:ascii="Arial" w:hAnsi="Arial" w:cs="Arial"/>
          <w:b/>
          <w:bCs/>
          <w:color w:val="000000" w:themeColor="text1"/>
          <w:sz w:val="28"/>
          <w:szCs w:val="28"/>
        </w:rPr>
        <w:t xml:space="preserve">MODULE NUMBER: </w:t>
      </w:r>
      <w:r w:rsidRPr="00824E2C">
        <w:rPr>
          <w:rFonts w:ascii="Arial" w:hAnsi="Arial" w:cs="Arial"/>
          <w:b/>
          <w:bCs/>
          <w:sz w:val="28"/>
          <w:szCs w:val="28"/>
        </w:rPr>
        <w:t>M7X0168</w:t>
      </w:r>
      <w:r w:rsidR="00EC5802">
        <w:rPr>
          <w:rFonts w:ascii="Arial" w:hAnsi="Arial" w:cs="Arial"/>
          <w:b/>
          <w:bCs/>
          <w:sz w:val="28"/>
          <w:szCs w:val="28"/>
        </w:rPr>
        <w:t>1</w:t>
      </w:r>
    </w:p>
    <w:p w14:paraId="6C3F4557" w14:textId="77777777" w:rsidR="00B85E4E" w:rsidRPr="00824E2C" w:rsidRDefault="00B85E4E" w:rsidP="00EC5802">
      <w:pPr>
        <w:spacing w:line="480" w:lineRule="auto"/>
        <w:rPr>
          <w:rFonts w:ascii="Arial" w:hAnsi="Arial" w:cs="Arial"/>
          <w:b/>
          <w:bCs/>
          <w:color w:val="000000" w:themeColor="text1"/>
          <w:sz w:val="28"/>
          <w:szCs w:val="28"/>
        </w:rPr>
      </w:pPr>
      <w:r w:rsidRPr="00824E2C">
        <w:rPr>
          <w:rFonts w:ascii="Arial" w:hAnsi="Arial" w:cs="Arial"/>
          <w:b/>
          <w:bCs/>
          <w:color w:val="000000" w:themeColor="text1"/>
          <w:sz w:val="28"/>
          <w:szCs w:val="28"/>
        </w:rPr>
        <w:t>MODULE LEADER:   Catherine Slade</w:t>
      </w:r>
    </w:p>
    <w:p w14:paraId="5253F87D" w14:textId="77777777" w:rsidR="00B85E4E" w:rsidRPr="00824E2C" w:rsidRDefault="00B85E4E" w:rsidP="00EC5802">
      <w:pPr>
        <w:spacing w:line="480" w:lineRule="auto"/>
        <w:rPr>
          <w:rFonts w:ascii="Arial" w:hAnsi="Arial" w:cs="Arial"/>
          <w:b/>
          <w:bCs/>
          <w:color w:val="000000" w:themeColor="text1"/>
          <w:sz w:val="28"/>
          <w:szCs w:val="28"/>
        </w:rPr>
      </w:pPr>
    </w:p>
    <w:p w14:paraId="7A70C42D" w14:textId="2D75ED93" w:rsidR="00B85E4E" w:rsidRPr="00824E2C" w:rsidRDefault="00B85E4E" w:rsidP="00EC5802">
      <w:pPr>
        <w:pStyle w:val="NormalWeb"/>
        <w:spacing w:line="480" w:lineRule="auto"/>
        <w:rPr>
          <w:rFonts w:ascii="Arial" w:hAnsi="Arial" w:cs="Arial"/>
          <w:b/>
          <w:bCs/>
          <w:color w:val="000000" w:themeColor="text1"/>
          <w:sz w:val="28"/>
          <w:szCs w:val="28"/>
        </w:rPr>
      </w:pPr>
      <w:r w:rsidRPr="00824E2C">
        <w:rPr>
          <w:rFonts w:ascii="Arial" w:hAnsi="Arial" w:cs="Arial"/>
          <w:b/>
          <w:bCs/>
          <w:color w:val="000000" w:themeColor="text1"/>
          <w:sz w:val="28"/>
          <w:szCs w:val="28"/>
        </w:rPr>
        <w:t xml:space="preserve">Assignment 3 – Semester </w:t>
      </w:r>
      <w:r>
        <w:rPr>
          <w:rFonts w:ascii="Arial" w:hAnsi="Arial" w:cs="Arial"/>
          <w:b/>
          <w:bCs/>
          <w:color w:val="000000" w:themeColor="text1"/>
          <w:sz w:val="28"/>
          <w:szCs w:val="28"/>
        </w:rPr>
        <w:t>2</w:t>
      </w:r>
      <w:r w:rsidRPr="00824E2C">
        <w:rPr>
          <w:rFonts w:ascii="Arial" w:hAnsi="Arial" w:cs="Arial"/>
          <w:b/>
          <w:bCs/>
          <w:color w:val="000000" w:themeColor="text1"/>
          <w:sz w:val="28"/>
          <w:szCs w:val="28"/>
        </w:rPr>
        <w:t xml:space="preserve"> </w:t>
      </w:r>
    </w:p>
    <w:p w14:paraId="6D1A40CA" w14:textId="77777777" w:rsidR="00C60D28" w:rsidRPr="00C60D28" w:rsidRDefault="00C60D28" w:rsidP="00EC5802">
      <w:pPr>
        <w:pStyle w:val="NormalWeb"/>
        <w:spacing w:line="480" w:lineRule="auto"/>
        <w:rPr>
          <w:rFonts w:ascii="Arial" w:hAnsi="Arial" w:cs="Arial"/>
          <w:b/>
          <w:bCs/>
          <w:i/>
          <w:iCs/>
          <w:sz w:val="28"/>
          <w:szCs w:val="28"/>
        </w:rPr>
      </w:pPr>
      <w:r w:rsidRPr="00C60D28">
        <w:rPr>
          <w:rFonts w:ascii="Arial" w:hAnsi="Arial" w:cs="Arial"/>
          <w:b/>
          <w:bCs/>
          <w:i/>
          <w:iCs/>
          <w:sz w:val="28"/>
          <w:szCs w:val="28"/>
        </w:rPr>
        <w:t>Heuristic Research</w:t>
      </w:r>
      <w:r w:rsidRPr="00C60D28">
        <w:rPr>
          <w:rFonts w:ascii="Arial" w:hAnsi="Arial" w:cs="Arial"/>
          <w:b/>
          <w:bCs/>
          <w:i/>
          <w:iCs/>
          <w:sz w:val="28"/>
          <w:szCs w:val="28"/>
        </w:rPr>
        <w:br/>
        <w:t xml:space="preserve">Undertake a piece of research on yourself, using the phenomenological method of heuristic enquiry. This should focus on a phenomenon identified through your practice, personal therapy and/or personal development that will deepen your knowledge of yourself as therapist. </w:t>
      </w:r>
    </w:p>
    <w:p w14:paraId="2B35566A" w14:textId="77777777" w:rsidR="00B85E4E" w:rsidRPr="00824E2C" w:rsidRDefault="00B85E4E" w:rsidP="00EC5802">
      <w:pPr>
        <w:spacing w:line="480" w:lineRule="auto"/>
        <w:rPr>
          <w:rFonts w:ascii="Arial" w:hAnsi="Arial" w:cs="Arial"/>
          <w:b/>
          <w:bCs/>
          <w:sz w:val="28"/>
          <w:szCs w:val="28"/>
        </w:rPr>
      </w:pPr>
    </w:p>
    <w:p w14:paraId="3840E06D" w14:textId="77777777" w:rsidR="00B85E4E" w:rsidRDefault="00B85E4E" w:rsidP="00EC5802">
      <w:pPr>
        <w:spacing w:line="480" w:lineRule="auto"/>
        <w:rPr>
          <w:rFonts w:ascii="Arial" w:hAnsi="Arial" w:cs="Arial"/>
          <w:b/>
          <w:bCs/>
        </w:rPr>
      </w:pPr>
    </w:p>
    <w:p w14:paraId="2BEE7DC1" w14:textId="77777777" w:rsidR="00B85E4E" w:rsidRDefault="00B85E4E" w:rsidP="00EC5802">
      <w:pPr>
        <w:spacing w:line="480" w:lineRule="auto"/>
        <w:rPr>
          <w:rFonts w:ascii="Arial" w:hAnsi="Arial" w:cs="Arial"/>
          <w:b/>
          <w:bCs/>
        </w:rPr>
      </w:pPr>
    </w:p>
    <w:p w14:paraId="68CD9A61" w14:textId="77777777" w:rsidR="00B85E4E" w:rsidRDefault="00B85E4E" w:rsidP="009F044D">
      <w:pPr>
        <w:spacing w:line="480" w:lineRule="auto"/>
        <w:rPr>
          <w:rFonts w:ascii="Arial" w:hAnsi="Arial" w:cs="Arial"/>
          <w:b/>
          <w:bCs/>
        </w:rPr>
      </w:pPr>
    </w:p>
    <w:p w14:paraId="799D5FDD" w14:textId="39AE24FC" w:rsidR="009F044D" w:rsidRPr="00087A5E" w:rsidRDefault="009F044D" w:rsidP="009F044D">
      <w:pPr>
        <w:spacing w:line="480" w:lineRule="auto"/>
        <w:rPr>
          <w:rFonts w:ascii="Arial" w:hAnsi="Arial" w:cs="Arial"/>
          <w:b/>
          <w:bCs/>
        </w:rPr>
      </w:pPr>
      <w:r w:rsidRPr="00087A5E">
        <w:rPr>
          <w:rFonts w:ascii="Arial" w:hAnsi="Arial" w:cs="Arial"/>
          <w:b/>
          <w:bCs/>
        </w:rPr>
        <w:lastRenderedPageBreak/>
        <w:t>W</w:t>
      </w:r>
      <w:r w:rsidR="00087A5E">
        <w:rPr>
          <w:rFonts w:ascii="Arial" w:hAnsi="Arial" w:cs="Arial"/>
          <w:b/>
          <w:bCs/>
        </w:rPr>
        <w:t>HAT</w:t>
      </w:r>
      <w:r w:rsidRPr="00087A5E">
        <w:rPr>
          <w:rFonts w:ascii="Arial" w:hAnsi="Arial" w:cs="Arial"/>
          <w:b/>
          <w:bCs/>
        </w:rPr>
        <w:t xml:space="preserve"> </w:t>
      </w:r>
      <w:r w:rsidR="00087A5E">
        <w:rPr>
          <w:rFonts w:ascii="Arial" w:hAnsi="Arial" w:cs="Arial"/>
          <w:b/>
          <w:bCs/>
        </w:rPr>
        <w:t>WAS</w:t>
      </w:r>
      <w:r w:rsidRPr="00087A5E">
        <w:rPr>
          <w:rFonts w:ascii="Arial" w:hAnsi="Arial" w:cs="Arial"/>
          <w:b/>
          <w:bCs/>
        </w:rPr>
        <w:t xml:space="preserve"> </w:t>
      </w:r>
      <w:r w:rsidR="00087A5E">
        <w:rPr>
          <w:rFonts w:ascii="Arial" w:hAnsi="Arial" w:cs="Arial"/>
          <w:b/>
          <w:bCs/>
        </w:rPr>
        <w:t>MY</w:t>
      </w:r>
      <w:r w:rsidRPr="00087A5E">
        <w:rPr>
          <w:rFonts w:ascii="Arial" w:hAnsi="Arial" w:cs="Arial"/>
          <w:b/>
          <w:bCs/>
        </w:rPr>
        <w:t xml:space="preserve"> </w:t>
      </w:r>
      <w:r w:rsidR="00087A5E">
        <w:rPr>
          <w:rFonts w:ascii="Arial" w:hAnsi="Arial" w:cs="Arial"/>
          <w:b/>
          <w:bCs/>
        </w:rPr>
        <w:t>EXPERIENCE</w:t>
      </w:r>
      <w:r w:rsidRPr="00087A5E">
        <w:rPr>
          <w:rFonts w:ascii="Arial" w:hAnsi="Arial" w:cs="Arial"/>
          <w:b/>
          <w:bCs/>
        </w:rPr>
        <w:t xml:space="preserve"> </w:t>
      </w:r>
      <w:r w:rsidR="00087A5E">
        <w:rPr>
          <w:rFonts w:ascii="Arial" w:hAnsi="Arial" w:cs="Arial"/>
          <w:b/>
          <w:bCs/>
        </w:rPr>
        <w:t>OF</w:t>
      </w:r>
      <w:r w:rsidRPr="00087A5E">
        <w:rPr>
          <w:rFonts w:ascii="Arial" w:hAnsi="Arial" w:cs="Arial"/>
          <w:b/>
          <w:bCs/>
        </w:rPr>
        <w:t xml:space="preserve"> </w:t>
      </w:r>
      <w:r w:rsidR="00087A5E">
        <w:rPr>
          <w:rFonts w:ascii="Arial" w:hAnsi="Arial" w:cs="Arial"/>
          <w:b/>
          <w:bCs/>
        </w:rPr>
        <w:t>INTEGRATING</w:t>
      </w:r>
      <w:r w:rsidRPr="00087A5E">
        <w:rPr>
          <w:rFonts w:ascii="Arial" w:hAnsi="Arial" w:cs="Arial"/>
          <w:b/>
          <w:bCs/>
        </w:rPr>
        <w:t xml:space="preserve"> </w:t>
      </w:r>
      <w:r w:rsidR="00087A5E">
        <w:rPr>
          <w:rFonts w:ascii="Arial" w:hAnsi="Arial" w:cs="Arial"/>
          <w:b/>
          <w:bCs/>
        </w:rPr>
        <w:t>MY</w:t>
      </w:r>
      <w:r w:rsidRPr="00087A5E">
        <w:rPr>
          <w:rFonts w:ascii="Arial" w:hAnsi="Arial" w:cs="Arial"/>
          <w:b/>
          <w:bCs/>
        </w:rPr>
        <w:t xml:space="preserve"> </w:t>
      </w:r>
      <w:r w:rsidR="00087A5E">
        <w:rPr>
          <w:rFonts w:ascii="Arial" w:hAnsi="Arial" w:cs="Arial"/>
          <w:b/>
          <w:bCs/>
        </w:rPr>
        <w:t>SHADOW</w:t>
      </w:r>
      <w:r w:rsidRPr="00087A5E">
        <w:rPr>
          <w:rFonts w:ascii="Arial" w:hAnsi="Arial" w:cs="Arial"/>
          <w:b/>
          <w:bCs/>
        </w:rPr>
        <w:t xml:space="preserve"> </w:t>
      </w:r>
      <w:r w:rsidR="00087A5E">
        <w:rPr>
          <w:rFonts w:ascii="Arial" w:hAnsi="Arial" w:cs="Arial"/>
          <w:b/>
          <w:bCs/>
        </w:rPr>
        <w:t>TO</w:t>
      </w:r>
      <w:r w:rsidRPr="00087A5E">
        <w:rPr>
          <w:rFonts w:ascii="Arial" w:hAnsi="Arial" w:cs="Arial"/>
          <w:b/>
          <w:bCs/>
        </w:rPr>
        <w:t xml:space="preserve"> </w:t>
      </w:r>
      <w:r w:rsidR="00087A5E">
        <w:rPr>
          <w:rFonts w:ascii="Arial" w:hAnsi="Arial" w:cs="Arial"/>
          <w:b/>
          <w:bCs/>
        </w:rPr>
        <w:t>HEAL</w:t>
      </w:r>
      <w:r w:rsidRPr="00087A5E">
        <w:rPr>
          <w:rFonts w:ascii="Arial" w:hAnsi="Arial" w:cs="Arial"/>
          <w:b/>
          <w:bCs/>
        </w:rPr>
        <w:t xml:space="preserve"> </w:t>
      </w:r>
      <w:r w:rsidR="00087A5E">
        <w:rPr>
          <w:rFonts w:ascii="Arial" w:hAnsi="Arial" w:cs="Arial"/>
          <w:b/>
          <w:bCs/>
        </w:rPr>
        <w:t>MY</w:t>
      </w:r>
      <w:r w:rsidRPr="00087A5E">
        <w:rPr>
          <w:rFonts w:ascii="Arial" w:hAnsi="Arial" w:cs="Arial"/>
          <w:b/>
          <w:bCs/>
        </w:rPr>
        <w:t xml:space="preserve"> </w:t>
      </w:r>
      <w:r w:rsidR="00087A5E">
        <w:rPr>
          <w:rFonts w:ascii="Arial" w:hAnsi="Arial" w:cs="Arial"/>
          <w:b/>
          <w:bCs/>
        </w:rPr>
        <w:t>WOUNDS</w:t>
      </w:r>
      <w:r w:rsidRPr="00087A5E">
        <w:rPr>
          <w:rFonts w:ascii="Arial" w:hAnsi="Arial" w:cs="Arial"/>
          <w:b/>
          <w:bCs/>
        </w:rPr>
        <w:t xml:space="preserve"> </w:t>
      </w:r>
      <w:r w:rsidR="00087A5E">
        <w:rPr>
          <w:rFonts w:ascii="Arial" w:hAnsi="Arial" w:cs="Arial"/>
          <w:b/>
          <w:bCs/>
        </w:rPr>
        <w:t>AND</w:t>
      </w:r>
      <w:r w:rsidRPr="00087A5E">
        <w:rPr>
          <w:rFonts w:ascii="Arial" w:hAnsi="Arial" w:cs="Arial"/>
          <w:b/>
          <w:bCs/>
        </w:rPr>
        <w:t xml:space="preserve"> </w:t>
      </w:r>
      <w:r w:rsidR="00087A5E">
        <w:rPr>
          <w:rFonts w:ascii="Arial" w:hAnsi="Arial" w:cs="Arial"/>
          <w:b/>
          <w:bCs/>
        </w:rPr>
        <w:t>BECOME</w:t>
      </w:r>
      <w:r w:rsidRPr="00087A5E">
        <w:rPr>
          <w:rFonts w:ascii="Arial" w:hAnsi="Arial" w:cs="Arial"/>
          <w:b/>
          <w:bCs/>
        </w:rPr>
        <w:t xml:space="preserve"> </w:t>
      </w:r>
      <w:r w:rsidR="00087A5E">
        <w:rPr>
          <w:rFonts w:ascii="Arial" w:hAnsi="Arial" w:cs="Arial"/>
          <w:b/>
          <w:bCs/>
        </w:rPr>
        <w:t>AN</w:t>
      </w:r>
      <w:r w:rsidRPr="00087A5E">
        <w:rPr>
          <w:rFonts w:ascii="Arial" w:hAnsi="Arial" w:cs="Arial"/>
          <w:b/>
          <w:bCs/>
        </w:rPr>
        <w:t xml:space="preserve"> </w:t>
      </w:r>
      <w:r w:rsidR="00087A5E">
        <w:rPr>
          <w:rFonts w:ascii="Arial" w:hAnsi="Arial" w:cs="Arial"/>
          <w:b/>
          <w:bCs/>
        </w:rPr>
        <w:t>EFFECTIVE</w:t>
      </w:r>
      <w:r w:rsidRPr="00087A5E">
        <w:rPr>
          <w:rFonts w:ascii="Arial" w:hAnsi="Arial" w:cs="Arial"/>
          <w:b/>
          <w:bCs/>
        </w:rPr>
        <w:t xml:space="preserve"> </w:t>
      </w:r>
      <w:r w:rsidR="00087A5E">
        <w:rPr>
          <w:rFonts w:ascii="Arial" w:hAnsi="Arial" w:cs="Arial"/>
          <w:b/>
          <w:bCs/>
        </w:rPr>
        <w:t>THERAPIST</w:t>
      </w:r>
      <w:r w:rsidRPr="00087A5E">
        <w:rPr>
          <w:rFonts w:ascii="Arial" w:hAnsi="Arial" w:cs="Arial"/>
          <w:b/>
          <w:bCs/>
        </w:rPr>
        <w:t>?</w:t>
      </w:r>
    </w:p>
    <w:p w14:paraId="57BD74FA" w14:textId="77777777" w:rsidR="00F16122" w:rsidRDefault="00F16122" w:rsidP="009F044D">
      <w:pPr>
        <w:spacing w:line="480" w:lineRule="auto"/>
        <w:rPr>
          <w:rFonts w:ascii="Arial" w:hAnsi="Arial" w:cs="Arial"/>
        </w:rPr>
      </w:pPr>
    </w:p>
    <w:p w14:paraId="5F735313" w14:textId="41801003" w:rsidR="004A3349" w:rsidRDefault="00FF55E0" w:rsidP="009F044D">
      <w:pPr>
        <w:spacing w:line="480" w:lineRule="auto"/>
        <w:rPr>
          <w:rFonts w:ascii="Arial" w:hAnsi="Arial" w:cs="Arial"/>
        </w:rPr>
      </w:pPr>
      <w:r>
        <w:rPr>
          <w:rFonts w:ascii="Arial" w:hAnsi="Arial" w:cs="Arial"/>
        </w:rPr>
        <w:t>I am currently in the second year of my masters, and for the final assignment of the year</w:t>
      </w:r>
      <w:r w:rsidR="00B3258A">
        <w:rPr>
          <w:rFonts w:ascii="Arial" w:hAnsi="Arial" w:cs="Arial"/>
        </w:rPr>
        <w:t>,</w:t>
      </w:r>
      <w:r>
        <w:rPr>
          <w:rFonts w:ascii="Arial" w:hAnsi="Arial" w:cs="Arial"/>
        </w:rPr>
        <w:t xml:space="preserve"> I </w:t>
      </w:r>
      <w:r w:rsidR="008D1C34">
        <w:rPr>
          <w:rFonts w:ascii="Arial" w:hAnsi="Arial" w:cs="Arial"/>
        </w:rPr>
        <w:t>am</w:t>
      </w:r>
      <w:r>
        <w:rPr>
          <w:rFonts w:ascii="Arial" w:hAnsi="Arial" w:cs="Arial"/>
        </w:rPr>
        <w:t xml:space="preserve"> undertak</w:t>
      </w:r>
      <w:r w:rsidR="008D1C34">
        <w:rPr>
          <w:rFonts w:ascii="Arial" w:hAnsi="Arial" w:cs="Arial"/>
        </w:rPr>
        <w:t>ing</w:t>
      </w:r>
      <w:r>
        <w:rPr>
          <w:rFonts w:ascii="Arial" w:hAnsi="Arial" w:cs="Arial"/>
        </w:rPr>
        <w:t xml:space="preserve"> </w:t>
      </w:r>
      <w:r w:rsidR="006C047F">
        <w:rPr>
          <w:rFonts w:ascii="Arial" w:hAnsi="Arial" w:cs="Arial"/>
        </w:rPr>
        <w:t xml:space="preserve">a piece of </w:t>
      </w:r>
      <w:r w:rsidR="008D1C34">
        <w:rPr>
          <w:rFonts w:ascii="Arial" w:hAnsi="Arial" w:cs="Arial"/>
        </w:rPr>
        <w:t>h</w:t>
      </w:r>
      <w:r>
        <w:rPr>
          <w:rFonts w:ascii="Arial" w:hAnsi="Arial" w:cs="Arial"/>
        </w:rPr>
        <w:t>euristic research on myself; not just any subject</w:t>
      </w:r>
      <w:r w:rsidR="006C047F">
        <w:rPr>
          <w:rFonts w:ascii="Arial" w:hAnsi="Arial" w:cs="Arial"/>
        </w:rPr>
        <w:t xml:space="preserve">, </w:t>
      </w:r>
      <w:r>
        <w:rPr>
          <w:rFonts w:ascii="Arial" w:hAnsi="Arial" w:cs="Arial"/>
        </w:rPr>
        <w:t xml:space="preserve">but a phenomenon that I have identified in my practice as a trainee counsellor, my personal therapy and/or my personal development since starting my journey as a trainee therapist, it also has to be something that has deepened </w:t>
      </w:r>
      <w:r w:rsidR="00DB7B38">
        <w:rPr>
          <w:rFonts w:ascii="Arial" w:hAnsi="Arial" w:cs="Arial"/>
        </w:rPr>
        <w:t>my</w:t>
      </w:r>
      <w:r>
        <w:rPr>
          <w:rFonts w:ascii="Arial" w:hAnsi="Arial" w:cs="Arial"/>
        </w:rPr>
        <w:t xml:space="preserve"> knowledge of </w:t>
      </w:r>
      <w:r w:rsidR="00DB7B38">
        <w:rPr>
          <w:rFonts w:ascii="Arial" w:hAnsi="Arial" w:cs="Arial"/>
        </w:rPr>
        <w:t>myself</w:t>
      </w:r>
      <w:r>
        <w:rPr>
          <w:rFonts w:ascii="Arial" w:hAnsi="Arial" w:cs="Arial"/>
        </w:rPr>
        <w:t xml:space="preserve"> as </w:t>
      </w:r>
      <w:r w:rsidR="00DB7B38">
        <w:rPr>
          <w:rFonts w:ascii="Arial" w:hAnsi="Arial" w:cs="Arial"/>
        </w:rPr>
        <w:t xml:space="preserve">a </w:t>
      </w:r>
      <w:r>
        <w:rPr>
          <w:rFonts w:ascii="Arial" w:hAnsi="Arial" w:cs="Arial"/>
        </w:rPr>
        <w:t xml:space="preserve">therapist. </w:t>
      </w:r>
    </w:p>
    <w:p w14:paraId="4BA84B51" w14:textId="77777777" w:rsidR="004A3349" w:rsidRDefault="004A3349" w:rsidP="009F044D">
      <w:pPr>
        <w:spacing w:line="480" w:lineRule="auto"/>
        <w:rPr>
          <w:rFonts w:ascii="Arial" w:hAnsi="Arial" w:cs="Arial"/>
        </w:rPr>
      </w:pPr>
    </w:p>
    <w:p w14:paraId="12395931" w14:textId="253ECCE2" w:rsidR="009F044D" w:rsidRDefault="00FF55E0" w:rsidP="009F044D">
      <w:pPr>
        <w:spacing w:line="480" w:lineRule="auto"/>
        <w:rPr>
          <w:rFonts w:ascii="Arial" w:hAnsi="Arial" w:cs="Arial"/>
        </w:rPr>
      </w:pPr>
      <w:r>
        <w:rPr>
          <w:rFonts w:ascii="Arial" w:hAnsi="Arial" w:cs="Arial"/>
        </w:rPr>
        <w:t>At the start of the journey, the thought of delving deep to my core and exposing ‘my stuff’ seemed very daunting</w:t>
      </w:r>
      <w:r w:rsidR="009E2BD3">
        <w:rPr>
          <w:rFonts w:ascii="Arial" w:hAnsi="Arial" w:cs="Arial"/>
        </w:rPr>
        <w:t>;</w:t>
      </w:r>
      <w:r>
        <w:rPr>
          <w:rFonts w:ascii="Arial" w:hAnsi="Arial" w:cs="Arial"/>
        </w:rPr>
        <w:t xml:space="preserve"> </w:t>
      </w:r>
      <w:r w:rsidR="009E2BD3">
        <w:rPr>
          <w:rFonts w:ascii="Arial" w:hAnsi="Arial" w:cs="Arial"/>
        </w:rPr>
        <w:t>i</w:t>
      </w:r>
      <w:r>
        <w:rPr>
          <w:rFonts w:ascii="Arial" w:hAnsi="Arial" w:cs="Arial"/>
        </w:rPr>
        <w:t xml:space="preserve">t scared me. I really didn’t want to go there, to the parts of myself that I try to ignore and I feel </w:t>
      </w:r>
      <w:r w:rsidR="006C047F">
        <w:rPr>
          <w:rFonts w:ascii="Arial" w:hAnsi="Arial" w:cs="Arial"/>
        </w:rPr>
        <w:t>at times</w:t>
      </w:r>
      <w:r>
        <w:rPr>
          <w:rFonts w:ascii="Arial" w:hAnsi="Arial" w:cs="Arial"/>
        </w:rPr>
        <w:t xml:space="preserve"> I have disowned. Jung used to call these parts of ourselves ‘the shadow’ claims Forrester (2020). I have always felt this shadow of mine is there, waiting and lurking for the chance to be seen and heard. I</w:t>
      </w:r>
      <w:r w:rsidR="009E2BD3">
        <w:rPr>
          <w:rFonts w:ascii="Arial" w:hAnsi="Arial" w:cs="Arial"/>
        </w:rPr>
        <w:t xml:space="preserve"> have</w:t>
      </w:r>
      <w:r>
        <w:rPr>
          <w:rFonts w:ascii="Arial" w:hAnsi="Arial" w:cs="Arial"/>
        </w:rPr>
        <w:t xml:space="preserve"> always </w:t>
      </w:r>
      <w:r w:rsidR="006C047F">
        <w:rPr>
          <w:rFonts w:ascii="Arial" w:hAnsi="Arial" w:cs="Arial"/>
        </w:rPr>
        <w:t>thought</w:t>
      </w:r>
      <w:r>
        <w:rPr>
          <w:rFonts w:ascii="Arial" w:hAnsi="Arial" w:cs="Arial"/>
        </w:rPr>
        <w:t xml:space="preserve"> that something was holding me back from being my best self, I have felt this</w:t>
      </w:r>
      <w:r w:rsidR="006C047F">
        <w:rPr>
          <w:rFonts w:ascii="Arial" w:hAnsi="Arial" w:cs="Arial"/>
        </w:rPr>
        <w:t xml:space="preserve"> most of my adult life</w:t>
      </w:r>
      <w:r>
        <w:rPr>
          <w:rFonts w:ascii="Arial" w:hAnsi="Arial" w:cs="Arial"/>
        </w:rPr>
        <w:t xml:space="preserve">. </w:t>
      </w:r>
      <w:r w:rsidR="009E2BD3">
        <w:rPr>
          <w:rFonts w:ascii="Arial" w:hAnsi="Arial" w:cs="Arial"/>
        </w:rPr>
        <w:t>However</w:t>
      </w:r>
      <w:r>
        <w:rPr>
          <w:rFonts w:ascii="Arial" w:hAnsi="Arial" w:cs="Arial"/>
        </w:rPr>
        <w:t xml:space="preserve">, </w:t>
      </w:r>
      <w:r w:rsidR="009E2BD3">
        <w:rPr>
          <w:rFonts w:ascii="Arial" w:hAnsi="Arial" w:cs="Arial"/>
        </w:rPr>
        <w:t>according to Jung</w:t>
      </w:r>
      <w:r>
        <w:rPr>
          <w:rFonts w:ascii="Arial" w:hAnsi="Arial" w:cs="Arial"/>
        </w:rPr>
        <w:t>, we can never be whole unless we integrate our shadow</w:t>
      </w:r>
      <w:r w:rsidR="004A3349">
        <w:rPr>
          <w:rFonts w:ascii="Arial" w:hAnsi="Arial" w:cs="Arial"/>
        </w:rPr>
        <w:t xml:space="preserve"> (</w:t>
      </w:r>
      <w:r w:rsidR="00512B4D">
        <w:rPr>
          <w:rFonts w:ascii="Arial" w:hAnsi="Arial" w:cs="Arial"/>
        </w:rPr>
        <w:t>Forrester, 2020)</w:t>
      </w:r>
      <w:r>
        <w:rPr>
          <w:rFonts w:ascii="Arial" w:hAnsi="Arial" w:cs="Arial"/>
        </w:rPr>
        <w:t>.</w:t>
      </w:r>
      <w:r w:rsidR="004A3349">
        <w:rPr>
          <w:rFonts w:ascii="Arial" w:hAnsi="Arial" w:cs="Arial"/>
        </w:rPr>
        <w:t xml:space="preserve"> With some hesitation, </w:t>
      </w:r>
      <w:r>
        <w:rPr>
          <w:rFonts w:ascii="Arial" w:hAnsi="Arial" w:cs="Arial"/>
        </w:rPr>
        <w:t xml:space="preserve">I decided to delve deep into my shadow to see what was holding me back in life. Hence my question for this piece of heuristic research is: </w:t>
      </w:r>
      <w:r w:rsidR="009F044D">
        <w:rPr>
          <w:rFonts w:ascii="Arial" w:hAnsi="Arial" w:cs="Arial"/>
        </w:rPr>
        <w:t>What was my experience of integrating my shadow to heal my wounds and become an effective therapist?</w:t>
      </w:r>
    </w:p>
    <w:p w14:paraId="1F56FC53" w14:textId="125E4EC6" w:rsidR="00FF55E0" w:rsidRDefault="00FF55E0" w:rsidP="00FF55E0">
      <w:pPr>
        <w:spacing w:line="480" w:lineRule="auto"/>
        <w:rPr>
          <w:rFonts w:ascii="Arial" w:hAnsi="Arial" w:cs="Arial"/>
        </w:rPr>
      </w:pPr>
    </w:p>
    <w:p w14:paraId="4700CE6E" w14:textId="6062B1EB" w:rsidR="004A3349" w:rsidRDefault="004A3349" w:rsidP="00FF55E0">
      <w:pPr>
        <w:spacing w:line="480" w:lineRule="auto"/>
        <w:rPr>
          <w:rFonts w:ascii="Arial" w:hAnsi="Arial" w:cs="Arial"/>
          <w:color w:val="000000" w:themeColor="text1"/>
          <w:shd w:val="clear" w:color="auto" w:fill="FFFFFF"/>
        </w:rPr>
      </w:pPr>
      <w:r>
        <w:rPr>
          <w:rFonts w:ascii="Arial" w:hAnsi="Arial" w:cs="Arial"/>
        </w:rPr>
        <w:t xml:space="preserve">To understand more about heuristic research, I read Moustakas </w:t>
      </w:r>
      <w:r w:rsidR="004A053F">
        <w:rPr>
          <w:rFonts w:ascii="Arial" w:hAnsi="Arial" w:cs="Arial"/>
        </w:rPr>
        <w:t xml:space="preserve">(1990) on the topic and a question he asks </w:t>
      </w:r>
      <w:r w:rsidR="008509B3">
        <w:rPr>
          <w:rFonts w:ascii="Arial" w:hAnsi="Arial" w:cs="Arial"/>
        </w:rPr>
        <w:t>is:</w:t>
      </w:r>
      <w:r w:rsidR="004A053F">
        <w:rPr>
          <w:rFonts w:ascii="Arial" w:hAnsi="Arial" w:cs="Arial"/>
        </w:rPr>
        <w:t xml:space="preserve"> </w:t>
      </w:r>
      <w:r w:rsidR="008509B3">
        <w:rPr>
          <w:rFonts w:ascii="Arial" w:hAnsi="Arial" w:cs="Arial"/>
        </w:rPr>
        <w:t>W</w:t>
      </w:r>
      <w:r w:rsidR="004A053F">
        <w:rPr>
          <w:rFonts w:ascii="Arial" w:hAnsi="Arial" w:cs="Arial"/>
        </w:rPr>
        <w:t xml:space="preserve">hat critical incidents stand out for me to create the desire to want to know more? </w:t>
      </w:r>
      <w:r w:rsidR="008509B3">
        <w:rPr>
          <w:rFonts w:ascii="Arial" w:hAnsi="Arial" w:cs="Arial"/>
        </w:rPr>
        <w:t>Throughout the duration of my masters, I noticed when we delved deep during our personal development</w:t>
      </w:r>
      <w:r w:rsidR="00240C8B">
        <w:rPr>
          <w:rFonts w:ascii="Arial" w:hAnsi="Arial" w:cs="Arial"/>
        </w:rPr>
        <w:t>,</w:t>
      </w:r>
      <w:r w:rsidR="008509B3">
        <w:rPr>
          <w:rFonts w:ascii="Arial" w:hAnsi="Arial" w:cs="Arial"/>
        </w:rPr>
        <w:t xml:space="preserve"> th</w:t>
      </w:r>
      <w:r w:rsidR="00240C8B">
        <w:rPr>
          <w:rFonts w:ascii="Arial" w:hAnsi="Arial" w:cs="Arial"/>
        </w:rPr>
        <w:t>ere</w:t>
      </w:r>
      <w:r w:rsidR="008509B3">
        <w:rPr>
          <w:rFonts w:ascii="Arial" w:hAnsi="Arial" w:cs="Arial"/>
        </w:rPr>
        <w:t xml:space="preserve"> was a big mass of pain within me. There </w:t>
      </w:r>
      <w:r w:rsidR="008509B3">
        <w:rPr>
          <w:rFonts w:ascii="Arial" w:hAnsi="Arial" w:cs="Arial"/>
        </w:rPr>
        <w:lastRenderedPageBreak/>
        <w:t xml:space="preserve">were several parts to this mass </w:t>
      </w:r>
      <w:r w:rsidR="0043679A">
        <w:rPr>
          <w:rFonts w:ascii="Arial" w:hAnsi="Arial" w:cs="Arial"/>
        </w:rPr>
        <w:t>(</w:t>
      </w:r>
      <w:r w:rsidR="008509B3">
        <w:rPr>
          <w:rFonts w:ascii="Arial" w:hAnsi="Arial" w:cs="Arial"/>
        </w:rPr>
        <w:t>which will be explored</w:t>
      </w:r>
      <w:r w:rsidR="0043679A">
        <w:rPr>
          <w:rFonts w:ascii="Arial" w:hAnsi="Arial" w:cs="Arial"/>
        </w:rPr>
        <w:t xml:space="preserve"> later</w:t>
      </w:r>
      <w:r w:rsidR="008509B3">
        <w:rPr>
          <w:rFonts w:ascii="Arial" w:hAnsi="Arial" w:cs="Arial"/>
        </w:rPr>
        <w:t xml:space="preserve"> in this essay</w:t>
      </w:r>
      <w:r w:rsidR="0043679A">
        <w:rPr>
          <w:rFonts w:ascii="Arial" w:hAnsi="Arial" w:cs="Arial"/>
        </w:rPr>
        <w:t>),</w:t>
      </w:r>
      <w:r w:rsidR="008509B3">
        <w:rPr>
          <w:rFonts w:ascii="Arial" w:hAnsi="Arial" w:cs="Arial"/>
        </w:rPr>
        <w:t xml:space="preserve"> a</w:t>
      </w:r>
      <w:r w:rsidR="0043679A">
        <w:rPr>
          <w:rFonts w:ascii="Arial" w:hAnsi="Arial" w:cs="Arial"/>
        </w:rPr>
        <w:t>nd</w:t>
      </w:r>
      <w:r w:rsidR="008509B3">
        <w:rPr>
          <w:rFonts w:ascii="Arial" w:hAnsi="Arial" w:cs="Arial"/>
        </w:rPr>
        <w:t xml:space="preserve"> I managed to identify three strong themes</w:t>
      </w:r>
      <w:r w:rsidR="00240C8B">
        <w:rPr>
          <w:rFonts w:ascii="Arial" w:hAnsi="Arial" w:cs="Arial"/>
        </w:rPr>
        <w:t xml:space="preserve">. However, all the themes within stemmed from my shadow self; this </w:t>
      </w:r>
      <w:r w:rsidR="00F1352E">
        <w:rPr>
          <w:rFonts w:ascii="Arial" w:hAnsi="Arial" w:cs="Arial"/>
        </w:rPr>
        <w:t>big, gigantic</w:t>
      </w:r>
      <w:r w:rsidR="00240C8B">
        <w:rPr>
          <w:rFonts w:ascii="Arial" w:hAnsi="Arial" w:cs="Arial"/>
        </w:rPr>
        <w:t xml:space="preserve"> mass that occupies a place within me</w:t>
      </w:r>
      <w:r w:rsidR="004F553F">
        <w:rPr>
          <w:rFonts w:ascii="Arial" w:hAnsi="Arial" w:cs="Arial"/>
        </w:rPr>
        <w:t>,</w:t>
      </w:r>
      <w:r w:rsidR="00240C8B">
        <w:rPr>
          <w:rFonts w:ascii="Arial" w:hAnsi="Arial" w:cs="Arial"/>
        </w:rPr>
        <w:t xml:space="preserve"> and permeates throughout my body and mind</w:t>
      </w:r>
      <w:r w:rsidR="00240C8B" w:rsidRPr="0018101F">
        <w:rPr>
          <w:rFonts w:ascii="Arial" w:hAnsi="Arial" w:cs="Arial"/>
        </w:rPr>
        <w:t>.</w:t>
      </w:r>
      <w:r w:rsidR="00F1352E" w:rsidRPr="0018101F">
        <w:rPr>
          <w:rFonts w:ascii="Arial" w:hAnsi="Arial" w:cs="Arial"/>
        </w:rPr>
        <w:t xml:space="preserve"> </w:t>
      </w:r>
      <w:r w:rsidR="0018101F" w:rsidRPr="0018101F">
        <w:rPr>
          <w:rFonts w:ascii="Arial" w:hAnsi="Arial" w:cs="Arial"/>
          <w:color w:val="000000" w:themeColor="text1"/>
          <w:shd w:val="clear" w:color="auto" w:fill="FFFFFF"/>
        </w:rPr>
        <w:t>van der Kolk</w:t>
      </w:r>
      <w:r w:rsidR="0018101F">
        <w:rPr>
          <w:rFonts w:ascii="Arial" w:hAnsi="Arial" w:cs="Arial"/>
          <w:color w:val="000000" w:themeColor="text1"/>
          <w:shd w:val="clear" w:color="auto" w:fill="FFFFFF"/>
        </w:rPr>
        <w:t xml:space="preserve"> (2014, </w:t>
      </w:r>
      <w:r w:rsidR="009E2BD3">
        <w:rPr>
          <w:rFonts w:ascii="Arial" w:hAnsi="Arial" w:cs="Arial"/>
          <w:color w:val="000000" w:themeColor="text1"/>
          <w:shd w:val="clear" w:color="auto" w:fill="FFFFFF"/>
        </w:rPr>
        <w:t>p.</w:t>
      </w:r>
      <w:r w:rsidR="0018101F">
        <w:rPr>
          <w:rFonts w:ascii="Arial" w:hAnsi="Arial" w:cs="Arial"/>
          <w:color w:val="000000" w:themeColor="text1"/>
          <w:shd w:val="clear" w:color="auto" w:fill="FFFFFF"/>
        </w:rPr>
        <w:t xml:space="preserve"> </w:t>
      </w:r>
      <w:r w:rsidR="009E2BD3">
        <w:rPr>
          <w:rFonts w:ascii="Arial" w:hAnsi="Arial" w:cs="Arial"/>
          <w:color w:val="000000" w:themeColor="text1"/>
          <w:shd w:val="clear" w:color="auto" w:fill="FFFFFF"/>
        </w:rPr>
        <w:t>230</w:t>
      </w:r>
      <w:r w:rsidR="0018101F">
        <w:rPr>
          <w:rFonts w:ascii="Arial" w:hAnsi="Arial" w:cs="Arial"/>
          <w:color w:val="000000" w:themeColor="text1"/>
          <w:shd w:val="clear" w:color="auto" w:fill="FFFFFF"/>
        </w:rPr>
        <w:t xml:space="preserve">) likens the shadow within us </w:t>
      </w:r>
      <w:r w:rsidR="0043679A">
        <w:rPr>
          <w:rFonts w:ascii="Arial" w:hAnsi="Arial" w:cs="Arial"/>
          <w:color w:val="000000" w:themeColor="text1"/>
          <w:shd w:val="clear" w:color="auto" w:fill="FFFFFF"/>
        </w:rPr>
        <w:t xml:space="preserve">as a neglected, exiled animal who is starving for attention and is very much part of ourselves. This </w:t>
      </w:r>
      <w:r w:rsidR="006A3D02">
        <w:rPr>
          <w:rFonts w:ascii="Arial" w:hAnsi="Arial" w:cs="Arial"/>
          <w:color w:val="000000" w:themeColor="text1"/>
          <w:shd w:val="clear" w:color="auto" w:fill="FFFFFF"/>
        </w:rPr>
        <w:t xml:space="preserve">neglected, </w:t>
      </w:r>
      <w:r w:rsidR="0043679A">
        <w:rPr>
          <w:rFonts w:ascii="Arial" w:hAnsi="Arial" w:cs="Arial"/>
          <w:color w:val="000000" w:themeColor="text1"/>
          <w:shd w:val="clear" w:color="auto" w:fill="FFFFFF"/>
        </w:rPr>
        <w:t xml:space="preserve">hungry animal is </w:t>
      </w:r>
      <w:r w:rsidR="006A3D02">
        <w:rPr>
          <w:rFonts w:ascii="Arial" w:hAnsi="Arial" w:cs="Arial"/>
          <w:color w:val="000000" w:themeColor="text1"/>
          <w:shd w:val="clear" w:color="auto" w:fill="FFFFFF"/>
        </w:rPr>
        <w:t>me</w:t>
      </w:r>
      <w:r w:rsidR="0043679A">
        <w:rPr>
          <w:rFonts w:ascii="Arial" w:hAnsi="Arial" w:cs="Arial"/>
          <w:color w:val="000000" w:themeColor="text1"/>
          <w:shd w:val="clear" w:color="auto" w:fill="FFFFFF"/>
        </w:rPr>
        <w:t xml:space="preserve">. </w:t>
      </w:r>
    </w:p>
    <w:p w14:paraId="0F489746" w14:textId="78BA5F22" w:rsidR="006A3D02" w:rsidRDefault="006A3D02" w:rsidP="00FF55E0">
      <w:pPr>
        <w:spacing w:line="480" w:lineRule="auto"/>
        <w:rPr>
          <w:rFonts w:ascii="Arial" w:hAnsi="Arial" w:cs="Arial"/>
          <w:color w:val="000000" w:themeColor="text1"/>
          <w:shd w:val="clear" w:color="auto" w:fill="FFFFFF"/>
        </w:rPr>
      </w:pPr>
    </w:p>
    <w:p w14:paraId="20E0A0FD" w14:textId="266D1D84" w:rsidR="006A3D02" w:rsidRDefault="006A3D02" w:rsidP="00FF55E0">
      <w:pPr>
        <w:spacing w:line="480" w:lineRule="auto"/>
        <w:rPr>
          <w:rFonts w:ascii="Arial" w:hAnsi="Arial" w:cs="Arial"/>
          <w:color w:val="000000" w:themeColor="text1"/>
          <w:shd w:val="clear" w:color="auto" w:fill="FFFFFF"/>
        </w:rPr>
      </w:pPr>
      <w:r>
        <w:rPr>
          <w:rFonts w:ascii="Arial" w:hAnsi="Arial" w:cs="Arial"/>
          <w:color w:val="000000" w:themeColor="text1"/>
          <w:shd w:val="clear" w:color="auto" w:fill="FFFFFF"/>
        </w:rPr>
        <w:t>I have ruminated greatly on how researching my shadow would</w:t>
      </w:r>
      <w:r w:rsidR="00293EF1">
        <w:rPr>
          <w:rFonts w:ascii="Arial" w:hAnsi="Arial" w:cs="Arial"/>
          <w:color w:val="000000" w:themeColor="text1"/>
          <w:shd w:val="clear" w:color="auto" w:fill="FFFFFF"/>
        </w:rPr>
        <w:t xml:space="preserve"> contribute to myself as a person and as a therapist. I feel the integration will bring peace for me</w:t>
      </w:r>
      <w:r>
        <w:rPr>
          <w:rFonts w:ascii="Arial" w:hAnsi="Arial" w:cs="Arial"/>
          <w:color w:val="000000" w:themeColor="text1"/>
          <w:shd w:val="clear" w:color="auto" w:fill="FFFFFF"/>
        </w:rPr>
        <w:t xml:space="preserve"> </w:t>
      </w:r>
      <w:r w:rsidR="00293EF1">
        <w:rPr>
          <w:rFonts w:ascii="Arial" w:hAnsi="Arial" w:cs="Arial"/>
          <w:color w:val="000000" w:themeColor="text1"/>
          <w:shd w:val="clear" w:color="auto" w:fill="FFFFFF"/>
        </w:rPr>
        <w:t>from the trauma I have held on to so tightly, also as a therapist it will benefit me</w:t>
      </w:r>
      <w:r w:rsidR="00512B4D">
        <w:rPr>
          <w:rFonts w:ascii="Arial" w:hAnsi="Arial" w:cs="Arial"/>
          <w:color w:val="000000" w:themeColor="text1"/>
          <w:shd w:val="clear" w:color="auto" w:fill="FFFFFF"/>
        </w:rPr>
        <w:t>.</w:t>
      </w:r>
      <w:r w:rsidR="00293EF1">
        <w:rPr>
          <w:rFonts w:ascii="Arial" w:hAnsi="Arial" w:cs="Arial"/>
          <w:color w:val="000000" w:themeColor="text1"/>
          <w:shd w:val="clear" w:color="auto" w:fill="FFFFFF"/>
        </w:rPr>
        <w:t xml:space="preserve"> </w:t>
      </w:r>
      <w:r w:rsidR="00512B4D">
        <w:rPr>
          <w:rFonts w:ascii="Arial" w:hAnsi="Arial" w:cs="Arial"/>
          <w:color w:val="000000" w:themeColor="text1"/>
          <w:shd w:val="clear" w:color="auto" w:fill="FFFFFF"/>
        </w:rPr>
        <w:t>H</w:t>
      </w:r>
      <w:r w:rsidR="00293EF1">
        <w:rPr>
          <w:rFonts w:ascii="Arial" w:hAnsi="Arial" w:cs="Arial"/>
          <w:color w:val="000000" w:themeColor="text1"/>
          <w:shd w:val="clear" w:color="auto" w:fill="FFFFFF"/>
        </w:rPr>
        <w:t>ow on earth could I possible walk with a client to the depths of their pain, if I have not done that with myself</w:t>
      </w:r>
      <w:r w:rsidR="009F531A">
        <w:rPr>
          <w:rFonts w:ascii="Arial" w:hAnsi="Arial" w:cs="Arial"/>
          <w:color w:val="000000" w:themeColor="text1"/>
          <w:shd w:val="clear" w:color="auto" w:fill="FFFFFF"/>
        </w:rPr>
        <w:t xml:space="preserve">? </w:t>
      </w:r>
      <w:r w:rsidR="00293EF1">
        <w:rPr>
          <w:rFonts w:ascii="Arial" w:hAnsi="Arial" w:cs="Arial"/>
          <w:color w:val="000000" w:themeColor="text1"/>
          <w:shd w:val="clear" w:color="auto" w:fill="FFFFFF"/>
        </w:rPr>
        <w:t>It would be like me running an Alcoholics Anonymous meeting whilst still drinking alcohol. There would be an incongruence within me. Rogers (</w:t>
      </w:r>
      <w:r w:rsidR="007517D8">
        <w:rPr>
          <w:rFonts w:ascii="Arial" w:hAnsi="Arial" w:cs="Arial"/>
          <w:color w:val="000000" w:themeColor="text1"/>
          <w:shd w:val="clear" w:color="auto" w:fill="FFFFFF"/>
        </w:rPr>
        <w:t>1980, p. 14</w:t>
      </w:r>
      <w:r w:rsidR="00293EF1">
        <w:rPr>
          <w:rFonts w:ascii="Arial" w:hAnsi="Arial" w:cs="Arial"/>
          <w:color w:val="000000" w:themeColor="text1"/>
          <w:shd w:val="clear" w:color="auto" w:fill="FFFFFF"/>
        </w:rPr>
        <w:t>) like</w:t>
      </w:r>
      <w:r w:rsidR="007517D8">
        <w:rPr>
          <w:rFonts w:ascii="Arial" w:hAnsi="Arial" w:cs="Arial"/>
          <w:color w:val="000000" w:themeColor="text1"/>
          <w:shd w:val="clear" w:color="auto" w:fill="FFFFFF"/>
        </w:rPr>
        <w:t xml:space="preserve">ns being congruent as being whole or integrated. It’s about being real. </w:t>
      </w:r>
      <w:r w:rsidR="00311D96">
        <w:rPr>
          <w:rFonts w:ascii="Arial" w:hAnsi="Arial" w:cs="Arial"/>
          <w:color w:val="000000" w:themeColor="text1"/>
          <w:shd w:val="clear" w:color="auto" w:fill="FFFFFF"/>
        </w:rPr>
        <w:t>I</w:t>
      </w:r>
      <w:r w:rsidR="004F553F">
        <w:rPr>
          <w:rFonts w:ascii="Arial" w:hAnsi="Arial" w:cs="Arial"/>
          <w:color w:val="000000" w:themeColor="text1"/>
          <w:shd w:val="clear" w:color="auto" w:fill="FFFFFF"/>
        </w:rPr>
        <w:t xml:space="preserve"> </w:t>
      </w:r>
      <w:r w:rsidR="0099704F">
        <w:rPr>
          <w:rFonts w:ascii="Arial" w:hAnsi="Arial" w:cs="Arial"/>
          <w:color w:val="000000" w:themeColor="text1"/>
          <w:shd w:val="clear" w:color="auto" w:fill="FFFFFF"/>
        </w:rPr>
        <w:t>understand</w:t>
      </w:r>
      <w:r w:rsidR="00311D96">
        <w:rPr>
          <w:rFonts w:ascii="Arial" w:hAnsi="Arial" w:cs="Arial"/>
          <w:color w:val="000000" w:themeColor="text1"/>
          <w:shd w:val="clear" w:color="auto" w:fill="FFFFFF"/>
        </w:rPr>
        <w:t xml:space="preserve"> to </w:t>
      </w:r>
      <w:r w:rsidR="0099704F">
        <w:rPr>
          <w:rFonts w:ascii="Arial" w:hAnsi="Arial" w:cs="Arial"/>
          <w:color w:val="000000" w:themeColor="text1"/>
          <w:shd w:val="clear" w:color="auto" w:fill="FFFFFF"/>
        </w:rPr>
        <w:t xml:space="preserve">be able to </w:t>
      </w:r>
      <w:r w:rsidR="00311D96">
        <w:rPr>
          <w:rFonts w:ascii="Arial" w:hAnsi="Arial" w:cs="Arial"/>
          <w:color w:val="000000" w:themeColor="text1"/>
          <w:shd w:val="clear" w:color="auto" w:fill="FFFFFF"/>
        </w:rPr>
        <w:t xml:space="preserve">sit with a client’s pain, I have to sit with my own. </w:t>
      </w:r>
    </w:p>
    <w:p w14:paraId="660254F9" w14:textId="77777777" w:rsidR="008D1C34" w:rsidRDefault="008D1C34" w:rsidP="00FF55E0">
      <w:pPr>
        <w:spacing w:line="480" w:lineRule="auto"/>
        <w:rPr>
          <w:rFonts w:ascii="Arial" w:hAnsi="Arial" w:cs="Arial"/>
          <w:color w:val="000000" w:themeColor="text1"/>
          <w:shd w:val="clear" w:color="auto" w:fill="FFFFFF"/>
        </w:rPr>
      </w:pPr>
    </w:p>
    <w:p w14:paraId="5BB3002D" w14:textId="609312F7" w:rsidR="009523B2" w:rsidRDefault="008D1C34" w:rsidP="00FF55E0">
      <w:pPr>
        <w:spacing w:line="480" w:lineRule="auto"/>
        <w:rPr>
          <w:rFonts w:ascii="Arial" w:hAnsi="Arial" w:cs="Arial"/>
          <w:color w:val="000000" w:themeColor="text1"/>
          <w:shd w:val="clear" w:color="auto" w:fill="FFFFFF"/>
        </w:rPr>
      </w:pPr>
      <w:r>
        <w:rPr>
          <w:rFonts w:ascii="Arial" w:hAnsi="Arial" w:cs="Arial"/>
          <w:color w:val="000000" w:themeColor="text1"/>
          <w:shd w:val="clear" w:color="auto" w:fill="FFFFFF"/>
        </w:rPr>
        <w:t>Before going into to detail about the research</w:t>
      </w:r>
      <w:r w:rsidR="009F531A">
        <w:rPr>
          <w:rFonts w:ascii="Arial" w:hAnsi="Arial" w:cs="Arial"/>
          <w:color w:val="000000" w:themeColor="text1"/>
          <w:shd w:val="clear" w:color="auto" w:fill="FFFFFF"/>
        </w:rPr>
        <w:t>,</w:t>
      </w:r>
      <w:r>
        <w:rPr>
          <w:rFonts w:ascii="Arial" w:hAnsi="Arial" w:cs="Arial"/>
          <w:color w:val="000000" w:themeColor="text1"/>
          <w:shd w:val="clear" w:color="auto" w:fill="FFFFFF"/>
        </w:rPr>
        <w:t xml:space="preserve"> I thought it was important to give </w:t>
      </w:r>
      <w:r w:rsidR="009F531A">
        <w:rPr>
          <w:rFonts w:ascii="Arial" w:hAnsi="Arial" w:cs="Arial"/>
          <w:color w:val="000000" w:themeColor="text1"/>
          <w:shd w:val="clear" w:color="auto" w:fill="FFFFFF"/>
        </w:rPr>
        <w:t>some theory</w:t>
      </w:r>
      <w:r w:rsidR="00121A86">
        <w:rPr>
          <w:rFonts w:ascii="Arial" w:hAnsi="Arial" w:cs="Arial"/>
          <w:color w:val="000000" w:themeColor="text1"/>
          <w:shd w:val="clear" w:color="auto" w:fill="FFFFFF"/>
        </w:rPr>
        <w:t>.</w:t>
      </w:r>
      <w:r w:rsidR="00512B4D">
        <w:rPr>
          <w:rFonts w:ascii="Arial" w:hAnsi="Arial" w:cs="Arial"/>
          <w:color w:val="000000" w:themeColor="text1"/>
          <w:shd w:val="clear" w:color="auto" w:fill="FFFFFF"/>
        </w:rPr>
        <w:t xml:space="preserve"> </w:t>
      </w:r>
      <w:r w:rsidR="00121A86">
        <w:rPr>
          <w:rFonts w:ascii="Arial" w:hAnsi="Arial" w:cs="Arial"/>
          <w:color w:val="000000" w:themeColor="text1"/>
          <w:shd w:val="clear" w:color="auto" w:fill="FFFFFF"/>
        </w:rPr>
        <w:t>F</w:t>
      </w:r>
      <w:r w:rsidR="00512B4D">
        <w:rPr>
          <w:rFonts w:ascii="Arial" w:hAnsi="Arial" w:cs="Arial"/>
          <w:color w:val="000000" w:themeColor="text1"/>
          <w:shd w:val="clear" w:color="auto" w:fill="FFFFFF"/>
        </w:rPr>
        <w:t xml:space="preserve">irstly, Carl Jung’s concept of the shadow and secondly why the process of heuristic research is so valuable within the world of counselling and psychotherapy. </w:t>
      </w:r>
      <w:r w:rsidR="009523B2">
        <w:rPr>
          <w:rFonts w:ascii="Arial" w:hAnsi="Arial" w:cs="Arial"/>
          <w:color w:val="000000" w:themeColor="text1"/>
          <w:shd w:val="clear" w:color="auto" w:fill="FFFFFF"/>
        </w:rPr>
        <w:t>I felt it was important to look back further with my search into literature around Jung and managed to find literature from 1938 up to the present day.</w:t>
      </w:r>
    </w:p>
    <w:p w14:paraId="1CCF6792" w14:textId="77777777" w:rsidR="00121A86" w:rsidRDefault="00121A86" w:rsidP="00FF55E0">
      <w:pPr>
        <w:spacing w:line="480" w:lineRule="auto"/>
        <w:rPr>
          <w:rFonts w:ascii="Arial" w:hAnsi="Arial" w:cs="Arial"/>
          <w:color w:val="000000" w:themeColor="text1"/>
          <w:shd w:val="clear" w:color="auto" w:fill="FFFFFF"/>
        </w:rPr>
      </w:pPr>
    </w:p>
    <w:p w14:paraId="66900956" w14:textId="6E1A52EA" w:rsidR="00373A4E" w:rsidRDefault="00707E20" w:rsidP="00FF55E0">
      <w:pPr>
        <w:spacing w:line="480" w:lineRule="auto"/>
        <w:rPr>
          <w:rFonts w:ascii="Arial" w:hAnsi="Arial" w:cs="Arial"/>
          <w:color w:val="000000" w:themeColor="text1"/>
          <w:shd w:val="clear" w:color="auto" w:fill="FFFFFF"/>
        </w:rPr>
      </w:pPr>
      <w:r>
        <w:rPr>
          <w:rFonts w:ascii="Arial" w:hAnsi="Arial" w:cs="Arial"/>
          <w:color w:val="000000" w:themeColor="text1"/>
          <w:shd w:val="clear" w:color="auto" w:fill="FFFFFF"/>
        </w:rPr>
        <w:t>According to Forrester (2020, loc</w:t>
      </w:r>
      <w:r w:rsidR="009F531A">
        <w:rPr>
          <w:rFonts w:ascii="Arial" w:hAnsi="Arial" w:cs="Arial"/>
          <w:color w:val="000000" w:themeColor="text1"/>
          <w:shd w:val="clear" w:color="auto" w:fill="FFFFFF"/>
        </w:rPr>
        <w:t>.</w:t>
      </w:r>
      <w:r>
        <w:rPr>
          <w:rFonts w:ascii="Arial" w:hAnsi="Arial" w:cs="Arial"/>
          <w:color w:val="000000" w:themeColor="text1"/>
          <w:shd w:val="clear" w:color="auto" w:fill="FFFFFF"/>
        </w:rPr>
        <w:t xml:space="preserve"> 98), we all have this ego ideal about who we think we are or who we would like to be, unfortunately what lurks in the shadow doesn’t fit this ego ideal, so we repress this part of our personality. Forrester adds that one of the biggest emotions to inhabit the shadow, is shame. Shame can manifest itself</w:t>
      </w:r>
      <w:r w:rsidR="00E15BD4">
        <w:rPr>
          <w:rFonts w:ascii="Arial" w:hAnsi="Arial" w:cs="Arial"/>
          <w:color w:val="000000" w:themeColor="text1"/>
          <w:shd w:val="clear" w:color="auto" w:fill="FFFFFF"/>
        </w:rPr>
        <w:t xml:space="preserve"> as a </w:t>
      </w:r>
      <w:r w:rsidR="00E15BD4">
        <w:rPr>
          <w:rFonts w:ascii="Arial" w:hAnsi="Arial" w:cs="Arial"/>
          <w:color w:val="000000" w:themeColor="text1"/>
          <w:shd w:val="clear" w:color="auto" w:fill="FFFFFF"/>
        </w:rPr>
        <w:lastRenderedPageBreak/>
        <w:t xml:space="preserve">feeling of inferiority, a sense of worthlessness, and when these feelings are measured up against our ego ideal it can leave us with a perceived deficit of self. </w:t>
      </w:r>
      <w:r>
        <w:rPr>
          <w:rFonts w:ascii="Arial" w:hAnsi="Arial" w:cs="Arial"/>
          <w:color w:val="000000" w:themeColor="text1"/>
          <w:shd w:val="clear" w:color="auto" w:fill="FFFFFF"/>
        </w:rPr>
        <w:t xml:space="preserve"> </w:t>
      </w:r>
      <w:r w:rsidR="00E15BD4">
        <w:rPr>
          <w:rFonts w:ascii="Arial" w:hAnsi="Arial" w:cs="Arial"/>
          <w:color w:val="000000" w:themeColor="text1"/>
          <w:shd w:val="clear" w:color="auto" w:fill="FFFFFF"/>
        </w:rPr>
        <w:t xml:space="preserve">It can generate feelings of wanting to withdraw and hide and not be seen. </w:t>
      </w:r>
    </w:p>
    <w:p w14:paraId="397BC6D1" w14:textId="5C871485" w:rsidR="006A295F" w:rsidRDefault="006A295F" w:rsidP="00FF55E0">
      <w:pPr>
        <w:spacing w:line="480" w:lineRule="auto"/>
        <w:rPr>
          <w:rFonts w:ascii="Arial" w:hAnsi="Arial" w:cs="Arial"/>
          <w:color w:val="000000" w:themeColor="text1"/>
          <w:shd w:val="clear" w:color="auto" w:fill="FFFFFF"/>
        </w:rPr>
      </w:pPr>
    </w:p>
    <w:p w14:paraId="452B0EEE" w14:textId="46A6E5F7" w:rsidR="006A295F" w:rsidRPr="006A295F" w:rsidRDefault="006A295F" w:rsidP="00FF55E0">
      <w:pPr>
        <w:spacing w:line="480" w:lineRule="auto"/>
        <w:rPr>
          <w:rFonts w:ascii="Arial" w:hAnsi="Arial" w:cs="Arial"/>
        </w:rPr>
      </w:pPr>
      <w:r>
        <w:rPr>
          <w:rFonts w:ascii="Arial" w:hAnsi="Arial" w:cs="Arial"/>
          <w:color w:val="000000" w:themeColor="text1"/>
          <w:shd w:val="clear" w:color="auto" w:fill="FFFFFF"/>
        </w:rPr>
        <w:t xml:space="preserve">Trauma and shame can be connected and dwell within the shadow self. </w:t>
      </w:r>
      <w:r>
        <w:rPr>
          <w:rFonts w:ascii="Arial" w:hAnsi="Arial" w:cs="Arial"/>
        </w:rPr>
        <w:t>In his book van der Kolk (2014, p. 1) explains that traumatic experiences leave traces in our mind and emotions, in our physical body and immune system, and our capacity to feel joy and intimacy. He adds that it take a tremendous amount of energy for someone to keep going whilst carrying a trauma around with them. I remember when I was in this place of feeling so tired and being ill all of the time. He adds that trauma results in a fundamental reorganisation of how the mind and brain manage perceptions. It can change how we think and the very way we think it.</w:t>
      </w:r>
    </w:p>
    <w:p w14:paraId="503033DE" w14:textId="6442A0B1" w:rsidR="00E15BD4" w:rsidRDefault="00E15BD4" w:rsidP="00FF55E0">
      <w:pPr>
        <w:spacing w:line="480" w:lineRule="auto"/>
        <w:rPr>
          <w:rFonts w:ascii="Arial" w:hAnsi="Arial" w:cs="Arial"/>
          <w:color w:val="000000" w:themeColor="text1"/>
          <w:shd w:val="clear" w:color="auto" w:fill="FFFFFF"/>
        </w:rPr>
      </w:pPr>
    </w:p>
    <w:p w14:paraId="2B956185" w14:textId="38609509" w:rsidR="00CB0A95" w:rsidRDefault="006A295F" w:rsidP="0035526D">
      <w:pPr>
        <w:spacing w:line="480" w:lineRule="auto"/>
        <w:rPr>
          <w:rFonts w:ascii="Arial" w:eastAsia="Times New Roman" w:hAnsi="Arial" w:cs="Arial"/>
          <w:color w:val="000000" w:themeColor="text1"/>
          <w:shd w:val="clear" w:color="auto" w:fill="FFFFFF"/>
          <w:lang w:eastAsia="en-GB"/>
        </w:rPr>
      </w:pPr>
      <w:r>
        <w:rPr>
          <w:rFonts w:ascii="Arial" w:hAnsi="Arial" w:cs="Arial"/>
          <w:color w:val="000000" w:themeColor="text1"/>
          <w:shd w:val="clear" w:color="auto" w:fill="FFFFFF"/>
        </w:rPr>
        <w:t xml:space="preserve">The idea of the shadow was first conceptualised by psychologist Carl Jung. </w:t>
      </w:r>
      <w:r w:rsidR="007A1309">
        <w:rPr>
          <w:rFonts w:ascii="Arial" w:hAnsi="Arial" w:cs="Arial"/>
          <w:color w:val="000000" w:themeColor="text1"/>
          <w:shd w:val="clear" w:color="auto" w:fill="FFFFFF"/>
        </w:rPr>
        <w:t>Stevens (2001, p. 64)</w:t>
      </w:r>
      <w:r w:rsidR="00E15BD4">
        <w:rPr>
          <w:rFonts w:ascii="Arial" w:hAnsi="Arial" w:cs="Arial"/>
          <w:color w:val="000000" w:themeColor="text1"/>
          <w:shd w:val="clear" w:color="auto" w:fill="FFFFFF"/>
        </w:rPr>
        <w:t xml:space="preserve"> described</w:t>
      </w:r>
      <w:r w:rsidR="007A1309">
        <w:rPr>
          <w:rFonts w:ascii="Arial" w:hAnsi="Arial" w:cs="Arial"/>
          <w:color w:val="000000" w:themeColor="text1"/>
          <w:shd w:val="clear" w:color="auto" w:fill="FFFFFF"/>
        </w:rPr>
        <w:t xml:space="preserve"> Jung’s theory</w:t>
      </w:r>
      <w:r w:rsidR="00E15BD4">
        <w:rPr>
          <w:rFonts w:ascii="Arial" w:hAnsi="Arial" w:cs="Arial"/>
          <w:color w:val="000000" w:themeColor="text1"/>
          <w:shd w:val="clear" w:color="auto" w:fill="FFFFFF"/>
        </w:rPr>
        <w:t xml:space="preserve"> </w:t>
      </w:r>
      <w:r w:rsidR="00125A20">
        <w:rPr>
          <w:rFonts w:ascii="Arial" w:hAnsi="Arial" w:cs="Arial"/>
          <w:color w:val="000000" w:themeColor="text1"/>
          <w:shd w:val="clear" w:color="auto" w:fill="FFFFFF"/>
        </w:rPr>
        <w:t>as a “subpersonality”, “hidden away as it is in the dark lumber-room of the Freudian unconscious”. Stevens (2001, p. 64) adds that it is something we take with us wherever we go and eludes to it as a “dark companion”. The shado</w:t>
      </w:r>
      <w:r w:rsidR="0035526D">
        <w:rPr>
          <w:rFonts w:ascii="Arial" w:hAnsi="Arial" w:cs="Arial"/>
          <w:color w:val="000000" w:themeColor="text1"/>
          <w:shd w:val="clear" w:color="auto" w:fill="FFFFFF"/>
        </w:rPr>
        <w:t xml:space="preserve">w’s way of reminding us of its presence can be quite </w:t>
      </w:r>
      <w:r w:rsidR="00125A20">
        <w:rPr>
          <w:rFonts w:ascii="Arial" w:hAnsi="Arial" w:cs="Arial"/>
          <w:color w:val="000000" w:themeColor="text1"/>
          <w:shd w:val="clear" w:color="auto" w:fill="FFFFFF"/>
        </w:rPr>
        <w:t>uncomfortable, especially in our dreams</w:t>
      </w:r>
      <w:r w:rsidR="0035526D">
        <w:rPr>
          <w:rFonts w:ascii="Arial" w:hAnsi="Arial" w:cs="Arial"/>
          <w:color w:val="000000" w:themeColor="text1"/>
          <w:shd w:val="clear" w:color="auto" w:fill="FFFFFF"/>
        </w:rPr>
        <w:t>, where it often appears to be threatening and sinister. Jung</w:t>
      </w:r>
      <w:r w:rsidR="00F24E59">
        <w:rPr>
          <w:rFonts w:ascii="Arial" w:hAnsi="Arial" w:cs="Arial"/>
          <w:color w:val="000000" w:themeColor="text1"/>
          <w:shd w:val="clear" w:color="auto" w:fill="FFFFFF"/>
        </w:rPr>
        <w:t xml:space="preserve"> (1938, p.</w:t>
      </w:r>
      <w:r w:rsidR="009F531A">
        <w:rPr>
          <w:rFonts w:ascii="Arial" w:hAnsi="Arial" w:cs="Arial"/>
          <w:color w:val="000000" w:themeColor="text1"/>
          <w:shd w:val="clear" w:color="auto" w:fill="FFFFFF"/>
        </w:rPr>
        <w:t xml:space="preserve"> </w:t>
      </w:r>
      <w:r w:rsidR="00F24E59">
        <w:rPr>
          <w:rFonts w:ascii="Arial" w:hAnsi="Arial" w:cs="Arial"/>
          <w:color w:val="000000" w:themeColor="text1"/>
          <w:shd w:val="clear" w:color="auto" w:fill="FFFFFF"/>
        </w:rPr>
        <w:t>131)</w:t>
      </w:r>
      <w:r w:rsidR="009F531A">
        <w:rPr>
          <w:rFonts w:ascii="Arial" w:hAnsi="Arial" w:cs="Arial"/>
          <w:color w:val="000000" w:themeColor="text1"/>
          <w:shd w:val="clear" w:color="auto" w:fill="FFFFFF"/>
        </w:rPr>
        <w:t xml:space="preserve"> </w:t>
      </w:r>
      <w:r w:rsidR="0035526D">
        <w:rPr>
          <w:rFonts w:ascii="Arial" w:hAnsi="Arial" w:cs="Arial"/>
          <w:color w:val="000000" w:themeColor="text1"/>
          <w:shd w:val="clear" w:color="auto" w:fill="FFFFFF"/>
        </w:rPr>
        <w:t xml:space="preserve">wrote </w:t>
      </w:r>
      <w:r w:rsidR="0035526D" w:rsidRPr="0035526D">
        <w:rPr>
          <w:rFonts w:ascii="Arial" w:eastAsia="Times New Roman" w:hAnsi="Arial" w:cs="Arial"/>
          <w:color w:val="000000" w:themeColor="text1"/>
          <w:shd w:val="clear" w:color="auto" w:fill="FFFFFF"/>
          <w:lang w:eastAsia="en-GB"/>
        </w:rPr>
        <w:t>"Everyone carries a shadow</w:t>
      </w:r>
      <w:r w:rsidR="0035526D">
        <w:rPr>
          <w:rFonts w:ascii="Arial" w:eastAsia="Times New Roman" w:hAnsi="Arial" w:cs="Arial"/>
          <w:color w:val="000000" w:themeColor="text1"/>
          <w:shd w:val="clear" w:color="auto" w:fill="FFFFFF"/>
          <w:lang w:eastAsia="en-GB"/>
        </w:rPr>
        <w:t>,</w:t>
      </w:r>
      <w:r w:rsidR="0035526D" w:rsidRPr="0035526D">
        <w:rPr>
          <w:rFonts w:ascii="Arial" w:eastAsia="Times New Roman" w:hAnsi="Arial" w:cs="Arial"/>
          <w:color w:val="000000" w:themeColor="text1"/>
          <w:shd w:val="clear" w:color="auto" w:fill="FFFFFF"/>
          <w:lang w:eastAsia="en-GB"/>
        </w:rPr>
        <w:t xml:space="preserve"> and the less it is embodied in the individual's conscious life, the blacker and denser it is</w:t>
      </w:r>
      <w:r w:rsidR="0035526D">
        <w:rPr>
          <w:rFonts w:ascii="Arial" w:eastAsia="Times New Roman" w:hAnsi="Arial" w:cs="Arial"/>
          <w:color w:val="000000" w:themeColor="text1"/>
          <w:shd w:val="clear" w:color="auto" w:fill="FFFFFF"/>
          <w:lang w:eastAsia="en-GB"/>
        </w:rPr>
        <w:t>”</w:t>
      </w:r>
      <w:r w:rsidR="00F33827">
        <w:rPr>
          <w:rFonts w:ascii="Arial" w:eastAsia="Times New Roman" w:hAnsi="Arial" w:cs="Arial"/>
          <w:color w:val="000000" w:themeColor="text1"/>
          <w:shd w:val="clear" w:color="auto" w:fill="FFFFFF"/>
          <w:lang w:eastAsia="en-GB"/>
        </w:rPr>
        <w:t>. There has to be a desire to release oneself from the burden of carrying the shadow and according Kermani’s (2020)</w:t>
      </w:r>
      <w:r w:rsidR="002524CB">
        <w:rPr>
          <w:rFonts w:ascii="Arial" w:eastAsia="Times New Roman" w:hAnsi="Arial" w:cs="Arial"/>
          <w:color w:val="000000" w:themeColor="text1"/>
          <w:shd w:val="clear" w:color="auto" w:fill="FFFFFF"/>
          <w:lang w:eastAsia="en-GB"/>
        </w:rPr>
        <w:t xml:space="preserve">, </w:t>
      </w:r>
      <w:r w:rsidR="00F33827">
        <w:rPr>
          <w:rFonts w:ascii="Arial" w:eastAsia="Times New Roman" w:hAnsi="Arial" w:cs="Arial"/>
          <w:color w:val="000000" w:themeColor="text1"/>
          <w:shd w:val="clear" w:color="auto" w:fill="FFFFFF"/>
          <w:lang w:eastAsia="en-GB"/>
        </w:rPr>
        <w:t xml:space="preserve">it requires a lot of effort to detach oneself from carrying such a burden. </w:t>
      </w:r>
    </w:p>
    <w:p w14:paraId="2FEE4B1B" w14:textId="77777777" w:rsidR="00CB0A95" w:rsidRDefault="00CB0A95" w:rsidP="0035526D">
      <w:pPr>
        <w:spacing w:line="480" w:lineRule="auto"/>
        <w:rPr>
          <w:rFonts w:ascii="Arial" w:eastAsia="Times New Roman" w:hAnsi="Arial" w:cs="Arial"/>
          <w:color w:val="000000" w:themeColor="text1"/>
          <w:shd w:val="clear" w:color="auto" w:fill="FFFFFF"/>
          <w:lang w:eastAsia="en-GB"/>
        </w:rPr>
      </w:pPr>
    </w:p>
    <w:p w14:paraId="15FC872C" w14:textId="7101ECF6" w:rsidR="006A295F" w:rsidRDefault="00CB0A95" w:rsidP="0035526D">
      <w:pPr>
        <w:spacing w:line="480" w:lineRule="auto"/>
        <w:rPr>
          <w:rFonts w:ascii="Arial" w:eastAsia="Times New Roman" w:hAnsi="Arial" w:cs="Arial"/>
          <w:color w:val="000000" w:themeColor="text1"/>
          <w:shd w:val="clear" w:color="auto" w:fill="FFFFFF"/>
          <w:lang w:eastAsia="en-GB"/>
        </w:rPr>
      </w:pPr>
      <w:r>
        <w:rPr>
          <w:rFonts w:ascii="Arial" w:eastAsia="Times New Roman" w:hAnsi="Arial" w:cs="Arial"/>
          <w:color w:val="000000" w:themeColor="text1"/>
          <w:shd w:val="clear" w:color="auto" w:fill="FFFFFF"/>
          <w:lang w:eastAsia="en-GB"/>
        </w:rPr>
        <w:t xml:space="preserve">There has been criticism and contentions of Jung as </w:t>
      </w:r>
      <w:r w:rsidR="00A5017F" w:rsidRPr="00A5017F">
        <w:rPr>
          <w:rFonts w:ascii="Arial" w:eastAsia="Times New Roman" w:hAnsi="Arial" w:cs="Arial"/>
          <w:color w:val="000000" w:themeColor="text1"/>
          <w:shd w:val="clear" w:color="auto" w:fill="FFFFFF"/>
          <w:lang w:eastAsia="en-GB"/>
        </w:rPr>
        <w:t>Meredith</w:t>
      </w:r>
      <w:r w:rsidR="00A5017F" w:rsidRPr="00A5017F">
        <w:rPr>
          <w:rFonts w:ascii="Cambria Math" w:eastAsia="Times New Roman" w:hAnsi="Cambria Math" w:cs="Cambria Math"/>
          <w:color w:val="000000" w:themeColor="text1"/>
          <w:shd w:val="clear" w:color="auto" w:fill="FFFFFF"/>
          <w:lang w:eastAsia="en-GB"/>
        </w:rPr>
        <w:t>‐</w:t>
      </w:r>
      <w:r w:rsidR="00A5017F" w:rsidRPr="00A5017F">
        <w:rPr>
          <w:rFonts w:ascii="Arial" w:eastAsia="Times New Roman" w:hAnsi="Arial" w:cs="Arial"/>
          <w:color w:val="000000" w:themeColor="text1"/>
          <w:shd w:val="clear" w:color="auto" w:fill="FFFFFF"/>
          <w:lang w:eastAsia="en-GB"/>
        </w:rPr>
        <w:t>Owen</w:t>
      </w:r>
      <w:r w:rsidR="00A5017F">
        <w:rPr>
          <w:rFonts w:ascii="Arial" w:eastAsia="Times New Roman" w:hAnsi="Arial" w:cs="Arial"/>
          <w:color w:val="000000" w:themeColor="text1"/>
          <w:shd w:val="clear" w:color="auto" w:fill="FFFFFF"/>
          <w:lang w:eastAsia="en-GB"/>
        </w:rPr>
        <w:t xml:space="preserve"> (</w:t>
      </w:r>
      <w:r w:rsidR="00A5017F" w:rsidRPr="00A5017F">
        <w:rPr>
          <w:rFonts w:ascii="Arial" w:eastAsia="Times New Roman" w:hAnsi="Arial" w:cs="Arial"/>
          <w:color w:val="000000" w:themeColor="text1"/>
          <w:shd w:val="clear" w:color="auto" w:fill="FFFFFF"/>
          <w:lang w:eastAsia="en-GB"/>
        </w:rPr>
        <w:t>2011</w:t>
      </w:r>
      <w:r w:rsidR="00A5017F">
        <w:rPr>
          <w:rFonts w:ascii="Arial" w:eastAsia="Times New Roman" w:hAnsi="Arial" w:cs="Arial"/>
          <w:color w:val="000000" w:themeColor="text1"/>
          <w:shd w:val="clear" w:color="auto" w:fill="FFFFFF"/>
          <w:lang w:eastAsia="en-GB"/>
        </w:rPr>
        <w:t xml:space="preserve">) </w:t>
      </w:r>
      <w:r w:rsidR="002524CB">
        <w:rPr>
          <w:rFonts w:ascii="Arial" w:eastAsia="Times New Roman" w:hAnsi="Arial" w:cs="Arial"/>
          <w:color w:val="000000" w:themeColor="text1"/>
          <w:shd w:val="clear" w:color="auto" w:fill="FFFFFF"/>
          <w:lang w:eastAsia="en-GB"/>
        </w:rPr>
        <w:t xml:space="preserve">described </w:t>
      </w:r>
      <w:r>
        <w:rPr>
          <w:rFonts w:ascii="Arial" w:eastAsia="Times New Roman" w:hAnsi="Arial" w:cs="Arial"/>
          <w:color w:val="000000" w:themeColor="text1"/>
          <w:shd w:val="clear" w:color="auto" w:fill="FFFFFF"/>
          <w:lang w:eastAsia="en-GB"/>
        </w:rPr>
        <w:t>Jung as</w:t>
      </w:r>
      <w:r w:rsidR="002524CB">
        <w:rPr>
          <w:rFonts w:ascii="Arial" w:eastAsia="Times New Roman" w:hAnsi="Arial" w:cs="Arial"/>
          <w:color w:val="000000" w:themeColor="text1"/>
          <w:shd w:val="clear" w:color="auto" w:fill="FFFFFF"/>
          <w:lang w:eastAsia="en-GB"/>
        </w:rPr>
        <w:t xml:space="preserve"> having a</w:t>
      </w:r>
      <w:r w:rsidR="00A5017F">
        <w:rPr>
          <w:rFonts w:ascii="Arial" w:eastAsia="Times New Roman" w:hAnsi="Arial" w:cs="Arial"/>
          <w:color w:val="000000" w:themeColor="text1"/>
          <w:shd w:val="clear" w:color="auto" w:fill="FFFFFF"/>
          <w:lang w:eastAsia="en-GB"/>
        </w:rPr>
        <w:t xml:space="preserve"> “blank, potentially psychotic core”. On the other hand, </w:t>
      </w:r>
      <w:r w:rsidR="00371A09" w:rsidRPr="00A5017F">
        <w:rPr>
          <w:rFonts w:ascii="Arial" w:eastAsia="Times New Roman" w:hAnsi="Arial" w:cs="Arial"/>
          <w:color w:val="000000" w:themeColor="text1"/>
          <w:shd w:val="clear" w:color="auto" w:fill="FFFFFF"/>
          <w:lang w:eastAsia="en-GB"/>
        </w:rPr>
        <w:t>Meredith</w:t>
      </w:r>
      <w:r w:rsidR="00371A09" w:rsidRPr="00A5017F">
        <w:rPr>
          <w:rFonts w:ascii="Cambria Math" w:eastAsia="Times New Roman" w:hAnsi="Cambria Math" w:cs="Cambria Math"/>
          <w:color w:val="000000" w:themeColor="text1"/>
          <w:shd w:val="clear" w:color="auto" w:fill="FFFFFF"/>
          <w:lang w:eastAsia="en-GB"/>
        </w:rPr>
        <w:t>‐</w:t>
      </w:r>
      <w:r w:rsidR="00371A09" w:rsidRPr="00A5017F">
        <w:rPr>
          <w:rFonts w:ascii="Arial" w:eastAsia="Times New Roman" w:hAnsi="Arial" w:cs="Arial"/>
          <w:color w:val="000000" w:themeColor="text1"/>
          <w:shd w:val="clear" w:color="auto" w:fill="FFFFFF"/>
          <w:lang w:eastAsia="en-GB"/>
        </w:rPr>
        <w:t>Owen</w:t>
      </w:r>
      <w:r w:rsidR="00371A09">
        <w:rPr>
          <w:rFonts w:ascii="Arial" w:eastAsia="Times New Roman" w:hAnsi="Arial" w:cs="Arial"/>
          <w:color w:val="000000" w:themeColor="text1"/>
          <w:shd w:val="clear" w:color="auto" w:fill="FFFFFF"/>
          <w:lang w:eastAsia="en-GB"/>
        </w:rPr>
        <w:t xml:space="preserve"> </w:t>
      </w:r>
      <w:r w:rsidR="00371A09">
        <w:rPr>
          <w:rFonts w:ascii="Arial" w:eastAsia="Times New Roman" w:hAnsi="Arial" w:cs="Arial"/>
          <w:color w:val="000000" w:themeColor="text1"/>
          <w:shd w:val="clear" w:color="auto" w:fill="FFFFFF"/>
          <w:lang w:eastAsia="en-GB"/>
        </w:rPr>
        <w:lastRenderedPageBreak/>
        <w:t>(</w:t>
      </w:r>
      <w:r w:rsidR="00371A09" w:rsidRPr="00A5017F">
        <w:rPr>
          <w:rFonts w:ascii="Arial" w:eastAsia="Times New Roman" w:hAnsi="Arial" w:cs="Arial"/>
          <w:color w:val="000000" w:themeColor="text1"/>
          <w:shd w:val="clear" w:color="auto" w:fill="FFFFFF"/>
          <w:lang w:eastAsia="en-GB"/>
        </w:rPr>
        <w:t>2011</w:t>
      </w:r>
      <w:r w:rsidR="00371A09">
        <w:rPr>
          <w:rFonts w:ascii="Arial" w:eastAsia="Times New Roman" w:hAnsi="Arial" w:cs="Arial"/>
          <w:color w:val="000000" w:themeColor="text1"/>
          <w:shd w:val="clear" w:color="auto" w:fill="FFFFFF"/>
          <w:lang w:eastAsia="en-GB"/>
        </w:rPr>
        <w:t xml:space="preserve">) argues that world of the psychoanalytic has vastly devalued Jung’s creativity and subtlety in his instinctive response to his own shadow, and we can still be valuably informed and appreciate modern methods into disorders like narcissistic disorders, </w:t>
      </w:r>
      <w:r>
        <w:rPr>
          <w:rFonts w:ascii="Arial" w:eastAsia="Times New Roman" w:hAnsi="Arial" w:cs="Arial"/>
          <w:color w:val="000000" w:themeColor="text1"/>
          <w:shd w:val="clear" w:color="auto" w:fill="FFFFFF"/>
          <w:lang w:eastAsia="en-GB"/>
        </w:rPr>
        <w:t>particularly</w:t>
      </w:r>
      <w:r w:rsidR="00371A09">
        <w:rPr>
          <w:rFonts w:ascii="Arial" w:eastAsia="Times New Roman" w:hAnsi="Arial" w:cs="Arial"/>
          <w:color w:val="000000" w:themeColor="text1"/>
          <w:shd w:val="clear" w:color="auto" w:fill="FFFFFF"/>
          <w:lang w:eastAsia="en-GB"/>
        </w:rPr>
        <w:t xml:space="preserve"> dissociation. </w:t>
      </w:r>
    </w:p>
    <w:p w14:paraId="42F18B4D" w14:textId="4779CE95" w:rsidR="008D1C34" w:rsidRDefault="008D1C34" w:rsidP="0035526D">
      <w:pPr>
        <w:spacing w:line="480" w:lineRule="auto"/>
        <w:rPr>
          <w:rFonts w:ascii="Arial" w:eastAsia="Times New Roman" w:hAnsi="Arial" w:cs="Arial"/>
          <w:color w:val="000000" w:themeColor="text1"/>
          <w:shd w:val="clear" w:color="auto" w:fill="FFFFFF"/>
          <w:lang w:eastAsia="en-GB"/>
        </w:rPr>
      </w:pPr>
    </w:p>
    <w:p w14:paraId="26F6FA27" w14:textId="46B0565D" w:rsidR="008D1C34" w:rsidRDefault="008D1C34" w:rsidP="0035526D">
      <w:pPr>
        <w:spacing w:line="480" w:lineRule="auto"/>
        <w:rPr>
          <w:rFonts w:ascii="Arial" w:eastAsia="Times New Roman" w:hAnsi="Arial" w:cs="Arial"/>
          <w:color w:val="000000" w:themeColor="text1"/>
          <w:shd w:val="clear" w:color="auto" w:fill="FFFFFF"/>
          <w:lang w:eastAsia="en-GB"/>
        </w:rPr>
      </w:pPr>
      <w:r>
        <w:rPr>
          <w:rFonts w:ascii="Arial" w:eastAsia="Times New Roman" w:hAnsi="Arial" w:cs="Arial"/>
          <w:color w:val="000000" w:themeColor="text1"/>
          <w:shd w:val="clear" w:color="auto" w:fill="FFFFFF"/>
          <w:lang w:eastAsia="en-GB"/>
        </w:rPr>
        <w:t xml:space="preserve">As part of this exploration into the shadow self and the </w:t>
      </w:r>
      <w:r w:rsidR="001A0501">
        <w:rPr>
          <w:rFonts w:ascii="Arial" w:eastAsia="Times New Roman" w:hAnsi="Arial" w:cs="Arial"/>
          <w:color w:val="000000" w:themeColor="text1"/>
          <w:shd w:val="clear" w:color="auto" w:fill="FFFFFF"/>
          <w:lang w:eastAsia="en-GB"/>
        </w:rPr>
        <w:t>findings</w:t>
      </w:r>
      <w:r>
        <w:rPr>
          <w:rFonts w:ascii="Arial" w:eastAsia="Times New Roman" w:hAnsi="Arial" w:cs="Arial"/>
          <w:color w:val="000000" w:themeColor="text1"/>
          <w:shd w:val="clear" w:color="auto" w:fill="FFFFFF"/>
          <w:lang w:eastAsia="en-GB"/>
        </w:rPr>
        <w:t xml:space="preserve"> within, </w:t>
      </w:r>
      <w:r w:rsidR="001A0501">
        <w:rPr>
          <w:rFonts w:ascii="Arial" w:eastAsia="Times New Roman" w:hAnsi="Arial" w:cs="Arial"/>
          <w:color w:val="000000" w:themeColor="text1"/>
          <w:shd w:val="clear" w:color="auto" w:fill="FFFFFF"/>
          <w:lang w:eastAsia="en-GB"/>
        </w:rPr>
        <w:t xml:space="preserve">I believed applying the qualitative research method of heuristic research allowed me to </w:t>
      </w:r>
      <w:r w:rsidR="000F180D">
        <w:rPr>
          <w:rFonts w:ascii="Arial" w:eastAsia="Times New Roman" w:hAnsi="Arial" w:cs="Arial"/>
          <w:color w:val="000000" w:themeColor="text1"/>
          <w:shd w:val="clear" w:color="auto" w:fill="FFFFFF"/>
          <w:lang w:eastAsia="en-GB"/>
        </w:rPr>
        <w:t>understand with greater depth and acquire new knowledge and self-awareness. T</w:t>
      </w:r>
      <w:r w:rsidR="0066177F">
        <w:rPr>
          <w:rFonts w:ascii="Arial" w:eastAsia="Times New Roman" w:hAnsi="Arial" w:cs="Arial"/>
          <w:color w:val="000000" w:themeColor="text1"/>
          <w:shd w:val="clear" w:color="auto" w:fill="FFFFFF"/>
          <w:lang w:eastAsia="en-GB"/>
        </w:rPr>
        <w:t>o quote its</w:t>
      </w:r>
      <w:r w:rsidR="000F180D">
        <w:rPr>
          <w:rFonts w:ascii="Arial" w:eastAsia="Times New Roman" w:hAnsi="Arial" w:cs="Arial"/>
          <w:color w:val="000000" w:themeColor="text1"/>
          <w:shd w:val="clear" w:color="auto" w:fill="FFFFFF"/>
          <w:lang w:eastAsia="en-GB"/>
        </w:rPr>
        <w:t xml:space="preserve"> developer, Moustakas (1990</w:t>
      </w:r>
      <w:r w:rsidR="009554B8">
        <w:rPr>
          <w:rFonts w:ascii="Arial" w:eastAsia="Times New Roman" w:hAnsi="Arial" w:cs="Arial"/>
          <w:color w:val="000000" w:themeColor="text1"/>
          <w:shd w:val="clear" w:color="auto" w:fill="FFFFFF"/>
          <w:lang w:eastAsia="en-GB"/>
        </w:rPr>
        <w:t>, p. 9</w:t>
      </w:r>
      <w:r w:rsidR="000F180D">
        <w:rPr>
          <w:rFonts w:ascii="Arial" w:eastAsia="Times New Roman" w:hAnsi="Arial" w:cs="Arial"/>
          <w:color w:val="000000" w:themeColor="text1"/>
          <w:shd w:val="clear" w:color="auto" w:fill="FFFFFF"/>
          <w:lang w:eastAsia="en-GB"/>
        </w:rPr>
        <w:t>)</w:t>
      </w:r>
      <w:r w:rsidR="009554B8">
        <w:rPr>
          <w:rFonts w:ascii="Arial" w:eastAsia="Times New Roman" w:hAnsi="Arial" w:cs="Arial"/>
          <w:color w:val="000000" w:themeColor="text1"/>
          <w:shd w:val="clear" w:color="auto" w:fill="FFFFFF"/>
          <w:lang w:eastAsia="en-GB"/>
        </w:rPr>
        <w:t>:</w:t>
      </w:r>
      <w:r w:rsidR="000F180D">
        <w:rPr>
          <w:rFonts w:ascii="Arial" w:eastAsia="Times New Roman" w:hAnsi="Arial" w:cs="Arial"/>
          <w:color w:val="000000" w:themeColor="text1"/>
          <w:shd w:val="clear" w:color="auto" w:fill="FFFFFF"/>
          <w:lang w:eastAsia="en-GB"/>
        </w:rPr>
        <w:t xml:space="preserve"> “</w:t>
      </w:r>
      <w:r w:rsidR="0066177F">
        <w:rPr>
          <w:rFonts w:ascii="Arial" w:eastAsia="Times New Roman" w:hAnsi="Arial" w:cs="Arial"/>
          <w:color w:val="000000" w:themeColor="text1"/>
          <w:shd w:val="clear" w:color="auto" w:fill="FFFFFF"/>
          <w:lang w:eastAsia="en-GB"/>
        </w:rPr>
        <w:t>Heuristic research is the process of an internal search through which one discovers the nature and meaning of experience and develops methods and procedures for further investigation and analysis</w:t>
      </w:r>
      <w:r w:rsidR="009554B8">
        <w:rPr>
          <w:rFonts w:ascii="Arial" w:eastAsia="Times New Roman" w:hAnsi="Arial" w:cs="Arial"/>
          <w:color w:val="000000" w:themeColor="text1"/>
          <w:shd w:val="clear" w:color="auto" w:fill="FFFFFF"/>
          <w:lang w:eastAsia="en-GB"/>
        </w:rPr>
        <w:t xml:space="preserve">”. </w:t>
      </w:r>
      <w:r w:rsidR="00761FD1">
        <w:rPr>
          <w:rFonts w:ascii="Arial" w:eastAsia="Times New Roman" w:hAnsi="Arial" w:cs="Arial"/>
          <w:color w:val="000000" w:themeColor="text1"/>
          <w:shd w:val="clear" w:color="auto" w:fill="FFFFFF"/>
          <w:lang w:eastAsia="en-GB"/>
        </w:rPr>
        <w:t xml:space="preserve">The whole meaning of heuristic is to find, or discover, which comes from the Greek word </w:t>
      </w:r>
      <w:r w:rsidR="00761FD1" w:rsidRPr="00761FD1">
        <w:rPr>
          <w:rFonts w:ascii="Arial" w:eastAsia="Times New Roman" w:hAnsi="Arial" w:cs="Arial"/>
          <w:i/>
          <w:iCs/>
          <w:color w:val="000000" w:themeColor="text1"/>
          <w:shd w:val="clear" w:color="auto" w:fill="FFFFFF"/>
          <w:lang w:eastAsia="en-GB"/>
        </w:rPr>
        <w:t>heuriskein</w:t>
      </w:r>
      <w:r w:rsidR="00761FD1">
        <w:rPr>
          <w:rFonts w:ascii="Arial" w:eastAsia="Times New Roman" w:hAnsi="Arial" w:cs="Arial"/>
          <w:color w:val="000000" w:themeColor="text1"/>
          <w:shd w:val="clear" w:color="auto" w:fill="FFFFFF"/>
          <w:lang w:eastAsia="en-GB"/>
        </w:rPr>
        <w:t xml:space="preserve">. </w:t>
      </w:r>
    </w:p>
    <w:p w14:paraId="43D5F144" w14:textId="0195899C" w:rsidR="00AD2EE5" w:rsidRDefault="00AD2EE5" w:rsidP="0035526D">
      <w:pPr>
        <w:spacing w:line="480" w:lineRule="auto"/>
        <w:rPr>
          <w:rFonts w:ascii="Arial" w:eastAsia="Times New Roman" w:hAnsi="Arial" w:cs="Arial"/>
          <w:color w:val="000000" w:themeColor="text1"/>
          <w:shd w:val="clear" w:color="auto" w:fill="FFFFFF"/>
          <w:lang w:eastAsia="en-GB"/>
        </w:rPr>
      </w:pPr>
    </w:p>
    <w:p w14:paraId="60CCD939" w14:textId="13507A56" w:rsidR="00AD2EE5" w:rsidRPr="00F97729" w:rsidRDefault="00AD2EE5" w:rsidP="0035526D">
      <w:pPr>
        <w:spacing w:line="480" w:lineRule="auto"/>
        <w:rPr>
          <w:rFonts w:ascii="Arial" w:hAnsi="Arial" w:cs="Arial"/>
        </w:rPr>
      </w:pPr>
      <w:r>
        <w:rPr>
          <w:rFonts w:ascii="Arial" w:hAnsi="Arial" w:cs="Arial"/>
        </w:rPr>
        <w:t>The whole process of doing heuristic research on oneself, is to return to the self (</w:t>
      </w:r>
      <w:r w:rsidR="00D471A0">
        <w:rPr>
          <w:rFonts w:ascii="Arial" w:eastAsia="Times New Roman" w:hAnsi="Arial" w:cs="Arial"/>
          <w:color w:val="000000" w:themeColor="text1"/>
          <w:shd w:val="clear" w:color="auto" w:fill="FFFFFF"/>
          <w:lang w:eastAsia="en-GB"/>
        </w:rPr>
        <w:t>Moustakas,1990,</w:t>
      </w:r>
      <w:r>
        <w:rPr>
          <w:rFonts w:ascii="Arial" w:eastAsia="Times New Roman" w:hAnsi="Arial" w:cs="Arial"/>
          <w:color w:val="000000" w:themeColor="text1"/>
          <w:shd w:val="clear" w:color="auto" w:fill="FFFFFF"/>
          <w:lang w:eastAsia="en-GB"/>
        </w:rPr>
        <w:t xml:space="preserve"> p. 13)</w:t>
      </w:r>
      <w:r>
        <w:rPr>
          <w:rFonts w:ascii="Arial" w:hAnsi="Arial" w:cs="Arial"/>
        </w:rPr>
        <w:t xml:space="preserve"> and to accept what’s coming up as authentic. </w:t>
      </w:r>
      <w:r>
        <w:rPr>
          <w:rFonts w:ascii="Arial" w:eastAsia="Times New Roman" w:hAnsi="Arial" w:cs="Arial"/>
          <w:color w:val="000000" w:themeColor="text1"/>
          <w:shd w:val="clear" w:color="auto" w:fill="FFFFFF"/>
          <w:lang w:eastAsia="en-GB"/>
        </w:rPr>
        <w:t>Moustakas</w:t>
      </w:r>
      <w:r>
        <w:rPr>
          <w:rFonts w:ascii="Arial" w:hAnsi="Arial" w:cs="Arial"/>
        </w:rPr>
        <w:t xml:space="preserve"> talks about the risk of opening old wounds, I can see how easy that would be, as this is something I feared at the start of this process. Moustakas</w:t>
      </w:r>
      <w:r w:rsidR="008B31DE">
        <w:rPr>
          <w:rFonts w:ascii="Arial" w:hAnsi="Arial" w:cs="Arial"/>
        </w:rPr>
        <w:t xml:space="preserve"> (1990)</w:t>
      </w:r>
      <w:r>
        <w:rPr>
          <w:rFonts w:ascii="Arial" w:hAnsi="Arial" w:cs="Arial"/>
        </w:rPr>
        <w:t xml:space="preserve"> highlights that this quest for knowing begins with the question. Moustakas </w:t>
      </w:r>
      <w:r w:rsidR="008B31DE">
        <w:rPr>
          <w:rFonts w:ascii="Arial" w:hAnsi="Arial" w:cs="Arial"/>
        </w:rPr>
        <w:t xml:space="preserve">(1990) </w:t>
      </w:r>
      <w:r>
        <w:rPr>
          <w:rFonts w:ascii="Arial" w:hAnsi="Arial" w:cs="Arial"/>
        </w:rPr>
        <w:t>advices it’s reader to stay with the question until it is answered and to become one with the question. What is it that makes me want to ask this question?  Moustakas</w:t>
      </w:r>
      <w:r w:rsidR="00F97729">
        <w:rPr>
          <w:rFonts w:ascii="Arial" w:hAnsi="Arial" w:cs="Arial"/>
        </w:rPr>
        <w:t xml:space="preserve">’s guidance is </w:t>
      </w:r>
      <w:r>
        <w:rPr>
          <w:rFonts w:ascii="Arial" w:hAnsi="Arial" w:cs="Arial"/>
        </w:rPr>
        <w:t>to look for key themes throughout the dialogue</w:t>
      </w:r>
      <w:r w:rsidR="008B31DE">
        <w:rPr>
          <w:rFonts w:ascii="Arial" w:hAnsi="Arial" w:cs="Arial"/>
        </w:rPr>
        <w:t>,</w:t>
      </w:r>
      <w:r>
        <w:rPr>
          <w:rFonts w:ascii="Arial" w:hAnsi="Arial" w:cs="Arial"/>
        </w:rPr>
        <w:t xml:space="preserve"> with everything that is coming from the quest I am undertaking. How am I relating to them? What is my tacit knowing? </w:t>
      </w:r>
    </w:p>
    <w:p w14:paraId="0A2E91C9" w14:textId="379B6FD6" w:rsidR="00F00433" w:rsidRDefault="00F00433" w:rsidP="0035526D">
      <w:pPr>
        <w:spacing w:line="480" w:lineRule="auto"/>
        <w:rPr>
          <w:rFonts w:ascii="Arial" w:eastAsia="Times New Roman" w:hAnsi="Arial" w:cs="Arial"/>
          <w:color w:val="000000" w:themeColor="text1"/>
          <w:shd w:val="clear" w:color="auto" w:fill="FFFFFF"/>
          <w:lang w:eastAsia="en-GB"/>
        </w:rPr>
      </w:pPr>
    </w:p>
    <w:p w14:paraId="611E37D6" w14:textId="4E6C6AC7" w:rsidR="00F00433" w:rsidRDefault="00F00433" w:rsidP="0035526D">
      <w:pPr>
        <w:spacing w:line="480" w:lineRule="auto"/>
        <w:rPr>
          <w:rFonts w:ascii="Arial" w:eastAsia="Times New Roman" w:hAnsi="Arial" w:cs="Arial"/>
          <w:color w:val="000000" w:themeColor="text1"/>
          <w:shd w:val="clear" w:color="auto" w:fill="FFFFFF"/>
          <w:lang w:eastAsia="en-GB"/>
        </w:rPr>
      </w:pPr>
      <w:r>
        <w:rPr>
          <w:rFonts w:ascii="Arial" w:eastAsia="Times New Roman" w:hAnsi="Arial" w:cs="Arial"/>
          <w:color w:val="000000" w:themeColor="text1"/>
          <w:shd w:val="clear" w:color="auto" w:fill="FFFFFF"/>
          <w:lang w:eastAsia="en-GB"/>
        </w:rPr>
        <w:t xml:space="preserve">It is no surprise that Moustakas (1990) utilised focusing methods developed by Gendlin (1978) which enabled him in the identification and explication of core meanings and </w:t>
      </w:r>
      <w:r>
        <w:rPr>
          <w:rFonts w:ascii="Arial" w:eastAsia="Times New Roman" w:hAnsi="Arial" w:cs="Arial"/>
          <w:color w:val="000000" w:themeColor="text1"/>
          <w:shd w:val="clear" w:color="auto" w:fill="FFFFFF"/>
          <w:lang w:eastAsia="en-GB"/>
        </w:rPr>
        <w:lastRenderedPageBreak/>
        <w:t>feelings which are significant to the huma</w:t>
      </w:r>
      <w:r w:rsidR="00C623E5">
        <w:rPr>
          <w:rFonts w:ascii="Arial" w:eastAsia="Times New Roman" w:hAnsi="Arial" w:cs="Arial"/>
          <w:color w:val="000000" w:themeColor="text1"/>
          <w:shd w:val="clear" w:color="auto" w:fill="FFFFFF"/>
          <w:lang w:eastAsia="en-GB"/>
        </w:rPr>
        <w:t>n</w:t>
      </w:r>
      <w:r>
        <w:rPr>
          <w:rFonts w:ascii="Arial" w:eastAsia="Times New Roman" w:hAnsi="Arial" w:cs="Arial"/>
          <w:color w:val="000000" w:themeColor="text1"/>
          <w:shd w:val="clear" w:color="auto" w:fill="FFFFFF"/>
          <w:lang w:eastAsia="en-GB"/>
        </w:rPr>
        <w:t xml:space="preserve"> experience. </w:t>
      </w:r>
      <w:r w:rsidR="00C046C5">
        <w:rPr>
          <w:rFonts w:ascii="Arial" w:eastAsia="Times New Roman" w:hAnsi="Arial" w:cs="Arial"/>
          <w:color w:val="000000" w:themeColor="text1"/>
          <w:shd w:val="clear" w:color="auto" w:fill="FFFFFF"/>
          <w:lang w:eastAsia="en-GB"/>
        </w:rPr>
        <w:t xml:space="preserve">Gendlin </w:t>
      </w:r>
      <w:r w:rsidR="00042522">
        <w:rPr>
          <w:rFonts w:ascii="Arial" w:eastAsia="Times New Roman" w:hAnsi="Arial" w:cs="Arial"/>
          <w:color w:val="000000" w:themeColor="text1"/>
          <w:shd w:val="clear" w:color="auto" w:fill="FFFFFF"/>
          <w:lang w:eastAsia="en-GB"/>
        </w:rPr>
        <w:t xml:space="preserve">(2003, p. 32) </w:t>
      </w:r>
      <w:r w:rsidR="00C046C5">
        <w:rPr>
          <w:rFonts w:ascii="Arial" w:eastAsia="Times New Roman" w:hAnsi="Arial" w:cs="Arial"/>
          <w:color w:val="000000" w:themeColor="text1"/>
          <w:shd w:val="clear" w:color="auto" w:fill="FFFFFF"/>
          <w:lang w:eastAsia="en-GB"/>
        </w:rPr>
        <w:t xml:space="preserve">coined the term </w:t>
      </w:r>
      <w:r w:rsidR="00C046C5" w:rsidRPr="00C046C5">
        <w:rPr>
          <w:rFonts w:ascii="Arial" w:eastAsia="Times New Roman" w:hAnsi="Arial" w:cs="Arial"/>
          <w:i/>
          <w:iCs/>
          <w:color w:val="000000" w:themeColor="text1"/>
          <w:shd w:val="clear" w:color="auto" w:fill="FFFFFF"/>
          <w:lang w:eastAsia="en-GB"/>
        </w:rPr>
        <w:t>felt sense</w:t>
      </w:r>
      <w:r w:rsidR="00C046C5">
        <w:rPr>
          <w:rFonts w:ascii="Arial" w:eastAsia="Times New Roman" w:hAnsi="Arial" w:cs="Arial"/>
          <w:i/>
          <w:iCs/>
          <w:color w:val="000000" w:themeColor="text1"/>
          <w:shd w:val="clear" w:color="auto" w:fill="FFFFFF"/>
          <w:lang w:eastAsia="en-GB"/>
        </w:rPr>
        <w:t xml:space="preserve"> </w:t>
      </w:r>
      <w:r w:rsidR="00042522">
        <w:rPr>
          <w:rFonts w:ascii="Arial" w:eastAsia="Times New Roman" w:hAnsi="Arial" w:cs="Arial"/>
          <w:color w:val="000000" w:themeColor="text1"/>
          <w:shd w:val="clear" w:color="auto" w:fill="FFFFFF"/>
          <w:lang w:eastAsia="en-GB"/>
        </w:rPr>
        <w:t xml:space="preserve">after realising there was no ready-made word to describe the kind of bodily awareness that can have a profound influence on our lives.  Additionally this </w:t>
      </w:r>
      <w:r w:rsidR="00042522" w:rsidRPr="00042522">
        <w:rPr>
          <w:rFonts w:ascii="Arial" w:eastAsia="Times New Roman" w:hAnsi="Arial" w:cs="Arial"/>
          <w:i/>
          <w:iCs/>
          <w:color w:val="000000" w:themeColor="text1"/>
          <w:shd w:val="clear" w:color="auto" w:fill="FFFFFF"/>
          <w:lang w:eastAsia="en-GB"/>
        </w:rPr>
        <w:t>felt sense</w:t>
      </w:r>
      <w:r w:rsidR="00042522">
        <w:rPr>
          <w:rFonts w:ascii="Arial" w:eastAsia="Times New Roman" w:hAnsi="Arial" w:cs="Arial"/>
          <w:i/>
          <w:iCs/>
          <w:color w:val="000000" w:themeColor="text1"/>
          <w:shd w:val="clear" w:color="auto" w:fill="FFFFFF"/>
          <w:lang w:eastAsia="en-GB"/>
        </w:rPr>
        <w:t xml:space="preserve"> </w:t>
      </w:r>
      <w:r w:rsidR="00042522">
        <w:rPr>
          <w:rFonts w:ascii="Arial" w:eastAsia="Times New Roman" w:hAnsi="Arial" w:cs="Arial"/>
          <w:color w:val="000000" w:themeColor="text1"/>
          <w:shd w:val="clear" w:color="auto" w:fill="FFFFFF"/>
          <w:lang w:eastAsia="en-GB"/>
        </w:rPr>
        <w:t>can shift if it is approached in the right manner</w:t>
      </w:r>
      <w:r w:rsidR="00B4777A">
        <w:rPr>
          <w:rFonts w:ascii="Arial" w:eastAsia="Times New Roman" w:hAnsi="Arial" w:cs="Arial"/>
          <w:color w:val="000000" w:themeColor="text1"/>
          <w:shd w:val="clear" w:color="auto" w:fill="FFFFFF"/>
          <w:lang w:eastAsia="en-GB"/>
        </w:rPr>
        <w:t xml:space="preserve">. Gendlin </w:t>
      </w:r>
      <w:r w:rsidR="008B31DE">
        <w:rPr>
          <w:rFonts w:ascii="Arial" w:eastAsia="Times New Roman" w:hAnsi="Arial" w:cs="Arial"/>
          <w:color w:val="000000" w:themeColor="text1"/>
          <w:shd w:val="clear" w:color="auto" w:fill="FFFFFF"/>
          <w:lang w:eastAsia="en-GB"/>
        </w:rPr>
        <w:t xml:space="preserve">(2003) </w:t>
      </w:r>
      <w:r w:rsidR="00B4777A">
        <w:rPr>
          <w:rFonts w:ascii="Arial" w:eastAsia="Times New Roman" w:hAnsi="Arial" w:cs="Arial"/>
          <w:color w:val="000000" w:themeColor="text1"/>
          <w:shd w:val="clear" w:color="auto" w:fill="FFFFFF"/>
          <w:lang w:eastAsia="en-GB"/>
        </w:rPr>
        <w:t>claim</w:t>
      </w:r>
      <w:r w:rsidR="008B31DE">
        <w:rPr>
          <w:rFonts w:ascii="Arial" w:eastAsia="Times New Roman" w:hAnsi="Arial" w:cs="Arial"/>
          <w:color w:val="000000" w:themeColor="text1"/>
          <w:shd w:val="clear" w:color="auto" w:fill="FFFFFF"/>
          <w:lang w:eastAsia="en-GB"/>
        </w:rPr>
        <w:t>ed</w:t>
      </w:r>
      <w:r w:rsidR="00B4777A">
        <w:rPr>
          <w:rFonts w:ascii="Arial" w:eastAsia="Times New Roman" w:hAnsi="Arial" w:cs="Arial"/>
          <w:color w:val="000000" w:themeColor="text1"/>
          <w:shd w:val="clear" w:color="auto" w:fill="FFFFFF"/>
          <w:lang w:eastAsia="en-GB"/>
        </w:rPr>
        <w:t xml:space="preserve">, </w:t>
      </w:r>
      <w:r w:rsidR="00042522">
        <w:rPr>
          <w:rFonts w:ascii="Arial" w:eastAsia="Times New Roman" w:hAnsi="Arial" w:cs="Arial"/>
          <w:color w:val="000000" w:themeColor="text1"/>
          <w:shd w:val="clear" w:color="auto" w:fill="FFFFFF"/>
          <w:lang w:eastAsia="en-GB"/>
        </w:rPr>
        <w:t xml:space="preserve">if your </w:t>
      </w:r>
      <w:r w:rsidR="00042522" w:rsidRPr="00042522">
        <w:rPr>
          <w:rFonts w:ascii="Arial" w:eastAsia="Times New Roman" w:hAnsi="Arial" w:cs="Arial"/>
          <w:i/>
          <w:iCs/>
          <w:color w:val="000000" w:themeColor="text1"/>
          <w:shd w:val="clear" w:color="auto" w:fill="FFFFFF"/>
          <w:lang w:eastAsia="en-GB"/>
        </w:rPr>
        <w:t>felt sense</w:t>
      </w:r>
      <w:r w:rsidR="00042522">
        <w:rPr>
          <w:rFonts w:ascii="Arial" w:eastAsia="Times New Roman" w:hAnsi="Arial" w:cs="Arial"/>
          <w:color w:val="000000" w:themeColor="text1"/>
          <w:shd w:val="clear" w:color="auto" w:fill="FFFFFF"/>
          <w:lang w:eastAsia="en-GB"/>
        </w:rPr>
        <w:t xml:space="preserve"> can change regarding a particular situation, </w:t>
      </w:r>
      <w:r w:rsidR="00B4777A">
        <w:rPr>
          <w:rFonts w:ascii="Arial" w:eastAsia="Times New Roman" w:hAnsi="Arial" w:cs="Arial"/>
          <w:color w:val="000000" w:themeColor="text1"/>
          <w:shd w:val="clear" w:color="auto" w:fill="FFFFFF"/>
          <w:lang w:eastAsia="en-GB"/>
        </w:rPr>
        <w:t xml:space="preserve">then this could bring about change in yourself, and in your life. Van der Kolk (2014, p. 381) iterates that this bodily awareness can attach itself to an event, a person or a situation. </w:t>
      </w:r>
    </w:p>
    <w:p w14:paraId="10D28232" w14:textId="77777777" w:rsidR="006A295F" w:rsidRDefault="006A295F" w:rsidP="0035526D">
      <w:pPr>
        <w:spacing w:line="480" w:lineRule="auto"/>
        <w:rPr>
          <w:rFonts w:ascii="Arial" w:eastAsia="Times New Roman" w:hAnsi="Arial" w:cs="Arial"/>
          <w:color w:val="000000" w:themeColor="text1"/>
          <w:shd w:val="clear" w:color="auto" w:fill="FFFFFF"/>
          <w:lang w:eastAsia="en-GB"/>
        </w:rPr>
      </w:pPr>
    </w:p>
    <w:p w14:paraId="12A3442F" w14:textId="4AC3803C" w:rsidR="00B4777A" w:rsidRDefault="005128F7" w:rsidP="0035526D">
      <w:pPr>
        <w:spacing w:line="480" w:lineRule="auto"/>
        <w:rPr>
          <w:rFonts w:ascii="Arial" w:eastAsia="Times New Roman" w:hAnsi="Arial" w:cs="Arial"/>
          <w:color w:val="000000" w:themeColor="text1"/>
          <w:shd w:val="clear" w:color="auto" w:fill="FFFFFF"/>
          <w:lang w:eastAsia="en-GB"/>
        </w:rPr>
      </w:pPr>
      <w:r>
        <w:rPr>
          <w:rFonts w:ascii="Arial" w:eastAsia="Times New Roman" w:hAnsi="Arial" w:cs="Arial"/>
          <w:color w:val="000000" w:themeColor="text1"/>
          <w:shd w:val="clear" w:color="auto" w:fill="FFFFFF"/>
          <w:lang w:eastAsia="en-GB"/>
        </w:rPr>
        <w:t xml:space="preserve">Whilst undertaking this heuristic research, I found it very difficult </w:t>
      </w:r>
      <w:r w:rsidR="008B31DE">
        <w:rPr>
          <w:rFonts w:ascii="Arial" w:eastAsia="Times New Roman" w:hAnsi="Arial" w:cs="Arial"/>
          <w:color w:val="000000" w:themeColor="text1"/>
          <w:shd w:val="clear" w:color="auto" w:fill="FFFFFF"/>
          <w:lang w:eastAsia="en-GB"/>
        </w:rPr>
        <w:t xml:space="preserve">sometimes </w:t>
      </w:r>
      <w:r>
        <w:rPr>
          <w:rFonts w:ascii="Arial" w:eastAsia="Times New Roman" w:hAnsi="Arial" w:cs="Arial"/>
          <w:color w:val="000000" w:themeColor="text1"/>
          <w:shd w:val="clear" w:color="auto" w:fill="FFFFFF"/>
          <w:lang w:eastAsia="en-GB"/>
        </w:rPr>
        <w:t xml:space="preserve">due to events that were happening in my own life. </w:t>
      </w:r>
      <w:r w:rsidR="008B31DE">
        <w:rPr>
          <w:rFonts w:ascii="Arial" w:eastAsia="Times New Roman" w:hAnsi="Arial" w:cs="Arial"/>
          <w:color w:val="000000" w:themeColor="text1"/>
          <w:shd w:val="clear" w:color="auto" w:fill="FFFFFF"/>
          <w:lang w:eastAsia="en-GB"/>
        </w:rPr>
        <w:t>At times</w:t>
      </w:r>
      <w:r>
        <w:rPr>
          <w:rFonts w:ascii="Arial" w:eastAsia="Times New Roman" w:hAnsi="Arial" w:cs="Arial"/>
          <w:color w:val="000000" w:themeColor="text1"/>
          <w:shd w:val="clear" w:color="auto" w:fill="FFFFFF"/>
          <w:lang w:eastAsia="en-GB"/>
        </w:rPr>
        <w:t xml:space="preserve"> I had to walk away from the research and shut off for a while as it felt a lot for me to handle. However I reminded myself of the BACP </w:t>
      </w:r>
      <w:r w:rsidR="00C608F7">
        <w:rPr>
          <w:rFonts w:ascii="Arial" w:eastAsia="Times New Roman" w:hAnsi="Arial" w:cs="Arial"/>
          <w:color w:val="000000" w:themeColor="text1"/>
          <w:shd w:val="clear" w:color="auto" w:fill="FFFFFF"/>
          <w:lang w:eastAsia="en-GB"/>
        </w:rPr>
        <w:t xml:space="preserve">(2018) </w:t>
      </w:r>
      <w:r w:rsidR="009867C1">
        <w:rPr>
          <w:rFonts w:ascii="Arial" w:eastAsia="Times New Roman" w:hAnsi="Arial" w:cs="Arial"/>
          <w:color w:val="000000" w:themeColor="text1"/>
          <w:shd w:val="clear" w:color="auto" w:fill="FFFFFF"/>
          <w:lang w:eastAsia="en-GB"/>
        </w:rPr>
        <w:t>ethical</w:t>
      </w:r>
      <w:r>
        <w:rPr>
          <w:rFonts w:ascii="Arial" w:eastAsia="Times New Roman" w:hAnsi="Arial" w:cs="Arial"/>
          <w:color w:val="000000" w:themeColor="text1"/>
          <w:shd w:val="clear" w:color="auto" w:fill="FFFFFF"/>
          <w:lang w:eastAsia="en-GB"/>
        </w:rPr>
        <w:t xml:space="preserve"> framework and the commitment counsellors and </w:t>
      </w:r>
      <w:r w:rsidR="009867C1">
        <w:rPr>
          <w:rFonts w:ascii="Arial" w:eastAsia="Times New Roman" w:hAnsi="Arial" w:cs="Arial"/>
          <w:color w:val="000000" w:themeColor="text1"/>
          <w:shd w:val="clear" w:color="auto" w:fill="FFFFFF"/>
          <w:lang w:eastAsia="en-GB"/>
        </w:rPr>
        <w:t>psychotherapist</w:t>
      </w:r>
      <w:r>
        <w:rPr>
          <w:rFonts w:ascii="Arial" w:eastAsia="Times New Roman" w:hAnsi="Arial" w:cs="Arial"/>
          <w:color w:val="000000" w:themeColor="text1"/>
          <w:shd w:val="clear" w:color="auto" w:fill="FFFFFF"/>
          <w:lang w:eastAsia="en-GB"/>
        </w:rPr>
        <w:t xml:space="preserve"> must make in </w:t>
      </w:r>
      <w:r w:rsidR="009867C1">
        <w:rPr>
          <w:rFonts w:ascii="Arial" w:eastAsia="Times New Roman" w:hAnsi="Arial" w:cs="Arial"/>
          <w:color w:val="000000" w:themeColor="text1"/>
          <w:shd w:val="clear" w:color="auto" w:fill="FFFFFF"/>
          <w:lang w:eastAsia="en-GB"/>
        </w:rPr>
        <w:t>ensuring</w:t>
      </w:r>
      <w:r>
        <w:rPr>
          <w:rFonts w:ascii="Arial" w:eastAsia="Times New Roman" w:hAnsi="Arial" w:cs="Arial"/>
          <w:color w:val="000000" w:themeColor="text1"/>
          <w:shd w:val="clear" w:color="auto" w:fill="FFFFFF"/>
          <w:lang w:eastAsia="en-GB"/>
        </w:rPr>
        <w:t xml:space="preserve"> their own wellbeing</w:t>
      </w:r>
      <w:r w:rsidR="00F93B07">
        <w:rPr>
          <w:rFonts w:ascii="Arial" w:eastAsia="Times New Roman" w:hAnsi="Arial" w:cs="Arial"/>
          <w:color w:val="000000" w:themeColor="text1"/>
          <w:shd w:val="clear" w:color="auto" w:fill="FFFFFF"/>
          <w:lang w:eastAsia="en-GB"/>
        </w:rPr>
        <w:t xml:space="preserve"> and take adequate steps in their own self-care. As a trainee counsellor, I felt it was my duty to ensure I looked after my wellbeing so it would </w:t>
      </w:r>
      <w:r w:rsidR="008B31DE">
        <w:rPr>
          <w:rFonts w:ascii="Arial" w:eastAsia="Times New Roman" w:hAnsi="Arial" w:cs="Arial"/>
          <w:color w:val="000000" w:themeColor="text1"/>
          <w:shd w:val="clear" w:color="auto" w:fill="FFFFFF"/>
          <w:lang w:eastAsia="en-GB"/>
        </w:rPr>
        <w:t xml:space="preserve">not </w:t>
      </w:r>
      <w:r w:rsidR="00F93B07">
        <w:rPr>
          <w:rFonts w:ascii="Arial" w:eastAsia="Times New Roman" w:hAnsi="Arial" w:cs="Arial"/>
          <w:color w:val="000000" w:themeColor="text1"/>
          <w:shd w:val="clear" w:color="auto" w:fill="FFFFFF"/>
          <w:lang w:eastAsia="en-GB"/>
        </w:rPr>
        <w:t xml:space="preserve">compromise the work I did with clients and of course myself. </w:t>
      </w:r>
    </w:p>
    <w:p w14:paraId="4C903A33" w14:textId="77777777" w:rsidR="005128F7" w:rsidRDefault="005128F7" w:rsidP="005128F7">
      <w:pPr>
        <w:spacing w:line="480" w:lineRule="auto"/>
        <w:rPr>
          <w:rFonts w:ascii="Arial" w:hAnsi="Arial" w:cs="Arial"/>
        </w:rPr>
      </w:pPr>
    </w:p>
    <w:p w14:paraId="654A6FE9" w14:textId="77777777" w:rsidR="004623F8" w:rsidRDefault="009867C1" w:rsidP="005128F7">
      <w:pPr>
        <w:spacing w:line="480" w:lineRule="auto"/>
        <w:rPr>
          <w:rFonts w:ascii="Arial" w:hAnsi="Arial" w:cs="Arial"/>
        </w:rPr>
      </w:pPr>
      <w:r>
        <w:rPr>
          <w:rFonts w:ascii="Arial" w:hAnsi="Arial" w:cs="Arial"/>
        </w:rPr>
        <w:t xml:space="preserve">There can be several ways of collecting data as depicted by van der Kolk (2014, p. 11), which can include images, visions or even dreams that can connect the researcher to their quest. I decided to try </w:t>
      </w:r>
      <w:r w:rsidR="005128F7">
        <w:rPr>
          <w:rFonts w:ascii="Arial" w:hAnsi="Arial" w:cs="Arial"/>
        </w:rPr>
        <w:t>collect</w:t>
      </w:r>
      <w:r>
        <w:rPr>
          <w:rFonts w:ascii="Arial" w:hAnsi="Arial" w:cs="Arial"/>
        </w:rPr>
        <w:t>ing</w:t>
      </w:r>
      <w:r w:rsidR="005128F7">
        <w:rPr>
          <w:rFonts w:ascii="Arial" w:hAnsi="Arial" w:cs="Arial"/>
        </w:rPr>
        <w:t xml:space="preserve"> </w:t>
      </w:r>
      <w:r w:rsidR="00F93B07">
        <w:rPr>
          <w:rFonts w:ascii="Arial" w:hAnsi="Arial" w:cs="Arial"/>
        </w:rPr>
        <w:t xml:space="preserve">some </w:t>
      </w:r>
      <w:r w:rsidR="005128F7">
        <w:rPr>
          <w:rFonts w:ascii="Arial" w:hAnsi="Arial" w:cs="Arial"/>
        </w:rPr>
        <w:t xml:space="preserve">data through visualisation. </w:t>
      </w:r>
      <w:r w:rsidR="00F93B07">
        <w:rPr>
          <w:rFonts w:ascii="Arial" w:hAnsi="Arial" w:cs="Arial"/>
        </w:rPr>
        <w:t xml:space="preserve">I would meditate and allow </w:t>
      </w:r>
      <w:r w:rsidR="005128F7">
        <w:rPr>
          <w:rFonts w:ascii="Arial" w:hAnsi="Arial" w:cs="Arial"/>
        </w:rPr>
        <w:t>feeling</w:t>
      </w:r>
      <w:r w:rsidR="00F93B07">
        <w:rPr>
          <w:rFonts w:ascii="Arial" w:hAnsi="Arial" w:cs="Arial"/>
        </w:rPr>
        <w:t>s to arise. On</w:t>
      </w:r>
      <w:r w:rsidR="00B3258A">
        <w:rPr>
          <w:rFonts w:ascii="Arial" w:hAnsi="Arial" w:cs="Arial"/>
        </w:rPr>
        <w:t xml:space="preserve"> one occasion, </w:t>
      </w:r>
      <w:r w:rsidR="00F93B07">
        <w:rPr>
          <w:rFonts w:ascii="Arial" w:hAnsi="Arial" w:cs="Arial"/>
        </w:rPr>
        <w:t xml:space="preserve">visions came </w:t>
      </w:r>
      <w:r w:rsidR="00B3258A">
        <w:rPr>
          <w:rFonts w:ascii="Arial" w:hAnsi="Arial" w:cs="Arial"/>
        </w:rPr>
        <w:t>to</w:t>
      </w:r>
      <w:r w:rsidR="00F93B07">
        <w:rPr>
          <w:rFonts w:ascii="Arial" w:hAnsi="Arial" w:cs="Arial"/>
        </w:rPr>
        <w:t xml:space="preserve"> me </w:t>
      </w:r>
      <w:r w:rsidR="005128F7">
        <w:rPr>
          <w:rFonts w:ascii="Arial" w:hAnsi="Arial" w:cs="Arial"/>
        </w:rPr>
        <w:t>walking down a corridor with many different doors. Each door had something relating to an event in my past. When I came to certain doors scary looking demons would just appear</w:t>
      </w:r>
      <w:r w:rsidR="004623F8">
        <w:rPr>
          <w:rFonts w:ascii="Arial" w:hAnsi="Arial" w:cs="Arial"/>
        </w:rPr>
        <w:t xml:space="preserve"> in my mind</w:t>
      </w:r>
      <w:r w:rsidR="005128F7">
        <w:rPr>
          <w:rFonts w:ascii="Arial" w:hAnsi="Arial" w:cs="Arial"/>
        </w:rPr>
        <w:t xml:space="preserve"> and the more I tried to stop it, the scarier they became. There was a door with mother on and that had the scariest demon of all</w:t>
      </w:r>
      <w:r>
        <w:rPr>
          <w:rFonts w:ascii="Arial" w:hAnsi="Arial" w:cs="Arial"/>
        </w:rPr>
        <w:t>. I knew at this point that lots of self-care was needed to see me through th</w:t>
      </w:r>
      <w:r w:rsidR="00C608F7">
        <w:rPr>
          <w:rFonts w:ascii="Arial" w:hAnsi="Arial" w:cs="Arial"/>
        </w:rPr>
        <w:t>e</w:t>
      </w:r>
      <w:r>
        <w:rPr>
          <w:rFonts w:ascii="Arial" w:hAnsi="Arial" w:cs="Arial"/>
        </w:rPr>
        <w:t xml:space="preserve"> emotional task before me. </w:t>
      </w:r>
    </w:p>
    <w:p w14:paraId="35097C27" w14:textId="149D3131" w:rsidR="00F97729" w:rsidRDefault="00F97729" w:rsidP="005128F7">
      <w:pPr>
        <w:spacing w:line="480" w:lineRule="auto"/>
        <w:rPr>
          <w:rFonts w:ascii="Arial" w:hAnsi="Arial" w:cs="Arial"/>
        </w:rPr>
      </w:pPr>
      <w:r>
        <w:rPr>
          <w:rFonts w:ascii="Arial" w:hAnsi="Arial" w:cs="Arial"/>
        </w:rPr>
        <w:lastRenderedPageBreak/>
        <w:t xml:space="preserve">Much of the data were collected </w:t>
      </w:r>
      <w:r w:rsidR="003610D4">
        <w:rPr>
          <w:rFonts w:ascii="Arial" w:hAnsi="Arial" w:cs="Arial"/>
        </w:rPr>
        <w:t>through</w:t>
      </w:r>
      <w:r>
        <w:rPr>
          <w:rFonts w:ascii="Arial" w:hAnsi="Arial" w:cs="Arial"/>
        </w:rPr>
        <w:t xml:space="preserve"> free writing</w:t>
      </w:r>
      <w:r w:rsidR="003610D4">
        <w:rPr>
          <w:rFonts w:ascii="Arial" w:hAnsi="Arial" w:cs="Arial"/>
        </w:rPr>
        <w:t>. I decided to use thematic analysis to find themes through the data</w:t>
      </w:r>
      <w:r w:rsidR="004623F8">
        <w:rPr>
          <w:rFonts w:ascii="Arial" w:hAnsi="Arial" w:cs="Arial"/>
        </w:rPr>
        <w:t>,</w:t>
      </w:r>
      <w:r w:rsidR="003610D4">
        <w:rPr>
          <w:rFonts w:ascii="Arial" w:hAnsi="Arial" w:cs="Arial"/>
        </w:rPr>
        <w:t xml:space="preserve"> then I put the themes into three groups. I undertook this whilst following Moustakas (1990) six </w:t>
      </w:r>
      <w:r w:rsidR="004F553F">
        <w:rPr>
          <w:rFonts w:ascii="Arial" w:hAnsi="Arial" w:cs="Arial"/>
        </w:rPr>
        <w:t>phases</w:t>
      </w:r>
      <w:r w:rsidR="003610D4">
        <w:rPr>
          <w:rFonts w:ascii="Arial" w:hAnsi="Arial" w:cs="Arial"/>
        </w:rPr>
        <w:t xml:space="preserve"> of his heuristic research method. </w:t>
      </w:r>
      <w:r w:rsidR="004F553F">
        <w:rPr>
          <w:rFonts w:ascii="Arial" w:hAnsi="Arial" w:cs="Arial"/>
        </w:rPr>
        <w:t xml:space="preserve">The first phase is the </w:t>
      </w:r>
      <w:r w:rsidR="004F553F" w:rsidRPr="004F553F">
        <w:rPr>
          <w:rFonts w:ascii="Arial" w:hAnsi="Arial" w:cs="Arial"/>
          <w:i/>
          <w:iCs/>
        </w:rPr>
        <w:t>initial engagement</w:t>
      </w:r>
      <w:r w:rsidR="004F553F">
        <w:rPr>
          <w:rFonts w:ascii="Arial" w:hAnsi="Arial" w:cs="Arial"/>
        </w:rPr>
        <w:t xml:space="preserve"> where the researcher discovers what it is that calls out to them</w:t>
      </w:r>
      <w:r w:rsidR="00A703FF">
        <w:rPr>
          <w:rFonts w:ascii="Arial" w:hAnsi="Arial" w:cs="Arial"/>
        </w:rPr>
        <w:t xml:space="preserve"> (Moustakas, 1990</w:t>
      </w:r>
      <w:r w:rsidR="004623F8">
        <w:rPr>
          <w:rFonts w:ascii="Arial" w:hAnsi="Arial" w:cs="Arial"/>
        </w:rPr>
        <w:t>,</w:t>
      </w:r>
      <w:r w:rsidR="00A703FF">
        <w:rPr>
          <w:rFonts w:ascii="Arial" w:hAnsi="Arial" w:cs="Arial"/>
        </w:rPr>
        <w:t xml:space="preserve"> p.</w:t>
      </w:r>
      <w:r w:rsidR="004623F8">
        <w:rPr>
          <w:rFonts w:ascii="Arial" w:hAnsi="Arial" w:cs="Arial"/>
        </w:rPr>
        <w:t xml:space="preserve"> </w:t>
      </w:r>
      <w:r w:rsidR="00A703FF">
        <w:rPr>
          <w:rFonts w:ascii="Arial" w:hAnsi="Arial" w:cs="Arial"/>
        </w:rPr>
        <w:t>27)</w:t>
      </w:r>
      <w:r w:rsidR="004F553F">
        <w:rPr>
          <w:rFonts w:ascii="Arial" w:hAnsi="Arial" w:cs="Arial"/>
        </w:rPr>
        <w:t>. What a</w:t>
      </w:r>
      <w:r w:rsidR="004623F8">
        <w:rPr>
          <w:rFonts w:ascii="Arial" w:hAnsi="Arial" w:cs="Arial"/>
        </w:rPr>
        <w:t>m I</w:t>
      </w:r>
      <w:r w:rsidR="004F553F">
        <w:rPr>
          <w:rFonts w:ascii="Arial" w:hAnsi="Arial" w:cs="Arial"/>
        </w:rPr>
        <w:t xml:space="preserve"> passionate about? In my case it was understanding more about my shadow self</w:t>
      </w:r>
      <w:r w:rsidR="00A703FF">
        <w:rPr>
          <w:rFonts w:ascii="Arial" w:hAnsi="Arial" w:cs="Arial"/>
        </w:rPr>
        <w:t xml:space="preserve">. </w:t>
      </w:r>
      <w:r w:rsidR="004F553F">
        <w:rPr>
          <w:rFonts w:ascii="Arial" w:hAnsi="Arial" w:cs="Arial"/>
        </w:rPr>
        <w:t xml:space="preserve">The second phase is the </w:t>
      </w:r>
      <w:r w:rsidR="004F553F" w:rsidRPr="004F553F">
        <w:rPr>
          <w:rFonts w:ascii="Arial" w:hAnsi="Arial" w:cs="Arial"/>
          <w:i/>
          <w:iCs/>
        </w:rPr>
        <w:t>immersion</w:t>
      </w:r>
      <w:r w:rsidR="004F553F">
        <w:rPr>
          <w:rFonts w:ascii="Arial" w:hAnsi="Arial" w:cs="Arial"/>
        </w:rPr>
        <w:t xml:space="preserve"> phase and it</w:t>
      </w:r>
      <w:r w:rsidR="004623F8">
        <w:rPr>
          <w:rFonts w:ascii="Arial" w:hAnsi="Arial" w:cs="Arial"/>
        </w:rPr>
        <w:t xml:space="preserve"> is</w:t>
      </w:r>
      <w:r w:rsidR="004F553F">
        <w:rPr>
          <w:rFonts w:ascii="Arial" w:hAnsi="Arial" w:cs="Arial"/>
        </w:rPr>
        <w:t xml:space="preserve"> when the researcher sleeps, eats and lives the question they desire to find the answers to</w:t>
      </w:r>
      <w:r w:rsidR="00A703FF">
        <w:rPr>
          <w:rFonts w:ascii="Arial" w:hAnsi="Arial" w:cs="Arial"/>
        </w:rPr>
        <w:t xml:space="preserve"> (Moustakas, 1990</w:t>
      </w:r>
      <w:r w:rsidR="004623F8">
        <w:rPr>
          <w:rFonts w:ascii="Arial" w:hAnsi="Arial" w:cs="Arial"/>
        </w:rPr>
        <w:t>,</w:t>
      </w:r>
      <w:r w:rsidR="00A703FF">
        <w:rPr>
          <w:rFonts w:ascii="Arial" w:hAnsi="Arial" w:cs="Arial"/>
        </w:rPr>
        <w:t xml:space="preserve"> p.</w:t>
      </w:r>
      <w:r w:rsidR="004623F8">
        <w:rPr>
          <w:rFonts w:ascii="Arial" w:hAnsi="Arial" w:cs="Arial"/>
        </w:rPr>
        <w:t xml:space="preserve"> </w:t>
      </w:r>
      <w:r w:rsidR="00A703FF">
        <w:rPr>
          <w:rFonts w:ascii="Arial" w:hAnsi="Arial" w:cs="Arial"/>
        </w:rPr>
        <w:t>2</w:t>
      </w:r>
      <w:r w:rsidR="006C359C">
        <w:rPr>
          <w:rFonts w:ascii="Arial" w:hAnsi="Arial" w:cs="Arial"/>
        </w:rPr>
        <w:t>8</w:t>
      </w:r>
      <w:r w:rsidR="00A703FF">
        <w:rPr>
          <w:rFonts w:ascii="Arial" w:hAnsi="Arial" w:cs="Arial"/>
        </w:rPr>
        <w:t>)</w:t>
      </w:r>
      <w:r w:rsidR="004F553F">
        <w:rPr>
          <w:rFonts w:ascii="Arial" w:hAnsi="Arial" w:cs="Arial"/>
        </w:rPr>
        <w:t xml:space="preserve">. </w:t>
      </w:r>
      <w:r w:rsidR="00A703FF">
        <w:rPr>
          <w:rFonts w:ascii="Arial" w:hAnsi="Arial" w:cs="Arial"/>
        </w:rPr>
        <w:t xml:space="preserve">Everything in my life became crystalised around my question. The third phase is the </w:t>
      </w:r>
      <w:r w:rsidR="00A703FF" w:rsidRPr="00A703FF">
        <w:rPr>
          <w:rFonts w:ascii="Arial" w:hAnsi="Arial" w:cs="Arial"/>
          <w:i/>
          <w:iCs/>
        </w:rPr>
        <w:t>incubation</w:t>
      </w:r>
      <w:r w:rsidR="00A703FF">
        <w:rPr>
          <w:rFonts w:ascii="Arial" w:hAnsi="Arial" w:cs="Arial"/>
        </w:rPr>
        <w:t xml:space="preserve"> phase; the research</w:t>
      </w:r>
      <w:r w:rsidR="004623F8">
        <w:rPr>
          <w:rFonts w:ascii="Arial" w:hAnsi="Arial" w:cs="Arial"/>
        </w:rPr>
        <w:t>er</w:t>
      </w:r>
      <w:r w:rsidR="00A703FF">
        <w:rPr>
          <w:rFonts w:ascii="Arial" w:hAnsi="Arial" w:cs="Arial"/>
        </w:rPr>
        <w:t xml:space="preserve"> should retreat </w:t>
      </w:r>
      <w:r w:rsidR="004623F8">
        <w:rPr>
          <w:rFonts w:ascii="Arial" w:hAnsi="Arial" w:cs="Arial"/>
        </w:rPr>
        <w:t>from</w:t>
      </w:r>
      <w:r w:rsidR="00A703FF">
        <w:rPr>
          <w:rFonts w:ascii="Arial" w:hAnsi="Arial" w:cs="Arial"/>
        </w:rPr>
        <w:t xml:space="preserve"> the intensity of their question and allow another level of knowledge to expand. It’s as if the incubation phase gives birth to a </w:t>
      </w:r>
      <w:r w:rsidR="006C359C">
        <w:rPr>
          <w:rFonts w:ascii="Arial" w:hAnsi="Arial" w:cs="Arial"/>
        </w:rPr>
        <w:t>brand-new</w:t>
      </w:r>
      <w:r w:rsidR="00A703FF">
        <w:rPr>
          <w:rFonts w:ascii="Arial" w:hAnsi="Arial" w:cs="Arial"/>
        </w:rPr>
        <w:t xml:space="preserve"> understanding</w:t>
      </w:r>
      <w:r w:rsidR="006C359C">
        <w:rPr>
          <w:rFonts w:ascii="Arial" w:hAnsi="Arial" w:cs="Arial"/>
        </w:rPr>
        <w:t xml:space="preserve"> (Moustakas, 1990</w:t>
      </w:r>
      <w:r w:rsidR="004623F8">
        <w:rPr>
          <w:rFonts w:ascii="Arial" w:hAnsi="Arial" w:cs="Arial"/>
        </w:rPr>
        <w:t>,</w:t>
      </w:r>
      <w:r w:rsidR="006C359C">
        <w:rPr>
          <w:rFonts w:ascii="Arial" w:hAnsi="Arial" w:cs="Arial"/>
        </w:rPr>
        <w:t xml:space="preserve"> p. 29). The fourth phase is </w:t>
      </w:r>
      <w:r w:rsidR="006C359C" w:rsidRPr="006C359C">
        <w:rPr>
          <w:rFonts w:ascii="Arial" w:hAnsi="Arial" w:cs="Arial"/>
          <w:i/>
          <w:iCs/>
        </w:rPr>
        <w:t>illumination</w:t>
      </w:r>
      <w:r w:rsidR="006C359C">
        <w:rPr>
          <w:rFonts w:ascii="Arial" w:hAnsi="Arial" w:cs="Arial"/>
        </w:rPr>
        <w:t>, it should happen more naturally</w:t>
      </w:r>
      <w:r w:rsidR="004623F8">
        <w:rPr>
          <w:rFonts w:ascii="Arial" w:hAnsi="Arial" w:cs="Arial"/>
        </w:rPr>
        <w:t>,</w:t>
      </w:r>
      <w:r w:rsidR="006C359C">
        <w:rPr>
          <w:rFonts w:ascii="Arial" w:hAnsi="Arial" w:cs="Arial"/>
        </w:rPr>
        <w:t xml:space="preserve"> but only if the researcher is open and receptive to tacit knowledge. </w:t>
      </w:r>
      <w:r w:rsidR="0005120F">
        <w:rPr>
          <w:rFonts w:ascii="Arial" w:hAnsi="Arial" w:cs="Arial"/>
        </w:rPr>
        <w:t>Tacit knowledge is more implicit knowledge than explicit. It’s there but we may not know it yet (Moustakas, 1990</w:t>
      </w:r>
      <w:r w:rsidR="004623F8">
        <w:rPr>
          <w:rFonts w:ascii="Arial" w:hAnsi="Arial" w:cs="Arial"/>
        </w:rPr>
        <w:t>,</w:t>
      </w:r>
      <w:r w:rsidR="0005120F">
        <w:rPr>
          <w:rFonts w:ascii="Arial" w:hAnsi="Arial" w:cs="Arial"/>
        </w:rPr>
        <w:t xml:space="preserve"> p. 30). The fifth face is </w:t>
      </w:r>
      <w:r w:rsidR="0005120F" w:rsidRPr="0005120F">
        <w:rPr>
          <w:rFonts w:ascii="Arial" w:hAnsi="Arial" w:cs="Arial"/>
          <w:i/>
          <w:iCs/>
        </w:rPr>
        <w:t>explication</w:t>
      </w:r>
      <w:r w:rsidR="0005120F">
        <w:rPr>
          <w:rFonts w:ascii="Arial" w:hAnsi="Arial" w:cs="Arial"/>
        </w:rPr>
        <w:t xml:space="preserve">, where the research can now fully explore what has been awakened within their consciousness, and hopefully understand the diverse levels of meanings. The final phase is the </w:t>
      </w:r>
      <w:r w:rsidR="0005120F" w:rsidRPr="0005120F">
        <w:rPr>
          <w:rFonts w:ascii="Arial" w:hAnsi="Arial" w:cs="Arial"/>
          <w:i/>
          <w:iCs/>
        </w:rPr>
        <w:t>creative synthesis</w:t>
      </w:r>
      <w:r w:rsidR="0005120F">
        <w:rPr>
          <w:rFonts w:ascii="Arial" w:hAnsi="Arial" w:cs="Arial"/>
        </w:rPr>
        <w:t xml:space="preserve">, </w:t>
      </w:r>
      <w:r w:rsidR="006F16FA">
        <w:rPr>
          <w:rFonts w:ascii="Arial" w:hAnsi="Arial" w:cs="Arial"/>
        </w:rPr>
        <w:t>this is where the researcher will place all the core themes and components of the data together (Moustakas, 1990</w:t>
      </w:r>
      <w:r w:rsidR="004623F8">
        <w:rPr>
          <w:rFonts w:ascii="Arial" w:hAnsi="Arial" w:cs="Arial"/>
        </w:rPr>
        <w:t>,</w:t>
      </w:r>
      <w:r w:rsidR="006F16FA">
        <w:rPr>
          <w:rFonts w:ascii="Arial" w:hAnsi="Arial" w:cs="Arial"/>
        </w:rPr>
        <w:t xml:space="preserve"> p. 31).</w:t>
      </w:r>
    </w:p>
    <w:p w14:paraId="2CCD231D" w14:textId="54C8D66B" w:rsidR="00D31D1F" w:rsidRDefault="00D31D1F" w:rsidP="005128F7">
      <w:pPr>
        <w:spacing w:line="480" w:lineRule="auto"/>
        <w:rPr>
          <w:rFonts w:ascii="Arial" w:hAnsi="Arial" w:cs="Arial"/>
        </w:rPr>
      </w:pPr>
    </w:p>
    <w:p w14:paraId="0F1374C5" w14:textId="33C49CEA" w:rsidR="00D31D1F" w:rsidRDefault="00D31D1F" w:rsidP="00D31D1F">
      <w:pPr>
        <w:spacing w:line="480" w:lineRule="auto"/>
        <w:rPr>
          <w:rFonts w:ascii="Arial" w:hAnsi="Arial" w:cs="Arial"/>
        </w:rPr>
      </w:pPr>
      <w:r>
        <w:rPr>
          <w:rFonts w:ascii="Arial" w:hAnsi="Arial" w:cs="Arial"/>
        </w:rPr>
        <w:t xml:space="preserve">For me, one of the tasks I found most difficult during this process was thinking of a question. I must have written about 20 before settling on </w:t>
      </w:r>
      <w:r w:rsidR="004623F8">
        <w:rPr>
          <w:rFonts w:ascii="Arial" w:hAnsi="Arial" w:cs="Arial"/>
        </w:rPr>
        <w:t>one during</w:t>
      </w:r>
      <w:r>
        <w:rPr>
          <w:rFonts w:ascii="Arial" w:hAnsi="Arial" w:cs="Arial"/>
        </w:rPr>
        <w:t xml:space="preserve"> the initial engagement. As explained earlier, I had a wanting to know why I am the way I am in regard to the </w:t>
      </w:r>
      <w:r w:rsidR="004623F8">
        <w:rPr>
          <w:rFonts w:ascii="Arial" w:hAnsi="Arial" w:cs="Arial"/>
        </w:rPr>
        <w:t xml:space="preserve">shadow </w:t>
      </w:r>
      <w:r>
        <w:rPr>
          <w:rFonts w:ascii="Arial" w:hAnsi="Arial" w:cs="Arial"/>
        </w:rPr>
        <w:t>part of myself. Why I</w:t>
      </w:r>
      <w:r w:rsidR="004623F8">
        <w:rPr>
          <w:rFonts w:ascii="Arial" w:hAnsi="Arial" w:cs="Arial"/>
        </w:rPr>
        <w:t xml:space="preserve"> have</w:t>
      </w:r>
      <w:r>
        <w:rPr>
          <w:rFonts w:ascii="Arial" w:hAnsi="Arial" w:cs="Arial"/>
        </w:rPr>
        <w:t xml:space="preserve"> never felt like an integrated person. It</w:t>
      </w:r>
      <w:r w:rsidR="004623F8">
        <w:rPr>
          <w:rFonts w:ascii="Arial" w:hAnsi="Arial" w:cs="Arial"/>
        </w:rPr>
        <w:t xml:space="preserve"> is</w:t>
      </w:r>
      <w:r>
        <w:rPr>
          <w:rFonts w:ascii="Arial" w:hAnsi="Arial" w:cs="Arial"/>
        </w:rPr>
        <w:t xml:space="preserve"> only through studying and working with my shadow self on my </w:t>
      </w:r>
      <w:r w:rsidR="000A3128">
        <w:rPr>
          <w:rFonts w:ascii="Arial" w:hAnsi="Arial" w:cs="Arial"/>
        </w:rPr>
        <w:t>masters</w:t>
      </w:r>
      <w:r>
        <w:rPr>
          <w:rFonts w:ascii="Arial" w:hAnsi="Arial" w:cs="Arial"/>
        </w:rPr>
        <w:t xml:space="preserve"> did I realise, that</w:t>
      </w:r>
      <w:r w:rsidR="000A3128">
        <w:rPr>
          <w:rFonts w:ascii="Arial" w:hAnsi="Arial" w:cs="Arial"/>
        </w:rPr>
        <w:t>’s where the issue lies</w:t>
      </w:r>
      <w:r>
        <w:rPr>
          <w:rFonts w:ascii="Arial" w:hAnsi="Arial" w:cs="Arial"/>
        </w:rPr>
        <w:t xml:space="preserve">. This when I decided that ‘What was my experience of </w:t>
      </w:r>
      <w:r>
        <w:rPr>
          <w:rFonts w:ascii="Arial" w:hAnsi="Arial" w:cs="Arial"/>
        </w:rPr>
        <w:lastRenderedPageBreak/>
        <w:t xml:space="preserve">integrating my shadow to my heal my wounds and become an effective therapist?’, would be the perfect question for me. </w:t>
      </w:r>
    </w:p>
    <w:p w14:paraId="46B05AD9" w14:textId="77777777" w:rsidR="00B83D5B" w:rsidRDefault="00B83D5B" w:rsidP="00D31D1F">
      <w:pPr>
        <w:spacing w:line="480" w:lineRule="auto"/>
        <w:rPr>
          <w:rFonts w:ascii="Arial" w:hAnsi="Arial" w:cs="Arial"/>
        </w:rPr>
      </w:pPr>
    </w:p>
    <w:p w14:paraId="61D53DDD" w14:textId="1F472592" w:rsidR="00B83D5B" w:rsidRPr="00B83D5B" w:rsidRDefault="00B83D5B" w:rsidP="00B83D5B">
      <w:pPr>
        <w:spacing w:line="480" w:lineRule="auto"/>
        <w:rPr>
          <w:rFonts w:ascii="Arial" w:hAnsi="Arial" w:cs="Arial"/>
        </w:rPr>
      </w:pPr>
      <w:r w:rsidRPr="00B83D5B">
        <w:rPr>
          <w:rFonts w:ascii="Arial" w:hAnsi="Arial" w:cs="Arial"/>
        </w:rPr>
        <w:t xml:space="preserve">During the process of immersion, I can honestly say that I felt like I was in a desert sandstorm. It’s like everything </w:t>
      </w:r>
      <w:r>
        <w:rPr>
          <w:rFonts w:ascii="Arial" w:hAnsi="Arial" w:cs="Arial"/>
        </w:rPr>
        <w:t>was</w:t>
      </w:r>
      <w:r w:rsidRPr="00B83D5B">
        <w:rPr>
          <w:rFonts w:ascii="Arial" w:hAnsi="Arial" w:cs="Arial"/>
        </w:rPr>
        <w:t xml:space="preserve"> unsettled within me </w:t>
      </w:r>
      <w:r>
        <w:rPr>
          <w:rFonts w:ascii="Arial" w:hAnsi="Arial" w:cs="Arial"/>
        </w:rPr>
        <w:t xml:space="preserve">whilst </w:t>
      </w:r>
      <w:r w:rsidRPr="00B83D5B">
        <w:rPr>
          <w:rFonts w:ascii="Arial" w:hAnsi="Arial" w:cs="Arial"/>
        </w:rPr>
        <w:t>going through this process of heuristic research. I f</w:t>
      </w:r>
      <w:r>
        <w:rPr>
          <w:rFonts w:ascii="Arial" w:hAnsi="Arial" w:cs="Arial"/>
        </w:rPr>
        <w:t>ound</w:t>
      </w:r>
      <w:r w:rsidRPr="00B83D5B">
        <w:rPr>
          <w:rFonts w:ascii="Arial" w:hAnsi="Arial" w:cs="Arial"/>
        </w:rPr>
        <w:t xml:space="preserve"> myself being more emotional than I normally am. I’m aware that since I started this, I had a cancer scare which thankfully is ok. However, this brought into question my womanhood as the mass was in my ovaries, which have never worked properly. I also suffered the loss of a friend I have known for over 30 years which has been very difficult as I’m aware it has reunited me with the overwhelming sense of loss I feel within me. </w:t>
      </w:r>
    </w:p>
    <w:p w14:paraId="4CB3423E" w14:textId="77777777" w:rsidR="00B83D5B" w:rsidRPr="00B83D5B" w:rsidRDefault="00B83D5B" w:rsidP="00B83D5B">
      <w:pPr>
        <w:spacing w:line="480" w:lineRule="auto"/>
        <w:rPr>
          <w:rFonts w:ascii="Arial" w:hAnsi="Arial" w:cs="Arial"/>
        </w:rPr>
      </w:pPr>
    </w:p>
    <w:p w14:paraId="14012123" w14:textId="76D870B7" w:rsidR="00B83D5B" w:rsidRDefault="00B83D5B" w:rsidP="00B83D5B">
      <w:pPr>
        <w:spacing w:line="480" w:lineRule="auto"/>
        <w:rPr>
          <w:rFonts w:ascii="Arial" w:hAnsi="Arial" w:cs="Arial"/>
        </w:rPr>
      </w:pPr>
      <w:r w:rsidRPr="00B83D5B">
        <w:rPr>
          <w:rFonts w:ascii="Arial" w:hAnsi="Arial" w:cs="Arial"/>
        </w:rPr>
        <w:t>I am wondering, why are so many emotions being presented to me? Some are around 50 years old. Memories came to me which I thought I had buried long ago; some came as pictures, others had intense em</w:t>
      </w:r>
      <w:r>
        <w:rPr>
          <w:rFonts w:ascii="Arial" w:hAnsi="Arial" w:cs="Arial"/>
        </w:rPr>
        <w:t>o</w:t>
      </w:r>
      <w:r w:rsidRPr="00B83D5B">
        <w:rPr>
          <w:rFonts w:ascii="Arial" w:hAnsi="Arial" w:cs="Arial"/>
        </w:rPr>
        <w:t>tions with them and some things I just could not verbalise in any way. Throughout this process, I ke</w:t>
      </w:r>
      <w:r>
        <w:rPr>
          <w:rFonts w:ascii="Arial" w:hAnsi="Arial" w:cs="Arial"/>
        </w:rPr>
        <w:t>pt</w:t>
      </w:r>
      <w:r w:rsidRPr="00B83D5B">
        <w:rPr>
          <w:rFonts w:ascii="Arial" w:hAnsi="Arial" w:cs="Arial"/>
        </w:rPr>
        <w:t xml:space="preserve"> trying to reiterate to myself that I don’t need to become these things again as I have move passed that</w:t>
      </w:r>
      <w:r w:rsidR="000A3128">
        <w:rPr>
          <w:rFonts w:ascii="Arial" w:hAnsi="Arial" w:cs="Arial"/>
        </w:rPr>
        <w:t>,</w:t>
      </w:r>
      <w:r w:rsidRPr="00B83D5B">
        <w:rPr>
          <w:rFonts w:ascii="Arial" w:hAnsi="Arial" w:cs="Arial"/>
        </w:rPr>
        <w:t xml:space="preserve"> </w:t>
      </w:r>
      <w:r w:rsidR="000A3128">
        <w:rPr>
          <w:rFonts w:ascii="Arial" w:hAnsi="Arial" w:cs="Arial"/>
        </w:rPr>
        <w:t xml:space="preserve">and </w:t>
      </w:r>
      <w:r w:rsidRPr="00B83D5B">
        <w:rPr>
          <w:rFonts w:ascii="Arial" w:hAnsi="Arial" w:cs="Arial"/>
        </w:rPr>
        <w:t>I am just feeling them. I feel that’s the trick with my stuff sometimes. It can be so overwhelming that it takes me back from</w:t>
      </w:r>
      <w:r>
        <w:rPr>
          <w:rFonts w:ascii="Arial" w:hAnsi="Arial" w:cs="Arial"/>
        </w:rPr>
        <w:t xml:space="preserve"> when</w:t>
      </w:r>
      <w:r w:rsidRPr="00B83D5B">
        <w:rPr>
          <w:rFonts w:ascii="Arial" w:hAnsi="Arial" w:cs="Arial"/>
        </w:rPr>
        <w:t xml:space="preserve"> the trauma first started. It’s hard to stay in the present</w:t>
      </w:r>
      <w:r>
        <w:rPr>
          <w:rFonts w:ascii="Arial" w:hAnsi="Arial" w:cs="Arial"/>
        </w:rPr>
        <w:t>,</w:t>
      </w:r>
      <w:r w:rsidRPr="00B83D5B">
        <w:rPr>
          <w:rFonts w:ascii="Arial" w:hAnsi="Arial" w:cs="Arial"/>
        </w:rPr>
        <w:t xml:space="preserve"> but I t</w:t>
      </w:r>
      <w:r w:rsidR="00653C1E">
        <w:rPr>
          <w:rFonts w:ascii="Arial" w:hAnsi="Arial" w:cs="Arial"/>
        </w:rPr>
        <w:t>old</w:t>
      </w:r>
      <w:r w:rsidRPr="00B83D5B">
        <w:rPr>
          <w:rFonts w:ascii="Arial" w:hAnsi="Arial" w:cs="Arial"/>
        </w:rPr>
        <w:t xml:space="preserve"> myself that I </w:t>
      </w:r>
      <w:r w:rsidR="00653C1E">
        <w:rPr>
          <w:rFonts w:ascii="Arial" w:hAnsi="Arial" w:cs="Arial"/>
        </w:rPr>
        <w:t>was</w:t>
      </w:r>
      <w:r w:rsidRPr="00B83D5B">
        <w:rPr>
          <w:rFonts w:ascii="Arial" w:hAnsi="Arial" w:cs="Arial"/>
        </w:rPr>
        <w:t xml:space="preserve"> safe and to be brave and to feel why it ha</w:t>
      </w:r>
      <w:r w:rsidR="00653C1E">
        <w:rPr>
          <w:rFonts w:ascii="Arial" w:hAnsi="Arial" w:cs="Arial"/>
        </w:rPr>
        <w:t>d</w:t>
      </w:r>
      <w:r w:rsidRPr="00B83D5B">
        <w:rPr>
          <w:rFonts w:ascii="Arial" w:hAnsi="Arial" w:cs="Arial"/>
        </w:rPr>
        <w:t xml:space="preserve"> chosen to present itself. </w:t>
      </w:r>
      <w:r w:rsidR="000A3128">
        <w:rPr>
          <w:rFonts w:ascii="Arial" w:hAnsi="Arial" w:cs="Arial"/>
        </w:rPr>
        <w:t xml:space="preserve">I also practiced grounding exercises, anything that would keep my prefrontal cortex online. </w:t>
      </w:r>
    </w:p>
    <w:p w14:paraId="3946664F" w14:textId="5CCFBCD0" w:rsidR="000A4211" w:rsidRDefault="000A4211" w:rsidP="00B83D5B">
      <w:pPr>
        <w:spacing w:line="480" w:lineRule="auto"/>
        <w:rPr>
          <w:rFonts w:ascii="Arial" w:hAnsi="Arial" w:cs="Arial"/>
        </w:rPr>
      </w:pPr>
    </w:p>
    <w:p w14:paraId="073F85BE" w14:textId="68691F14" w:rsidR="000A4211" w:rsidRDefault="000A4211" w:rsidP="000A4211">
      <w:pPr>
        <w:spacing w:line="480" w:lineRule="auto"/>
        <w:rPr>
          <w:rFonts w:ascii="Arial" w:hAnsi="Arial" w:cs="Arial"/>
        </w:rPr>
      </w:pPr>
      <w:r>
        <w:rPr>
          <w:rFonts w:ascii="Arial" w:hAnsi="Arial" w:cs="Arial"/>
        </w:rPr>
        <w:t>Even after the immersion phase</w:t>
      </w:r>
      <w:r w:rsidR="000A3128">
        <w:rPr>
          <w:rFonts w:ascii="Arial" w:hAnsi="Arial" w:cs="Arial"/>
        </w:rPr>
        <w:t>,</w:t>
      </w:r>
      <w:r>
        <w:rPr>
          <w:rFonts w:ascii="Arial" w:hAnsi="Arial" w:cs="Arial"/>
        </w:rPr>
        <w:t xml:space="preserve"> when in the incubation phase, I found it difficult </w:t>
      </w:r>
      <w:r w:rsidR="007A330B">
        <w:rPr>
          <w:rFonts w:ascii="Arial" w:hAnsi="Arial" w:cs="Arial"/>
        </w:rPr>
        <w:t>as</w:t>
      </w:r>
      <w:r>
        <w:rPr>
          <w:rFonts w:ascii="Arial" w:hAnsi="Arial" w:cs="Arial"/>
        </w:rPr>
        <w:t xml:space="preserve"> I noticed for a couple of weeks </w:t>
      </w:r>
      <w:r w:rsidR="007A330B">
        <w:rPr>
          <w:rFonts w:ascii="Arial" w:hAnsi="Arial" w:cs="Arial"/>
        </w:rPr>
        <w:t>afterwards,</w:t>
      </w:r>
      <w:r>
        <w:rPr>
          <w:rFonts w:ascii="Arial" w:hAnsi="Arial" w:cs="Arial"/>
        </w:rPr>
        <w:t xml:space="preserve"> I was quick to get angry and often quite irritable with everything. I then asked myself, what am I angry at? Where is this coming </w:t>
      </w:r>
      <w:r>
        <w:rPr>
          <w:rFonts w:ascii="Arial" w:hAnsi="Arial" w:cs="Arial"/>
        </w:rPr>
        <w:lastRenderedPageBreak/>
        <w:t xml:space="preserve">from? Gendlin (2003) says to stay with the emotion, remain with the feeling. When I did this I noticed that often painful feelings would emerge within me. I recognise that I protect myself with anger, by being angry I don’t have to feel the emotion that is really there. For me the underlying emotion was ‘shame’. </w:t>
      </w:r>
    </w:p>
    <w:p w14:paraId="545FB66C" w14:textId="76E630BC" w:rsidR="007A330B" w:rsidRDefault="007A330B" w:rsidP="000A4211">
      <w:pPr>
        <w:spacing w:line="480" w:lineRule="auto"/>
        <w:rPr>
          <w:rFonts w:ascii="Arial" w:hAnsi="Arial" w:cs="Arial"/>
        </w:rPr>
      </w:pPr>
    </w:p>
    <w:p w14:paraId="4810CDBE" w14:textId="48DCDCF0" w:rsidR="007A330B" w:rsidRDefault="007A330B" w:rsidP="007A330B">
      <w:pPr>
        <w:spacing w:line="480" w:lineRule="auto"/>
        <w:rPr>
          <w:rFonts w:ascii="Arial" w:hAnsi="Arial" w:cs="Arial"/>
        </w:rPr>
      </w:pPr>
      <w:r>
        <w:rPr>
          <w:rFonts w:ascii="Arial" w:hAnsi="Arial" w:cs="Arial"/>
        </w:rPr>
        <w:t xml:space="preserve">I felt there were three strong themes in the data. One of the strongest </w:t>
      </w:r>
      <w:r w:rsidR="000A3128">
        <w:rPr>
          <w:rFonts w:ascii="Arial" w:hAnsi="Arial" w:cs="Arial"/>
        </w:rPr>
        <w:t>theme</w:t>
      </w:r>
      <w:r>
        <w:rPr>
          <w:rFonts w:ascii="Arial" w:hAnsi="Arial" w:cs="Arial"/>
        </w:rPr>
        <w:t xml:space="preserve"> for me was shame. In the Illumination stage, Moustakas (1990) mentions about looking for things that may not have been noticed before, or maybe something that has been missed or ignored. I don’t feel there are many surprises in this process for me as I do have good recollection of most things that have happened to me, I’m aware they may be slightly warped as they have come from whence trauma happened. So I have the potential of viewing if from that place. I feel that I have ignored something in me for a long time, it’s what I am afraid to look at or even revisit. It lives in the depths of my shadow and is drenched in shame. </w:t>
      </w:r>
    </w:p>
    <w:p w14:paraId="6E5B6F17" w14:textId="2952B6A5" w:rsidR="008C1F10" w:rsidRDefault="008C1F10" w:rsidP="007A330B">
      <w:pPr>
        <w:spacing w:line="480" w:lineRule="auto"/>
        <w:rPr>
          <w:rFonts w:ascii="Arial" w:hAnsi="Arial" w:cs="Arial"/>
        </w:rPr>
      </w:pPr>
    </w:p>
    <w:p w14:paraId="0B80B5FF" w14:textId="06C165B6" w:rsidR="008C1F10" w:rsidRDefault="008C1F10" w:rsidP="008C1F10">
      <w:pPr>
        <w:spacing w:line="480" w:lineRule="auto"/>
        <w:rPr>
          <w:rFonts w:ascii="Arial" w:hAnsi="Arial" w:cs="Arial"/>
        </w:rPr>
      </w:pPr>
      <w:r>
        <w:rPr>
          <w:rFonts w:ascii="Arial" w:hAnsi="Arial" w:cs="Arial"/>
        </w:rPr>
        <w:t xml:space="preserve">A common </w:t>
      </w:r>
      <w:r w:rsidR="00F00EA3">
        <w:rPr>
          <w:rFonts w:ascii="Arial" w:hAnsi="Arial" w:cs="Arial"/>
        </w:rPr>
        <w:t>theme</w:t>
      </w:r>
      <w:r>
        <w:rPr>
          <w:rFonts w:ascii="Arial" w:hAnsi="Arial" w:cs="Arial"/>
        </w:rPr>
        <w:t xml:space="preserve"> Forester (2020, loc. 222) talks about when </w:t>
      </w:r>
      <w:r w:rsidR="00F00EA3">
        <w:rPr>
          <w:rFonts w:ascii="Arial" w:hAnsi="Arial" w:cs="Arial"/>
        </w:rPr>
        <w:t>addressing</w:t>
      </w:r>
      <w:r>
        <w:rPr>
          <w:rFonts w:ascii="Arial" w:hAnsi="Arial" w:cs="Arial"/>
        </w:rPr>
        <w:t xml:space="preserve"> shame is </w:t>
      </w:r>
      <w:r w:rsidR="00F00EA3">
        <w:rPr>
          <w:rFonts w:ascii="Arial" w:hAnsi="Arial" w:cs="Arial"/>
        </w:rPr>
        <w:t xml:space="preserve">the </w:t>
      </w:r>
      <w:r>
        <w:rPr>
          <w:rFonts w:ascii="Arial" w:hAnsi="Arial" w:cs="Arial"/>
        </w:rPr>
        <w:t>feeling</w:t>
      </w:r>
      <w:r w:rsidR="00F00EA3">
        <w:rPr>
          <w:rFonts w:ascii="Arial" w:hAnsi="Arial" w:cs="Arial"/>
        </w:rPr>
        <w:t>s of being f</w:t>
      </w:r>
      <w:r>
        <w:rPr>
          <w:rFonts w:ascii="Arial" w:hAnsi="Arial" w:cs="Arial"/>
        </w:rPr>
        <w:t>undamentally inferior</w:t>
      </w:r>
      <w:r w:rsidR="00F00EA3">
        <w:rPr>
          <w:rFonts w:ascii="Arial" w:hAnsi="Arial" w:cs="Arial"/>
        </w:rPr>
        <w:t xml:space="preserve"> and </w:t>
      </w:r>
      <w:r>
        <w:rPr>
          <w:rFonts w:ascii="Arial" w:hAnsi="Arial" w:cs="Arial"/>
        </w:rPr>
        <w:t>flawed</w:t>
      </w:r>
      <w:r w:rsidR="003C566A">
        <w:rPr>
          <w:rFonts w:ascii="Arial" w:hAnsi="Arial" w:cs="Arial"/>
        </w:rPr>
        <w:t>;</w:t>
      </w:r>
      <w:r>
        <w:rPr>
          <w:rFonts w:ascii="Arial" w:hAnsi="Arial" w:cs="Arial"/>
        </w:rPr>
        <w:t xml:space="preserve"> ‘</w:t>
      </w:r>
      <w:r w:rsidRPr="003C566A">
        <w:rPr>
          <w:rFonts w:ascii="Arial" w:hAnsi="Arial" w:cs="Arial"/>
          <w:i/>
          <w:iCs/>
        </w:rPr>
        <w:t>there is something wrong with me</w:t>
      </w:r>
      <w:r>
        <w:rPr>
          <w:rFonts w:ascii="Arial" w:hAnsi="Arial" w:cs="Arial"/>
        </w:rPr>
        <w:t xml:space="preserve">’. I </w:t>
      </w:r>
      <w:r w:rsidR="00F00EA3">
        <w:rPr>
          <w:rFonts w:ascii="Arial" w:hAnsi="Arial" w:cs="Arial"/>
        </w:rPr>
        <w:t>relate</w:t>
      </w:r>
      <w:r>
        <w:rPr>
          <w:rFonts w:ascii="Arial" w:hAnsi="Arial" w:cs="Arial"/>
        </w:rPr>
        <w:t xml:space="preserve"> </w:t>
      </w:r>
      <w:r w:rsidR="00F00EA3">
        <w:rPr>
          <w:rFonts w:ascii="Arial" w:hAnsi="Arial" w:cs="Arial"/>
        </w:rPr>
        <w:t>to</w:t>
      </w:r>
      <w:r>
        <w:rPr>
          <w:rFonts w:ascii="Arial" w:hAnsi="Arial" w:cs="Arial"/>
        </w:rPr>
        <w:t xml:space="preserve"> Forester’s explanation of shame, claiming it thrives in darkness, the fear of unexpected exposure. When Forester wrote about children fearing they are unlovable, I felt like she was talking to me.  We grow up with this internalised representation of ourselves based on the relationship we have with our primary care giver. So mine wasn’t great. As Forester describes a shame trait as having the view of ourselves that we would see if we went into a house of deformed mirrors. Of course it isn’t true but none the less it’s how I saw myself. </w:t>
      </w:r>
      <w:r w:rsidR="00E07BC9">
        <w:rPr>
          <w:rFonts w:ascii="Arial" w:hAnsi="Arial" w:cs="Arial"/>
        </w:rPr>
        <w:t xml:space="preserve">I grew up feeling like damaged goods. I felt I had been spoiled in some way. I grieve for the innocence I lost as a child and for the childhood I never had. </w:t>
      </w:r>
    </w:p>
    <w:p w14:paraId="78FDCB40" w14:textId="77777777" w:rsidR="009543AD" w:rsidRDefault="00F00EA3" w:rsidP="00F00EA3">
      <w:pPr>
        <w:spacing w:line="480" w:lineRule="auto"/>
        <w:rPr>
          <w:rFonts w:ascii="Arial" w:hAnsi="Arial" w:cs="Arial"/>
        </w:rPr>
      </w:pPr>
      <w:r>
        <w:rPr>
          <w:rFonts w:ascii="Arial" w:hAnsi="Arial" w:cs="Arial"/>
        </w:rPr>
        <w:lastRenderedPageBreak/>
        <w:t xml:space="preserve">The second theme that arose from the data was my identity, more specifically, my identity as a woman. I feel that </w:t>
      </w:r>
      <w:r w:rsidRPr="008C7019">
        <w:rPr>
          <w:rFonts w:ascii="Arial" w:hAnsi="Arial" w:cs="Arial"/>
        </w:rPr>
        <w:t>I</w:t>
      </w:r>
      <w:r>
        <w:rPr>
          <w:rFonts w:ascii="Arial" w:hAnsi="Arial" w:cs="Arial"/>
        </w:rPr>
        <w:t xml:space="preserve"> have</w:t>
      </w:r>
      <w:r w:rsidRPr="008C7019">
        <w:rPr>
          <w:rFonts w:ascii="Arial" w:hAnsi="Arial" w:cs="Arial"/>
        </w:rPr>
        <w:t xml:space="preserve"> always struggled with my womanhood; what it means to be a woman.</w:t>
      </w:r>
      <w:r>
        <w:rPr>
          <w:rFonts w:ascii="Arial" w:hAnsi="Arial" w:cs="Arial"/>
        </w:rPr>
        <w:t xml:space="preserve"> </w:t>
      </w:r>
      <w:r w:rsidRPr="008C7019">
        <w:rPr>
          <w:rFonts w:ascii="Arial" w:hAnsi="Arial" w:cs="Arial"/>
        </w:rPr>
        <w:t>I</w:t>
      </w:r>
      <w:r w:rsidR="009543AD">
        <w:rPr>
          <w:rFonts w:ascii="Arial" w:hAnsi="Arial" w:cs="Arial"/>
        </w:rPr>
        <w:t xml:space="preserve"> have</w:t>
      </w:r>
      <w:r w:rsidRPr="008C7019">
        <w:rPr>
          <w:rFonts w:ascii="Arial" w:hAnsi="Arial" w:cs="Arial"/>
        </w:rPr>
        <w:t xml:space="preserve"> never felt womanly in the way that I see wom</w:t>
      </w:r>
      <w:r>
        <w:rPr>
          <w:rFonts w:ascii="Arial" w:hAnsi="Arial" w:cs="Arial"/>
        </w:rPr>
        <w:t>e</w:t>
      </w:r>
      <w:r w:rsidRPr="008C7019">
        <w:rPr>
          <w:rFonts w:ascii="Arial" w:hAnsi="Arial" w:cs="Arial"/>
        </w:rPr>
        <w:t>n who are mothers. They seem like proper woman. Does our femininity rely on woman being able to birth children? Is that what makes a woman feel like a proper woman</w:t>
      </w:r>
      <w:r>
        <w:rPr>
          <w:rFonts w:ascii="Arial" w:hAnsi="Arial" w:cs="Arial"/>
        </w:rPr>
        <w:t>?</w:t>
      </w:r>
      <w:r w:rsidRPr="008C7019">
        <w:rPr>
          <w:rFonts w:ascii="Arial" w:hAnsi="Arial" w:cs="Arial"/>
        </w:rPr>
        <w:t xml:space="preserve"> </w:t>
      </w:r>
      <w:r>
        <w:rPr>
          <w:rFonts w:ascii="Arial" w:hAnsi="Arial" w:cs="Arial"/>
        </w:rPr>
        <w:t xml:space="preserve">What does it mean to be a woman? </w:t>
      </w:r>
      <w:r w:rsidRPr="008C7019">
        <w:rPr>
          <w:rFonts w:ascii="Arial" w:hAnsi="Arial" w:cs="Arial"/>
        </w:rPr>
        <w:t>When I was told I couldn’t have children, I felt a failure as a woman. I felt I was being punished in some way, as if I wasn’t good enough to be a proper woman</w:t>
      </w:r>
      <w:r>
        <w:rPr>
          <w:rFonts w:ascii="Arial" w:hAnsi="Arial" w:cs="Arial"/>
        </w:rPr>
        <w:t xml:space="preserve">, or there was something wrong with me and ‘God’ was saving a child from being born to me. </w:t>
      </w:r>
      <w:r w:rsidR="00A9243A" w:rsidRPr="008C7019">
        <w:rPr>
          <w:rFonts w:ascii="Arial" w:hAnsi="Arial" w:cs="Arial"/>
        </w:rPr>
        <w:t>It was strange as my brother and my sister who both had the same childhood as myself</w:t>
      </w:r>
      <w:r w:rsidR="00A9243A">
        <w:rPr>
          <w:rFonts w:ascii="Arial" w:hAnsi="Arial" w:cs="Arial"/>
        </w:rPr>
        <w:t>,</w:t>
      </w:r>
      <w:r w:rsidR="00A9243A" w:rsidRPr="008C7019">
        <w:rPr>
          <w:rFonts w:ascii="Arial" w:hAnsi="Arial" w:cs="Arial"/>
        </w:rPr>
        <w:t xml:space="preserve"> both have children. My brother has a boy and my sister has four children. So why was I denied this? Why did life decide that I wasn’t fit for motherhood</w:t>
      </w:r>
      <w:r w:rsidR="00A9243A">
        <w:rPr>
          <w:rFonts w:ascii="Arial" w:hAnsi="Arial" w:cs="Arial"/>
        </w:rPr>
        <w:t xml:space="preserve">? </w:t>
      </w:r>
    </w:p>
    <w:p w14:paraId="210B6471" w14:textId="77777777" w:rsidR="009543AD" w:rsidRDefault="009543AD" w:rsidP="00F00EA3">
      <w:pPr>
        <w:spacing w:line="480" w:lineRule="auto"/>
        <w:rPr>
          <w:rFonts w:ascii="Arial" w:hAnsi="Arial" w:cs="Arial"/>
        </w:rPr>
      </w:pPr>
    </w:p>
    <w:p w14:paraId="0B609271" w14:textId="77777777" w:rsidR="009543AD" w:rsidRDefault="00F00EA3" w:rsidP="003C566A">
      <w:pPr>
        <w:spacing w:line="480" w:lineRule="auto"/>
        <w:rPr>
          <w:rFonts w:ascii="Arial" w:hAnsi="Arial" w:cs="Arial"/>
        </w:rPr>
      </w:pPr>
      <w:r>
        <w:rPr>
          <w:rFonts w:ascii="Arial" w:hAnsi="Arial" w:cs="Arial"/>
        </w:rPr>
        <w:t>I believe my identity as a woman went further back than that. I was</w:t>
      </w:r>
      <w:r w:rsidR="00A9243A">
        <w:rPr>
          <w:rFonts w:ascii="Arial" w:hAnsi="Arial" w:cs="Arial"/>
        </w:rPr>
        <w:t>n’t</w:t>
      </w:r>
      <w:r>
        <w:rPr>
          <w:rFonts w:ascii="Arial" w:hAnsi="Arial" w:cs="Arial"/>
        </w:rPr>
        <w:t xml:space="preserve"> shown what a good mother was as </w:t>
      </w:r>
      <w:r w:rsidRPr="008C7019">
        <w:rPr>
          <w:rFonts w:ascii="Arial" w:hAnsi="Arial" w:cs="Arial"/>
        </w:rPr>
        <w:t>I grew up with a non-maternal mother, who never showed affection and was often very violent</w:t>
      </w:r>
      <w:r w:rsidR="009543AD">
        <w:rPr>
          <w:rFonts w:ascii="Arial" w:hAnsi="Arial" w:cs="Arial"/>
        </w:rPr>
        <w:t>,</w:t>
      </w:r>
      <w:r w:rsidRPr="008C7019">
        <w:rPr>
          <w:rFonts w:ascii="Arial" w:hAnsi="Arial" w:cs="Arial"/>
        </w:rPr>
        <w:t xml:space="preserve"> so I didn’t learn from her how to love or be loved. I grew up as a girl thinking it was normal to be a nothing. I also grew up believing a father had the right to do what he wanted to me and that was okay. I grew up feeling shame and dirty. </w:t>
      </w:r>
      <w:r>
        <w:rPr>
          <w:rFonts w:ascii="Arial" w:hAnsi="Arial" w:cs="Arial"/>
        </w:rPr>
        <w:t>Can this change how a girl sees herself?</w:t>
      </w:r>
      <w:r w:rsidR="00A9243A">
        <w:rPr>
          <w:rFonts w:ascii="Arial" w:hAnsi="Arial" w:cs="Arial"/>
        </w:rPr>
        <w:t xml:space="preserve"> </w:t>
      </w:r>
      <w:r w:rsidRPr="008C7019">
        <w:rPr>
          <w:rFonts w:ascii="Arial" w:hAnsi="Arial" w:cs="Arial"/>
        </w:rPr>
        <w:t xml:space="preserve">As an adult, whenever I was in a group of woman who would all talk about the lives and their husbands and children and share stories, I felt like an outsider. I was unable to tell them any stories of my children. I would sometimes mention my nieces and nephews but have had looks as if I could not possibly understand. I’ve even had that said to me. </w:t>
      </w:r>
      <w:r>
        <w:rPr>
          <w:rFonts w:ascii="Arial" w:hAnsi="Arial" w:cs="Arial"/>
        </w:rPr>
        <w:t>“You’re not a mother, you could never understand”. So I can’t be a proper woman then, right?</w:t>
      </w:r>
      <w:r w:rsidR="00A9243A">
        <w:rPr>
          <w:rFonts w:ascii="Arial" w:hAnsi="Arial" w:cs="Arial"/>
        </w:rPr>
        <w:t xml:space="preserve"> The data showed me that my feelings of shame and identity as a woman were so closely linked.</w:t>
      </w:r>
      <w:r w:rsidR="00833815">
        <w:rPr>
          <w:rFonts w:ascii="Arial" w:hAnsi="Arial" w:cs="Arial"/>
        </w:rPr>
        <w:t xml:space="preserve"> It's felt like being a woman for me just meant pain</w:t>
      </w:r>
      <w:r w:rsidR="009543AD">
        <w:rPr>
          <w:rFonts w:ascii="Arial" w:hAnsi="Arial" w:cs="Arial"/>
        </w:rPr>
        <w:t xml:space="preserve"> and </w:t>
      </w:r>
      <w:r w:rsidR="00833815">
        <w:rPr>
          <w:rFonts w:ascii="Arial" w:hAnsi="Arial" w:cs="Arial"/>
        </w:rPr>
        <w:t xml:space="preserve">disappointment </w:t>
      </w:r>
    </w:p>
    <w:p w14:paraId="77218522" w14:textId="6FCD8994" w:rsidR="007F6D34" w:rsidRDefault="00FB5A39" w:rsidP="003C566A">
      <w:pPr>
        <w:spacing w:line="480" w:lineRule="auto"/>
        <w:rPr>
          <w:rFonts w:ascii="Arial" w:hAnsi="Arial" w:cs="Arial"/>
        </w:rPr>
      </w:pPr>
      <w:r>
        <w:rPr>
          <w:rFonts w:ascii="Arial" w:hAnsi="Arial" w:cs="Arial"/>
        </w:rPr>
        <w:lastRenderedPageBreak/>
        <w:t xml:space="preserve">The third theme that ran through the data was an overwhelming sense of loss. I know I have always grieved for the childhood I didn’t </w:t>
      </w:r>
      <w:r w:rsidR="00B3724C">
        <w:rPr>
          <w:rFonts w:ascii="Arial" w:hAnsi="Arial" w:cs="Arial"/>
        </w:rPr>
        <w:t xml:space="preserve">have; I grieve for the sad child I was and how hard my childhood was; the lost innocence and the wish I had through my childhood that someone would save me. No one </w:t>
      </w:r>
      <w:r w:rsidR="009543AD">
        <w:rPr>
          <w:rFonts w:ascii="Arial" w:hAnsi="Arial" w:cs="Arial"/>
        </w:rPr>
        <w:t>did.</w:t>
      </w:r>
      <w:r>
        <w:rPr>
          <w:rFonts w:ascii="Arial" w:hAnsi="Arial" w:cs="Arial"/>
        </w:rPr>
        <w:t xml:space="preserve"> </w:t>
      </w:r>
      <w:r w:rsidR="00B3724C">
        <w:rPr>
          <w:rFonts w:ascii="Arial" w:hAnsi="Arial" w:cs="Arial"/>
        </w:rPr>
        <w:t>I grieve for the parents I didn’t have. I would see other parents and think how different they were f</w:t>
      </w:r>
      <w:r w:rsidR="006C12EE">
        <w:rPr>
          <w:rFonts w:ascii="Arial" w:hAnsi="Arial" w:cs="Arial"/>
        </w:rPr>
        <w:t xml:space="preserve">rom </w:t>
      </w:r>
      <w:r w:rsidR="00B3724C">
        <w:rPr>
          <w:rFonts w:ascii="Arial" w:hAnsi="Arial" w:cs="Arial"/>
        </w:rPr>
        <w:t>m</w:t>
      </w:r>
      <w:r w:rsidR="006C12EE">
        <w:rPr>
          <w:rFonts w:ascii="Arial" w:hAnsi="Arial" w:cs="Arial"/>
        </w:rPr>
        <w:t>ine.</w:t>
      </w:r>
      <w:r w:rsidR="007F6D34">
        <w:rPr>
          <w:rFonts w:ascii="Arial" w:hAnsi="Arial" w:cs="Arial"/>
        </w:rPr>
        <w:t xml:space="preserve"> They seemed so nice. I used to ask myself; why were mine not like this? There must be something wrong with me. I grieve for her.</w:t>
      </w:r>
    </w:p>
    <w:p w14:paraId="20B681B7" w14:textId="77777777" w:rsidR="007F6D34" w:rsidRDefault="007F6D34" w:rsidP="003C566A">
      <w:pPr>
        <w:spacing w:line="480" w:lineRule="auto"/>
        <w:rPr>
          <w:rFonts w:ascii="Arial" w:hAnsi="Arial" w:cs="Arial"/>
        </w:rPr>
      </w:pPr>
    </w:p>
    <w:p w14:paraId="71CE846E" w14:textId="0574F203" w:rsidR="00FB5A39" w:rsidRDefault="007F6D34" w:rsidP="003C566A">
      <w:pPr>
        <w:spacing w:line="480" w:lineRule="auto"/>
        <w:rPr>
          <w:rFonts w:ascii="Arial" w:hAnsi="Arial" w:cs="Arial"/>
        </w:rPr>
      </w:pPr>
      <w:r>
        <w:rPr>
          <w:rFonts w:ascii="Arial" w:hAnsi="Arial" w:cs="Arial"/>
        </w:rPr>
        <w:t>Unfortunately</w:t>
      </w:r>
      <w:r w:rsidR="00FE1980">
        <w:rPr>
          <w:rFonts w:ascii="Arial" w:hAnsi="Arial" w:cs="Arial"/>
        </w:rPr>
        <w:t>,</w:t>
      </w:r>
      <w:r>
        <w:rPr>
          <w:rFonts w:ascii="Arial" w:hAnsi="Arial" w:cs="Arial"/>
        </w:rPr>
        <w:t xml:space="preserve"> I have had many bereavements in my life and</w:t>
      </w:r>
      <w:r w:rsidR="00FB5A39">
        <w:rPr>
          <w:rFonts w:ascii="Arial" w:hAnsi="Arial" w:cs="Arial"/>
        </w:rPr>
        <w:t xml:space="preserve"> the grief that impacted me the most was the death of my best friend Donna in 2015. This also opened up my trauma. I never viewed my childhood as a trauma</w:t>
      </w:r>
      <w:r>
        <w:rPr>
          <w:rFonts w:ascii="Arial" w:hAnsi="Arial" w:cs="Arial"/>
        </w:rPr>
        <w:t xml:space="preserve"> before</w:t>
      </w:r>
      <w:r w:rsidR="00FB5A39">
        <w:rPr>
          <w:rFonts w:ascii="Arial" w:hAnsi="Arial" w:cs="Arial"/>
        </w:rPr>
        <w:t xml:space="preserve">, but it smacked me hard when I was in sheer devastation over the loss of my best friend. </w:t>
      </w:r>
      <w:r w:rsidR="003C566A">
        <w:rPr>
          <w:rFonts w:ascii="Arial" w:hAnsi="Arial" w:cs="Arial"/>
        </w:rPr>
        <w:t xml:space="preserve">I think this was </w:t>
      </w:r>
      <w:r w:rsidR="002E6599">
        <w:rPr>
          <w:rFonts w:ascii="Arial" w:hAnsi="Arial" w:cs="Arial"/>
        </w:rPr>
        <w:t xml:space="preserve">one of the </w:t>
      </w:r>
      <w:r w:rsidR="003C566A">
        <w:rPr>
          <w:rFonts w:ascii="Arial" w:hAnsi="Arial" w:cs="Arial"/>
        </w:rPr>
        <w:t xml:space="preserve">worst </w:t>
      </w:r>
      <w:r w:rsidR="002E6599">
        <w:rPr>
          <w:rFonts w:ascii="Arial" w:hAnsi="Arial" w:cs="Arial"/>
        </w:rPr>
        <w:t>moments of my life.</w:t>
      </w:r>
      <w:r w:rsidR="003C566A">
        <w:rPr>
          <w:rFonts w:ascii="Arial" w:hAnsi="Arial" w:cs="Arial"/>
        </w:rPr>
        <w:t xml:space="preserve"> I honestly felt that something in m</w:t>
      </w:r>
      <w:r w:rsidR="002E6599">
        <w:rPr>
          <w:rFonts w:ascii="Arial" w:hAnsi="Arial" w:cs="Arial"/>
        </w:rPr>
        <w:t>e</w:t>
      </w:r>
      <w:r w:rsidR="003C566A">
        <w:rPr>
          <w:rFonts w:ascii="Arial" w:hAnsi="Arial" w:cs="Arial"/>
        </w:rPr>
        <w:t xml:space="preserve"> broke that day; something died. I felt utterly broken. If I’m being honest, something still feels broken in me</w:t>
      </w:r>
      <w:r w:rsidR="002E6599">
        <w:rPr>
          <w:rFonts w:ascii="Arial" w:hAnsi="Arial" w:cs="Arial"/>
        </w:rPr>
        <w:t>.</w:t>
      </w:r>
    </w:p>
    <w:p w14:paraId="2AC50B36" w14:textId="644BEEBB" w:rsidR="00E07BC9" w:rsidRDefault="00E07BC9" w:rsidP="00FB5A39">
      <w:pPr>
        <w:spacing w:line="480" w:lineRule="auto"/>
        <w:rPr>
          <w:rFonts w:ascii="Arial" w:hAnsi="Arial" w:cs="Arial"/>
        </w:rPr>
      </w:pPr>
    </w:p>
    <w:p w14:paraId="02BD49E1" w14:textId="1DBC998E" w:rsidR="00F463EA" w:rsidRDefault="00E07BC9" w:rsidP="00F463EA">
      <w:pPr>
        <w:spacing w:line="480" w:lineRule="auto"/>
        <w:rPr>
          <w:rFonts w:ascii="Arial" w:hAnsi="Arial" w:cs="Arial"/>
        </w:rPr>
      </w:pPr>
      <w:r>
        <w:rPr>
          <w:rFonts w:ascii="Arial" w:hAnsi="Arial" w:cs="Arial"/>
        </w:rPr>
        <w:t xml:space="preserve">During this process I felt my attachment style wavering. I know that I started life with a very insecure attachment and I truly believe thanks to my best friend Donna, I learned to develop a more secure attachment. However, I have often felt that sense of insecurity during the last couple of months since starting this heuristic research. </w:t>
      </w:r>
      <w:r w:rsidR="00F463EA">
        <w:rPr>
          <w:rFonts w:ascii="Arial" w:hAnsi="Arial" w:cs="Arial"/>
        </w:rPr>
        <w:t xml:space="preserve">I saw myself through the insecure child </w:t>
      </w:r>
      <w:r w:rsidR="00FE1980">
        <w:rPr>
          <w:rFonts w:ascii="Arial" w:hAnsi="Arial" w:cs="Arial"/>
        </w:rPr>
        <w:t xml:space="preserve">lens </w:t>
      </w:r>
      <w:r w:rsidR="00F463EA">
        <w:rPr>
          <w:rFonts w:ascii="Arial" w:hAnsi="Arial" w:cs="Arial"/>
        </w:rPr>
        <w:t xml:space="preserve">I used to </w:t>
      </w:r>
      <w:r w:rsidR="00FE1980">
        <w:rPr>
          <w:rFonts w:ascii="Arial" w:hAnsi="Arial" w:cs="Arial"/>
        </w:rPr>
        <w:t>have</w:t>
      </w:r>
      <w:r w:rsidR="00F463EA">
        <w:rPr>
          <w:rFonts w:ascii="Arial" w:hAnsi="Arial" w:cs="Arial"/>
        </w:rPr>
        <w:t xml:space="preserve">. </w:t>
      </w:r>
      <w:r w:rsidR="007F6D34">
        <w:rPr>
          <w:rFonts w:ascii="Arial" w:hAnsi="Arial" w:cs="Arial"/>
        </w:rPr>
        <w:t xml:space="preserve">There were times, I felt like I was there again. I kept telling myself that this was part of the process and to write down how I was feeling. </w:t>
      </w:r>
    </w:p>
    <w:p w14:paraId="4ADB1289" w14:textId="5162E89C" w:rsidR="007F6D34" w:rsidRDefault="007F6D34" w:rsidP="00F463EA">
      <w:pPr>
        <w:spacing w:line="480" w:lineRule="auto"/>
        <w:rPr>
          <w:rFonts w:ascii="Arial" w:hAnsi="Arial" w:cs="Arial"/>
        </w:rPr>
      </w:pPr>
    </w:p>
    <w:p w14:paraId="553FB951" w14:textId="63E861DD" w:rsidR="008A733F" w:rsidRPr="008C7019" w:rsidRDefault="00404B03" w:rsidP="008A733F">
      <w:pPr>
        <w:spacing w:line="480" w:lineRule="auto"/>
        <w:rPr>
          <w:rFonts w:ascii="Arial" w:hAnsi="Arial" w:cs="Arial"/>
        </w:rPr>
      </w:pPr>
      <w:r>
        <w:rPr>
          <w:rFonts w:ascii="Arial" w:hAnsi="Arial" w:cs="Arial"/>
        </w:rPr>
        <w:t xml:space="preserve">From what I understand of the explication phase, is for me to understand and explore what has been awakened in me. </w:t>
      </w:r>
      <w:r w:rsidR="008A733F">
        <w:rPr>
          <w:rFonts w:ascii="Arial" w:hAnsi="Arial" w:cs="Arial"/>
        </w:rPr>
        <w:t xml:space="preserve">I feel a sense of self-care that I have never had before has been awakened. It feels like there is a kind, gentle person in me who is always on </w:t>
      </w:r>
      <w:r w:rsidR="008A733F">
        <w:rPr>
          <w:rFonts w:ascii="Arial" w:hAnsi="Arial" w:cs="Arial"/>
        </w:rPr>
        <w:lastRenderedPageBreak/>
        <w:t xml:space="preserve">my side. The inner voice of kindness tells me “everything will be okay”. </w:t>
      </w:r>
      <w:r w:rsidR="00203EED">
        <w:rPr>
          <w:rFonts w:ascii="Arial" w:hAnsi="Arial" w:cs="Arial"/>
        </w:rPr>
        <w:t xml:space="preserve">I starting to see myself differently. I know its hasn’t always been like this. </w:t>
      </w:r>
      <w:r w:rsidR="008A733F" w:rsidRPr="008C7019">
        <w:rPr>
          <w:rFonts w:ascii="Arial" w:hAnsi="Arial" w:cs="Arial"/>
        </w:rPr>
        <w:t>I grew up feeling like an ‘</w:t>
      </w:r>
      <w:r w:rsidR="008A733F" w:rsidRPr="00FE1980">
        <w:rPr>
          <w:rFonts w:ascii="Arial" w:hAnsi="Arial" w:cs="Arial"/>
          <w:i/>
          <w:iCs/>
        </w:rPr>
        <w:t>IT’</w:t>
      </w:r>
      <w:r w:rsidR="008A733F" w:rsidRPr="008C7019">
        <w:rPr>
          <w:rFonts w:ascii="Arial" w:hAnsi="Arial" w:cs="Arial"/>
        </w:rPr>
        <w:t xml:space="preserve"> not a girl and as much work as I have done on myself, I think deep down there is the scar; it’s there in the very deepest darkest corner of my soul. I used to ask, ‘Why me?’ But now I realise that it’s not personal. </w:t>
      </w:r>
      <w:r w:rsidR="00FE1980">
        <w:rPr>
          <w:rFonts w:ascii="Arial" w:hAnsi="Arial" w:cs="Arial"/>
        </w:rPr>
        <w:t>Sometimes bad things happen.</w:t>
      </w:r>
    </w:p>
    <w:p w14:paraId="14E912F4" w14:textId="4C88E665" w:rsidR="008A16B7" w:rsidRDefault="008A16B7" w:rsidP="008A733F">
      <w:pPr>
        <w:spacing w:line="480" w:lineRule="auto"/>
        <w:rPr>
          <w:rFonts w:ascii="Arial" w:hAnsi="Arial" w:cs="Arial"/>
        </w:rPr>
      </w:pPr>
    </w:p>
    <w:p w14:paraId="5CEA8D00" w14:textId="3DCE0269" w:rsidR="008A16B7" w:rsidRDefault="00203EED" w:rsidP="008A16B7">
      <w:pPr>
        <w:spacing w:line="480" w:lineRule="auto"/>
        <w:rPr>
          <w:rFonts w:ascii="Arial" w:hAnsi="Arial" w:cs="Arial"/>
        </w:rPr>
      </w:pPr>
      <w:r>
        <w:rPr>
          <w:rFonts w:ascii="Arial" w:hAnsi="Arial" w:cs="Arial"/>
        </w:rPr>
        <w:t xml:space="preserve">I have been thinking about the creative synthesis and how I can bring everything together. I think it’s about me feeling as one, a whole person and not split. No more hiding; just being me and being free. </w:t>
      </w:r>
      <w:r w:rsidR="008A16B7">
        <w:rPr>
          <w:rFonts w:ascii="Arial" w:hAnsi="Arial" w:cs="Arial"/>
        </w:rPr>
        <w:t>I</w:t>
      </w:r>
      <w:r>
        <w:rPr>
          <w:rFonts w:ascii="Arial" w:hAnsi="Arial" w:cs="Arial"/>
        </w:rPr>
        <w:t xml:space="preserve"> have </w:t>
      </w:r>
      <w:r w:rsidR="008A16B7">
        <w:rPr>
          <w:rFonts w:ascii="Arial" w:hAnsi="Arial" w:cs="Arial"/>
        </w:rPr>
        <w:t>always been very good at putting on a front, of pretending that everything is okay. During my many years as a professional singer and broadcaster, I had this strength in me. There used to be such a</w:t>
      </w:r>
      <w:r>
        <w:rPr>
          <w:rFonts w:ascii="Arial" w:hAnsi="Arial" w:cs="Arial"/>
        </w:rPr>
        <w:t xml:space="preserve">n internal </w:t>
      </w:r>
      <w:r w:rsidR="008A16B7">
        <w:rPr>
          <w:rFonts w:ascii="Arial" w:hAnsi="Arial" w:cs="Arial"/>
        </w:rPr>
        <w:t xml:space="preserve">split as I was either this </w:t>
      </w:r>
      <w:r w:rsidR="00FE1980">
        <w:rPr>
          <w:rFonts w:ascii="Arial" w:hAnsi="Arial" w:cs="Arial"/>
        </w:rPr>
        <w:t>‘</w:t>
      </w:r>
      <w:r w:rsidR="008A16B7">
        <w:rPr>
          <w:rFonts w:ascii="Arial" w:hAnsi="Arial" w:cs="Arial"/>
        </w:rPr>
        <w:t>awesome</w:t>
      </w:r>
      <w:r w:rsidR="00FE1980">
        <w:rPr>
          <w:rFonts w:ascii="Arial" w:hAnsi="Arial" w:cs="Arial"/>
        </w:rPr>
        <w:t>’</w:t>
      </w:r>
      <w:r w:rsidR="008A16B7">
        <w:rPr>
          <w:rFonts w:ascii="Arial" w:hAnsi="Arial" w:cs="Arial"/>
        </w:rPr>
        <w:t xml:space="preserve"> person who was brilliant on stage and on radio, or I was this vulnerable woman who didn’t think much of herself. I found this so confusing. I used to ask myself, which part is me? I believed I could not be both, it was like an internal fight; to be strong I had to shut that scared girl down as if I was her, I could not be strong. I now know this isn’t true as the real strength came when I went there and looked in the void. I should add here that being in Lockdown and not being able to do what I normally do has had an effect on my identity</w:t>
      </w:r>
      <w:r w:rsidR="00FE1980">
        <w:rPr>
          <w:rFonts w:ascii="Arial" w:hAnsi="Arial" w:cs="Arial"/>
        </w:rPr>
        <w:t>,</w:t>
      </w:r>
      <w:r w:rsidR="008A16B7">
        <w:rPr>
          <w:rFonts w:ascii="Arial" w:hAnsi="Arial" w:cs="Arial"/>
        </w:rPr>
        <w:t xml:space="preserve"> as I wasn’t doing the things that I identified myself by. </w:t>
      </w:r>
      <w:r>
        <w:rPr>
          <w:rFonts w:ascii="Arial" w:hAnsi="Arial" w:cs="Arial"/>
        </w:rPr>
        <w:t xml:space="preserve">Through this process, I realise that it’s okay to be strong and it’s also okay to be vulnerable. Nether are good or bad, they just where I’m at on that day. </w:t>
      </w:r>
    </w:p>
    <w:p w14:paraId="78957F93" w14:textId="1A4C1ADF" w:rsidR="005033A2" w:rsidRDefault="005033A2" w:rsidP="008A16B7">
      <w:pPr>
        <w:spacing w:line="480" w:lineRule="auto"/>
        <w:rPr>
          <w:rFonts w:ascii="Arial" w:hAnsi="Arial" w:cs="Arial"/>
        </w:rPr>
      </w:pPr>
    </w:p>
    <w:p w14:paraId="74AFA936" w14:textId="4C95B9FE" w:rsidR="005033A2" w:rsidRDefault="005033A2" w:rsidP="008A16B7">
      <w:pPr>
        <w:spacing w:line="480" w:lineRule="auto"/>
        <w:rPr>
          <w:rFonts w:ascii="Arial" w:hAnsi="Arial" w:cs="Arial"/>
        </w:rPr>
      </w:pPr>
      <w:r>
        <w:rPr>
          <w:rFonts w:ascii="Arial" w:hAnsi="Arial" w:cs="Arial"/>
        </w:rPr>
        <w:t xml:space="preserve">Another realisation I’ve had is that I always had to be perfect, the best in the room. I understand </w:t>
      </w:r>
      <w:r w:rsidR="004221C7">
        <w:rPr>
          <w:rFonts w:ascii="Arial" w:hAnsi="Arial" w:cs="Arial"/>
        </w:rPr>
        <w:t xml:space="preserve">now </w:t>
      </w:r>
      <w:r>
        <w:rPr>
          <w:rFonts w:ascii="Arial" w:hAnsi="Arial" w:cs="Arial"/>
        </w:rPr>
        <w:t>that this is a part of shame. Brown</w:t>
      </w:r>
      <w:r w:rsidR="000777E3">
        <w:rPr>
          <w:rFonts w:ascii="Arial" w:hAnsi="Arial" w:cs="Arial"/>
        </w:rPr>
        <w:t xml:space="preserve"> (2020, p. 77)</w:t>
      </w:r>
      <w:r>
        <w:rPr>
          <w:rFonts w:ascii="Arial" w:hAnsi="Arial" w:cs="Arial"/>
        </w:rPr>
        <w:t xml:space="preserve"> states how much shame loves the </w:t>
      </w:r>
      <w:r w:rsidR="00FE1980">
        <w:rPr>
          <w:rFonts w:ascii="Arial" w:hAnsi="Arial" w:cs="Arial"/>
        </w:rPr>
        <w:t xml:space="preserve">a </w:t>
      </w:r>
      <w:r>
        <w:rPr>
          <w:rFonts w:ascii="Arial" w:hAnsi="Arial" w:cs="Arial"/>
        </w:rPr>
        <w:t xml:space="preserve">perfectionist. Brown </w:t>
      </w:r>
      <w:r w:rsidR="000777E3">
        <w:rPr>
          <w:rFonts w:ascii="Arial" w:hAnsi="Arial" w:cs="Arial"/>
        </w:rPr>
        <w:t xml:space="preserve">(2020, p. 77) </w:t>
      </w:r>
      <w:r>
        <w:rPr>
          <w:rFonts w:ascii="Arial" w:hAnsi="Arial" w:cs="Arial"/>
        </w:rPr>
        <w:t xml:space="preserve">claims </w:t>
      </w:r>
      <w:r w:rsidR="004221C7">
        <w:rPr>
          <w:rFonts w:ascii="Arial" w:hAnsi="Arial" w:cs="Arial"/>
        </w:rPr>
        <w:t xml:space="preserve">that the quest for being a perfectionist is an unattainable goal, and there is no such thing as perfect. I relate to Brown’s </w:t>
      </w:r>
      <w:r w:rsidR="000777E3">
        <w:rPr>
          <w:rFonts w:ascii="Arial" w:hAnsi="Arial" w:cs="Arial"/>
        </w:rPr>
        <w:t xml:space="preserve">(2020, p. 77) </w:t>
      </w:r>
      <w:r w:rsidR="004221C7">
        <w:rPr>
          <w:rFonts w:ascii="Arial" w:hAnsi="Arial" w:cs="Arial"/>
        </w:rPr>
        <w:t xml:space="preserve">theory that being a perfectionist is all about perception. I have </w:t>
      </w:r>
      <w:r w:rsidR="004221C7">
        <w:rPr>
          <w:rFonts w:ascii="Arial" w:hAnsi="Arial" w:cs="Arial"/>
        </w:rPr>
        <w:lastRenderedPageBreak/>
        <w:t xml:space="preserve">always felt this way. If I was seen as perfect, no one would see how flawed I really was. </w:t>
      </w:r>
      <w:r w:rsidR="007664A8">
        <w:rPr>
          <w:rFonts w:ascii="Arial" w:hAnsi="Arial" w:cs="Arial"/>
        </w:rPr>
        <w:t xml:space="preserve">Brown </w:t>
      </w:r>
      <w:r w:rsidR="000777E3">
        <w:rPr>
          <w:rFonts w:ascii="Arial" w:hAnsi="Arial" w:cs="Arial"/>
        </w:rPr>
        <w:t xml:space="preserve">(2020, p. 77) </w:t>
      </w:r>
      <w:r w:rsidR="007664A8">
        <w:rPr>
          <w:rFonts w:ascii="Arial" w:hAnsi="Arial" w:cs="Arial"/>
        </w:rPr>
        <w:t>adds, t</w:t>
      </w:r>
      <w:r w:rsidR="004221C7">
        <w:rPr>
          <w:rFonts w:ascii="Arial" w:hAnsi="Arial" w:cs="Arial"/>
        </w:rPr>
        <w:t>he antidote to perfectionism is to acknowledge ou</w:t>
      </w:r>
      <w:r w:rsidR="00FE1980">
        <w:rPr>
          <w:rFonts w:ascii="Arial" w:hAnsi="Arial" w:cs="Arial"/>
        </w:rPr>
        <w:t xml:space="preserve">r </w:t>
      </w:r>
      <w:r w:rsidR="004221C7">
        <w:rPr>
          <w:rFonts w:ascii="Arial" w:hAnsi="Arial" w:cs="Arial"/>
        </w:rPr>
        <w:t xml:space="preserve">vulnerabilities. </w:t>
      </w:r>
      <w:r w:rsidR="007664A8">
        <w:rPr>
          <w:rFonts w:ascii="Arial" w:hAnsi="Arial" w:cs="Arial"/>
        </w:rPr>
        <w:t xml:space="preserve">I can now see how this works. There is so much power in acknowledging my vulnerabilities. </w:t>
      </w:r>
      <w:r w:rsidR="000777E3">
        <w:rPr>
          <w:rFonts w:ascii="Arial" w:hAnsi="Arial" w:cs="Arial"/>
        </w:rPr>
        <w:t xml:space="preserve">Instead of telling myself to be perfect at something, I now tell myself to do the best I can on that day. I know my best can vary depending on the day. Some days it will be good and maybe not good on other days, but knowing I’ve done my best is now good enough for me. </w:t>
      </w:r>
    </w:p>
    <w:p w14:paraId="2D3033E2" w14:textId="77777777" w:rsidR="008A16B7" w:rsidRDefault="008A16B7" w:rsidP="008A16B7">
      <w:pPr>
        <w:spacing w:line="480" w:lineRule="auto"/>
        <w:rPr>
          <w:rFonts w:ascii="Arial" w:hAnsi="Arial" w:cs="Arial"/>
        </w:rPr>
      </w:pPr>
    </w:p>
    <w:p w14:paraId="3C32005B" w14:textId="2B0062E8" w:rsidR="00DB549B" w:rsidRDefault="00DB549B" w:rsidP="008A16B7">
      <w:pPr>
        <w:spacing w:line="480" w:lineRule="auto"/>
        <w:rPr>
          <w:rFonts w:ascii="Arial" w:hAnsi="Arial" w:cs="Arial"/>
        </w:rPr>
      </w:pPr>
      <w:r>
        <w:rPr>
          <w:rFonts w:ascii="Arial" w:hAnsi="Arial" w:cs="Arial"/>
        </w:rPr>
        <w:t>I’ve always viewed this shadow in me as something bad, however, since breaking it down into the three themes of shame, identity as a woman and loss, I’m wondering what I can learn from this. How can this now become a gift for me instead of pain?</w:t>
      </w:r>
    </w:p>
    <w:p w14:paraId="359B32F4" w14:textId="24710349" w:rsidR="008A16B7" w:rsidRDefault="00DB549B" w:rsidP="008A16B7">
      <w:pPr>
        <w:spacing w:line="480" w:lineRule="auto"/>
        <w:rPr>
          <w:rFonts w:ascii="Arial" w:hAnsi="Arial" w:cs="Arial"/>
        </w:rPr>
      </w:pPr>
      <w:r>
        <w:rPr>
          <w:rFonts w:ascii="Arial" w:hAnsi="Arial" w:cs="Arial"/>
        </w:rPr>
        <w:t>I adore this quote from van der Kolk (2014</w:t>
      </w:r>
      <w:r w:rsidR="00087A5E">
        <w:rPr>
          <w:rFonts w:ascii="Arial" w:hAnsi="Arial" w:cs="Arial"/>
        </w:rPr>
        <w:t>,</w:t>
      </w:r>
      <w:r w:rsidR="00044D5C">
        <w:rPr>
          <w:rFonts w:ascii="Arial" w:hAnsi="Arial" w:cs="Arial"/>
        </w:rPr>
        <w:t xml:space="preserve"> p. 230)</w:t>
      </w:r>
      <w:r>
        <w:rPr>
          <w:rFonts w:ascii="Arial" w:hAnsi="Arial" w:cs="Arial"/>
        </w:rPr>
        <w:t xml:space="preserve">  </w:t>
      </w:r>
      <w:r w:rsidR="008A16B7">
        <w:rPr>
          <w:rFonts w:ascii="Arial" w:hAnsi="Arial" w:cs="Arial"/>
        </w:rPr>
        <w:t xml:space="preserve">“The shadow may carry the best of life we have not lived.” </w:t>
      </w:r>
      <w:r w:rsidR="00044D5C">
        <w:rPr>
          <w:rFonts w:ascii="Arial" w:hAnsi="Arial" w:cs="Arial"/>
        </w:rPr>
        <w:t>I am left wondering, what is stopping me from taking this stuff and using it for good? Van der Kolk</w:t>
      </w:r>
      <w:r w:rsidR="00087A5E">
        <w:rPr>
          <w:rFonts w:ascii="Arial" w:hAnsi="Arial" w:cs="Arial"/>
        </w:rPr>
        <w:t xml:space="preserve"> </w:t>
      </w:r>
      <w:r w:rsidR="00087A5E">
        <w:rPr>
          <w:rFonts w:ascii="Arial" w:hAnsi="Arial" w:cs="Arial"/>
        </w:rPr>
        <w:t>(2014</w:t>
      </w:r>
      <w:r w:rsidR="00087A5E">
        <w:rPr>
          <w:rFonts w:ascii="Arial" w:hAnsi="Arial" w:cs="Arial"/>
        </w:rPr>
        <w:t xml:space="preserve">, </w:t>
      </w:r>
      <w:r w:rsidR="00087A5E">
        <w:rPr>
          <w:rFonts w:ascii="Arial" w:hAnsi="Arial" w:cs="Arial"/>
        </w:rPr>
        <w:t xml:space="preserve">p. 230) </w:t>
      </w:r>
      <w:r w:rsidR="00044D5C">
        <w:rPr>
          <w:rFonts w:ascii="Arial" w:hAnsi="Arial" w:cs="Arial"/>
        </w:rPr>
        <w:t>talks of the shadow as the basement o</w:t>
      </w:r>
      <w:r w:rsidR="00852869">
        <w:rPr>
          <w:rFonts w:ascii="Arial" w:hAnsi="Arial" w:cs="Arial"/>
        </w:rPr>
        <w:t>f</w:t>
      </w:r>
      <w:r w:rsidR="00044D5C">
        <w:rPr>
          <w:rFonts w:ascii="Arial" w:hAnsi="Arial" w:cs="Arial"/>
        </w:rPr>
        <w:t xml:space="preserve"> the attic and says sometimes, you find gold there. Is there some hidden treasure beneath the pain, shame and loss? </w:t>
      </w:r>
      <w:r w:rsidR="00852869">
        <w:rPr>
          <w:rFonts w:ascii="Arial" w:hAnsi="Arial" w:cs="Arial"/>
        </w:rPr>
        <w:t xml:space="preserve">I am learning how to give myself empathy as Brown (2018) claims that empathy is the biggest antidote for shame. </w:t>
      </w:r>
    </w:p>
    <w:p w14:paraId="1DFE8BCA" w14:textId="77777777" w:rsidR="008A16B7" w:rsidRDefault="008A16B7" w:rsidP="008A16B7">
      <w:pPr>
        <w:spacing w:line="480" w:lineRule="auto"/>
        <w:rPr>
          <w:rFonts w:ascii="Arial" w:hAnsi="Arial" w:cs="Arial"/>
        </w:rPr>
      </w:pPr>
    </w:p>
    <w:p w14:paraId="4945935B" w14:textId="770C1B64" w:rsidR="008A16B7" w:rsidRDefault="008A16B7" w:rsidP="008A16B7">
      <w:pPr>
        <w:spacing w:line="480" w:lineRule="auto"/>
        <w:rPr>
          <w:rFonts w:ascii="Arial" w:hAnsi="Arial" w:cs="Arial"/>
        </w:rPr>
      </w:pPr>
      <w:r>
        <w:rPr>
          <w:rFonts w:ascii="Arial" w:hAnsi="Arial" w:cs="Arial"/>
        </w:rPr>
        <w:t xml:space="preserve">When talking about creating new structures and filling that hole within, </w:t>
      </w:r>
      <w:r w:rsidR="00087A5E">
        <w:rPr>
          <w:rFonts w:ascii="Arial" w:hAnsi="Arial" w:cs="Arial"/>
        </w:rPr>
        <w:t>v</w:t>
      </w:r>
      <w:r>
        <w:rPr>
          <w:rFonts w:ascii="Arial" w:hAnsi="Arial" w:cs="Arial"/>
        </w:rPr>
        <w:t>an der Kolk (2014, p. 296) quotes the work of Cark Jung: “It is not that something different is seen, but that one sees differently. It is as though the spatial; act of seeing were changed by a new dimension”. This truly resonated with me, it’s like when someone gives you a photo of an elderly lady and says there is a beautiful young woman hidden in the photo. You just can’t see the other image within this image, and then you see it, and once you do that, you can never unsee it. This is how I felt when uncovering some of the parts that</w:t>
      </w:r>
      <w:r w:rsidR="00087A5E">
        <w:rPr>
          <w:rFonts w:ascii="Arial" w:hAnsi="Arial" w:cs="Arial"/>
        </w:rPr>
        <w:t xml:space="preserve"> I </w:t>
      </w:r>
      <w:r>
        <w:rPr>
          <w:rFonts w:ascii="Arial" w:hAnsi="Arial" w:cs="Arial"/>
        </w:rPr>
        <w:lastRenderedPageBreak/>
        <w:t xml:space="preserve">have hidden away. I can see them now and I understand why </w:t>
      </w:r>
      <w:r w:rsidR="005033A2">
        <w:rPr>
          <w:rFonts w:ascii="Arial" w:hAnsi="Arial" w:cs="Arial"/>
        </w:rPr>
        <w:t>I</w:t>
      </w:r>
      <w:r>
        <w:rPr>
          <w:rFonts w:ascii="Arial" w:hAnsi="Arial" w:cs="Arial"/>
        </w:rPr>
        <w:t xml:space="preserve"> felt </w:t>
      </w:r>
      <w:r w:rsidR="005033A2">
        <w:rPr>
          <w:rFonts w:ascii="Arial" w:hAnsi="Arial" w:cs="Arial"/>
        </w:rPr>
        <w:t>that way,</w:t>
      </w:r>
      <w:r>
        <w:rPr>
          <w:rFonts w:ascii="Arial" w:hAnsi="Arial" w:cs="Arial"/>
        </w:rPr>
        <w:t xml:space="preserve"> and it makes sense why I have been the way I have been in my past; and it’s okay!</w:t>
      </w:r>
    </w:p>
    <w:p w14:paraId="3AFB7CAB" w14:textId="76F2E27B" w:rsidR="008A16B7" w:rsidRDefault="008A16B7" w:rsidP="008A733F">
      <w:pPr>
        <w:spacing w:line="480" w:lineRule="auto"/>
        <w:rPr>
          <w:rFonts w:ascii="Arial" w:hAnsi="Arial" w:cs="Arial"/>
        </w:rPr>
      </w:pPr>
    </w:p>
    <w:p w14:paraId="6F596DCD" w14:textId="77777777" w:rsidR="008A16B7" w:rsidRDefault="008A16B7" w:rsidP="008A16B7">
      <w:pPr>
        <w:spacing w:line="480" w:lineRule="auto"/>
        <w:rPr>
          <w:rFonts w:ascii="Arial" w:hAnsi="Arial" w:cs="Arial"/>
        </w:rPr>
      </w:pPr>
      <w:r>
        <w:rPr>
          <w:rFonts w:ascii="Arial" w:hAnsi="Arial" w:cs="Arial"/>
        </w:rPr>
        <w:t xml:space="preserve">However, I am learning to accept that I can’t go back to being who I was before as things have changed too much, but I can put the pieces together. I now relate, myself to the traditional Japanese art of Kintsugi, where it uses gold, silver or platinum to repair broken ceramics (Anon, 2018). Most of us want to hide our scars but I feel using Kintsugi as a metaphor, it refines the breaks and makes then stand out and look beautiful. The ceramics would not look beautiful without all these threads of gold, silver or platinum running through them. </w:t>
      </w:r>
    </w:p>
    <w:p w14:paraId="5EE76D50" w14:textId="54D64636" w:rsidR="008A16B7" w:rsidRDefault="008A16B7" w:rsidP="008A733F">
      <w:pPr>
        <w:spacing w:line="480" w:lineRule="auto"/>
        <w:rPr>
          <w:rFonts w:ascii="Arial" w:hAnsi="Arial" w:cs="Arial"/>
        </w:rPr>
      </w:pPr>
    </w:p>
    <w:p w14:paraId="3D6C9C54" w14:textId="44B42B6F" w:rsidR="004A3349" w:rsidRDefault="005033A2" w:rsidP="00FF55E0">
      <w:pPr>
        <w:spacing w:line="480" w:lineRule="auto"/>
        <w:rPr>
          <w:rFonts w:ascii="Arial" w:hAnsi="Arial" w:cs="Arial"/>
        </w:rPr>
      </w:pPr>
      <w:r>
        <w:rPr>
          <w:rFonts w:ascii="Arial" w:hAnsi="Arial" w:cs="Arial"/>
        </w:rPr>
        <w:t xml:space="preserve">In conclusion, </w:t>
      </w:r>
      <w:r w:rsidR="00852869">
        <w:rPr>
          <w:rFonts w:ascii="Arial" w:hAnsi="Arial" w:cs="Arial"/>
        </w:rPr>
        <w:t xml:space="preserve">I can honestly say this whole process has been difficult, painful and revolutionary. Seeing what occupies my shadow and why it’s there has helped change it from this one big ball of pain to three parts of myself that has struggled with certain things. </w:t>
      </w:r>
      <w:r w:rsidR="00AB557E">
        <w:rPr>
          <w:rFonts w:ascii="Arial" w:hAnsi="Arial" w:cs="Arial"/>
        </w:rPr>
        <w:t>I am learning to integrate all of me together and not have this split or divide in me anymore. I am learning to value each part of me as everything is ether to teach me lessons. Yes I have shame, but none of the things that happened to me were my fault.</w:t>
      </w:r>
      <w:r w:rsidR="00852869">
        <w:rPr>
          <w:rFonts w:ascii="Arial" w:hAnsi="Arial" w:cs="Arial"/>
        </w:rPr>
        <w:t xml:space="preserve"> I am showing myself more empathy.</w:t>
      </w:r>
      <w:r w:rsidR="00AB557E">
        <w:rPr>
          <w:rFonts w:ascii="Arial" w:hAnsi="Arial" w:cs="Arial"/>
        </w:rPr>
        <w:t xml:space="preserve"> I may not feel I belong fully to the ‘women’s’ club; but that’s okay as I don’t need to be defined by what my womb can or can’t do. I </w:t>
      </w:r>
      <w:r w:rsidR="008A16B7">
        <w:rPr>
          <w:rFonts w:ascii="Arial" w:hAnsi="Arial" w:cs="Arial"/>
        </w:rPr>
        <w:t xml:space="preserve">may never be the person I was </w:t>
      </w:r>
      <w:r w:rsidR="00AB557E">
        <w:rPr>
          <w:rFonts w:ascii="Arial" w:hAnsi="Arial" w:cs="Arial"/>
        </w:rPr>
        <w:t>before</w:t>
      </w:r>
      <w:r w:rsidR="008A16B7">
        <w:rPr>
          <w:rFonts w:ascii="Arial" w:hAnsi="Arial" w:cs="Arial"/>
        </w:rPr>
        <w:t xml:space="preserve"> Donna died, but </w:t>
      </w:r>
      <w:r w:rsidR="00AB557E">
        <w:rPr>
          <w:rFonts w:ascii="Arial" w:hAnsi="Arial" w:cs="Arial"/>
        </w:rPr>
        <w:t>maybe</w:t>
      </w:r>
      <w:r w:rsidR="008A16B7">
        <w:rPr>
          <w:rFonts w:ascii="Arial" w:hAnsi="Arial" w:cs="Arial"/>
        </w:rPr>
        <w:t xml:space="preserve"> I should stop </w:t>
      </w:r>
      <w:r w:rsidR="00AB557E">
        <w:rPr>
          <w:rFonts w:ascii="Arial" w:hAnsi="Arial" w:cs="Arial"/>
        </w:rPr>
        <w:t>striving</w:t>
      </w:r>
      <w:r w:rsidR="008A16B7">
        <w:rPr>
          <w:rFonts w:ascii="Arial" w:hAnsi="Arial" w:cs="Arial"/>
        </w:rPr>
        <w:t xml:space="preserve"> for </w:t>
      </w:r>
      <w:r w:rsidR="00AB557E">
        <w:rPr>
          <w:rFonts w:ascii="Arial" w:hAnsi="Arial" w:cs="Arial"/>
        </w:rPr>
        <w:t>that</w:t>
      </w:r>
      <w:r w:rsidR="008A16B7">
        <w:rPr>
          <w:rFonts w:ascii="Arial" w:hAnsi="Arial" w:cs="Arial"/>
        </w:rPr>
        <w:t xml:space="preserve"> and be the person I am today</w:t>
      </w:r>
      <w:r w:rsidR="00AB557E">
        <w:rPr>
          <w:rFonts w:ascii="Arial" w:hAnsi="Arial" w:cs="Arial"/>
        </w:rPr>
        <w:t xml:space="preserve">; </w:t>
      </w:r>
      <w:r w:rsidR="00296B4A">
        <w:rPr>
          <w:rFonts w:ascii="Arial" w:hAnsi="Arial" w:cs="Arial"/>
        </w:rPr>
        <w:t xml:space="preserve">imperfect, flawed, </w:t>
      </w:r>
      <w:r w:rsidR="00AB557E">
        <w:rPr>
          <w:rFonts w:ascii="Arial" w:hAnsi="Arial" w:cs="Arial"/>
        </w:rPr>
        <w:t xml:space="preserve">full of breaks but beautifully </w:t>
      </w:r>
      <w:r w:rsidR="00296B4A">
        <w:rPr>
          <w:rFonts w:ascii="Arial" w:hAnsi="Arial" w:cs="Arial"/>
        </w:rPr>
        <w:t>put back</w:t>
      </w:r>
      <w:r w:rsidR="00AB557E">
        <w:rPr>
          <w:rFonts w:ascii="Arial" w:hAnsi="Arial" w:cs="Arial"/>
        </w:rPr>
        <w:t xml:space="preserve"> together </w:t>
      </w:r>
      <w:r w:rsidR="00852869">
        <w:rPr>
          <w:rFonts w:ascii="Arial" w:hAnsi="Arial" w:cs="Arial"/>
        </w:rPr>
        <w:t>like</w:t>
      </w:r>
      <w:r w:rsidR="00AB557E">
        <w:rPr>
          <w:rFonts w:ascii="Arial" w:hAnsi="Arial" w:cs="Arial"/>
        </w:rPr>
        <w:t xml:space="preserve"> the Japanese art of Kintsugi. </w:t>
      </w:r>
      <w:r w:rsidR="00296B4A">
        <w:rPr>
          <w:rFonts w:ascii="Arial" w:hAnsi="Arial" w:cs="Arial"/>
        </w:rPr>
        <w:t xml:space="preserve">I am worthy; I am enough and I am beautiful. </w:t>
      </w:r>
    </w:p>
    <w:p w14:paraId="4EF328E0" w14:textId="6173F443" w:rsidR="00B85E4E" w:rsidRDefault="00B85E4E" w:rsidP="00FF55E0">
      <w:pPr>
        <w:spacing w:line="480" w:lineRule="auto"/>
        <w:rPr>
          <w:rFonts w:ascii="Arial" w:hAnsi="Arial" w:cs="Arial"/>
        </w:rPr>
      </w:pPr>
    </w:p>
    <w:p w14:paraId="386E94D8" w14:textId="0550E888" w:rsidR="00B85E4E" w:rsidRDefault="00B85E4E" w:rsidP="00FF55E0">
      <w:pPr>
        <w:spacing w:line="480" w:lineRule="auto"/>
        <w:rPr>
          <w:rFonts w:ascii="Arial" w:hAnsi="Arial" w:cs="Arial"/>
        </w:rPr>
      </w:pPr>
    </w:p>
    <w:p w14:paraId="0335209C" w14:textId="77777777" w:rsidR="00EC5802" w:rsidRDefault="00EC5802" w:rsidP="00B85E4E">
      <w:pPr>
        <w:spacing w:line="480" w:lineRule="auto"/>
        <w:rPr>
          <w:rFonts w:ascii="Arial" w:hAnsi="Arial" w:cs="Arial"/>
          <w:b/>
          <w:bCs/>
        </w:rPr>
      </w:pPr>
    </w:p>
    <w:p w14:paraId="6F146C22" w14:textId="77777777" w:rsidR="00EC5802" w:rsidRDefault="00EC5802" w:rsidP="00B85E4E">
      <w:pPr>
        <w:spacing w:line="480" w:lineRule="auto"/>
        <w:rPr>
          <w:rFonts w:ascii="Arial" w:hAnsi="Arial" w:cs="Arial"/>
          <w:b/>
          <w:bCs/>
        </w:rPr>
      </w:pPr>
    </w:p>
    <w:p w14:paraId="5E04C6C4" w14:textId="2830B174" w:rsidR="00B85E4E" w:rsidRPr="00EC5802" w:rsidRDefault="00B85E4E" w:rsidP="00B85E4E">
      <w:pPr>
        <w:spacing w:line="480" w:lineRule="auto"/>
        <w:rPr>
          <w:rFonts w:ascii="Arial" w:hAnsi="Arial" w:cs="Arial"/>
          <w:b/>
          <w:bCs/>
        </w:rPr>
      </w:pPr>
      <w:r w:rsidRPr="00EC5802">
        <w:rPr>
          <w:rFonts w:ascii="Arial" w:hAnsi="Arial" w:cs="Arial"/>
          <w:b/>
          <w:bCs/>
        </w:rPr>
        <w:lastRenderedPageBreak/>
        <w:t>REFERENCES</w:t>
      </w:r>
    </w:p>
    <w:p w14:paraId="784A2B9C" w14:textId="77777777" w:rsidR="00B85E4E" w:rsidRDefault="00B85E4E" w:rsidP="00B85E4E">
      <w:pPr>
        <w:rPr>
          <w:rFonts w:ascii="Arial" w:hAnsi="Arial" w:cs="Arial"/>
          <w:color w:val="000000" w:themeColor="text1"/>
          <w:shd w:val="clear" w:color="auto" w:fill="FFFFFF"/>
        </w:rPr>
      </w:pPr>
      <w:r w:rsidRPr="0042713E">
        <w:rPr>
          <w:rFonts w:ascii="Arial" w:hAnsi="Arial" w:cs="Arial"/>
          <w:b/>
          <w:bCs/>
          <w:color w:val="000000" w:themeColor="text1"/>
          <w:shd w:val="clear" w:color="auto" w:fill="FFFFFF"/>
        </w:rPr>
        <w:t>Anon</w:t>
      </w:r>
      <w:r>
        <w:rPr>
          <w:rFonts w:ascii="Arial" w:hAnsi="Arial" w:cs="Arial"/>
          <w:color w:val="000000" w:themeColor="text1"/>
          <w:shd w:val="clear" w:color="auto" w:fill="FFFFFF"/>
        </w:rPr>
        <w:t>.</w:t>
      </w:r>
      <w:r w:rsidRPr="00FE3823">
        <w:rPr>
          <w:rFonts w:ascii="Arial" w:hAnsi="Arial" w:cs="Arial"/>
          <w:color w:val="000000" w:themeColor="text1"/>
          <w:shd w:val="clear" w:color="auto" w:fill="FFFFFF"/>
        </w:rPr>
        <w:t xml:space="preserve"> </w:t>
      </w:r>
      <w:r>
        <w:rPr>
          <w:rFonts w:ascii="Arial" w:hAnsi="Arial" w:cs="Arial"/>
          <w:color w:val="000000" w:themeColor="text1"/>
          <w:shd w:val="clear" w:color="auto" w:fill="FFFFFF"/>
        </w:rPr>
        <w:t>(</w:t>
      </w:r>
      <w:r w:rsidRPr="00FE3823">
        <w:rPr>
          <w:rFonts w:ascii="Arial" w:hAnsi="Arial" w:cs="Arial"/>
          <w:color w:val="000000" w:themeColor="text1"/>
          <w:shd w:val="clear" w:color="auto" w:fill="FFFFFF"/>
        </w:rPr>
        <w:t>2018</w:t>
      </w:r>
      <w:r>
        <w:rPr>
          <w:rFonts w:ascii="Arial" w:hAnsi="Arial" w:cs="Arial"/>
          <w:color w:val="000000" w:themeColor="text1"/>
          <w:shd w:val="clear" w:color="auto" w:fill="FFFFFF"/>
        </w:rPr>
        <w:t>)</w:t>
      </w:r>
      <w:r w:rsidRPr="00FE3823">
        <w:rPr>
          <w:rFonts w:ascii="Arial" w:hAnsi="Arial" w:cs="Arial"/>
          <w:color w:val="000000" w:themeColor="text1"/>
          <w:shd w:val="clear" w:color="auto" w:fill="FFFFFF"/>
        </w:rPr>
        <w:t xml:space="preserve"> Kintsugi. </w:t>
      </w:r>
      <w:r w:rsidRPr="00FE3823">
        <w:rPr>
          <w:rFonts w:ascii="Arial" w:hAnsi="Arial" w:cs="Arial"/>
          <w:i/>
          <w:iCs/>
          <w:color w:val="000000" w:themeColor="text1"/>
        </w:rPr>
        <w:t>Issues in science and technology</w:t>
      </w:r>
      <w:r w:rsidRPr="00FE3823">
        <w:rPr>
          <w:rFonts w:ascii="Arial" w:hAnsi="Arial" w:cs="Arial"/>
          <w:color w:val="000000" w:themeColor="text1"/>
          <w:shd w:val="clear" w:color="auto" w:fill="FFFFFF"/>
        </w:rPr>
        <w:t>, 34(4), pp. 55–66.</w:t>
      </w:r>
    </w:p>
    <w:p w14:paraId="5077FAC7" w14:textId="77777777" w:rsidR="00B85E4E" w:rsidRDefault="00B85E4E" w:rsidP="00B85E4E">
      <w:pPr>
        <w:rPr>
          <w:rFonts w:ascii="Arial" w:hAnsi="Arial" w:cs="Arial"/>
          <w:color w:val="000000" w:themeColor="text1"/>
          <w:shd w:val="clear" w:color="auto" w:fill="FFFFFF"/>
        </w:rPr>
      </w:pPr>
    </w:p>
    <w:p w14:paraId="25DC8EEB" w14:textId="77777777" w:rsidR="00B85E4E" w:rsidRDefault="00B85E4E" w:rsidP="00B85E4E">
      <w:pPr>
        <w:rPr>
          <w:rFonts w:ascii="Arial" w:hAnsi="Arial" w:cs="Arial"/>
          <w:color w:val="000000" w:themeColor="text1"/>
          <w:shd w:val="clear" w:color="auto" w:fill="FFFFFF"/>
        </w:rPr>
      </w:pPr>
    </w:p>
    <w:p w14:paraId="1963930F" w14:textId="77777777" w:rsidR="00B85E4E" w:rsidRPr="00332E10" w:rsidRDefault="00B85E4E" w:rsidP="00B85E4E">
      <w:pPr>
        <w:spacing w:line="480" w:lineRule="auto"/>
        <w:rPr>
          <w:rFonts w:ascii="Arial" w:hAnsi="Arial" w:cs="Arial"/>
          <w:color w:val="000000" w:themeColor="text1"/>
          <w:shd w:val="clear" w:color="auto" w:fill="FFFFFF"/>
        </w:rPr>
      </w:pPr>
      <w:r w:rsidRPr="00332E10">
        <w:rPr>
          <w:rFonts w:ascii="Arial" w:hAnsi="Arial" w:cs="Arial"/>
          <w:b/>
          <w:bCs/>
          <w:color w:val="000000" w:themeColor="text1"/>
          <w:shd w:val="clear" w:color="auto" w:fill="FFFFFF"/>
        </w:rPr>
        <w:t>BACP</w:t>
      </w:r>
      <w:r>
        <w:rPr>
          <w:rFonts w:ascii="Arial" w:hAnsi="Arial" w:cs="Arial"/>
          <w:color w:val="000000" w:themeColor="text1"/>
          <w:shd w:val="clear" w:color="auto" w:fill="FFFFFF"/>
        </w:rPr>
        <w:t xml:space="preserve">. (2018) Ethical Framework for the Counselling Professional 2018. Available at: </w:t>
      </w:r>
      <w:hyperlink r:id="rId11" w:history="1">
        <w:r w:rsidRPr="0034402C">
          <w:rPr>
            <w:rStyle w:val="Hyperlink"/>
            <w:rFonts w:ascii="Arial" w:hAnsi="Arial" w:cs="Arial"/>
          </w:rPr>
          <w:t>https://www.bacp.co.uk/events-and-resources/ethics-and-standards/ethical-framework-for-the-counselling-professions/</w:t>
        </w:r>
      </w:hyperlink>
      <w:r>
        <w:rPr>
          <w:rFonts w:ascii="Arial" w:hAnsi="Arial" w:cs="Arial"/>
          <w:color w:val="000000" w:themeColor="text1"/>
        </w:rPr>
        <w:t xml:space="preserve"> (Accessed: 21 April 2021).</w:t>
      </w:r>
    </w:p>
    <w:p w14:paraId="1C0D5715" w14:textId="77777777" w:rsidR="00B85E4E" w:rsidRDefault="00B85E4E" w:rsidP="00B85E4E">
      <w:pPr>
        <w:spacing w:line="360" w:lineRule="auto"/>
        <w:rPr>
          <w:rFonts w:ascii="Arial" w:hAnsi="Arial" w:cs="Arial"/>
          <w:b/>
          <w:bCs/>
          <w:color w:val="000000" w:themeColor="text1"/>
          <w:shd w:val="clear" w:color="auto" w:fill="FFFFFF"/>
        </w:rPr>
      </w:pPr>
    </w:p>
    <w:p w14:paraId="46D26FAF" w14:textId="77777777" w:rsidR="00B85E4E" w:rsidRDefault="00B85E4E" w:rsidP="00B85E4E">
      <w:pPr>
        <w:spacing w:line="360" w:lineRule="auto"/>
        <w:rPr>
          <w:rFonts w:ascii="Arial" w:hAnsi="Arial" w:cs="Arial"/>
          <w:color w:val="000000" w:themeColor="text1"/>
          <w:shd w:val="clear" w:color="auto" w:fill="FFFFFF"/>
        </w:rPr>
      </w:pPr>
      <w:r w:rsidRPr="00632268">
        <w:rPr>
          <w:rFonts w:ascii="Arial" w:hAnsi="Arial" w:cs="Arial"/>
          <w:b/>
          <w:bCs/>
          <w:color w:val="000000" w:themeColor="text1"/>
          <w:shd w:val="clear" w:color="auto" w:fill="FFFFFF"/>
        </w:rPr>
        <w:t>Brown, B.</w:t>
      </w:r>
      <w:r w:rsidRPr="00632268">
        <w:rPr>
          <w:rFonts w:ascii="Arial" w:hAnsi="Arial" w:cs="Arial"/>
          <w:color w:val="000000" w:themeColor="text1"/>
          <w:shd w:val="clear" w:color="auto" w:fill="FFFFFF"/>
        </w:rPr>
        <w:t xml:space="preserve"> </w:t>
      </w:r>
      <w:r>
        <w:rPr>
          <w:rFonts w:ascii="Arial" w:hAnsi="Arial" w:cs="Arial"/>
          <w:color w:val="000000" w:themeColor="text1"/>
          <w:shd w:val="clear" w:color="auto" w:fill="FFFFFF"/>
        </w:rPr>
        <w:t>(</w:t>
      </w:r>
      <w:r w:rsidRPr="00632268">
        <w:rPr>
          <w:rFonts w:ascii="Arial" w:hAnsi="Arial" w:cs="Arial"/>
          <w:color w:val="000000" w:themeColor="text1"/>
          <w:shd w:val="clear" w:color="auto" w:fill="FFFFFF"/>
        </w:rPr>
        <w:t>2018</w:t>
      </w:r>
      <w:r>
        <w:rPr>
          <w:rFonts w:ascii="Arial" w:hAnsi="Arial" w:cs="Arial"/>
          <w:color w:val="000000" w:themeColor="text1"/>
          <w:shd w:val="clear" w:color="auto" w:fill="FFFFFF"/>
        </w:rPr>
        <w:t>)</w:t>
      </w:r>
      <w:r w:rsidRPr="00632268">
        <w:rPr>
          <w:rFonts w:ascii="Arial" w:hAnsi="Arial" w:cs="Arial"/>
          <w:color w:val="000000" w:themeColor="text1"/>
          <w:shd w:val="clear" w:color="auto" w:fill="FFFFFF"/>
        </w:rPr>
        <w:t xml:space="preserve"> Shame Resilience Theory: A Grounded Theory Study on Women and Shame. </w:t>
      </w:r>
      <w:r w:rsidRPr="00632268">
        <w:rPr>
          <w:rFonts w:ascii="Arial" w:hAnsi="Arial" w:cs="Arial"/>
          <w:i/>
          <w:iCs/>
          <w:color w:val="000000" w:themeColor="text1"/>
        </w:rPr>
        <w:t>Families in society</w:t>
      </w:r>
      <w:r w:rsidRPr="00632268">
        <w:rPr>
          <w:rFonts w:ascii="Arial" w:hAnsi="Arial" w:cs="Arial"/>
          <w:color w:val="000000" w:themeColor="text1"/>
          <w:shd w:val="clear" w:color="auto" w:fill="FFFFFF"/>
        </w:rPr>
        <w:t>, 87(1), pp.</w:t>
      </w:r>
      <w:r>
        <w:rPr>
          <w:rFonts w:ascii="Arial" w:hAnsi="Arial" w:cs="Arial"/>
          <w:color w:val="000000" w:themeColor="text1"/>
          <w:shd w:val="clear" w:color="auto" w:fill="FFFFFF"/>
        </w:rPr>
        <w:t xml:space="preserve"> </w:t>
      </w:r>
      <w:r w:rsidRPr="00632268">
        <w:rPr>
          <w:rFonts w:ascii="Arial" w:hAnsi="Arial" w:cs="Arial"/>
          <w:color w:val="000000" w:themeColor="text1"/>
          <w:shd w:val="clear" w:color="auto" w:fill="FFFFFF"/>
        </w:rPr>
        <w:t>43–52.</w:t>
      </w:r>
      <w:r>
        <w:rPr>
          <w:rFonts w:ascii="Arial" w:hAnsi="Arial" w:cs="Arial"/>
          <w:color w:val="000000" w:themeColor="text1"/>
          <w:shd w:val="clear" w:color="auto" w:fill="FFFFFF"/>
        </w:rPr>
        <w:t xml:space="preserve"> </w:t>
      </w:r>
    </w:p>
    <w:p w14:paraId="1213691D" w14:textId="77777777" w:rsidR="00B85E4E" w:rsidRDefault="00B85E4E" w:rsidP="00B85E4E">
      <w:pPr>
        <w:spacing w:line="480" w:lineRule="auto"/>
        <w:rPr>
          <w:rFonts w:ascii="Arial" w:hAnsi="Arial" w:cs="Arial"/>
        </w:rPr>
      </w:pPr>
    </w:p>
    <w:p w14:paraId="0DB43D87" w14:textId="77777777" w:rsidR="00B85E4E" w:rsidRDefault="00B85E4E" w:rsidP="00B85E4E">
      <w:pPr>
        <w:spacing w:line="480" w:lineRule="auto"/>
        <w:rPr>
          <w:rFonts w:ascii="Arial" w:hAnsi="Arial" w:cs="Arial"/>
        </w:rPr>
      </w:pPr>
      <w:r w:rsidRPr="001C40B5">
        <w:rPr>
          <w:rFonts w:ascii="Arial" w:hAnsi="Arial" w:cs="Arial"/>
          <w:b/>
          <w:bCs/>
        </w:rPr>
        <w:t>Brown, B.</w:t>
      </w:r>
      <w:r>
        <w:rPr>
          <w:rFonts w:ascii="Arial" w:hAnsi="Arial" w:cs="Arial"/>
        </w:rPr>
        <w:t xml:space="preserve"> (2020) </w:t>
      </w:r>
      <w:r w:rsidRPr="001C40B5">
        <w:rPr>
          <w:rFonts w:ascii="Arial" w:hAnsi="Arial" w:cs="Arial"/>
          <w:i/>
          <w:iCs/>
        </w:rPr>
        <w:t>The Gifts of Imperfection.</w:t>
      </w:r>
      <w:r>
        <w:rPr>
          <w:rFonts w:ascii="Arial" w:hAnsi="Arial" w:cs="Arial"/>
        </w:rPr>
        <w:t xml:space="preserve"> 10</w:t>
      </w:r>
      <w:r w:rsidRPr="001C40B5">
        <w:rPr>
          <w:rFonts w:ascii="Arial" w:hAnsi="Arial" w:cs="Arial"/>
          <w:vertAlign w:val="superscript"/>
        </w:rPr>
        <w:t>th</w:t>
      </w:r>
      <w:r>
        <w:rPr>
          <w:rFonts w:ascii="Arial" w:hAnsi="Arial" w:cs="Arial"/>
        </w:rPr>
        <w:t xml:space="preserve"> Anniversary Edition. London: Penguin, Random House.</w:t>
      </w:r>
    </w:p>
    <w:p w14:paraId="56A91C2A" w14:textId="77777777" w:rsidR="00B85E4E" w:rsidRDefault="00B85E4E" w:rsidP="00B85E4E">
      <w:pPr>
        <w:spacing w:line="480" w:lineRule="auto"/>
        <w:rPr>
          <w:rFonts w:ascii="Arial" w:hAnsi="Arial" w:cs="Arial"/>
        </w:rPr>
      </w:pPr>
    </w:p>
    <w:p w14:paraId="30AA52F9" w14:textId="77777777" w:rsidR="00B85E4E" w:rsidRDefault="00B85E4E" w:rsidP="00B85E4E">
      <w:pPr>
        <w:spacing w:line="360" w:lineRule="auto"/>
        <w:rPr>
          <w:rFonts w:ascii="Arial" w:hAnsi="Arial" w:cs="Arial"/>
          <w:color w:val="000000" w:themeColor="text1"/>
          <w:shd w:val="clear" w:color="auto" w:fill="FFFFFF"/>
        </w:rPr>
      </w:pPr>
      <w:r w:rsidRPr="00655335">
        <w:rPr>
          <w:rFonts w:ascii="Arial" w:hAnsi="Arial" w:cs="Arial"/>
          <w:b/>
          <w:bCs/>
          <w:color w:val="000000" w:themeColor="text1"/>
          <w:shd w:val="clear" w:color="auto" w:fill="FFFFFF"/>
        </w:rPr>
        <w:t>Forrester, B</w:t>
      </w:r>
      <w:r>
        <w:rPr>
          <w:rFonts w:ascii="Arial" w:hAnsi="Arial" w:cs="Arial"/>
          <w:color w:val="000000" w:themeColor="text1"/>
          <w:shd w:val="clear" w:color="auto" w:fill="FFFFFF"/>
        </w:rPr>
        <w:t xml:space="preserve"> (2020) </w:t>
      </w:r>
      <w:r w:rsidRPr="00D610F7">
        <w:rPr>
          <w:rFonts w:ascii="Arial" w:hAnsi="Arial" w:cs="Arial"/>
          <w:i/>
          <w:iCs/>
          <w:color w:val="000000" w:themeColor="text1"/>
          <w:shd w:val="clear" w:color="auto" w:fill="FFFFFF"/>
        </w:rPr>
        <w:t>The Shame Complex; A Depth Psychological Exploration of Shame</w:t>
      </w:r>
      <w:r>
        <w:rPr>
          <w:rFonts w:ascii="Arial" w:hAnsi="Arial" w:cs="Arial"/>
          <w:color w:val="000000" w:themeColor="text1"/>
          <w:shd w:val="clear" w:color="auto" w:fill="FFFFFF"/>
        </w:rPr>
        <w:t>. USA: Brittany Forrester</w:t>
      </w:r>
    </w:p>
    <w:p w14:paraId="113DDA86" w14:textId="77777777" w:rsidR="00B85E4E" w:rsidRDefault="00B85E4E" w:rsidP="00B85E4E">
      <w:pPr>
        <w:spacing w:line="360" w:lineRule="auto"/>
        <w:rPr>
          <w:rFonts w:ascii="Arial" w:hAnsi="Arial" w:cs="Arial"/>
          <w:color w:val="000000" w:themeColor="text1"/>
          <w:shd w:val="clear" w:color="auto" w:fill="FFFFFF"/>
        </w:rPr>
      </w:pPr>
    </w:p>
    <w:p w14:paraId="0CF505C6" w14:textId="77777777" w:rsidR="00B85E4E" w:rsidRDefault="00B85E4E" w:rsidP="00B85E4E">
      <w:pPr>
        <w:spacing w:line="360" w:lineRule="auto"/>
        <w:rPr>
          <w:rFonts w:ascii="Arial" w:hAnsi="Arial" w:cs="Arial"/>
          <w:color w:val="000000" w:themeColor="text1"/>
          <w:shd w:val="clear" w:color="auto" w:fill="FFFFFF"/>
        </w:rPr>
      </w:pPr>
      <w:r w:rsidRPr="009F7943">
        <w:rPr>
          <w:rFonts w:ascii="Arial" w:hAnsi="Arial" w:cs="Arial"/>
          <w:b/>
          <w:bCs/>
          <w:color w:val="000000" w:themeColor="text1"/>
          <w:shd w:val="clear" w:color="auto" w:fill="FFFFFF"/>
        </w:rPr>
        <w:t>Gendlin, E. T.</w:t>
      </w:r>
      <w:r>
        <w:rPr>
          <w:rFonts w:ascii="Arial" w:hAnsi="Arial" w:cs="Arial"/>
          <w:color w:val="000000" w:themeColor="text1"/>
          <w:shd w:val="clear" w:color="auto" w:fill="FFFFFF"/>
        </w:rPr>
        <w:t xml:space="preserve"> (1978) Focusing: How to gain direct access to your body’s knowledge. London: Rider</w:t>
      </w:r>
    </w:p>
    <w:p w14:paraId="2EEB2E29" w14:textId="77777777" w:rsidR="00B85E4E" w:rsidRDefault="00B85E4E" w:rsidP="00B85E4E">
      <w:pPr>
        <w:spacing w:line="360" w:lineRule="auto"/>
        <w:rPr>
          <w:rFonts w:ascii="Arial" w:hAnsi="Arial" w:cs="Arial"/>
          <w:color w:val="000000" w:themeColor="text1"/>
          <w:shd w:val="clear" w:color="auto" w:fill="FFFFFF"/>
        </w:rPr>
      </w:pPr>
    </w:p>
    <w:p w14:paraId="0F569B56" w14:textId="77777777" w:rsidR="00B85E4E" w:rsidRDefault="00B85E4E" w:rsidP="00B85E4E">
      <w:pPr>
        <w:spacing w:line="360" w:lineRule="auto"/>
        <w:rPr>
          <w:rFonts w:ascii="Arial" w:hAnsi="Arial" w:cs="Arial"/>
          <w:color w:val="000000" w:themeColor="text1"/>
          <w:shd w:val="clear" w:color="auto" w:fill="FFFFFF"/>
        </w:rPr>
      </w:pPr>
      <w:r w:rsidRPr="009F7943">
        <w:rPr>
          <w:rFonts w:ascii="Arial" w:hAnsi="Arial" w:cs="Arial"/>
          <w:b/>
          <w:bCs/>
          <w:color w:val="000000" w:themeColor="text1"/>
          <w:shd w:val="clear" w:color="auto" w:fill="FFFFFF"/>
        </w:rPr>
        <w:t>Gendlin, E. T.</w:t>
      </w:r>
      <w:r>
        <w:rPr>
          <w:rFonts w:ascii="Arial" w:hAnsi="Arial" w:cs="Arial"/>
          <w:color w:val="000000" w:themeColor="text1"/>
          <w:shd w:val="clear" w:color="auto" w:fill="FFFFFF"/>
        </w:rPr>
        <w:t xml:space="preserve"> (2003) Focusing: How to gain direct access to your body’s knowledge. 25</w:t>
      </w:r>
      <w:r w:rsidRPr="009F7943">
        <w:rPr>
          <w:rFonts w:ascii="Arial" w:hAnsi="Arial" w:cs="Arial"/>
          <w:color w:val="000000" w:themeColor="text1"/>
          <w:shd w:val="clear" w:color="auto" w:fill="FFFFFF"/>
          <w:vertAlign w:val="superscript"/>
        </w:rPr>
        <w:t>th</w:t>
      </w:r>
      <w:r>
        <w:rPr>
          <w:rFonts w:ascii="Arial" w:hAnsi="Arial" w:cs="Arial"/>
          <w:color w:val="000000" w:themeColor="text1"/>
          <w:shd w:val="clear" w:color="auto" w:fill="FFFFFF"/>
        </w:rPr>
        <w:t xml:space="preserve"> Anniversary Edition. London: Rider</w:t>
      </w:r>
    </w:p>
    <w:p w14:paraId="0891EDD0" w14:textId="77777777" w:rsidR="00B85E4E" w:rsidRDefault="00B85E4E" w:rsidP="00B85E4E">
      <w:pPr>
        <w:spacing w:line="480" w:lineRule="auto"/>
        <w:rPr>
          <w:rFonts w:ascii="Arial" w:hAnsi="Arial" w:cs="Arial"/>
        </w:rPr>
      </w:pPr>
    </w:p>
    <w:p w14:paraId="615D078C" w14:textId="77777777" w:rsidR="00B85E4E" w:rsidRDefault="00B85E4E" w:rsidP="00B85E4E">
      <w:pPr>
        <w:spacing w:line="480" w:lineRule="auto"/>
        <w:rPr>
          <w:rFonts w:ascii="Arial" w:hAnsi="Arial" w:cs="Arial"/>
        </w:rPr>
      </w:pPr>
      <w:r w:rsidRPr="00F24E59">
        <w:rPr>
          <w:rFonts w:ascii="Arial" w:hAnsi="Arial" w:cs="Arial"/>
          <w:b/>
          <w:bCs/>
        </w:rPr>
        <w:t>Jung, C. G.</w:t>
      </w:r>
      <w:r>
        <w:rPr>
          <w:rFonts w:ascii="Arial" w:hAnsi="Arial" w:cs="Arial"/>
        </w:rPr>
        <w:t xml:space="preserve"> (1938) </w:t>
      </w:r>
      <w:r w:rsidRPr="00F24E59">
        <w:rPr>
          <w:rFonts w:ascii="Arial" w:hAnsi="Arial" w:cs="Arial"/>
          <w:i/>
          <w:iCs/>
        </w:rPr>
        <w:t>Psychology and Religion: West and East, Collected Works of C. G. Jung</w:t>
      </w:r>
      <w:r>
        <w:rPr>
          <w:rFonts w:ascii="Arial" w:hAnsi="Arial" w:cs="Arial"/>
        </w:rPr>
        <w:t>. New York: Pantheon Books</w:t>
      </w:r>
    </w:p>
    <w:p w14:paraId="48F76E89" w14:textId="77777777" w:rsidR="00B85E4E" w:rsidRDefault="00B85E4E" w:rsidP="00B85E4E">
      <w:pPr>
        <w:spacing w:line="480" w:lineRule="auto"/>
        <w:rPr>
          <w:rFonts w:ascii="Arial" w:hAnsi="Arial" w:cs="Arial"/>
        </w:rPr>
      </w:pPr>
    </w:p>
    <w:p w14:paraId="57584E17" w14:textId="77777777" w:rsidR="00B85E4E" w:rsidRDefault="00B85E4E" w:rsidP="00B85E4E">
      <w:pPr>
        <w:spacing w:line="480" w:lineRule="auto"/>
        <w:rPr>
          <w:rFonts w:ascii="Arial" w:hAnsi="Arial" w:cs="Arial"/>
          <w:color w:val="000000" w:themeColor="text1"/>
          <w:shd w:val="clear" w:color="auto" w:fill="FFFFFF"/>
        </w:rPr>
      </w:pPr>
      <w:r w:rsidRPr="00F33827">
        <w:rPr>
          <w:rFonts w:ascii="Arial" w:hAnsi="Arial" w:cs="Arial"/>
          <w:b/>
          <w:bCs/>
          <w:color w:val="000000" w:themeColor="text1"/>
          <w:shd w:val="clear" w:color="auto" w:fill="FFFFFF"/>
        </w:rPr>
        <w:t>Kermani, N.</w:t>
      </w:r>
      <w:r w:rsidRPr="00F33827">
        <w:rPr>
          <w:rFonts w:ascii="Arial" w:hAnsi="Arial" w:cs="Arial"/>
          <w:color w:val="000000" w:themeColor="text1"/>
          <w:shd w:val="clear" w:color="auto" w:fill="FFFFFF"/>
        </w:rPr>
        <w:t xml:space="preserve"> </w:t>
      </w:r>
      <w:r>
        <w:rPr>
          <w:rFonts w:ascii="Arial" w:hAnsi="Arial" w:cs="Arial"/>
          <w:color w:val="000000" w:themeColor="text1"/>
          <w:shd w:val="clear" w:color="auto" w:fill="FFFFFF"/>
        </w:rPr>
        <w:t>(</w:t>
      </w:r>
      <w:r w:rsidRPr="00F33827">
        <w:rPr>
          <w:rFonts w:ascii="Arial" w:hAnsi="Arial" w:cs="Arial"/>
          <w:color w:val="000000" w:themeColor="text1"/>
          <w:shd w:val="clear" w:color="auto" w:fill="FFFFFF"/>
        </w:rPr>
        <w:t>2020</w:t>
      </w:r>
      <w:r>
        <w:rPr>
          <w:rFonts w:ascii="Arial" w:hAnsi="Arial" w:cs="Arial"/>
          <w:color w:val="000000" w:themeColor="text1"/>
          <w:shd w:val="clear" w:color="auto" w:fill="FFFFFF"/>
        </w:rPr>
        <w:t>)</w:t>
      </w:r>
      <w:r w:rsidRPr="00F33827">
        <w:rPr>
          <w:rFonts w:ascii="Arial" w:hAnsi="Arial" w:cs="Arial"/>
          <w:color w:val="000000" w:themeColor="text1"/>
          <w:shd w:val="clear" w:color="auto" w:fill="FFFFFF"/>
        </w:rPr>
        <w:t xml:space="preserve"> Deifying the soul – from Ibn Arabi to C.G. Jung. </w:t>
      </w:r>
      <w:r w:rsidRPr="00F33827">
        <w:rPr>
          <w:rFonts w:ascii="Arial" w:hAnsi="Arial" w:cs="Arial"/>
          <w:i/>
          <w:iCs/>
          <w:color w:val="000000" w:themeColor="text1"/>
        </w:rPr>
        <w:t>Journal of analytical psychology</w:t>
      </w:r>
      <w:r w:rsidRPr="00F33827">
        <w:rPr>
          <w:rFonts w:ascii="Arial" w:hAnsi="Arial" w:cs="Arial"/>
          <w:color w:val="000000" w:themeColor="text1"/>
          <w:shd w:val="clear" w:color="auto" w:fill="FFFFFF"/>
        </w:rPr>
        <w:t>, 65(1), pp.</w:t>
      </w:r>
      <w:r>
        <w:rPr>
          <w:rFonts w:ascii="Arial" w:hAnsi="Arial" w:cs="Arial"/>
          <w:color w:val="000000" w:themeColor="text1"/>
          <w:shd w:val="clear" w:color="auto" w:fill="FFFFFF"/>
        </w:rPr>
        <w:t xml:space="preserve"> </w:t>
      </w:r>
      <w:r w:rsidRPr="00F33827">
        <w:rPr>
          <w:rFonts w:ascii="Arial" w:hAnsi="Arial" w:cs="Arial"/>
          <w:color w:val="000000" w:themeColor="text1"/>
          <w:shd w:val="clear" w:color="auto" w:fill="FFFFFF"/>
        </w:rPr>
        <w:t>8–26.</w:t>
      </w:r>
    </w:p>
    <w:p w14:paraId="71B8BDC4" w14:textId="77777777" w:rsidR="00B85E4E" w:rsidRPr="00706732" w:rsidRDefault="00B85E4E" w:rsidP="00B85E4E">
      <w:pPr>
        <w:spacing w:line="480" w:lineRule="auto"/>
        <w:rPr>
          <w:rFonts w:ascii="Arial" w:hAnsi="Arial" w:cs="Arial"/>
          <w:color w:val="000000" w:themeColor="text1"/>
          <w:shd w:val="clear" w:color="auto" w:fill="FFFFFF"/>
        </w:rPr>
      </w:pPr>
    </w:p>
    <w:p w14:paraId="5754FA3E" w14:textId="77777777" w:rsidR="00B85E4E" w:rsidRPr="00A5017F" w:rsidRDefault="00B85E4E" w:rsidP="00B85E4E">
      <w:pPr>
        <w:spacing w:line="480" w:lineRule="auto"/>
        <w:rPr>
          <w:rFonts w:ascii="Arial" w:hAnsi="Arial" w:cs="Arial"/>
          <w:color w:val="000000" w:themeColor="text1"/>
        </w:rPr>
      </w:pPr>
      <w:r w:rsidRPr="00A5017F">
        <w:rPr>
          <w:rFonts w:ascii="Arial" w:hAnsi="Arial" w:cs="Arial"/>
          <w:b/>
          <w:bCs/>
          <w:color w:val="000000" w:themeColor="text1"/>
          <w:shd w:val="clear" w:color="auto" w:fill="FFFFFF"/>
        </w:rPr>
        <w:lastRenderedPageBreak/>
        <w:t>Meredith</w:t>
      </w:r>
      <w:r w:rsidRPr="00A5017F">
        <w:rPr>
          <w:rFonts w:ascii="Cambria Math" w:hAnsi="Cambria Math" w:cs="Cambria Math"/>
          <w:b/>
          <w:bCs/>
          <w:color w:val="000000" w:themeColor="text1"/>
          <w:shd w:val="clear" w:color="auto" w:fill="FFFFFF"/>
        </w:rPr>
        <w:t>‐</w:t>
      </w:r>
      <w:r w:rsidRPr="00A5017F">
        <w:rPr>
          <w:rFonts w:ascii="Arial" w:hAnsi="Arial" w:cs="Arial"/>
          <w:b/>
          <w:bCs/>
          <w:color w:val="000000" w:themeColor="text1"/>
          <w:shd w:val="clear" w:color="auto" w:fill="FFFFFF"/>
        </w:rPr>
        <w:t>Owen, W</w:t>
      </w:r>
      <w:r w:rsidRPr="00706732">
        <w:rPr>
          <w:rFonts w:ascii="Arial" w:hAnsi="Arial" w:cs="Arial"/>
          <w:b/>
          <w:bCs/>
          <w:color w:val="000000" w:themeColor="text1"/>
          <w:shd w:val="clear" w:color="auto" w:fill="FFFFFF"/>
        </w:rPr>
        <w:t>.</w:t>
      </w:r>
      <w:r>
        <w:rPr>
          <w:rFonts w:ascii="Arial" w:hAnsi="Arial" w:cs="Arial"/>
          <w:color w:val="000000" w:themeColor="text1"/>
          <w:shd w:val="clear" w:color="auto" w:fill="FFFFFF"/>
        </w:rPr>
        <w:t xml:space="preserve"> (</w:t>
      </w:r>
      <w:r w:rsidRPr="00A5017F">
        <w:rPr>
          <w:rFonts w:ascii="Arial" w:hAnsi="Arial" w:cs="Arial"/>
          <w:color w:val="000000" w:themeColor="text1"/>
          <w:shd w:val="clear" w:color="auto" w:fill="FFFFFF"/>
        </w:rPr>
        <w:t>2011</w:t>
      </w:r>
      <w:r>
        <w:rPr>
          <w:rFonts w:ascii="Arial" w:hAnsi="Arial" w:cs="Arial"/>
          <w:color w:val="000000" w:themeColor="text1"/>
          <w:shd w:val="clear" w:color="auto" w:fill="FFFFFF"/>
        </w:rPr>
        <w:t>)</w:t>
      </w:r>
      <w:r w:rsidRPr="00A5017F">
        <w:rPr>
          <w:rFonts w:ascii="Arial" w:hAnsi="Arial" w:cs="Arial"/>
          <w:color w:val="000000" w:themeColor="text1"/>
          <w:shd w:val="clear" w:color="auto" w:fill="FFFFFF"/>
        </w:rPr>
        <w:t xml:space="preserve"> Jung's </w:t>
      </w:r>
      <w:r>
        <w:rPr>
          <w:rFonts w:ascii="Arial" w:hAnsi="Arial" w:cs="Arial"/>
          <w:color w:val="000000" w:themeColor="text1"/>
          <w:shd w:val="clear" w:color="auto" w:fill="FFFFFF"/>
        </w:rPr>
        <w:t>S</w:t>
      </w:r>
      <w:r w:rsidRPr="00A5017F">
        <w:rPr>
          <w:rFonts w:ascii="Arial" w:hAnsi="Arial" w:cs="Arial"/>
          <w:color w:val="000000" w:themeColor="text1"/>
          <w:shd w:val="clear" w:color="auto" w:fill="FFFFFF"/>
        </w:rPr>
        <w:t>hadow:</w:t>
      </w:r>
      <w:r>
        <w:rPr>
          <w:rFonts w:ascii="Arial" w:hAnsi="Arial" w:cs="Arial"/>
          <w:color w:val="000000" w:themeColor="text1"/>
          <w:shd w:val="clear" w:color="auto" w:fill="FFFFFF"/>
        </w:rPr>
        <w:t xml:space="preserve"> N</w:t>
      </w:r>
      <w:r w:rsidRPr="00A5017F">
        <w:rPr>
          <w:rFonts w:ascii="Arial" w:hAnsi="Arial" w:cs="Arial"/>
          <w:color w:val="000000" w:themeColor="text1"/>
          <w:shd w:val="clear" w:color="auto" w:fill="FFFFFF"/>
        </w:rPr>
        <w:t xml:space="preserve">egation and </w:t>
      </w:r>
      <w:r>
        <w:rPr>
          <w:rFonts w:ascii="Arial" w:hAnsi="Arial" w:cs="Arial"/>
          <w:color w:val="000000" w:themeColor="text1"/>
          <w:shd w:val="clear" w:color="auto" w:fill="FFFFFF"/>
        </w:rPr>
        <w:t>N</w:t>
      </w:r>
      <w:r w:rsidRPr="00A5017F">
        <w:rPr>
          <w:rFonts w:ascii="Arial" w:hAnsi="Arial" w:cs="Arial"/>
          <w:color w:val="000000" w:themeColor="text1"/>
          <w:shd w:val="clear" w:color="auto" w:fill="FFFFFF"/>
        </w:rPr>
        <w:t>arcissism of the Self. </w:t>
      </w:r>
      <w:r w:rsidRPr="00A5017F">
        <w:rPr>
          <w:rFonts w:ascii="Arial" w:hAnsi="Arial" w:cs="Arial"/>
          <w:i/>
          <w:iCs/>
          <w:color w:val="000000" w:themeColor="text1"/>
        </w:rPr>
        <w:t>Journal of analytical psychology</w:t>
      </w:r>
      <w:r w:rsidRPr="00A5017F">
        <w:rPr>
          <w:rFonts w:ascii="Arial" w:hAnsi="Arial" w:cs="Arial"/>
          <w:color w:val="000000" w:themeColor="text1"/>
          <w:shd w:val="clear" w:color="auto" w:fill="FFFFFF"/>
        </w:rPr>
        <w:t>, 56(5), pp.</w:t>
      </w:r>
      <w:r>
        <w:rPr>
          <w:rFonts w:ascii="Arial" w:hAnsi="Arial" w:cs="Arial"/>
          <w:color w:val="000000" w:themeColor="text1"/>
          <w:shd w:val="clear" w:color="auto" w:fill="FFFFFF"/>
        </w:rPr>
        <w:t xml:space="preserve"> </w:t>
      </w:r>
      <w:r w:rsidRPr="00A5017F">
        <w:rPr>
          <w:rFonts w:ascii="Arial" w:hAnsi="Arial" w:cs="Arial"/>
          <w:color w:val="000000" w:themeColor="text1"/>
          <w:shd w:val="clear" w:color="auto" w:fill="FFFFFF"/>
        </w:rPr>
        <w:t>674–691.</w:t>
      </w:r>
    </w:p>
    <w:p w14:paraId="7211080B" w14:textId="77777777" w:rsidR="00B85E4E" w:rsidRDefault="00B85E4E" w:rsidP="00B85E4E">
      <w:pPr>
        <w:spacing w:line="360" w:lineRule="auto"/>
        <w:rPr>
          <w:rFonts w:ascii="Arial" w:hAnsi="Arial" w:cs="Arial"/>
          <w:color w:val="000000" w:themeColor="text1"/>
          <w:shd w:val="clear" w:color="auto" w:fill="FFFFFF"/>
        </w:rPr>
      </w:pPr>
    </w:p>
    <w:p w14:paraId="126E80F0" w14:textId="77777777" w:rsidR="00B85E4E" w:rsidRDefault="00B85E4E" w:rsidP="00B85E4E">
      <w:pPr>
        <w:spacing w:line="360" w:lineRule="auto"/>
        <w:rPr>
          <w:rFonts w:ascii="Arial" w:hAnsi="Arial" w:cs="Arial"/>
          <w:color w:val="000000" w:themeColor="text1"/>
          <w:shd w:val="clear" w:color="auto" w:fill="FFFFFF"/>
        </w:rPr>
      </w:pPr>
      <w:r w:rsidRPr="008A7550">
        <w:rPr>
          <w:rFonts w:ascii="Arial" w:hAnsi="Arial" w:cs="Arial"/>
          <w:b/>
          <w:bCs/>
          <w:color w:val="000000" w:themeColor="text1"/>
          <w:shd w:val="clear" w:color="auto" w:fill="FFFFFF"/>
        </w:rPr>
        <w:t>Moustakas, C.</w:t>
      </w:r>
      <w:r>
        <w:rPr>
          <w:rFonts w:ascii="Arial" w:hAnsi="Arial" w:cs="Arial"/>
          <w:color w:val="000000" w:themeColor="text1"/>
          <w:shd w:val="clear" w:color="auto" w:fill="FFFFFF"/>
        </w:rPr>
        <w:t xml:space="preserve"> (1990) </w:t>
      </w:r>
      <w:r w:rsidRPr="008905F2">
        <w:rPr>
          <w:rFonts w:ascii="Arial" w:hAnsi="Arial" w:cs="Arial"/>
          <w:i/>
          <w:iCs/>
          <w:color w:val="000000" w:themeColor="text1"/>
          <w:shd w:val="clear" w:color="auto" w:fill="FFFFFF"/>
        </w:rPr>
        <w:t>Heuristic Research: Design, Methodology, and Applications.</w:t>
      </w:r>
      <w:r>
        <w:rPr>
          <w:rFonts w:ascii="Arial" w:hAnsi="Arial" w:cs="Arial"/>
          <w:color w:val="000000" w:themeColor="text1"/>
          <w:shd w:val="clear" w:color="auto" w:fill="FFFFFF"/>
        </w:rPr>
        <w:t xml:space="preserve"> Newbury Park CA: SAGE Publications. </w:t>
      </w:r>
    </w:p>
    <w:p w14:paraId="3455433E" w14:textId="77777777" w:rsidR="00B85E4E" w:rsidRDefault="00B85E4E" w:rsidP="00B85E4E">
      <w:pPr>
        <w:spacing w:line="360" w:lineRule="auto"/>
        <w:rPr>
          <w:rFonts w:ascii="Arial" w:hAnsi="Arial" w:cs="Arial"/>
          <w:color w:val="000000" w:themeColor="text1"/>
          <w:shd w:val="clear" w:color="auto" w:fill="FFFFFF"/>
        </w:rPr>
      </w:pPr>
    </w:p>
    <w:p w14:paraId="46016303" w14:textId="77777777" w:rsidR="00B85E4E" w:rsidRDefault="00B85E4E" w:rsidP="00B85E4E">
      <w:pPr>
        <w:spacing w:line="360" w:lineRule="auto"/>
        <w:rPr>
          <w:rFonts w:ascii="Arial" w:hAnsi="Arial" w:cs="Arial"/>
          <w:color w:val="000000" w:themeColor="text1"/>
          <w:shd w:val="clear" w:color="auto" w:fill="FFFFFF"/>
        </w:rPr>
      </w:pPr>
      <w:r w:rsidRPr="007E0C7D">
        <w:rPr>
          <w:rFonts w:ascii="Arial" w:hAnsi="Arial" w:cs="Arial"/>
          <w:b/>
          <w:bCs/>
          <w:color w:val="000000" w:themeColor="text1"/>
          <w:shd w:val="clear" w:color="auto" w:fill="FFFFFF"/>
        </w:rPr>
        <w:t>Rogers, C. R.</w:t>
      </w:r>
      <w:r>
        <w:rPr>
          <w:rFonts w:ascii="Arial" w:hAnsi="Arial" w:cs="Arial"/>
          <w:color w:val="000000" w:themeColor="text1"/>
          <w:shd w:val="clear" w:color="auto" w:fill="FFFFFF"/>
        </w:rPr>
        <w:t xml:space="preserve"> (1980) </w:t>
      </w:r>
      <w:r w:rsidRPr="007E0C7D">
        <w:rPr>
          <w:rFonts w:ascii="Arial" w:hAnsi="Arial" w:cs="Arial"/>
          <w:i/>
          <w:iCs/>
          <w:color w:val="000000" w:themeColor="text1"/>
          <w:shd w:val="clear" w:color="auto" w:fill="FFFFFF"/>
        </w:rPr>
        <w:t>A Way Of Being</w:t>
      </w:r>
      <w:r>
        <w:rPr>
          <w:rFonts w:ascii="Arial" w:hAnsi="Arial" w:cs="Arial"/>
          <w:color w:val="000000" w:themeColor="text1"/>
          <w:shd w:val="clear" w:color="auto" w:fill="FFFFFF"/>
        </w:rPr>
        <w:t xml:space="preserve">. Boston and New York: Houghton Miffin Company. </w:t>
      </w:r>
    </w:p>
    <w:p w14:paraId="3E403A7D" w14:textId="77777777" w:rsidR="00B85E4E" w:rsidRDefault="00B85E4E" w:rsidP="00B85E4E">
      <w:pPr>
        <w:spacing w:line="360" w:lineRule="auto"/>
        <w:rPr>
          <w:rFonts w:ascii="Arial" w:hAnsi="Arial" w:cs="Arial"/>
          <w:color w:val="000000" w:themeColor="text1"/>
          <w:shd w:val="clear" w:color="auto" w:fill="FFFFFF"/>
        </w:rPr>
      </w:pPr>
    </w:p>
    <w:p w14:paraId="4110A36E" w14:textId="77777777" w:rsidR="00B85E4E" w:rsidRDefault="00B85E4E" w:rsidP="00B85E4E">
      <w:pPr>
        <w:spacing w:line="360" w:lineRule="auto"/>
        <w:rPr>
          <w:rFonts w:ascii="Arial" w:hAnsi="Arial" w:cs="Arial"/>
          <w:color w:val="000000" w:themeColor="text1"/>
          <w:shd w:val="clear" w:color="auto" w:fill="FFFFFF"/>
        </w:rPr>
      </w:pPr>
      <w:r w:rsidRPr="003221FA">
        <w:rPr>
          <w:rFonts w:ascii="Arial" w:hAnsi="Arial" w:cs="Arial"/>
          <w:b/>
          <w:bCs/>
          <w:color w:val="000000" w:themeColor="text1"/>
          <w:shd w:val="clear" w:color="auto" w:fill="FFFFFF"/>
        </w:rPr>
        <w:t>Stevens, A.</w:t>
      </w:r>
      <w:r>
        <w:rPr>
          <w:rFonts w:ascii="Arial" w:hAnsi="Arial" w:cs="Arial"/>
          <w:color w:val="000000" w:themeColor="text1"/>
          <w:shd w:val="clear" w:color="auto" w:fill="FFFFFF"/>
        </w:rPr>
        <w:t xml:space="preserve"> (2001) </w:t>
      </w:r>
      <w:r w:rsidRPr="003221FA">
        <w:rPr>
          <w:rFonts w:ascii="Arial" w:hAnsi="Arial" w:cs="Arial"/>
          <w:i/>
          <w:iCs/>
          <w:color w:val="000000" w:themeColor="text1"/>
          <w:shd w:val="clear" w:color="auto" w:fill="FFFFFF"/>
        </w:rPr>
        <w:t>Jung: A Very Short Introduction</w:t>
      </w:r>
      <w:r>
        <w:rPr>
          <w:rFonts w:ascii="Arial" w:hAnsi="Arial" w:cs="Arial"/>
          <w:color w:val="000000" w:themeColor="text1"/>
          <w:shd w:val="clear" w:color="auto" w:fill="FFFFFF"/>
        </w:rPr>
        <w:t xml:space="preserve">. Oxford: Oxford University Press. </w:t>
      </w:r>
    </w:p>
    <w:p w14:paraId="365A7A85" w14:textId="77777777" w:rsidR="00B85E4E" w:rsidRDefault="00B85E4E" w:rsidP="00B85E4E">
      <w:pPr>
        <w:spacing w:line="360" w:lineRule="auto"/>
        <w:rPr>
          <w:rFonts w:ascii="Arial" w:hAnsi="Arial" w:cs="Arial"/>
          <w:color w:val="000000" w:themeColor="text1"/>
          <w:shd w:val="clear" w:color="auto" w:fill="FFFFFF"/>
        </w:rPr>
      </w:pPr>
    </w:p>
    <w:p w14:paraId="481B05B3" w14:textId="77777777" w:rsidR="00B85E4E" w:rsidRPr="008A7550" w:rsidRDefault="00B85E4E" w:rsidP="00B85E4E">
      <w:pPr>
        <w:spacing w:line="360" w:lineRule="auto"/>
        <w:rPr>
          <w:rFonts w:ascii="Arial" w:hAnsi="Arial" w:cs="Arial"/>
          <w:color w:val="000000" w:themeColor="text1"/>
          <w:shd w:val="clear" w:color="auto" w:fill="FFFFFF"/>
        </w:rPr>
      </w:pPr>
      <w:r w:rsidRPr="008A7550">
        <w:rPr>
          <w:rFonts w:ascii="Arial" w:hAnsi="Arial" w:cs="Arial"/>
          <w:b/>
          <w:bCs/>
          <w:color w:val="000000" w:themeColor="text1"/>
          <w:shd w:val="clear" w:color="auto" w:fill="FFFFFF"/>
        </w:rPr>
        <w:t>van der Kolk, B</w:t>
      </w:r>
      <w:r>
        <w:rPr>
          <w:rFonts w:ascii="Arial" w:hAnsi="Arial" w:cs="Arial"/>
          <w:color w:val="000000" w:themeColor="text1"/>
          <w:shd w:val="clear" w:color="auto" w:fill="FFFFFF"/>
        </w:rPr>
        <w:t xml:space="preserve"> (2014) </w:t>
      </w:r>
      <w:r w:rsidRPr="008A7550">
        <w:rPr>
          <w:rFonts w:ascii="Arial" w:hAnsi="Arial" w:cs="Arial"/>
          <w:i/>
          <w:iCs/>
          <w:color w:val="0F1111"/>
          <w:kern w:val="36"/>
        </w:rPr>
        <w:t>The Body Keeps the Score: Mind, Brain and Body in the Transformation of Trauma</w:t>
      </w:r>
      <w:r>
        <w:rPr>
          <w:rFonts w:ascii="Arial" w:hAnsi="Arial" w:cs="Arial"/>
          <w:color w:val="0F1111"/>
          <w:kern w:val="36"/>
        </w:rPr>
        <w:t xml:space="preserve">. </w:t>
      </w:r>
      <w:r w:rsidRPr="008A7550">
        <w:rPr>
          <w:rFonts w:ascii="Arial" w:hAnsi="Arial" w:cs="Arial"/>
          <w:color w:val="0F1111"/>
          <w:kern w:val="36"/>
        </w:rPr>
        <w:t>Kindle Edition</w:t>
      </w:r>
      <w:r>
        <w:rPr>
          <w:rFonts w:ascii="Arial" w:hAnsi="Arial" w:cs="Arial"/>
          <w:color w:val="0F1111"/>
          <w:kern w:val="36"/>
        </w:rPr>
        <w:t>: Penguin</w:t>
      </w:r>
    </w:p>
    <w:p w14:paraId="0BF55684" w14:textId="77777777" w:rsidR="00B85E4E" w:rsidRPr="00FF55E0" w:rsidRDefault="00B85E4E" w:rsidP="00FF55E0">
      <w:pPr>
        <w:spacing w:line="480" w:lineRule="auto"/>
        <w:rPr>
          <w:rFonts w:ascii="Arial" w:hAnsi="Arial" w:cs="Arial"/>
        </w:rPr>
      </w:pPr>
    </w:p>
    <w:sectPr w:rsidR="00B85E4E" w:rsidRPr="00FF55E0" w:rsidSect="00D471A0">
      <w:headerReference w:type="even" r:id="rId12"/>
      <w:headerReference w:type="default" r:id="rId13"/>
      <w:footerReference w:type="default" r:id="rId14"/>
      <w:pgSz w:w="11906" w:h="16838"/>
      <w:pgMar w:top="1247" w:right="1247" w:bottom="1247" w:left="1247"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8E59BB0" w14:textId="77777777" w:rsidR="0089229A" w:rsidRDefault="0089229A" w:rsidP="00EC5802">
      <w:r>
        <w:separator/>
      </w:r>
    </w:p>
  </w:endnote>
  <w:endnote w:type="continuationSeparator" w:id="0">
    <w:p w14:paraId="7A3DC985" w14:textId="77777777" w:rsidR="0089229A" w:rsidRDefault="0089229A" w:rsidP="00EC58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F56EDA" w14:textId="27E10E14" w:rsidR="00EC5802" w:rsidRDefault="00EC5802">
    <w:pPr>
      <w:pStyle w:val="Footer"/>
    </w:pPr>
    <w:r>
      <w:t>P148022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B0F66C8" w14:textId="77777777" w:rsidR="0089229A" w:rsidRDefault="0089229A" w:rsidP="00EC5802">
      <w:r>
        <w:separator/>
      </w:r>
    </w:p>
  </w:footnote>
  <w:footnote w:type="continuationSeparator" w:id="0">
    <w:p w14:paraId="09035F0F" w14:textId="77777777" w:rsidR="0089229A" w:rsidRDefault="0089229A" w:rsidP="00EC580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679390245"/>
      <w:docPartObj>
        <w:docPartGallery w:val="Page Numbers (Top of Page)"/>
        <w:docPartUnique/>
      </w:docPartObj>
    </w:sdtPr>
    <w:sdtContent>
      <w:p w14:paraId="4A6C06D2" w14:textId="3AC0DF31" w:rsidR="00EC5802" w:rsidRDefault="00EC5802" w:rsidP="000A533D">
        <w:pPr>
          <w:pStyle w:val="Head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E94B838" w14:textId="77777777" w:rsidR="00EC5802" w:rsidRDefault="00EC5802" w:rsidP="00EC5802">
    <w:pPr>
      <w:pStyle w:val="Header"/>
      <w:ind w:firstLine="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180656327"/>
      <w:docPartObj>
        <w:docPartGallery w:val="Page Numbers (Top of Page)"/>
        <w:docPartUnique/>
      </w:docPartObj>
    </w:sdtPr>
    <w:sdtContent>
      <w:p w14:paraId="52990706" w14:textId="439D5125" w:rsidR="00EC5802" w:rsidRDefault="00EC5802" w:rsidP="000A533D">
        <w:pPr>
          <w:pStyle w:val="Head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D34832C" w14:textId="77777777" w:rsidR="00EC5802" w:rsidRDefault="00EC5802" w:rsidP="00EC5802">
    <w:pPr>
      <w:pStyle w:val="Header"/>
      <w:ind w:firstLine="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BC7429"/>
    <w:multiLevelType w:val="multilevel"/>
    <w:tmpl w:val="1A8EFC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55E0"/>
    <w:rsid w:val="00042522"/>
    <w:rsid w:val="00044D5C"/>
    <w:rsid w:val="0005120F"/>
    <w:rsid w:val="000626FC"/>
    <w:rsid w:val="000777E3"/>
    <w:rsid w:val="00087A5E"/>
    <w:rsid w:val="000A3128"/>
    <w:rsid w:val="000A4211"/>
    <w:rsid w:val="000F180D"/>
    <w:rsid w:val="00121A86"/>
    <w:rsid w:val="00125A20"/>
    <w:rsid w:val="00146979"/>
    <w:rsid w:val="0018101F"/>
    <w:rsid w:val="001A0501"/>
    <w:rsid w:val="001A701F"/>
    <w:rsid w:val="001E4EB1"/>
    <w:rsid w:val="00203EED"/>
    <w:rsid w:val="00240C8B"/>
    <w:rsid w:val="002524CB"/>
    <w:rsid w:val="00293EF1"/>
    <w:rsid w:val="00296B4A"/>
    <w:rsid w:val="002E6599"/>
    <w:rsid w:val="0030092B"/>
    <w:rsid w:val="00311D96"/>
    <w:rsid w:val="0035526D"/>
    <w:rsid w:val="003610D4"/>
    <w:rsid w:val="00371A09"/>
    <w:rsid w:val="00373A4E"/>
    <w:rsid w:val="003C566A"/>
    <w:rsid w:val="003F2E37"/>
    <w:rsid w:val="00404B03"/>
    <w:rsid w:val="004221C7"/>
    <w:rsid w:val="00422712"/>
    <w:rsid w:val="0043679A"/>
    <w:rsid w:val="004623F8"/>
    <w:rsid w:val="004A053F"/>
    <w:rsid w:val="004A3349"/>
    <w:rsid w:val="004F553F"/>
    <w:rsid w:val="005033A2"/>
    <w:rsid w:val="005128F7"/>
    <w:rsid w:val="00512B4D"/>
    <w:rsid w:val="005240BF"/>
    <w:rsid w:val="005E0704"/>
    <w:rsid w:val="00653C1E"/>
    <w:rsid w:val="0066177F"/>
    <w:rsid w:val="006A295F"/>
    <w:rsid w:val="006A3D02"/>
    <w:rsid w:val="006C047F"/>
    <w:rsid w:val="006C12EE"/>
    <w:rsid w:val="006C359C"/>
    <w:rsid w:val="006F16FA"/>
    <w:rsid w:val="00707E20"/>
    <w:rsid w:val="007517D8"/>
    <w:rsid w:val="00761FD1"/>
    <w:rsid w:val="007664A8"/>
    <w:rsid w:val="00796066"/>
    <w:rsid w:val="007A1309"/>
    <w:rsid w:val="007A330B"/>
    <w:rsid w:val="007D7AF3"/>
    <w:rsid w:val="007F6D34"/>
    <w:rsid w:val="00833815"/>
    <w:rsid w:val="008509B3"/>
    <w:rsid w:val="00852869"/>
    <w:rsid w:val="0089229A"/>
    <w:rsid w:val="008A16B7"/>
    <w:rsid w:val="008A733F"/>
    <w:rsid w:val="008B31DE"/>
    <w:rsid w:val="008C1F10"/>
    <w:rsid w:val="008D1C34"/>
    <w:rsid w:val="00942F9C"/>
    <w:rsid w:val="009523B2"/>
    <w:rsid w:val="009543AD"/>
    <w:rsid w:val="009554B8"/>
    <w:rsid w:val="009867C1"/>
    <w:rsid w:val="0099704F"/>
    <w:rsid w:val="009C49E6"/>
    <w:rsid w:val="009E2BD3"/>
    <w:rsid w:val="009F044D"/>
    <w:rsid w:val="009F531A"/>
    <w:rsid w:val="00A40F40"/>
    <w:rsid w:val="00A5017F"/>
    <w:rsid w:val="00A703FF"/>
    <w:rsid w:val="00A9243A"/>
    <w:rsid w:val="00AB557E"/>
    <w:rsid w:val="00AD2EE5"/>
    <w:rsid w:val="00AE3DFD"/>
    <w:rsid w:val="00B3258A"/>
    <w:rsid w:val="00B3724C"/>
    <w:rsid w:val="00B4095B"/>
    <w:rsid w:val="00B4777A"/>
    <w:rsid w:val="00B83D5B"/>
    <w:rsid w:val="00B85E4E"/>
    <w:rsid w:val="00C046C5"/>
    <w:rsid w:val="00C608F7"/>
    <w:rsid w:val="00C60D28"/>
    <w:rsid w:val="00C623E5"/>
    <w:rsid w:val="00CB0A95"/>
    <w:rsid w:val="00D31D1F"/>
    <w:rsid w:val="00D471A0"/>
    <w:rsid w:val="00DB549B"/>
    <w:rsid w:val="00DB7B38"/>
    <w:rsid w:val="00E07BC9"/>
    <w:rsid w:val="00E15BD4"/>
    <w:rsid w:val="00EA7C77"/>
    <w:rsid w:val="00EC5802"/>
    <w:rsid w:val="00F00433"/>
    <w:rsid w:val="00F00EA3"/>
    <w:rsid w:val="00F1352E"/>
    <w:rsid w:val="00F16122"/>
    <w:rsid w:val="00F24E59"/>
    <w:rsid w:val="00F33827"/>
    <w:rsid w:val="00F463EA"/>
    <w:rsid w:val="00F93B07"/>
    <w:rsid w:val="00F97729"/>
    <w:rsid w:val="00FB5A39"/>
    <w:rsid w:val="00FE1980"/>
    <w:rsid w:val="00FE7220"/>
    <w:rsid w:val="00FF55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BFCB1F"/>
  <w15:chartTrackingRefBased/>
  <w15:docId w15:val="{A65EE08A-4C18-CE4F-8329-0E6E6E47D7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55E0"/>
  </w:style>
  <w:style w:type="paragraph" w:styleId="Heading4">
    <w:name w:val="heading 4"/>
    <w:basedOn w:val="Normal"/>
    <w:link w:val="Heading4Char"/>
    <w:uiPriority w:val="9"/>
    <w:qFormat/>
    <w:rsid w:val="00C60D28"/>
    <w:pPr>
      <w:spacing w:before="100" w:beforeAutospacing="1" w:after="100" w:afterAutospacing="1"/>
      <w:outlineLvl w:val="3"/>
    </w:pPr>
    <w:rPr>
      <w:rFonts w:ascii="Times New Roman" w:eastAsia="Times New Roman" w:hAnsi="Times New Roman" w:cs="Times New Roman"/>
      <w:b/>
      <w:bCs/>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35526D"/>
  </w:style>
  <w:style w:type="character" w:customStyle="1" w:styleId="reference-text">
    <w:name w:val="reference-text"/>
    <w:basedOn w:val="DefaultParagraphFont"/>
    <w:rsid w:val="0035526D"/>
  </w:style>
  <w:style w:type="character" w:styleId="Hyperlink">
    <w:name w:val="Hyperlink"/>
    <w:basedOn w:val="DefaultParagraphFont"/>
    <w:uiPriority w:val="99"/>
    <w:unhideWhenUsed/>
    <w:rsid w:val="0035526D"/>
    <w:rPr>
      <w:color w:val="0000FF"/>
      <w:u w:val="single"/>
    </w:rPr>
  </w:style>
  <w:style w:type="paragraph" w:styleId="NormalWeb">
    <w:name w:val="Normal (Web)"/>
    <w:basedOn w:val="Normal"/>
    <w:uiPriority w:val="99"/>
    <w:unhideWhenUsed/>
    <w:rsid w:val="00B85E4E"/>
    <w:pPr>
      <w:spacing w:before="100" w:beforeAutospacing="1" w:after="100" w:afterAutospacing="1"/>
    </w:pPr>
    <w:rPr>
      <w:rFonts w:ascii="Times New Roman" w:eastAsia="Times New Roman" w:hAnsi="Times New Roman" w:cs="Times New Roman"/>
      <w:lang w:eastAsia="en-GB"/>
    </w:rPr>
  </w:style>
  <w:style w:type="paragraph" w:styleId="NoSpacing">
    <w:name w:val="No Spacing"/>
    <w:link w:val="NoSpacingChar"/>
    <w:uiPriority w:val="1"/>
    <w:qFormat/>
    <w:rsid w:val="00B85E4E"/>
    <w:rPr>
      <w:rFonts w:eastAsiaTheme="minorEastAsia"/>
      <w:sz w:val="22"/>
      <w:szCs w:val="22"/>
      <w:lang w:val="en-US" w:eastAsia="zh-CN"/>
    </w:rPr>
  </w:style>
  <w:style w:type="character" w:customStyle="1" w:styleId="NoSpacingChar">
    <w:name w:val="No Spacing Char"/>
    <w:basedOn w:val="DefaultParagraphFont"/>
    <w:link w:val="NoSpacing"/>
    <w:uiPriority w:val="1"/>
    <w:rsid w:val="00B85E4E"/>
    <w:rPr>
      <w:rFonts w:eastAsiaTheme="minorEastAsia"/>
      <w:sz w:val="22"/>
      <w:szCs w:val="22"/>
      <w:lang w:val="en-US" w:eastAsia="zh-CN"/>
    </w:rPr>
  </w:style>
  <w:style w:type="character" w:styleId="CommentReference">
    <w:name w:val="annotation reference"/>
    <w:basedOn w:val="DefaultParagraphFont"/>
    <w:uiPriority w:val="99"/>
    <w:semiHidden/>
    <w:unhideWhenUsed/>
    <w:rsid w:val="00C60D28"/>
    <w:rPr>
      <w:sz w:val="16"/>
      <w:szCs w:val="16"/>
    </w:rPr>
  </w:style>
  <w:style w:type="paragraph" w:styleId="CommentText">
    <w:name w:val="annotation text"/>
    <w:basedOn w:val="Normal"/>
    <w:link w:val="CommentTextChar"/>
    <w:uiPriority w:val="99"/>
    <w:semiHidden/>
    <w:unhideWhenUsed/>
    <w:rsid w:val="00C60D28"/>
    <w:rPr>
      <w:sz w:val="20"/>
      <w:szCs w:val="20"/>
    </w:rPr>
  </w:style>
  <w:style w:type="character" w:customStyle="1" w:styleId="CommentTextChar">
    <w:name w:val="Comment Text Char"/>
    <w:basedOn w:val="DefaultParagraphFont"/>
    <w:link w:val="CommentText"/>
    <w:uiPriority w:val="99"/>
    <w:semiHidden/>
    <w:rsid w:val="00C60D28"/>
    <w:rPr>
      <w:sz w:val="20"/>
      <w:szCs w:val="20"/>
    </w:rPr>
  </w:style>
  <w:style w:type="paragraph" w:styleId="CommentSubject">
    <w:name w:val="annotation subject"/>
    <w:basedOn w:val="CommentText"/>
    <w:next w:val="CommentText"/>
    <w:link w:val="CommentSubjectChar"/>
    <w:uiPriority w:val="99"/>
    <w:semiHidden/>
    <w:unhideWhenUsed/>
    <w:rsid w:val="00C60D28"/>
    <w:rPr>
      <w:b/>
      <w:bCs/>
    </w:rPr>
  </w:style>
  <w:style w:type="character" w:customStyle="1" w:styleId="CommentSubjectChar">
    <w:name w:val="Comment Subject Char"/>
    <w:basedOn w:val="CommentTextChar"/>
    <w:link w:val="CommentSubject"/>
    <w:uiPriority w:val="99"/>
    <w:semiHidden/>
    <w:rsid w:val="00C60D28"/>
    <w:rPr>
      <w:b/>
      <w:bCs/>
      <w:sz w:val="20"/>
      <w:szCs w:val="20"/>
    </w:rPr>
  </w:style>
  <w:style w:type="character" w:customStyle="1" w:styleId="Heading4Char">
    <w:name w:val="Heading 4 Char"/>
    <w:basedOn w:val="DefaultParagraphFont"/>
    <w:link w:val="Heading4"/>
    <w:uiPriority w:val="9"/>
    <w:rsid w:val="00C60D28"/>
    <w:rPr>
      <w:rFonts w:ascii="Times New Roman" w:eastAsia="Times New Roman" w:hAnsi="Times New Roman" w:cs="Times New Roman"/>
      <w:b/>
      <w:bCs/>
      <w:lang w:eastAsia="en-GB"/>
    </w:rPr>
  </w:style>
  <w:style w:type="paragraph" w:styleId="Header">
    <w:name w:val="header"/>
    <w:basedOn w:val="Normal"/>
    <w:link w:val="HeaderChar"/>
    <w:uiPriority w:val="99"/>
    <w:unhideWhenUsed/>
    <w:rsid w:val="00EC5802"/>
    <w:pPr>
      <w:tabs>
        <w:tab w:val="center" w:pos="4513"/>
        <w:tab w:val="right" w:pos="9026"/>
      </w:tabs>
    </w:pPr>
  </w:style>
  <w:style w:type="character" w:customStyle="1" w:styleId="HeaderChar">
    <w:name w:val="Header Char"/>
    <w:basedOn w:val="DefaultParagraphFont"/>
    <w:link w:val="Header"/>
    <w:uiPriority w:val="99"/>
    <w:rsid w:val="00EC5802"/>
  </w:style>
  <w:style w:type="character" w:styleId="PageNumber">
    <w:name w:val="page number"/>
    <w:basedOn w:val="DefaultParagraphFont"/>
    <w:uiPriority w:val="99"/>
    <w:semiHidden/>
    <w:unhideWhenUsed/>
    <w:rsid w:val="00EC5802"/>
  </w:style>
  <w:style w:type="paragraph" w:styleId="Footer">
    <w:name w:val="footer"/>
    <w:basedOn w:val="Normal"/>
    <w:link w:val="FooterChar"/>
    <w:uiPriority w:val="99"/>
    <w:unhideWhenUsed/>
    <w:rsid w:val="00EC5802"/>
    <w:pPr>
      <w:tabs>
        <w:tab w:val="center" w:pos="4513"/>
        <w:tab w:val="right" w:pos="9026"/>
      </w:tabs>
    </w:pPr>
  </w:style>
  <w:style w:type="character" w:customStyle="1" w:styleId="FooterChar">
    <w:name w:val="Footer Char"/>
    <w:basedOn w:val="DefaultParagraphFont"/>
    <w:link w:val="Footer"/>
    <w:uiPriority w:val="99"/>
    <w:rsid w:val="00EC58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94076067">
      <w:bodyDiv w:val="1"/>
      <w:marLeft w:val="0"/>
      <w:marRight w:val="0"/>
      <w:marTop w:val="0"/>
      <w:marBottom w:val="0"/>
      <w:divBdr>
        <w:top w:val="none" w:sz="0" w:space="0" w:color="auto"/>
        <w:left w:val="none" w:sz="0" w:space="0" w:color="auto"/>
        <w:bottom w:val="none" w:sz="0" w:space="0" w:color="auto"/>
        <w:right w:val="none" w:sz="0" w:space="0" w:color="auto"/>
      </w:divBdr>
    </w:div>
    <w:div w:id="496573351">
      <w:bodyDiv w:val="1"/>
      <w:marLeft w:val="0"/>
      <w:marRight w:val="0"/>
      <w:marTop w:val="0"/>
      <w:marBottom w:val="0"/>
      <w:divBdr>
        <w:top w:val="none" w:sz="0" w:space="0" w:color="auto"/>
        <w:left w:val="none" w:sz="0" w:space="0" w:color="auto"/>
        <w:bottom w:val="none" w:sz="0" w:space="0" w:color="auto"/>
        <w:right w:val="none" w:sz="0" w:space="0" w:color="auto"/>
      </w:divBdr>
    </w:div>
    <w:div w:id="691802623">
      <w:bodyDiv w:val="1"/>
      <w:marLeft w:val="0"/>
      <w:marRight w:val="0"/>
      <w:marTop w:val="0"/>
      <w:marBottom w:val="0"/>
      <w:divBdr>
        <w:top w:val="none" w:sz="0" w:space="0" w:color="auto"/>
        <w:left w:val="none" w:sz="0" w:space="0" w:color="auto"/>
        <w:bottom w:val="none" w:sz="0" w:space="0" w:color="auto"/>
        <w:right w:val="none" w:sz="0" w:space="0" w:color="auto"/>
      </w:divBdr>
    </w:div>
    <w:div w:id="1076785008">
      <w:bodyDiv w:val="1"/>
      <w:marLeft w:val="0"/>
      <w:marRight w:val="0"/>
      <w:marTop w:val="0"/>
      <w:marBottom w:val="0"/>
      <w:divBdr>
        <w:top w:val="none" w:sz="0" w:space="0" w:color="auto"/>
        <w:left w:val="none" w:sz="0" w:space="0" w:color="auto"/>
        <w:bottom w:val="none" w:sz="0" w:space="0" w:color="auto"/>
        <w:right w:val="none" w:sz="0" w:space="0" w:color="auto"/>
      </w:divBdr>
    </w:div>
    <w:div w:id="1474715300">
      <w:bodyDiv w:val="1"/>
      <w:marLeft w:val="0"/>
      <w:marRight w:val="0"/>
      <w:marTop w:val="0"/>
      <w:marBottom w:val="0"/>
      <w:divBdr>
        <w:top w:val="none" w:sz="0" w:space="0" w:color="auto"/>
        <w:left w:val="none" w:sz="0" w:space="0" w:color="auto"/>
        <w:bottom w:val="none" w:sz="0" w:space="0" w:color="auto"/>
        <w:right w:val="none" w:sz="0" w:space="0" w:color="auto"/>
      </w:divBdr>
    </w:div>
    <w:div w:id="1538926878">
      <w:bodyDiv w:val="1"/>
      <w:marLeft w:val="0"/>
      <w:marRight w:val="0"/>
      <w:marTop w:val="0"/>
      <w:marBottom w:val="0"/>
      <w:divBdr>
        <w:top w:val="none" w:sz="0" w:space="0" w:color="auto"/>
        <w:left w:val="none" w:sz="0" w:space="0" w:color="auto"/>
        <w:bottom w:val="none" w:sz="0" w:space="0" w:color="auto"/>
        <w:right w:val="none" w:sz="0" w:space="0" w:color="auto"/>
      </w:divBdr>
    </w:div>
    <w:div w:id="1608853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header" Target="head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acp.co.uk/events-and-resources/ethics-and-standards/ethical-framework-for-the-counselling-professions/"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moodle.uwtsd.ac.uk/course/view.php?id=2805" TargetMode="External"/><Relationship Id="rId4" Type="http://schemas.openxmlformats.org/officeDocument/2006/relationships/webSettings" Target="webSettings.xml"/><Relationship Id="rId9" Type="http://schemas.openxmlformats.org/officeDocument/2006/relationships/hyperlink" Target="https://moodle.uwtsd.ac.uk/course/view.php?id=2806"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17</Pages>
  <Words>4825</Words>
  <Characters>21937</Characters>
  <Application>Microsoft Office Word</Application>
  <DocSecurity>0</DocSecurity>
  <Lines>401</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WHAT WAS MY EXPERIENCE OF INTEGRATING MY SHADOW TO HEAL MY WOUNDS AND BECOME AN EFFECTIVE THERAPIST?</dc:title>
  <dc:subject/>
  <dc:creator>Helen Enser Morgan (P148022)</dc:creator>
  <cp:keywords/>
  <dc:description/>
  <cp:lastModifiedBy>Helen Enser Morgan (P148022)</cp:lastModifiedBy>
  <cp:revision>2</cp:revision>
  <dcterms:created xsi:type="dcterms:W3CDTF">2021-05-05T15:02:00Z</dcterms:created>
  <dcterms:modified xsi:type="dcterms:W3CDTF">2021-05-05T15:02:00Z</dcterms:modified>
</cp:coreProperties>
</file>