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0BFA0" w14:textId="5D900C26" w:rsidR="00BC59C1" w:rsidRDefault="00BC59C1" w:rsidP="00282059">
      <w:pPr>
        <w:spacing w:after="0" w:line="240" w:lineRule="auto"/>
        <w:rPr>
          <w:rFonts w:ascii="Calibri" w:hAnsi="Calibri" w:cs="Calibri"/>
          <w:b/>
          <w:bCs/>
        </w:rPr>
      </w:pPr>
      <w:r w:rsidRPr="00282059">
        <w:rPr>
          <w:rFonts w:ascii="Calibri" w:hAnsi="Calibri" w:cs="Calibri"/>
          <w:b/>
          <w:bCs/>
        </w:rPr>
        <w:t>Emic and Etic perspectives in research</w:t>
      </w:r>
    </w:p>
    <w:p w14:paraId="520FFEC7" w14:textId="77777777" w:rsidR="00282059" w:rsidRPr="00282059" w:rsidRDefault="00282059" w:rsidP="00282059">
      <w:pPr>
        <w:spacing w:after="0" w:line="240" w:lineRule="auto"/>
        <w:rPr>
          <w:rFonts w:ascii="Calibri" w:hAnsi="Calibri" w:cs="Calibri"/>
          <w:b/>
          <w:bCs/>
        </w:rPr>
      </w:pPr>
    </w:p>
    <w:p w14:paraId="09C462CD" w14:textId="77777777" w:rsidR="00BC59C1" w:rsidRPr="00282059" w:rsidRDefault="00BC59C1" w:rsidP="00282059">
      <w:pPr>
        <w:spacing w:after="0" w:line="240" w:lineRule="auto"/>
        <w:rPr>
          <w:rFonts w:ascii="Calibri" w:hAnsi="Calibri" w:cs="Calibri"/>
          <w:b/>
          <w:bCs/>
        </w:rPr>
      </w:pPr>
      <w:r w:rsidRPr="00282059">
        <w:rPr>
          <w:rFonts w:ascii="Calibri" w:hAnsi="Calibri" w:cs="Calibri"/>
          <w:b/>
          <w:bCs/>
        </w:rPr>
        <w:t>Emic perspective:</w:t>
      </w:r>
    </w:p>
    <w:p w14:paraId="4E0F07BF" w14:textId="4AADFCD9" w:rsidR="00BC59C1" w:rsidRPr="00282059" w:rsidRDefault="00BC59C1" w:rsidP="00282059">
      <w:pPr>
        <w:spacing w:after="0" w:line="240" w:lineRule="auto"/>
        <w:rPr>
          <w:rFonts w:ascii="Calibri" w:hAnsi="Calibri" w:cs="Calibri"/>
        </w:rPr>
      </w:pPr>
      <w:r w:rsidRPr="00282059">
        <w:rPr>
          <w:rFonts w:ascii="Calibri" w:hAnsi="Calibri" w:cs="Calibri"/>
        </w:rPr>
        <w:t xml:space="preserve">- Focuses on insider viewpoints of members. </w:t>
      </w:r>
    </w:p>
    <w:p w14:paraId="31A909D9" w14:textId="0FC9E188" w:rsidR="00BC59C1" w:rsidRPr="00282059" w:rsidRDefault="00BC59C1" w:rsidP="00282059">
      <w:pPr>
        <w:spacing w:after="0" w:line="240" w:lineRule="auto"/>
        <w:rPr>
          <w:rFonts w:ascii="Calibri" w:hAnsi="Calibri" w:cs="Calibri"/>
        </w:rPr>
      </w:pPr>
      <w:r w:rsidRPr="00282059">
        <w:rPr>
          <w:rFonts w:ascii="Calibri" w:hAnsi="Calibri" w:cs="Calibri"/>
        </w:rPr>
        <w:t>- Aims to understand behaviour, customs, beliefs from within.</w:t>
      </w:r>
    </w:p>
    <w:p w14:paraId="3CEB8D0B" w14:textId="77777777" w:rsidR="00BC59C1" w:rsidRPr="00282059" w:rsidRDefault="00BC59C1" w:rsidP="00282059">
      <w:pPr>
        <w:spacing w:after="0" w:line="240" w:lineRule="auto"/>
        <w:rPr>
          <w:rFonts w:ascii="Calibri" w:hAnsi="Calibri" w:cs="Calibri"/>
        </w:rPr>
      </w:pPr>
      <w:r w:rsidRPr="00282059">
        <w:rPr>
          <w:rFonts w:ascii="Calibri" w:hAnsi="Calibri" w:cs="Calibri"/>
        </w:rPr>
        <w:t>- Descriptive and subjective approach relying on insiders' categories and meanings.</w:t>
      </w:r>
    </w:p>
    <w:p w14:paraId="04F11FF2" w14:textId="52D3B6AB" w:rsidR="00BC59C1" w:rsidRPr="00282059" w:rsidRDefault="00BC59C1" w:rsidP="00282059">
      <w:pPr>
        <w:spacing w:after="0" w:line="240" w:lineRule="auto"/>
        <w:rPr>
          <w:rFonts w:ascii="Calibri" w:hAnsi="Calibri" w:cs="Calibri"/>
        </w:rPr>
      </w:pPr>
      <w:r w:rsidRPr="00282059">
        <w:rPr>
          <w:rFonts w:ascii="Calibri" w:hAnsi="Calibri" w:cs="Calibri"/>
        </w:rPr>
        <w:t>- Emphasises grasping intrinsic cultural distinctions rather than applying external frameworks.</w:t>
      </w:r>
    </w:p>
    <w:p w14:paraId="50238E3C" w14:textId="77777777" w:rsidR="00BC59C1" w:rsidRPr="00282059" w:rsidRDefault="00BC59C1" w:rsidP="00282059">
      <w:pPr>
        <w:spacing w:after="0" w:line="240" w:lineRule="auto"/>
        <w:rPr>
          <w:rFonts w:ascii="Calibri" w:hAnsi="Calibri" w:cs="Calibri"/>
        </w:rPr>
      </w:pPr>
    </w:p>
    <w:p w14:paraId="316330BA" w14:textId="77777777" w:rsidR="00BC59C1" w:rsidRPr="00282059" w:rsidRDefault="00BC59C1" w:rsidP="00282059">
      <w:pPr>
        <w:spacing w:after="0" w:line="240" w:lineRule="auto"/>
        <w:rPr>
          <w:rFonts w:ascii="Calibri" w:hAnsi="Calibri" w:cs="Calibri"/>
          <w:b/>
          <w:bCs/>
        </w:rPr>
      </w:pPr>
      <w:r w:rsidRPr="00282059">
        <w:rPr>
          <w:rFonts w:ascii="Calibri" w:hAnsi="Calibri" w:cs="Calibri"/>
          <w:b/>
          <w:bCs/>
        </w:rPr>
        <w:t>Etic perspective:</w:t>
      </w:r>
    </w:p>
    <w:p w14:paraId="455110AF" w14:textId="4EDDE9EF" w:rsidR="00BC59C1" w:rsidRPr="00282059" w:rsidRDefault="00BC59C1" w:rsidP="00282059">
      <w:pPr>
        <w:spacing w:after="0" w:line="240" w:lineRule="auto"/>
        <w:rPr>
          <w:rFonts w:ascii="Calibri" w:hAnsi="Calibri" w:cs="Calibri"/>
        </w:rPr>
      </w:pPr>
      <w:r w:rsidRPr="00282059">
        <w:rPr>
          <w:rFonts w:ascii="Calibri" w:hAnsi="Calibri" w:cs="Calibri"/>
        </w:rPr>
        <w:t>- Focuses on external viewpoints of outsiders.</w:t>
      </w:r>
    </w:p>
    <w:p w14:paraId="51F9DD7E" w14:textId="4DDAF839" w:rsidR="00BC59C1" w:rsidRPr="00282059" w:rsidRDefault="00BC59C1" w:rsidP="00282059">
      <w:pPr>
        <w:spacing w:after="0" w:line="240" w:lineRule="auto"/>
        <w:rPr>
          <w:rFonts w:ascii="Calibri" w:hAnsi="Calibri" w:cs="Calibri"/>
        </w:rPr>
      </w:pPr>
      <w:r w:rsidRPr="00282059">
        <w:rPr>
          <w:rFonts w:ascii="Calibri" w:hAnsi="Calibri" w:cs="Calibri"/>
        </w:rPr>
        <w:t>- Applies universal concepts and theories to analy</w:t>
      </w:r>
      <w:r w:rsidR="00282059">
        <w:rPr>
          <w:rFonts w:ascii="Calibri" w:hAnsi="Calibri" w:cs="Calibri"/>
        </w:rPr>
        <w:t>s</w:t>
      </w:r>
      <w:r w:rsidRPr="00282059">
        <w:rPr>
          <w:rFonts w:ascii="Calibri" w:hAnsi="Calibri" w:cs="Calibri"/>
        </w:rPr>
        <w:t xml:space="preserve">e and compare cultures. </w:t>
      </w:r>
    </w:p>
    <w:p w14:paraId="79B31565" w14:textId="77777777" w:rsidR="00BC59C1" w:rsidRPr="00282059" w:rsidRDefault="00BC59C1" w:rsidP="00282059">
      <w:pPr>
        <w:spacing w:after="0" w:line="240" w:lineRule="auto"/>
        <w:rPr>
          <w:rFonts w:ascii="Calibri" w:hAnsi="Calibri" w:cs="Calibri"/>
        </w:rPr>
      </w:pPr>
      <w:r w:rsidRPr="00282059">
        <w:rPr>
          <w:rFonts w:ascii="Calibri" w:hAnsi="Calibri" w:cs="Calibri"/>
        </w:rPr>
        <w:t>- Analytical and objective approach using external categories and criteria.</w:t>
      </w:r>
    </w:p>
    <w:p w14:paraId="0D8ABCCE" w14:textId="7F146983" w:rsidR="00BC59C1" w:rsidRDefault="00BC59C1" w:rsidP="00282059">
      <w:pPr>
        <w:spacing w:after="0" w:line="240" w:lineRule="auto"/>
        <w:rPr>
          <w:rFonts w:ascii="Calibri" w:hAnsi="Calibri" w:cs="Calibri"/>
        </w:rPr>
      </w:pPr>
      <w:r w:rsidRPr="00282059">
        <w:rPr>
          <w:rFonts w:ascii="Calibri" w:hAnsi="Calibri" w:cs="Calibri"/>
        </w:rPr>
        <w:t xml:space="preserve">- Aims to discover cultural generalities and make comparisons across cultures. </w:t>
      </w:r>
    </w:p>
    <w:p w14:paraId="7C4C38F0" w14:textId="77777777" w:rsidR="00BC59C1" w:rsidRPr="00282059" w:rsidRDefault="00BC59C1" w:rsidP="00282059">
      <w:pPr>
        <w:spacing w:after="0" w:line="240" w:lineRule="auto"/>
        <w:rPr>
          <w:rFonts w:ascii="Calibri" w:hAnsi="Calibri" w:cs="Calibri"/>
        </w:rPr>
      </w:pPr>
    </w:p>
    <w:p w14:paraId="1E79E7D4" w14:textId="77777777" w:rsidR="00BC59C1" w:rsidRPr="00282059" w:rsidRDefault="00BC59C1" w:rsidP="00282059">
      <w:pPr>
        <w:spacing w:after="0" w:line="240" w:lineRule="auto"/>
        <w:rPr>
          <w:rFonts w:ascii="Calibri" w:hAnsi="Calibri" w:cs="Calibri"/>
          <w:b/>
          <w:bCs/>
        </w:rPr>
      </w:pPr>
      <w:r w:rsidRPr="00282059">
        <w:rPr>
          <w:rFonts w:ascii="Calibri" w:hAnsi="Calibri" w:cs="Calibri"/>
          <w:b/>
          <w:bCs/>
        </w:rPr>
        <w:t>In essence:</w:t>
      </w:r>
    </w:p>
    <w:p w14:paraId="688CB62F" w14:textId="77777777" w:rsidR="00BC59C1" w:rsidRPr="00282059" w:rsidRDefault="00BC59C1" w:rsidP="00282059">
      <w:pPr>
        <w:spacing w:after="0" w:line="240" w:lineRule="auto"/>
        <w:rPr>
          <w:rFonts w:ascii="Calibri" w:hAnsi="Calibri" w:cs="Calibri"/>
        </w:rPr>
      </w:pPr>
    </w:p>
    <w:p w14:paraId="6577EFC6" w14:textId="77777777" w:rsidR="00282059" w:rsidRDefault="00BC59C1" w:rsidP="00282059">
      <w:pPr>
        <w:spacing w:after="0" w:line="240" w:lineRule="auto"/>
        <w:rPr>
          <w:rFonts w:ascii="Calibri" w:hAnsi="Calibri" w:cs="Calibri"/>
        </w:rPr>
      </w:pPr>
      <w:r w:rsidRPr="00282059">
        <w:rPr>
          <w:rFonts w:ascii="Calibri" w:hAnsi="Calibri" w:cs="Calibri"/>
        </w:rPr>
        <w:t>So emic relies on perspectives from within while etic utili</w:t>
      </w:r>
      <w:r w:rsidR="00282059" w:rsidRPr="00282059">
        <w:rPr>
          <w:rFonts w:ascii="Calibri" w:hAnsi="Calibri" w:cs="Calibri"/>
        </w:rPr>
        <w:t>s</w:t>
      </w:r>
      <w:r w:rsidRPr="00282059">
        <w:rPr>
          <w:rFonts w:ascii="Calibri" w:hAnsi="Calibri" w:cs="Calibri"/>
        </w:rPr>
        <w:t xml:space="preserve">es external standards and theories. </w:t>
      </w:r>
    </w:p>
    <w:p w14:paraId="0B7275D2" w14:textId="77777777" w:rsidR="00282059" w:rsidRPr="00282059" w:rsidRDefault="00282059" w:rsidP="00282059">
      <w:pPr>
        <w:spacing w:after="0" w:line="240" w:lineRule="auto"/>
        <w:rPr>
          <w:rFonts w:ascii="Calibri" w:hAnsi="Calibri" w:cs="Calibri"/>
        </w:rPr>
      </w:pPr>
    </w:p>
    <w:p w14:paraId="6526EA5D" w14:textId="5E906B79" w:rsidR="00BC59C1" w:rsidRDefault="00BC59C1" w:rsidP="00282059">
      <w:pPr>
        <w:spacing w:after="0" w:line="240" w:lineRule="auto"/>
        <w:rPr>
          <w:rFonts w:ascii="Calibri" w:hAnsi="Calibri" w:cs="Calibri"/>
        </w:rPr>
      </w:pPr>
      <w:r w:rsidRPr="00282059">
        <w:rPr>
          <w:rFonts w:ascii="Calibri" w:hAnsi="Calibri" w:cs="Calibri"/>
        </w:rPr>
        <w:t>Both can provide useful insights when thoughtfully applied by researchers.</w:t>
      </w:r>
    </w:p>
    <w:p w14:paraId="28571EC7" w14:textId="77777777" w:rsidR="00E41A5E" w:rsidRDefault="00E41A5E" w:rsidP="00282059">
      <w:pPr>
        <w:spacing w:after="0" w:line="240" w:lineRule="auto"/>
        <w:rPr>
          <w:rFonts w:ascii="Calibri" w:hAnsi="Calibri" w:cs="Calibri"/>
        </w:rPr>
      </w:pPr>
    </w:p>
    <w:p w14:paraId="7DCB8158" w14:textId="26136C22" w:rsidR="00E41A5E" w:rsidRPr="00E41A5E" w:rsidRDefault="00E41A5E" w:rsidP="00E41A5E">
      <w:pPr>
        <w:spacing w:after="0" w:line="240" w:lineRule="auto"/>
        <w:rPr>
          <w:rFonts w:ascii="Calibri" w:hAnsi="Calibri" w:cs="Calibri"/>
          <w:b/>
          <w:bCs/>
        </w:rPr>
      </w:pPr>
      <w:r w:rsidRPr="00E41A5E">
        <w:rPr>
          <w:rFonts w:ascii="Calibri" w:hAnsi="Calibri" w:cs="Calibri"/>
          <w:b/>
          <w:bCs/>
        </w:rPr>
        <w:t>The research paradigm relates to emic and etic perspectives in the following ways:</w:t>
      </w:r>
    </w:p>
    <w:p w14:paraId="032E054F" w14:textId="77777777" w:rsidR="00E41A5E" w:rsidRPr="00E41A5E" w:rsidRDefault="00E41A5E" w:rsidP="00E41A5E">
      <w:pPr>
        <w:spacing w:after="0" w:line="240" w:lineRule="auto"/>
        <w:rPr>
          <w:rFonts w:ascii="Calibri" w:hAnsi="Calibri" w:cs="Calibri"/>
        </w:rPr>
      </w:pPr>
    </w:p>
    <w:p w14:paraId="178E6751" w14:textId="26676CAA" w:rsidR="00E41A5E" w:rsidRPr="00E41A5E" w:rsidRDefault="00D6557D" w:rsidP="00E41A5E">
      <w:pPr>
        <w:spacing w:after="0" w:line="240" w:lineRule="auto"/>
        <w:rPr>
          <w:rFonts w:ascii="Calibri" w:hAnsi="Calibri" w:cs="Calibri"/>
        </w:rPr>
      </w:pPr>
      <w:r>
        <w:rPr>
          <w:rFonts w:ascii="Calibri" w:hAnsi="Calibri" w:cs="Calibri"/>
        </w:rPr>
        <w:t xml:space="preserve">- </w:t>
      </w:r>
      <w:r w:rsidR="00E41A5E" w:rsidRPr="00E41A5E">
        <w:rPr>
          <w:rFonts w:ascii="Calibri" w:hAnsi="Calibri" w:cs="Calibri"/>
        </w:rPr>
        <w:t>A positivist/postpositivist paradigm generally takes an etic perspective, looking at phenomena from an outside, objective viewpoint without interpreting cultural meanings.</w:t>
      </w:r>
    </w:p>
    <w:p w14:paraId="4D1E4A12" w14:textId="68C083E8" w:rsidR="00E41A5E" w:rsidRPr="00E41A5E" w:rsidRDefault="00D6557D" w:rsidP="00E41A5E">
      <w:pPr>
        <w:spacing w:after="0" w:line="240" w:lineRule="auto"/>
        <w:rPr>
          <w:rFonts w:ascii="Calibri" w:hAnsi="Calibri" w:cs="Calibri"/>
        </w:rPr>
      </w:pPr>
      <w:r>
        <w:rPr>
          <w:rFonts w:ascii="Calibri" w:hAnsi="Calibri" w:cs="Calibri"/>
        </w:rPr>
        <w:t xml:space="preserve">- </w:t>
      </w:r>
      <w:r w:rsidR="00E41A5E" w:rsidRPr="00E41A5E">
        <w:rPr>
          <w:rFonts w:ascii="Calibri" w:hAnsi="Calibri" w:cs="Calibri"/>
        </w:rPr>
        <w:t>An interpretivist/constructivist paradigm tends to take an emic perspective, aimed at understanding subjective meanings and phenomena in specific cultural contexts.</w:t>
      </w:r>
    </w:p>
    <w:p w14:paraId="1E0C7580" w14:textId="62E3232F" w:rsidR="00E41A5E" w:rsidRPr="00E41A5E" w:rsidRDefault="00D6557D" w:rsidP="00E41A5E">
      <w:pPr>
        <w:spacing w:after="0" w:line="240" w:lineRule="auto"/>
        <w:rPr>
          <w:rFonts w:ascii="Calibri" w:hAnsi="Calibri" w:cs="Calibri"/>
        </w:rPr>
      </w:pPr>
      <w:r>
        <w:rPr>
          <w:rFonts w:ascii="Calibri" w:hAnsi="Calibri" w:cs="Calibri"/>
        </w:rPr>
        <w:t xml:space="preserve">- </w:t>
      </w:r>
      <w:r w:rsidR="00E41A5E" w:rsidRPr="00E41A5E">
        <w:rPr>
          <w:rFonts w:ascii="Calibri" w:hAnsi="Calibri" w:cs="Calibri"/>
        </w:rPr>
        <w:t>Critical and pragmatic paradigms can incorporate both emic and etic elements - critic</w:t>
      </w:r>
      <w:r>
        <w:rPr>
          <w:rFonts w:ascii="Calibri" w:hAnsi="Calibri" w:cs="Calibri"/>
        </w:rPr>
        <w:t>isi</w:t>
      </w:r>
      <w:r w:rsidR="00E41A5E" w:rsidRPr="00E41A5E">
        <w:rPr>
          <w:rFonts w:ascii="Calibri" w:hAnsi="Calibri" w:cs="Calibri"/>
        </w:rPr>
        <w:t>ng power structures from an external viewpoint while also interpreting internal meanings.</w:t>
      </w:r>
    </w:p>
    <w:p w14:paraId="5F04649F" w14:textId="2C47BA10" w:rsidR="00E41A5E" w:rsidRPr="00E41A5E" w:rsidRDefault="00D6557D" w:rsidP="00E41A5E">
      <w:pPr>
        <w:spacing w:after="0" w:line="240" w:lineRule="auto"/>
        <w:rPr>
          <w:rFonts w:ascii="Calibri" w:hAnsi="Calibri" w:cs="Calibri"/>
        </w:rPr>
      </w:pPr>
      <w:r>
        <w:rPr>
          <w:rFonts w:ascii="Calibri" w:hAnsi="Calibri" w:cs="Calibri"/>
        </w:rPr>
        <w:t xml:space="preserve">- </w:t>
      </w:r>
      <w:r w:rsidR="00E41A5E" w:rsidRPr="00E41A5E">
        <w:rPr>
          <w:rFonts w:ascii="Calibri" w:hAnsi="Calibri" w:cs="Calibri"/>
        </w:rPr>
        <w:t>An emic, insider perspective is more associated with qualitative methods aimed at capturing subjective meanings.</w:t>
      </w:r>
    </w:p>
    <w:p w14:paraId="46951FA6" w14:textId="56B9B1F5" w:rsidR="00E41A5E" w:rsidRPr="00E41A5E" w:rsidRDefault="00D6557D" w:rsidP="00E41A5E">
      <w:pPr>
        <w:spacing w:after="0" w:line="240" w:lineRule="auto"/>
        <w:rPr>
          <w:rFonts w:ascii="Calibri" w:hAnsi="Calibri" w:cs="Calibri"/>
        </w:rPr>
      </w:pPr>
      <w:r>
        <w:rPr>
          <w:rFonts w:ascii="Calibri" w:hAnsi="Calibri" w:cs="Calibri"/>
        </w:rPr>
        <w:t xml:space="preserve">- </w:t>
      </w:r>
      <w:r w:rsidR="00E41A5E" w:rsidRPr="00E41A5E">
        <w:rPr>
          <w:rFonts w:ascii="Calibri" w:hAnsi="Calibri" w:cs="Calibri"/>
        </w:rPr>
        <w:t>An etic, outsider view aligns better with quantitative methods testing theories detached from specific contexts.</w:t>
      </w:r>
    </w:p>
    <w:p w14:paraId="61EBEEC1" w14:textId="2CECDC0C" w:rsidR="00E41A5E" w:rsidRDefault="00D6557D" w:rsidP="00E41A5E">
      <w:pPr>
        <w:spacing w:after="0" w:line="240" w:lineRule="auto"/>
        <w:rPr>
          <w:rFonts w:ascii="Calibri" w:hAnsi="Calibri" w:cs="Calibri"/>
        </w:rPr>
      </w:pPr>
      <w:r>
        <w:rPr>
          <w:rFonts w:ascii="Calibri" w:hAnsi="Calibri" w:cs="Calibri"/>
        </w:rPr>
        <w:t xml:space="preserve">- </w:t>
      </w:r>
      <w:r w:rsidR="00E41A5E" w:rsidRPr="00E41A5E">
        <w:rPr>
          <w:rFonts w:ascii="Calibri" w:hAnsi="Calibri" w:cs="Calibri"/>
        </w:rPr>
        <w:t>However, some argue both perspectives can be useful together, with etic theories tested via quantitative data complemented by qualitative data providing emic insights.</w:t>
      </w:r>
    </w:p>
    <w:p w14:paraId="69336E79" w14:textId="77777777" w:rsidR="00E41A5E" w:rsidRPr="00E41A5E" w:rsidRDefault="00E41A5E" w:rsidP="00E41A5E">
      <w:pPr>
        <w:spacing w:after="0" w:line="240" w:lineRule="auto"/>
        <w:rPr>
          <w:rFonts w:ascii="Calibri" w:hAnsi="Calibri" w:cs="Calibri"/>
        </w:rPr>
      </w:pPr>
    </w:p>
    <w:p w14:paraId="2DDDBD14" w14:textId="61254617" w:rsidR="00E41A5E" w:rsidRDefault="00E41A5E" w:rsidP="00E41A5E">
      <w:pPr>
        <w:spacing w:after="0" w:line="240" w:lineRule="auto"/>
        <w:rPr>
          <w:rFonts w:ascii="Calibri" w:hAnsi="Calibri" w:cs="Calibri"/>
        </w:rPr>
      </w:pPr>
      <w:r w:rsidRPr="00E41A5E">
        <w:rPr>
          <w:rFonts w:ascii="Calibri" w:hAnsi="Calibri" w:cs="Calibri"/>
        </w:rPr>
        <w:t>In summary, the research paradigm influences whether an emic or etic perspective is emphasi</w:t>
      </w:r>
      <w:r w:rsidR="00D6557D">
        <w:rPr>
          <w:rFonts w:ascii="Calibri" w:hAnsi="Calibri" w:cs="Calibri"/>
        </w:rPr>
        <w:t>s</w:t>
      </w:r>
      <w:r w:rsidRPr="00E41A5E">
        <w:rPr>
          <w:rFonts w:ascii="Calibri" w:hAnsi="Calibri" w:cs="Calibri"/>
        </w:rPr>
        <w:t>ed, but both can potentially provide value in understanding social phenomena. The choice depends on the research purpose and philosophical assumptions.</w:t>
      </w:r>
    </w:p>
    <w:p w14:paraId="3A2631DE" w14:textId="77777777" w:rsidR="00EF47C6" w:rsidRDefault="00EF47C6" w:rsidP="00E41A5E">
      <w:pPr>
        <w:spacing w:after="0" w:line="240" w:lineRule="auto"/>
        <w:rPr>
          <w:rFonts w:ascii="Calibri" w:hAnsi="Calibri" w:cs="Calibri"/>
        </w:rPr>
      </w:pPr>
    </w:p>
    <w:p w14:paraId="586AC30E" w14:textId="77777777" w:rsidR="00CB74A2" w:rsidRDefault="00CB74A2" w:rsidP="00E41A5E">
      <w:pPr>
        <w:spacing w:after="0" w:line="240" w:lineRule="auto"/>
        <w:rPr>
          <w:rFonts w:ascii="Calibri" w:hAnsi="Calibri" w:cs="Calibri"/>
        </w:rPr>
      </w:pPr>
    </w:p>
    <w:p w14:paraId="64BE5EF6" w14:textId="77777777" w:rsidR="00CB74A2" w:rsidRDefault="00CB74A2" w:rsidP="00E41A5E">
      <w:pPr>
        <w:spacing w:after="0" w:line="240" w:lineRule="auto"/>
        <w:rPr>
          <w:rFonts w:ascii="Calibri" w:hAnsi="Calibri" w:cs="Calibri"/>
        </w:rPr>
      </w:pPr>
    </w:p>
    <w:p w14:paraId="294DB0D3" w14:textId="77777777" w:rsidR="00CB74A2" w:rsidRDefault="00CB74A2" w:rsidP="00E41A5E">
      <w:pPr>
        <w:spacing w:after="0" w:line="240" w:lineRule="auto"/>
        <w:rPr>
          <w:rFonts w:ascii="Calibri" w:hAnsi="Calibri" w:cs="Calibri"/>
        </w:rPr>
      </w:pPr>
    </w:p>
    <w:p w14:paraId="2C71022C" w14:textId="77777777" w:rsidR="00CB74A2" w:rsidRDefault="00CB74A2" w:rsidP="00E41A5E">
      <w:pPr>
        <w:spacing w:after="0" w:line="240" w:lineRule="auto"/>
        <w:rPr>
          <w:rFonts w:ascii="Calibri" w:hAnsi="Calibri" w:cs="Calibri"/>
        </w:rPr>
      </w:pPr>
    </w:p>
    <w:p w14:paraId="22C46B85" w14:textId="77777777" w:rsidR="00CB74A2" w:rsidRDefault="00CB74A2" w:rsidP="00E41A5E">
      <w:pPr>
        <w:spacing w:after="0" w:line="240" w:lineRule="auto"/>
        <w:rPr>
          <w:rFonts w:ascii="Calibri" w:hAnsi="Calibri" w:cs="Calibri"/>
        </w:rPr>
      </w:pPr>
    </w:p>
    <w:p w14:paraId="7C35567C" w14:textId="77777777" w:rsidR="00EF47C6" w:rsidRPr="00EF47C6" w:rsidRDefault="00EF47C6" w:rsidP="00EF47C6">
      <w:pPr>
        <w:spacing w:after="0" w:line="240" w:lineRule="auto"/>
        <w:rPr>
          <w:rFonts w:ascii="Calibri" w:hAnsi="Calibri" w:cs="Calibri"/>
          <w:b/>
          <w:bCs/>
        </w:rPr>
      </w:pPr>
      <w:r w:rsidRPr="00EF47C6">
        <w:rPr>
          <w:rFonts w:ascii="Calibri" w:hAnsi="Calibri" w:cs="Calibri"/>
          <w:b/>
          <w:bCs/>
        </w:rPr>
        <w:lastRenderedPageBreak/>
        <w:t>Based on the extracts provided, here are some key points about the Felicity's emic perspective:</w:t>
      </w:r>
    </w:p>
    <w:p w14:paraId="2543BAF9" w14:textId="77777777" w:rsidR="00EF47C6" w:rsidRPr="007B7611" w:rsidRDefault="00EF47C6" w:rsidP="00EF47C6">
      <w:pPr>
        <w:spacing w:after="0" w:line="240" w:lineRule="auto"/>
        <w:rPr>
          <w:rFonts w:ascii="Calibri" w:hAnsi="Calibri" w:cs="Calibri"/>
        </w:rPr>
      </w:pPr>
    </w:p>
    <w:p w14:paraId="76B0856B" w14:textId="3D2916A8" w:rsidR="00EF47C6" w:rsidRPr="007B7611" w:rsidRDefault="00EF47C6" w:rsidP="00EF47C6">
      <w:pPr>
        <w:spacing w:after="0" w:line="240" w:lineRule="auto"/>
        <w:rPr>
          <w:rFonts w:ascii="Calibri" w:hAnsi="Calibri" w:cs="Calibri"/>
        </w:rPr>
      </w:pPr>
      <w:r w:rsidRPr="007B7611">
        <w:rPr>
          <w:rFonts w:ascii="Calibri" w:hAnsi="Calibri" w:cs="Calibri"/>
        </w:rPr>
        <w:t>- The researcher strongly advocates for an emic, insider perspective aimed at deeply understanding the lived experiences and subjective meanings of educators facilitating higher order thinking skills (HOTS).</w:t>
      </w:r>
    </w:p>
    <w:p w14:paraId="7E6E42AB" w14:textId="4FC053A7" w:rsidR="00EF47C6" w:rsidRPr="007B7611" w:rsidRDefault="00EF47C6" w:rsidP="00EF47C6">
      <w:pPr>
        <w:spacing w:after="0" w:line="240" w:lineRule="auto"/>
        <w:rPr>
          <w:rFonts w:ascii="Calibri" w:hAnsi="Calibri" w:cs="Calibri"/>
        </w:rPr>
      </w:pPr>
      <w:r w:rsidRPr="007B7611">
        <w:rPr>
          <w:rFonts w:ascii="Calibri" w:hAnsi="Calibri" w:cs="Calibri"/>
        </w:rPr>
        <w:t xml:space="preserve">- They critique the lack of emic insights in existing HOTS research and aim to address this gap through a phenomenological study tuned into the personal, temporal, embodied and relational nature of educators' being. </w:t>
      </w:r>
    </w:p>
    <w:p w14:paraId="1BC30432" w14:textId="390CE610" w:rsidR="00EF47C6" w:rsidRPr="007B7611" w:rsidRDefault="00EF47C6" w:rsidP="00EF47C6">
      <w:pPr>
        <w:spacing w:after="0" w:line="240" w:lineRule="auto"/>
        <w:rPr>
          <w:rFonts w:ascii="Calibri" w:hAnsi="Calibri" w:cs="Calibri"/>
        </w:rPr>
      </w:pPr>
      <w:r w:rsidRPr="007B7611">
        <w:rPr>
          <w:rFonts w:ascii="Calibri" w:hAnsi="Calibri" w:cs="Calibri"/>
        </w:rPr>
        <w:t xml:space="preserve">- The researcher plans to use anecdotes, imagery and first-person reflective writing to provide rich, nuanced emic insights into the phenomenon of facilitating HOTS. </w:t>
      </w:r>
    </w:p>
    <w:p w14:paraId="36E10790" w14:textId="34BD0580" w:rsidR="00EF47C6" w:rsidRPr="007B7611" w:rsidRDefault="00EF47C6" w:rsidP="00EF47C6">
      <w:pPr>
        <w:spacing w:after="0" w:line="240" w:lineRule="auto"/>
        <w:rPr>
          <w:rFonts w:ascii="Calibri" w:hAnsi="Calibri" w:cs="Calibri"/>
        </w:rPr>
      </w:pPr>
      <w:r w:rsidRPr="007B7611">
        <w:rPr>
          <w:rFonts w:ascii="Calibri" w:hAnsi="Calibri" w:cs="Calibri"/>
        </w:rPr>
        <w:t>- Their interpretivist approach challenges established academic conventions by using the first-person "I" to foreground the researcher's presence, interpretations and co-construction of meaning.</w:t>
      </w:r>
    </w:p>
    <w:p w14:paraId="05F5B101" w14:textId="793613A0" w:rsidR="00EF47C6" w:rsidRPr="007B7611" w:rsidRDefault="00EF47C6" w:rsidP="00EF47C6">
      <w:pPr>
        <w:spacing w:after="0" w:line="240" w:lineRule="auto"/>
        <w:rPr>
          <w:rFonts w:ascii="Calibri" w:hAnsi="Calibri" w:cs="Calibri"/>
        </w:rPr>
      </w:pPr>
      <w:r w:rsidRPr="007B7611">
        <w:rPr>
          <w:rFonts w:ascii="Calibri" w:hAnsi="Calibri" w:cs="Calibri"/>
        </w:rPr>
        <w:t xml:space="preserve">- The extracts reflect a constructivist view that accessing educators' lived experiences can reveal valuable new understandings about facilitating HOTS in higher education. </w:t>
      </w:r>
    </w:p>
    <w:p w14:paraId="3D9439DF" w14:textId="77777777" w:rsidR="00EF47C6" w:rsidRPr="007B7611" w:rsidRDefault="00EF47C6" w:rsidP="00EF47C6">
      <w:pPr>
        <w:spacing w:after="0" w:line="240" w:lineRule="auto"/>
        <w:rPr>
          <w:rFonts w:ascii="Calibri" w:hAnsi="Calibri" w:cs="Calibri"/>
        </w:rPr>
      </w:pPr>
      <w:r w:rsidRPr="007B7611">
        <w:rPr>
          <w:rFonts w:ascii="Calibri" w:hAnsi="Calibri" w:cs="Calibri"/>
        </w:rPr>
        <w:t>- The researcher believes an emic perspective focused on meanings and relationships can complement and augment existing etic, theoretical HOTS research.</w:t>
      </w:r>
    </w:p>
    <w:p w14:paraId="7A7CF6ED" w14:textId="77777777" w:rsidR="00EF47C6" w:rsidRPr="007B7611" w:rsidRDefault="00EF47C6" w:rsidP="00EF47C6">
      <w:pPr>
        <w:spacing w:after="0" w:line="240" w:lineRule="auto"/>
        <w:rPr>
          <w:rFonts w:ascii="Calibri" w:hAnsi="Calibri" w:cs="Calibri"/>
        </w:rPr>
      </w:pPr>
    </w:p>
    <w:p w14:paraId="2719D6EA" w14:textId="77777777" w:rsidR="00EF47C6" w:rsidRPr="007B7611" w:rsidRDefault="00EF47C6" w:rsidP="00EF47C6">
      <w:pPr>
        <w:spacing w:after="0" w:line="240" w:lineRule="auto"/>
        <w:rPr>
          <w:rFonts w:ascii="Calibri" w:hAnsi="Calibri" w:cs="Calibri"/>
        </w:rPr>
      </w:pPr>
      <w:r w:rsidRPr="007B7611">
        <w:rPr>
          <w:rFonts w:ascii="Calibri" w:hAnsi="Calibri" w:cs="Calibri"/>
        </w:rPr>
        <w:t>In summary, the extracts demonstrate the researcher's commitment to an emic, interpretivist perspective that aims to uncover hidden, subjective aspects of educators' experiences facilitating HOTS development. Their goal is to provide an insider's view that can expand understanding of this phenomenon.</w:t>
      </w:r>
    </w:p>
    <w:p w14:paraId="108527D8" w14:textId="77777777" w:rsidR="00282059" w:rsidRPr="00282059" w:rsidRDefault="00282059" w:rsidP="00282059">
      <w:pPr>
        <w:spacing w:after="0" w:line="240" w:lineRule="auto"/>
        <w:rPr>
          <w:rFonts w:ascii="Calibri" w:hAnsi="Calibri" w:cs="Calibri"/>
        </w:rPr>
      </w:pPr>
    </w:p>
    <w:p w14:paraId="39A74A69" w14:textId="77777777" w:rsidR="00BC59C1" w:rsidRDefault="00BC59C1" w:rsidP="00282059">
      <w:pPr>
        <w:spacing w:after="0" w:line="240" w:lineRule="auto"/>
        <w:rPr>
          <w:rFonts w:ascii="Calibri" w:hAnsi="Calibri" w:cs="Calibri"/>
        </w:rPr>
      </w:pPr>
    </w:p>
    <w:p w14:paraId="6FD1CF8B" w14:textId="358078A1" w:rsidR="003A1BD1" w:rsidRPr="003A1BD1" w:rsidRDefault="003A1BD1" w:rsidP="003A1BD1">
      <w:pPr>
        <w:spacing w:after="0" w:line="240" w:lineRule="auto"/>
        <w:rPr>
          <w:rFonts w:ascii="Calibri" w:hAnsi="Calibri" w:cs="Calibri"/>
        </w:rPr>
      </w:pPr>
      <w:r>
        <w:rPr>
          <w:rFonts w:ascii="Calibri" w:hAnsi="Calibri" w:cs="Calibri"/>
        </w:rPr>
        <w:t>Below I have eval</w:t>
      </w:r>
      <w:r w:rsidR="00CB74A2">
        <w:rPr>
          <w:rFonts w:ascii="Calibri" w:hAnsi="Calibri" w:cs="Calibri"/>
        </w:rPr>
        <w:t>ua</w:t>
      </w:r>
      <w:r>
        <w:rPr>
          <w:rFonts w:ascii="Calibri" w:hAnsi="Calibri" w:cs="Calibri"/>
        </w:rPr>
        <w:t>ted</w:t>
      </w:r>
      <w:r w:rsidRPr="003A1BD1">
        <w:rPr>
          <w:rFonts w:ascii="Calibri" w:hAnsi="Calibri" w:cs="Calibri"/>
        </w:rPr>
        <w:t xml:space="preserve"> each research topic considering the information </w:t>
      </w:r>
      <w:r>
        <w:rPr>
          <w:rFonts w:ascii="Calibri" w:hAnsi="Calibri" w:cs="Calibri"/>
        </w:rPr>
        <w:t xml:space="preserve">I know </w:t>
      </w:r>
      <w:r w:rsidRPr="003A1BD1">
        <w:rPr>
          <w:rFonts w:ascii="Calibri" w:hAnsi="Calibri" w:cs="Calibri"/>
        </w:rPr>
        <w:t>about the researchers</w:t>
      </w:r>
      <w:r>
        <w:rPr>
          <w:rFonts w:ascii="Calibri" w:hAnsi="Calibri" w:cs="Calibri"/>
        </w:rPr>
        <w:t xml:space="preserve"> (YOU)</w:t>
      </w:r>
      <w:r w:rsidRPr="003A1BD1">
        <w:rPr>
          <w:rFonts w:ascii="Calibri" w:hAnsi="Calibri" w:cs="Calibri"/>
        </w:rPr>
        <w:t xml:space="preserve">, using emic and etic perspectives. </w:t>
      </w:r>
    </w:p>
    <w:p w14:paraId="5F13FC4F" w14:textId="77777777" w:rsidR="003A1BD1" w:rsidRPr="003A1BD1" w:rsidRDefault="003A1BD1" w:rsidP="003A1BD1">
      <w:pPr>
        <w:spacing w:after="0" w:line="240" w:lineRule="auto"/>
        <w:rPr>
          <w:rFonts w:ascii="Calibri" w:hAnsi="Calibri" w:cs="Calibri"/>
        </w:rPr>
      </w:pPr>
    </w:p>
    <w:p w14:paraId="1CC3436F"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1. Digital Transformation in the Mining Sector in China</w:t>
      </w:r>
    </w:p>
    <w:p w14:paraId="09FEBFE9"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(Chinese doctoral researcher working in education)</w:t>
      </w:r>
    </w:p>
    <w:p w14:paraId="0D15052B" w14:textId="77777777" w:rsidR="003A1BD1" w:rsidRPr="003A1BD1" w:rsidRDefault="003A1BD1" w:rsidP="003A1BD1">
      <w:pPr>
        <w:spacing w:after="0" w:line="240" w:lineRule="auto"/>
        <w:rPr>
          <w:rFonts w:ascii="Calibri" w:hAnsi="Calibri" w:cs="Calibri"/>
        </w:rPr>
      </w:pPr>
    </w:p>
    <w:p w14:paraId="7A740CF2" w14:textId="77777777" w:rsidR="003A1BD1" w:rsidRDefault="003A1BD1" w:rsidP="003A1BD1">
      <w:pPr>
        <w:spacing w:after="0" w:line="240" w:lineRule="auto"/>
        <w:rPr>
          <w:rFonts w:ascii="Calibri" w:hAnsi="Calibri" w:cs="Calibri"/>
        </w:rPr>
      </w:pPr>
      <w:r w:rsidRPr="003A1BD1">
        <w:rPr>
          <w:rFonts w:ascii="Calibri" w:hAnsi="Calibri" w:cs="Calibri"/>
        </w:rPr>
        <w:t>Emic Perspective:</w:t>
      </w:r>
    </w:p>
    <w:p w14:paraId="5B1FF786" w14:textId="77777777" w:rsidR="003A1BD1" w:rsidRPr="003A1BD1" w:rsidRDefault="003A1BD1" w:rsidP="003A1BD1">
      <w:pPr>
        <w:spacing w:after="0" w:line="240" w:lineRule="auto"/>
        <w:rPr>
          <w:rFonts w:ascii="Calibri" w:hAnsi="Calibri" w:cs="Calibri"/>
        </w:rPr>
      </w:pPr>
    </w:p>
    <w:p w14:paraId="5121A74F" w14:textId="2EA6D68B" w:rsidR="003A1BD1" w:rsidRPr="003A1BD1" w:rsidRDefault="003A1BD1" w:rsidP="003A1BD1">
      <w:pPr>
        <w:spacing w:after="0" w:line="240" w:lineRule="auto"/>
        <w:rPr>
          <w:rFonts w:ascii="Calibri" w:hAnsi="Calibri" w:cs="Calibri"/>
        </w:rPr>
      </w:pPr>
      <w:r w:rsidRPr="003A1BD1">
        <w:rPr>
          <w:rFonts w:ascii="Calibri" w:hAnsi="Calibri" w:cs="Calibri"/>
        </w:rPr>
        <w:t xml:space="preserve">As a Chinese doctoral researcher working in education, the emic perspective on this topic would be shaped by a unique combination of cultural understanding and educational expertise. </w:t>
      </w:r>
      <w:r>
        <w:rPr>
          <w:rFonts w:ascii="Calibri" w:hAnsi="Calibri" w:cs="Calibri"/>
        </w:rPr>
        <w:t xml:space="preserve">Da </w:t>
      </w:r>
      <w:proofErr w:type="spellStart"/>
      <w:r>
        <w:rPr>
          <w:rFonts w:ascii="Calibri" w:hAnsi="Calibri" w:cs="Calibri"/>
        </w:rPr>
        <w:t>Yo</w:t>
      </w:r>
      <w:proofErr w:type="spellEnd"/>
      <w:r>
        <w:rPr>
          <w:rFonts w:ascii="Calibri" w:hAnsi="Calibri" w:cs="Calibri"/>
        </w:rPr>
        <w:t xml:space="preserve"> (Kettle Man) </w:t>
      </w:r>
      <w:r w:rsidRPr="003A1BD1">
        <w:rPr>
          <w:rFonts w:ascii="Calibri" w:hAnsi="Calibri" w:cs="Calibri"/>
        </w:rPr>
        <w:t xml:space="preserve"> might approach the study with a deep appreciation for China's economic priorities and the importance of the mining sector in national development.</w:t>
      </w:r>
      <w:r>
        <w:rPr>
          <w:rFonts w:ascii="Calibri" w:hAnsi="Calibri" w:cs="Calibri"/>
        </w:rPr>
        <w:t xml:space="preserve"> Da </w:t>
      </w:r>
      <w:proofErr w:type="spellStart"/>
      <w:r>
        <w:rPr>
          <w:rFonts w:ascii="Calibri" w:hAnsi="Calibri" w:cs="Calibri"/>
        </w:rPr>
        <w:t>Yo</w:t>
      </w:r>
      <w:proofErr w:type="spellEnd"/>
      <w:r w:rsidRPr="003A1BD1">
        <w:rPr>
          <w:rFonts w:ascii="Calibri" w:hAnsi="Calibri" w:cs="Calibri"/>
        </w:rPr>
        <w:t xml:space="preserve"> would likely be attuned to the cultural nuances of organizational change in Chinese companies and the potential resistance to digital transformation among traditional mining professionals.</w:t>
      </w:r>
    </w:p>
    <w:p w14:paraId="131C643C" w14:textId="77777777" w:rsidR="003A1BD1" w:rsidRPr="003A1BD1" w:rsidRDefault="003A1BD1" w:rsidP="003A1BD1">
      <w:pPr>
        <w:spacing w:after="0" w:line="240" w:lineRule="auto"/>
        <w:rPr>
          <w:rFonts w:ascii="Calibri" w:hAnsi="Calibri" w:cs="Calibri"/>
        </w:rPr>
      </w:pPr>
    </w:p>
    <w:p w14:paraId="433DFFCE" w14:textId="5800E9AC" w:rsidR="003A1BD1" w:rsidRPr="003A1BD1" w:rsidRDefault="003A1BD1" w:rsidP="003A1BD1">
      <w:pPr>
        <w:spacing w:after="0" w:line="240" w:lineRule="auto"/>
        <w:rPr>
          <w:rFonts w:ascii="Calibri" w:hAnsi="Calibri" w:cs="Calibri"/>
        </w:rPr>
      </w:pPr>
      <w:r w:rsidRPr="003A1BD1">
        <w:rPr>
          <w:rFonts w:ascii="Calibri" w:hAnsi="Calibri" w:cs="Calibri"/>
        </w:rPr>
        <w:t xml:space="preserve">The researcher's background in education could lead them to focus on the human aspects of digital transformation, such as workforce training needs and the development of new educational programs to support the transition. </w:t>
      </w:r>
      <w:r>
        <w:rPr>
          <w:rFonts w:ascii="Calibri" w:hAnsi="Calibri" w:cs="Calibri"/>
        </w:rPr>
        <w:t xml:space="preserve">Da </w:t>
      </w:r>
      <w:proofErr w:type="spellStart"/>
      <w:r>
        <w:rPr>
          <w:rFonts w:ascii="Calibri" w:hAnsi="Calibri" w:cs="Calibri"/>
        </w:rPr>
        <w:t>Yo</w:t>
      </w:r>
      <w:proofErr w:type="spellEnd"/>
      <w:r w:rsidRPr="003A1BD1">
        <w:rPr>
          <w:rFonts w:ascii="Calibri" w:hAnsi="Calibri" w:cs="Calibri"/>
        </w:rPr>
        <w:t xml:space="preserve"> might be particularly interested in how digital technologies can enhance safety training and operational efficiency, aligning with Chinese cultural values of collective well-being and continuous improvement.</w:t>
      </w:r>
    </w:p>
    <w:p w14:paraId="3C8B498B" w14:textId="77777777" w:rsidR="003A1BD1" w:rsidRPr="003A1BD1" w:rsidRDefault="003A1BD1" w:rsidP="003A1BD1">
      <w:pPr>
        <w:spacing w:after="0" w:line="240" w:lineRule="auto"/>
        <w:rPr>
          <w:rFonts w:ascii="Calibri" w:hAnsi="Calibri" w:cs="Calibri"/>
        </w:rPr>
      </w:pPr>
    </w:p>
    <w:p w14:paraId="46912CD1" w14:textId="5AD580BC" w:rsidR="003A1BD1" w:rsidRPr="003A1BD1" w:rsidRDefault="003A1BD1" w:rsidP="003A1BD1">
      <w:pPr>
        <w:spacing w:after="0" w:line="240" w:lineRule="auto"/>
        <w:rPr>
          <w:rFonts w:ascii="Calibri" w:hAnsi="Calibri" w:cs="Calibri"/>
        </w:rPr>
      </w:pPr>
      <w:r>
        <w:rPr>
          <w:rFonts w:ascii="Calibri" w:hAnsi="Calibri" w:cs="Calibri"/>
        </w:rPr>
        <w:lastRenderedPageBreak/>
        <w:t xml:space="preserve">Da </w:t>
      </w:r>
      <w:proofErr w:type="spellStart"/>
      <w:r>
        <w:rPr>
          <w:rFonts w:ascii="Calibri" w:hAnsi="Calibri" w:cs="Calibri"/>
        </w:rPr>
        <w:t>Yo’s</w:t>
      </w:r>
      <w:proofErr w:type="spellEnd"/>
      <w:r w:rsidRPr="003A1BD1">
        <w:rPr>
          <w:rFonts w:ascii="Calibri" w:hAnsi="Calibri" w:cs="Calibri"/>
        </w:rPr>
        <w:t xml:space="preserve"> insider perspective might also help </w:t>
      </w:r>
      <w:r>
        <w:rPr>
          <w:rFonts w:ascii="Calibri" w:hAnsi="Calibri" w:cs="Calibri"/>
        </w:rPr>
        <w:t>him</w:t>
      </w:r>
      <w:r w:rsidRPr="003A1BD1">
        <w:rPr>
          <w:rFonts w:ascii="Calibri" w:hAnsi="Calibri" w:cs="Calibri"/>
        </w:rPr>
        <w:t xml:space="preserve"> navigate the complex relationships between state-owned enterprises, private companies, and government regulators in the Chinese mining sector, providing insights that might be less accessible to outside researchers.</w:t>
      </w:r>
    </w:p>
    <w:p w14:paraId="4A71272A" w14:textId="77777777" w:rsidR="003A1BD1" w:rsidRPr="003A1BD1" w:rsidRDefault="003A1BD1" w:rsidP="003A1BD1">
      <w:pPr>
        <w:spacing w:after="0" w:line="240" w:lineRule="auto"/>
        <w:rPr>
          <w:rFonts w:ascii="Calibri" w:hAnsi="Calibri" w:cs="Calibri"/>
        </w:rPr>
      </w:pPr>
    </w:p>
    <w:p w14:paraId="71F85CE8" w14:textId="77777777" w:rsidR="003A1BD1" w:rsidRDefault="003A1BD1" w:rsidP="003A1BD1">
      <w:pPr>
        <w:spacing w:after="0" w:line="240" w:lineRule="auto"/>
        <w:rPr>
          <w:rFonts w:ascii="Calibri" w:hAnsi="Calibri" w:cs="Calibri"/>
        </w:rPr>
      </w:pPr>
      <w:r w:rsidRPr="003A1BD1">
        <w:rPr>
          <w:rFonts w:ascii="Calibri" w:hAnsi="Calibri" w:cs="Calibri"/>
        </w:rPr>
        <w:t>Etic Perspective:</w:t>
      </w:r>
    </w:p>
    <w:p w14:paraId="39F14BE5" w14:textId="77777777" w:rsidR="003A1BD1" w:rsidRPr="003A1BD1" w:rsidRDefault="003A1BD1" w:rsidP="003A1BD1">
      <w:pPr>
        <w:spacing w:after="0" w:line="240" w:lineRule="auto"/>
        <w:rPr>
          <w:rFonts w:ascii="Calibri" w:hAnsi="Calibri" w:cs="Calibri"/>
        </w:rPr>
      </w:pPr>
    </w:p>
    <w:p w14:paraId="60112AA3" w14:textId="2659AFDB" w:rsidR="003A1BD1" w:rsidRPr="003A1BD1" w:rsidRDefault="003A1BD1" w:rsidP="003A1BD1">
      <w:pPr>
        <w:spacing w:after="0" w:line="240" w:lineRule="auto"/>
        <w:rPr>
          <w:rFonts w:ascii="Calibri" w:hAnsi="Calibri" w:cs="Calibri"/>
        </w:rPr>
      </w:pPr>
      <w:r w:rsidRPr="003A1BD1">
        <w:rPr>
          <w:rFonts w:ascii="Calibri" w:hAnsi="Calibri" w:cs="Calibri"/>
        </w:rPr>
        <w:t xml:space="preserve">From an etic standpoint, the researcher's background in education rather than mining or technology could provide a fresh, outsider's perspective on the digital transformation process. </w:t>
      </w:r>
      <w:r>
        <w:rPr>
          <w:rFonts w:ascii="Calibri" w:hAnsi="Calibri" w:cs="Calibri"/>
        </w:rPr>
        <w:t xml:space="preserve">Da </w:t>
      </w:r>
      <w:proofErr w:type="spellStart"/>
      <w:r>
        <w:rPr>
          <w:rFonts w:ascii="Calibri" w:hAnsi="Calibri" w:cs="Calibri"/>
        </w:rPr>
        <w:t>Yo</w:t>
      </w:r>
      <w:proofErr w:type="spellEnd"/>
      <w:r w:rsidRPr="003A1BD1">
        <w:rPr>
          <w:rFonts w:ascii="Calibri" w:hAnsi="Calibri" w:cs="Calibri"/>
        </w:rPr>
        <w:t xml:space="preserve"> might approach the topic with a broader view of how digital technologies are changing various industries and draw parallels between the mining sector and other fields undergoing similar transformations.</w:t>
      </w:r>
    </w:p>
    <w:p w14:paraId="0D9DA0E2" w14:textId="77777777" w:rsidR="003A1BD1" w:rsidRPr="003A1BD1" w:rsidRDefault="003A1BD1" w:rsidP="003A1BD1">
      <w:pPr>
        <w:spacing w:after="0" w:line="240" w:lineRule="auto"/>
        <w:rPr>
          <w:rFonts w:ascii="Calibri" w:hAnsi="Calibri" w:cs="Calibri"/>
        </w:rPr>
      </w:pPr>
    </w:p>
    <w:p w14:paraId="7331C6A1" w14:textId="13E83352" w:rsidR="003A1BD1" w:rsidRPr="003A1BD1" w:rsidRDefault="003A1BD1" w:rsidP="003A1BD1">
      <w:pPr>
        <w:spacing w:after="0" w:line="240" w:lineRule="auto"/>
        <w:rPr>
          <w:rFonts w:ascii="Calibri" w:hAnsi="Calibri" w:cs="Calibri"/>
        </w:rPr>
      </w:pPr>
      <w:r>
        <w:rPr>
          <w:rFonts w:ascii="Calibri" w:hAnsi="Calibri" w:cs="Calibri"/>
        </w:rPr>
        <w:t xml:space="preserve">Da </w:t>
      </w:r>
      <w:proofErr w:type="spellStart"/>
      <w:r>
        <w:rPr>
          <w:rFonts w:ascii="Calibri" w:hAnsi="Calibri" w:cs="Calibri"/>
        </w:rPr>
        <w:t>Yo’s</w:t>
      </w:r>
      <w:proofErr w:type="spellEnd"/>
      <w:r w:rsidRPr="003A1BD1">
        <w:rPr>
          <w:rFonts w:ascii="Calibri" w:hAnsi="Calibri" w:cs="Calibri"/>
        </w:rPr>
        <w:t xml:space="preserve"> educational background could lead them to focus on aspects of the digital transformation that might be overlooked by industry insiders, such as the long-term implications for workforce development and the education system's role in preparing future mining professionals.</w:t>
      </w:r>
    </w:p>
    <w:p w14:paraId="579E0819" w14:textId="77777777" w:rsidR="003A1BD1" w:rsidRPr="003A1BD1" w:rsidRDefault="003A1BD1" w:rsidP="003A1BD1">
      <w:pPr>
        <w:spacing w:after="0" w:line="240" w:lineRule="auto"/>
        <w:rPr>
          <w:rFonts w:ascii="Calibri" w:hAnsi="Calibri" w:cs="Calibri"/>
        </w:rPr>
      </w:pPr>
    </w:p>
    <w:p w14:paraId="64A9796D" w14:textId="038FC662" w:rsidR="003A1BD1" w:rsidRPr="003A1BD1" w:rsidRDefault="003A1BD1" w:rsidP="003A1BD1">
      <w:pPr>
        <w:spacing w:after="0" w:line="240" w:lineRule="auto"/>
        <w:rPr>
          <w:rFonts w:ascii="Calibri" w:hAnsi="Calibri" w:cs="Calibri"/>
        </w:rPr>
      </w:pPr>
      <w:r w:rsidRPr="003A1BD1">
        <w:rPr>
          <w:rFonts w:ascii="Calibri" w:hAnsi="Calibri" w:cs="Calibri"/>
        </w:rPr>
        <w:t xml:space="preserve">As a Chinese researcher studying a domestic industry, </w:t>
      </w:r>
      <w:r>
        <w:rPr>
          <w:rFonts w:ascii="Calibri" w:hAnsi="Calibri" w:cs="Calibri"/>
        </w:rPr>
        <w:t xml:space="preserve">Da </w:t>
      </w:r>
      <w:proofErr w:type="spellStart"/>
      <w:r>
        <w:rPr>
          <w:rFonts w:ascii="Calibri" w:hAnsi="Calibri" w:cs="Calibri"/>
        </w:rPr>
        <w:t>Yo</w:t>
      </w:r>
      <w:proofErr w:type="spellEnd"/>
      <w:r w:rsidRPr="003A1BD1">
        <w:rPr>
          <w:rFonts w:ascii="Calibri" w:hAnsi="Calibri" w:cs="Calibri"/>
        </w:rPr>
        <w:t xml:space="preserve"> might still be viewed as having some insider knowledge by the international academic community. However, their educational background could position them as a bridge between the mining industry and the broader academic discourse on digital transformation, potentially offering unique insights into how China's approach compares to global trends.</w:t>
      </w:r>
    </w:p>
    <w:p w14:paraId="54A43C56" w14:textId="77777777" w:rsidR="003A1BD1" w:rsidRPr="003A1BD1" w:rsidRDefault="003A1BD1" w:rsidP="003A1BD1">
      <w:pPr>
        <w:spacing w:after="0" w:line="240" w:lineRule="auto"/>
        <w:rPr>
          <w:rFonts w:ascii="Calibri" w:hAnsi="Calibri" w:cs="Calibri"/>
        </w:rPr>
      </w:pPr>
    </w:p>
    <w:p w14:paraId="3BABA51B"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2. Smart Farming in Heilongjiang Province, China</w:t>
      </w:r>
    </w:p>
    <w:p w14:paraId="42E9CBEF"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(Chinese doctoral researcher from a farming family)</w:t>
      </w:r>
    </w:p>
    <w:p w14:paraId="1E416279" w14:textId="77777777" w:rsidR="003A1BD1" w:rsidRPr="003A1BD1" w:rsidRDefault="003A1BD1" w:rsidP="003A1BD1">
      <w:pPr>
        <w:spacing w:after="0" w:line="240" w:lineRule="auto"/>
        <w:rPr>
          <w:rFonts w:ascii="Calibri" w:hAnsi="Calibri" w:cs="Calibri"/>
        </w:rPr>
      </w:pPr>
    </w:p>
    <w:p w14:paraId="4D6B7CD8"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Emic Perspective:</w:t>
      </w:r>
    </w:p>
    <w:p w14:paraId="1201169E" w14:textId="77777777" w:rsidR="003A1BD1" w:rsidRPr="003A1BD1" w:rsidRDefault="003A1BD1" w:rsidP="003A1BD1">
      <w:pPr>
        <w:spacing w:after="0" w:line="240" w:lineRule="auto"/>
        <w:rPr>
          <w:rFonts w:ascii="Calibri" w:hAnsi="Calibri" w:cs="Calibri"/>
        </w:rPr>
      </w:pPr>
    </w:p>
    <w:p w14:paraId="2FA14FD9" w14:textId="55BB7BE6" w:rsidR="003A1BD1" w:rsidRPr="003A1BD1" w:rsidRDefault="003A1BD1" w:rsidP="003A1BD1">
      <w:pPr>
        <w:spacing w:after="0" w:line="240" w:lineRule="auto"/>
        <w:rPr>
          <w:rFonts w:ascii="Calibri" w:hAnsi="Calibri" w:cs="Calibri"/>
        </w:rPr>
      </w:pPr>
      <w:r w:rsidRPr="003A1BD1">
        <w:rPr>
          <w:rFonts w:ascii="Calibri" w:hAnsi="Calibri" w:cs="Calibri"/>
        </w:rPr>
        <w:t xml:space="preserve">As a Chinese doctoral researcher with deep family roots in farming, particularly in rice cultivation, the emic perspective on smart farming in Heilongjiang Province would be profoundly influenced by personal experience and cultural context. </w:t>
      </w:r>
      <w:r>
        <w:rPr>
          <w:rFonts w:ascii="Calibri" w:hAnsi="Calibri" w:cs="Calibri"/>
        </w:rPr>
        <w:t xml:space="preserve">Olivia </w:t>
      </w:r>
      <w:r w:rsidRPr="003A1BD1">
        <w:rPr>
          <w:rFonts w:ascii="Calibri" w:hAnsi="Calibri" w:cs="Calibri"/>
        </w:rPr>
        <w:t>would likely approach the study with a rich understanding of traditional farming practices, local climate challenges, and the socio-economic realities of rural life in the region.</w:t>
      </w:r>
    </w:p>
    <w:p w14:paraId="5A810874" w14:textId="77777777" w:rsidR="003A1BD1" w:rsidRPr="003A1BD1" w:rsidRDefault="003A1BD1" w:rsidP="003A1BD1">
      <w:pPr>
        <w:spacing w:after="0" w:line="240" w:lineRule="auto"/>
        <w:rPr>
          <w:rFonts w:ascii="Calibri" w:hAnsi="Calibri" w:cs="Calibri"/>
        </w:rPr>
      </w:pPr>
    </w:p>
    <w:p w14:paraId="232E3511" w14:textId="6809BE64" w:rsidR="003A1BD1" w:rsidRPr="003A1BD1" w:rsidRDefault="003A1BD1" w:rsidP="003A1BD1">
      <w:pPr>
        <w:spacing w:after="0" w:line="240" w:lineRule="auto"/>
        <w:rPr>
          <w:rFonts w:ascii="Calibri" w:hAnsi="Calibri" w:cs="Calibri"/>
        </w:rPr>
      </w:pPr>
      <w:r>
        <w:rPr>
          <w:rFonts w:ascii="Calibri" w:hAnsi="Calibri" w:cs="Calibri"/>
        </w:rPr>
        <w:t>Olivia’s</w:t>
      </w:r>
      <w:r w:rsidRPr="003A1BD1">
        <w:rPr>
          <w:rFonts w:ascii="Calibri" w:hAnsi="Calibri" w:cs="Calibri"/>
        </w:rPr>
        <w:t xml:space="preserve"> personal connection to farming might lead them to focus on how smart farming technologies can complement rather than replace traditional knowledge. </w:t>
      </w:r>
      <w:r>
        <w:rPr>
          <w:rFonts w:ascii="Calibri" w:hAnsi="Calibri" w:cs="Calibri"/>
        </w:rPr>
        <w:t xml:space="preserve">Olivia </w:t>
      </w:r>
      <w:r w:rsidRPr="003A1BD1">
        <w:rPr>
          <w:rFonts w:ascii="Calibri" w:hAnsi="Calibri" w:cs="Calibri"/>
        </w:rPr>
        <w:t xml:space="preserve">might be particularly attuned to the potential resistance or </w:t>
      </w:r>
      <w:proofErr w:type="spellStart"/>
      <w:r w:rsidRPr="003A1BD1">
        <w:rPr>
          <w:rFonts w:ascii="Calibri" w:hAnsi="Calibri" w:cs="Calibri"/>
        </w:rPr>
        <w:t>skepticism</w:t>
      </w:r>
      <w:proofErr w:type="spellEnd"/>
      <w:r w:rsidRPr="003A1BD1">
        <w:rPr>
          <w:rFonts w:ascii="Calibri" w:hAnsi="Calibri" w:cs="Calibri"/>
        </w:rPr>
        <w:t xml:space="preserve"> among older farmers and the need to frame new technologies in ways that resonate with local cultural values and practices.</w:t>
      </w:r>
    </w:p>
    <w:p w14:paraId="3EB6885F" w14:textId="77777777" w:rsidR="003A1BD1" w:rsidRPr="003A1BD1" w:rsidRDefault="003A1BD1" w:rsidP="003A1BD1">
      <w:pPr>
        <w:spacing w:after="0" w:line="240" w:lineRule="auto"/>
        <w:rPr>
          <w:rFonts w:ascii="Calibri" w:hAnsi="Calibri" w:cs="Calibri"/>
        </w:rPr>
      </w:pPr>
    </w:p>
    <w:p w14:paraId="7B9A6B04" w14:textId="3B24D52B" w:rsidR="003A1BD1" w:rsidRPr="003A1BD1" w:rsidRDefault="003A1BD1" w:rsidP="003A1BD1">
      <w:pPr>
        <w:spacing w:after="0" w:line="240" w:lineRule="auto"/>
        <w:rPr>
          <w:rFonts w:ascii="Calibri" w:hAnsi="Calibri" w:cs="Calibri"/>
        </w:rPr>
      </w:pPr>
      <w:r w:rsidRPr="003A1BD1">
        <w:rPr>
          <w:rFonts w:ascii="Calibri" w:hAnsi="Calibri" w:cs="Calibri"/>
        </w:rPr>
        <w:t xml:space="preserve">The researcher's insider status could provide unique insights into the informal networks and decision-making processes within farming communities. </w:t>
      </w:r>
      <w:r>
        <w:rPr>
          <w:rFonts w:ascii="Calibri" w:hAnsi="Calibri" w:cs="Calibri"/>
        </w:rPr>
        <w:t xml:space="preserve">Olivia </w:t>
      </w:r>
      <w:r w:rsidRPr="003A1BD1">
        <w:rPr>
          <w:rFonts w:ascii="Calibri" w:hAnsi="Calibri" w:cs="Calibri"/>
        </w:rPr>
        <w:t>might be able to identify subtle barriers to adoption that outsiders might miss, such as concerns about losing traditional skills or changes in social dynamics within villages.</w:t>
      </w:r>
    </w:p>
    <w:p w14:paraId="6E0875BB" w14:textId="77777777" w:rsidR="003A1BD1" w:rsidRPr="003A1BD1" w:rsidRDefault="003A1BD1" w:rsidP="003A1BD1">
      <w:pPr>
        <w:spacing w:after="0" w:line="240" w:lineRule="auto"/>
        <w:rPr>
          <w:rFonts w:ascii="Calibri" w:hAnsi="Calibri" w:cs="Calibri"/>
        </w:rPr>
      </w:pPr>
    </w:p>
    <w:p w14:paraId="55997BBF" w14:textId="77777777" w:rsidR="003A1BD1" w:rsidRDefault="003A1BD1" w:rsidP="003A1BD1">
      <w:pPr>
        <w:spacing w:after="0" w:line="240" w:lineRule="auto"/>
        <w:rPr>
          <w:rFonts w:ascii="Calibri" w:hAnsi="Calibri" w:cs="Calibri"/>
        </w:rPr>
      </w:pPr>
      <w:r w:rsidRPr="003A1BD1">
        <w:rPr>
          <w:rFonts w:ascii="Calibri" w:hAnsi="Calibri" w:cs="Calibri"/>
        </w:rPr>
        <w:t>Etic Perspective:</w:t>
      </w:r>
    </w:p>
    <w:p w14:paraId="3989745B" w14:textId="77777777" w:rsidR="003A1BD1" w:rsidRPr="003A1BD1" w:rsidRDefault="003A1BD1" w:rsidP="003A1BD1">
      <w:pPr>
        <w:spacing w:after="0" w:line="240" w:lineRule="auto"/>
        <w:rPr>
          <w:rFonts w:ascii="Calibri" w:hAnsi="Calibri" w:cs="Calibri"/>
        </w:rPr>
      </w:pPr>
    </w:p>
    <w:p w14:paraId="7C2D2F1E" w14:textId="5C186966" w:rsidR="003A1BD1" w:rsidRPr="003A1BD1" w:rsidRDefault="003A1BD1" w:rsidP="003A1BD1">
      <w:pPr>
        <w:spacing w:after="0" w:line="240" w:lineRule="auto"/>
        <w:rPr>
          <w:rFonts w:ascii="Calibri" w:hAnsi="Calibri" w:cs="Calibri"/>
        </w:rPr>
      </w:pPr>
      <w:r w:rsidRPr="003A1BD1">
        <w:rPr>
          <w:rFonts w:ascii="Calibri" w:hAnsi="Calibri" w:cs="Calibri"/>
        </w:rPr>
        <w:lastRenderedPageBreak/>
        <w:t xml:space="preserve">From an etic standpoint, the researcher's academic training would allow them to step back and </w:t>
      </w:r>
      <w:proofErr w:type="spellStart"/>
      <w:r w:rsidRPr="003A1BD1">
        <w:rPr>
          <w:rFonts w:ascii="Calibri" w:hAnsi="Calibri" w:cs="Calibri"/>
        </w:rPr>
        <w:t>analyze</w:t>
      </w:r>
      <w:proofErr w:type="spellEnd"/>
      <w:r w:rsidRPr="003A1BD1">
        <w:rPr>
          <w:rFonts w:ascii="Calibri" w:hAnsi="Calibri" w:cs="Calibri"/>
        </w:rPr>
        <w:t xml:space="preserve"> smart farming in Heilongjiang within a broader global context. </w:t>
      </w:r>
      <w:r>
        <w:rPr>
          <w:rFonts w:ascii="Calibri" w:hAnsi="Calibri" w:cs="Calibri"/>
        </w:rPr>
        <w:t xml:space="preserve">Olivia </w:t>
      </w:r>
      <w:r w:rsidRPr="003A1BD1">
        <w:rPr>
          <w:rFonts w:ascii="Calibri" w:hAnsi="Calibri" w:cs="Calibri"/>
        </w:rPr>
        <w:t xml:space="preserve">might compare the adoption of smart farming technologies in </w:t>
      </w:r>
      <w:r>
        <w:rPr>
          <w:rFonts w:ascii="Calibri" w:hAnsi="Calibri" w:cs="Calibri"/>
        </w:rPr>
        <w:t>Olivia’s</w:t>
      </w:r>
      <w:r w:rsidRPr="003A1BD1">
        <w:rPr>
          <w:rFonts w:ascii="Calibri" w:hAnsi="Calibri" w:cs="Calibri"/>
        </w:rPr>
        <w:t xml:space="preserve"> home province with similar regions in other countries, identifying unique challenges and opportunities in the Chinese context.</w:t>
      </w:r>
    </w:p>
    <w:p w14:paraId="6C757ED8" w14:textId="77777777" w:rsidR="003A1BD1" w:rsidRPr="003A1BD1" w:rsidRDefault="003A1BD1" w:rsidP="003A1BD1">
      <w:pPr>
        <w:spacing w:after="0" w:line="240" w:lineRule="auto"/>
        <w:rPr>
          <w:rFonts w:ascii="Calibri" w:hAnsi="Calibri" w:cs="Calibri"/>
        </w:rPr>
      </w:pPr>
    </w:p>
    <w:p w14:paraId="72900280" w14:textId="4DA727EA" w:rsidR="003A1BD1" w:rsidRPr="003A1BD1" w:rsidRDefault="003A1BD1" w:rsidP="003A1BD1">
      <w:pPr>
        <w:spacing w:after="0" w:line="240" w:lineRule="auto"/>
        <w:rPr>
          <w:rFonts w:ascii="Calibri" w:hAnsi="Calibri" w:cs="Calibri"/>
        </w:rPr>
      </w:pPr>
      <w:r>
        <w:rPr>
          <w:rFonts w:ascii="Calibri" w:hAnsi="Calibri" w:cs="Calibri"/>
        </w:rPr>
        <w:t>Olivia’s</w:t>
      </w:r>
      <w:r w:rsidRPr="003A1BD1">
        <w:rPr>
          <w:rFonts w:ascii="Calibri" w:hAnsi="Calibri" w:cs="Calibri"/>
        </w:rPr>
        <w:t xml:space="preserve"> academic perspective could lead them to examine the long-term implications of smart farming for rural development, environmental sustainability, and food security in ways that might not be immediately apparent to practicing farmers. </w:t>
      </w:r>
      <w:r>
        <w:rPr>
          <w:rFonts w:ascii="Calibri" w:hAnsi="Calibri" w:cs="Calibri"/>
        </w:rPr>
        <w:t xml:space="preserve">Olivia </w:t>
      </w:r>
      <w:r w:rsidRPr="003A1BD1">
        <w:rPr>
          <w:rFonts w:ascii="Calibri" w:hAnsi="Calibri" w:cs="Calibri"/>
        </w:rPr>
        <w:t>might also be more attuned to the policy implications and potential for scaling up successful initiatives across China.</w:t>
      </w:r>
    </w:p>
    <w:p w14:paraId="19BCE735" w14:textId="77777777" w:rsidR="003A1BD1" w:rsidRPr="003A1BD1" w:rsidRDefault="003A1BD1" w:rsidP="003A1BD1">
      <w:pPr>
        <w:spacing w:after="0" w:line="240" w:lineRule="auto"/>
        <w:rPr>
          <w:rFonts w:ascii="Calibri" w:hAnsi="Calibri" w:cs="Calibri"/>
        </w:rPr>
      </w:pPr>
    </w:p>
    <w:p w14:paraId="7EFE95B8" w14:textId="119EF467" w:rsidR="003A1BD1" w:rsidRPr="003A1BD1" w:rsidRDefault="003A1BD1" w:rsidP="003A1BD1">
      <w:pPr>
        <w:spacing w:after="0" w:line="240" w:lineRule="auto"/>
        <w:rPr>
          <w:rFonts w:ascii="Calibri" w:hAnsi="Calibri" w:cs="Calibri"/>
        </w:rPr>
      </w:pPr>
      <w:r w:rsidRPr="003A1BD1">
        <w:rPr>
          <w:rFonts w:ascii="Calibri" w:hAnsi="Calibri" w:cs="Calibri"/>
        </w:rPr>
        <w:t xml:space="preserve">As a researcher with both insider knowledge and academic training, </w:t>
      </w:r>
      <w:r>
        <w:rPr>
          <w:rFonts w:ascii="Calibri" w:hAnsi="Calibri" w:cs="Calibri"/>
        </w:rPr>
        <w:t xml:space="preserve">Olivia </w:t>
      </w:r>
      <w:r w:rsidRPr="003A1BD1">
        <w:rPr>
          <w:rFonts w:ascii="Calibri" w:hAnsi="Calibri" w:cs="Calibri"/>
        </w:rPr>
        <w:t>could serve as a bridge between local farming communities and the global scientific community. This unique position might allow them to contribute to the development of smart farming technologies and practices that are both scientifically sound and culturally appropriate for the Heilongjiang context.</w:t>
      </w:r>
    </w:p>
    <w:p w14:paraId="07C2C043" w14:textId="77777777" w:rsidR="003A1BD1" w:rsidRPr="003A1BD1" w:rsidRDefault="003A1BD1" w:rsidP="003A1BD1">
      <w:pPr>
        <w:spacing w:after="0" w:line="240" w:lineRule="auto"/>
        <w:rPr>
          <w:rFonts w:ascii="Calibri" w:hAnsi="Calibri" w:cs="Calibri"/>
        </w:rPr>
      </w:pPr>
    </w:p>
    <w:p w14:paraId="55568D1A"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3. Incentive Mechanisms for Employees in Vocational Colleges in Higher Education in China</w:t>
      </w:r>
    </w:p>
    <w:p w14:paraId="746FF236"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(Chinese doctoral researcher working in a vocational college)</w:t>
      </w:r>
    </w:p>
    <w:p w14:paraId="05AC04AC" w14:textId="77777777" w:rsidR="003A1BD1" w:rsidRPr="003A1BD1" w:rsidRDefault="003A1BD1" w:rsidP="003A1BD1">
      <w:pPr>
        <w:spacing w:after="0" w:line="240" w:lineRule="auto"/>
        <w:rPr>
          <w:rFonts w:ascii="Calibri" w:hAnsi="Calibri" w:cs="Calibri"/>
          <w:b/>
          <w:bCs/>
        </w:rPr>
      </w:pPr>
    </w:p>
    <w:p w14:paraId="333BE21F"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Emic Perspective:</w:t>
      </w:r>
    </w:p>
    <w:p w14:paraId="14A1366C" w14:textId="77777777" w:rsidR="003A1BD1" w:rsidRPr="003A1BD1" w:rsidRDefault="003A1BD1" w:rsidP="003A1BD1">
      <w:pPr>
        <w:spacing w:after="0" w:line="240" w:lineRule="auto"/>
        <w:rPr>
          <w:rFonts w:ascii="Calibri" w:hAnsi="Calibri" w:cs="Calibri"/>
        </w:rPr>
      </w:pPr>
    </w:p>
    <w:p w14:paraId="1B5E9C7A" w14:textId="0FFA99E1" w:rsidR="003A1BD1" w:rsidRPr="003A1BD1" w:rsidRDefault="003A1BD1" w:rsidP="003A1BD1">
      <w:pPr>
        <w:spacing w:after="0" w:line="240" w:lineRule="auto"/>
        <w:rPr>
          <w:rFonts w:ascii="Calibri" w:hAnsi="Calibri" w:cs="Calibri"/>
        </w:rPr>
      </w:pPr>
      <w:r w:rsidRPr="003A1BD1">
        <w:rPr>
          <w:rFonts w:ascii="Calibri" w:hAnsi="Calibri" w:cs="Calibri"/>
        </w:rPr>
        <w:t xml:space="preserve">As a Chinese doctoral researcher currently employed in a vocational college, the emic perspective on this topic would be deeply informed by first-hand experience and cultural context. </w:t>
      </w:r>
      <w:r>
        <w:rPr>
          <w:rFonts w:ascii="Calibri" w:hAnsi="Calibri" w:cs="Calibri"/>
        </w:rPr>
        <w:t xml:space="preserve"> Sharon </w:t>
      </w:r>
      <w:r w:rsidRPr="003A1BD1">
        <w:rPr>
          <w:rFonts w:ascii="Calibri" w:hAnsi="Calibri" w:cs="Calibri"/>
        </w:rPr>
        <w:t>would have intimate knowledge of the day-to-day realities of working in a Chinese vocational college, including the challenges, motivations, and aspirations of both faculty and staff.</w:t>
      </w:r>
    </w:p>
    <w:p w14:paraId="17A5A64D" w14:textId="77777777" w:rsidR="003A1BD1" w:rsidRPr="003A1BD1" w:rsidRDefault="003A1BD1" w:rsidP="003A1BD1">
      <w:pPr>
        <w:spacing w:after="0" w:line="240" w:lineRule="auto"/>
        <w:rPr>
          <w:rFonts w:ascii="Calibri" w:hAnsi="Calibri" w:cs="Calibri"/>
        </w:rPr>
      </w:pPr>
    </w:p>
    <w:p w14:paraId="48E9915E" w14:textId="6B3764C9" w:rsidR="003A1BD1" w:rsidRPr="003A1BD1" w:rsidRDefault="003A1BD1" w:rsidP="003A1BD1">
      <w:pPr>
        <w:spacing w:after="0" w:line="240" w:lineRule="auto"/>
        <w:rPr>
          <w:rFonts w:ascii="Calibri" w:hAnsi="Calibri" w:cs="Calibri"/>
        </w:rPr>
      </w:pPr>
      <w:r>
        <w:rPr>
          <w:rFonts w:ascii="Calibri" w:hAnsi="Calibri" w:cs="Calibri"/>
        </w:rPr>
        <w:t xml:space="preserve">Sharon’s </w:t>
      </w:r>
      <w:r w:rsidRPr="003A1BD1">
        <w:rPr>
          <w:rFonts w:ascii="Calibri" w:hAnsi="Calibri" w:cs="Calibri"/>
        </w:rPr>
        <w:t>insider status would allow them to understand the nuanced interplay between formal incentive structures and informal cultural norms, such as the importance of "face" (</w:t>
      </w:r>
      <w:proofErr w:type="spellStart"/>
      <w:r w:rsidRPr="003A1BD1">
        <w:rPr>
          <w:rFonts w:ascii="Calibri" w:hAnsi="Calibri" w:cs="Calibri"/>
        </w:rPr>
        <w:t>mianzi</w:t>
      </w:r>
      <w:proofErr w:type="spellEnd"/>
      <w:r w:rsidRPr="003A1BD1">
        <w:rPr>
          <w:rFonts w:ascii="Calibri" w:hAnsi="Calibri" w:cs="Calibri"/>
        </w:rPr>
        <w:t xml:space="preserve">) and relationships (guanxi) in Chinese professional settings. </w:t>
      </w:r>
      <w:r>
        <w:rPr>
          <w:rFonts w:ascii="Calibri" w:hAnsi="Calibri" w:cs="Calibri"/>
        </w:rPr>
        <w:t>Sharon</w:t>
      </w:r>
      <w:r w:rsidRPr="003A1BD1">
        <w:rPr>
          <w:rFonts w:ascii="Calibri" w:hAnsi="Calibri" w:cs="Calibri"/>
        </w:rPr>
        <w:t xml:space="preserve"> might be particularly attuned to how traditional Chinese values of collective achievement and harmony influence the effectiveness of different incentive mechanisms.</w:t>
      </w:r>
    </w:p>
    <w:p w14:paraId="437AA23C" w14:textId="77777777" w:rsidR="003A1BD1" w:rsidRPr="003A1BD1" w:rsidRDefault="003A1BD1" w:rsidP="003A1BD1">
      <w:pPr>
        <w:spacing w:after="0" w:line="240" w:lineRule="auto"/>
        <w:rPr>
          <w:rFonts w:ascii="Calibri" w:hAnsi="Calibri" w:cs="Calibri"/>
        </w:rPr>
      </w:pPr>
    </w:p>
    <w:p w14:paraId="52AE9E87" w14:textId="796D1440" w:rsidR="003A1BD1" w:rsidRPr="003A1BD1" w:rsidRDefault="003A1BD1" w:rsidP="003A1BD1">
      <w:pPr>
        <w:spacing w:after="0" w:line="240" w:lineRule="auto"/>
        <w:rPr>
          <w:rFonts w:ascii="Calibri" w:hAnsi="Calibri" w:cs="Calibri"/>
        </w:rPr>
      </w:pPr>
      <w:r>
        <w:rPr>
          <w:rFonts w:ascii="Calibri" w:hAnsi="Calibri" w:cs="Calibri"/>
        </w:rPr>
        <w:t>Sharon’s</w:t>
      </w:r>
      <w:r w:rsidRPr="003A1BD1">
        <w:rPr>
          <w:rFonts w:ascii="Calibri" w:hAnsi="Calibri" w:cs="Calibri"/>
        </w:rPr>
        <w:t xml:space="preserve"> personal experience could provide insights into the unique pressures and expectations placed on vocational college employees, such as the need to balance practical skills training with academic rigor, or the challenge of maintaining industry relevance. </w:t>
      </w:r>
      <w:r>
        <w:rPr>
          <w:rFonts w:ascii="Calibri" w:hAnsi="Calibri" w:cs="Calibri"/>
        </w:rPr>
        <w:t>Sharon</w:t>
      </w:r>
      <w:r w:rsidRPr="003A1BD1">
        <w:rPr>
          <w:rFonts w:ascii="Calibri" w:hAnsi="Calibri" w:cs="Calibri"/>
        </w:rPr>
        <w:t xml:space="preserve"> might also have a deep understanding of how national education policies and local economic needs shape the priorities and incentive structures within vocational colleges.</w:t>
      </w:r>
    </w:p>
    <w:p w14:paraId="10048CDE" w14:textId="77777777" w:rsidR="003A1BD1" w:rsidRPr="003A1BD1" w:rsidRDefault="003A1BD1" w:rsidP="003A1BD1">
      <w:pPr>
        <w:spacing w:after="0" w:line="240" w:lineRule="auto"/>
        <w:rPr>
          <w:rFonts w:ascii="Calibri" w:hAnsi="Calibri" w:cs="Calibri"/>
        </w:rPr>
      </w:pPr>
    </w:p>
    <w:p w14:paraId="199CE2BD" w14:textId="77777777" w:rsidR="003A1BD1" w:rsidRDefault="003A1BD1" w:rsidP="003A1BD1">
      <w:pPr>
        <w:spacing w:after="0" w:line="240" w:lineRule="auto"/>
        <w:rPr>
          <w:rFonts w:ascii="Calibri" w:hAnsi="Calibri" w:cs="Calibri"/>
        </w:rPr>
      </w:pPr>
      <w:r w:rsidRPr="003A1BD1">
        <w:rPr>
          <w:rFonts w:ascii="Calibri" w:hAnsi="Calibri" w:cs="Calibri"/>
        </w:rPr>
        <w:t>Etic Perspective:</w:t>
      </w:r>
    </w:p>
    <w:p w14:paraId="3F531B69" w14:textId="77777777" w:rsidR="003A1BD1" w:rsidRPr="003A1BD1" w:rsidRDefault="003A1BD1" w:rsidP="003A1BD1">
      <w:pPr>
        <w:spacing w:after="0" w:line="240" w:lineRule="auto"/>
        <w:rPr>
          <w:rFonts w:ascii="Calibri" w:hAnsi="Calibri" w:cs="Calibri"/>
        </w:rPr>
      </w:pPr>
    </w:p>
    <w:p w14:paraId="32B32814" w14:textId="1E6EF2FD" w:rsidR="003A1BD1" w:rsidRPr="003A1BD1" w:rsidRDefault="003A1BD1" w:rsidP="003A1BD1">
      <w:pPr>
        <w:spacing w:after="0" w:line="240" w:lineRule="auto"/>
        <w:rPr>
          <w:rFonts w:ascii="Calibri" w:hAnsi="Calibri" w:cs="Calibri"/>
        </w:rPr>
      </w:pPr>
      <w:r w:rsidRPr="003A1BD1">
        <w:rPr>
          <w:rFonts w:ascii="Calibri" w:hAnsi="Calibri" w:cs="Calibri"/>
        </w:rPr>
        <w:t xml:space="preserve">From an etic standpoint, </w:t>
      </w:r>
      <w:r>
        <w:rPr>
          <w:rFonts w:ascii="Calibri" w:hAnsi="Calibri" w:cs="Calibri"/>
        </w:rPr>
        <w:t>Sharon’s</w:t>
      </w:r>
      <w:r w:rsidRPr="003A1BD1">
        <w:rPr>
          <w:rFonts w:ascii="Calibri" w:hAnsi="Calibri" w:cs="Calibri"/>
        </w:rPr>
        <w:t xml:space="preserve"> academic training would allow them to </w:t>
      </w:r>
      <w:proofErr w:type="spellStart"/>
      <w:r w:rsidRPr="003A1BD1">
        <w:rPr>
          <w:rFonts w:ascii="Calibri" w:hAnsi="Calibri" w:cs="Calibri"/>
        </w:rPr>
        <w:t>analyze</w:t>
      </w:r>
      <w:proofErr w:type="spellEnd"/>
      <w:r w:rsidRPr="003A1BD1">
        <w:rPr>
          <w:rFonts w:ascii="Calibri" w:hAnsi="Calibri" w:cs="Calibri"/>
        </w:rPr>
        <w:t xml:space="preserve"> incentive mechanisms in Chinese vocational colleges within a broader theoretical framework of human resource management and educational policy. </w:t>
      </w:r>
      <w:r>
        <w:rPr>
          <w:rFonts w:ascii="Calibri" w:hAnsi="Calibri" w:cs="Calibri"/>
        </w:rPr>
        <w:t>Sharon</w:t>
      </w:r>
      <w:r w:rsidRPr="003A1BD1">
        <w:rPr>
          <w:rFonts w:ascii="Calibri" w:hAnsi="Calibri" w:cs="Calibri"/>
        </w:rPr>
        <w:t xml:space="preserve"> might compare Chinese </w:t>
      </w:r>
      <w:r w:rsidRPr="003A1BD1">
        <w:rPr>
          <w:rFonts w:ascii="Calibri" w:hAnsi="Calibri" w:cs="Calibri"/>
        </w:rPr>
        <w:lastRenderedPageBreak/>
        <w:t>practices with international models, identifying unique features of the Chinese system as well as areas of convergence with global trends.</w:t>
      </w:r>
    </w:p>
    <w:p w14:paraId="1E1562AE" w14:textId="77777777" w:rsidR="003A1BD1" w:rsidRPr="003A1BD1" w:rsidRDefault="003A1BD1" w:rsidP="003A1BD1">
      <w:pPr>
        <w:spacing w:after="0" w:line="240" w:lineRule="auto"/>
        <w:rPr>
          <w:rFonts w:ascii="Calibri" w:hAnsi="Calibri" w:cs="Calibri"/>
        </w:rPr>
      </w:pPr>
    </w:p>
    <w:p w14:paraId="357777C4" w14:textId="53541D30" w:rsidR="003A1BD1" w:rsidRPr="003A1BD1" w:rsidRDefault="003A1BD1" w:rsidP="003A1BD1">
      <w:pPr>
        <w:spacing w:after="0" w:line="240" w:lineRule="auto"/>
        <w:rPr>
          <w:rFonts w:ascii="Calibri" w:hAnsi="Calibri" w:cs="Calibri"/>
        </w:rPr>
      </w:pPr>
      <w:r>
        <w:rPr>
          <w:rFonts w:ascii="Calibri" w:hAnsi="Calibri" w:cs="Calibri"/>
        </w:rPr>
        <w:t>Sharon’s</w:t>
      </w:r>
      <w:r w:rsidRPr="003A1BD1">
        <w:rPr>
          <w:rFonts w:ascii="Calibri" w:hAnsi="Calibri" w:cs="Calibri"/>
        </w:rPr>
        <w:t xml:space="preserve"> academic perspective could lead them to examine the long-term implications of current incentive structures on the quality of vocational education, workforce development, and economic competitiveness. </w:t>
      </w:r>
      <w:r>
        <w:rPr>
          <w:rFonts w:ascii="Calibri" w:hAnsi="Calibri" w:cs="Calibri"/>
        </w:rPr>
        <w:t>Sharon</w:t>
      </w:r>
      <w:r w:rsidRPr="003A1BD1">
        <w:rPr>
          <w:rFonts w:ascii="Calibri" w:hAnsi="Calibri" w:cs="Calibri"/>
        </w:rPr>
        <w:t xml:space="preserve"> might be more likely to critically evaluate existing practices and propose innovative solutions based on both international best practices and local realities.</w:t>
      </w:r>
    </w:p>
    <w:p w14:paraId="433A69C7" w14:textId="77777777" w:rsidR="003A1BD1" w:rsidRPr="003A1BD1" w:rsidRDefault="003A1BD1" w:rsidP="003A1BD1">
      <w:pPr>
        <w:spacing w:after="0" w:line="240" w:lineRule="auto"/>
        <w:rPr>
          <w:rFonts w:ascii="Calibri" w:hAnsi="Calibri" w:cs="Calibri"/>
        </w:rPr>
      </w:pPr>
    </w:p>
    <w:p w14:paraId="32F8CD63" w14:textId="5F9ABAE6" w:rsidR="003A1BD1" w:rsidRPr="003A1BD1" w:rsidRDefault="003A1BD1" w:rsidP="003A1BD1">
      <w:pPr>
        <w:spacing w:after="0" w:line="240" w:lineRule="auto"/>
        <w:rPr>
          <w:rFonts w:ascii="Calibri" w:hAnsi="Calibri" w:cs="Calibri"/>
        </w:rPr>
      </w:pPr>
      <w:r w:rsidRPr="003A1BD1">
        <w:rPr>
          <w:rFonts w:ascii="Calibri" w:hAnsi="Calibri" w:cs="Calibri"/>
        </w:rPr>
        <w:t xml:space="preserve">As both an insider and a researcher, </w:t>
      </w:r>
      <w:r>
        <w:rPr>
          <w:rFonts w:ascii="Calibri" w:hAnsi="Calibri" w:cs="Calibri"/>
        </w:rPr>
        <w:t>Sharon</w:t>
      </w:r>
      <w:r w:rsidRPr="003A1BD1">
        <w:rPr>
          <w:rFonts w:ascii="Calibri" w:hAnsi="Calibri" w:cs="Calibri"/>
        </w:rPr>
        <w:t xml:space="preserve"> could offer a nuanced critique of current policies and practices, potentially identifying disconnects between official goals and on-the-ground realities. This unique position might allow them to contribute to the development of more effective and culturally appropriate incentive mechanisms for the Chinese vocational education context.</w:t>
      </w:r>
    </w:p>
    <w:p w14:paraId="0DEC1D7E" w14:textId="77777777" w:rsidR="003A1BD1" w:rsidRPr="003A1BD1" w:rsidRDefault="003A1BD1" w:rsidP="003A1BD1">
      <w:pPr>
        <w:spacing w:after="0" w:line="240" w:lineRule="auto"/>
        <w:rPr>
          <w:rFonts w:ascii="Calibri" w:hAnsi="Calibri" w:cs="Calibri"/>
        </w:rPr>
      </w:pPr>
    </w:p>
    <w:p w14:paraId="36342C09"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4. Understanding Why Modern Slavery Still Exists</w:t>
      </w:r>
    </w:p>
    <w:p w14:paraId="0A8A3721"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(European doctoral researcher in the UK university system)</w:t>
      </w:r>
    </w:p>
    <w:p w14:paraId="7371A901" w14:textId="77777777" w:rsidR="003A1BD1" w:rsidRPr="003A1BD1" w:rsidRDefault="003A1BD1" w:rsidP="003A1BD1">
      <w:pPr>
        <w:spacing w:after="0" w:line="240" w:lineRule="auto"/>
        <w:rPr>
          <w:rFonts w:ascii="Calibri" w:hAnsi="Calibri" w:cs="Calibri"/>
          <w:b/>
          <w:bCs/>
        </w:rPr>
      </w:pPr>
    </w:p>
    <w:p w14:paraId="6A6D7828"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Emic Perspective:</w:t>
      </w:r>
    </w:p>
    <w:p w14:paraId="6ADC297A" w14:textId="77777777" w:rsidR="003A1BD1" w:rsidRPr="003A1BD1" w:rsidRDefault="003A1BD1" w:rsidP="003A1BD1">
      <w:pPr>
        <w:spacing w:after="0" w:line="240" w:lineRule="auto"/>
        <w:rPr>
          <w:rFonts w:ascii="Calibri" w:hAnsi="Calibri" w:cs="Calibri"/>
        </w:rPr>
      </w:pPr>
    </w:p>
    <w:p w14:paraId="04A78CD9" w14:textId="5B0668A1" w:rsidR="003A1BD1" w:rsidRPr="003A1BD1" w:rsidRDefault="003A1BD1" w:rsidP="003A1BD1">
      <w:pPr>
        <w:spacing w:after="0" w:line="240" w:lineRule="auto"/>
        <w:rPr>
          <w:rFonts w:ascii="Calibri" w:hAnsi="Calibri" w:cs="Calibri"/>
        </w:rPr>
      </w:pPr>
      <w:r w:rsidRPr="003A1BD1">
        <w:rPr>
          <w:rFonts w:ascii="Calibri" w:hAnsi="Calibri" w:cs="Calibri"/>
        </w:rPr>
        <w:t xml:space="preserve">As a European doctoral researcher in the UK university system, the emic perspective on this topic would be shaped by Western academic traditions and cultural values. </w:t>
      </w:r>
      <w:r>
        <w:rPr>
          <w:rFonts w:ascii="Calibri" w:hAnsi="Calibri" w:cs="Calibri"/>
        </w:rPr>
        <w:t xml:space="preserve">Marilena </w:t>
      </w:r>
      <w:r w:rsidRPr="003A1BD1">
        <w:rPr>
          <w:rFonts w:ascii="Calibri" w:hAnsi="Calibri" w:cs="Calibri"/>
        </w:rPr>
        <w:t>would likely approach the study with a strong emphasis on human rights and individual freedoms, which are deeply ingrained in European academic discourse.</w:t>
      </w:r>
    </w:p>
    <w:p w14:paraId="2AD30D0B" w14:textId="77777777" w:rsidR="003A1BD1" w:rsidRPr="003A1BD1" w:rsidRDefault="003A1BD1" w:rsidP="003A1BD1">
      <w:pPr>
        <w:spacing w:after="0" w:line="240" w:lineRule="auto"/>
        <w:rPr>
          <w:rFonts w:ascii="Calibri" w:hAnsi="Calibri" w:cs="Calibri"/>
        </w:rPr>
      </w:pPr>
    </w:p>
    <w:p w14:paraId="7DA818EA" w14:textId="5B8C4679" w:rsidR="003A1BD1" w:rsidRPr="003A1BD1" w:rsidRDefault="003A1BD1" w:rsidP="003A1BD1">
      <w:pPr>
        <w:spacing w:after="0" w:line="240" w:lineRule="auto"/>
        <w:rPr>
          <w:rFonts w:ascii="Calibri" w:hAnsi="Calibri" w:cs="Calibri"/>
        </w:rPr>
      </w:pPr>
      <w:r w:rsidRPr="003A1BD1">
        <w:rPr>
          <w:rFonts w:ascii="Calibri" w:hAnsi="Calibri" w:cs="Calibri"/>
        </w:rPr>
        <w:t xml:space="preserve">Their position within the UK university system might lead </w:t>
      </w:r>
      <w:r>
        <w:rPr>
          <w:rFonts w:ascii="Calibri" w:hAnsi="Calibri" w:cs="Calibri"/>
        </w:rPr>
        <w:t>Marilena</w:t>
      </w:r>
      <w:r w:rsidRPr="003A1BD1">
        <w:rPr>
          <w:rFonts w:ascii="Calibri" w:hAnsi="Calibri" w:cs="Calibri"/>
        </w:rPr>
        <w:t xml:space="preserve"> to focus on the historical context of slavery, including Britain's role in both the transatlantic slave trade and the abolition movement. </w:t>
      </w:r>
      <w:r>
        <w:rPr>
          <w:rFonts w:ascii="Calibri" w:hAnsi="Calibri" w:cs="Calibri"/>
        </w:rPr>
        <w:t>Marilena</w:t>
      </w:r>
      <w:r w:rsidRPr="003A1BD1">
        <w:rPr>
          <w:rFonts w:ascii="Calibri" w:hAnsi="Calibri" w:cs="Calibri"/>
        </w:rPr>
        <w:t xml:space="preserve"> might be particularly attuned to how this history shapes current debates and policies around modern slavery in the UK and Europe.</w:t>
      </w:r>
    </w:p>
    <w:p w14:paraId="34D0B282" w14:textId="77777777" w:rsidR="003A1BD1" w:rsidRPr="003A1BD1" w:rsidRDefault="003A1BD1" w:rsidP="003A1BD1">
      <w:pPr>
        <w:spacing w:after="0" w:line="240" w:lineRule="auto"/>
        <w:rPr>
          <w:rFonts w:ascii="Calibri" w:hAnsi="Calibri" w:cs="Calibri"/>
        </w:rPr>
      </w:pPr>
    </w:p>
    <w:p w14:paraId="455CF57A" w14:textId="6F8D90CA" w:rsidR="003A1BD1" w:rsidRPr="003A1BD1" w:rsidRDefault="003A1BD1" w:rsidP="003A1BD1">
      <w:pPr>
        <w:spacing w:after="0" w:line="240" w:lineRule="auto"/>
        <w:rPr>
          <w:rFonts w:ascii="Calibri" w:hAnsi="Calibri" w:cs="Calibri"/>
        </w:rPr>
      </w:pPr>
      <w:r>
        <w:rPr>
          <w:rFonts w:ascii="Calibri" w:hAnsi="Calibri" w:cs="Calibri"/>
        </w:rPr>
        <w:t>Marilena’s</w:t>
      </w:r>
      <w:r w:rsidRPr="003A1BD1">
        <w:rPr>
          <w:rFonts w:ascii="Calibri" w:hAnsi="Calibri" w:cs="Calibri"/>
        </w:rPr>
        <w:t xml:space="preserve"> insider status in the European academic community could provide insights into how modern slavery is conceptualized and studied in Western contexts. </w:t>
      </w:r>
      <w:r>
        <w:rPr>
          <w:rFonts w:ascii="Calibri" w:hAnsi="Calibri" w:cs="Calibri"/>
        </w:rPr>
        <w:t>Marilena</w:t>
      </w:r>
      <w:r w:rsidRPr="003A1BD1">
        <w:rPr>
          <w:rFonts w:ascii="Calibri" w:hAnsi="Calibri" w:cs="Calibri"/>
        </w:rPr>
        <w:t xml:space="preserve"> might be familiar with the dominant theoretical frameworks and methodological approaches used in this field of study within European academia.</w:t>
      </w:r>
    </w:p>
    <w:p w14:paraId="1A421167" w14:textId="77777777" w:rsidR="003A1BD1" w:rsidRPr="003A1BD1" w:rsidRDefault="003A1BD1" w:rsidP="003A1BD1">
      <w:pPr>
        <w:spacing w:after="0" w:line="240" w:lineRule="auto"/>
        <w:rPr>
          <w:rFonts w:ascii="Calibri" w:hAnsi="Calibri" w:cs="Calibri"/>
        </w:rPr>
      </w:pPr>
    </w:p>
    <w:p w14:paraId="73A26C37" w14:textId="77777777" w:rsidR="003A1BD1" w:rsidRPr="003A1BD1" w:rsidRDefault="003A1BD1" w:rsidP="003A1BD1">
      <w:pPr>
        <w:spacing w:after="0" w:line="240" w:lineRule="auto"/>
        <w:rPr>
          <w:rFonts w:ascii="Calibri" w:hAnsi="Calibri" w:cs="Calibri"/>
          <w:b/>
          <w:bCs/>
        </w:rPr>
      </w:pPr>
      <w:r w:rsidRPr="003A1BD1">
        <w:rPr>
          <w:rFonts w:ascii="Calibri" w:hAnsi="Calibri" w:cs="Calibri"/>
          <w:b/>
          <w:bCs/>
        </w:rPr>
        <w:t>Etic Perspective:</w:t>
      </w:r>
    </w:p>
    <w:p w14:paraId="1DBA7432" w14:textId="77777777" w:rsidR="003A1BD1" w:rsidRPr="003A1BD1" w:rsidRDefault="003A1BD1" w:rsidP="003A1BD1">
      <w:pPr>
        <w:spacing w:after="0" w:line="240" w:lineRule="auto"/>
        <w:rPr>
          <w:rFonts w:ascii="Calibri" w:hAnsi="Calibri" w:cs="Calibri"/>
        </w:rPr>
      </w:pPr>
    </w:p>
    <w:p w14:paraId="391E64FB" w14:textId="7AAB6B92" w:rsidR="003A1BD1" w:rsidRPr="003A1BD1" w:rsidRDefault="003A1BD1" w:rsidP="003A1BD1">
      <w:pPr>
        <w:spacing w:after="0" w:line="240" w:lineRule="auto"/>
        <w:rPr>
          <w:rFonts w:ascii="Calibri" w:hAnsi="Calibri" w:cs="Calibri"/>
        </w:rPr>
      </w:pPr>
      <w:r w:rsidRPr="003A1BD1">
        <w:rPr>
          <w:rFonts w:ascii="Calibri" w:hAnsi="Calibri" w:cs="Calibri"/>
        </w:rPr>
        <w:t xml:space="preserve">From an etic standpoint, the European researcher would need to be cautious about applying Western concepts and values uncritically when studying modern slavery in non-Western contexts. </w:t>
      </w:r>
      <w:r>
        <w:rPr>
          <w:rFonts w:ascii="Calibri" w:hAnsi="Calibri" w:cs="Calibri"/>
        </w:rPr>
        <w:t xml:space="preserve">Marilena </w:t>
      </w:r>
      <w:r w:rsidRPr="003A1BD1">
        <w:rPr>
          <w:rFonts w:ascii="Calibri" w:hAnsi="Calibri" w:cs="Calibri"/>
        </w:rPr>
        <w:t>would need to develop a nuanced understanding of how slavery-like practices are perceived and justified in different cultural settings.</w:t>
      </w:r>
    </w:p>
    <w:p w14:paraId="5E14B358" w14:textId="77777777" w:rsidR="003A1BD1" w:rsidRPr="003A1BD1" w:rsidRDefault="003A1BD1" w:rsidP="003A1BD1">
      <w:pPr>
        <w:spacing w:after="0" w:line="240" w:lineRule="auto"/>
        <w:rPr>
          <w:rFonts w:ascii="Calibri" w:hAnsi="Calibri" w:cs="Calibri"/>
        </w:rPr>
      </w:pPr>
    </w:p>
    <w:p w14:paraId="5B311FB8" w14:textId="4A60479B" w:rsidR="003A1BD1" w:rsidRPr="003A1BD1" w:rsidRDefault="003A1BD1" w:rsidP="003A1BD1">
      <w:pPr>
        <w:spacing w:after="0" w:line="240" w:lineRule="auto"/>
        <w:rPr>
          <w:rFonts w:ascii="Calibri" w:hAnsi="Calibri" w:cs="Calibri"/>
        </w:rPr>
      </w:pPr>
      <w:r>
        <w:rPr>
          <w:rFonts w:ascii="Calibri" w:hAnsi="Calibri" w:cs="Calibri"/>
        </w:rPr>
        <w:t>Marilena’s</w:t>
      </w:r>
      <w:r w:rsidRPr="003A1BD1">
        <w:rPr>
          <w:rFonts w:ascii="Calibri" w:hAnsi="Calibri" w:cs="Calibri"/>
        </w:rPr>
        <w:t xml:space="preserve"> outsider status when studying modern slavery in other parts of the world could potentially allow for a more objective analysis, free from local cultural biases. However, it could also present challenges in gaining the trust of research subjects and fully understanding local contexts.</w:t>
      </w:r>
    </w:p>
    <w:p w14:paraId="069AAD24" w14:textId="77777777" w:rsidR="003A1BD1" w:rsidRPr="003A1BD1" w:rsidRDefault="003A1BD1" w:rsidP="003A1BD1">
      <w:pPr>
        <w:spacing w:after="0" w:line="240" w:lineRule="auto"/>
        <w:rPr>
          <w:rFonts w:ascii="Calibri" w:hAnsi="Calibri" w:cs="Calibri"/>
        </w:rPr>
      </w:pPr>
    </w:p>
    <w:p w14:paraId="76F0E2A4" w14:textId="7DA9C4F2" w:rsidR="003A1BD1" w:rsidRPr="003A1BD1" w:rsidRDefault="003A1BD1" w:rsidP="003A1BD1">
      <w:pPr>
        <w:spacing w:after="0" w:line="240" w:lineRule="auto"/>
        <w:rPr>
          <w:rFonts w:ascii="Calibri" w:hAnsi="Calibri" w:cs="Calibri"/>
        </w:rPr>
      </w:pPr>
      <w:r>
        <w:rPr>
          <w:rFonts w:ascii="Calibri" w:hAnsi="Calibri" w:cs="Calibri"/>
        </w:rPr>
        <w:lastRenderedPageBreak/>
        <w:t xml:space="preserve">Marilena </w:t>
      </w:r>
      <w:r w:rsidRPr="003A1BD1">
        <w:rPr>
          <w:rFonts w:ascii="Calibri" w:hAnsi="Calibri" w:cs="Calibri"/>
        </w:rPr>
        <w:t xml:space="preserve">might bring fresh perspectives to the study of modern slavery by drawing comparisons between different global contexts and identifying overarching patterns and systemic issues. </w:t>
      </w:r>
      <w:r w:rsidR="005A7BFC">
        <w:rPr>
          <w:rFonts w:ascii="Calibri" w:hAnsi="Calibri" w:cs="Calibri"/>
        </w:rPr>
        <w:t xml:space="preserve">Marilena’s </w:t>
      </w:r>
      <w:r w:rsidRPr="003A1BD1">
        <w:rPr>
          <w:rFonts w:ascii="Calibri" w:hAnsi="Calibri" w:cs="Calibri"/>
        </w:rPr>
        <w:t>European background might make them particularly attuned to the role of global economic systems and international law in perpetuating or combating modern slavery.</w:t>
      </w:r>
    </w:p>
    <w:p w14:paraId="12339FFF" w14:textId="77777777" w:rsidR="003A1BD1" w:rsidRPr="003A1BD1" w:rsidRDefault="003A1BD1" w:rsidP="003A1BD1">
      <w:pPr>
        <w:spacing w:after="0" w:line="240" w:lineRule="auto"/>
        <w:rPr>
          <w:rFonts w:ascii="Calibri" w:hAnsi="Calibri" w:cs="Calibri"/>
        </w:rPr>
      </w:pPr>
    </w:p>
    <w:p w14:paraId="618DBB32" w14:textId="68A624AC" w:rsidR="003A1BD1" w:rsidRPr="003A1BD1" w:rsidRDefault="003A1BD1" w:rsidP="003A1BD1">
      <w:pPr>
        <w:spacing w:after="0" w:line="240" w:lineRule="auto"/>
        <w:rPr>
          <w:rFonts w:ascii="Calibri" w:hAnsi="Calibri" w:cs="Calibri"/>
        </w:rPr>
      </w:pPr>
      <w:r w:rsidRPr="003A1BD1">
        <w:rPr>
          <w:rFonts w:ascii="Calibri" w:hAnsi="Calibri" w:cs="Calibri"/>
        </w:rPr>
        <w:t xml:space="preserve">As an outsider to many of the contexts where modern slavery is most prevalent, </w:t>
      </w:r>
      <w:r w:rsidR="005A7BFC">
        <w:rPr>
          <w:rFonts w:ascii="Calibri" w:hAnsi="Calibri" w:cs="Calibri"/>
        </w:rPr>
        <w:t xml:space="preserve">Marilena </w:t>
      </w:r>
      <w:r w:rsidRPr="003A1BD1">
        <w:rPr>
          <w:rFonts w:ascii="Calibri" w:hAnsi="Calibri" w:cs="Calibri"/>
        </w:rPr>
        <w:t>would need to collaborate closely with local experts and organizations to ensure their research is culturally sensitive and practically relevant. This could lead to valuable cross-cultural insights and collaborations in addressing the complex issue of modern slavery.</w:t>
      </w:r>
    </w:p>
    <w:p w14:paraId="15536AE6" w14:textId="77777777" w:rsidR="003A1BD1" w:rsidRPr="003A1BD1" w:rsidRDefault="003A1BD1" w:rsidP="003A1BD1">
      <w:pPr>
        <w:spacing w:after="0" w:line="240" w:lineRule="auto"/>
        <w:rPr>
          <w:rFonts w:ascii="Calibri" w:hAnsi="Calibri" w:cs="Calibri"/>
        </w:rPr>
      </w:pPr>
    </w:p>
    <w:p w14:paraId="3C38A517"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5. Perceptions of Academics Regarding the Integration of AI in Enhancing Learning of Non-Traditional Students in Higher Education in the UK</w:t>
      </w:r>
    </w:p>
    <w:p w14:paraId="64222B49"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(Doctoral researcher working within the UK higher education system)</w:t>
      </w:r>
    </w:p>
    <w:p w14:paraId="0DE377C0" w14:textId="77777777" w:rsidR="003A1BD1" w:rsidRPr="005A7BFC" w:rsidRDefault="003A1BD1" w:rsidP="003A1BD1">
      <w:pPr>
        <w:spacing w:after="0" w:line="240" w:lineRule="auto"/>
        <w:rPr>
          <w:rFonts w:ascii="Calibri" w:hAnsi="Calibri" w:cs="Calibri"/>
          <w:b/>
          <w:bCs/>
        </w:rPr>
      </w:pPr>
    </w:p>
    <w:p w14:paraId="6A75A743"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Emic Perspective:</w:t>
      </w:r>
    </w:p>
    <w:p w14:paraId="7BC76660" w14:textId="77777777" w:rsidR="003A1BD1" w:rsidRPr="003A1BD1" w:rsidRDefault="003A1BD1" w:rsidP="003A1BD1">
      <w:pPr>
        <w:spacing w:after="0" w:line="240" w:lineRule="auto"/>
        <w:rPr>
          <w:rFonts w:ascii="Calibri" w:hAnsi="Calibri" w:cs="Calibri"/>
        </w:rPr>
      </w:pPr>
    </w:p>
    <w:p w14:paraId="3E9E9D1E" w14:textId="5E16FF43" w:rsidR="003A1BD1" w:rsidRPr="003A1BD1" w:rsidRDefault="003A1BD1" w:rsidP="003A1BD1">
      <w:pPr>
        <w:spacing w:after="0" w:line="240" w:lineRule="auto"/>
        <w:rPr>
          <w:rFonts w:ascii="Calibri" w:hAnsi="Calibri" w:cs="Calibri"/>
        </w:rPr>
      </w:pPr>
      <w:r w:rsidRPr="003A1BD1">
        <w:rPr>
          <w:rFonts w:ascii="Calibri" w:hAnsi="Calibri" w:cs="Calibri"/>
        </w:rPr>
        <w:t xml:space="preserve">As a doctoral researcher working within the UK higher education system, the emic perspective on this topic would be deeply informed by first-hand experience of the UK academic environment. </w:t>
      </w:r>
      <w:r w:rsidR="005A7BFC">
        <w:rPr>
          <w:rFonts w:ascii="Calibri" w:hAnsi="Calibri" w:cs="Calibri"/>
        </w:rPr>
        <w:t xml:space="preserve">Yohan </w:t>
      </w:r>
      <w:r w:rsidRPr="003A1BD1">
        <w:rPr>
          <w:rFonts w:ascii="Calibri" w:hAnsi="Calibri" w:cs="Calibri"/>
        </w:rPr>
        <w:t>would have intimate knowledge of the current challenges and opportunities facing UK universities, particularly in relation to supporting non-traditional students.</w:t>
      </w:r>
    </w:p>
    <w:p w14:paraId="65FE5154" w14:textId="77777777" w:rsidR="003A1BD1" w:rsidRPr="003A1BD1" w:rsidRDefault="003A1BD1" w:rsidP="003A1BD1">
      <w:pPr>
        <w:spacing w:after="0" w:line="240" w:lineRule="auto"/>
        <w:rPr>
          <w:rFonts w:ascii="Calibri" w:hAnsi="Calibri" w:cs="Calibri"/>
        </w:rPr>
      </w:pPr>
    </w:p>
    <w:p w14:paraId="6882DDA7" w14:textId="77777777" w:rsidR="003A1BD1" w:rsidRPr="003A1BD1" w:rsidRDefault="003A1BD1" w:rsidP="003A1BD1">
      <w:pPr>
        <w:spacing w:after="0" w:line="240" w:lineRule="auto"/>
        <w:rPr>
          <w:rFonts w:ascii="Calibri" w:hAnsi="Calibri" w:cs="Calibri"/>
        </w:rPr>
      </w:pPr>
      <w:r w:rsidRPr="003A1BD1">
        <w:rPr>
          <w:rFonts w:ascii="Calibri" w:hAnsi="Calibri" w:cs="Calibri"/>
        </w:rPr>
        <w:t>Their insider status would allow them to understand the nuanced attitudes of UK academics towards AI integration, including potential resistance, enthusiasm, and concerns about job security or changing pedagogical roles. They might be particularly attuned to how the UK's academic culture, with its emphasis on critical thinking and independent learning, influences perceptions of AI in education.</w:t>
      </w:r>
    </w:p>
    <w:p w14:paraId="7F7E3D36" w14:textId="77777777" w:rsidR="003A1BD1" w:rsidRPr="003A1BD1" w:rsidRDefault="003A1BD1" w:rsidP="003A1BD1">
      <w:pPr>
        <w:spacing w:after="0" w:line="240" w:lineRule="auto"/>
        <w:rPr>
          <w:rFonts w:ascii="Calibri" w:hAnsi="Calibri" w:cs="Calibri"/>
        </w:rPr>
      </w:pPr>
    </w:p>
    <w:p w14:paraId="28FF2FE3" w14:textId="3A1CC767" w:rsidR="003A1BD1" w:rsidRPr="003A1BD1" w:rsidRDefault="005A7BFC" w:rsidP="003A1BD1">
      <w:pPr>
        <w:spacing w:after="0" w:line="240" w:lineRule="auto"/>
        <w:rPr>
          <w:rFonts w:ascii="Calibri" w:hAnsi="Calibri" w:cs="Calibri"/>
        </w:rPr>
      </w:pPr>
      <w:r>
        <w:rPr>
          <w:rFonts w:ascii="Calibri" w:hAnsi="Calibri" w:cs="Calibri"/>
        </w:rPr>
        <w:t>Yohan’s</w:t>
      </w:r>
      <w:r w:rsidR="003A1BD1" w:rsidRPr="003A1BD1">
        <w:rPr>
          <w:rFonts w:ascii="Calibri" w:hAnsi="Calibri" w:cs="Calibri"/>
        </w:rPr>
        <w:t xml:space="preserve"> personal experience could provide insights into the practical challenges of implementing AI solutions in UK universities, such as issues of data privacy, ethical considerations, and the need to maintain the human touch in education.</w:t>
      </w:r>
      <w:r>
        <w:rPr>
          <w:rFonts w:ascii="Calibri" w:hAnsi="Calibri" w:cs="Calibri"/>
        </w:rPr>
        <w:t xml:space="preserve"> Yohan</w:t>
      </w:r>
      <w:r w:rsidR="003A1BD1" w:rsidRPr="003A1BD1">
        <w:rPr>
          <w:rFonts w:ascii="Calibri" w:hAnsi="Calibri" w:cs="Calibri"/>
        </w:rPr>
        <w:t xml:space="preserve"> might also have a deep understanding of the specific needs of non-traditional students in the UK context and how AI might address these needs.</w:t>
      </w:r>
    </w:p>
    <w:p w14:paraId="60DCE743" w14:textId="77777777" w:rsidR="003A1BD1" w:rsidRPr="003A1BD1" w:rsidRDefault="003A1BD1" w:rsidP="003A1BD1">
      <w:pPr>
        <w:spacing w:after="0" w:line="240" w:lineRule="auto"/>
        <w:rPr>
          <w:rFonts w:ascii="Calibri" w:hAnsi="Calibri" w:cs="Calibri"/>
        </w:rPr>
      </w:pPr>
    </w:p>
    <w:p w14:paraId="15A0E057"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Etic Perspective:</w:t>
      </w:r>
    </w:p>
    <w:p w14:paraId="051EB79B" w14:textId="77777777" w:rsidR="003A1BD1" w:rsidRPr="003A1BD1" w:rsidRDefault="003A1BD1" w:rsidP="003A1BD1">
      <w:pPr>
        <w:spacing w:after="0" w:line="240" w:lineRule="auto"/>
        <w:rPr>
          <w:rFonts w:ascii="Calibri" w:hAnsi="Calibri" w:cs="Calibri"/>
        </w:rPr>
      </w:pPr>
    </w:p>
    <w:p w14:paraId="57CB2BC4" w14:textId="596D36C7" w:rsidR="003A1BD1" w:rsidRPr="003A1BD1" w:rsidRDefault="003A1BD1" w:rsidP="003A1BD1">
      <w:pPr>
        <w:spacing w:after="0" w:line="240" w:lineRule="auto"/>
        <w:rPr>
          <w:rFonts w:ascii="Calibri" w:hAnsi="Calibri" w:cs="Calibri"/>
        </w:rPr>
      </w:pPr>
      <w:r w:rsidRPr="003A1BD1">
        <w:rPr>
          <w:rFonts w:ascii="Calibri" w:hAnsi="Calibri" w:cs="Calibri"/>
        </w:rPr>
        <w:t xml:space="preserve">From an etic standpoint, </w:t>
      </w:r>
      <w:r w:rsidR="005A7BFC">
        <w:rPr>
          <w:rFonts w:ascii="Calibri" w:hAnsi="Calibri" w:cs="Calibri"/>
        </w:rPr>
        <w:t>Yohan’s</w:t>
      </w:r>
      <w:r w:rsidRPr="003A1BD1">
        <w:rPr>
          <w:rFonts w:ascii="Calibri" w:hAnsi="Calibri" w:cs="Calibri"/>
        </w:rPr>
        <w:t xml:space="preserve"> academic training would allow them to </w:t>
      </w:r>
      <w:proofErr w:type="spellStart"/>
      <w:r w:rsidRPr="003A1BD1">
        <w:rPr>
          <w:rFonts w:ascii="Calibri" w:hAnsi="Calibri" w:cs="Calibri"/>
        </w:rPr>
        <w:t>analyze</w:t>
      </w:r>
      <w:proofErr w:type="spellEnd"/>
      <w:r w:rsidRPr="003A1BD1">
        <w:rPr>
          <w:rFonts w:ascii="Calibri" w:hAnsi="Calibri" w:cs="Calibri"/>
        </w:rPr>
        <w:t xml:space="preserve"> the integration of AI in UK higher education within a broader global context</w:t>
      </w:r>
      <w:r w:rsidR="005A7BFC">
        <w:rPr>
          <w:rFonts w:ascii="Calibri" w:hAnsi="Calibri" w:cs="Calibri"/>
        </w:rPr>
        <w:t xml:space="preserve">  Yohan </w:t>
      </w:r>
      <w:r w:rsidRPr="003A1BD1">
        <w:rPr>
          <w:rFonts w:ascii="Calibri" w:hAnsi="Calibri" w:cs="Calibri"/>
        </w:rPr>
        <w:t>might compare UK approaches and attitudes with those in other countries, identifying unique features of the UK system as well as areas of convergence with global trends.</w:t>
      </w:r>
    </w:p>
    <w:p w14:paraId="285AE6F4" w14:textId="77777777" w:rsidR="003A1BD1" w:rsidRPr="003A1BD1" w:rsidRDefault="003A1BD1" w:rsidP="003A1BD1">
      <w:pPr>
        <w:spacing w:after="0" w:line="240" w:lineRule="auto"/>
        <w:rPr>
          <w:rFonts w:ascii="Calibri" w:hAnsi="Calibri" w:cs="Calibri"/>
        </w:rPr>
      </w:pPr>
    </w:p>
    <w:p w14:paraId="425AF5EF" w14:textId="64E8E873" w:rsidR="003A1BD1" w:rsidRPr="003A1BD1" w:rsidRDefault="005A7BFC" w:rsidP="003A1BD1">
      <w:pPr>
        <w:spacing w:after="0" w:line="240" w:lineRule="auto"/>
        <w:rPr>
          <w:rFonts w:ascii="Calibri" w:hAnsi="Calibri" w:cs="Calibri"/>
        </w:rPr>
      </w:pPr>
      <w:r>
        <w:rPr>
          <w:rFonts w:ascii="Calibri" w:hAnsi="Calibri" w:cs="Calibri"/>
        </w:rPr>
        <w:t>Yohan’s</w:t>
      </w:r>
      <w:r w:rsidR="003A1BD1" w:rsidRPr="003A1BD1">
        <w:rPr>
          <w:rFonts w:ascii="Calibri" w:hAnsi="Calibri" w:cs="Calibri"/>
        </w:rPr>
        <w:t xml:space="preserve"> position as a researcher, slightly removed from the day-to-day teaching responsibilities, could allow for a more objective analysis of the potential benefits and drawbacks of AI integration. </w:t>
      </w:r>
      <w:r>
        <w:rPr>
          <w:rFonts w:ascii="Calibri" w:hAnsi="Calibri" w:cs="Calibri"/>
        </w:rPr>
        <w:t>Yohan</w:t>
      </w:r>
      <w:r w:rsidR="003A1BD1" w:rsidRPr="003A1BD1">
        <w:rPr>
          <w:rFonts w:ascii="Calibri" w:hAnsi="Calibri" w:cs="Calibri"/>
        </w:rPr>
        <w:t xml:space="preserve"> might be more likely to critically evaluate existing perceptions and practices, drawing on international research and best practices.</w:t>
      </w:r>
    </w:p>
    <w:p w14:paraId="36999CC1" w14:textId="77777777" w:rsidR="003A1BD1" w:rsidRPr="003A1BD1" w:rsidRDefault="003A1BD1" w:rsidP="003A1BD1">
      <w:pPr>
        <w:spacing w:after="0" w:line="240" w:lineRule="auto"/>
        <w:rPr>
          <w:rFonts w:ascii="Calibri" w:hAnsi="Calibri" w:cs="Calibri"/>
        </w:rPr>
      </w:pPr>
    </w:p>
    <w:p w14:paraId="3E1F642A" w14:textId="562FFB7C" w:rsidR="003A1BD1" w:rsidRPr="003A1BD1" w:rsidRDefault="003A1BD1" w:rsidP="003A1BD1">
      <w:pPr>
        <w:spacing w:after="0" w:line="240" w:lineRule="auto"/>
        <w:rPr>
          <w:rFonts w:ascii="Calibri" w:hAnsi="Calibri" w:cs="Calibri"/>
        </w:rPr>
      </w:pPr>
      <w:r w:rsidRPr="003A1BD1">
        <w:rPr>
          <w:rFonts w:ascii="Calibri" w:hAnsi="Calibri" w:cs="Calibri"/>
        </w:rPr>
        <w:lastRenderedPageBreak/>
        <w:t xml:space="preserve">As both an insider in the UK system and a researcher, </w:t>
      </w:r>
      <w:r w:rsidR="005A7BFC">
        <w:rPr>
          <w:rFonts w:ascii="Calibri" w:hAnsi="Calibri" w:cs="Calibri"/>
        </w:rPr>
        <w:t>Yohan</w:t>
      </w:r>
      <w:r w:rsidRPr="003A1BD1">
        <w:rPr>
          <w:rFonts w:ascii="Calibri" w:hAnsi="Calibri" w:cs="Calibri"/>
        </w:rPr>
        <w:t xml:space="preserve"> could offer a nuanced critique of current attitudes and approaches to AI integration. This unique position might allow them to contribute to the development of more effective and contextually appropriate strategies for using AI to support non-traditional students in UK higher education.</w:t>
      </w:r>
    </w:p>
    <w:p w14:paraId="5552871C" w14:textId="77777777" w:rsidR="003A1BD1" w:rsidRPr="003A1BD1" w:rsidRDefault="003A1BD1" w:rsidP="003A1BD1">
      <w:pPr>
        <w:spacing w:after="0" w:line="240" w:lineRule="auto"/>
        <w:rPr>
          <w:rFonts w:ascii="Calibri" w:hAnsi="Calibri" w:cs="Calibri"/>
        </w:rPr>
      </w:pPr>
    </w:p>
    <w:p w14:paraId="5A160D92"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6. Employability Perceptions of Psychology Students Getting a Job in the Field of Psychology</w:t>
      </w:r>
    </w:p>
    <w:p w14:paraId="1B13700F"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(European doctoral researcher with no background in psychology)</w:t>
      </w:r>
    </w:p>
    <w:p w14:paraId="53BEB701" w14:textId="77777777" w:rsidR="003A1BD1" w:rsidRPr="005A7BFC" w:rsidRDefault="003A1BD1" w:rsidP="003A1BD1">
      <w:pPr>
        <w:spacing w:after="0" w:line="240" w:lineRule="auto"/>
        <w:rPr>
          <w:rFonts w:ascii="Calibri" w:hAnsi="Calibri" w:cs="Calibri"/>
          <w:b/>
          <w:bCs/>
        </w:rPr>
      </w:pPr>
    </w:p>
    <w:p w14:paraId="567F8D1C"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Emic Perspective:</w:t>
      </w:r>
    </w:p>
    <w:p w14:paraId="06096AEE" w14:textId="77777777" w:rsidR="003A1BD1" w:rsidRPr="003A1BD1" w:rsidRDefault="003A1BD1" w:rsidP="003A1BD1">
      <w:pPr>
        <w:spacing w:after="0" w:line="240" w:lineRule="auto"/>
        <w:rPr>
          <w:rFonts w:ascii="Calibri" w:hAnsi="Calibri" w:cs="Calibri"/>
        </w:rPr>
      </w:pPr>
    </w:p>
    <w:p w14:paraId="76554CA7" w14:textId="55B19774" w:rsidR="003A1BD1" w:rsidRPr="003A1BD1" w:rsidRDefault="003A1BD1" w:rsidP="003A1BD1">
      <w:pPr>
        <w:spacing w:after="0" w:line="240" w:lineRule="auto"/>
        <w:rPr>
          <w:rFonts w:ascii="Calibri" w:hAnsi="Calibri" w:cs="Calibri"/>
        </w:rPr>
      </w:pPr>
      <w:r w:rsidRPr="003A1BD1">
        <w:rPr>
          <w:rFonts w:ascii="Calibri" w:hAnsi="Calibri" w:cs="Calibri"/>
        </w:rPr>
        <w:t xml:space="preserve">As a European doctoral researcher without a background in psychology, the emic perspective on this topic would be limited in terms of direct experience with psychology education or employment. However, </w:t>
      </w:r>
      <w:r w:rsidR="005A7BFC">
        <w:rPr>
          <w:rFonts w:ascii="Calibri" w:hAnsi="Calibri" w:cs="Calibri"/>
        </w:rPr>
        <w:t>Ariadna’s</w:t>
      </w:r>
      <w:r w:rsidRPr="003A1BD1">
        <w:rPr>
          <w:rFonts w:ascii="Calibri" w:hAnsi="Calibri" w:cs="Calibri"/>
        </w:rPr>
        <w:t xml:space="preserve"> European background and position within the academic system would shape their understanding of higher education and employment markets in general.</w:t>
      </w:r>
    </w:p>
    <w:p w14:paraId="416A8892" w14:textId="77777777" w:rsidR="003A1BD1" w:rsidRPr="003A1BD1" w:rsidRDefault="003A1BD1" w:rsidP="003A1BD1">
      <w:pPr>
        <w:spacing w:after="0" w:line="240" w:lineRule="auto"/>
        <w:rPr>
          <w:rFonts w:ascii="Calibri" w:hAnsi="Calibri" w:cs="Calibri"/>
        </w:rPr>
      </w:pPr>
    </w:p>
    <w:p w14:paraId="2F062414" w14:textId="346575C0" w:rsidR="003A1BD1" w:rsidRPr="003A1BD1" w:rsidRDefault="005A7BFC" w:rsidP="003A1BD1">
      <w:pPr>
        <w:spacing w:after="0" w:line="240" w:lineRule="auto"/>
        <w:rPr>
          <w:rFonts w:ascii="Calibri" w:hAnsi="Calibri" w:cs="Calibri"/>
        </w:rPr>
      </w:pPr>
      <w:r>
        <w:rPr>
          <w:rFonts w:ascii="Calibri" w:hAnsi="Calibri" w:cs="Calibri"/>
        </w:rPr>
        <w:t>Ariadna’s</w:t>
      </w:r>
      <w:r w:rsidR="003A1BD1" w:rsidRPr="003A1BD1">
        <w:rPr>
          <w:rFonts w:ascii="Calibri" w:hAnsi="Calibri" w:cs="Calibri"/>
        </w:rPr>
        <w:t xml:space="preserve"> insider status as a doctoral researcher might provide insights into the broader challenges facing graduate students in terms of employability and career prospect</w:t>
      </w:r>
      <w:r>
        <w:rPr>
          <w:rFonts w:ascii="Calibri" w:hAnsi="Calibri" w:cs="Calibri"/>
        </w:rPr>
        <w:t xml:space="preserve">s. </w:t>
      </w:r>
      <w:proofErr w:type="spellStart"/>
      <w:r>
        <w:rPr>
          <w:rFonts w:ascii="Calibri" w:hAnsi="Calibri" w:cs="Calibri"/>
        </w:rPr>
        <w:t>Araidna</w:t>
      </w:r>
      <w:proofErr w:type="spellEnd"/>
      <w:r>
        <w:rPr>
          <w:rFonts w:ascii="Calibri" w:hAnsi="Calibri" w:cs="Calibri"/>
        </w:rPr>
        <w:t xml:space="preserve"> </w:t>
      </w:r>
      <w:r w:rsidR="003A1BD1" w:rsidRPr="003A1BD1">
        <w:rPr>
          <w:rFonts w:ascii="Calibri" w:hAnsi="Calibri" w:cs="Calibri"/>
        </w:rPr>
        <w:t>might be particularly attuned to the pressures and expectations placed on students in European universities to secure relevant employment after graduation.</w:t>
      </w:r>
    </w:p>
    <w:p w14:paraId="19A2E158" w14:textId="77777777" w:rsidR="003A1BD1" w:rsidRPr="003A1BD1" w:rsidRDefault="003A1BD1" w:rsidP="003A1BD1">
      <w:pPr>
        <w:spacing w:after="0" w:line="240" w:lineRule="auto"/>
        <w:rPr>
          <w:rFonts w:ascii="Calibri" w:hAnsi="Calibri" w:cs="Calibri"/>
        </w:rPr>
      </w:pPr>
    </w:p>
    <w:p w14:paraId="18ABAACA" w14:textId="77777777" w:rsidR="003A1BD1" w:rsidRPr="003A1BD1" w:rsidRDefault="003A1BD1" w:rsidP="003A1BD1">
      <w:pPr>
        <w:spacing w:after="0" w:line="240" w:lineRule="auto"/>
        <w:rPr>
          <w:rFonts w:ascii="Calibri" w:hAnsi="Calibri" w:cs="Calibri"/>
        </w:rPr>
      </w:pPr>
      <w:r w:rsidRPr="003A1BD1">
        <w:rPr>
          <w:rFonts w:ascii="Calibri" w:hAnsi="Calibri" w:cs="Calibri"/>
        </w:rPr>
        <w:t>The researcher's personal experience as a non-psychologist could actually be an advantage in understanding the perceptions of psychology students who are just entering the field, as they might share similar uncertainties and external perspectives on the psychology job market.</w:t>
      </w:r>
    </w:p>
    <w:p w14:paraId="0CC3B53E" w14:textId="77777777" w:rsidR="003A1BD1" w:rsidRPr="003A1BD1" w:rsidRDefault="003A1BD1" w:rsidP="003A1BD1">
      <w:pPr>
        <w:spacing w:after="0" w:line="240" w:lineRule="auto"/>
        <w:rPr>
          <w:rFonts w:ascii="Calibri" w:hAnsi="Calibri" w:cs="Calibri"/>
        </w:rPr>
      </w:pPr>
    </w:p>
    <w:p w14:paraId="4B0CC54B"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Etic Perspective:</w:t>
      </w:r>
    </w:p>
    <w:p w14:paraId="70FD22EF" w14:textId="77777777" w:rsidR="003A1BD1" w:rsidRPr="003A1BD1" w:rsidRDefault="003A1BD1" w:rsidP="003A1BD1">
      <w:pPr>
        <w:spacing w:after="0" w:line="240" w:lineRule="auto"/>
        <w:rPr>
          <w:rFonts w:ascii="Calibri" w:hAnsi="Calibri" w:cs="Calibri"/>
        </w:rPr>
      </w:pPr>
    </w:p>
    <w:p w14:paraId="43F9A9CF" w14:textId="77777777" w:rsidR="003A1BD1" w:rsidRPr="003A1BD1" w:rsidRDefault="003A1BD1" w:rsidP="003A1BD1">
      <w:pPr>
        <w:spacing w:after="0" w:line="240" w:lineRule="auto"/>
        <w:rPr>
          <w:rFonts w:ascii="Calibri" w:hAnsi="Calibri" w:cs="Calibri"/>
        </w:rPr>
      </w:pPr>
      <w:r w:rsidRPr="003A1BD1">
        <w:rPr>
          <w:rFonts w:ascii="Calibri" w:hAnsi="Calibri" w:cs="Calibri"/>
        </w:rPr>
        <w:t>From an etic standpoint, the researcher's lack of background in psychology would necessitate a fresh, outsider's view of the field. This could lead to more objective observations about the alignment (or misalignment) between student perceptions and the realities of the psychology job market.</w:t>
      </w:r>
    </w:p>
    <w:p w14:paraId="5BF442B0" w14:textId="77777777" w:rsidR="003A1BD1" w:rsidRPr="003A1BD1" w:rsidRDefault="003A1BD1" w:rsidP="003A1BD1">
      <w:pPr>
        <w:spacing w:after="0" w:line="240" w:lineRule="auto"/>
        <w:rPr>
          <w:rFonts w:ascii="Calibri" w:hAnsi="Calibri" w:cs="Calibri"/>
        </w:rPr>
      </w:pPr>
    </w:p>
    <w:p w14:paraId="44AF47A2" w14:textId="660670C9" w:rsidR="003A1BD1" w:rsidRPr="003A1BD1" w:rsidRDefault="005A7BFC" w:rsidP="003A1BD1">
      <w:pPr>
        <w:spacing w:after="0" w:line="240" w:lineRule="auto"/>
        <w:rPr>
          <w:rFonts w:ascii="Calibri" w:hAnsi="Calibri" w:cs="Calibri"/>
        </w:rPr>
      </w:pPr>
      <w:r>
        <w:rPr>
          <w:rFonts w:ascii="Calibri" w:hAnsi="Calibri" w:cs="Calibri"/>
        </w:rPr>
        <w:t>Ariadna’s</w:t>
      </w:r>
      <w:r w:rsidR="003A1BD1" w:rsidRPr="003A1BD1">
        <w:rPr>
          <w:rFonts w:ascii="Calibri" w:hAnsi="Calibri" w:cs="Calibri"/>
        </w:rPr>
        <w:t xml:space="preserve"> outsider status might allow them to ask questions and challenge assumptions that those within the field might take for granted. </w:t>
      </w:r>
      <w:r>
        <w:rPr>
          <w:rFonts w:ascii="Calibri" w:hAnsi="Calibri" w:cs="Calibri"/>
        </w:rPr>
        <w:t>Ariadna</w:t>
      </w:r>
      <w:r w:rsidR="003A1BD1" w:rsidRPr="003A1BD1">
        <w:rPr>
          <w:rFonts w:ascii="Calibri" w:hAnsi="Calibri" w:cs="Calibri"/>
        </w:rPr>
        <w:t xml:space="preserve"> could bring insights from other disciplines or industries that might be relevant to understanding employability in psychology.</w:t>
      </w:r>
    </w:p>
    <w:p w14:paraId="135BE8B2" w14:textId="77777777" w:rsidR="003A1BD1" w:rsidRPr="003A1BD1" w:rsidRDefault="003A1BD1" w:rsidP="003A1BD1">
      <w:pPr>
        <w:spacing w:after="0" w:line="240" w:lineRule="auto"/>
        <w:rPr>
          <w:rFonts w:ascii="Calibri" w:hAnsi="Calibri" w:cs="Calibri"/>
        </w:rPr>
      </w:pPr>
    </w:p>
    <w:p w14:paraId="47FABC25" w14:textId="1BB49804" w:rsidR="003A1BD1" w:rsidRPr="003A1BD1" w:rsidRDefault="005A7BFC" w:rsidP="003A1BD1">
      <w:pPr>
        <w:spacing w:after="0" w:line="240" w:lineRule="auto"/>
        <w:rPr>
          <w:rFonts w:ascii="Calibri" w:hAnsi="Calibri" w:cs="Calibri"/>
        </w:rPr>
      </w:pPr>
      <w:r>
        <w:rPr>
          <w:rFonts w:ascii="Calibri" w:hAnsi="Calibri" w:cs="Calibri"/>
        </w:rPr>
        <w:t xml:space="preserve">Ariadna </w:t>
      </w:r>
      <w:r w:rsidR="003A1BD1" w:rsidRPr="003A1BD1">
        <w:rPr>
          <w:rFonts w:ascii="Calibri" w:hAnsi="Calibri" w:cs="Calibri"/>
        </w:rPr>
        <w:t>would need to extensively research the psychology field, potentially leading to a more comprehensive review of current trends, challenges, and opportunities in psychology employment. This could result in a broader perspective that considers factors that insiders might overlook.</w:t>
      </w:r>
    </w:p>
    <w:p w14:paraId="7910BC38" w14:textId="77777777" w:rsidR="003A1BD1" w:rsidRPr="003A1BD1" w:rsidRDefault="003A1BD1" w:rsidP="003A1BD1">
      <w:pPr>
        <w:spacing w:after="0" w:line="240" w:lineRule="auto"/>
        <w:rPr>
          <w:rFonts w:ascii="Calibri" w:hAnsi="Calibri" w:cs="Calibri"/>
        </w:rPr>
      </w:pPr>
    </w:p>
    <w:p w14:paraId="121195F3" w14:textId="4E2D03B7" w:rsidR="003A1BD1" w:rsidRPr="003A1BD1" w:rsidRDefault="003A1BD1" w:rsidP="003A1BD1">
      <w:pPr>
        <w:spacing w:after="0" w:line="240" w:lineRule="auto"/>
        <w:rPr>
          <w:rFonts w:ascii="Calibri" w:hAnsi="Calibri" w:cs="Calibri"/>
        </w:rPr>
      </w:pPr>
      <w:r w:rsidRPr="003A1BD1">
        <w:rPr>
          <w:rFonts w:ascii="Calibri" w:hAnsi="Calibri" w:cs="Calibri"/>
        </w:rPr>
        <w:t xml:space="preserve">As an outsider to the field of psychology, </w:t>
      </w:r>
      <w:r w:rsidR="005A7BFC">
        <w:rPr>
          <w:rFonts w:ascii="Calibri" w:hAnsi="Calibri" w:cs="Calibri"/>
        </w:rPr>
        <w:t>Ariadna</w:t>
      </w:r>
      <w:r w:rsidR="005A7BFC" w:rsidRPr="003A1BD1">
        <w:rPr>
          <w:rFonts w:ascii="Calibri" w:hAnsi="Calibri" w:cs="Calibri"/>
        </w:rPr>
        <w:t xml:space="preserve"> </w:t>
      </w:r>
      <w:r w:rsidRPr="003A1BD1">
        <w:rPr>
          <w:rFonts w:ascii="Calibri" w:hAnsi="Calibri" w:cs="Calibri"/>
        </w:rPr>
        <w:t>would need to collaborate closely with psychology departments, students, and professionals to ensure their research accurately captures the nuances of employability in this specific field. This could lead to valuable interdisciplinary insights and a more holistic understanding of the issue.</w:t>
      </w:r>
    </w:p>
    <w:p w14:paraId="47B24A71" w14:textId="77777777" w:rsidR="003A1BD1" w:rsidRPr="003A1BD1" w:rsidRDefault="003A1BD1" w:rsidP="003A1BD1">
      <w:pPr>
        <w:spacing w:after="0" w:line="240" w:lineRule="auto"/>
        <w:rPr>
          <w:rFonts w:ascii="Calibri" w:hAnsi="Calibri" w:cs="Calibri"/>
        </w:rPr>
      </w:pPr>
    </w:p>
    <w:p w14:paraId="1DDEAF9D"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7. Impact of Digital Marketing on Customer Engagement in the Fashion and Luxury Industry</w:t>
      </w:r>
    </w:p>
    <w:p w14:paraId="0303D65B"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(Chinese doctoral researcher working in education)</w:t>
      </w:r>
    </w:p>
    <w:p w14:paraId="45431D00" w14:textId="77777777" w:rsidR="003A1BD1" w:rsidRPr="005A7BFC" w:rsidRDefault="003A1BD1" w:rsidP="003A1BD1">
      <w:pPr>
        <w:spacing w:after="0" w:line="240" w:lineRule="auto"/>
        <w:rPr>
          <w:rFonts w:ascii="Calibri" w:hAnsi="Calibri" w:cs="Calibri"/>
          <w:b/>
          <w:bCs/>
        </w:rPr>
      </w:pPr>
    </w:p>
    <w:p w14:paraId="3ABC6ED5"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Emic Perspective:</w:t>
      </w:r>
    </w:p>
    <w:p w14:paraId="2F39B96E" w14:textId="77777777" w:rsidR="003A1BD1" w:rsidRPr="003A1BD1" w:rsidRDefault="003A1BD1" w:rsidP="003A1BD1">
      <w:pPr>
        <w:spacing w:after="0" w:line="240" w:lineRule="auto"/>
        <w:rPr>
          <w:rFonts w:ascii="Calibri" w:hAnsi="Calibri" w:cs="Calibri"/>
        </w:rPr>
      </w:pPr>
    </w:p>
    <w:p w14:paraId="69F4A616" w14:textId="0B5D3D1C" w:rsidR="003A1BD1" w:rsidRPr="003A1BD1" w:rsidRDefault="003A1BD1" w:rsidP="003A1BD1">
      <w:pPr>
        <w:spacing w:after="0" w:line="240" w:lineRule="auto"/>
        <w:rPr>
          <w:rFonts w:ascii="Calibri" w:hAnsi="Calibri" w:cs="Calibri"/>
        </w:rPr>
      </w:pPr>
      <w:r w:rsidRPr="003A1BD1">
        <w:rPr>
          <w:rFonts w:ascii="Calibri" w:hAnsi="Calibri" w:cs="Calibri"/>
        </w:rPr>
        <w:t xml:space="preserve">As a Chinese doctoral researcher working in education, the emic perspective on this topic would be shaped by a unique combination of cultural understanding and educational expertise. </w:t>
      </w:r>
      <w:proofErr w:type="spellStart"/>
      <w:r>
        <w:rPr>
          <w:rFonts w:ascii="Calibri" w:hAnsi="Calibri" w:cs="Calibri"/>
        </w:rPr>
        <w:t>Olivia</w:t>
      </w:r>
      <w:r w:rsidRPr="003A1BD1">
        <w:rPr>
          <w:rFonts w:ascii="Calibri" w:hAnsi="Calibri" w:cs="Calibri"/>
        </w:rPr>
        <w:t>would</w:t>
      </w:r>
      <w:proofErr w:type="spellEnd"/>
      <w:r w:rsidRPr="003A1BD1">
        <w:rPr>
          <w:rFonts w:ascii="Calibri" w:hAnsi="Calibri" w:cs="Calibri"/>
        </w:rPr>
        <w:t xml:space="preserve"> likely approach the study with insights into Chinese consumer </w:t>
      </w:r>
      <w:proofErr w:type="spellStart"/>
      <w:r w:rsidRPr="003A1BD1">
        <w:rPr>
          <w:rFonts w:ascii="Calibri" w:hAnsi="Calibri" w:cs="Calibri"/>
        </w:rPr>
        <w:t>behavior</w:t>
      </w:r>
      <w:proofErr w:type="spellEnd"/>
      <w:r w:rsidRPr="003A1BD1">
        <w:rPr>
          <w:rFonts w:ascii="Calibri" w:hAnsi="Calibri" w:cs="Calibri"/>
        </w:rPr>
        <w:t xml:space="preserve"> and the growing importance of the luxury market in China.</w:t>
      </w:r>
    </w:p>
    <w:p w14:paraId="6994897C" w14:textId="77777777" w:rsidR="003A1BD1" w:rsidRPr="003A1BD1" w:rsidRDefault="003A1BD1" w:rsidP="003A1BD1">
      <w:pPr>
        <w:spacing w:after="0" w:line="240" w:lineRule="auto"/>
        <w:rPr>
          <w:rFonts w:ascii="Calibri" w:hAnsi="Calibri" w:cs="Calibri"/>
        </w:rPr>
      </w:pPr>
    </w:p>
    <w:p w14:paraId="026B3EAE" w14:textId="77777777" w:rsidR="003A1BD1" w:rsidRPr="003A1BD1" w:rsidRDefault="003A1BD1" w:rsidP="003A1BD1">
      <w:pPr>
        <w:spacing w:after="0" w:line="240" w:lineRule="auto"/>
        <w:rPr>
          <w:rFonts w:ascii="Calibri" w:hAnsi="Calibri" w:cs="Calibri"/>
        </w:rPr>
      </w:pPr>
      <w:r w:rsidRPr="003A1BD1">
        <w:rPr>
          <w:rFonts w:ascii="Calibri" w:hAnsi="Calibri" w:cs="Calibri"/>
        </w:rPr>
        <w:t>Their background in education might lead them to focus on how digital marketing in the fashion and luxury industry could be viewed as a form of consumer education, shaping tastes and preferences. They might be particularly attuned to how Chinese cultural values, such as the importance of status and social harmony, influence consumer engagement with luxury brands.</w:t>
      </w:r>
    </w:p>
    <w:p w14:paraId="67504A83" w14:textId="77777777" w:rsidR="003A1BD1" w:rsidRPr="003A1BD1" w:rsidRDefault="003A1BD1" w:rsidP="003A1BD1">
      <w:pPr>
        <w:spacing w:after="0" w:line="240" w:lineRule="auto"/>
        <w:rPr>
          <w:rFonts w:ascii="Calibri" w:hAnsi="Calibri" w:cs="Calibri"/>
        </w:rPr>
      </w:pPr>
    </w:p>
    <w:p w14:paraId="0E47715E" w14:textId="77777777" w:rsidR="003A1BD1" w:rsidRPr="003A1BD1" w:rsidRDefault="003A1BD1" w:rsidP="003A1BD1">
      <w:pPr>
        <w:spacing w:after="0" w:line="240" w:lineRule="auto"/>
        <w:rPr>
          <w:rFonts w:ascii="Calibri" w:hAnsi="Calibri" w:cs="Calibri"/>
        </w:rPr>
      </w:pPr>
      <w:r w:rsidRPr="003A1BD1">
        <w:rPr>
          <w:rFonts w:ascii="Calibri" w:hAnsi="Calibri" w:cs="Calibri"/>
        </w:rPr>
        <w:t>The researcher's insider status in Chinese culture could provide insights into how local social media platforms and influencer culture impact digital marketing strategies for luxury brands in China. They might have a nuanced understanding of how concepts of luxury and status are evolving in contemporary Chinese society.</w:t>
      </w:r>
    </w:p>
    <w:p w14:paraId="65D4CB3C" w14:textId="77777777" w:rsidR="003A1BD1" w:rsidRPr="003A1BD1" w:rsidRDefault="003A1BD1" w:rsidP="003A1BD1">
      <w:pPr>
        <w:spacing w:after="0" w:line="240" w:lineRule="auto"/>
        <w:rPr>
          <w:rFonts w:ascii="Calibri" w:hAnsi="Calibri" w:cs="Calibri"/>
        </w:rPr>
      </w:pPr>
    </w:p>
    <w:p w14:paraId="2F859D75" w14:textId="77777777" w:rsidR="003A1BD1" w:rsidRDefault="003A1BD1" w:rsidP="003A1BD1">
      <w:pPr>
        <w:spacing w:after="0" w:line="240" w:lineRule="auto"/>
        <w:rPr>
          <w:rFonts w:ascii="Calibri" w:hAnsi="Calibri" w:cs="Calibri"/>
        </w:rPr>
      </w:pPr>
      <w:r w:rsidRPr="003A1BD1">
        <w:rPr>
          <w:rFonts w:ascii="Calibri" w:hAnsi="Calibri" w:cs="Calibri"/>
        </w:rPr>
        <w:t>Etic Perspective:</w:t>
      </w:r>
    </w:p>
    <w:p w14:paraId="06676286" w14:textId="77777777" w:rsidR="003A1BD1" w:rsidRPr="003A1BD1" w:rsidRDefault="003A1BD1" w:rsidP="003A1BD1">
      <w:pPr>
        <w:spacing w:after="0" w:line="240" w:lineRule="auto"/>
        <w:rPr>
          <w:rFonts w:ascii="Calibri" w:hAnsi="Calibri" w:cs="Calibri"/>
        </w:rPr>
      </w:pPr>
    </w:p>
    <w:p w14:paraId="33F6511E" w14:textId="77777777" w:rsidR="003A1BD1" w:rsidRPr="003A1BD1" w:rsidRDefault="003A1BD1" w:rsidP="003A1BD1">
      <w:pPr>
        <w:spacing w:after="0" w:line="240" w:lineRule="auto"/>
        <w:rPr>
          <w:rFonts w:ascii="Calibri" w:hAnsi="Calibri" w:cs="Calibri"/>
        </w:rPr>
      </w:pPr>
      <w:r w:rsidRPr="003A1BD1">
        <w:rPr>
          <w:rFonts w:ascii="Calibri" w:hAnsi="Calibri" w:cs="Calibri"/>
        </w:rPr>
        <w:t xml:space="preserve">From an etic standpoint, the researcher's background in education rather than marketing or fashion could provide a fresh, outsider's perspective on digital marketing strategies in the luxury industry. They might approach the topic with a broader view of how digital technologies are changing consumer </w:t>
      </w:r>
      <w:proofErr w:type="spellStart"/>
      <w:r w:rsidRPr="003A1BD1">
        <w:rPr>
          <w:rFonts w:ascii="Calibri" w:hAnsi="Calibri" w:cs="Calibri"/>
        </w:rPr>
        <w:t>behavior</w:t>
      </w:r>
      <w:proofErr w:type="spellEnd"/>
      <w:r w:rsidRPr="003A1BD1">
        <w:rPr>
          <w:rFonts w:ascii="Calibri" w:hAnsi="Calibri" w:cs="Calibri"/>
        </w:rPr>
        <w:t xml:space="preserve"> across various sectors.</w:t>
      </w:r>
    </w:p>
    <w:p w14:paraId="0B92CDE8" w14:textId="77777777" w:rsidR="003A1BD1" w:rsidRPr="003A1BD1" w:rsidRDefault="003A1BD1" w:rsidP="003A1BD1">
      <w:pPr>
        <w:spacing w:after="0" w:line="240" w:lineRule="auto"/>
        <w:rPr>
          <w:rFonts w:ascii="Calibri" w:hAnsi="Calibri" w:cs="Calibri"/>
        </w:rPr>
      </w:pPr>
    </w:p>
    <w:p w14:paraId="19F2073D" w14:textId="77777777" w:rsidR="003A1BD1" w:rsidRPr="003A1BD1" w:rsidRDefault="003A1BD1" w:rsidP="003A1BD1">
      <w:pPr>
        <w:spacing w:after="0" w:line="240" w:lineRule="auto"/>
        <w:rPr>
          <w:rFonts w:ascii="Calibri" w:hAnsi="Calibri" w:cs="Calibri"/>
        </w:rPr>
      </w:pPr>
      <w:r w:rsidRPr="003A1BD1">
        <w:rPr>
          <w:rFonts w:ascii="Calibri" w:hAnsi="Calibri" w:cs="Calibri"/>
        </w:rPr>
        <w:t>Their educational background could lead them to focus on aspects of digital marketing that might be overlooked by industry insiders, such as the long-term implications for consumer literacy and the potential for using marketing channels for broader educational purposes.</w:t>
      </w:r>
    </w:p>
    <w:p w14:paraId="750C6D59" w14:textId="77777777" w:rsidR="003A1BD1" w:rsidRPr="003A1BD1" w:rsidRDefault="003A1BD1" w:rsidP="003A1BD1">
      <w:pPr>
        <w:spacing w:after="0" w:line="240" w:lineRule="auto"/>
        <w:rPr>
          <w:rFonts w:ascii="Calibri" w:hAnsi="Calibri" w:cs="Calibri"/>
        </w:rPr>
      </w:pPr>
    </w:p>
    <w:p w14:paraId="78CBE664" w14:textId="77777777" w:rsidR="003A1BD1" w:rsidRPr="003A1BD1" w:rsidRDefault="003A1BD1" w:rsidP="003A1BD1">
      <w:pPr>
        <w:spacing w:after="0" w:line="240" w:lineRule="auto"/>
        <w:rPr>
          <w:rFonts w:ascii="Calibri" w:hAnsi="Calibri" w:cs="Calibri"/>
        </w:rPr>
      </w:pPr>
      <w:r w:rsidRPr="003A1BD1">
        <w:rPr>
          <w:rFonts w:ascii="Calibri" w:hAnsi="Calibri" w:cs="Calibri"/>
        </w:rPr>
        <w:t xml:space="preserve">As a Chinese researcher studying a global industry, they might offer unique insights into how international luxury brands can effectively engage with Chinese consumers through digital channels. However, they would also need to be cautious about generalizing their understanding of Chinese consumer </w:t>
      </w:r>
      <w:proofErr w:type="spellStart"/>
      <w:r w:rsidRPr="003A1BD1">
        <w:rPr>
          <w:rFonts w:ascii="Calibri" w:hAnsi="Calibri" w:cs="Calibri"/>
        </w:rPr>
        <w:t>behavior</w:t>
      </w:r>
      <w:proofErr w:type="spellEnd"/>
      <w:r w:rsidRPr="003A1BD1">
        <w:rPr>
          <w:rFonts w:ascii="Calibri" w:hAnsi="Calibri" w:cs="Calibri"/>
        </w:rPr>
        <w:t xml:space="preserve"> to other markets.</w:t>
      </w:r>
    </w:p>
    <w:p w14:paraId="41527C4B" w14:textId="77777777" w:rsidR="003A1BD1" w:rsidRPr="003A1BD1" w:rsidRDefault="003A1BD1" w:rsidP="003A1BD1">
      <w:pPr>
        <w:spacing w:after="0" w:line="240" w:lineRule="auto"/>
        <w:rPr>
          <w:rFonts w:ascii="Calibri" w:hAnsi="Calibri" w:cs="Calibri"/>
        </w:rPr>
      </w:pPr>
    </w:p>
    <w:p w14:paraId="14772DBA" w14:textId="77777777" w:rsidR="003A1BD1" w:rsidRPr="003A1BD1" w:rsidRDefault="003A1BD1" w:rsidP="003A1BD1">
      <w:pPr>
        <w:spacing w:after="0" w:line="240" w:lineRule="auto"/>
        <w:rPr>
          <w:rFonts w:ascii="Calibri" w:hAnsi="Calibri" w:cs="Calibri"/>
        </w:rPr>
      </w:pPr>
      <w:r w:rsidRPr="003A1BD1">
        <w:rPr>
          <w:rFonts w:ascii="Calibri" w:hAnsi="Calibri" w:cs="Calibri"/>
        </w:rPr>
        <w:t>The researcher's position outside the fashion and luxury industry could allow for a more critical analysis of the ethical implications of digital marketing strategies, such as the promotion of consumerism or the potential for creating unrealistic expectations among consumers.</w:t>
      </w:r>
    </w:p>
    <w:p w14:paraId="3B22024D" w14:textId="77777777" w:rsidR="003A1BD1" w:rsidRPr="003A1BD1" w:rsidRDefault="003A1BD1" w:rsidP="003A1BD1">
      <w:pPr>
        <w:spacing w:after="0" w:line="240" w:lineRule="auto"/>
        <w:rPr>
          <w:rFonts w:ascii="Calibri" w:hAnsi="Calibri" w:cs="Calibri"/>
        </w:rPr>
      </w:pPr>
    </w:p>
    <w:p w14:paraId="22BF13A0"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8. Role of Psychological Factors in Strategic Decision-Making Processes Within Large Organizations</w:t>
      </w:r>
    </w:p>
    <w:p w14:paraId="176097D3"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(European doctoral researcher with no background in psychology)</w:t>
      </w:r>
    </w:p>
    <w:p w14:paraId="6FAD440E" w14:textId="77777777" w:rsidR="003A1BD1" w:rsidRPr="005A7BFC" w:rsidRDefault="003A1BD1" w:rsidP="003A1BD1">
      <w:pPr>
        <w:spacing w:after="0" w:line="240" w:lineRule="auto"/>
        <w:rPr>
          <w:rFonts w:ascii="Calibri" w:hAnsi="Calibri" w:cs="Calibri"/>
          <w:b/>
          <w:bCs/>
        </w:rPr>
      </w:pPr>
    </w:p>
    <w:p w14:paraId="6518B516"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Emic Perspective:</w:t>
      </w:r>
    </w:p>
    <w:p w14:paraId="49BBE686" w14:textId="77777777" w:rsidR="003A1BD1" w:rsidRPr="003A1BD1" w:rsidRDefault="003A1BD1" w:rsidP="003A1BD1">
      <w:pPr>
        <w:spacing w:after="0" w:line="240" w:lineRule="auto"/>
        <w:rPr>
          <w:rFonts w:ascii="Calibri" w:hAnsi="Calibri" w:cs="Calibri"/>
        </w:rPr>
      </w:pPr>
    </w:p>
    <w:p w14:paraId="7FE7EB53" w14:textId="3BBFBA45" w:rsidR="003A1BD1" w:rsidRPr="003A1BD1" w:rsidRDefault="003A1BD1" w:rsidP="003A1BD1">
      <w:pPr>
        <w:spacing w:after="0" w:line="240" w:lineRule="auto"/>
        <w:rPr>
          <w:rFonts w:ascii="Calibri" w:hAnsi="Calibri" w:cs="Calibri"/>
        </w:rPr>
      </w:pPr>
      <w:r w:rsidRPr="003A1BD1">
        <w:rPr>
          <w:rFonts w:ascii="Calibri" w:hAnsi="Calibri" w:cs="Calibri"/>
        </w:rPr>
        <w:t xml:space="preserve">As a European doctoral researcher without a background in psychology, the emic perspective on this topic would be limited in terms of psychological expertise. However, </w:t>
      </w:r>
      <w:r w:rsidR="005A7BFC">
        <w:rPr>
          <w:rFonts w:ascii="Calibri" w:hAnsi="Calibri" w:cs="Calibri"/>
        </w:rPr>
        <w:t>Ariadna’s</w:t>
      </w:r>
      <w:r w:rsidRPr="003A1BD1">
        <w:rPr>
          <w:rFonts w:ascii="Calibri" w:hAnsi="Calibri" w:cs="Calibri"/>
        </w:rPr>
        <w:t xml:space="preserve"> European background and academic training would shape their understanding of organizational structures and decision-making processes in large organizations.</w:t>
      </w:r>
    </w:p>
    <w:p w14:paraId="7F3BC34A" w14:textId="77777777" w:rsidR="003A1BD1" w:rsidRPr="003A1BD1" w:rsidRDefault="003A1BD1" w:rsidP="003A1BD1">
      <w:pPr>
        <w:spacing w:after="0" w:line="240" w:lineRule="auto"/>
        <w:rPr>
          <w:rFonts w:ascii="Calibri" w:hAnsi="Calibri" w:cs="Calibri"/>
        </w:rPr>
      </w:pPr>
    </w:p>
    <w:p w14:paraId="32BFDCB4" w14:textId="72724189" w:rsidR="003A1BD1" w:rsidRPr="003A1BD1" w:rsidRDefault="005A7BFC" w:rsidP="003A1BD1">
      <w:pPr>
        <w:spacing w:after="0" w:line="240" w:lineRule="auto"/>
        <w:rPr>
          <w:rFonts w:ascii="Calibri" w:hAnsi="Calibri" w:cs="Calibri"/>
        </w:rPr>
      </w:pPr>
      <w:r>
        <w:rPr>
          <w:rFonts w:ascii="Calibri" w:hAnsi="Calibri" w:cs="Calibri"/>
        </w:rPr>
        <w:t>Ariadna’s</w:t>
      </w:r>
      <w:r w:rsidR="003A1BD1" w:rsidRPr="003A1BD1">
        <w:rPr>
          <w:rFonts w:ascii="Calibri" w:hAnsi="Calibri" w:cs="Calibri"/>
        </w:rPr>
        <w:t xml:space="preserve"> insider status within the European academic system might provide insights into how strategic decisions are made within large institutions like universities. </w:t>
      </w:r>
      <w:r>
        <w:rPr>
          <w:rFonts w:ascii="Calibri" w:hAnsi="Calibri" w:cs="Calibri"/>
        </w:rPr>
        <w:t>Ariadna</w:t>
      </w:r>
      <w:r w:rsidR="003A1BD1" w:rsidRPr="003A1BD1">
        <w:rPr>
          <w:rFonts w:ascii="Calibri" w:hAnsi="Calibri" w:cs="Calibri"/>
        </w:rPr>
        <w:t xml:space="preserve"> might be particularly attuned to the bureaucratic processes and power dynamics that influence decision-making in European contexts.</w:t>
      </w:r>
    </w:p>
    <w:p w14:paraId="0582B1BF" w14:textId="77777777" w:rsidR="003A1BD1" w:rsidRPr="003A1BD1" w:rsidRDefault="003A1BD1" w:rsidP="003A1BD1">
      <w:pPr>
        <w:spacing w:after="0" w:line="240" w:lineRule="auto"/>
        <w:rPr>
          <w:rFonts w:ascii="Calibri" w:hAnsi="Calibri" w:cs="Calibri"/>
        </w:rPr>
      </w:pPr>
    </w:p>
    <w:p w14:paraId="01E9A363" w14:textId="3EE4817D" w:rsidR="003A1BD1" w:rsidRPr="003A1BD1" w:rsidRDefault="005A7BFC" w:rsidP="003A1BD1">
      <w:pPr>
        <w:spacing w:after="0" w:line="240" w:lineRule="auto"/>
        <w:rPr>
          <w:rFonts w:ascii="Calibri" w:hAnsi="Calibri" w:cs="Calibri"/>
        </w:rPr>
      </w:pPr>
      <w:r>
        <w:rPr>
          <w:rFonts w:ascii="Calibri" w:hAnsi="Calibri" w:cs="Calibri"/>
        </w:rPr>
        <w:t xml:space="preserve">Ariadna’s </w:t>
      </w:r>
      <w:r w:rsidR="003A1BD1" w:rsidRPr="003A1BD1">
        <w:rPr>
          <w:rFonts w:ascii="Calibri" w:hAnsi="Calibri" w:cs="Calibri"/>
        </w:rPr>
        <w:t>personal experience as a doctoral student could inform their understanding of how individuals navigate complex organizational structures and make career-related decisions, which could be relevant to understanding psychological factors in strategic decision-making.</w:t>
      </w:r>
    </w:p>
    <w:p w14:paraId="7B2DCCE0" w14:textId="77777777" w:rsidR="003A1BD1" w:rsidRPr="003A1BD1" w:rsidRDefault="003A1BD1" w:rsidP="003A1BD1">
      <w:pPr>
        <w:spacing w:after="0" w:line="240" w:lineRule="auto"/>
        <w:rPr>
          <w:rFonts w:ascii="Calibri" w:hAnsi="Calibri" w:cs="Calibri"/>
        </w:rPr>
      </w:pPr>
    </w:p>
    <w:p w14:paraId="2719AB42" w14:textId="77777777" w:rsidR="003A1BD1" w:rsidRPr="005A7BFC" w:rsidRDefault="003A1BD1" w:rsidP="003A1BD1">
      <w:pPr>
        <w:spacing w:after="0" w:line="240" w:lineRule="auto"/>
        <w:rPr>
          <w:rFonts w:ascii="Calibri" w:hAnsi="Calibri" w:cs="Calibri"/>
          <w:b/>
          <w:bCs/>
        </w:rPr>
      </w:pPr>
      <w:r w:rsidRPr="005A7BFC">
        <w:rPr>
          <w:rFonts w:ascii="Calibri" w:hAnsi="Calibri" w:cs="Calibri"/>
          <w:b/>
          <w:bCs/>
        </w:rPr>
        <w:t>Etic Perspective:</w:t>
      </w:r>
    </w:p>
    <w:p w14:paraId="13B4C9FB" w14:textId="77777777" w:rsidR="003A1BD1" w:rsidRPr="003A1BD1" w:rsidRDefault="003A1BD1" w:rsidP="003A1BD1">
      <w:pPr>
        <w:spacing w:after="0" w:line="240" w:lineRule="auto"/>
        <w:rPr>
          <w:rFonts w:ascii="Calibri" w:hAnsi="Calibri" w:cs="Calibri"/>
        </w:rPr>
      </w:pPr>
    </w:p>
    <w:p w14:paraId="1ECBD387" w14:textId="0A00666A" w:rsidR="003A1BD1" w:rsidRPr="003A1BD1" w:rsidRDefault="003A1BD1" w:rsidP="003A1BD1">
      <w:pPr>
        <w:spacing w:after="0" w:line="240" w:lineRule="auto"/>
        <w:rPr>
          <w:rFonts w:ascii="Calibri" w:hAnsi="Calibri" w:cs="Calibri"/>
        </w:rPr>
      </w:pPr>
      <w:r w:rsidRPr="003A1BD1">
        <w:rPr>
          <w:rFonts w:ascii="Calibri" w:hAnsi="Calibri" w:cs="Calibri"/>
        </w:rPr>
        <w:t xml:space="preserve">From an etic standpoint, </w:t>
      </w:r>
      <w:r w:rsidR="005A7BFC">
        <w:rPr>
          <w:rFonts w:ascii="Calibri" w:hAnsi="Calibri" w:cs="Calibri"/>
        </w:rPr>
        <w:t xml:space="preserve">Ariadna’s </w:t>
      </w:r>
      <w:r w:rsidRPr="003A1BD1">
        <w:rPr>
          <w:rFonts w:ascii="Calibri" w:hAnsi="Calibri" w:cs="Calibri"/>
        </w:rPr>
        <w:t>lack of background in psychology would necessitate a fresh, interdisciplinary approach to the topic. This could lead to innovative connections between organizational theory, strategic management, and psychological concepts.</w:t>
      </w:r>
    </w:p>
    <w:p w14:paraId="0C7E9FA3" w14:textId="77777777" w:rsidR="003A1BD1" w:rsidRPr="003A1BD1" w:rsidRDefault="003A1BD1" w:rsidP="003A1BD1">
      <w:pPr>
        <w:spacing w:after="0" w:line="240" w:lineRule="auto"/>
        <w:rPr>
          <w:rFonts w:ascii="Calibri" w:hAnsi="Calibri" w:cs="Calibri"/>
        </w:rPr>
      </w:pPr>
    </w:p>
    <w:p w14:paraId="70BEEF87" w14:textId="4BCEC756" w:rsidR="003A1BD1" w:rsidRPr="003A1BD1" w:rsidRDefault="005A7BFC" w:rsidP="003A1BD1">
      <w:pPr>
        <w:spacing w:after="0" w:line="240" w:lineRule="auto"/>
        <w:rPr>
          <w:rFonts w:ascii="Calibri" w:hAnsi="Calibri" w:cs="Calibri"/>
        </w:rPr>
      </w:pPr>
      <w:r>
        <w:rPr>
          <w:rFonts w:ascii="Calibri" w:hAnsi="Calibri" w:cs="Calibri"/>
        </w:rPr>
        <w:t>Ariadna’s</w:t>
      </w:r>
      <w:r w:rsidR="003A1BD1" w:rsidRPr="003A1BD1">
        <w:rPr>
          <w:rFonts w:ascii="Calibri" w:hAnsi="Calibri" w:cs="Calibri"/>
        </w:rPr>
        <w:t xml:space="preserve"> outsider status to both psychology and large corporate environments might allow them to question assumptions and bring new perspectives to the study of decision-making processes. </w:t>
      </w:r>
      <w:r>
        <w:rPr>
          <w:rFonts w:ascii="Calibri" w:hAnsi="Calibri" w:cs="Calibri"/>
        </w:rPr>
        <w:t>Ariadna</w:t>
      </w:r>
      <w:r w:rsidR="003A1BD1" w:rsidRPr="003A1BD1">
        <w:rPr>
          <w:rFonts w:ascii="Calibri" w:hAnsi="Calibri" w:cs="Calibri"/>
        </w:rPr>
        <w:t xml:space="preserve"> could draw on insights from other fields, such as economics, sociology, or political science, to enrich their analysis.</w:t>
      </w:r>
    </w:p>
    <w:p w14:paraId="67F7FA89" w14:textId="77777777" w:rsidR="003A1BD1" w:rsidRPr="003A1BD1" w:rsidRDefault="003A1BD1" w:rsidP="003A1BD1">
      <w:pPr>
        <w:spacing w:after="0" w:line="240" w:lineRule="auto"/>
        <w:rPr>
          <w:rFonts w:ascii="Calibri" w:hAnsi="Calibri" w:cs="Calibri"/>
        </w:rPr>
      </w:pPr>
    </w:p>
    <w:p w14:paraId="2F535A93" w14:textId="294286B4" w:rsidR="003A1BD1" w:rsidRPr="003A1BD1" w:rsidRDefault="005A7BFC" w:rsidP="003A1BD1">
      <w:pPr>
        <w:spacing w:after="0" w:line="240" w:lineRule="auto"/>
        <w:rPr>
          <w:rFonts w:ascii="Calibri" w:hAnsi="Calibri" w:cs="Calibri"/>
        </w:rPr>
      </w:pPr>
      <w:r>
        <w:rPr>
          <w:rFonts w:ascii="Calibri" w:hAnsi="Calibri" w:cs="Calibri"/>
        </w:rPr>
        <w:t>Ariadna</w:t>
      </w:r>
      <w:r w:rsidRPr="003A1BD1">
        <w:rPr>
          <w:rFonts w:ascii="Calibri" w:hAnsi="Calibri" w:cs="Calibri"/>
        </w:rPr>
        <w:t xml:space="preserve"> </w:t>
      </w:r>
      <w:r w:rsidR="003A1BD1" w:rsidRPr="003A1BD1">
        <w:rPr>
          <w:rFonts w:ascii="Calibri" w:hAnsi="Calibri" w:cs="Calibri"/>
        </w:rPr>
        <w:t>would need to conduct extensive literature reviews and possibly collaborate with psychologists and business experts to develop a comprehensive understanding of both psychological factors and strategic decision-making processes. This could result in a truly interdisciplinary framework that bridges multiple fields of study.</w:t>
      </w:r>
    </w:p>
    <w:p w14:paraId="2BC67619" w14:textId="77777777" w:rsidR="003A1BD1" w:rsidRPr="003A1BD1" w:rsidRDefault="003A1BD1" w:rsidP="003A1BD1">
      <w:pPr>
        <w:spacing w:after="0" w:line="240" w:lineRule="auto"/>
        <w:rPr>
          <w:rFonts w:ascii="Calibri" w:hAnsi="Calibri" w:cs="Calibri"/>
        </w:rPr>
      </w:pPr>
    </w:p>
    <w:p w14:paraId="393396F3" w14:textId="47E51F2C" w:rsidR="003A1BD1" w:rsidRPr="00282059" w:rsidRDefault="003A1BD1" w:rsidP="003A1BD1">
      <w:pPr>
        <w:spacing w:after="0" w:line="240" w:lineRule="auto"/>
        <w:rPr>
          <w:rFonts w:ascii="Calibri" w:hAnsi="Calibri" w:cs="Calibri"/>
        </w:rPr>
      </w:pPr>
      <w:r w:rsidRPr="003A1BD1">
        <w:rPr>
          <w:rFonts w:ascii="Calibri" w:hAnsi="Calibri" w:cs="Calibri"/>
        </w:rPr>
        <w:t xml:space="preserve">As an outsider to both psychology and corporate management, </w:t>
      </w:r>
      <w:r w:rsidR="005A7BFC">
        <w:rPr>
          <w:rFonts w:ascii="Calibri" w:hAnsi="Calibri" w:cs="Calibri"/>
        </w:rPr>
        <w:t xml:space="preserve">Ariadna </w:t>
      </w:r>
      <w:r w:rsidRPr="003A1BD1">
        <w:rPr>
          <w:rFonts w:ascii="Calibri" w:hAnsi="Calibri" w:cs="Calibri"/>
        </w:rPr>
        <w:t xml:space="preserve">might be well-positioned to develop a framework that is accessible and relevant to both academic and practitioner audiences. </w:t>
      </w:r>
      <w:r w:rsidR="005A7BFC">
        <w:rPr>
          <w:rFonts w:ascii="Calibri" w:hAnsi="Calibri" w:cs="Calibri"/>
        </w:rPr>
        <w:t>Ariadna’s</w:t>
      </w:r>
      <w:r w:rsidRPr="003A1BD1">
        <w:rPr>
          <w:rFonts w:ascii="Calibri" w:hAnsi="Calibri" w:cs="Calibri"/>
        </w:rPr>
        <w:t xml:space="preserve"> fresh perspective could lead to the identification of overlooked factors or novel approaches to improving strategic decision-making processes.</w:t>
      </w:r>
    </w:p>
    <w:sectPr w:rsidR="003A1BD1" w:rsidRPr="0028205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2A49D" w14:textId="77777777" w:rsidR="008C5229" w:rsidRDefault="008C5229" w:rsidP="00BC59C1">
      <w:pPr>
        <w:spacing w:after="0" w:line="240" w:lineRule="auto"/>
      </w:pPr>
      <w:r>
        <w:separator/>
      </w:r>
    </w:p>
  </w:endnote>
  <w:endnote w:type="continuationSeparator" w:id="0">
    <w:p w14:paraId="34A8CBE8" w14:textId="77777777" w:rsidR="008C5229" w:rsidRDefault="008C5229" w:rsidP="00BC5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521A8" w14:textId="77777777" w:rsidR="00784459" w:rsidRDefault="0078445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4963D41" w14:textId="77777777" w:rsidR="00784459" w:rsidRDefault="00784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8D5EE" w14:textId="77777777" w:rsidR="008C5229" w:rsidRDefault="008C5229" w:rsidP="00BC59C1">
      <w:pPr>
        <w:spacing w:after="0" w:line="240" w:lineRule="auto"/>
      </w:pPr>
      <w:r>
        <w:separator/>
      </w:r>
    </w:p>
  </w:footnote>
  <w:footnote w:type="continuationSeparator" w:id="0">
    <w:p w14:paraId="2B5F9E4A" w14:textId="77777777" w:rsidR="008C5229" w:rsidRDefault="008C5229" w:rsidP="00BC5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B9D91" w14:textId="3265D77D" w:rsidR="00BC59C1" w:rsidRPr="00BC59C1" w:rsidRDefault="00BC59C1">
    <w:pPr>
      <w:pStyle w:val="Header"/>
      <w:rPr>
        <w:rFonts w:ascii="Calibri" w:hAnsi="Calibri" w:cs="Calibri"/>
        <w:b/>
        <w:bCs/>
        <w:color w:val="3A7C22" w:themeColor="accent6" w:themeShade="BF"/>
      </w:rPr>
    </w:pPr>
    <w:r w:rsidRPr="00BC59C1">
      <w:rPr>
        <w:rFonts w:ascii="Calibri" w:hAnsi="Calibri" w:cs="Calibri"/>
        <w:b/>
        <w:bCs/>
        <w:color w:val="3A7C22" w:themeColor="accent6" w:themeShade="BF"/>
      </w:rPr>
      <w:t>Dr Caroline Jawad 2023 Emic and Etic Advancing to the Doctoral Research Stage</w:t>
    </w:r>
  </w:p>
  <w:p w14:paraId="2343044E" w14:textId="77777777" w:rsidR="00BC59C1" w:rsidRDefault="00BC59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B2ED4"/>
    <w:multiLevelType w:val="hybridMultilevel"/>
    <w:tmpl w:val="6582898E"/>
    <w:lvl w:ilvl="0" w:tplc="9F26FF3C">
      <w:start w:val="1"/>
      <w:numFmt w:val="bullet"/>
      <w:lvlText w:val=""/>
      <w:lvlJc w:val="left"/>
      <w:pPr>
        <w:ind w:left="720" w:hanging="360"/>
      </w:pPr>
      <w:rPr>
        <w:rFonts w:ascii="Symbol" w:eastAsiaTheme="minorEastAsia"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7480F"/>
    <w:multiLevelType w:val="hybridMultilevel"/>
    <w:tmpl w:val="7A7A3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D41AD6"/>
    <w:multiLevelType w:val="hybridMultilevel"/>
    <w:tmpl w:val="A6EC206E"/>
    <w:lvl w:ilvl="0" w:tplc="7A244844">
      <w:start w:val="1"/>
      <w:numFmt w:val="bullet"/>
      <w:lvlText w:val=""/>
      <w:lvlJc w:val="left"/>
      <w:pPr>
        <w:ind w:left="720" w:hanging="360"/>
      </w:pPr>
      <w:rPr>
        <w:rFonts w:ascii="Symbol" w:eastAsiaTheme="minorEastAsia"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419617">
    <w:abstractNumId w:val="2"/>
  </w:num>
  <w:num w:numId="2" w16cid:durableId="386760187">
    <w:abstractNumId w:val="0"/>
  </w:num>
  <w:num w:numId="3" w16cid:durableId="313335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9C1"/>
    <w:rsid w:val="000A31CC"/>
    <w:rsid w:val="000C1771"/>
    <w:rsid w:val="00107D75"/>
    <w:rsid w:val="00282059"/>
    <w:rsid w:val="003539F6"/>
    <w:rsid w:val="003804A6"/>
    <w:rsid w:val="003A1BD1"/>
    <w:rsid w:val="005560C9"/>
    <w:rsid w:val="005A7BFC"/>
    <w:rsid w:val="005B3967"/>
    <w:rsid w:val="005C08D9"/>
    <w:rsid w:val="006411D3"/>
    <w:rsid w:val="00784459"/>
    <w:rsid w:val="00812492"/>
    <w:rsid w:val="008C5229"/>
    <w:rsid w:val="00B11EF1"/>
    <w:rsid w:val="00BC59C1"/>
    <w:rsid w:val="00CB74A2"/>
    <w:rsid w:val="00D6557D"/>
    <w:rsid w:val="00E41A5E"/>
    <w:rsid w:val="00E919AC"/>
    <w:rsid w:val="00EF47C6"/>
    <w:rsid w:val="00F07935"/>
    <w:rsid w:val="00F27AC2"/>
    <w:rsid w:val="00FC09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2112"/>
  <w15:chartTrackingRefBased/>
  <w15:docId w15:val="{1B5576A4-1159-4C83-8B03-D7BFBA29A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5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9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9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9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9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5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9C1"/>
    <w:rPr>
      <w:rFonts w:eastAsiaTheme="majorEastAsia" w:cstheme="majorBidi"/>
      <w:color w:val="272727" w:themeColor="text1" w:themeTint="D8"/>
    </w:rPr>
  </w:style>
  <w:style w:type="paragraph" w:styleId="Title">
    <w:name w:val="Title"/>
    <w:basedOn w:val="Normal"/>
    <w:next w:val="Normal"/>
    <w:link w:val="TitleChar"/>
    <w:uiPriority w:val="10"/>
    <w:qFormat/>
    <w:rsid w:val="00BC59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9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9C1"/>
    <w:pPr>
      <w:spacing w:before="160"/>
      <w:jc w:val="center"/>
    </w:pPr>
    <w:rPr>
      <w:i/>
      <w:iCs/>
      <w:color w:val="404040" w:themeColor="text1" w:themeTint="BF"/>
    </w:rPr>
  </w:style>
  <w:style w:type="character" w:customStyle="1" w:styleId="QuoteChar">
    <w:name w:val="Quote Char"/>
    <w:basedOn w:val="DefaultParagraphFont"/>
    <w:link w:val="Quote"/>
    <w:uiPriority w:val="29"/>
    <w:rsid w:val="00BC59C1"/>
    <w:rPr>
      <w:i/>
      <w:iCs/>
      <w:color w:val="404040" w:themeColor="text1" w:themeTint="BF"/>
    </w:rPr>
  </w:style>
  <w:style w:type="paragraph" w:styleId="ListParagraph">
    <w:name w:val="List Paragraph"/>
    <w:basedOn w:val="Normal"/>
    <w:uiPriority w:val="34"/>
    <w:qFormat/>
    <w:rsid w:val="00BC59C1"/>
    <w:pPr>
      <w:ind w:left="720"/>
      <w:contextualSpacing/>
    </w:pPr>
  </w:style>
  <w:style w:type="character" w:styleId="IntenseEmphasis">
    <w:name w:val="Intense Emphasis"/>
    <w:basedOn w:val="DefaultParagraphFont"/>
    <w:uiPriority w:val="21"/>
    <w:qFormat/>
    <w:rsid w:val="00BC59C1"/>
    <w:rPr>
      <w:i/>
      <w:iCs/>
      <w:color w:val="0F4761" w:themeColor="accent1" w:themeShade="BF"/>
    </w:rPr>
  </w:style>
  <w:style w:type="paragraph" w:styleId="IntenseQuote">
    <w:name w:val="Intense Quote"/>
    <w:basedOn w:val="Normal"/>
    <w:next w:val="Normal"/>
    <w:link w:val="IntenseQuoteChar"/>
    <w:uiPriority w:val="30"/>
    <w:qFormat/>
    <w:rsid w:val="00BC5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9C1"/>
    <w:rPr>
      <w:i/>
      <w:iCs/>
      <w:color w:val="0F4761" w:themeColor="accent1" w:themeShade="BF"/>
    </w:rPr>
  </w:style>
  <w:style w:type="character" w:styleId="IntenseReference">
    <w:name w:val="Intense Reference"/>
    <w:basedOn w:val="DefaultParagraphFont"/>
    <w:uiPriority w:val="32"/>
    <w:qFormat/>
    <w:rsid w:val="00BC59C1"/>
    <w:rPr>
      <w:b/>
      <w:bCs/>
      <w:smallCaps/>
      <w:color w:val="0F4761" w:themeColor="accent1" w:themeShade="BF"/>
      <w:spacing w:val="5"/>
    </w:rPr>
  </w:style>
  <w:style w:type="paragraph" w:styleId="Header">
    <w:name w:val="header"/>
    <w:basedOn w:val="Normal"/>
    <w:link w:val="HeaderChar"/>
    <w:uiPriority w:val="99"/>
    <w:unhideWhenUsed/>
    <w:rsid w:val="00BC5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9C1"/>
  </w:style>
  <w:style w:type="paragraph" w:styleId="Footer">
    <w:name w:val="footer"/>
    <w:basedOn w:val="Normal"/>
    <w:link w:val="FooterChar"/>
    <w:uiPriority w:val="99"/>
    <w:unhideWhenUsed/>
    <w:rsid w:val="00BC5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3467</Words>
  <Characters>19767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Helen Lee</cp:lastModifiedBy>
  <cp:revision>2</cp:revision>
  <dcterms:created xsi:type="dcterms:W3CDTF">2025-07-06T10:58:00Z</dcterms:created>
  <dcterms:modified xsi:type="dcterms:W3CDTF">2025-07-06T10:58:00Z</dcterms:modified>
</cp:coreProperties>
</file>