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822472439"/>
        <w:docPartObj>
          <w:docPartGallery w:val="Cover Pages"/>
          <w:docPartUnique/>
        </w:docPartObj>
      </w:sdtPr>
      <w:sdtEndPr/>
      <w:sdtContent>
        <w:p w14:paraId="198983C3" w14:textId="77777777" w:rsidR="005B4EAA" w:rsidRDefault="00A21549">
          <w:pPr>
            <w:pStyle w:val="NoSpacing"/>
            <w:spacing w:before="1540" w:after="240"/>
            <w:jc w:val="center"/>
            <w:rPr>
              <w:color w:val="4472C4" w:themeColor="accent1"/>
            </w:rPr>
          </w:pPr>
          <w:r>
            <w:rPr>
              <w:noProof/>
              <w:color w:val="4472C4" w:themeColor="accent1"/>
            </w:rPr>
            <w:drawing>
              <wp:inline distT="0" distB="0" distL="0" distR="0" wp14:anchorId="41C36DDB" wp14:editId="015A3AD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48"/>
              <w:szCs w:val="48"/>
            </w:rPr>
            <w:alias w:val="Title"/>
            <w:id w:val="1735040861"/>
            <w:placeholder>
              <w:docPart w:val="BA3BB9352B6F4B03B8CACC74E8064B0A"/>
            </w:placeholder>
            <w:dataBinding w:prefixMappings="xmlns:ns0='http://purl.org/dc/elements/1.1/' xmlns:ns1='http://schemas.openxmlformats.org/package/2006/metadata/core-properties' " w:xpath="/ns1:coreProperties[1]/ns0:title[1]" w:storeItemID="{6C3C8BC8-F283-45AE-878A-BAB7291924A1}"/>
            <w:text/>
          </w:sdtPr>
          <w:sdtEndPr/>
          <w:sdtContent>
            <w:p w14:paraId="4B9092E6" w14:textId="77777777" w:rsidR="005B4EAA" w:rsidRDefault="00A21549" w:rsidP="008E2ED7">
              <w:pPr>
                <w:pStyle w:val="NoSpacing"/>
                <w:pBdr>
                  <w:top w:val="single" w:sz="6" w:space="0"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48"/>
                  <w:szCs w:val="48"/>
                </w:rPr>
                <w:t>EVALUATION OF BLENDED LEARNING AND CLASSROOM LEARNING ON STUDENT ATTAINMENT (REPORT)</w:t>
              </w:r>
            </w:p>
          </w:sdtContent>
        </w:sdt>
        <w:sdt>
          <w:sdtPr>
            <w:rPr>
              <w:color w:val="4472C4" w:themeColor="accent1"/>
              <w:sz w:val="28"/>
              <w:szCs w:val="28"/>
            </w:rPr>
            <w:alias w:val="Subtitle"/>
            <w:id w:val="328029620"/>
            <w:placeholder>
              <w:docPart w:val="B82C3A7561F54ABA8DD08600617DE845"/>
            </w:placeholder>
            <w:dataBinding w:prefixMappings="xmlns:ns0='http://purl.org/dc/elements/1.1/' xmlns:ns1='http://schemas.openxmlformats.org/package/2006/metadata/core-properties' " w:xpath="/ns1:coreProperties[1]/ns0:subject[1]" w:storeItemID="{6C3C8BC8-F283-45AE-878A-BAB7291924A1}"/>
            <w:text/>
          </w:sdtPr>
          <w:sdtEndPr/>
          <w:sdtContent>
            <w:p w14:paraId="04607134" w14:textId="77777777" w:rsidR="005B4EAA" w:rsidRDefault="00A21549">
              <w:pPr>
                <w:pStyle w:val="NoSpacing"/>
                <w:jc w:val="center"/>
                <w:rPr>
                  <w:color w:val="4472C4" w:themeColor="accent1"/>
                  <w:sz w:val="28"/>
                  <w:szCs w:val="28"/>
                </w:rPr>
              </w:pPr>
              <w:r>
                <w:rPr>
                  <w:color w:val="4472C4" w:themeColor="accent1"/>
                  <w:sz w:val="28"/>
                  <w:szCs w:val="28"/>
                </w:rPr>
                <w:t>ACADEMIC AND EMPLOYABILITY SKILLS</w:t>
              </w:r>
            </w:p>
          </w:sdtContent>
        </w:sdt>
        <w:p w14:paraId="02E37DBC" w14:textId="77777777" w:rsidR="008E2ED7" w:rsidRDefault="00A21549">
          <w:pPr>
            <w:pStyle w:val="NoSpacing"/>
            <w:spacing w:before="480"/>
            <w:jc w:val="center"/>
            <w:rPr>
              <w:color w:val="4472C4" w:themeColor="accent1"/>
              <w:sz w:val="40"/>
              <w:szCs w:val="40"/>
            </w:rPr>
          </w:pPr>
          <w:r w:rsidRPr="2C62461B">
            <w:rPr>
              <w:color w:val="4472C4" w:themeColor="accent1"/>
              <w:sz w:val="40"/>
              <w:szCs w:val="40"/>
            </w:rPr>
            <w:t>UNIVERSITY OF WALES TRINITY ST DAVID</w:t>
          </w:r>
        </w:p>
        <w:p w14:paraId="6C5B3E5B" w14:textId="77777777" w:rsidR="6E6B0CEC" w:rsidRDefault="00A21549" w:rsidP="2C62461B">
          <w:pPr>
            <w:pStyle w:val="NoSpacing"/>
            <w:spacing w:before="480"/>
            <w:jc w:val="center"/>
            <w:rPr>
              <w:rFonts w:ascii="Calibri" w:hAnsi="Calibri"/>
              <w:color w:val="4472C4" w:themeColor="accent1"/>
              <w:sz w:val="28"/>
              <w:szCs w:val="28"/>
            </w:rPr>
          </w:pPr>
          <w:r w:rsidRPr="2C62461B">
            <w:rPr>
              <w:rFonts w:ascii="Calibri" w:hAnsi="Calibri"/>
              <w:color w:val="4472C4" w:themeColor="accent1"/>
              <w:sz w:val="28"/>
              <w:szCs w:val="28"/>
            </w:rPr>
            <w:t>STUDENT</w:t>
          </w:r>
          <w:r w:rsidR="5A6709BB" w:rsidRPr="2C62461B">
            <w:rPr>
              <w:rFonts w:ascii="Calibri" w:hAnsi="Calibri"/>
              <w:color w:val="4472C4" w:themeColor="accent1"/>
              <w:sz w:val="28"/>
              <w:szCs w:val="28"/>
            </w:rPr>
            <w:t xml:space="preserve"> NAME</w:t>
          </w:r>
          <w:r w:rsidRPr="2C62461B">
            <w:rPr>
              <w:rFonts w:ascii="Calibri" w:hAnsi="Calibri"/>
              <w:color w:val="4472C4" w:themeColor="accent1"/>
              <w:sz w:val="28"/>
              <w:szCs w:val="28"/>
            </w:rPr>
            <w:t>:</w:t>
          </w:r>
          <w:r w:rsidR="63150D12" w:rsidRPr="2C62461B">
            <w:rPr>
              <w:rFonts w:ascii="Calibri" w:hAnsi="Calibri"/>
              <w:color w:val="4472C4" w:themeColor="accent1"/>
              <w:sz w:val="28"/>
              <w:szCs w:val="28"/>
            </w:rPr>
            <w:t xml:space="preserve"> MAGDALENA SIEMIATKOWSKA</w:t>
          </w:r>
        </w:p>
        <w:p w14:paraId="03741796" w14:textId="77777777" w:rsidR="6E6B0CEC" w:rsidRDefault="00A21549" w:rsidP="2C62461B">
          <w:pPr>
            <w:pStyle w:val="NoSpacing"/>
            <w:spacing w:before="480"/>
            <w:jc w:val="center"/>
            <w:rPr>
              <w:rFonts w:ascii="Calibri" w:hAnsi="Calibri"/>
              <w:color w:val="4472C4" w:themeColor="accent1"/>
              <w:sz w:val="28"/>
              <w:szCs w:val="28"/>
            </w:rPr>
          </w:pPr>
          <w:r w:rsidRPr="2C62461B">
            <w:rPr>
              <w:rFonts w:ascii="Calibri" w:hAnsi="Calibri"/>
              <w:color w:val="4472C4" w:themeColor="accent1"/>
              <w:sz w:val="28"/>
              <w:szCs w:val="28"/>
            </w:rPr>
            <w:t>STUDENT ID: 2110059</w:t>
          </w:r>
        </w:p>
        <w:p w14:paraId="17B9768A" w14:textId="77777777" w:rsidR="6E6B0CEC" w:rsidRDefault="00A21549" w:rsidP="2C62461B">
          <w:pPr>
            <w:pStyle w:val="NoSpacing"/>
            <w:spacing w:before="480"/>
            <w:jc w:val="center"/>
            <w:rPr>
              <w:sz w:val="28"/>
              <w:szCs w:val="28"/>
            </w:rPr>
          </w:pPr>
          <w:r w:rsidRPr="2C62461B">
            <w:rPr>
              <w:rFonts w:ascii="Calibri" w:hAnsi="Calibri"/>
              <w:color w:val="4472C4" w:themeColor="accent1"/>
              <w:sz w:val="28"/>
              <w:szCs w:val="28"/>
            </w:rPr>
            <w:t xml:space="preserve">EMAIL: </w:t>
          </w:r>
          <w:hyperlink r:id="rId13" w:history="1">
            <w:r w:rsidRPr="2C62461B">
              <w:rPr>
                <w:rStyle w:val="Hyperlink"/>
                <w:rFonts w:ascii="Calibri" w:hAnsi="Calibri"/>
                <w:sz w:val="28"/>
                <w:szCs w:val="28"/>
              </w:rPr>
              <w:t>2110059@student.uwtsd.ac.uk</w:t>
            </w:r>
          </w:hyperlink>
        </w:p>
        <w:p w14:paraId="41054394" w14:textId="77777777" w:rsidR="6E6B0CEC" w:rsidRDefault="00A21549" w:rsidP="2C62461B">
          <w:pPr>
            <w:pStyle w:val="NoSpacing"/>
            <w:spacing w:before="480"/>
            <w:jc w:val="center"/>
            <w:rPr>
              <w:rFonts w:ascii="Calibri" w:hAnsi="Calibri"/>
              <w:color w:val="4472C4" w:themeColor="accent1"/>
              <w:sz w:val="28"/>
              <w:szCs w:val="28"/>
            </w:rPr>
          </w:pPr>
          <w:r w:rsidRPr="2C62461B">
            <w:rPr>
              <w:rFonts w:ascii="Calibri" w:hAnsi="Calibri"/>
              <w:color w:val="4472C4" w:themeColor="accent1"/>
              <w:sz w:val="28"/>
              <w:szCs w:val="28"/>
            </w:rPr>
            <w:t xml:space="preserve">LECTURER: </w:t>
          </w:r>
          <w:r w:rsidR="6F53677D" w:rsidRPr="2C62461B">
            <w:rPr>
              <w:rFonts w:ascii="Calibri" w:hAnsi="Calibri"/>
              <w:color w:val="4472C4" w:themeColor="accent1"/>
              <w:sz w:val="28"/>
              <w:szCs w:val="28"/>
            </w:rPr>
            <w:t>GIRIDHAR KATTI</w:t>
          </w:r>
        </w:p>
        <w:p w14:paraId="01FE6E7E" w14:textId="77777777" w:rsidR="58EEDA88" w:rsidRDefault="00A21549" w:rsidP="2C62461B">
          <w:pPr>
            <w:pStyle w:val="NoSpacing"/>
            <w:spacing w:before="480"/>
            <w:jc w:val="center"/>
            <w:rPr>
              <w:rFonts w:ascii="Calibri" w:hAnsi="Calibri"/>
              <w:color w:val="4472C4" w:themeColor="accent1"/>
              <w:sz w:val="28"/>
              <w:szCs w:val="28"/>
            </w:rPr>
          </w:pPr>
          <w:r w:rsidRPr="2C62461B">
            <w:rPr>
              <w:rFonts w:ascii="Calibri" w:hAnsi="Calibri"/>
              <w:color w:val="4472C4" w:themeColor="accent1"/>
              <w:sz w:val="28"/>
              <w:szCs w:val="28"/>
            </w:rPr>
            <w:t>MODULE:</w:t>
          </w:r>
          <w:r w:rsidR="4BCD6012" w:rsidRPr="2C62461B">
            <w:rPr>
              <w:rFonts w:ascii="Calibri" w:hAnsi="Calibri"/>
              <w:color w:val="4472C4" w:themeColor="accent1"/>
              <w:sz w:val="28"/>
              <w:szCs w:val="28"/>
            </w:rPr>
            <w:t xml:space="preserve"> </w:t>
          </w:r>
          <w:r w:rsidR="61205DC4" w:rsidRPr="2C62461B">
            <w:rPr>
              <w:rFonts w:ascii="Calibri" w:hAnsi="Calibri"/>
              <w:color w:val="4472C4" w:themeColor="accent1"/>
              <w:sz w:val="28"/>
              <w:szCs w:val="28"/>
            </w:rPr>
            <w:t>BMSW4001</w:t>
          </w:r>
        </w:p>
        <w:p w14:paraId="18E19691" w14:textId="77777777" w:rsidR="00845B34" w:rsidRDefault="00845B34" w:rsidP="2C62461B">
          <w:pPr>
            <w:pStyle w:val="NoSpacing"/>
            <w:spacing w:before="480"/>
            <w:jc w:val="center"/>
            <w:rPr>
              <w:rFonts w:ascii="Calibri" w:hAnsi="Calibri"/>
              <w:color w:val="4472C4" w:themeColor="accent1"/>
              <w:sz w:val="24"/>
              <w:szCs w:val="24"/>
            </w:rPr>
          </w:pPr>
        </w:p>
        <w:p w14:paraId="2159F466" w14:textId="77777777" w:rsidR="00845B34" w:rsidRDefault="00845B34" w:rsidP="2C62461B">
          <w:pPr>
            <w:pStyle w:val="NoSpacing"/>
            <w:spacing w:before="480"/>
            <w:jc w:val="center"/>
            <w:rPr>
              <w:rFonts w:ascii="Calibri" w:hAnsi="Calibri"/>
              <w:color w:val="4472C4" w:themeColor="accent1"/>
              <w:sz w:val="24"/>
              <w:szCs w:val="24"/>
            </w:rPr>
          </w:pPr>
        </w:p>
        <w:p w14:paraId="1301AE9F" w14:textId="77777777" w:rsidR="00845B34" w:rsidRDefault="00845B34" w:rsidP="2C62461B">
          <w:pPr>
            <w:pStyle w:val="NoSpacing"/>
            <w:spacing w:before="480"/>
            <w:jc w:val="center"/>
            <w:rPr>
              <w:rFonts w:ascii="Calibri" w:hAnsi="Calibri"/>
              <w:color w:val="4472C4" w:themeColor="accent1"/>
              <w:sz w:val="24"/>
              <w:szCs w:val="24"/>
            </w:rPr>
          </w:pPr>
        </w:p>
        <w:p w14:paraId="4294BAC4" w14:textId="77777777" w:rsidR="2C62461B" w:rsidRPr="00812D5B" w:rsidRDefault="00A21549" w:rsidP="00812D5B">
          <w:pPr>
            <w:pStyle w:val="NoSpacing"/>
            <w:spacing w:before="480"/>
            <w:jc w:val="center"/>
            <w:rPr>
              <w:rFonts w:ascii="Calibri" w:hAnsi="Calibri"/>
              <w:color w:val="4472C4" w:themeColor="accent1"/>
              <w:sz w:val="24"/>
              <w:szCs w:val="24"/>
            </w:rPr>
          </w:pPr>
          <w:r w:rsidRPr="2C62461B">
            <w:rPr>
              <w:rFonts w:ascii="Calibri" w:hAnsi="Calibri"/>
              <w:color w:val="4472C4" w:themeColor="accent1"/>
              <w:sz w:val="24"/>
              <w:szCs w:val="24"/>
            </w:rPr>
            <w:t>DATE:</w:t>
          </w:r>
          <w:r w:rsidR="3F00334A" w:rsidRPr="2C62461B">
            <w:rPr>
              <w:rFonts w:ascii="Calibri" w:hAnsi="Calibri"/>
              <w:color w:val="4472C4" w:themeColor="accent1"/>
              <w:sz w:val="24"/>
              <w:szCs w:val="24"/>
            </w:rPr>
            <w:t xml:space="preserve"> 06</w:t>
          </w:r>
          <w:r w:rsidR="3F00334A" w:rsidRPr="2C62461B">
            <w:rPr>
              <w:rFonts w:ascii="Calibri" w:hAnsi="Calibri"/>
              <w:color w:val="4472C4" w:themeColor="accent1"/>
              <w:sz w:val="24"/>
              <w:szCs w:val="24"/>
              <w:vertAlign w:val="superscript"/>
            </w:rPr>
            <w:t>TH</w:t>
          </w:r>
          <w:r w:rsidR="3F00334A" w:rsidRPr="2C62461B">
            <w:rPr>
              <w:rFonts w:ascii="Calibri" w:hAnsi="Calibri"/>
              <w:color w:val="4472C4" w:themeColor="accent1"/>
              <w:sz w:val="24"/>
              <w:szCs w:val="24"/>
            </w:rPr>
            <w:t xml:space="preserve"> DECEMBER 202</w:t>
          </w:r>
          <w:r w:rsidR="00812D5B">
            <w:rPr>
              <w:rFonts w:ascii="Calibri" w:hAnsi="Calibri"/>
              <w:color w:val="4472C4" w:themeColor="accent1"/>
              <w:sz w:val="24"/>
              <w:szCs w:val="24"/>
            </w:rPr>
            <w:t>1</w:t>
          </w:r>
        </w:p>
        <w:p w14:paraId="5ECDC319" w14:textId="77777777" w:rsidR="00A34876" w:rsidRPr="00DA5EA6" w:rsidRDefault="002A015E" w:rsidP="00F412C3">
          <w:pPr>
            <w:pStyle w:val="NoSpacing"/>
            <w:spacing w:before="480"/>
            <w:rPr>
              <w:color w:val="4472C4" w:themeColor="accent1"/>
            </w:rPr>
          </w:pPr>
        </w:p>
      </w:sdtContent>
    </w:sdt>
    <w:sdt>
      <w:sdtPr>
        <w:rPr>
          <w:rFonts w:asciiTheme="minorHAnsi" w:eastAsiaTheme="minorHAnsi" w:hAnsiTheme="minorHAnsi" w:cstheme="minorBidi"/>
          <w:color w:val="auto"/>
          <w:sz w:val="22"/>
          <w:szCs w:val="22"/>
          <w:lang w:val="en-GB"/>
        </w:rPr>
        <w:id w:val="360709580"/>
        <w:docPartObj>
          <w:docPartGallery w:val="Table of Contents"/>
          <w:docPartUnique/>
        </w:docPartObj>
      </w:sdtPr>
      <w:sdtEndPr/>
      <w:sdtContent>
        <w:p w14:paraId="16C28461" w14:textId="77777777" w:rsidR="00700793" w:rsidRDefault="00700793" w:rsidP="2C62461B">
          <w:pPr>
            <w:pStyle w:val="TOCHeading"/>
            <w:rPr>
              <w:color w:val="auto"/>
            </w:rPr>
          </w:pPr>
        </w:p>
        <w:p w14:paraId="3F5D3F1A" w14:textId="77777777" w:rsidR="00700793" w:rsidRDefault="00A21549" w:rsidP="00812D5B">
          <w:pPr>
            <w:pStyle w:val="TOCHeading"/>
            <w:jc w:val="center"/>
            <w:rPr>
              <w:rFonts w:ascii="Calibri Light" w:hAnsi="Calibri Light"/>
              <w:color w:val="auto"/>
            </w:rPr>
          </w:pPr>
          <w:r w:rsidRPr="2C62461B">
            <w:rPr>
              <w:color w:val="auto"/>
            </w:rPr>
            <w:t>Table of Contents</w:t>
          </w:r>
        </w:p>
        <w:p w14:paraId="774A9552" w14:textId="77777777" w:rsidR="00700793" w:rsidRDefault="00F67389" w:rsidP="2C62461B">
          <w:pPr>
            <w:pStyle w:val="TOC2"/>
            <w:tabs>
              <w:tab w:val="right" w:leader="dot" w:pos="9015"/>
            </w:tabs>
            <w:rPr>
              <w:noProof/>
              <w:lang w:eastAsia="en-GB"/>
            </w:rPr>
          </w:pPr>
          <w:r>
            <w:fldChar w:fldCharType="begin"/>
          </w:r>
          <w:r w:rsidR="00A21549">
            <w:instrText>TOC \o "1-3" \h \z \u</w:instrText>
          </w:r>
          <w:r>
            <w:fldChar w:fldCharType="separate"/>
          </w:r>
          <w:hyperlink w:anchor="_Toc1885762753" w:history="1">
            <w:r w:rsidR="00A21549" w:rsidRPr="2C62461B">
              <w:rPr>
                <w:rStyle w:val="Hyperlink"/>
              </w:rPr>
              <w:t>Introduction</w:t>
            </w:r>
            <w:r w:rsidR="00A21549">
              <w:tab/>
            </w:r>
            <w:r w:rsidR="00A21549">
              <w:fldChar w:fldCharType="begin"/>
            </w:r>
            <w:r w:rsidR="00A21549">
              <w:instrText>PAGEREF _Toc1885762753 \h</w:instrText>
            </w:r>
            <w:r w:rsidR="00A21549">
              <w:fldChar w:fldCharType="separate"/>
            </w:r>
            <w:r w:rsidR="00A21549" w:rsidRPr="2C62461B">
              <w:rPr>
                <w:rStyle w:val="Hyperlink"/>
              </w:rPr>
              <w:t>2</w:t>
            </w:r>
            <w:r w:rsidR="00A21549">
              <w:fldChar w:fldCharType="end"/>
            </w:r>
          </w:hyperlink>
        </w:p>
        <w:p w14:paraId="034F5292" w14:textId="77777777" w:rsidR="00700793" w:rsidRDefault="002A015E" w:rsidP="00F351F6">
          <w:pPr>
            <w:pStyle w:val="TOC2"/>
            <w:tabs>
              <w:tab w:val="right" w:leader="dot" w:pos="9015"/>
            </w:tabs>
            <w:rPr>
              <w:noProof/>
              <w:lang w:eastAsia="en-GB"/>
            </w:rPr>
          </w:pPr>
          <w:hyperlink w:anchor="_Toc39216461" w:history="1">
            <w:r w:rsidR="2C62461B" w:rsidRPr="2C62461B">
              <w:rPr>
                <w:rStyle w:val="Hyperlink"/>
              </w:rPr>
              <w:t>What is blended learning?</w:t>
            </w:r>
            <w:r w:rsidR="00F67389">
              <w:tab/>
            </w:r>
            <w:r w:rsidR="00F67389">
              <w:fldChar w:fldCharType="begin"/>
            </w:r>
            <w:r w:rsidR="00F67389">
              <w:instrText>PAGEREF _Toc39216461 \h</w:instrText>
            </w:r>
            <w:r w:rsidR="00F67389">
              <w:fldChar w:fldCharType="separate"/>
            </w:r>
            <w:r w:rsidR="2C62461B" w:rsidRPr="2C62461B">
              <w:rPr>
                <w:rStyle w:val="Hyperlink"/>
              </w:rPr>
              <w:t>3</w:t>
            </w:r>
            <w:r w:rsidR="00F67389">
              <w:fldChar w:fldCharType="end"/>
            </w:r>
          </w:hyperlink>
        </w:p>
        <w:p w14:paraId="151F4E2F" w14:textId="77777777" w:rsidR="00700793" w:rsidRDefault="002A015E" w:rsidP="2C62461B">
          <w:pPr>
            <w:pStyle w:val="TOC2"/>
            <w:tabs>
              <w:tab w:val="right" w:leader="dot" w:pos="9015"/>
            </w:tabs>
            <w:rPr>
              <w:noProof/>
              <w:lang w:eastAsia="en-GB"/>
            </w:rPr>
          </w:pPr>
          <w:hyperlink w:anchor="_Toc799193807" w:history="1">
            <w:r w:rsidR="2C62461B" w:rsidRPr="2C62461B">
              <w:rPr>
                <w:rStyle w:val="Hyperlink"/>
              </w:rPr>
              <w:t>Pros and cons of blended learning in university education</w:t>
            </w:r>
            <w:r w:rsidR="00F67389">
              <w:tab/>
            </w:r>
            <w:r w:rsidR="00F67389">
              <w:fldChar w:fldCharType="begin"/>
            </w:r>
            <w:r w:rsidR="00F67389">
              <w:instrText>PAGEREF _Toc799193807 \h</w:instrText>
            </w:r>
            <w:r w:rsidR="00F67389">
              <w:fldChar w:fldCharType="separate"/>
            </w:r>
            <w:r w:rsidR="2C62461B" w:rsidRPr="2C62461B">
              <w:rPr>
                <w:rStyle w:val="Hyperlink"/>
              </w:rPr>
              <w:t>5</w:t>
            </w:r>
            <w:r w:rsidR="00F67389">
              <w:fldChar w:fldCharType="end"/>
            </w:r>
          </w:hyperlink>
        </w:p>
        <w:p w14:paraId="6D071BD1" w14:textId="77777777" w:rsidR="00700793" w:rsidRDefault="002A015E" w:rsidP="2C62461B">
          <w:pPr>
            <w:pStyle w:val="TOC2"/>
            <w:tabs>
              <w:tab w:val="right" w:leader="dot" w:pos="9015"/>
            </w:tabs>
            <w:rPr>
              <w:noProof/>
              <w:lang w:eastAsia="en-GB"/>
            </w:rPr>
          </w:pPr>
          <w:hyperlink w:anchor="_Toc104558683" w:history="1">
            <w:r w:rsidR="2C62461B" w:rsidRPr="2C62461B">
              <w:rPr>
                <w:rStyle w:val="Hyperlink"/>
              </w:rPr>
              <w:t>Pros and cons of traditional classroom learning in the HE sector</w:t>
            </w:r>
            <w:r w:rsidR="00F67389">
              <w:tab/>
            </w:r>
            <w:r w:rsidR="00F67389">
              <w:fldChar w:fldCharType="begin"/>
            </w:r>
            <w:r w:rsidR="00F67389">
              <w:instrText>PAGEREF _Toc104558683 \h</w:instrText>
            </w:r>
            <w:r w:rsidR="00F67389">
              <w:fldChar w:fldCharType="separate"/>
            </w:r>
            <w:r w:rsidR="2C62461B" w:rsidRPr="2C62461B">
              <w:rPr>
                <w:rStyle w:val="Hyperlink"/>
              </w:rPr>
              <w:t>6</w:t>
            </w:r>
            <w:r w:rsidR="00F67389">
              <w:fldChar w:fldCharType="end"/>
            </w:r>
          </w:hyperlink>
        </w:p>
        <w:p w14:paraId="44C3215A" w14:textId="77777777" w:rsidR="2C62461B" w:rsidRDefault="002A015E" w:rsidP="2C62461B">
          <w:pPr>
            <w:pStyle w:val="TOC2"/>
            <w:tabs>
              <w:tab w:val="right" w:leader="dot" w:pos="9015"/>
            </w:tabs>
          </w:pPr>
          <w:hyperlink w:anchor="_Toc2081678593" w:history="1">
            <w:r w:rsidR="00F67389" w:rsidRPr="2C62461B">
              <w:rPr>
                <w:rStyle w:val="Hyperlink"/>
              </w:rPr>
              <w:t>Evaluation of both forms of teaching in the teaching in the past and present-evidence and examples</w:t>
            </w:r>
            <w:r w:rsidR="00F67389">
              <w:tab/>
            </w:r>
            <w:r w:rsidR="00F67389">
              <w:fldChar w:fldCharType="begin"/>
            </w:r>
            <w:r w:rsidR="00F67389">
              <w:instrText>PAGEREF _Toc2081678593 \h</w:instrText>
            </w:r>
            <w:r w:rsidR="00F67389">
              <w:fldChar w:fldCharType="separate"/>
            </w:r>
            <w:r w:rsidR="00F67389" w:rsidRPr="2C62461B">
              <w:rPr>
                <w:rStyle w:val="Hyperlink"/>
              </w:rPr>
              <w:t>7</w:t>
            </w:r>
            <w:r w:rsidR="00F67389">
              <w:fldChar w:fldCharType="end"/>
            </w:r>
          </w:hyperlink>
        </w:p>
        <w:p w14:paraId="0CE3606D" w14:textId="77777777" w:rsidR="2C62461B" w:rsidRDefault="002A015E" w:rsidP="2C62461B">
          <w:pPr>
            <w:pStyle w:val="TOC2"/>
            <w:tabs>
              <w:tab w:val="right" w:leader="dot" w:pos="9015"/>
            </w:tabs>
          </w:pPr>
          <w:hyperlink w:anchor="_Toc2099600109" w:history="1">
            <w:r w:rsidR="00F67389" w:rsidRPr="2C62461B">
              <w:rPr>
                <w:rStyle w:val="Hyperlink"/>
              </w:rPr>
              <w:t>Recommendations</w:t>
            </w:r>
            <w:r w:rsidR="00F67389">
              <w:tab/>
            </w:r>
            <w:r w:rsidR="00F67389">
              <w:fldChar w:fldCharType="begin"/>
            </w:r>
            <w:r w:rsidR="00F67389">
              <w:instrText>PAGEREF _Toc2099600109 \h</w:instrText>
            </w:r>
            <w:r w:rsidR="00F67389">
              <w:fldChar w:fldCharType="separate"/>
            </w:r>
            <w:r w:rsidR="00F67389" w:rsidRPr="2C62461B">
              <w:rPr>
                <w:rStyle w:val="Hyperlink"/>
              </w:rPr>
              <w:t>9</w:t>
            </w:r>
            <w:r w:rsidR="00F67389">
              <w:fldChar w:fldCharType="end"/>
            </w:r>
          </w:hyperlink>
          <w:r w:rsidR="00F67389">
            <w:fldChar w:fldCharType="end"/>
          </w:r>
        </w:p>
      </w:sdtContent>
    </w:sdt>
    <w:p w14:paraId="09F6EA33" w14:textId="77777777" w:rsidR="00700793" w:rsidRDefault="00700793"/>
    <w:p w14:paraId="60836DA2" w14:textId="77777777" w:rsidR="2C62461B" w:rsidRDefault="2C62461B" w:rsidP="2C62461B">
      <w:pPr>
        <w:pStyle w:val="Heading2"/>
        <w:rPr>
          <w:rFonts w:ascii="Arial" w:hAnsi="Arial" w:cs="Arial"/>
          <w:color w:val="auto"/>
          <w:lang w:val="en-US"/>
        </w:rPr>
      </w:pPr>
    </w:p>
    <w:p w14:paraId="2D11C827" w14:textId="77777777" w:rsidR="2C62461B" w:rsidRDefault="2C62461B" w:rsidP="2C62461B">
      <w:pPr>
        <w:pStyle w:val="Heading2"/>
        <w:rPr>
          <w:rFonts w:ascii="Arial" w:hAnsi="Arial" w:cs="Arial"/>
          <w:color w:val="auto"/>
          <w:lang w:val="en-US"/>
        </w:rPr>
      </w:pPr>
    </w:p>
    <w:p w14:paraId="1E385404" w14:textId="77777777" w:rsidR="2C62461B" w:rsidRDefault="00A21549" w:rsidP="2C62461B">
      <w:r w:rsidRPr="2C62461B">
        <w:br w:type="page"/>
      </w:r>
    </w:p>
    <w:p w14:paraId="71FBDABE" w14:textId="77777777" w:rsidR="00FE2B97" w:rsidRDefault="00A21549" w:rsidP="00812D5B">
      <w:pPr>
        <w:jc w:val="center"/>
        <w:rPr>
          <w:rFonts w:ascii="Arial" w:eastAsia="Arial" w:hAnsi="Arial" w:cs="Arial"/>
          <w:sz w:val="26"/>
          <w:szCs w:val="26"/>
          <w:lang w:val="en-US"/>
        </w:rPr>
      </w:pPr>
      <w:bookmarkStart w:id="0" w:name="_Toc85222915"/>
      <w:bookmarkStart w:id="1" w:name="_Toc2141816858"/>
      <w:bookmarkStart w:id="2" w:name="_Toc1885762753"/>
      <w:r w:rsidRPr="2C62461B">
        <w:rPr>
          <w:rFonts w:ascii="Arial" w:eastAsia="Arial" w:hAnsi="Arial" w:cs="Arial"/>
          <w:sz w:val="26"/>
          <w:szCs w:val="26"/>
          <w:lang w:val="en-US"/>
        </w:rPr>
        <w:lastRenderedPageBreak/>
        <w:t>Introduction</w:t>
      </w:r>
      <w:bookmarkEnd w:id="0"/>
      <w:bookmarkEnd w:id="1"/>
      <w:bookmarkEnd w:id="2"/>
    </w:p>
    <w:p w14:paraId="66039B30" w14:textId="77777777" w:rsidR="003A7182" w:rsidRPr="00A34876" w:rsidRDefault="003A7182" w:rsidP="2C62461B">
      <w:pPr>
        <w:rPr>
          <w:rFonts w:ascii="Arial" w:eastAsia="Arial" w:hAnsi="Arial" w:cs="Arial"/>
          <w:sz w:val="26"/>
          <w:szCs w:val="26"/>
          <w:lang w:val="en-US"/>
        </w:rPr>
      </w:pPr>
    </w:p>
    <w:p w14:paraId="33657D7E" w14:textId="77777777" w:rsidR="2C62461B" w:rsidRDefault="00A21549" w:rsidP="008D166A">
      <w:pPr>
        <w:jc w:val="both"/>
        <w:rPr>
          <w:rFonts w:ascii="Arial" w:eastAsia="Arial" w:hAnsi="Arial" w:cs="Arial"/>
          <w:lang w:val="en-US"/>
        </w:rPr>
      </w:pPr>
      <w:r w:rsidRPr="00DC3581">
        <w:rPr>
          <w:rFonts w:ascii="Arial" w:eastAsia="Arial" w:hAnsi="Arial" w:cs="Arial"/>
          <w:lang w:val="en-US"/>
        </w:rPr>
        <w:t xml:space="preserve">If we look at the world’s development over a few centuries, we can see that there has been a </w:t>
      </w:r>
      <w:r w:rsidR="436847A9" w:rsidRPr="00DC3581">
        <w:rPr>
          <w:rFonts w:ascii="Arial" w:eastAsia="Arial" w:hAnsi="Arial" w:cs="Arial"/>
          <w:lang w:val="en-US"/>
        </w:rPr>
        <w:t>meaningful</w:t>
      </w:r>
      <w:r w:rsidRPr="00DC3581">
        <w:rPr>
          <w:rFonts w:ascii="Arial" w:eastAsia="Arial" w:hAnsi="Arial" w:cs="Arial"/>
          <w:lang w:val="en-US"/>
        </w:rPr>
        <w:t xml:space="preserve"> change</w:t>
      </w:r>
      <w:r w:rsidR="75D53656" w:rsidRPr="00DC3581">
        <w:rPr>
          <w:rFonts w:ascii="Arial" w:eastAsia="Arial" w:hAnsi="Arial" w:cs="Arial"/>
          <w:lang w:val="en-US"/>
        </w:rPr>
        <w:t xml:space="preserve">. We can even say a complete transformation. Because of </w:t>
      </w:r>
      <w:r w:rsidR="3D76733E" w:rsidRPr="00DC3581">
        <w:rPr>
          <w:rFonts w:ascii="Arial" w:eastAsia="Arial" w:hAnsi="Arial" w:cs="Arial"/>
          <w:lang w:val="en-US"/>
        </w:rPr>
        <w:t xml:space="preserve">the changes in many fields, </w:t>
      </w:r>
      <w:r w:rsidR="7F6F81D4" w:rsidRPr="00DC3581">
        <w:rPr>
          <w:rFonts w:ascii="Arial" w:eastAsia="Arial" w:hAnsi="Arial" w:cs="Arial"/>
          <w:lang w:val="en-US"/>
        </w:rPr>
        <w:t xml:space="preserve">there </w:t>
      </w:r>
      <w:r w:rsidR="7465F31C" w:rsidRPr="00DC3581">
        <w:rPr>
          <w:rFonts w:ascii="Arial" w:eastAsia="Arial" w:hAnsi="Arial" w:cs="Arial"/>
          <w:lang w:val="en-US"/>
        </w:rPr>
        <w:t>have</w:t>
      </w:r>
      <w:r w:rsidR="7F6F81D4" w:rsidRPr="00DC3581">
        <w:rPr>
          <w:rFonts w:ascii="Arial" w:eastAsia="Arial" w:hAnsi="Arial" w:cs="Arial"/>
          <w:lang w:val="en-US"/>
        </w:rPr>
        <w:t xml:space="preserve"> also been many changes in the economy and </w:t>
      </w:r>
      <w:r w:rsidR="1AC444B7" w:rsidRPr="00DC3581">
        <w:rPr>
          <w:rFonts w:ascii="Arial" w:eastAsia="Arial" w:hAnsi="Arial" w:cs="Arial"/>
          <w:lang w:val="en-US"/>
        </w:rPr>
        <w:t>education.</w:t>
      </w:r>
      <w:r w:rsidR="4AA32029" w:rsidRPr="00DC3581">
        <w:rPr>
          <w:rFonts w:ascii="Arial" w:eastAsia="Arial" w:hAnsi="Arial" w:cs="Arial"/>
          <w:lang w:val="en-US"/>
        </w:rPr>
        <w:t xml:space="preserve"> In today's world</w:t>
      </w:r>
      <w:r w:rsidR="006630F0">
        <w:rPr>
          <w:rFonts w:ascii="Arial" w:eastAsia="Arial" w:hAnsi="Arial" w:cs="Arial"/>
          <w:lang w:val="en-US"/>
        </w:rPr>
        <w:t xml:space="preserve"> and its challenges</w:t>
      </w:r>
      <w:r w:rsidR="00C71F87">
        <w:rPr>
          <w:rFonts w:ascii="Arial" w:eastAsia="Arial" w:hAnsi="Arial" w:cs="Arial"/>
          <w:lang w:val="en-US"/>
        </w:rPr>
        <w:t>,</w:t>
      </w:r>
      <w:r w:rsidR="4AA32029" w:rsidRPr="00DC3581">
        <w:rPr>
          <w:rFonts w:ascii="Arial" w:eastAsia="Arial" w:hAnsi="Arial" w:cs="Arial"/>
          <w:lang w:val="en-US"/>
        </w:rPr>
        <w:t xml:space="preserve"> education is no longer restricted to a specific area.</w:t>
      </w:r>
      <w:r w:rsidR="24683584" w:rsidRPr="00DC3581">
        <w:rPr>
          <w:rFonts w:ascii="Arial" w:eastAsia="Arial" w:hAnsi="Arial" w:cs="Arial"/>
          <w:lang w:val="en-US"/>
        </w:rPr>
        <w:t xml:space="preserve"> </w:t>
      </w:r>
      <w:r w:rsidR="4AA32029" w:rsidRPr="00DC3581">
        <w:rPr>
          <w:rFonts w:ascii="Arial" w:eastAsia="Arial" w:hAnsi="Arial" w:cs="Arial"/>
          <w:lang w:val="en-US"/>
        </w:rPr>
        <w:t>University education is now available outside our home.</w:t>
      </w:r>
      <w:r w:rsidR="00DC3581">
        <w:rPr>
          <w:rFonts w:ascii="Arial" w:eastAsia="Arial" w:hAnsi="Arial" w:cs="Arial"/>
          <w:lang w:val="en-US"/>
        </w:rPr>
        <w:t xml:space="preserve"> </w:t>
      </w:r>
      <w:r w:rsidR="4AA32029" w:rsidRPr="00DC3581">
        <w:rPr>
          <w:rFonts w:ascii="Arial" w:eastAsia="Arial" w:hAnsi="Arial" w:cs="Arial"/>
          <w:lang w:val="en-US"/>
        </w:rPr>
        <w:t>Previously rigorous education has given way to mobility</w:t>
      </w:r>
      <w:r w:rsidR="19C4D994" w:rsidRPr="00DC3581">
        <w:rPr>
          <w:rFonts w:ascii="Arial" w:eastAsia="Arial" w:hAnsi="Arial" w:cs="Arial"/>
          <w:lang w:val="en-US"/>
        </w:rPr>
        <w:t>;</w:t>
      </w:r>
      <w:r w:rsidR="0CFBEA80" w:rsidRPr="00DC3581">
        <w:rPr>
          <w:rFonts w:ascii="Arial" w:eastAsia="Arial" w:hAnsi="Arial" w:cs="Arial"/>
          <w:lang w:val="en-US"/>
        </w:rPr>
        <w:t xml:space="preserve"> </w:t>
      </w:r>
      <w:r w:rsidR="4AA32029" w:rsidRPr="00DC3581">
        <w:rPr>
          <w:rFonts w:ascii="Arial" w:eastAsia="Arial" w:hAnsi="Arial" w:cs="Arial"/>
          <w:lang w:val="en-US"/>
        </w:rPr>
        <w:t>everyone can obtain</w:t>
      </w:r>
      <w:r w:rsidR="68E6E915" w:rsidRPr="00DC3581">
        <w:rPr>
          <w:rFonts w:ascii="Arial" w:eastAsia="Arial" w:hAnsi="Arial" w:cs="Arial"/>
          <w:lang w:val="en-US"/>
        </w:rPr>
        <w:t xml:space="preserve"> more easily.</w:t>
      </w:r>
      <w:sdt>
        <w:sdtPr>
          <w:rPr>
            <w:rFonts w:ascii="Arial" w:eastAsia="Arial" w:hAnsi="Arial" w:cs="Arial"/>
            <w:lang w:val="en-US"/>
          </w:rPr>
          <w:id w:val="1185025688"/>
          <w:citation/>
        </w:sdtPr>
        <w:sdtEndPr/>
        <w:sdtContent>
          <w:r w:rsidR="00684903">
            <w:rPr>
              <w:rFonts w:ascii="Arial" w:eastAsia="Arial" w:hAnsi="Arial" w:cs="Arial"/>
              <w:lang w:val="en-US"/>
            </w:rPr>
            <w:fldChar w:fldCharType="begin"/>
          </w:r>
          <w:r w:rsidR="007128DF">
            <w:rPr>
              <w:rFonts w:ascii="Arial" w:eastAsia="Arial" w:hAnsi="Arial" w:cs="Arial"/>
              <w:lang w:val="en-US"/>
            </w:rPr>
            <w:instrText xml:space="preserve">CITATION Sat08 \l 1033 </w:instrText>
          </w:r>
          <w:r w:rsidR="00684903">
            <w:rPr>
              <w:rFonts w:ascii="Arial" w:eastAsia="Arial" w:hAnsi="Arial" w:cs="Arial"/>
              <w:lang w:val="en-US"/>
            </w:rPr>
            <w:fldChar w:fldCharType="separate"/>
          </w:r>
          <w:r w:rsidR="004F124B">
            <w:rPr>
              <w:rFonts w:ascii="Arial" w:eastAsia="Arial" w:hAnsi="Arial" w:cs="Arial"/>
              <w:noProof/>
              <w:lang w:val="en-US"/>
            </w:rPr>
            <w:t xml:space="preserve"> </w:t>
          </w:r>
          <w:r w:rsidR="004F124B" w:rsidRPr="004F124B">
            <w:rPr>
              <w:rFonts w:ascii="Arial" w:eastAsia="Arial" w:hAnsi="Arial" w:cs="Arial"/>
              <w:noProof/>
              <w:lang w:val="en-US"/>
            </w:rPr>
            <w:t>(Sethy, July 2008)</w:t>
          </w:r>
          <w:r w:rsidR="00684903">
            <w:rPr>
              <w:rFonts w:ascii="Arial" w:eastAsia="Arial" w:hAnsi="Arial" w:cs="Arial"/>
              <w:lang w:val="en-US"/>
            </w:rPr>
            <w:fldChar w:fldCharType="end"/>
          </w:r>
        </w:sdtContent>
      </w:sdt>
    </w:p>
    <w:p w14:paraId="578C2AAE" w14:textId="77777777" w:rsidR="003A7182" w:rsidRPr="003A7182" w:rsidRDefault="00A21549" w:rsidP="008D166A">
      <w:pPr>
        <w:jc w:val="both"/>
        <w:rPr>
          <w:rFonts w:ascii="Arial" w:eastAsia="Arial" w:hAnsi="Arial" w:cs="Arial"/>
          <w:lang w:val="en-US"/>
        </w:rPr>
      </w:pPr>
      <w:r w:rsidRPr="003A7182">
        <w:rPr>
          <w:rFonts w:ascii="Arial" w:eastAsia="Arial" w:hAnsi="Arial" w:cs="Arial"/>
          <w:lang w:val="en-US"/>
        </w:rPr>
        <w:t>Online learning, like any instructional modality, has its own set of advantages and disadvantages.</w:t>
      </w:r>
      <w:r>
        <w:rPr>
          <w:rFonts w:ascii="Arial" w:eastAsia="Arial" w:hAnsi="Arial" w:cs="Arial"/>
          <w:lang w:val="en-US"/>
        </w:rPr>
        <w:t xml:space="preserve"> </w:t>
      </w:r>
      <w:r w:rsidRPr="003A7182">
        <w:rPr>
          <w:rFonts w:ascii="Arial" w:eastAsia="Arial" w:hAnsi="Arial" w:cs="Arial"/>
          <w:lang w:val="en-US"/>
        </w:rPr>
        <w:t xml:space="preserve">Universities will benefit from </w:t>
      </w:r>
      <w:proofErr w:type="spellStart"/>
      <w:r w:rsidRPr="003A7182">
        <w:rPr>
          <w:rFonts w:ascii="Arial" w:eastAsia="Arial" w:hAnsi="Arial" w:cs="Arial"/>
          <w:lang w:val="en-US"/>
        </w:rPr>
        <w:t>recognising</w:t>
      </w:r>
      <w:proofErr w:type="spellEnd"/>
      <w:r w:rsidRPr="003A7182">
        <w:rPr>
          <w:rFonts w:ascii="Arial" w:eastAsia="Arial" w:hAnsi="Arial" w:cs="Arial"/>
          <w:lang w:val="en-US"/>
        </w:rPr>
        <w:t xml:space="preserve"> and comprehending these pros and drawbacks.</w:t>
      </w:r>
    </w:p>
    <w:p w14:paraId="374E423C" w14:textId="77777777" w:rsidR="00EA5041" w:rsidRPr="00EA5041" w:rsidRDefault="00A21549" w:rsidP="008D166A">
      <w:pPr>
        <w:jc w:val="both"/>
        <w:rPr>
          <w:rFonts w:ascii="Arial" w:eastAsia="Arial" w:hAnsi="Arial" w:cs="Arial"/>
          <w:lang w:val="en-US"/>
        </w:rPr>
      </w:pPr>
      <w:r>
        <w:rPr>
          <w:rFonts w:ascii="Arial" w:eastAsia="Arial" w:hAnsi="Arial" w:cs="Arial"/>
          <w:lang w:val="en-US"/>
        </w:rPr>
        <w:t>S</w:t>
      </w:r>
      <w:r w:rsidR="00F67389" w:rsidRPr="003A7182">
        <w:rPr>
          <w:rFonts w:ascii="Arial" w:eastAsia="Arial" w:hAnsi="Arial" w:cs="Arial"/>
          <w:lang w:val="en-US"/>
        </w:rPr>
        <w:t xml:space="preserve">olutions </w:t>
      </w:r>
      <w:r>
        <w:rPr>
          <w:rFonts w:ascii="Arial" w:eastAsia="Arial" w:hAnsi="Arial" w:cs="Arial"/>
          <w:lang w:val="en-US"/>
        </w:rPr>
        <w:t xml:space="preserve">have been developed </w:t>
      </w:r>
      <w:r w:rsidR="00F67389" w:rsidRPr="003A7182">
        <w:rPr>
          <w:rFonts w:ascii="Arial" w:eastAsia="Arial" w:hAnsi="Arial" w:cs="Arial"/>
          <w:lang w:val="en-US"/>
        </w:rPr>
        <w:t>for even more efficient lesson preparation and maintaining a positive experience</w:t>
      </w:r>
      <w:r w:rsidR="00F67389">
        <w:rPr>
          <w:rFonts w:ascii="Arial" w:eastAsia="Arial" w:hAnsi="Arial" w:cs="Arial"/>
          <w:lang w:val="en-US"/>
        </w:rPr>
        <w:t xml:space="preserve"> </w:t>
      </w:r>
      <w:r w:rsidR="00F67389" w:rsidRPr="003A7182">
        <w:rPr>
          <w:rFonts w:ascii="Arial" w:eastAsia="Arial" w:hAnsi="Arial" w:cs="Arial"/>
          <w:lang w:val="en-US"/>
        </w:rPr>
        <w:t xml:space="preserve">for the benefit of </w:t>
      </w:r>
      <w:r w:rsidR="00F67389">
        <w:rPr>
          <w:rFonts w:ascii="Arial" w:eastAsia="Arial" w:hAnsi="Arial" w:cs="Arial"/>
          <w:lang w:val="en-US"/>
        </w:rPr>
        <w:t>students.</w:t>
      </w:r>
      <w:r w:rsidR="00F67389" w:rsidRPr="003A7182">
        <w:rPr>
          <w:rFonts w:ascii="Arial" w:eastAsia="Arial" w:hAnsi="Arial" w:cs="Arial"/>
          <w:lang w:val="en-US"/>
        </w:rPr>
        <w:t xml:space="preserve"> The rising usage of online learning is now the usual way of life in education.</w:t>
      </w:r>
      <w:r w:rsidR="00F67389" w:rsidRPr="00EA5041">
        <w:t xml:space="preserve"> </w:t>
      </w:r>
      <w:r w:rsidR="00F67389" w:rsidRPr="00EA5041">
        <w:rPr>
          <w:rFonts w:ascii="Arial" w:eastAsia="Arial" w:hAnsi="Arial" w:cs="Arial"/>
          <w:lang w:val="en-US"/>
        </w:rPr>
        <w:t>The COVID-19 outbreak has prompted innovative approaches to education.</w:t>
      </w:r>
    </w:p>
    <w:p w14:paraId="504FB649" w14:textId="77777777" w:rsidR="003A7182" w:rsidRPr="00DC3581" w:rsidRDefault="00A21549" w:rsidP="008D166A">
      <w:pPr>
        <w:jc w:val="both"/>
        <w:rPr>
          <w:rFonts w:ascii="Arial" w:eastAsia="Arial" w:hAnsi="Arial" w:cs="Arial"/>
          <w:lang w:val="en-US"/>
        </w:rPr>
      </w:pPr>
      <w:r w:rsidRPr="00EA5041">
        <w:rPr>
          <w:rFonts w:ascii="Arial" w:eastAsia="Arial" w:hAnsi="Arial" w:cs="Arial"/>
          <w:lang w:val="en-US"/>
        </w:rPr>
        <w:t xml:space="preserve">Academic institutions all over the world are turning to digital learning platforms to continue their education. The need for online learning has increased dramatically in recent months, and it </w:t>
      </w:r>
      <w:r w:rsidR="001A60EC" w:rsidRPr="00EA5041">
        <w:rPr>
          <w:rFonts w:ascii="Arial" w:eastAsia="Arial" w:hAnsi="Arial" w:cs="Arial"/>
          <w:lang w:val="en-US"/>
        </w:rPr>
        <w:t>will likely</w:t>
      </w:r>
      <w:r w:rsidRPr="00EA5041">
        <w:rPr>
          <w:rFonts w:ascii="Arial" w:eastAsia="Arial" w:hAnsi="Arial" w:cs="Arial"/>
          <w:lang w:val="en-US"/>
        </w:rPr>
        <w:t xml:space="preserve"> do so ahead.</w:t>
      </w:r>
    </w:p>
    <w:p w14:paraId="1D10FB18" w14:textId="77777777" w:rsidR="3D2C0696" w:rsidRDefault="00A21549" w:rsidP="008D166A">
      <w:pPr>
        <w:jc w:val="both"/>
        <w:rPr>
          <w:rFonts w:ascii="Arial" w:eastAsia="Arial" w:hAnsi="Arial" w:cs="Arial"/>
          <w:sz w:val="26"/>
          <w:szCs w:val="26"/>
          <w:lang w:val="en-US"/>
        </w:rPr>
      </w:pPr>
      <w:r w:rsidRPr="2C62461B">
        <w:rPr>
          <w:rFonts w:ascii="Arial" w:eastAsia="Arial" w:hAnsi="Arial" w:cs="Arial"/>
          <w:lang w:val="en-US"/>
        </w:rPr>
        <w:t xml:space="preserve">The purpose of this study and the report is to examine </w:t>
      </w:r>
      <w:r w:rsidR="59808F2F" w:rsidRPr="2C62461B">
        <w:rPr>
          <w:rFonts w:ascii="Arial" w:eastAsia="Arial" w:hAnsi="Arial" w:cs="Arial"/>
          <w:lang w:val="en-US"/>
        </w:rPr>
        <w:t>the pros</w:t>
      </w:r>
      <w:r w:rsidR="70F7EDB1" w:rsidRPr="2C62461B">
        <w:rPr>
          <w:rFonts w:ascii="Arial" w:eastAsia="Arial" w:hAnsi="Arial" w:cs="Arial"/>
          <w:lang w:val="en-US"/>
        </w:rPr>
        <w:t xml:space="preserve"> and cons of blended learning in the university education sector and </w:t>
      </w:r>
      <w:r w:rsidR="1AC97778" w:rsidRPr="2C62461B">
        <w:rPr>
          <w:rFonts w:ascii="Arial" w:eastAsia="Arial" w:hAnsi="Arial" w:cs="Arial"/>
          <w:lang w:val="en-US"/>
        </w:rPr>
        <w:t>discuss the adv</w:t>
      </w:r>
      <w:r w:rsidR="26113E38" w:rsidRPr="2C62461B">
        <w:rPr>
          <w:rFonts w:ascii="Arial" w:eastAsia="Arial" w:hAnsi="Arial" w:cs="Arial"/>
          <w:lang w:val="en-US"/>
        </w:rPr>
        <w:t xml:space="preserve">antages and </w:t>
      </w:r>
      <w:r w:rsidR="414B3007" w:rsidRPr="2C62461B">
        <w:rPr>
          <w:rFonts w:ascii="Arial" w:eastAsia="Arial" w:hAnsi="Arial" w:cs="Arial"/>
          <w:lang w:val="en-US"/>
        </w:rPr>
        <w:t>disadvantages</w:t>
      </w:r>
      <w:r w:rsidR="26113E38" w:rsidRPr="2C62461B">
        <w:rPr>
          <w:rFonts w:ascii="Arial" w:eastAsia="Arial" w:hAnsi="Arial" w:cs="Arial"/>
          <w:lang w:val="en-US"/>
        </w:rPr>
        <w:t xml:space="preserve"> of </w:t>
      </w:r>
      <w:r w:rsidR="28979C89" w:rsidRPr="2C62461B">
        <w:rPr>
          <w:rFonts w:ascii="Arial" w:eastAsia="Arial" w:hAnsi="Arial" w:cs="Arial"/>
          <w:lang w:val="en-US"/>
        </w:rPr>
        <w:t>conventional classroom learning in the H</w:t>
      </w:r>
      <w:r w:rsidR="4F7910D8" w:rsidRPr="2C62461B">
        <w:rPr>
          <w:rFonts w:ascii="Arial" w:eastAsia="Arial" w:hAnsi="Arial" w:cs="Arial"/>
          <w:lang w:val="en-US"/>
        </w:rPr>
        <w:t>igher Education</w:t>
      </w:r>
      <w:r w:rsidR="28979C89" w:rsidRPr="2C62461B">
        <w:rPr>
          <w:rFonts w:ascii="Arial" w:eastAsia="Arial" w:hAnsi="Arial" w:cs="Arial"/>
          <w:lang w:val="en-US"/>
        </w:rPr>
        <w:t xml:space="preserve"> sector.</w:t>
      </w:r>
      <w:r w:rsidR="11C72673" w:rsidRPr="2C62461B">
        <w:rPr>
          <w:rFonts w:ascii="Arial" w:eastAsia="Arial" w:hAnsi="Arial" w:cs="Arial"/>
          <w:lang w:val="en-US"/>
        </w:rPr>
        <w:t xml:space="preserve"> It aims to examine </w:t>
      </w:r>
      <w:r w:rsidR="18B75694" w:rsidRPr="2C62461B">
        <w:rPr>
          <w:rFonts w:ascii="Arial" w:eastAsia="Arial" w:hAnsi="Arial" w:cs="Arial"/>
          <w:lang w:val="en-US"/>
        </w:rPr>
        <w:t>the evaluation of both forms of teaching in the past and present learning by giving evidence and examples.</w:t>
      </w:r>
      <w:r w:rsidR="11C72673" w:rsidRPr="2C62461B">
        <w:rPr>
          <w:rFonts w:ascii="Arial" w:eastAsia="Arial" w:hAnsi="Arial" w:cs="Arial"/>
          <w:lang w:val="en-US"/>
        </w:rPr>
        <w:t xml:space="preserve"> </w:t>
      </w:r>
    </w:p>
    <w:p w14:paraId="2F7D82C3" w14:textId="77777777" w:rsidR="4F090A4C" w:rsidRDefault="00A21549" w:rsidP="008D166A">
      <w:pPr>
        <w:jc w:val="both"/>
        <w:rPr>
          <w:rFonts w:ascii="Arial" w:eastAsia="Arial" w:hAnsi="Arial" w:cs="Arial"/>
          <w:sz w:val="26"/>
          <w:szCs w:val="26"/>
          <w:lang w:val="en-US"/>
        </w:rPr>
      </w:pPr>
      <w:r w:rsidRPr="2C62461B">
        <w:rPr>
          <w:rFonts w:ascii="Arial" w:eastAsia="Arial" w:hAnsi="Arial" w:cs="Arial"/>
          <w:lang w:val="en-US"/>
        </w:rPr>
        <w:t>In this report, I will be giving a perspective into the challenges that adult learning tends to bring affiliated with working responsibilities and personal affairs needed to balance, particularly for students who have decided to return to the university</w:t>
      </w:r>
      <w:r w:rsidR="55DE90FC" w:rsidRPr="2C62461B">
        <w:rPr>
          <w:rFonts w:ascii="Arial" w:eastAsia="Arial" w:hAnsi="Arial" w:cs="Arial"/>
          <w:lang w:val="en-US"/>
        </w:rPr>
        <w:t xml:space="preserve"> </w:t>
      </w:r>
      <w:r w:rsidRPr="2C62461B">
        <w:rPr>
          <w:rFonts w:ascii="Arial" w:eastAsia="Arial" w:hAnsi="Arial" w:cs="Arial"/>
          <w:lang w:val="en-US"/>
        </w:rPr>
        <w:t>setting after a long absence.</w:t>
      </w:r>
    </w:p>
    <w:p w14:paraId="7D0E51C5" w14:textId="77777777" w:rsidR="2C62461B" w:rsidRDefault="2C62461B" w:rsidP="2C62461B">
      <w:pPr>
        <w:pStyle w:val="Heading2"/>
        <w:rPr>
          <w:rFonts w:ascii="Arial" w:eastAsia="Arial" w:hAnsi="Arial" w:cs="Arial"/>
          <w:lang w:val="en-US"/>
        </w:rPr>
      </w:pPr>
    </w:p>
    <w:p w14:paraId="2963F817" w14:textId="77777777" w:rsidR="2C62461B" w:rsidRDefault="2C62461B" w:rsidP="2C62461B">
      <w:pPr>
        <w:pStyle w:val="Heading2"/>
        <w:rPr>
          <w:rFonts w:ascii="Arial" w:eastAsia="Arial" w:hAnsi="Arial" w:cs="Arial"/>
          <w:lang w:val="en-US"/>
        </w:rPr>
      </w:pPr>
    </w:p>
    <w:p w14:paraId="7B315834" w14:textId="77777777" w:rsidR="00FE2B97" w:rsidRPr="00A34876" w:rsidRDefault="00FE2B97" w:rsidP="00A34876">
      <w:pPr>
        <w:pStyle w:val="Heading2"/>
        <w:rPr>
          <w:rFonts w:ascii="Arial" w:eastAsia="Arial" w:hAnsi="Arial" w:cs="Arial"/>
          <w:lang w:val="en-US"/>
        </w:rPr>
      </w:pPr>
    </w:p>
    <w:p w14:paraId="2F11B888" w14:textId="618337E3" w:rsidR="00FE2B97" w:rsidRPr="00A34876" w:rsidRDefault="00E7569D" w:rsidP="00971AE2">
      <w:pPr>
        <w:pStyle w:val="Heading1"/>
        <w:rPr>
          <w:rFonts w:eastAsia="Arial"/>
        </w:rPr>
      </w:pPr>
      <w:bookmarkStart w:id="3" w:name="_Toc39216461"/>
      <w:bookmarkStart w:id="4" w:name="_Toc1503167513"/>
      <w:r>
        <w:rPr>
          <w:rFonts w:eastAsia="Arial"/>
        </w:rPr>
        <w:t xml:space="preserve">                                         </w:t>
      </w:r>
      <w:r w:rsidR="00A21549" w:rsidRPr="2C62461B">
        <w:rPr>
          <w:rFonts w:eastAsia="Arial"/>
        </w:rPr>
        <w:t>What is blended learning?</w:t>
      </w:r>
      <w:bookmarkEnd w:id="3"/>
      <w:bookmarkEnd w:id="4"/>
    </w:p>
    <w:p w14:paraId="55E0F3C6" w14:textId="77777777" w:rsidR="00FE2B97" w:rsidRPr="00A34876" w:rsidRDefault="00FE2B97" w:rsidP="00A34876">
      <w:pPr>
        <w:pStyle w:val="Heading2"/>
        <w:rPr>
          <w:rFonts w:ascii="Arial" w:eastAsia="Arial" w:hAnsi="Arial" w:cs="Arial"/>
          <w:color w:val="auto"/>
          <w:sz w:val="22"/>
          <w:szCs w:val="22"/>
          <w:lang w:val="en-US"/>
        </w:rPr>
      </w:pPr>
    </w:p>
    <w:p w14:paraId="31F4DFE0" w14:textId="77777777" w:rsidR="00FE2B97" w:rsidRPr="00A34876" w:rsidRDefault="00A21549" w:rsidP="008D166A">
      <w:pPr>
        <w:pStyle w:val="Heading2"/>
        <w:jc w:val="both"/>
        <w:rPr>
          <w:rFonts w:ascii="Arial" w:eastAsia="Arial" w:hAnsi="Arial" w:cs="Arial"/>
          <w:color w:val="auto"/>
          <w:sz w:val="22"/>
          <w:szCs w:val="22"/>
          <w:lang w:val="en-US"/>
        </w:rPr>
      </w:pPr>
      <w:bookmarkStart w:id="5" w:name="_Toc1647645386"/>
      <w:r w:rsidRPr="2C62461B">
        <w:rPr>
          <w:rFonts w:ascii="Arial" w:eastAsia="Arial" w:hAnsi="Arial" w:cs="Arial"/>
          <w:color w:val="auto"/>
          <w:sz w:val="22"/>
          <w:szCs w:val="22"/>
          <w:lang w:val="en-US"/>
        </w:rPr>
        <w:t>By altering the responsibilit</w:t>
      </w:r>
      <w:r w:rsidR="3D5AAB50" w:rsidRPr="2C62461B">
        <w:rPr>
          <w:rFonts w:ascii="Arial" w:eastAsia="Arial" w:hAnsi="Arial" w:cs="Arial"/>
          <w:color w:val="auto"/>
          <w:sz w:val="22"/>
          <w:szCs w:val="22"/>
          <w:lang w:val="en-US"/>
        </w:rPr>
        <w:t>i</w:t>
      </w:r>
      <w:r w:rsidRPr="2C62461B">
        <w:rPr>
          <w:rFonts w:ascii="Arial" w:eastAsia="Arial" w:hAnsi="Arial" w:cs="Arial"/>
          <w:color w:val="auto"/>
          <w:sz w:val="22"/>
          <w:szCs w:val="22"/>
          <w:lang w:val="en-US"/>
        </w:rPr>
        <w:t xml:space="preserve">es of all three in </w:t>
      </w:r>
      <w:r w:rsidR="7FA8C0EA" w:rsidRPr="2C62461B">
        <w:rPr>
          <w:rFonts w:ascii="Arial" w:eastAsia="Arial" w:hAnsi="Arial" w:cs="Arial"/>
          <w:color w:val="auto"/>
          <w:sz w:val="22"/>
          <w:szCs w:val="22"/>
          <w:lang w:val="en-US"/>
        </w:rPr>
        <w:t>education</w:t>
      </w:r>
      <w:r w:rsidRPr="2C62461B">
        <w:rPr>
          <w:rFonts w:ascii="Arial" w:eastAsia="Arial" w:hAnsi="Arial" w:cs="Arial"/>
          <w:color w:val="auto"/>
          <w:sz w:val="22"/>
          <w:szCs w:val="22"/>
          <w:lang w:val="en-US"/>
        </w:rPr>
        <w:t xml:space="preserve">, blended learning transforms the traditional connection </w:t>
      </w:r>
      <w:r w:rsidR="1EDF2164" w:rsidRPr="2C62461B">
        <w:rPr>
          <w:rFonts w:ascii="Arial" w:eastAsia="Arial" w:hAnsi="Arial" w:cs="Arial"/>
          <w:color w:val="auto"/>
          <w:sz w:val="22"/>
          <w:szCs w:val="22"/>
          <w:lang w:val="en-US"/>
        </w:rPr>
        <w:t xml:space="preserve">among lecturers, learners, and the curriculum. </w:t>
      </w:r>
      <w:bookmarkEnd w:id="5"/>
    </w:p>
    <w:p w14:paraId="1A3D7243" w14:textId="77777777" w:rsidR="00FE2B97" w:rsidRPr="00A34876" w:rsidRDefault="00A21549" w:rsidP="008D166A">
      <w:pPr>
        <w:pStyle w:val="Heading2"/>
        <w:jc w:val="both"/>
        <w:rPr>
          <w:rStyle w:val="EndnoteReference"/>
          <w:rFonts w:ascii="Arial" w:eastAsia="Arial" w:hAnsi="Arial" w:cs="Arial"/>
          <w:color w:val="auto"/>
          <w:sz w:val="22"/>
          <w:szCs w:val="22"/>
          <w:lang w:val="en-US"/>
        </w:rPr>
      </w:pPr>
      <w:bookmarkStart w:id="6" w:name="_Toc454994570"/>
      <w:r w:rsidRPr="2C62461B">
        <w:rPr>
          <w:rFonts w:ascii="Arial" w:eastAsia="Arial" w:hAnsi="Arial" w:cs="Arial"/>
          <w:color w:val="auto"/>
          <w:sz w:val="22"/>
          <w:szCs w:val="22"/>
          <w:lang w:val="en-US"/>
        </w:rPr>
        <w:t xml:space="preserve">The lecturer’s responsibility in a </w:t>
      </w:r>
      <w:r w:rsidR="001A60EC" w:rsidRPr="2C62461B">
        <w:rPr>
          <w:rFonts w:ascii="Arial" w:eastAsia="Arial" w:hAnsi="Arial" w:cs="Arial"/>
          <w:color w:val="auto"/>
          <w:sz w:val="22"/>
          <w:szCs w:val="22"/>
          <w:lang w:val="en-US"/>
        </w:rPr>
        <w:t>classroom</w:t>
      </w:r>
      <w:r w:rsidRPr="2C62461B">
        <w:rPr>
          <w:rFonts w:ascii="Arial" w:eastAsia="Arial" w:hAnsi="Arial" w:cs="Arial"/>
          <w:color w:val="auto"/>
          <w:sz w:val="22"/>
          <w:szCs w:val="22"/>
          <w:lang w:val="en-US"/>
        </w:rPr>
        <w:t xml:space="preserve"> setting was to convey material information with peers actively. Learners control the learning experience in a blended learning enviro</w:t>
      </w:r>
      <w:r w:rsidR="784F2FBA" w:rsidRPr="2C62461B">
        <w:rPr>
          <w:rFonts w:ascii="Arial" w:eastAsia="Arial" w:hAnsi="Arial" w:cs="Arial"/>
          <w:color w:val="auto"/>
          <w:sz w:val="22"/>
          <w:szCs w:val="22"/>
          <w:lang w:val="en-US"/>
        </w:rPr>
        <w:t xml:space="preserve">nment by discovering and studying material or how it </w:t>
      </w:r>
      <w:r w:rsidR="1075C9DC" w:rsidRPr="2C62461B">
        <w:rPr>
          <w:rFonts w:ascii="Arial" w:eastAsia="Arial" w:hAnsi="Arial" w:cs="Arial"/>
          <w:color w:val="auto"/>
          <w:sz w:val="22"/>
          <w:szCs w:val="22"/>
          <w:lang w:val="en-US"/>
        </w:rPr>
        <w:t>improves</w:t>
      </w:r>
      <w:r w:rsidR="784F2FBA" w:rsidRPr="2C62461B">
        <w:rPr>
          <w:rFonts w:ascii="Arial" w:eastAsia="Arial" w:hAnsi="Arial" w:cs="Arial"/>
          <w:color w:val="auto"/>
          <w:sz w:val="22"/>
          <w:szCs w:val="22"/>
          <w:lang w:val="en-US"/>
        </w:rPr>
        <w:t xml:space="preserve"> their previous understanding. Learners' capacity for conscience and i</w:t>
      </w:r>
      <w:r w:rsidR="6C8A6736" w:rsidRPr="2C62461B">
        <w:rPr>
          <w:rFonts w:ascii="Arial" w:eastAsia="Arial" w:hAnsi="Arial" w:cs="Arial"/>
          <w:color w:val="auto"/>
          <w:sz w:val="22"/>
          <w:szCs w:val="22"/>
          <w:lang w:val="en-US"/>
        </w:rPr>
        <w:t>ndividuality are essential mechanisms of culturally relevant education and are also increased.</w:t>
      </w:r>
      <w:sdt>
        <w:sdtPr>
          <w:rPr>
            <w:rFonts w:ascii="Arial" w:eastAsia="Arial" w:hAnsi="Arial" w:cs="Arial"/>
            <w:color w:val="auto"/>
            <w:sz w:val="22"/>
            <w:szCs w:val="22"/>
            <w:lang w:val="en-US"/>
          </w:rPr>
          <w:id w:val="423001075"/>
          <w:citation/>
        </w:sdtPr>
        <w:sdtEndPr/>
        <w:sdtContent>
          <w:r w:rsidR="00412041">
            <w:rPr>
              <w:rFonts w:ascii="Arial" w:eastAsia="Arial" w:hAnsi="Arial" w:cs="Arial"/>
              <w:color w:val="auto"/>
              <w:sz w:val="22"/>
              <w:szCs w:val="22"/>
              <w:lang w:val="en-US"/>
            </w:rPr>
            <w:fldChar w:fldCharType="begin"/>
          </w:r>
          <w:r w:rsidR="00412041">
            <w:rPr>
              <w:rFonts w:ascii="Arial" w:eastAsia="Arial" w:hAnsi="Arial" w:cs="Arial"/>
              <w:color w:val="auto"/>
              <w:sz w:val="22"/>
              <w:szCs w:val="22"/>
              <w:lang w:val="en-US"/>
            </w:rPr>
            <w:instrText xml:space="preserve"> CITATION Ste21 \l 1033 </w:instrText>
          </w:r>
          <w:r w:rsidR="00412041">
            <w:rPr>
              <w:rFonts w:ascii="Arial" w:eastAsia="Arial" w:hAnsi="Arial" w:cs="Arial"/>
              <w:color w:val="auto"/>
              <w:sz w:val="22"/>
              <w:szCs w:val="22"/>
              <w:lang w:val="en-US"/>
            </w:rPr>
            <w:fldChar w:fldCharType="separate"/>
          </w:r>
          <w:r w:rsidR="004F124B">
            <w:rPr>
              <w:rFonts w:ascii="Arial" w:eastAsia="Arial" w:hAnsi="Arial" w:cs="Arial"/>
              <w:noProof/>
              <w:color w:val="auto"/>
              <w:sz w:val="22"/>
              <w:szCs w:val="22"/>
              <w:lang w:val="en-US"/>
            </w:rPr>
            <w:t xml:space="preserve"> </w:t>
          </w:r>
          <w:r w:rsidR="004F124B" w:rsidRPr="004F124B">
            <w:rPr>
              <w:rFonts w:ascii="Arial" w:eastAsia="Arial" w:hAnsi="Arial" w:cs="Arial"/>
              <w:noProof/>
              <w:color w:val="auto"/>
              <w:sz w:val="22"/>
              <w:szCs w:val="22"/>
              <w:lang w:val="en-US"/>
            </w:rPr>
            <w:t>(Mekhitarian, 2021)</w:t>
          </w:r>
          <w:r w:rsidR="00412041">
            <w:rPr>
              <w:rFonts w:ascii="Arial" w:eastAsia="Arial" w:hAnsi="Arial" w:cs="Arial"/>
              <w:color w:val="auto"/>
              <w:sz w:val="22"/>
              <w:szCs w:val="22"/>
              <w:lang w:val="en-US"/>
            </w:rPr>
            <w:fldChar w:fldCharType="end"/>
          </w:r>
        </w:sdtContent>
      </w:sdt>
      <w:bookmarkEnd w:id="6"/>
    </w:p>
    <w:p w14:paraId="42553EAB" w14:textId="77777777" w:rsidR="00FE2B97" w:rsidRPr="00A34876" w:rsidRDefault="00FE2B97" w:rsidP="2C62461B">
      <w:pPr>
        <w:pStyle w:val="Heading2"/>
        <w:rPr>
          <w:rFonts w:ascii="Arial" w:eastAsia="Arial" w:hAnsi="Arial" w:cs="Arial"/>
          <w:lang w:val="en-US"/>
        </w:rPr>
      </w:pPr>
    </w:p>
    <w:p w14:paraId="5B520727" w14:textId="77777777" w:rsidR="00F412C3" w:rsidRPr="00251D8E" w:rsidRDefault="00F412C3" w:rsidP="00251D8E">
      <w:pPr>
        <w:pStyle w:val="Heading2"/>
        <w:rPr>
          <w:rFonts w:ascii="Arial" w:eastAsia="Arial" w:hAnsi="Arial" w:cs="Arial"/>
          <w:lang w:val="en-US"/>
        </w:rPr>
      </w:pPr>
    </w:p>
    <w:p w14:paraId="74E9459F" w14:textId="77777777" w:rsidR="00FE2B97" w:rsidRPr="00A34876" w:rsidRDefault="00A21549" w:rsidP="00812D5B">
      <w:pPr>
        <w:pStyle w:val="Heading2"/>
        <w:jc w:val="center"/>
        <w:rPr>
          <w:rFonts w:ascii="Arial" w:eastAsia="Arial" w:hAnsi="Arial" w:cs="Arial"/>
          <w:lang w:val="en-US"/>
        </w:rPr>
      </w:pPr>
      <w:bookmarkStart w:id="7" w:name="_Toc519866634"/>
      <w:bookmarkStart w:id="8" w:name="_Toc1545362349"/>
      <w:bookmarkStart w:id="9" w:name="_Toc799193807"/>
      <w:bookmarkStart w:id="10" w:name="_Toc2146639631"/>
      <w:r w:rsidRPr="2C62461B">
        <w:rPr>
          <w:rFonts w:ascii="Arial" w:eastAsia="Arial" w:hAnsi="Arial" w:cs="Arial"/>
          <w:lang w:val="en-US"/>
        </w:rPr>
        <w:t>Pros and cons of blended learning in the university education</w:t>
      </w:r>
      <w:bookmarkEnd w:id="7"/>
      <w:bookmarkEnd w:id="8"/>
      <w:bookmarkEnd w:id="9"/>
      <w:bookmarkEnd w:id="10"/>
    </w:p>
    <w:p w14:paraId="3420D887" w14:textId="77777777" w:rsidR="009E5466" w:rsidRDefault="009E5466" w:rsidP="00A34876">
      <w:pPr>
        <w:pStyle w:val="Heading2"/>
        <w:rPr>
          <w:rFonts w:ascii="Arial" w:eastAsia="Arial" w:hAnsi="Arial" w:cs="Arial"/>
          <w:lang w:val="en-US"/>
        </w:rPr>
      </w:pPr>
    </w:p>
    <w:p w14:paraId="6B1F7EF1" w14:textId="77777777" w:rsidR="009E5466" w:rsidRPr="00C437F7" w:rsidRDefault="00A21549" w:rsidP="008D166A">
      <w:pPr>
        <w:pStyle w:val="Heading2"/>
        <w:jc w:val="both"/>
        <w:rPr>
          <w:rFonts w:ascii="Arial" w:eastAsia="Arial" w:hAnsi="Arial" w:cs="Arial"/>
          <w:color w:val="auto"/>
          <w:sz w:val="22"/>
          <w:szCs w:val="22"/>
          <w:lang w:val="en-US"/>
        </w:rPr>
      </w:pPr>
      <w:r w:rsidRPr="00C437F7">
        <w:rPr>
          <w:rFonts w:ascii="Arial" w:eastAsia="Arial" w:hAnsi="Arial" w:cs="Arial"/>
          <w:color w:val="auto"/>
          <w:sz w:val="22"/>
          <w:szCs w:val="22"/>
          <w:lang w:val="en-US"/>
        </w:rPr>
        <w:t>Higher education uses blended learning to give a framework and purpose for its personnel to comprehend the potential of naturally merging face-to-face and online learning for a more enjoyable and learning process.</w:t>
      </w:r>
    </w:p>
    <w:p w14:paraId="3255E3D4" w14:textId="77777777" w:rsidR="009E5466" w:rsidRPr="009A7838" w:rsidRDefault="002A015E" w:rsidP="008D166A">
      <w:pPr>
        <w:pStyle w:val="Heading2"/>
        <w:jc w:val="both"/>
        <w:rPr>
          <w:rFonts w:ascii="Arial" w:eastAsia="Arial" w:hAnsi="Arial" w:cs="Arial"/>
          <w:color w:val="000000" w:themeColor="text1"/>
          <w:sz w:val="22"/>
          <w:szCs w:val="22"/>
          <w:lang w:val="en-US"/>
        </w:rPr>
      </w:pPr>
      <w:sdt>
        <w:sdtPr>
          <w:rPr>
            <w:rFonts w:ascii="Arial" w:eastAsia="Arial" w:hAnsi="Arial" w:cs="Arial"/>
            <w:color w:val="000000" w:themeColor="text1"/>
            <w:sz w:val="22"/>
            <w:szCs w:val="22"/>
            <w:lang w:val="en-US"/>
          </w:rPr>
          <w:id w:val="1431466815"/>
          <w:citation/>
        </w:sdtPr>
        <w:sdtEndPr/>
        <w:sdtContent>
          <w:r w:rsidR="00F67389" w:rsidRPr="009A7838">
            <w:rPr>
              <w:rFonts w:ascii="Arial" w:eastAsia="Arial" w:hAnsi="Arial" w:cs="Arial"/>
              <w:color w:val="000000" w:themeColor="text1"/>
              <w:sz w:val="22"/>
              <w:szCs w:val="22"/>
              <w:lang w:val="en-US"/>
            </w:rPr>
            <w:fldChar w:fldCharType="begin"/>
          </w:r>
          <w:r w:rsidR="00865314">
            <w:rPr>
              <w:rFonts w:ascii="Arial" w:eastAsia="Arial" w:hAnsi="Arial" w:cs="Arial"/>
              <w:color w:val="000000" w:themeColor="text1"/>
              <w:sz w:val="22"/>
              <w:szCs w:val="22"/>
              <w:lang w:val="en-US"/>
            </w:rPr>
            <w:instrText xml:space="preserve">CITATION DRa07 \l 1033 </w:instrText>
          </w:r>
          <w:r w:rsidR="00F67389" w:rsidRPr="009A7838">
            <w:rPr>
              <w:rFonts w:ascii="Arial" w:eastAsia="Arial" w:hAnsi="Arial" w:cs="Arial"/>
              <w:color w:val="000000" w:themeColor="text1"/>
              <w:sz w:val="22"/>
              <w:szCs w:val="22"/>
              <w:lang w:val="en-US"/>
            </w:rPr>
            <w:fldChar w:fldCharType="separate"/>
          </w:r>
          <w:r w:rsidR="00865314" w:rsidRPr="00865314">
            <w:rPr>
              <w:rFonts w:ascii="Arial" w:eastAsia="Arial" w:hAnsi="Arial" w:cs="Arial"/>
              <w:noProof/>
              <w:color w:val="000000" w:themeColor="text1"/>
              <w:sz w:val="22"/>
              <w:szCs w:val="22"/>
              <w:lang w:val="en-US"/>
            </w:rPr>
            <w:t>(Randy D., 2007)</w:t>
          </w:r>
          <w:r w:rsidR="00F67389" w:rsidRPr="009A7838">
            <w:rPr>
              <w:rFonts w:ascii="Arial" w:eastAsia="Arial" w:hAnsi="Arial" w:cs="Arial"/>
              <w:color w:val="000000" w:themeColor="text1"/>
              <w:sz w:val="22"/>
              <w:szCs w:val="22"/>
              <w:lang w:val="en-US"/>
            </w:rPr>
            <w:fldChar w:fldCharType="end"/>
          </w:r>
        </w:sdtContent>
      </w:sdt>
    </w:p>
    <w:p w14:paraId="241214A8" w14:textId="77777777" w:rsidR="00C437F7" w:rsidRDefault="00C437F7" w:rsidP="008D166A">
      <w:pPr>
        <w:jc w:val="both"/>
        <w:rPr>
          <w:lang w:val="en-US"/>
        </w:rPr>
      </w:pPr>
    </w:p>
    <w:p w14:paraId="64AF464C" w14:textId="77777777" w:rsidR="00C437F7" w:rsidRDefault="00A21549" w:rsidP="008D166A">
      <w:pPr>
        <w:jc w:val="both"/>
        <w:rPr>
          <w:rFonts w:ascii="Arial" w:hAnsi="Arial" w:cs="Arial"/>
          <w:lang w:val="en-US"/>
        </w:rPr>
      </w:pPr>
      <w:r w:rsidRPr="004249C5">
        <w:rPr>
          <w:rFonts w:ascii="Arial" w:hAnsi="Arial" w:cs="Arial"/>
          <w:lang w:val="en-US"/>
        </w:rPr>
        <w:t xml:space="preserve">We all have access to the internet, which we use for a variety of purposes such as finding out information for school and college projects, downloading music, pictures, wallpapers, and animations, getting updates on current events in the world, emails, instant messaging, chats, and many other things. </w:t>
      </w:r>
      <w:r>
        <w:rPr>
          <w:rFonts w:ascii="Arial" w:hAnsi="Arial" w:cs="Arial"/>
          <w:lang w:val="en-US"/>
        </w:rPr>
        <w:t xml:space="preserve">We also have </w:t>
      </w:r>
      <w:r w:rsidRPr="004249C5">
        <w:rPr>
          <w:rFonts w:ascii="Arial" w:hAnsi="Arial" w:cs="Arial"/>
          <w:lang w:val="en-US"/>
        </w:rPr>
        <w:t>another benefit of the internet, and that is the ability to learn</w:t>
      </w:r>
      <w:r>
        <w:rPr>
          <w:rFonts w:ascii="Arial" w:hAnsi="Arial" w:cs="Arial"/>
          <w:lang w:val="en-US"/>
        </w:rPr>
        <w:t>. We</w:t>
      </w:r>
      <w:r w:rsidRPr="004249C5">
        <w:rPr>
          <w:rFonts w:ascii="Arial" w:hAnsi="Arial" w:cs="Arial"/>
          <w:lang w:val="en-US"/>
        </w:rPr>
        <w:t xml:space="preserve"> can now study from the convenience of </w:t>
      </w:r>
      <w:r w:rsidR="005D5BAE">
        <w:rPr>
          <w:rFonts w:ascii="Arial" w:hAnsi="Arial" w:cs="Arial"/>
          <w:lang w:val="en-US"/>
        </w:rPr>
        <w:t>ou</w:t>
      </w:r>
      <w:r w:rsidRPr="004249C5">
        <w:rPr>
          <w:rFonts w:ascii="Arial" w:hAnsi="Arial" w:cs="Arial"/>
          <w:lang w:val="en-US"/>
        </w:rPr>
        <w:t>r household and obtain a degree online. With today's technology, even the seemingly impossible appear to be achievable.</w:t>
      </w:r>
    </w:p>
    <w:p w14:paraId="3328C693" w14:textId="77777777" w:rsidR="004249C5" w:rsidRPr="004249C5" w:rsidRDefault="00A21549" w:rsidP="008D166A">
      <w:pPr>
        <w:jc w:val="both"/>
        <w:rPr>
          <w:rFonts w:ascii="Arial" w:hAnsi="Arial" w:cs="Arial"/>
          <w:lang w:val="en-US"/>
        </w:rPr>
      </w:pPr>
      <w:r>
        <w:rPr>
          <w:rFonts w:ascii="Arial" w:hAnsi="Arial" w:cs="Arial"/>
          <w:lang w:val="en-US"/>
        </w:rPr>
        <w:t>E-l</w:t>
      </w:r>
      <w:r w:rsidRPr="004249C5">
        <w:rPr>
          <w:rFonts w:ascii="Arial" w:hAnsi="Arial" w:cs="Arial"/>
          <w:lang w:val="en-US"/>
        </w:rPr>
        <w:t>earning or online learning are terms used to describe internet education. It entails taking classes online</w:t>
      </w:r>
      <w:r>
        <w:rPr>
          <w:rFonts w:ascii="Arial" w:hAnsi="Arial" w:cs="Arial"/>
          <w:lang w:val="en-US"/>
        </w:rPr>
        <w:t xml:space="preserve">, </w:t>
      </w:r>
      <w:r w:rsidRPr="004249C5">
        <w:rPr>
          <w:rFonts w:ascii="Arial" w:hAnsi="Arial" w:cs="Arial"/>
          <w:lang w:val="en-US"/>
        </w:rPr>
        <w:t>phone, and learning online. Correspondence, streaming lectures, and conferencing can all be done over the internet. This allows all parties to express their opinions on a specific issue and then debate it even further.</w:t>
      </w:r>
    </w:p>
    <w:p w14:paraId="3E56BDA2" w14:textId="77777777" w:rsidR="004249C5" w:rsidRPr="004249C5" w:rsidRDefault="00A21549" w:rsidP="008D166A">
      <w:pPr>
        <w:jc w:val="both"/>
        <w:rPr>
          <w:rFonts w:ascii="Arial" w:hAnsi="Arial" w:cs="Arial"/>
          <w:lang w:val="en-US"/>
        </w:rPr>
      </w:pPr>
      <w:r w:rsidRPr="004249C5">
        <w:rPr>
          <w:rFonts w:ascii="Arial" w:hAnsi="Arial" w:cs="Arial"/>
          <w:lang w:val="en-US"/>
        </w:rPr>
        <w:t>They also provide static sites, such as published course content, for the convenience of all attendees.</w:t>
      </w:r>
    </w:p>
    <w:p w14:paraId="20B5CD97" w14:textId="77777777" w:rsidR="00484793" w:rsidRPr="00484793" w:rsidRDefault="00A21549" w:rsidP="008D166A">
      <w:pPr>
        <w:jc w:val="both"/>
        <w:rPr>
          <w:rFonts w:ascii="Arial" w:hAnsi="Arial" w:cs="Arial"/>
          <w:lang w:val="en-US"/>
        </w:rPr>
      </w:pPr>
      <w:r>
        <w:rPr>
          <w:rFonts w:ascii="Arial" w:hAnsi="Arial" w:cs="Arial"/>
          <w:lang w:val="en-US"/>
        </w:rPr>
        <w:t xml:space="preserve">Sometimes </w:t>
      </w:r>
      <w:r w:rsidR="00480A3A">
        <w:rPr>
          <w:rFonts w:ascii="Arial" w:hAnsi="Arial" w:cs="Arial"/>
          <w:lang w:val="en-US"/>
        </w:rPr>
        <w:t>students don’t have</w:t>
      </w:r>
      <w:r w:rsidRPr="004249C5">
        <w:rPr>
          <w:rFonts w:ascii="Arial" w:hAnsi="Arial" w:cs="Arial"/>
          <w:lang w:val="en-US"/>
        </w:rPr>
        <w:t xml:space="preserve"> time to take classes at a university. It would have been a significant issue in the past since </w:t>
      </w:r>
      <w:r>
        <w:rPr>
          <w:rFonts w:ascii="Arial" w:hAnsi="Arial" w:cs="Arial"/>
          <w:lang w:val="en-US"/>
        </w:rPr>
        <w:t>we</w:t>
      </w:r>
      <w:r w:rsidRPr="004249C5">
        <w:rPr>
          <w:rFonts w:ascii="Arial" w:hAnsi="Arial" w:cs="Arial"/>
          <w:lang w:val="en-US"/>
        </w:rPr>
        <w:t xml:space="preserve"> would not have known how to handle it, but that is no longer the </w:t>
      </w:r>
      <w:r>
        <w:rPr>
          <w:rFonts w:ascii="Arial" w:hAnsi="Arial" w:cs="Arial"/>
          <w:lang w:val="en-US"/>
        </w:rPr>
        <w:t xml:space="preserve">problem as now </w:t>
      </w:r>
      <w:r w:rsidR="00480A3A">
        <w:rPr>
          <w:rFonts w:ascii="Arial" w:hAnsi="Arial" w:cs="Arial"/>
          <w:lang w:val="en-US"/>
        </w:rPr>
        <w:t>almost everyone</w:t>
      </w:r>
      <w:r w:rsidRPr="004249C5">
        <w:rPr>
          <w:rFonts w:ascii="Arial" w:hAnsi="Arial" w:cs="Arial"/>
          <w:lang w:val="en-US"/>
        </w:rPr>
        <w:t xml:space="preserve"> can learn from the comfort of home with the many online courses provided.</w:t>
      </w:r>
      <w:r w:rsidR="00C60B10">
        <w:rPr>
          <w:rFonts w:ascii="Arial" w:hAnsi="Arial" w:cs="Arial"/>
          <w:lang w:val="en-US"/>
        </w:rPr>
        <w:t xml:space="preserve"> T</w:t>
      </w:r>
      <w:r w:rsidR="00C60B10" w:rsidRPr="00C60B10">
        <w:rPr>
          <w:rFonts w:ascii="Arial" w:hAnsi="Arial" w:cs="Arial"/>
          <w:lang w:val="en-US"/>
        </w:rPr>
        <w:t>he different areas can be linked in a variety of ways.</w:t>
      </w:r>
      <w:r w:rsidR="00C60B10">
        <w:rPr>
          <w:rFonts w:ascii="Arial" w:hAnsi="Arial" w:cs="Arial"/>
          <w:lang w:val="en-US"/>
        </w:rPr>
        <w:t xml:space="preserve"> </w:t>
      </w:r>
      <w:r w:rsidR="00C60B10" w:rsidRPr="00C60B10">
        <w:rPr>
          <w:rFonts w:ascii="Arial" w:hAnsi="Arial" w:cs="Arial"/>
          <w:lang w:val="en-US"/>
        </w:rPr>
        <w:t xml:space="preserve">This is an effective process of delivering degree training online. The materials are accessible from any place, </w:t>
      </w:r>
      <w:proofErr w:type="gramStart"/>
      <w:r w:rsidR="00C60B10" w:rsidRPr="00C60B10">
        <w:rPr>
          <w:rFonts w:ascii="Arial" w:hAnsi="Arial" w:cs="Arial"/>
          <w:lang w:val="en-US"/>
        </w:rPr>
        <w:t>simplicity</w:t>
      </w:r>
      <w:proofErr w:type="gramEnd"/>
      <w:r w:rsidR="00C60B10" w:rsidRPr="00C60B10">
        <w:rPr>
          <w:rFonts w:ascii="Arial" w:hAnsi="Arial" w:cs="Arial"/>
          <w:lang w:val="en-US"/>
        </w:rPr>
        <w:t xml:space="preserve"> and mobility</w:t>
      </w:r>
      <w:r w:rsidR="00C60B10">
        <w:rPr>
          <w:rFonts w:ascii="Arial" w:hAnsi="Arial" w:cs="Arial"/>
          <w:lang w:val="en-US"/>
        </w:rPr>
        <w:t xml:space="preserve">, </w:t>
      </w:r>
      <w:r w:rsidR="00C60B10" w:rsidRPr="00C60B10">
        <w:rPr>
          <w:rFonts w:ascii="Arial" w:hAnsi="Arial" w:cs="Arial"/>
          <w:lang w:val="en-US"/>
        </w:rPr>
        <w:t>and at any given time</w:t>
      </w:r>
      <w:r w:rsidR="00480A3A">
        <w:rPr>
          <w:rFonts w:ascii="Arial" w:hAnsi="Arial" w:cs="Arial"/>
          <w:lang w:val="en-US"/>
        </w:rPr>
        <w:t>-</w:t>
      </w:r>
      <w:r w:rsidR="00C60B10" w:rsidRPr="00C60B10">
        <w:rPr>
          <w:rFonts w:ascii="Arial" w:hAnsi="Arial" w:cs="Arial"/>
          <w:lang w:val="en-US"/>
        </w:rPr>
        <w:t>anyone, whether a part-time learner or a full-time worker, can participate.</w:t>
      </w:r>
      <w:r w:rsidR="00C60B10">
        <w:rPr>
          <w:rFonts w:ascii="Arial" w:hAnsi="Arial" w:cs="Arial"/>
          <w:lang w:val="en-US"/>
        </w:rPr>
        <w:t xml:space="preserve"> </w:t>
      </w:r>
      <w:r w:rsidR="00C60B10" w:rsidRPr="00C60B10">
        <w:rPr>
          <w:rFonts w:ascii="Arial" w:hAnsi="Arial" w:cs="Arial"/>
          <w:lang w:val="en-US"/>
        </w:rPr>
        <w:t>Internet education has several advantages.</w:t>
      </w:r>
      <w:r w:rsidR="00C60B10">
        <w:rPr>
          <w:rFonts w:ascii="Arial" w:hAnsi="Arial" w:cs="Arial"/>
          <w:lang w:val="en-US"/>
        </w:rPr>
        <w:t xml:space="preserve"> </w:t>
      </w:r>
      <w:r w:rsidR="00C60B10" w:rsidRPr="00C60B10">
        <w:rPr>
          <w:rFonts w:ascii="Arial" w:hAnsi="Arial" w:cs="Arial"/>
          <w:lang w:val="en-US"/>
        </w:rPr>
        <w:t>Browser learning helps foster self-directed learning.</w:t>
      </w:r>
      <w:r w:rsidR="00C60B10">
        <w:rPr>
          <w:rFonts w:ascii="Arial" w:hAnsi="Arial" w:cs="Arial"/>
          <w:lang w:val="en-US"/>
        </w:rPr>
        <w:t xml:space="preserve"> </w:t>
      </w:r>
      <w:r w:rsidR="00C60B10" w:rsidRPr="00C60B10">
        <w:rPr>
          <w:rFonts w:ascii="Arial" w:hAnsi="Arial" w:cs="Arial"/>
          <w:lang w:val="en-US"/>
        </w:rPr>
        <w:t>You can educate yourself at any time and from anywhere because you have access to the internet 24 hours a day, seven days a week</w:t>
      </w:r>
      <w:r w:rsidR="00C60B10">
        <w:rPr>
          <w:rFonts w:ascii="Arial" w:hAnsi="Arial" w:cs="Arial"/>
          <w:lang w:val="en-US"/>
        </w:rPr>
        <w:t xml:space="preserve">, from all different places in the world. </w:t>
      </w:r>
      <w:r w:rsidR="00C60B10" w:rsidRPr="00C60B10">
        <w:rPr>
          <w:rFonts w:ascii="Arial" w:hAnsi="Arial" w:cs="Arial"/>
          <w:lang w:val="en-US"/>
        </w:rPr>
        <w:t>It is a perfectly sensible and adaptable solutio</w:t>
      </w:r>
      <w:r w:rsidR="00C60B10">
        <w:rPr>
          <w:rFonts w:ascii="Arial" w:hAnsi="Arial" w:cs="Arial"/>
          <w:lang w:val="en-US"/>
        </w:rPr>
        <w:t xml:space="preserve">n as students </w:t>
      </w:r>
      <w:r w:rsidR="00C60B10" w:rsidRPr="00C60B10">
        <w:rPr>
          <w:rFonts w:ascii="Arial" w:hAnsi="Arial" w:cs="Arial"/>
          <w:lang w:val="en-US"/>
        </w:rPr>
        <w:t xml:space="preserve">are not reliant </w:t>
      </w:r>
      <w:r w:rsidR="00C60B10" w:rsidRPr="00C60B10">
        <w:rPr>
          <w:rFonts w:ascii="Arial" w:hAnsi="Arial" w:cs="Arial"/>
          <w:lang w:val="en-US"/>
        </w:rPr>
        <w:lastRenderedPageBreak/>
        <w:t>on anybody.</w:t>
      </w:r>
      <w:r w:rsidR="00C60B10">
        <w:rPr>
          <w:rFonts w:ascii="Arial" w:hAnsi="Arial" w:cs="Arial"/>
          <w:lang w:val="en-US"/>
        </w:rPr>
        <w:t xml:space="preserve"> </w:t>
      </w:r>
      <w:r w:rsidR="00480A3A">
        <w:rPr>
          <w:rFonts w:ascii="Arial" w:hAnsi="Arial" w:cs="Arial"/>
          <w:lang w:val="en-US"/>
        </w:rPr>
        <w:t>Individuals</w:t>
      </w:r>
      <w:r w:rsidR="00C60B10">
        <w:rPr>
          <w:rFonts w:ascii="Arial" w:hAnsi="Arial" w:cs="Arial"/>
          <w:lang w:val="en-US"/>
        </w:rPr>
        <w:t xml:space="preserve"> </w:t>
      </w:r>
      <w:r w:rsidR="00C60B10" w:rsidRPr="00C60B10">
        <w:rPr>
          <w:rFonts w:ascii="Arial" w:hAnsi="Arial" w:cs="Arial"/>
          <w:lang w:val="en-US"/>
        </w:rPr>
        <w:t xml:space="preserve">can train </w:t>
      </w:r>
      <w:r w:rsidR="00480A3A">
        <w:rPr>
          <w:rFonts w:ascii="Arial" w:hAnsi="Arial" w:cs="Arial"/>
          <w:lang w:val="en-US"/>
        </w:rPr>
        <w:t>themselves</w:t>
      </w:r>
      <w:r w:rsidR="00C60B10" w:rsidRPr="00C60B10">
        <w:rPr>
          <w:rFonts w:ascii="Arial" w:hAnsi="Arial" w:cs="Arial"/>
          <w:lang w:val="en-US"/>
        </w:rPr>
        <w:t xml:space="preserve"> not only during the week but also </w:t>
      </w:r>
      <w:r w:rsidR="00C60B10">
        <w:rPr>
          <w:rFonts w:ascii="Arial" w:hAnsi="Arial" w:cs="Arial"/>
          <w:lang w:val="en-US"/>
        </w:rPr>
        <w:t xml:space="preserve">during the </w:t>
      </w:r>
      <w:r w:rsidR="00C60B10" w:rsidRPr="00C60B10">
        <w:rPr>
          <w:rFonts w:ascii="Arial" w:hAnsi="Arial" w:cs="Arial"/>
          <w:lang w:val="en-US"/>
        </w:rPr>
        <w:t>weekends and holidays.</w:t>
      </w:r>
      <w:r>
        <w:rPr>
          <w:rFonts w:ascii="Arial" w:hAnsi="Arial" w:cs="Arial"/>
          <w:lang w:val="en-US"/>
        </w:rPr>
        <w:t xml:space="preserve"> It gives students a fantastic opportunity </w:t>
      </w:r>
      <w:r w:rsidRPr="00484793">
        <w:rPr>
          <w:rFonts w:ascii="Arial" w:hAnsi="Arial" w:cs="Arial"/>
          <w:lang w:val="en-US"/>
        </w:rPr>
        <w:t>of learning at any time</w:t>
      </w:r>
      <w:r>
        <w:rPr>
          <w:rFonts w:ascii="Arial" w:hAnsi="Arial" w:cs="Arial"/>
          <w:lang w:val="en-US"/>
        </w:rPr>
        <w:t>.</w:t>
      </w:r>
    </w:p>
    <w:p w14:paraId="799CD63F" w14:textId="77777777" w:rsidR="00484793" w:rsidRPr="00484793" w:rsidRDefault="00A21549" w:rsidP="008D166A">
      <w:pPr>
        <w:jc w:val="both"/>
        <w:rPr>
          <w:rFonts w:ascii="Arial" w:hAnsi="Arial" w:cs="Arial"/>
          <w:lang w:val="en-US"/>
        </w:rPr>
      </w:pPr>
      <w:r w:rsidRPr="00484793">
        <w:rPr>
          <w:rFonts w:ascii="Arial" w:hAnsi="Arial" w:cs="Arial"/>
          <w:lang w:val="en-US"/>
        </w:rPr>
        <w:t xml:space="preserve">A scholar who learns virtually can choose when and how often to dedicate to researching the content throughout a season. They provide a </w:t>
      </w:r>
      <w:proofErr w:type="spellStart"/>
      <w:r w:rsidRPr="00484793">
        <w:rPr>
          <w:rFonts w:ascii="Arial" w:hAnsi="Arial" w:cs="Arial"/>
          <w:lang w:val="en-US"/>
        </w:rPr>
        <w:t>personalised</w:t>
      </w:r>
      <w:proofErr w:type="spellEnd"/>
      <w:r w:rsidRPr="00484793">
        <w:rPr>
          <w:rFonts w:ascii="Arial" w:hAnsi="Arial" w:cs="Arial"/>
          <w:lang w:val="en-US"/>
        </w:rPr>
        <w:t xml:space="preserve"> study regimen for each student.</w:t>
      </w:r>
      <w:r>
        <w:rPr>
          <w:rFonts w:ascii="Arial" w:hAnsi="Arial" w:cs="Arial"/>
          <w:lang w:val="en-US"/>
        </w:rPr>
        <w:t xml:space="preserve"> </w:t>
      </w:r>
      <w:r w:rsidRPr="00484793">
        <w:rPr>
          <w:rFonts w:ascii="Arial" w:hAnsi="Arial" w:cs="Arial"/>
          <w:lang w:val="en-US"/>
        </w:rPr>
        <w:t>Many educational institutions offer students the option to participate in research projects</w:t>
      </w:r>
      <w:r>
        <w:rPr>
          <w:rFonts w:ascii="Arial" w:hAnsi="Arial" w:cs="Arial"/>
          <w:lang w:val="en-US"/>
        </w:rPr>
        <w:t xml:space="preserve"> and allow them to </w:t>
      </w:r>
      <w:r w:rsidRPr="00484793">
        <w:rPr>
          <w:rFonts w:ascii="Arial" w:hAnsi="Arial" w:cs="Arial"/>
          <w:lang w:val="en-US"/>
        </w:rPr>
        <w:t>delay their education and resume them later without needing to pay university fees.</w:t>
      </w:r>
    </w:p>
    <w:p w14:paraId="10D4182A" w14:textId="77777777" w:rsidR="00484793" w:rsidRDefault="00A21549" w:rsidP="008D166A">
      <w:pPr>
        <w:jc w:val="both"/>
        <w:rPr>
          <w:rFonts w:ascii="Arial" w:hAnsi="Arial" w:cs="Arial"/>
        </w:rPr>
      </w:pPr>
      <w:r w:rsidRPr="00484793">
        <w:rPr>
          <w:rFonts w:ascii="Arial" w:hAnsi="Arial" w:cs="Arial"/>
          <w:lang w:val="en-US"/>
        </w:rPr>
        <w:t>Students do not have to be concerned about abandoning their classmates or missing on catching up on the learned material as they can return to more complex problems regularly and view video courses numerous times, or even scroll over subjects they are familiar with as t</w:t>
      </w:r>
      <w:r w:rsidRPr="00484793">
        <w:rPr>
          <w:rFonts w:ascii="Arial" w:hAnsi="Arial" w:cs="Arial"/>
        </w:rPr>
        <w:t>he main thing is to pass intermediate and final assessments successfully.</w:t>
      </w:r>
    </w:p>
    <w:p w14:paraId="33AFBEAD" w14:textId="77777777" w:rsidR="00484793" w:rsidRDefault="00A21549" w:rsidP="008D166A">
      <w:pPr>
        <w:jc w:val="both"/>
        <w:rPr>
          <w:rFonts w:ascii="Arial" w:hAnsi="Arial" w:cs="Arial"/>
          <w:lang w:val="en-US"/>
        </w:rPr>
      </w:pPr>
      <w:r>
        <w:rPr>
          <w:rFonts w:ascii="Arial" w:hAnsi="Arial" w:cs="Arial"/>
          <w:lang w:val="en-US"/>
        </w:rPr>
        <w:t>Learners</w:t>
      </w:r>
      <w:r w:rsidR="00F67389" w:rsidRPr="00484793">
        <w:rPr>
          <w:rFonts w:ascii="Arial" w:hAnsi="Arial" w:cs="Arial"/>
          <w:lang w:val="en-US"/>
        </w:rPr>
        <w:t xml:space="preserve"> can study from anywhere in the globe without having to leave their home or office. </w:t>
      </w:r>
      <w:r w:rsidR="002C1FA6">
        <w:rPr>
          <w:rFonts w:ascii="Arial" w:hAnsi="Arial" w:cs="Arial"/>
          <w:lang w:val="en-US"/>
        </w:rPr>
        <w:t xml:space="preserve">The necessity is a </w:t>
      </w:r>
      <w:r w:rsidR="00F67389" w:rsidRPr="00484793">
        <w:rPr>
          <w:rFonts w:ascii="Arial" w:hAnsi="Arial" w:cs="Arial"/>
          <w:lang w:val="en-US"/>
        </w:rPr>
        <w:t xml:space="preserve">need </w:t>
      </w:r>
      <w:r w:rsidR="002C1FA6">
        <w:rPr>
          <w:rFonts w:ascii="Arial" w:hAnsi="Arial" w:cs="Arial"/>
          <w:lang w:val="en-US"/>
        </w:rPr>
        <w:t xml:space="preserve">for a </w:t>
      </w:r>
      <w:r w:rsidR="00F67389" w:rsidRPr="00484793">
        <w:rPr>
          <w:rFonts w:ascii="Arial" w:hAnsi="Arial" w:cs="Arial"/>
          <w:lang w:val="en-US"/>
        </w:rPr>
        <w:t xml:space="preserve">computer with an internet connection to get started. </w:t>
      </w:r>
      <w:r w:rsidR="002C1FA6">
        <w:rPr>
          <w:rFonts w:ascii="Arial" w:hAnsi="Arial" w:cs="Arial"/>
          <w:lang w:val="en-US"/>
        </w:rPr>
        <w:t>As for most of us, this is a big plus of blended learning, and it can also be a massive minus for the population less fortunate who doesn't have access to the technology or internet. It can be a very supportive way for the p</w:t>
      </w:r>
      <w:r w:rsidR="00F67389" w:rsidRPr="00484793">
        <w:rPr>
          <w:rFonts w:ascii="Arial" w:hAnsi="Arial" w:cs="Arial"/>
          <w:lang w:val="en-US"/>
        </w:rPr>
        <w:t xml:space="preserve">eople with disabilities </w:t>
      </w:r>
      <w:r w:rsidR="002C1FA6">
        <w:rPr>
          <w:rFonts w:ascii="Arial" w:hAnsi="Arial" w:cs="Arial"/>
          <w:lang w:val="en-US"/>
        </w:rPr>
        <w:t xml:space="preserve">or parents with children’s who struggle with work and childcare but would love to </w:t>
      </w:r>
      <w:r w:rsidR="00F67389" w:rsidRPr="00484793">
        <w:rPr>
          <w:rFonts w:ascii="Arial" w:hAnsi="Arial" w:cs="Arial"/>
          <w:lang w:val="en-US"/>
        </w:rPr>
        <w:t>s</w:t>
      </w:r>
      <w:r w:rsidR="002C1FA6">
        <w:rPr>
          <w:rFonts w:ascii="Arial" w:hAnsi="Arial" w:cs="Arial"/>
          <w:lang w:val="en-US"/>
        </w:rPr>
        <w:t xml:space="preserve">tudy </w:t>
      </w:r>
      <w:r w:rsidR="00F67389" w:rsidRPr="00484793">
        <w:rPr>
          <w:rFonts w:ascii="Arial" w:hAnsi="Arial" w:cs="Arial"/>
          <w:lang w:val="en-US"/>
        </w:rPr>
        <w:t xml:space="preserve">every day, </w:t>
      </w:r>
      <w:r w:rsidR="002C1FA6">
        <w:rPr>
          <w:rFonts w:ascii="Arial" w:hAnsi="Arial" w:cs="Arial"/>
          <w:lang w:val="en-US"/>
        </w:rPr>
        <w:t>and it can make their life a lot easier, they also don't feel left out as it is difficult for them to reach places.</w:t>
      </w:r>
    </w:p>
    <w:p w14:paraId="7832CE42" w14:textId="77777777" w:rsidR="002C1FA6" w:rsidRDefault="00A21549" w:rsidP="008D166A">
      <w:pPr>
        <w:jc w:val="both"/>
        <w:rPr>
          <w:rFonts w:ascii="Arial" w:hAnsi="Arial" w:cs="Arial"/>
          <w:lang w:val="en-US"/>
        </w:rPr>
      </w:pPr>
      <w:r w:rsidRPr="0074571E">
        <w:rPr>
          <w:rFonts w:ascii="Arial" w:hAnsi="Arial" w:cs="Arial"/>
          <w:lang w:val="en-US"/>
        </w:rPr>
        <w:t xml:space="preserve">The degree can be obtained more manageable as it is allowed to study distantly in numerous courses simultaneously. It is not required to take a vacation or go on work trips to achieve this goal. Educational </w:t>
      </w:r>
      <w:proofErr w:type="spellStart"/>
      <w:r w:rsidRPr="0074571E">
        <w:rPr>
          <w:rFonts w:ascii="Arial" w:hAnsi="Arial" w:cs="Arial"/>
          <w:lang w:val="en-US"/>
        </w:rPr>
        <w:t>organisations</w:t>
      </w:r>
      <w:proofErr w:type="spellEnd"/>
      <w:r w:rsidRPr="0074571E">
        <w:rPr>
          <w:rFonts w:ascii="Arial" w:hAnsi="Arial" w:cs="Arial"/>
          <w:lang w:val="en-US"/>
        </w:rPr>
        <w:t xml:space="preserve"> </w:t>
      </w:r>
      <w:r w:rsidR="00480A3A">
        <w:rPr>
          <w:rFonts w:ascii="Arial" w:hAnsi="Arial" w:cs="Arial"/>
          <w:lang w:val="en-US"/>
        </w:rPr>
        <w:t>arrange</w:t>
      </w:r>
      <w:r w:rsidRPr="0074571E">
        <w:rPr>
          <w:rFonts w:ascii="Arial" w:hAnsi="Arial" w:cs="Arial"/>
          <w:lang w:val="en-US"/>
        </w:rPr>
        <w:t xml:space="preserve"> professional education (professional development) for enterprise personnel and public officials. The research doesn't disrupt the time in service in this situation, and the problems identified can be directly applied to the workplace.</w:t>
      </w:r>
    </w:p>
    <w:p w14:paraId="501FAAE5" w14:textId="77777777" w:rsidR="0074571E" w:rsidRDefault="00A21549" w:rsidP="008D166A">
      <w:pPr>
        <w:jc w:val="both"/>
        <w:rPr>
          <w:rFonts w:ascii="Arial" w:hAnsi="Arial" w:cs="Arial"/>
          <w:lang w:val="en-US"/>
        </w:rPr>
      </w:pPr>
      <w:r w:rsidRPr="0074571E">
        <w:rPr>
          <w:rFonts w:ascii="Arial" w:hAnsi="Arial" w:cs="Arial"/>
          <w:lang w:val="en-US"/>
        </w:rPr>
        <w:t>According to studies conducted by American experts, the results of distant learning are comparable to, if not better, traditional modes of learning. Most of the training materials are studied independently by online educational learners. This helps students remember and comprehend what they've studied. And the chance to instantly put what you've learned into practice at work aids in its consolidation. Furthermore, incorporating cutting-edge technology into the educational system make it more engaging and energetic.</w:t>
      </w:r>
      <w:sdt>
        <w:sdtPr>
          <w:rPr>
            <w:rFonts w:ascii="Arial" w:hAnsi="Arial" w:cs="Arial"/>
            <w:lang w:val="en-US"/>
          </w:rPr>
          <w:id w:val="-919715918"/>
          <w:citation/>
        </w:sdtPr>
        <w:sdtEndPr/>
        <w:sdtContent>
          <w:r>
            <w:rPr>
              <w:rFonts w:ascii="Arial" w:hAnsi="Arial" w:cs="Arial"/>
              <w:lang w:val="en-US"/>
            </w:rPr>
            <w:fldChar w:fldCharType="begin"/>
          </w:r>
          <w:r w:rsidR="0079169F">
            <w:rPr>
              <w:rFonts w:ascii="Arial" w:hAnsi="Arial" w:cs="Arial"/>
              <w:lang w:val="en-US"/>
            </w:rPr>
            <w:instrText xml:space="preserve">CITATION Ali20 \l 1033 </w:instrText>
          </w:r>
          <w:r>
            <w:rPr>
              <w:rFonts w:ascii="Arial" w:hAnsi="Arial" w:cs="Arial"/>
              <w:lang w:val="en-US"/>
            </w:rPr>
            <w:fldChar w:fldCharType="separate"/>
          </w:r>
          <w:r w:rsidR="0079169F">
            <w:rPr>
              <w:rFonts w:ascii="Arial" w:hAnsi="Arial" w:cs="Arial"/>
              <w:noProof/>
              <w:lang w:val="en-US"/>
            </w:rPr>
            <w:t xml:space="preserve"> </w:t>
          </w:r>
          <w:r w:rsidR="0079169F" w:rsidRPr="0079169F">
            <w:rPr>
              <w:rFonts w:ascii="Arial" w:hAnsi="Arial" w:cs="Arial"/>
              <w:noProof/>
              <w:lang w:val="en-US"/>
            </w:rPr>
            <w:t>(Fox, 2020)</w:t>
          </w:r>
          <w:r>
            <w:rPr>
              <w:rFonts w:ascii="Arial" w:hAnsi="Arial" w:cs="Arial"/>
              <w:lang w:val="en-US"/>
            </w:rPr>
            <w:fldChar w:fldCharType="end"/>
          </w:r>
        </w:sdtContent>
      </w:sdt>
    </w:p>
    <w:p w14:paraId="69EBE2D7" w14:textId="77777777" w:rsidR="00A55958" w:rsidRPr="00A55958" w:rsidRDefault="00A21549" w:rsidP="008D166A">
      <w:pPr>
        <w:jc w:val="both"/>
        <w:rPr>
          <w:rFonts w:ascii="Arial" w:hAnsi="Arial" w:cs="Arial"/>
          <w:lang w:val="en-US"/>
        </w:rPr>
      </w:pPr>
      <w:r w:rsidRPr="00A55958">
        <w:rPr>
          <w:rFonts w:ascii="Arial" w:hAnsi="Arial" w:cs="Arial"/>
          <w:lang w:val="en-US"/>
        </w:rPr>
        <w:t>Educators communicate with it in a variety of methods, including physical and digital. Emailing an instructor can be more efficient and productive than booking a face-to-face meeting or communicating via mail.</w:t>
      </w:r>
    </w:p>
    <w:p w14:paraId="196A2F2B" w14:textId="77777777" w:rsidR="00A55958" w:rsidRDefault="00A21549" w:rsidP="008D166A">
      <w:pPr>
        <w:jc w:val="both"/>
        <w:rPr>
          <w:rFonts w:ascii="Arial" w:hAnsi="Arial" w:cs="Arial"/>
          <w:lang w:val="en-US"/>
        </w:rPr>
      </w:pPr>
      <w:r w:rsidRPr="00A55958">
        <w:rPr>
          <w:rFonts w:ascii="Arial" w:hAnsi="Arial" w:cs="Arial"/>
          <w:lang w:val="en-US"/>
        </w:rPr>
        <w:t>Pupils who learn virtually aren't used to dealing with such issues. Students access all relevant publications after registering on the official site or receiving lesson plans through correspondence.</w:t>
      </w:r>
    </w:p>
    <w:p w14:paraId="19A04F07" w14:textId="77777777" w:rsidR="007C1AD7" w:rsidRPr="007C1AD7" w:rsidRDefault="00A21549" w:rsidP="008D166A">
      <w:pPr>
        <w:jc w:val="both"/>
        <w:rPr>
          <w:rFonts w:ascii="Arial" w:hAnsi="Arial" w:cs="Arial"/>
          <w:lang w:val="en-US"/>
        </w:rPr>
      </w:pPr>
      <w:r w:rsidRPr="00A55958">
        <w:rPr>
          <w:rFonts w:ascii="Arial" w:hAnsi="Arial" w:cs="Arial"/>
          <w:lang w:val="en-US"/>
        </w:rPr>
        <w:t xml:space="preserve">If we assess full-time and distant instruction in a particular </w:t>
      </w:r>
      <w:proofErr w:type="spellStart"/>
      <w:r w:rsidRPr="00A55958">
        <w:rPr>
          <w:rFonts w:ascii="Arial" w:hAnsi="Arial" w:cs="Arial"/>
          <w:lang w:val="en-US"/>
        </w:rPr>
        <w:t>speciality</w:t>
      </w:r>
      <w:proofErr w:type="spellEnd"/>
      <w:r w:rsidRPr="00A55958">
        <w:rPr>
          <w:rFonts w:ascii="Arial" w:hAnsi="Arial" w:cs="Arial"/>
          <w:lang w:val="en-US"/>
        </w:rPr>
        <w:t xml:space="preserve"> on a commercial scale, the latter will be less expensive. The student does not even have to pay for transportation or lodging. In the context of external institutions, they do not have to pay for a residence permit or international citizenship.</w:t>
      </w:r>
      <w:r>
        <w:rPr>
          <w:rFonts w:ascii="Arial" w:hAnsi="Arial" w:cs="Arial"/>
          <w:lang w:val="en-US"/>
        </w:rPr>
        <w:t xml:space="preserve"> P</w:t>
      </w:r>
      <w:r w:rsidRPr="00A55958">
        <w:rPr>
          <w:rFonts w:ascii="Arial" w:hAnsi="Arial" w:cs="Arial"/>
          <w:lang w:val="en-US"/>
        </w:rPr>
        <w:t xml:space="preserve">upils are responsible for mastering all training content. This necessitates the development of motivation, accountability, and consciousness. Without discipline, many cannot keep up with the correct rate of growth. Although this is not always practicable, camera footage is currently the most effective method to see if a student has completed tests or </w:t>
      </w:r>
      <w:proofErr w:type="spellStart"/>
      <w:r w:rsidR="005B0BFF" w:rsidRPr="00A55958">
        <w:rPr>
          <w:rFonts w:ascii="Arial" w:hAnsi="Arial" w:cs="Arial"/>
          <w:lang w:val="en-US"/>
        </w:rPr>
        <w:t>honours</w:t>
      </w:r>
      <w:proofErr w:type="spellEnd"/>
      <w:r w:rsidRPr="00A55958">
        <w:rPr>
          <w:rFonts w:ascii="Arial" w:hAnsi="Arial" w:cs="Arial"/>
          <w:lang w:val="en-US"/>
        </w:rPr>
        <w:t xml:space="preserve"> legitimately and individually. As a result, students attend the written exam by following the campus or one of its divisions.</w:t>
      </w:r>
      <w:r w:rsidRPr="007C1AD7">
        <w:t xml:space="preserve"> </w:t>
      </w:r>
      <w:r w:rsidRPr="007C1AD7">
        <w:rPr>
          <w:rFonts w:ascii="Arial" w:hAnsi="Arial" w:cs="Arial"/>
          <w:lang w:val="en-US"/>
        </w:rPr>
        <w:t xml:space="preserve">The </w:t>
      </w:r>
      <w:r w:rsidR="005D5BAE">
        <w:rPr>
          <w:rFonts w:ascii="Arial" w:hAnsi="Arial" w:cs="Arial"/>
          <w:lang w:val="en-US"/>
        </w:rPr>
        <w:t>a</w:t>
      </w:r>
      <w:r w:rsidRPr="007C1AD7">
        <w:rPr>
          <w:rFonts w:ascii="Arial" w:hAnsi="Arial" w:cs="Arial"/>
          <w:lang w:val="en-US"/>
        </w:rPr>
        <w:t xml:space="preserve">dvancement </w:t>
      </w:r>
      <w:r>
        <w:rPr>
          <w:rFonts w:ascii="Arial" w:hAnsi="Arial" w:cs="Arial"/>
          <w:lang w:val="en-US"/>
        </w:rPr>
        <w:t>i</w:t>
      </w:r>
      <w:r w:rsidRPr="007C1AD7">
        <w:rPr>
          <w:rFonts w:ascii="Arial" w:hAnsi="Arial" w:cs="Arial"/>
          <w:lang w:val="en-US"/>
        </w:rPr>
        <w:t xml:space="preserve">n </w:t>
      </w:r>
      <w:r w:rsidR="005D5BAE">
        <w:rPr>
          <w:rFonts w:ascii="Arial" w:hAnsi="Arial" w:cs="Arial"/>
          <w:lang w:val="en-US"/>
        </w:rPr>
        <w:t>i</w:t>
      </w:r>
      <w:r w:rsidRPr="007C1AD7">
        <w:rPr>
          <w:rFonts w:ascii="Arial" w:hAnsi="Arial" w:cs="Arial"/>
          <w:lang w:val="en-US"/>
        </w:rPr>
        <w:t xml:space="preserve">nformation and communication </w:t>
      </w:r>
      <w:r w:rsidR="005D5BAE">
        <w:rPr>
          <w:rFonts w:ascii="Arial" w:hAnsi="Arial" w:cs="Arial"/>
          <w:lang w:val="en-US"/>
        </w:rPr>
        <w:t>s</w:t>
      </w:r>
      <w:r w:rsidRPr="007C1AD7">
        <w:rPr>
          <w:rFonts w:ascii="Arial" w:hAnsi="Arial" w:cs="Arial"/>
          <w:lang w:val="en-US"/>
        </w:rPr>
        <w:t xml:space="preserve">kills </w:t>
      </w:r>
      <w:r w:rsidR="005D5BAE">
        <w:rPr>
          <w:rFonts w:ascii="Arial" w:hAnsi="Arial" w:cs="Arial"/>
          <w:lang w:val="en-US"/>
        </w:rPr>
        <w:t>al</w:t>
      </w:r>
      <w:r w:rsidRPr="007C1AD7">
        <w:rPr>
          <w:rFonts w:ascii="Arial" w:hAnsi="Arial" w:cs="Arial"/>
          <w:lang w:val="en-US"/>
        </w:rPr>
        <w:t xml:space="preserve">so </w:t>
      </w:r>
      <w:r w:rsidR="005D5BAE">
        <w:rPr>
          <w:rFonts w:ascii="Arial" w:hAnsi="Arial" w:cs="Arial"/>
          <w:lang w:val="en-US"/>
        </w:rPr>
        <w:t>i</w:t>
      </w:r>
      <w:r w:rsidRPr="007C1AD7">
        <w:rPr>
          <w:rFonts w:ascii="Arial" w:hAnsi="Arial" w:cs="Arial"/>
          <w:lang w:val="en-US"/>
        </w:rPr>
        <w:t xml:space="preserve">sn't </w:t>
      </w:r>
      <w:r w:rsidR="005D5BAE">
        <w:rPr>
          <w:rFonts w:ascii="Arial" w:hAnsi="Arial" w:cs="Arial"/>
          <w:lang w:val="en-US"/>
        </w:rPr>
        <w:t>s</w:t>
      </w:r>
      <w:r w:rsidRPr="007C1AD7">
        <w:rPr>
          <w:rFonts w:ascii="Arial" w:hAnsi="Arial" w:cs="Arial"/>
          <w:lang w:val="en-US"/>
        </w:rPr>
        <w:t xml:space="preserve">uitably </w:t>
      </w:r>
      <w:r w:rsidR="005D5BAE">
        <w:rPr>
          <w:rFonts w:ascii="Arial" w:hAnsi="Arial" w:cs="Arial"/>
          <w:lang w:val="en-US"/>
        </w:rPr>
        <w:t>a</w:t>
      </w:r>
      <w:r w:rsidRPr="007C1AD7">
        <w:rPr>
          <w:rFonts w:ascii="Arial" w:hAnsi="Arial" w:cs="Arial"/>
          <w:lang w:val="en-US"/>
        </w:rPr>
        <w:t xml:space="preserve">chieved </w:t>
      </w:r>
      <w:r w:rsidR="005D5BAE">
        <w:rPr>
          <w:rFonts w:ascii="Arial" w:hAnsi="Arial" w:cs="Arial"/>
          <w:lang w:val="en-US"/>
        </w:rPr>
        <w:t>t</w:t>
      </w:r>
      <w:r w:rsidRPr="007C1AD7">
        <w:rPr>
          <w:rFonts w:ascii="Arial" w:hAnsi="Arial" w:cs="Arial"/>
          <w:lang w:val="en-US"/>
        </w:rPr>
        <w:t xml:space="preserve">hrough </w:t>
      </w:r>
      <w:r w:rsidR="005D5BAE">
        <w:rPr>
          <w:rFonts w:ascii="Arial" w:hAnsi="Arial" w:cs="Arial"/>
          <w:lang w:val="en-US"/>
        </w:rPr>
        <w:t>d</w:t>
      </w:r>
      <w:r w:rsidRPr="007C1AD7">
        <w:rPr>
          <w:rFonts w:ascii="Arial" w:hAnsi="Arial" w:cs="Arial"/>
          <w:lang w:val="en-US"/>
        </w:rPr>
        <w:t xml:space="preserve">istance </w:t>
      </w:r>
      <w:r w:rsidR="005D5BAE">
        <w:rPr>
          <w:rFonts w:ascii="Arial" w:hAnsi="Arial" w:cs="Arial"/>
          <w:lang w:val="en-US"/>
        </w:rPr>
        <w:t>l</w:t>
      </w:r>
      <w:r w:rsidRPr="007C1AD7">
        <w:rPr>
          <w:rFonts w:ascii="Arial" w:hAnsi="Arial" w:cs="Arial"/>
          <w:lang w:val="en-US"/>
        </w:rPr>
        <w:t>earning.</w:t>
      </w:r>
    </w:p>
    <w:p w14:paraId="3604812E" w14:textId="77777777" w:rsidR="00D42A68" w:rsidRPr="00284127" w:rsidRDefault="00A21549" w:rsidP="00284127">
      <w:pPr>
        <w:jc w:val="both"/>
        <w:rPr>
          <w:rFonts w:ascii="Arial" w:hAnsi="Arial" w:cs="Arial"/>
          <w:lang w:val="en-US"/>
        </w:rPr>
      </w:pPr>
      <w:r w:rsidRPr="00284127">
        <w:rPr>
          <w:rFonts w:ascii="Arial" w:hAnsi="Arial" w:cs="Arial"/>
          <w:lang w:val="en-US"/>
        </w:rPr>
        <w:lastRenderedPageBreak/>
        <w:t>Learners' interaction with each other and teachers is little, if at all, in online classes. As a result, this type of training is ineffective for better relations, self-belief, or collaboration.</w:t>
      </w:r>
      <w:r w:rsidRPr="00284127">
        <w:rPr>
          <w:rFonts w:ascii="Arial" w:hAnsi="Arial" w:cs="Arial"/>
        </w:rPr>
        <w:t xml:space="preserve"> </w:t>
      </w:r>
      <w:r w:rsidRPr="00284127">
        <w:rPr>
          <w:rFonts w:ascii="Arial" w:hAnsi="Arial" w:cs="Arial"/>
          <w:lang w:val="en-US"/>
        </w:rPr>
        <w:t>It's challenging to teach disciplines that require a lot of real-life scenarios distantly. Some more advanced simulations will never replace</w:t>
      </w:r>
      <w:r w:rsidR="00284127" w:rsidRPr="00284127">
        <w:rPr>
          <w:rFonts w:ascii="Arial" w:hAnsi="Arial" w:cs="Arial"/>
          <w:lang w:val="en-US"/>
        </w:rPr>
        <w:t xml:space="preserve"> </w:t>
      </w:r>
      <w:r w:rsidRPr="00284127">
        <w:rPr>
          <w:rFonts w:ascii="Arial" w:hAnsi="Arial" w:cs="Arial"/>
        </w:rPr>
        <w:t>potential surgeons and professors of "real" practice</w:t>
      </w:r>
      <w:r>
        <w:t xml:space="preserve">. </w:t>
      </w:r>
    </w:p>
    <w:p w14:paraId="65DCA00B" w14:textId="77777777" w:rsidR="00484793" w:rsidRDefault="00A21549" w:rsidP="008D166A">
      <w:pPr>
        <w:jc w:val="both"/>
        <w:rPr>
          <w:rFonts w:ascii="Arial" w:hAnsi="Arial" w:cs="Arial"/>
          <w:lang w:val="en-US"/>
        </w:rPr>
      </w:pPr>
      <w:r w:rsidRPr="007C1AD7">
        <w:rPr>
          <w:rFonts w:ascii="Arial" w:hAnsi="Arial" w:cs="Arial"/>
          <w:lang w:val="en-US"/>
        </w:rPr>
        <w:t>Digital learning is a huge benefit, even if it hasn't yet gotten to the point of comparing it with traditional schooling. Distance learning can be a valuable addition to any educational program. Some youths people who are interested in developing new things and respectable certificates can do so by learning. The following are some of the benefits of virtual classrooms</w:t>
      </w:r>
      <w:r>
        <w:rPr>
          <w:rFonts w:ascii="Arial" w:hAnsi="Arial" w:cs="Arial"/>
          <w:lang w:val="en-US"/>
        </w:rPr>
        <w:t>.</w:t>
      </w:r>
      <w:r w:rsidRPr="007C1AD7">
        <w:t xml:space="preserve"> </w:t>
      </w:r>
      <w:r w:rsidRPr="007C1AD7">
        <w:rPr>
          <w:rFonts w:ascii="Arial" w:hAnsi="Arial" w:cs="Arial"/>
          <w:lang w:val="en-US"/>
        </w:rPr>
        <w:t>The ability to learn at your own pace is one of the key benefits of e-learning. You have the right to study at your tempo and even when it is practical for you, which has allowed students to participate in other hobbies.</w:t>
      </w:r>
    </w:p>
    <w:p w14:paraId="5BF4BA22" w14:textId="77777777" w:rsidR="00776570" w:rsidRDefault="00A21549" w:rsidP="008D166A">
      <w:pPr>
        <w:jc w:val="both"/>
        <w:rPr>
          <w:rFonts w:ascii="Arial" w:hAnsi="Arial" w:cs="Arial"/>
          <w:lang w:val="en-US"/>
        </w:rPr>
      </w:pPr>
      <w:r w:rsidRPr="00776570">
        <w:rPr>
          <w:rFonts w:ascii="Arial" w:hAnsi="Arial" w:cs="Arial"/>
          <w:lang w:val="en-US"/>
        </w:rPr>
        <w:t>One of the most appealing aspects of distance education is the variety of courses available. To take classes in the conventional ones, you would accessibly be learning a particular term. However, distant learning has introduced many useful life and professional programs that you may readily access according to your requirements. The teaching method has helped people to predictive validity on a wide range of disciplines. Rigorous academic curricula are sometimes not created with the participant's needs, in other words.</w:t>
      </w:r>
      <w:r>
        <w:rPr>
          <w:rFonts w:ascii="Arial" w:hAnsi="Arial" w:cs="Arial"/>
          <w:lang w:val="en-US"/>
        </w:rPr>
        <w:t xml:space="preserve"> Saving money and time is also a significant benefit; a student doesn't need to travel to the University or Campus, and students are given all the</w:t>
      </w:r>
      <w:r w:rsidRPr="00776570">
        <w:t xml:space="preserve"> </w:t>
      </w:r>
      <w:r>
        <w:rPr>
          <w:rFonts w:ascii="Arial" w:hAnsi="Arial" w:cs="Arial"/>
          <w:lang w:val="en-US"/>
        </w:rPr>
        <w:t xml:space="preserve">necessary educational </w:t>
      </w:r>
      <w:r w:rsidRPr="00776570">
        <w:rPr>
          <w:rFonts w:ascii="Arial" w:hAnsi="Arial" w:cs="Arial"/>
          <w:lang w:val="en-US"/>
        </w:rPr>
        <w:t>resources.</w:t>
      </w:r>
      <w:r>
        <w:rPr>
          <w:rFonts w:ascii="Arial" w:hAnsi="Arial" w:cs="Arial"/>
          <w:lang w:val="en-US"/>
        </w:rPr>
        <w:t xml:space="preserve"> </w:t>
      </w:r>
      <w:r w:rsidRPr="00776570">
        <w:rPr>
          <w:rFonts w:ascii="Arial" w:hAnsi="Arial" w:cs="Arial"/>
          <w:lang w:val="en-US"/>
        </w:rPr>
        <w:t xml:space="preserve">Learning has become easier because of the help of digital education. Security tools have arrived in modern society. Customers are ready to splurge </w:t>
      </w:r>
      <w:r w:rsidR="00284127" w:rsidRPr="00776570">
        <w:rPr>
          <w:rFonts w:ascii="Arial" w:hAnsi="Arial" w:cs="Arial"/>
          <w:lang w:val="en-US"/>
        </w:rPr>
        <w:t>to</w:t>
      </w:r>
      <w:r w:rsidRPr="00776570">
        <w:rPr>
          <w:rFonts w:ascii="Arial" w:hAnsi="Arial" w:cs="Arial"/>
          <w:lang w:val="en-US"/>
        </w:rPr>
        <w:t xml:space="preserve"> get the skills they want. To stay pace with the times, people require a wide range of new talents. Some learners make that virtual learning tool handy.</w:t>
      </w:r>
      <w:r w:rsidRPr="00776570">
        <w:t xml:space="preserve"> </w:t>
      </w:r>
      <w:r w:rsidRPr="00776570">
        <w:rPr>
          <w:rFonts w:ascii="Arial" w:hAnsi="Arial" w:cs="Arial"/>
          <w:lang w:val="en-US"/>
        </w:rPr>
        <w:t>E</w:t>
      </w:r>
      <w:r>
        <w:rPr>
          <w:rFonts w:ascii="Arial" w:hAnsi="Arial" w:cs="Arial"/>
          <w:lang w:val="en-US"/>
        </w:rPr>
        <w:t>-</w:t>
      </w:r>
      <w:r w:rsidRPr="00776570">
        <w:rPr>
          <w:rFonts w:ascii="Arial" w:hAnsi="Arial" w:cs="Arial"/>
          <w:lang w:val="en-US"/>
        </w:rPr>
        <w:t>learning is far less expensive than standard university learning methods. A diploma from any campus or technical college would cost students a small fortune and countless days of training.</w:t>
      </w:r>
      <w:r w:rsidR="00E47E4D" w:rsidRPr="00E47E4D">
        <w:t xml:space="preserve"> </w:t>
      </w:r>
      <w:r w:rsidR="00E47E4D" w:rsidRPr="00E47E4D">
        <w:rPr>
          <w:rFonts w:ascii="Arial" w:hAnsi="Arial" w:cs="Arial"/>
          <w:lang w:val="en-US"/>
        </w:rPr>
        <w:t>Virtual studies allow you to work in your schedule.</w:t>
      </w:r>
    </w:p>
    <w:p w14:paraId="56959905" w14:textId="77777777" w:rsidR="00251D8E" w:rsidRPr="00251D8E" w:rsidRDefault="00A21549" w:rsidP="008D166A">
      <w:pPr>
        <w:pStyle w:val="Heading2"/>
        <w:jc w:val="both"/>
        <w:rPr>
          <w:rFonts w:ascii="Arial" w:eastAsia="Arial" w:hAnsi="Arial" w:cs="Arial"/>
          <w:color w:val="000000" w:themeColor="text1"/>
          <w:sz w:val="22"/>
          <w:szCs w:val="22"/>
          <w:lang w:val="en-US"/>
        </w:rPr>
      </w:pPr>
      <w:r w:rsidRPr="00251D8E">
        <w:rPr>
          <w:rFonts w:ascii="Arial" w:eastAsia="Arial" w:hAnsi="Arial" w:cs="Arial"/>
          <w:color w:val="000000" w:themeColor="text1"/>
          <w:sz w:val="22"/>
          <w:szCs w:val="22"/>
          <w:lang w:val="en-US"/>
        </w:rPr>
        <w:lastRenderedPageBreak/>
        <w:t>When students are taught at home, they are more likely to encounter interruptions. Students are exposed to their immediate environment, which might or might not be conductive.</w:t>
      </w:r>
    </w:p>
    <w:p w14:paraId="441C3985" w14:textId="77777777" w:rsidR="00251D8E" w:rsidRPr="00251D8E" w:rsidRDefault="00A21549" w:rsidP="008D166A">
      <w:pPr>
        <w:pStyle w:val="Heading2"/>
        <w:jc w:val="both"/>
        <w:rPr>
          <w:rFonts w:ascii="Arial" w:eastAsia="Arial" w:hAnsi="Arial" w:cs="Arial"/>
          <w:color w:val="auto"/>
          <w:sz w:val="22"/>
          <w:szCs w:val="22"/>
          <w:lang w:val="en-US"/>
        </w:rPr>
      </w:pPr>
      <w:r w:rsidRPr="00251D8E">
        <w:rPr>
          <w:rFonts w:ascii="Arial" w:eastAsia="Arial" w:hAnsi="Arial" w:cs="Arial"/>
          <w:color w:val="auto"/>
          <w:sz w:val="22"/>
          <w:szCs w:val="22"/>
          <w:lang w:val="en-US"/>
        </w:rPr>
        <w:t>Many operational classes cannot be learned by intellectual instruction. We must embrace the fact that online courses will not meet the teaching needs of a wide range of courses.</w:t>
      </w:r>
      <w:r w:rsidRPr="00251D8E">
        <w:rPr>
          <w:color w:val="auto"/>
          <w:sz w:val="22"/>
          <w:szCs w:val="22"/>
        </w:rPr>
        <w:t xml:space="preserve"> </w:t>
      </w:r>
      <w:r w:rsidRPr="00251D8E">
        <w:rPr>
          <w:rFonts w:ascii="Arial" w:eastAsia="Arial" w:hAnsi="Arial" w:cs="Arial"/>
          <w:color w:val="auto"/>
          <w:sz w:val="22"/>
          <w:szCs w:val="22"/>
          <w:lang w:val="en-US"/>
        </w:rPr>
        <w:t xml:space="preserve">The legitimacy of an online system or the professors' trustworthiness can be questioned at the occasion. As a result, it's a good idea to look at the tutor's qualifications as well as the circuit's customer reviews. To meet the highest standards and authenticity, consider programs that </w:t>
      </w:r>
      <w:proofErr w:type="spellStart"/>
      <w:r w:rsidRPr="00251D8E">
        <w:rPr>
          <w:rFonts w:ascii="Arial" w:eastAsia="Arial" w:hAnsi="Arial" w:cs="Arial"/>
          <w:color w:val="auto"/>
          <w:sz w:val="22"/>
          <w:szCs w:val="22"/>
          <w:lang w:val="en-US"/>
        </w:rPr>
        <w:t>authorised</w:t>
      </w:r>
      <w:proofErr w:type="spellEnd"/>
      <w:r w:rsidRPr="00251D8E">
        <w:rPr>
          <w:rFonts w:ascii="Arial" w:eastAsia="Arial" w:hAnsi="Arial" w:cs="Arial"/>
          <w:color w:val="auto"/>
          <w:sz w:val="22"/>
          <w:szCs w:val="22"/>
          <w:lang w:val="en-US"/>
        </w:rPr>
        <w:t xml:space="preserve"> certification agencies to approve.</w:t>
      </w:r>
      <w:r w:rsidRPr="00251D8E">
        <w:rPr>
          <w:sz w:val="22"/>
          <w:szCs w:val="22"/>
        </w:rPr>
        <w:t xml:space="preserve"> </w:t>
      </w:r>
      <w:r w:rsidRPr="00251D8E">
        <w:rPr>
          <w:rFonts w:ascii="Arial" w:eastAsia="Arial" w:hAnsi="Arial" w:cs="Arial"/>
          <w:color w:val="auto"/>
          <w:sz w:val="22"/>
          <w:szCs w:val="22"/>
          <w:lang w:val="en-US"/>
        </w:rPr>
        <w:t>Eventually, there's social engagement. This is the main reason why researchers teaching will never be able to take the role of traditional education. Digital training is acceptable for educational purposes. However, we will not be able to meet up while starting an online degree. That is a problem we must accept.</w:t>
      </w:r>
    </w:p>
    <w:p w14:paraId="09D781F4" w14:textId="77777777" w:rsidR="00251D8E" w:rsidRPr="00251D8E" w:rsidRDefault="00A21549" w:rsidP="008D166A">
      <w:pPr>
        <w:pStyle w:val="Heading2"/>
        <w:jc w:val="both"/>
        <w:rPr>
          <w:rFonts w:ascii="Arial" w:eastAsia="Arial" w:hAnsi="Arial" w:cs="Arial"/>
          <w:color w:val="auto"/>
          <w:sz w:val="22"/>
          <w:szCs w:val="22"/>
          <w:lang w:val="en-US"/>
        </w:rPr>
      </w:pPr>
      <w:r w:rsidRPr="00251D8E">
        <w:rPr>
          <w:rFonts w:ascii="Arial" w:eastAsia="Arial" w:hAnsi="Arial" w:cs="Arial"/>
          <w:color w:val="auto"/>
          <w:sz w:val="22"/>
          <w:szCs w:val="22"/>
          <w:lang w:val="en-US"/>
        </w:rPr>
        <w:t>Virtual education systems can still improve to provide a whole Customer Experience, despite very few flaws. Regular schooling has no substitute, but the world's most considerable essence has evolved, and citizens must adapt. Online educational learning is anticipated to develop and incorporate to try and make digital training systems more accessible. We can come to a stage where online learning is an inextricable reality if we work alongside it.</w:t>
      </w:r>
    </w:p>
    <w:p w14:paraId="2BA130EE" w14:textId="77777777" w:rsidR="00251D8E" w:rsidRPr="00251D8E" w:rsidRDefault="00251D8E" w:rsidP="008D166A">
      <w:pPr>
        <w:pStyle w:val="Heading2"/>
        <w:jc w:val="both"/>
        <w:rPr>
          <w:rFonts w:ascii="Arial" w:eastAsia="Arial" w:hAnsi="Arial" w:cs="Arial"/>
          <w:sz w:val="22"/>
          <w:szCs w:val="22"/>
          <w:lang w:val="en-US"/>
        </w:rPr>
      </w:pPr>
    </w:p>
    <w:p w14:paraId="61DED248" w14:textId="77777777" w:rsidR="00251D8E" w:rsidRPr="00251D8E" w:rsidRDefault="00251D8E" w:rsidP="008D166A">
      <w:pPr>
        <w:pStyle w:val="Heading2"/>
        <w:jc w:val="both"/>
        <w:rPr>
          <w:rFonts w:ascii="Arial" w:eastAsia="Arial" w:hAnsi="Arial" w:cs="Arial"/>
          <w:sz w:val="22"/>
          <w:szCs w:val="22"/>
          <w:lang w:val="en-US"/>
        </w:rPr>
      </w:pPr>
    </w:p>
    <w:p w14:paraId="3C35FA5C" w14:textId="77777777" w:rsidR="00251D8E" w:rsidRPr="00251D8E" w:rsidRDefault="00251D8E" w:rsidP="008D166A">
      <w:pPr>
        <w:pStyle w:val="Heading2"/>
        <w:jc w:val="both"/>
        <w:rPr>
          <w:rFonts w:ascii="Arial" w:eastAsia="Arial" w:hAnsi="Arial" w:cs="Arial"/>
          <w:sz w:val="22"/>
          <w:szCs w:val="22"/>
          <w:lang w:val="en-US"/>
        </w:rPr>
      </w:pPr>
    </w:p>
    <w:p w14:paraId="7DD26BF7" w14:textId="77777777" w:rsidR="00FE2B97" w:rsidRPr="00A34876" w:rsidRDefault="00A21549" w:rsidP="00812D5B">
      <w:pPr>
        <w:pStyle w:val="Heading2"/>
        <w:jc w:val="center"/>
        <w:rPr>
          <w:rFonts w:ascii="Arial" w:eastAsia="Arial" w:hAnsi="Arial" w:cs="Arial"/>
          <w:lang w:val="en-US"/>
        </w:rPr>
      </w:pPr>
      <w:bookmarkStart w:id="11" w:name="_Toc922791140"/>
      <w:bookmarkStart w:id="12" w:name="_Toc420136539"/>
      <w:bookmarkStart w:id="13" w:name="_Toc104558683"/>
      <w:bookmarkStart w:id="14" w:name="_Toc305478703"/>
      <w:r w:rsidRPr="2C62461B">
        <w:rPr>
          <w:rFonts w:ascii="Arial" w:eastAsia="Arial" w:hAnsi="Arial" w:cs="Arial"/>
          <w:lang w:val="en-US"/>
        </w:rPr>
        <w:t xml:space="preserve">Pros and cons of traditional </w:t>
      </w:r>
      <w:r w:rsidR="00571F12" w:rsidRPr="2C62461B">
        <w:rPr>
          <w:rFonts w:ascii="Arial" w:eastAsia="Arial" w:hAnsi="Arial" w:cs="Arial"/>
          <w:lang w:val="en-US"/>
        </w:rPr>
        <w:t>classroom learning</w:t>
      </w:r>
      <w:r w:rsidR="00A1212A" w:rsidRPr="2C62461B">
        <w:rPr>
          <w:rFonts w:ascii="Arial" w:eastAsia="Arial" w:hAnsi="Arial" w:cs="Arial"/>
          <w:lang w:val="en-US"/>
        </w:rPr>
        <w:t xml:space="preserve"> in the HE </w:t>
      </w:r>
      <w:proofErr w:type="gramStart"/>
      <w:r w:rsidR="00A1212A" w:rsidRPr="2C62461B">
        <w:rPr>
          <w:rFonts w:ascii="Arial" w:eastAsia="Arial" w:hAnsi="Arial" w:cs="Arial"/>
          <w:lang w:val="en-US"/>
        </w:rPr>
        <w:t>sector</w:t>
      </w:r>
      <w:bookmarkEnd w:id="11"/>
      <w:bookmarkEnd w:id="12"/>
      <w:bookmarkEnd w:id="13"/>
      <w:bookmarkEnd w:id="14"/>
      <w:proofErr w:type="gramEnd"/>
    </w:p>
    <w:p w14:paraId="0C84ED0D" w14:textId="77777777" w:rsidR="00FE2B97" w:rsidRPr="00A34876" w:rsidRDefault="00FE2B97" w:rsidP="00A34876">
      <w:pPr>
        <w:pStyle w:val="Heading2"/>
        <w:rPr>
          <w:rFonts w:ascii="Arial" w:eastAsia="Arial" w:hAnsi="Arial" w:cs="Arial"/>
          <w:lang w:val="en-US"/>
        </w:rPr>
      </w:pPr>
    </w:p>
    <w:p w14:paraId="6286CB2F" w14:textId="77777777" w:rsidR="00FE2B97" w:rsidRPr="00A34876" w:rsidRDefault="00FE2B97" w:rsidP="00A34876">
      <w:pPr>
        <w:pStyle w:val="Heading2"/>
        <w:rPr>
          <w:rFonts w:ascii="Arial" w:eastAsia="Arial" w:hAnsi="Arial" w:cs="Arial"/>
          <w:lang w:val="en-US"/>
        </w:rPr>
      </w:pPr>
    </w:p>
    <w:p w14:paraId="682DC481" w14:textId="77777777" w:rsidR="001218DC" w:rsidRDefault="001218DC" w:rsidP="2C62461B">
      <w:pPr>
        <w:pStyle w:val="Heading2"/>
        <w:rPr>
          <w:rFonts w:ascii="Arial" w:eastAsia="Arial" w:hAnsi="Arial" w:cs="Arial"/>
          <w:lang w:val="en-US"/>
        </w:rPr>
      </w:pPr>
    </w:p>
    <w:p w14:paraId="3ED8816C" w14:textId="77777777" w:rsidR="001218DC" w:rsidRPr="00363492" w:rsidRDefault="00A21549" w:rsidP="008D166A">
      <w:pPr>
        <w:pStyle w:val="Heading2"/>
        <w:jc w:val="both"/>
        <w:rPr>
          <w:rFonts w:ascii="Arial" w:eastAsia="Arial" w:hAnsi="Arial" w:cs="Arial"/>
          <w:color w:val="auto"/>
          <w:sz w:val="22"/>
          <w:szCs w:val="22"/>
          <w:lang w:val="en-US"/>
        </w:rPr>
      </w:pPr>
      <w:r w:rsidRPr="00363492">
        <w:rPr>
          <w:rFonts w:ascii="Arial" w:eastAsia="Arial" w:hAnsi="Arial" w:cs="Arial"/>
          <w:color w:val="auto"/>
          <w:sz w:val="22"/>
          <w:szCs w:val="22"/>
          <w:lang w:val="en-US"/>
        </w:rPr>
        <w:t xml:space="preserve">Learners may, though, choose more conventional, in-class exercises for a range of factors. </w:t>
      </w:r>
      <w:r w:rsidR="004F124B" w:rsidRPr="00363492">
        <w:rPr>
          <w:rFonts w:ascii="Arial" w:eastAsia="Arial" w:hAnsi="Arial" w:cs="Arial"/>
          <w:color w:val="auto"/>
          <w:sz w:val="22"/>
          <w:szCs w:val="22"/>
          <w:lang w:val="en-US"/>
        </w:rPr>
        <w:t>Even though</w:t>
      </w:r>
      <w:r w:rsidRPr="00363492">
        <w:rPr>
          <w:rFonts w:ascii="Arial" w:eastAsia="Arial" w:hAnsi="Arial" w:cs="Arial"/>
          <w:color w:val="auto"/>
          <w:sz w:val="22"/>
          <w:szCs w:val="22"/>
          <w:lang w:val="en-US"/>
        </w:rPr>
        <w:t xml:space="preserve"> social connectivity can be found on the web </w:t>
      </w:r>
      <w:sdt>
        <w:sdtPr>
          <w:rPr>
            <w:rFonts w:ascii="Arial" w:eastAsia="Arial" w:hAnsi="Arial" w:cs="Arial"/>
            <w:color w:val="auto"/>
            <w:sz w:val="22"/>
            <w:szCs w:val="22"/>
            <w:lang w:val="en-US"/>
          </w:rPr>
          <w:id w:val="-1817632381"/>
          <w:citation/>
        </w:sdtPr>
        <w:sdtEndPr/>
        <w:sdtContent>
          <w:r w:rsidRPr="00363492">
            <w:rPr>
              <w:rFonts w:ascii="Arial" w:eastAsia="Arial" w:hAnsi="Arial" w:cs="Arial"/>
              <w:color w:val="auto"/>
              <w:sz w:val="22"/>
              <w:szCs w:val="22"/>
              <w:lang w:val="en-US"/>
            </w:rPr>
            <w:fldChar w:fldCharType="begin"/>
          </w:r>
          <w:r w:rsidRPr="00363492">
            <w:rPr>
              <w:rFonts w:ascii="Arial" w:eastAsia="Arial" w:hAnsi="Arial" w:cs="Arial"/>
              <w:color w:val="auto"/>
              <w:sz w:val="22"/>
              <w:szCs w:val="22"/>
              <w:lang w:val="en-US"/>
            </w:rPr>
            <w:instrText xml:space="preserve"> CITATION Gri13 \l 1033 </w:instrText>
          </w:r>
          <w:r w:rsidRPr="00363492">
            <w:rPr>
              <w:rFonts w:ascii="Arial" w:eastAsia="Arial" w:hAnsi="Arial" w:cs="Arial"/>
              <w:color w:val="auto"/>
              <w:sz w:val="22"/>
              <w:szCs w:val="22"/>
              <w:lang w:val="en-US"/>
            </w:rPr>
            <w:fldChar w:fldCharType="separate"/>
          </w:r>
          <w:r w:rsidR="004F124B" w:rsidRPr="00363492">
            <w:rPr>
              <w:rFonts w:ascii="Arial" w:eastAsia="Arial" w:hAnsi="Arial" w:cs="Arial"/>
              <w:noProof/>
              <w:color w:val="auto"/>
              <w:sz w:val="22"/>
              <w:szCs w:val="22"/>
              <w:lang w:val="en-US"/>
            </w:rPr>
            <w:t>(Grieve, 2013)</w:t>
          </w:r>
          <w:r w:rsidRPr="00363492">
            <w:rPr>
              <w:rFonts w:ascii="Arial" w:eastAsia="Arial" w:hAnsi="Arial" w:cs="Arial"/>
              <w:color w:val="auto"/>
              <w:sz w:val="22"/>
              <w:szCs w:val="22"/>
              <w:lang w:val="en-US"/>
            </w:rPr>
            <w:fldChar w:fldCharType="end"/>
          </w:r>
        </w:sdtContent>
      </w:sdt>
      <w:r w:rsidRPr="00363492">
        <w:rPr>
          <w:rFonts w:ascii="Arial" w:eastAsia="Arial" w:hAnsi="Arial" w:cs="Arial"/>
          <w:color w:val="auto"/>
          <w:sz w:val="22"/>
          <w:szCs w:val="22"/>
          <w:lang w:val="en-US"/>
        </w:rPr>
        <w:t>, many students believe face-to-face interaction is necessary to form a feeling of belonging. Even if lessons are only partly virtual, individuals may agree that digital conversation diminishes their sense of community with their classmates and teacher. Furthermore, on a practical level, participants must practice more subconsciously to finish transactions online than during lectures, where the professor serves as encouragement</w:t>
      </w:r>
      <w:r w:rsidR="004F124B" w:rsidRPr="00363492">
        <w:rPr>
          <w:rFonts w:ascii="Arial" w:eastAsia="Arial" w:hAnsi="Arial" w:cs="Arial"/>
          <w:color w:val="auto"/>
          <w:sz w:val="22"/>
          <w:szCs w:val="22"/>
          <w:lang w:val="en-US"/>
        </w:rPr>
        <w:t>.</w:t>
      </w:r>
      <w:r w:rsidRPr="00363492">
        <w:rPr>
          <w:rFonts w:ascii="Arial" w:eastAsia="Arial" w:hAnsi="Arial" w:cs="Arial"/>
          <w:color w:val="auto"/>
          <w:sz w:val="22"/>
          <w:szCs w:val="22"/>
          <w:lang w:val="en-US"/>
        </w:rPr>
        <w:t xml:space="preserve"> As a result, it's critical to investigate students' perceptions.</w:t>
      </w:r>
    </w:p>
    <w:p w14:paraId="12E9F00B" w14:textId="77777777" w:rsidR="004F124B" w:rsidRDefault="00A21549" w:rsidP="008D166A">
      <w:pPr>
        <w:jc w:val="both"/>
        <w:rPr>
          <w:rFonts w:ascii="Arial" w:hAnsi="Arial" w:cs="Arial"/>
          <w:lang w:val="en-US"/>
        </w:rPr>
      </w:pPr>
      <w:r w:rsidRPr="00363492">
        <w:rPr>
          <w:rFonts w:ascii="Arial" w:hAnsi="Arial" w:cs="Arial"/>
          <w:lang w:val="en-US"/>
        </w:rPr>
        <w:t xml:space="preserve">Although e-learning is most suitable for academic institutions, this does not imply that it can completely replace education in all situations or is more successful. Initial research by Daymond and Blau </w:t>
      </w:r>
      <w:sdt>
        <w:sdtPr>
          <w:rPr>
            <w:rFonts w:ascii="Arial" w:hAnsi="Arial" w:cs="Arial"/>
            <w:lang w:val="en-US"/>
          </w:rPr>
          <w:id w:val="-702941186"/>
          <w:citation/>
        </w:sdtPr>
        <w:sdtEndPr/>
        <w:sdtContent>
          <w:r w:rsidR="00F65BB8">
            <w:rPr>
              <w:rFonts w:ascii="Arial" w:hAnsi="Arial" w:cs="Arial"/>
              <w:lang w:val="en-US"/>
            </w:rPr>
            <w:fldChar w:fldCharType="begin"/>
          </w:r>
          <w:r w:rsidR="00F65BB8">
            <w:rPr>
              <w:rFonts w:ascii="Arial" w:hAnsi="Arial" w:cs="Arial"/>
              <w:lang w:val="en-US"/>
            </w:rPr>
            <w:instrText xml:space="preserve"> CITATION Day08 \l 1033 </w:instrText>
          </w:r>
          <w:r w:rsidR="00F65BB8">
            <w:rPr>
              <w:rFonts w:ascii="Arial" w:hAnsi="Arial" w:cs="Arial"/>
              <w:lang w:val="en-US"/>
            </w:rPr>
            <w:fldChar w:fldCharType="separate"/>
          </w:r>
          <w:r w:rsidR="00F65BB8" w:rsidRPr="00F65BB8">
            <w:rPr>
              <w:rFonts w:ascii="Arial" w:hAnsi="Arial" w:cs="Arial"/>
              <w:noProof/>
              <w:lang w:val="en-US"/>
            </w:rPr>
            <w:t>(Daymont, 2008)</w:t>
          </w:r>
          <w:r w:rsidR="00F65BB8">
            <w:rPr>
              <w:rFonts w:ascii="Arial" w:hAnsi="Arial" w:cs="Arial"/>
              <w:lang w:val="en-US"/>
            </w:rPr>
            <w:fldChar w:fldCharType="end"/>
          </w:r>
        </w:sdtContent>
      </w:sdt>
      <w:r w:rsidR="00F65BB8">
        <w:rPr>
          <w:rFonts w:ascii="Arial" w:hAnsi="Arial" w:cs="Arial"/>
          <w:lang w:val="en-US"/>
        </w:rPr>
        <w:t xml:space="preserve"> </w:t>
      </w:r>
      <w:r w:rsidRPr="00363492">
        <w:rPr>
          <w:rFonts w:ascii="Arial" w:hAnsi="Arial" w:cs="Arial"/>
          <w:lang w:val="en-US"/>
        </w:rPr>
        <w:t>and Yerby and Floyd</w:t>
      </w:r>
      <w:sdt>
        <w:sdtPr>
          <w:rPr>
            <w:rFonts w:ascii="Arial" w:hAnsi="Arial" w:cs="Arial"/>
            <w:lang w:val="en-US"/>
          </w:rPr>
          <w:id w:val="337575465"/>
          <w:citation/>
        </w:sdtPr>
        <w:sdtEndPr/>
        <w:sdtContent>
          <w:r w:rsidR="00284127">
            <w:rPr>
              <w:rFonts w:ascii="Arial" w:hAnsi="Arial" w:cs="Arial"/>
              <w:lang w:val="en-US"/>
            </w:rPr>
            <w:fldChar w:fldCharType="begin"/>
          </w:r>
          <w:r w:rsidR="00284127">
            <w:rPr>
              <w:rFonts w:ascii="Arial" w:hAnsi="Arial" w:cs="Arial"/>
              <w:lang w:val="en-US"/>
            </w:rPr>
            <w:instrText xml:space="preserve"> CITATION Yer13 \l 1033 </w:instrText>
          </w:r>
          <w:r w:rsidR="00284127">
            <w:rPr>
              <w:rFonts w:ascii="Arial" w:hAnsi="Arial" w:cs="Arial"/>
              <w:lang w:val="en-US"/>
            </w:rPr>
            <w:fldChar w:fldCharType="separate"/>
          </w:r>
          <w:r w:rsidR="00284127">
            <w:rPr>
              <w:rFonts w:ascii="Arial" w:hAnsi="Arial" w:cs="Arial"/>
              <w:noProof/>
              <w:lang w:val="en-US"/>
            </w:rPr>
            <w:t xml:space="preserve"> </w:t>
          </w:r>
          <w:r w:rsidR="00284127" w:rsidRPr="00284127">
            <w:rPr>
              <w:rFonts w:ascii="Arial" w:hAnsi="Arial" w:cs="Arial"/>
              <w:noProof/>
              <w:lang w:val="en-US"/>
            </w:rPr>
            <w:t>(Yerby, 2013)</w:t>
          </w:r>
          <w:r w:rsidR="00284127">
            <w:rPr>
              <w:rFonts w:ascii="Arial" w:hAnsi="Arial" w:cs="Arial"/>
              <w:lang w:val="en-US"/>
            </w:rPr>
            <w:fldChar w:fldCharType="end"/>
          </w:r>
        </w:sdtContent>
      </w:sdt>
      <w:r w:rsidRPr="00363492">
        <w:rPr>
          <w:rFonts w:ascii="Arial" w:hAnsi="Arial" w:cs="Arial"/>
          <w:lang w:val="en-US"/>
        </w:rPr>
        <w:t>, for instance, found that digital team performs as well as conventional academics, but not more remarkable.</w:t>
      </w:r>
      <w:sdt>
        <w:sdtPr>
          <w:rPr>
            <w:rFonts w:ascii="Arial" w:hAnsi="Arial" w:cs="Arial"/>
            <w:lang w:val="en-US"/>
          </w:rPr>
          <w:id w:val="-1644732658"/>
          <w:citation/>
        </w:sdtPr>
        <w:sdtEndPr/>
        <w:sdtContent>
          <w:r w:rsidRPr="00363492">
            <w:rPr>
              <w:rFonts w:ascii="Arial" w:hAnsi="Arial" w:cs="Arial"/>
              <w:lang w:val="en-US"/>
            </w:rPr>
            <w:fldChar w:fldCharType="begin"/>
          </w:r>
          <w:r w:rsidR="005B0BFF">
            <w:rPr>
              <w:rFonts w:ascii="Arial" w:hAnsi="Arial" w:cs="Arial"/>
              <w:lang w:val="en-US"/>
            </w:rPr>
            <w:instrText xml:space="preserve">CITATION Ant10 \l 1033 </w:instrText>
          </w:r>
          <w:r w:rsidRPr="00363492">
            <w:rPr>
              <w:rFonts w:ascii="Arial" w:hAnsi="Arial" w:cs="Arial"/>
              <w:lang w:val="en-US"/>
            </w:rPr>
            <w:fldChar w:fldCharType="separate"/>
          </w:r>
          <w:r w:rsidR="005B0BFF">
            <w:rPr>
              <w:rFonts w:ascii="Arial" w:hAnsi="Arial" w:cs="Arial"/>
              <w:noProof/>
              <w:lang w:val="en-US"/>
            </w:rPr>
            <w:t xml:space="preserve"> </w:t>
          </w:r>
          <w:r w:rsidR="005B0BFF" w:rsidRPr="005B0BFF">
            <w:rPr>
              <w:rFonts w:ascii="Arial" w:hAnsi="Arial" w:cs="Arial"/>
              <w:noProof/>
              <w:lang w:val="en-US"/>
            </w:rPr>
            <w:t>(Papadopoulou, 2010)</w:t>
          </w:r>
          <w:r w:rsidRPr="00363492">
            <w:rPr>
              <w:rFonts w:ascii="Arial" w:hAnsi="Arial" w:cs="Arial"/>
              <w:lang w:val="en-US"/>
            </w:rPr>
            <w:fldChar w:fldCharType="end"/>
          </w:r>
        </w:sdtContent>
      </w:sdt>
      <w:r w:rsidR="00363492" w:rsidRPr="00363492">
        <w:rPr>
          <w:rFonts w:ascii="Arial" w:hAnsi="Arial" w:cs="Arial"/>
          <w:lang w:val="en-US"/>
        </w:rPr>
        <w:t>.</w:t>
      </w:r>
    </w:p>
    <w:p w14:paraId="33AA8760" w14:textId="77777777" w:rsidR="37ADA056" w:rsidRPr="00BA6785" w:rsidRDefault="00A21549" w:rsidP="008D166A">
      <w:pPr>
        <w:jc w:val="both"/>
        <w:rPr>
          <w:rFonts w:ascii="Arial" w:hAnsi="Arial" w:cs="Arial"/>
          <w:lang w:val="en-US"/>
        </w:rPr>
      </w:pPr>
      <w:r>
        <w:rPr>
          <w:rFonts w:ascii="Arial" w:hAnsi="Arial" w:cs="Arial"/>
          <w:lang w:val="en-US"/>
        </w:rPr>
        <w:t>Students f</w:t>
      </w:r>
      <w:r w:rsidRPr="00363492">
        <w:rPr>
          <w:rFonts w:ascii="Arial" w:hAnsi="Arial" w:cs="Arial"/>
          <w:lang w:val="en-US"/>
        </w:rPr>
        <w:t>ocus on working better under time restraints in regular teaching. Furthermore, they will be required to perform duties in a particular timeframe throughout their adult career. For instance, offering in-class exercises that must be completed in a few days aims to prepare students for the corporate world.</w:t>
      </w:r>
      <w:r w:rsidRPr="00363492">
        <w:t xml:space="preserve"> </w:t>
      </w:r>
      <w:r w:rsidRPr="00363492">
        <w:rPr>
          <w:rFonts w:ascii="Arial" w:hAnsi="Arial" w:cs="Arial"/>
          <w:lang w:val="en-US"/>
        </w:rPr>
        <w:t xml:space="preserve">Experts can more easily assess individuals' skills and flaws and provide help in a regular class. Additionally, in charge of hiring anyone, </w:t>
      </w:r>
      <w:proofErr w:type="spellStart"/>
      <w:r w:rsidRPr="00363492">
        <w:rPr>
          <w:rFonts w:ascii="Arial" w:hAnsi="Arial" w:cs="Arial"/>
          <w:lang w:val="en-US"/>
        </w:rPr>
        <w:t>organisations</w:t>
      </w:r>
      <w:proofErr w:type="spellEnd"/>
      <w:r w:rsidRPr="00363492">
        <w:rPr>
          <w:rFonts w:ascii="Arial" w:hAnsi="Arial" w:cs="Arial"/>
          <w:lang w:val="en-US"/>
        </w:rPr>
        <w:t xml:space="preserve"> increasingly require good communication skills. Existing traditional classrooms are more conducive to the development of critical social skills.</w:t>
      </w:r>
      <w:r w:rsidRPr="00363492">
        <w:t xml:space="preserve"> </w:t>
      </w:r>
      <w:r w:rsidRPr="00363492">
        <w:rPr>
          <w:rFonts w:ascii="Arial" w:hAnsi="Arial" w:cs="Arial"/>
          <w:lang w:val="en-US"/>
        </w:rPr>
        <w:t>Competence and the freedom to speak in front of a huge crowd, like most personal development, are only developed when pupils are compelled to connect with a viewer. Participants focus on maintaining a severe image.</w:t>
      </w:r>
    </w:p>
    <w:p w14:paraId="30183C40" w14:textId="77777777" w:rsidR="37ADA056" w:rsidRPr="00BA6785" w:rsidRDefault="00A21549" w:rsidP="008D166A">
      <w:pPr>
        <w:jc w:val="both"/>
        <w:rPr>
          <w:rFonts w:ascii="Arial" w:hAnsi="Arial" w:cs="Arial"/>
          <w:lang w:val="en-US"/>
        </w:rPr>
      </w:pPr>
      <w:r w:rsidRPr="00363492">
        <w:rPr>
          <w:rFonts w:ascii="Arial" w:hAnsi="Arial" w:cs="Arial"/>
          <w:lang w:val="en-US"/>
        </w:rPr>
        <w:t xml:space="preserve">Online courses may aid anxiety. Eye contact is sometimes necessary to keep pupils involved and happy with their studies. Furthermore, at the university, options are much more numerous: </w:t>
      </w:r>
      <w:r w:rsidRPr="00363492">
        <w:rPr>
          <w:rFonts w:ascii="Arial" w:hAnsi="Arial" w:cs="Arial"/>
          <w:lang w:val="en-US"/>
        </w:rPr>
        <w:lastRenderedPageBreak/>
        <w:t>Seminars, college gatherings, performances, and social shows are all things I enjoy doing. Teaching methods, without a doubt, foster a better feeling of community.</w:t>
      </w:r>
      <w:r w:rsidR="00862338" w:rsidRPr="00862338">
        <w:t xml:space="preserve"> </w:t>
      </w:r>
      <w:r w:rsidR="00862338" w:rsidRPr="00862338">
        <w:rPr>
          <w:rFonts w:ascii="Arial" w:hAnsi="Arial" w:cs="Arial"/>
          <w:lang w:val="en-US"/>
        </w:rPr>
        <w:t>Travelling to campus or university and lodging and classroom gear are all expenses based on traditional teaching.</w:t>
      </w:r>
      <w:r w:rsidR="00862338" w:rsidRPr="00862338">
        <w:t xml:space="preserve"> </w:t>
      </w:r>
      <w:r w:rsidR="00862338" w:rsidRPr="00862338">
        <w:rPr>
          <w:rFonts w:ascii="Arial" w:hAnsi="Arial" w:cs="Arial"/>
          <w:lang w:val="en-US"/>
        </w:rPr>
        <w:t>When learners must actively take courses, they have little opportunity to work on specific projects. As a result, they must plan all regular duties around student participation.</w:t>
      </w:r>
      <w:r w:rsidR="00FE60C6" w:rsidRPr="00FE60C6">
        <w:t xml:space="preserve"> </w:t>
      </w:r>
      <w:r w:rsidR="00FE60C6" w:rsidRPr="00FE60C6">
        <w:rPr>
          <w:rFonts w:ascii="Arial" w:hAnsi="Arial" w:cs="Arial"/>
          <w:lang w:val="en-US"/>
        </w:rPr>
        <w:t>Social connections are restricted to small members in traditional courses. They have a confined skill set. With web schooling, users will not have links to people from other nations who can provide them with a national context.</w:t>
      </w:r>
      <w:r w:rsidR="00FE60C6" w:rsidRPr="00FE60C6">
        <w:t xml:space="preserve"> </w:t>
      </w:r>
      <w:r w:rsidR="00FE60C6" w:rsidRPr="00FE60C6">
        <w:rPr>
          <w:rFonts w:ascii="Arial" w:hAnsi="Arial" w:cs="Arial"/>
          <w:lang w:val="en-US"/>
        </w:rPr>
        <w:t>Whenever students ought to speak</w:t>
      </w:r>
      <w:r w:rsidR="00FE60C6">
        <w:rPr>
          <w:rFonts w:ascii="Arial" w:hAnsi="Arial" w:cs="Arial"/>
          <w:lang w:val="en-US"/>
        </w:rPr>
        <w:t xml:space="preserve"> or</w:t>
      </w:r>
      <w:r w:rsidR="00FE60C6" w:rsidRPr="00FE60C6">
        <w:rPr>
          <w:rFonts w:ascii="Arial" w:hAnsi="Arial" w:cs="Arial"/>
          <w:lang w:val="en-US"/>
        </w:rPr>
        <w:t xml:space="preserve"> answer direct questions or deduce a solution in a regular classroom setting, individuals feel extra pressure</w:t>
      </w:r>
      <w:r w:rsidR="00FE60C6">
        <w:rPr>
          <w:rFonts w:ascii="Arial" w:hAnsi="Arial" w:cs="Arial"/>
          <w:lang w:val="en-US"/>
        </w:rPr>
        <w:t>. On</w:t>
      </w:r>
      <w:r w:rsidR="00FE60C6" w:rsidRPr="00FE60C6">
        <w:rPr>
          <w:rFonts w:ascii="Arial" w:hAnsi="Arial" w:cs="Arial"/>
          <w:lang w:val="en-US"/>
        </w:rPr>
        <w:t xml:space="preserve"> the other hand, online learning helps the students feel relaxed and convey their analytical thinking more effectively.</w:t>
      </w:r>
    </w:p>
    <w:p w14:paraId="2CCC3CF1" w14:textId="77777777" w:rsidR="37ADA056" w:rsidRDefault="37ADA056" w:rsidP="008D166A">
      <w:pPr>
        <w:pStyle w:val="Heading2"/>
        <w:jc w:val="both"/>
        <w:rPr>
          <w:rFonts w:ascii="Arial" w:eastAsia="Arial" w:hAnsi="Arial" w:cs="Arial"/>
          <w:lang w:val="en-US"/>
        </w:rPr>
      </w:pPr>
    </w:p>
    <w:p w14:paraId="324AAD4A" w14:textId="77777777" w:rsidR="000272C8" w:rsidRDefault="000272C8" w:rsidP="00A34876">
      <w:pPr>
        <w:pStyle w:val="Heading2"/>
        <w:rPr>
          <w:rFonts w:ascii="Arial" w:eastAsia="Arial" w:hAnsi="Arial" w:cs="Arial"/>
          <w:lang w:val="en-US"/>
        </w:rPr>
      </w:pPr>
      <w:bookmarkStart w:id="15" w:name="_Toc272387588"/>
      <w:bookmarkStart w:id="16" w:name="_Toc418345310"/>
      <w:bookmarkStart w:id="17" w:name="_Toc2081678593"/>
      <w:bookmarkStart w:id="18" w:name="_Toc226009860"/>
    </w:p>
    <w:p w14:paraId="75E6AB26" w14:textId="77777777" w:rsidR="00FE2B97" w:rsidRDefault="00A21549" w:rsidP="00812D5B">
      <w:pPr>
        <w:pStyle w:val="Heading2"/>
        <w:jc w:val="center"/>
        <w:rPr>
          <w:rFonts w:ascii="Arial" w:eastAsia="Arial" w:hAnsi="Arial" w:cs="Arial"/>
          <w:lang w:val="en-US"/>
        </w:rPr>
      </w:pPr>
      <w:r w:rsidRPr="2C62461B">
        <w:rPr>
          <w:rFonts w:ascii="Arial" w:eastAsia="Arial" w:hAnsi="Arial" w:cs="Arial"/>
          <w:lang w:val="en-US"/>
        </w:rPr>
        <w:t>Evaluation of both forms of teaching</w:t>
      </w:r>
      <w:r w:rsidR="009109D9" w:rsidRPr="2C62461B">
        <w:rPr>
          <w:rFonts w:ascii="Arial" w:eastAsia="Arial" w:hAnsi="Arial" w:cs="Arial"/>
          <w:lang w:val="en-US"/>
        </w:rPr>
        <w:t xml:space="preserve"> in the learning</w:t>
      </w:r>
      <w:r w:rsidR="00A402FC" w:rsidRPr="2C62461B">
        <w:rPr>
          <w:rFonts w:ascii="Arial" w:eastAsia="Arial" w:hAnsi="Arial" w:cs="Arial"/>
          <w:lang w:val="en-US"/>
        </w:rPr>
        <w:t xml:space="preserve"> in the </w:t>
      </w:r>
      <w:r w:rsidR="009109D9" w:rsidRPr="2C62461B">
        <w:rPr>
          <w:rFonts w:ascii="Arial" w:eastAsia="Arial" w:hAnsi="Arial" w:cs="Arial"/>
          <w:lang w:val="en-US"/>
        </w:rPr>
        <w:t>past and present</w:t>
      </w:r>
      <w:r w:rsidR="001A137A" w:rsidRPr="2C62461B">
        <w:rPr>
          <w:rFonts w:ascii="Arial" w:eastAsia="Arial" w:hAnsi="Arial" w:cs="Arial"/>
          <w:lang w:val="en-US"/>
        </w:rPr>
        <w:t>-evidence and examples</w:t>
      </w:r>
      <w:bookmarkEnd w:id="15"/>
      <w:bookmarkEnd w:id="16"/>
      <w:bookmarkEnd w:id="17"/>
      <w:bookmarkEnd w:id="18"/>
    </w:p>
    <w:p w14:paraId="2D40C4A5" w14:textId="77777777" w:rsidR="00971AE2" w:rsidRPr="00971AE2" w:rsidRDefault="00971AE2" w:rsidP="00971AE2">
      <w:pPr>
        <w:rPr>
          <w:lang w:val="en-US"/>
        </w:rPr>
      </w:pPr>
    </w:p>
    <w:p w14:paraId="28C4C0E4" w14:textId="77777777" w:rsidR="00971AE2" w:rsidRDefault="00A21549" w:rsidP="00971AE2">
      <w:pPr>
        <w:pStyle w:val="Heading2"/>
        <w:rPr>
          <w:lang w:val="en-US"/>
        </w:rPr>
      </w:pPr>
      <w:r w:rsidRPr="00971AE2">
        <w:rPr>
          <w:lang w:val="en-US"/>
        </w:rPr>
        <w:t>Blended learning in the past</w:t>
      </w:r>
    </w:p>
    <w:p w14:paraId="1F28A13A" w14:textId="77777777" w:rsidR="00971AE2" w:rsidRPr="00971AE2" w:rsidRDefault="00971AE2" w:rsidP="00971AE2">
      <w:pPr>
        <w:rPr>
          <w:lang w:val="en-US"/>
        </w:rPr>
      </w:pPr>
    </w:p>
    <w:p w14:paraId="74BE02F6" w14:textId="77777777" w:rsidR="000272C8" w:rsidRPr="009C0BBA" w:rsidRDefault="00A21549" w:rsidP="008D166A">
      <w:pPr>
        <w:jc w:val="both"/>
        <w:rPr>
          <w:rFonts w:ascii="Arial" w:hAnsi="Arial" w:cs="Arial"/>
          <w:lang w:val="en-US"/>
        </w:rPr>
      </w:pPr>
      <w:r w:rsidRPr="009C0BBA">
        <w:rPr>
          <w:rFonts w:ascii="Arial" w:hAnsi="Arial" w:cs="Arial"/>
          <w:lang w:val="en-US"/>
        </w:rPr>
        <w:t>The very first initiatives at blended learning were made in 2000. Among the first research to use the phrase, "blended learning" was by Cooney</w:t>
      </w:r>
      <w:r w:rsidR="00B93E70" w:rsidRPr="009C0BBA">
        <w:rPr>
          <w:rFonts w:ascii="Arial" w:hAnsi="Arial" w:cs="Arial"/>
          <w:lang w:val="en-US"/>
        </w:rPr>
        <w:t>.</w:t>
      </w:r>
      <w:sdt>
        <w:sdtPr>
          <w:rPr>
            <w:rFonts w:ascii="Arial" w:hAnsi="Arial" w:cs="Arial"/>
            <w:lang w:val="en-US"/>
          </w:rPr>
          <w:id w:val="-1232616568"/>
          <w:citation/>
        </w:sdtPr>
        <w:sdtEndPr/>
        <w:sdtContent>
          <w:r w:rsidR="00B93E70" w:rsidRPr="009C0BBA">
            <w:rPr>
              <w:rFonts w:ascii="Arial" w:hAnsi="Arial" w:cs="Arial"/>
              <w:lang w:val="en-US"/>
            </w:rPr>
            <w:fldChar w:fldCharType="begin"/>
          </w:r>
          <w:r w:rsidR="00B93E70" w:rsidRPr="009C0BBA">
            <w:rPr>
              <w:rFonts w:ascii="Arial" w:hAnsi="Arial" w:cs="Arial"/>
              <w:lang w:val="en-US"/>
            </w:rPr>
            <w:instrText xml:space="preserve"> CITATION Coo00 \l 1033 </w:instrText>
          </w:r>
          <w:r w:rsidR="00B93E70" w:rsidRPr="009C0BBA">
            <w:rPr>
              <w:rFonts w:ascii="Arial" w:hAnsi="Arial" w:cs="Arial"/>
              <w:lang w:val="en-US"/>
            </w:rPr>
            <w:fldChar w:fldCharType="separate"/>
          </w:r>
          <w:r w:rsidR="004F124B">
            <w:rPr>
              <w:rFonts w:ascii="Arial" w:hAnsi="Arial" w:cs="Arial"/>
              <w:noProof/>
              <w:lang w:val="en-US"/>
            </w:rPr>
            <w:t xml:space="preserve"> </w:t>
          </w:r>
          <w:r w:rsidR="004F124B" w:rsidRPr="004F124B">
            <w:rPr>
              <w:rFonts w:ascii="Arial" w:hAnsi="Arial" w:cs="Arial"/>
              <w:noProof/>
              <w:lang w:val="en-US"/>
            </w:rPr>
            <w:t>(Cooney, 2000)</w:t>
          </w:r>
          <w:r w:rsidR="00B93E70" w:rsidRPr="009C0BBA">
            <w:rPr>
              <w:rFonts w:ascii="Arial" w:hAnsi="Arial" w:cs="Arial"/>
              <w:lang w:val="en-US"/>
            </w:rPr>
            <w:fldChar w:fldCharType="end"/>
          </w:r>
        </w:sdtContent>
      </w:sdt>
      <w:r w:rsidRPr="009C0BBA">
        <w:rPr>
          <w:rFonts w:ascii="Arial" w:hAnsi="Arial" w:cs="Arial"/>
          <w:lang w:val="en-US"/>
        </w:rPr>
        <w:t xml:space="preserve"> To acquire blended practices, they wanted to integrate parts of fun and study in an early education school. Although Cooney is not representative of the broader application of blended learning, the concept of blending learning should be used. To benefit from instructional tuition and e-learning simultaneously, Voci and Young </w:t>
      </w:r>
      <w:sdt>
        <w:sdtPr>
          <w:rPr>
            <w:rFonts w:ascii="Arial" w:hAnsi="Arial" w:cs="Arial"/>
            <w:lang w:val="en-US"/>
          </w:rPr>
          <w:id w:val="-827972972"/>
          <w:citation/>
        </w:sdtPr>
        <w:sdtEndPr/>
        <w:sdtContent>
          <w:r w:rsidR="00981DBD">
            <w:rPr>
              <w:rFonts w:ascii="Arial" w:hAnsi="Arial" w:cs="Arial"/>
              <w:lang w:val="en-US"/>
            </w:rPr>
            <w:fldChar w:fldCharType="begin"/>
          </w:r>
          <w:r w:rsidR="00981DBD">
            <w:rPr>
              <w:rFonts w:ascii="Arial" w:hAnsi="Arial" w:cs="Arial"/>
              <w:lang w:val="en-US"/>
            </w:rPr>
            <w:instrText xml:space="preserve"> CITATION Voc01 \l 1033 </w:instrText>
          </w:r>
          <w:r w:rsidR="00981DBD">
            <w:rPr>
              <w:rFonts w:ascii="Arial" w:hAnsi="Arial" w:cs="Arial"/>
              <w:lang w:val="en-US"/>
            </w:rPr>
            <w:fldChar w:fldCharType="separate"/>
          </w:r>
          <w:r w:rsidR="00981DBD" w:rsidRPr="00981DBD">
            <w:rPr>
              <w:rFonts w:ascii="Arial" w:hAnsi="Arial" w:cs="Arial"/>
              <w:noProof/>
              <w:lang w:val="en-US"/>
            </w:rPr>
            <w:t>(2001)</w:t>
          </w:r>
          <w:r w:rsidR="00981DBD">
            <w:rPr>
              <w:rFonts w:ascii="Arial" w:hAnsi="Arial" w:cs="Arial"/>
              <w:lang w:val="en-US"/>
            </w:rPr>
            <w:fldChar w:fldCharType="end"/>
          </w:r>
        </w:sdtContent>
      </w:sdt>
      <w:r w:rsidRPr="009C0BBA">
        <w:rPr>
          <w:rFonts w:ascii="Arial" w:hAnsi="Arial" w:cs="Arial"/>
          <w:lang w:val="en-US"/>
        </w:rPr>
        <w:t xml:space="preserve"> incorporated e-learning into their six-month career development training course.</w:t>
      </w:r>
      <w:sdt>
        <w:sdtPr>
          <w:rPr>
            <w:rFonts w:ascii="Arial" w:hAnsi="Arial" w:cs="Arial"/>
            <w:lang w:val="en-US"/>
          </w:rPr>
          <w:id w:val="1088420702"/>
          <w:citation/>
        </w:sdtPr>
        <w:sdtEndPr/>
        <w:sdtContent>
          <w:r w:rsidR="009C0BBA" w:rsidRPr="009C0BBA">
            <w:rPr>
              <w:rFonts w:ascii="Arial" w:hAnsi="Arial" w:cs="Arial"/>
              <w:lang w:val="en-US"/>
            </w:rPr>
            <w:fldChar w:fldCharType="begin"/>
          </w:r>
          <w:r w:rsidR="009C0BBA" w:rsidRPr="009C0BBA">
            <w:rPr>
              <w:rFonts w:ascii="Arial" w:hAnsi="Arial" w:cs="Arial"/>
              <w:lang w:val="en-US"/>
            </w:rPr>
            <w:instrText xml:space="preserve"> CITATION Coo00 \l 1033 </w:instrText>
          </w:r>
          <w:r w:rsidR="009C0BBA" w:rsidRPr="009C0BBA">
            <w:rPr>
              <w:rFonts w:ascii="Arial" w:hAnsi="Arial" w:cs="Arial"/>
              <w:lang w:val="en-US"/>
            </w:rPr>
            <w:fldChar w:fldCharType="separate"/>
          </w:r>
          <w:r w:rsidR="004F124B">
            <w:rPr>
              <w:rFonts w:ascii="Arial" w:hAnsi="Arial" w:cs="Arial"/>
              <w:noProof/>
              <w:lang w:val="en-US"/>
            </w:rPr>
            <w:t xml:space="preserve"> </w:t>
          </w:r>
          <w:r w:rsidR="004F124B" w:rsidRPr="004F124B">
            <w:rPr>
              <w:rFonts w:ascii="Arial" w:hAnsi="Arial" w:cs="Arial"/>
              <w:noProof/>
              <w:lang w:val="en-US"/>
            </w:rPr>
            <w:t>(Cooney, 2000)</w:t>
          </w:r>
          <w:r w:rsidR="009C0BBA" w:rsidRPr="009C0BBA">
            <w:rPr>
              <w:rFonts w:ascii="Arial" w:hAnsi="Arial" w:cs="Arial"/>
              <w:lang w:val="en-US"/>
            </w:rPr>
            <w:fldChar w:fldCharType="end"/>
          </w:r>
        </w:sdtContent>
      </w:sdt>
      <w:r w:rsidR="00981DBD">
        <w:rPr>
          <w:rFonts w:ascii="Arial" w:hAnsi="Arial" w:cs="Arial"/>
          <w:lang w:val="en-US"/>
        </w:rPr>
        <w:t>.</w:t>
      </w:r>
    </w:p>
    <w:p w14:paraId="38848FDA" w14:textId="77777777" w:rsidR="00981DBD" w:rsidRDefault="00A21549" w:rsidP="008D166A">
      <w:pPr>
        <w:jc w:val="both"/>
        <w:rPr>
          <w:rFonts w:ascii="Arial" w:hAnsi="Arial" w:cs="Arial"/>
          <w:lang w:val="en-US"/>
        </w:rPr>
      </w:pPr>
      <w:r w:rsidRPr="009C0BBA">
        <w:rPr>
          <w:rFonts w:ascii="Arial" w:hAnsi="Arial" w:cs="Arial"/>
          <w:lang w:val="en-US"/>
        </w:rPr>
        <w:t xml:space="preserve">The findings demonstrated an improved spirit of unity, fundamental ideas, and vocabulary formation and increased active learning performance </w:t>
      </w:r>
      <w:sdt>
        <w:sdtPr>
          <w:rPr>
            <w:rFonts w:ascii="Arial" w:hAnsi="Arial" w:cs="Arial"/>
            <w:lang w:val="en-US"/>
          </w:rPr>
          <w:id w:val="-460879557"/>
          <w:citation/>
        </w:sdtPr>
        <w:sdtEndPr/>
        <w:sdtContent>
          <w:r>
            <w:rPr>
              <w:rFonts w:ascii="Arial" w:hAnsi="Arial" w:cs="Arial"/>
              <w:lang w:val="en-US"/>
            </w:rPr>
            <w:fldChar w:fldCharType="begin"/>
          </w:r>
          <w:r>
            <w:rPr>
              <w:rFonts w:ascii="Arial" w:hAnsi="Arial" w:cs="Arial"/>
              <w:lang w:val="en-US"/>
            </w:rPr>
            <w:instrText xml:space="preserve"> CITATION Voc01 \l 1033 </w:instrText>
          </w:r>
          <w:r>
            <w:rPr>
              <w:rFonts w:ascii="Arial" w:hAnsi="Arial" w:cs="Arial"/>
              <w:lang w:val="en-US"/>
            </w:rPr>
            <w:fldChar w:fldCharType="separate"/>
          </w:r>
          <w:r w:rsidRPr="00981DBD">
            <w:rPr>
              <w:rFonts w:ascii="Arial" w:hAnsi="Arial" w:cs="Arial"/>
              <w:noProof/>
              <w:lang w:val="en-US"/>
            </w:rPr>
            <w:t>(Voci, 2001)</w:t>
          </w:r>
          <w:r>
            <w:rPr>
              <w:rFonts w:ascii="Arial" w:hAnsi="Arial" w:cs="Arial"/>
              <w:lang w:val="en-US"/>
            </w:rPr>
            <w:fldChar w:fldCharType="end"/>
          </w:r>
        </w:sdtContent>
      </w:sdt>
      <w:r>
        <w:rPr>
          <w:rFonts w:ascii="Arial" w:hAnsi="Arial" w:cs="Arial"/>
          <w:lang w:val="en-US"/>
        </w:rPr>
        <w:t>.</w:t>
      </w:r>
    </w:p>
    <w:p w14:paraId="508F7B08" w14:textId="1AED31AC" w:rsidR="00EC0DDB" w:rsidRPr="009C0BBA" w:rsidRDefault="00A21549" w:rsidP="008D166A">
      <w:pPr>
        <w:jc w:val="both"/>
        <w:rPr>
          <w:rFonts w:ascii="Arial" w:hAnsi="Arial" w:cs="Arial"/>
          <w:lang w:val="en-US"/>
        </w:rPr>
      </w:pPr>
      <w:r w:rsidRPr="009C0BBA">
        <w:rPr>
          <w:rFonts w:ascii="Arial" w:hAnsi="Arial" w:cs="Arial"/>
          <w:lang w:val="en-US"/>
        </w:rPr>
        <w:t xml:space="preserve">Bonk did another investigation in a massive military training. They wanted to know how a blended learning strategy impacts pupils' career development in an army program. They used delayed web learning through the first stage, then </w:t>
      </w:r>
      <w:proofErr w:type="spellStart"/>
      <w:r w:rsidRPr="009C0BBA">
        <w:rPr>
          <w:rFonts w:ascii="Arial" w:hAnsi="Arial" w:cs="Arial"/>
          <w:lang w:val="en-US"/>
        </w:rPr>
        <w:t>synchronised</w:t>
      </w:r>
      <w:proofErr w:type="spellEnd"/>
      <w:r w:rsidRPr="009C0BBA">
        <w:rPr>
          <w:rFonts w:ascii="Arial" w:hAnsi="Arial" w:cs="Arial"/>
          <w:lang w:val="en-US"/>
        </w:rPr>
        <w:t xml:space="preserve"> teaching in an interactive simulation chat platform, and actual mouth learning in the third stage</w:t>
      </w:r>
      <w:sdt>
        <w:sdtPr>
          <w:rPr>
            <w:rFonts w:ascii="Arial" w:hAnsi="Arial" w:cs="Arial"/>
            <w:lang w:val="en-US"/>
          </w:rPr>
          <w:id w:val="1688402567"/>
          <w:citation/>
        </w:sdtPr>
        <w:sdtEndPr/>
        <w:sdtContent>
          <w:r w:rsidR="00BB1DF8">
            <w:rPr>
              <w:rFonts w:ascii="Arial" w:hAnsi="Arial" w:cs="Arial"/>
              <w:lang w:val="en-US"/>
            </w:rPr>
            <w:fldChar w:fldCharType="begin"/>
          </w:r>
          <w:r w:rsidR="00D2283A">
            <w:rPr>
              <w:rFonts w:ascii="Arial" w:hAnsi="Arial" w:cs="Arial"/>
              <w:lang w:val="en-US"/>
            </w:rPr>
            <w:instrText xml:space="preserve">CITATION Bon02 \l 1033 </w:instrText>
          </w:r>
          <w:r w:rsidR="00BB1DF8">
            <w:rPr>
              <w:rFonts w:ascii="Arial" w:hAnsi="Arial" w:cs="Arial"/>
              <w:lang w:val="en-US"/>
            </w:rPr>
            <w:fldChar w:fldCharType="separate"/>
          </w:r>
          <w:r w:rsidR="00D2283A">
            <w:rPr>
              <w:rFonts w:ascii="Arial" w:hAnsi="Arial" w:cs="Arial"/>
              <w:noProof/>
              <w:lang w:val="en-US"/>
            </w:rPr>
            <w:t xml:space="preserve"> </w:t>
          </w:r>
          <w:r w:rsidR="00D2283A" w:rsidRPr="00D2283A">
            <w:rPr>
              <w:rFonts w:ascii="Arial" w:hAnsi="Arial" w:cs="Arial"/>
              <w:noProof/>
              <w:lang w:val="en-US"/>
            </w:rPr>
            <w:t>(Bonk, 2002)</w:t>
          </w:r>
          <w:r w:rsidR="00BB1DF8">
            <w:rPr>
              <w:rFonts w:ascii="Arial" w:hAnsi="Arial" w:cs="Arial"/>
              <w:lang w:val="en-US"/>
            </w:rPr>
            <w:fldChar w:fldCharType="end"/>
          </w:r>
        </w:sdtContent>
      </w:sdt>
      <w:r w:rsidRPr="009C0BBA">
        <w:rPr>
          <w:rFonts w:ascii="Arial" w:hAnsi="Arial" w:cs="Arial"/>
          <w:lang w:val="en-US"/>
        </w:rPr>
        <w:t>. In addition, they performed individual surveys.</w:t>
      </w:r>
    </w:p>
    <w:p w14:paraId="2B6FBDC5" w14:textId="77777777" w:rsidR="00EC0DDB" w:rsidRPr="009C0BBA" w:rsidRDefault="00A21549" w:rsidP="008D166A">
      <w:pPr>
        <w:jc w:val="both"/>
        <w:rPr>
          <w:rFonts w:ascii="Arial" w:hAnsi="Arial" w:cs="Arial"/>
          <w:lang w:val="en-US"/>
        </w:rPr>
      </w:pPr>
      <w:r w:rsidRPr="009C0BBA">
        <w:rPr>
          <w:rFonts w:ascii="Arial" w:hAnsi="Arial" w:cs="Arial"/>
          <w:lang w:val="en-US"/>
        </w:rPr>
        <w:t xml:space="preserve">The first efforts to try comprised of research on blended learning were made by Bayram </w:t>
      </w:r>
      <w:proofErr w:type="spellStart"/>
      <w:r w:rsidRPr="009C0BBA">
        <w:rPr>
          <w:rFonts w:ascii="Arial" w:hAnsi="Arial" w:cs="Arial"/>
          <w:lang w:val="en-US"/>
        </w:rPr>
        <w:t>Güze</w:t>
      </w:r>
      <w:r w:rsidR="00D60710">
        <w:rPr>
          <w:rFonts w:ascii="Arial" w:hAnsi="Arial" w:cs="Arial"/>
          <w:lang w:val="en-US"/>
        </w:rPr>
        <w:t>r</w:t>
      </w:r>
      <w:proofErr w:type="spellEnd"/>
      <w:r w:rsidRPr="009C0BBA">
        <w:rPr>
          <w:rFonts w:ascii="Arial" w:hAnsi="Arial" w:cs="Arial"/>
          <w:lang w:val="en-US"/>
        </w:rPr>
        <w:t xml:space="preserve"> and Hamit Caner / Procedia - Social and Behavioral Sciences</w:t>
      </w:r>
      <w:r w:rsidR="00F6052D">
        <w:rPr>
          <w:rFonts w:ascii="Arial" w:hAnsi="Arial" w:cs="Arial"/>
          <w:lang w:val="en-US"/>
        </w:rPr>
        <w:t xml:space="preserve"> </w:t>
      </w:r>
      <w:r w:rsidRPr="009C0BBA">
        <w:rPr>
          <w:rFonts w:ascii="Arial" w:hAnsi="Arial" w:cs="Arial"/>
          <w:lang w:val="en-US"/>
        </w:rPr>
        <w:t>supported web-based learning with traditional face-to-face learning. There was no representation of blended learning.</w:t>
      </w:r>
      <w:sdt>
        <w:sdtPr>
          <w:rPr>
            <w:rFonts w:ascii="Arial" w:hAnsi="Arial" w:cs="Arial"/>
            <w:lang w:val="en-US"/>
          </w:rPr>
          <w:id w:val="1102373399"/>
          <w:citation/>
        </w:sdtPr>
        <w:sdtEndPr/>
        <w:sdtContent>
          <w:r w:rsidR="00D60710">
            <w:rPr>
              <w:rFonts w:ascii="Arial" w:hAnsi="Arial" w:cs="Arial"/>
              <w:lang w:val="en-US"/>
            </w:rPr>
            <w:fldChar w:fldCharType="begin"/>
          </w:r>
          <w:r w:rsidR="00D60710">
            <w:rPr>
              <w:rFonts w:ascii="Arial" w:hAnsi="Arial" w:cs="Arial"/>
              <w:lang w:val="en-US"/>
            </w:rPr>
            <w:instrText xml:space="preserve"> CITATION Bay14 \l 1033 </w:instrText>
          </w:r>
          <w:r w:rsidR="00D60710">
            <w:rPr>
              <w:rFonts w:ascii="Arial" w:hAnsi="Arial" w:cs="Arial"/>
              <w:lang w:val="en-US"/>
            </w:rPr>
            <w:fldChar w:fldCharType="separate"/>
          </w:r>
          <w:r w:rsidR="00D60710">
            <w:rPr>
              <w:rFonts w:ascii="Arial" w:hAnsi="Arial" w:cs="Arial"/>
              <w:noProof/>
              <w:lang w:val="en-US"/>
            </w:rPr>
            <w:t xml:space="preserve"> </w:t>
          </w:r>
          <w:r w:rsidR="00D60710" w:rsidRPr="00D60710">
            <w:rPr>
              <w:rFonts w:ascii="Arial" w:hAnsi="Arial" w:cs="Arial"/>
              <w:noProof/>
              <w:lang w:val="en-US"/>
            </w:rPr>
            <w:t>(Bayram Güzer, 2014)</w:t>
          </w:r>
          <w:r w:rsidR="00D60710">
            <w:rPr>
              <w:rFonts w:ascii="Arial" w:hAnsi="Arial" w:cs="Arial"/>
              <w:lang w:val="en-US"/>
            </w:rPr>
            <w:fldChar w:fldCharType="end"/>
          </w:r>
        </w:sdtContent>
      </w:sdt>
    </w:p>
    <w:p w14:paraId="78CFFC90" w14:textId="77777777" w:rsidR="00B93E70" w:rsidRDefault="00A21549" w:rsidP="008D166A">
      <w:pPr>
        <w:jc w:val="both"/>
        <w:rPr>
          <w:rFonts w:ascii="Arial" w:hAnsi="Arial" w:cs="Arial"/>
          <w:lang w:val="en-US"/>
        </w:rPr>
      </w:pPr>
      <w:r w:rsidRPr="009C0BBA">
        <w:rPr>
          <w:rFonts w:ascii="Arial" w:hAnsi="Arial" w:cs="Arial"/>
          <w:lang w:val="en-US"/>
        </w:rPr>
        <w:t>Because the most often referenced works define blended learning, the period (2003-2006) is dubbed the Definition period.</w:t>
      </w:r>
      <w:r w:rsidR="00210BA4" w:rsidRPr="00210BA4">
        <w:t xml:space="preserve"> </w:t>
      </w:r>
      <w:r w:rsidR="00210BA4" w:rsidRPr="00210BA4">
        <w:rPr>
          <w:rFonts w:ascii="Arial" w:hAnsi="Arial" w:cs="Arial"/>
          <w:lang w:val="en-US"/>
        </w:rPr>
        <w:t>In 2003, Russel T. Osguthorpe and Charles R. Graham wrote one of the most widely cited articles.</w:t>
      </w:r>
      <w:r w:rsidR="00210BA4">
        <w:rPr>
          <w:rFonts w:ascii="Arial" w:hAnsi="Arial" w:cs="Arial"/>
          <w:lang w:val="en-US"/>
        </w:rPr>
        <w:t xml:space="preserve"> They describe in their research that blended learning brings the most benefits for students as a mix of face-to-face and online studies.</w:t>
      </w:r>
      <w:sdt>
        <w:sdtPr>
          <w:rPr>
            <w:rFonts w:ascii="Arial" w:hAnsi="Arial" w:cs="Arial"/>
            <w:lang w:val="en-US"/>
          </w:rPr>
          <w:id w:val="-1146278070"/>
          <w:citation/>
        </w:sdtPr>
        <w:sdtEndPr/>
        <w:sdtContent>
          <w:r w:rsidR="00210BA4">
            <w:rPr>
              <w:rFonts w:ascii="Arial" w:hAnsi="Arial" w:cs="Arial"/>
              <w:lang w:val="en-US"/>
            </w:rPr>
            <w:fldChar w:fldCharType="begin"/>
          </w:r>
          <w:r w:rsidR="00210BA4">
            <w:rPr>
              <w:rFonts w:ascii="Arial" w:hAnsi="Arial" w:cs="Arial"/>
              <w:lang w:val="en-US"/>
            </w:rPr>
            <w:instrText xml:space="preserve"> CITATION Osg03 \l 1033 </w:instrText>
          </w:r>
          <w:r w:rsidR="00210BA4">
            <w:rPr>
              <w:rFonts w:ascii="Arial" w:hAnsi="Arial" w:cs="Arial"/>
              <w:lang w:val="en-US"/>
            </w:rPr>
            <w:fldChar w:fldCharType="separate"/>
          </w:r>
          <w:r w:rsidR="004F124B">
            <w:rPr>
              <w:rFonts w:ascii="Arial" w:hAnsi="Arial" w:cs="Arial"/>
              <w:noProof/>
              <w:lang w:val="en-US"/>
            </w:rPr>
            <w:t xml:space="preserve"> </w:t>
          </w:r>
          <w:r w:rsidR="004F124B" w:rsidRPr="004F124B">
            <w:rPr>
              <w:rFonts w:ascii="Arial" w:hAnsi="Arial" w:cs="Arial"/>
              <w:noProof/>
              <w:lang w:val="en-US"/>
            </w:rPr>
            <w:t>(Osguthorpe, 2003)</w:t>
          </w:r>
          <w:r w:rsidR="00210BA4">
            <w:rPr>
              <w:rFonts w:ascii="Arial" w:hAnsi="Arial" w:cs="Arial"/>
              <w:lang w:val="en-US"/>
            </w:rPr>
            <w:fldChar w:fldCharType="end"/>
          </w:r>
        </w:sdtContent>
      </w:sdt>
    </w:p>
    <w:p w14:paraId="5E1923E3" w14:textId="77777777" w:rsidR="0096178F" w:rsidRDefault="00A21549" w:rsidP="008D166A">
      <w:pPr>
        <w:jc w:val="both"/>
        <w:rPr>
          <w:rFonts w:ascii="Arial" w:hAnsi="Arial" w:cs="Arial"/>
          <w:lang w:val="en-US"/>
        </w:rPr>
      </w:pPr>
      <w:r w:rsidRPr="0096178F">
        <w:rPr>
          <w:rFonts w:ascii="Arial" w:hAnsi="Arial" w:cs="Arial"/>
          <w:lang w:val="en-US"/>
        </w:rPr>
        <w:t>The study by Garrison and Kanuka</w:t>
      </w:r>
      <w:r w:rsidR="00672499">
        <w:rPr>
          <w:rFonts w:ascii="Arial" w:hAnsi="Arial" w:cs="Arial"/>
          <w:lang w:val="en-US"/>
        </w:rPr>
        <w:t xml:space="preserve"> </w:t>
      </w:r>
      <w:r w:rsidRPr="0096178F">
        <w:rPr>
          <w:rFonts w:ascii="Arial" w:hAnsi="Arial" w:cs="Arial"/>
          <w:lang w:val="en-US"/>
        </w:rPr>
        <w:t>is the most widely cited on blended learning. They examined the potential of blended learning in higher education by looking at university education's challenges. "Blended learning is the intentional mixing of classroom face-to-face learning experiences with online learning experiences</w:t>
      </w:r>
      <w:r w:rsidR="004908AE" w:rsidRPr="0096178F">
        <w:rPr>
          <w:rFonts w:ascii="Arial" w:hAnsi="Arial" w:cs="Arial"/>
          <w:lang w:val="en-US"/>
        </w:rPr>
        <w:t xml:space="preserve">,” </w:t>
      </w:r>
      <w:r w:rsidR="004908AE">
        <w:rPr>
          <w:rFonts w:ascii="Arial" w:hAnsi="Arial" w:cs="Arial"/>
          <w:lang w:val="en-US"/>
        </w:rPr>
        <w:t>t</w:t>
      </w:r>
      <w:r w:rsidRPr="0096178F">
        <w:rPr>
          <w:rFonts w:ascii="Arial" w:hAnsi="Arial" w:cs="Arial"/>
          <w:lang w:val="en-US"/>
        </w:rPr>
        <w:t xml:space="preserve">hey also </w:t>
      </w:r>
      <w:r w:rsidR="00690B16" w:rsidRPr="0096178F">
        <w:rPr>
          <w:rFonts w:ascii="Arial" w:hAnsi="Arial" w:cs="Arial"/>
          <w:lang w:val="en-US"/>
        </w:rPr>
        <w:t>investigated</w:t>
      </w:r>
      <w:r w:rsidRPr="0096178F">
        <w:rPr>
          <w:rFonts w:ascii="Arial" w:hAnsi="Arial" w:cs="Arial"/>
          <w:lang w:val="en-US"/>
        </w:rPr>
        <w:t xml:space="preserve"> the advantages </w:t>
      </w:r>
      <w:r w:rsidRPr="0096178F">
        <w:rPr>
          <w:rFonts w:ascii="Arial" w:hAnsi="Arial" w:cs="Arial"/>
          <w:lang w:val="en-US"/>
        </w:rPr>
        <w:lastRenderedPageBreak/>
        <w:t xml:space="preserve">of blended learning in higher education following </w:t>
      </w:r>
      <w:proofErr w:type="spellStart"/>
      <w:r w:rsidRPr="0096178F">
        <w:rPr>
          <w:rFonts w:ascii="Arial" w:hAnsi="Arial" w:cs="Arial"/>
          <w:lang w:val="en-US"/>
        </w:rPr>
        <w:t>organisational</w:t>
      </w:r>
      <w:proofErr w:type="spellEnd"/>
      <w:r w:rsidRPr="0096178F">
        <w:rPr>
          <w:rFonts w:ascii="Arial" w:hAnsi="Arial" w:cs="Arial"/>
          <w:lang w:val="en-US"/>
        </w:rPr>
        <w:t xml:space="preserve"> procedures and advancement, finding that strategy, </w:t>
      </w:r>
      <w:proofErr w:type="spellStart"/>
      <w:r w:rsidRPr="0096178F">
        <w:rPr>
          <w:rFonts w:ascii="Arial" w:hAnsi="Arial" w:cs="Arial"/>
          <w:lang w:val="en-US"/>
        </w:rPr>
        <w:t>organisation</w:t>
      </w:r>
      <w:proofErr w:type="spellEnd"/>
      <w:r w:rsidRPr="0096178F">
        <w:rPr>
          <w:rFonts w:ascii="Arial" w:hAnsi="Arial" w:cs="Arial"/>
          <w:lang w:val="en-US"/>
        </w:rPr>
        <w:t>, resourcing, timing, and assistance are all benefits. Their findings suggested that blended learning has the potential to lead the way.</w:t>
      </w:r>
      <w:sdt>
        <w:sdtPr>
          <w:rPr>
            <w:rFonts w:ascii="Arial" w:hAnsi="Arial" w:cs="Arial"/>
            <w:lang w:val="en-US"/>
          </w:rPr>
          <w:id w:val="-480689374"/>
          <w:citation/>
        </w:sdtPr>
        <w:sdtEndPr/>
        <w:sdtContent>
          <w:r>
            <w:rPr>
              <w:rFonts w:ascii="Arial" w:hAnsi="Arial" w:cs="Arial"/>
              <w:lang w:val="en-US"/>
            </w:rPr>
            <w:fldChar w:fldCharType="begin"/>
          </w:r>
          <w:r>
            <w:rPr>
              <w:rFonts w:ascii="Arial" w:hAnsi="Arial" w:cs="Arial"/>
              <w:lang w:val="en-US"/>
            </w:rPr>
            <w:instrText xml:space="preserve"> CITATION Gar04 \l 1033 </w:instrText>
          </w:r>
          <w:r>
            <w:rPr>
              <w:rFonts w:ascii="Arial" w:hAnsi="Arial" w:cs="Arial"/>
              <w:lang w:val="en-US"/>
            </w:rPr>
            <w:fldChar w:fldCharType="separate"/>
          </w:r>
          <w:r w:rsidR="004F124B">
            <w:rPr>
              <w:rFonts w:ascii="Arial" w:hAnsi="Arial" w:cs="Arial"/>
              <w:noProof/>
              <w:lang w:val="en-US"/>
            </w:rPr>
            <w:t xml:space="preserve"> </w:t>
          </w:r>
          <w:r w:rsidR="004F124B" w:rsidRPr="004F124B">
            <w:rPr>
              <w:rFonts w:ascii="Arial" w:hAnsi="Arial" w:cs="Arial"/>
              <w:noProof/>
              <w:lang w:val="en-US"/>
            </w:rPr>
            <w:t>(Garrison, 2004)</w:t>
          </w:r>
          <w:r>
            <w:rPr>
              <w:rFonts w:ascii="Arial" w:hAnsi="Arial" w:cs="Arial"/>
              <w:lang w:val="en-US"/>
            </w:rPr>
            <w:fldChar w:fldCharType="end"/>
          </w:r>
        </w:sdtContent>
      </w:sdt>
    </w:p>
    <w:p w14:paraId="058293CF" w14:textId="77777777" w:rsidR="0096178F" w:rsidRDefault="00A21549" w:rsidP="008D166A">
      <w:pPr>
        <w:jc w:val="both"/>
        <w:rPr>
          <w:rFonts w:ascii="Arial" w:hAnsi="Arial" w:cs="Arial"/>
          <w:lang w:val="en-US"/>
        </w:rPr>
      </w:pPr>
      <w:r w:rsidRPr="0096178F">
        <w:rPr>
          <w:rFonts w:ascii="Arial" w:hAnsi="Arial" w:cs="Arial"/>
          <w:lang w:val="en-US"/>
        </w:rPr>
        <w:t>In a section of</w:t>
      </w:r>
      <w:r>
        <w:rPr>
          <w:rFonts w:ascii="Arial" w:hAnsi="Arial" w:cs="Arial"/>
          <w:lang w:val="en-US"/>
        </w:rPr>
        <w:t xml:space="preserve"> his</w:t>
      </w:r>
      <w:r w:rsidRPr="0096178F">
        <w:rPr>
          <w:rFonts w:ascii="Arial" w:hAnsi="Arial" w:cs="Arial"/>
          <w:lang w:val="en-US"/>
        </w:rPr>
        <w:t xml:space="preserve"> book, Graham outlined blended learning, including its history, terminology, characteristics, blend classifications, problems, and future research directions.</w:t>
      </w:r>
      <w:sdt>
        <w:sdtPr>
          <w:rPr>
            <w:rFonts w:ascii="Arial" w:hAnsi="Arial" w:cs="Arial"/>
            <w:lang w:val="en-US"/>
          </w:rPr>
          <w:id w:val="-1408757969"/>
          <w:citation/>
        </w:sdtPr>
        <w:sdtEndPr/>
        <w:sdtContent>
          <w:r w:rsidR="009C6021">
            <w:rPr>
              <w:rFonts w:ascii="Arial" w:hAnsi="Arial" w:cs="Arial"/>
              <w:lang w:val="en-US"/>
            </w:rPr>
            <w:fldChar w:fldCharType="begin"/>
          </w:r>
          <w:r w:rsidR="009C6021">
            <w:rPr>
              <w:rFonts w:ascii="Arial" w:hAnsi="Arial" w:cs="Arial"/>
              <w:lang w:val="en-US"/>
            </w:rPr>
            <w:instrText xml:space="preserve"> CITATION Bay14 \l 1033 </w:instrText>
          </w:r>
          <w:r w:rsidR="009C6021">
            <w:rPr>
              <w:rFonts w:ascii="Arial" w:hAnsi="Arial" w:cs="Arial"/>
              <w:lang w:val="en-US"/>
            </w:rPr>
            <w:fldChar w:fldCharType="separate"/>
          </w:r>
          <w:r w:rsidR="004F124B">
            <w:rPr>
              <w:rFonts w:ascii="Arial" w:hAnsi="Arial" w:cs="Arial"/>
              <w:noProof/>
              <w:lang w:val="en-US"/>
            </w:rPr>
            <w:t xml:space="preserve"> </w:t>
          </w:r>
          <w:r w:rsidR="004F124B" w:rsidRPr="004F124B">
            <w:rPr>
              <w:rFonts w:ascii="Arial" w:hAnsi="Arial" w:cs="Arial"/>
              <w:noProof/>
              <w:lang w:val="en-US"/>
            </w:rPr>
            <w:t>(Bayram Güzer, 2014)</w:t>
          </w:r>
          <w:r w:rsidR="009C6021">
            <w:rPr>
              <w:rFonts w:ascii="Arial" w:hAnsi="Arial" w:cs="Arial"/>
              <w:lang w:val="en-US"/>
            </w:rPr>
            <w:fldChar w:fldCharType="end"/>
          </w:r>
        </w:sdtContent>
      </w:sdt>
    </w:p>
    <w:p w14:paraId="7D6D2597" w14:textId="77777777" w:rsidR="008D18DD" w:rsidRPr="002C76F2" w:rsidRDefault="00A21549" w:rsidP="008D166A">
      <w:pPr>
        <w:pStyle w:val="Heading2"/>
        <w:jc w:val="both"/>
        <w:rPr>
          <w:rFonts w:ascii="Arial" w:eastAsia="Arial" w:hAnsi="Arial" w:cs="Arial"/>
          <w:color w:val="000000" w:themeColor="text1"/>
          <w:sz w:val="22"/>
          <w:szCs w:val="22"/>
          <w:lang w:val="en-US"/>
        </w:rPr>
      </w:pPr>
      <w:r>
        <w:rPr>
          <w:rFonts w:ascii="Arial" w:eastAsia="Arial" w:hAnsi="Arial" w:cs="Arial"/>
          <w:color w:val="000000" w:themeColor="text1"/>
          <w:sz w:val="22"/>
          <w:szCs w:val="22"/>
          <w:lang w:val="en-US"/>
        </w:rPr>
        <w:t>The years 2007-</w:t>
      </w:r>
      <w:r w:rsidR="000E5A49">
        <w:rPr>
          <w:rFonts w:ascii="Arial" w:eastAsia="Arial" w:hAnsi="Arial" w:cs="Arial"/>
          <w:color w:val="000000" w:themeColor="text1"/>
          <w:sz w:val="22"/>
          <w:szCs w:val="22"/>
          <w:lang w:val="en-US"/>
        </w:rPr>
        <w:t xml:space="preserve">2009 </w:t>
      </w:r>
      <w:r w:rsidR="000E5A49" w:rsidRPr="009C6021">
        <w:rPr>
          <w:rFonts w:ascii="Arial" w:eastAsia="Arial" w:hAnsi="Arial" w:cs="Arial"/>
          <w:color w:val="000000" w:themeColor="text1"/>
          <w:sz w:val="22"/>
          <w:szCs w:val="22"/>
          <w:lang w:val="en-US"/>
        </w:rPr>
        <w:t>were</w:t>
      </w:r>
      <w:r>
        <w:rPr>
          <w:rFonts w:ascii="Arial" w:eastAsia="Arial" w:hAnsi="Arial" w:cs="Arial"/>
          <w:color w:val="000000" w:themeColor="text1"/>
          <w:sz w:val="22"/>
          <w:szCs w:val="22"/>
          <w:lang w:val="en-US"/>
        </w:rPr>
        <w:t xml:space="preserve"> the years where t</w:t>
      </w:r>
      <w:r w:rsidRPr="009C6021">
        <w:rPr>
          <w:rFonts w:ascii="Arial" w:eastAsia="Arial" w:hAnsi="Arial" w:cs="Arial"/>
          <w:color w:val="000000" w:themeColor="text1"/>
          <w:sz w:val="22"/>
          <w:szCs w:val="22"/>
          <w:lang w:val="en-US"/>
        </w:rPr>
        <w:t xml:space="preserve">he growing tendency of blended learning was seen. Thirteen publications released in literary intellectual magazines were examined. During the Popularity period, researchers have noticed that two fundamental aspects have gotten their notice. These are the respondents' perspectives on blended learning and the effectiveness of blended learning. </w:t>
      </w:r>
      <w:sdt>
        <w:sdtPr>
          <w:rPr>
            <w:rFonts w:ascii="Arial" w:eastAsia="Arial" w:hAnsi="Arial" w:cs="Arial"/>
            <w:color w:val="000000" w:themeColor="text1"/>
            <w:sz w:val="22"/>
            <w:szCs w:val="22"/>
            <w:lang w:val="en-US"/>
          </w:rPr>
          <w:id w:val="-821805577"/>
          <w:citation/>
        </w:sdtPr>
        <w:sdtEndPr/>
        <w:sdtContent>
          <w:r>
            <w:rPr>
              <w:rFonts w:ascii="Arial" w:eastAsia="Arial" w:hAnsi="Arial" w:cs="Arial"/>
              <w:color w:val="000000" w:themeColor="text1"/>
              <w:sz w:val="22"/>
              <w:szCs w:val="22"/>
              <w:lang w:val="en-US"/>
            </w:rPr>
            <w:fldChar w:fldCharType="begin"/>
          </w:r>
          <w:r>
            <w:rPr>
              <w:rFonts w:ascii="Arial" w:eastAsia="Arial" w:hAnsi="Arial" w:cs="Arial"/>
              <w:color w:val="000000" w:themeColor="text1"/>
              <w:sz w:val="22"/>
              <w:szCs w:val="22"/>
              <w:lang w:val="en-US"/>
            </w:rPr>
            <w:instrText xml:space="preserve"> CITATION Bay14 \l 1033 </w:instrText>
          </w:r>
          <w:r>
            <w:rPr>
              <w:rFonts w:ascii="Arial" w:eastAsia="Arial" w:hAnsi="Arial" w:cs="Arial"/>
              <w:color w:val="000000" w:themeColor="text1"/>
              <w:sz w:val="22"/>
              <w:szCs w:val="22"/>
              <w:lang w:val="en-US"/>
            </w:rPr>
            <w:fldChar w:fldCharType="separate"/>
          </w:r>
          <w:r w:rsidR="004F124B" w:rsidRPr="004F124B">
            <w:rPr>
              <w:rFonts w:ascii="Arial" w:eastAsia="Arial" w:hAnsi="Arial" w:cs="Arial"/>
              <w:noProof/>
              <w:color w:val="000000" w:themeColor="text1"/>
              <w:sz w:val="22"/>
              <w:szCs w:val="22"/>
              <w:lang w:val="en-US"/>
            </w:rPr>
            <w:t>(Bayram Güzer, 2014)</w:t>
          </w:r>
          <w:r>
            <w:rPr>
              <w:rFonts w:ascii="Arial" w:eastAsia="Arial" w:hAnsi="Arial" w:cs="Arial"/>
              <w:color w:val="000000" w:themeColor="text1"/>
              <w:sz w:val="22"/>
              <w:szCs w:val="22"/>
              <w:lang w:val="en-US"/>
            </w:rPr>
            <w:fldChar w:fldCharType="end"/>
          </w:r>
        </w:sdtContent>
      </w:sdt>
      <w:r>
        <w:rPr>
          <w:rFonts w:ascii="Arial" w:eastAsia="Arial" w:hAnsi="Arial" w:cs="Arial"/>
          <w:color w:val="000000" w:themeColor="text1"/>
          <w:sz w:val="22"/>
          <w:szCs w:val="22"/>
          <w:lang w:val="en-US"/>
        </w:rPr>
        <w:t>.</w:t>
      </w:r>
      <w:r w:rsidRPr="000B0FE7">
        <w:t xml:space="preserve"> </w:t>
      </w:r>
      <w:r w:rsidRPr="000B0FE7">
        <w:rPr>
          <w:rFonts w:ascii="Arial" w:eastAsia="Arial" w:hAnsi="Arial" w:cs="Arial"/>
          <w:color w:val="000000" w:themeColor="text1"/>
          <w:sz w:val="22"/>
          <w:szCs w:val="22"/>
          <w:lang w:val="en-US"/>
        </w:rPr>
        <w:t xml:space="preserve">According to their perceptions, students in traditional settings were </w:t>
      </w:r>
      <w:r w:rsidR="000E5A49" w:rsidRPr="000B0FE7">
        <w:rPr>
          <w:rFonts w:ascii="Arial" w:eastAsia="Arial" w:hAnsi="Arial" w:cs="Arial"/>
          <w:color w:val="000000" w:themeColor="text1"/>
          <w:sz w:val="22"/>
          <w:szCs w:val="22"/>
          <w:lang w:val="en-US"/>
        </w:rPr>
        <w:t>happier</w:t>
      </w:r>
      <w:r w:rsidRPr="000B0FE7">
        <w:rPr>
          <w:rFonts w:ascii="Arial" w:eastAsia="Arial" w:hAnsi="Arial" w:cs="Arial"/>
          <w:color w:val="000000" w:themeColor="text1"/>
          <w:sz w:val="22"/>
          <w:szCs w:val="22"/>
          <w:lang w:val="en-US"/>
        </w:rPr>
        <w:t xml:space="preserve"> with the simplicity of teaching </w:t>
      </w:r>
      <w:sdt>
        <w:sdtPr>
          <w:rPr>
            <w:rFonts w:ascii="Arial" w:eastAsia="Arial" w:hAnsi="Arial" w:cs="Arial"/>
            <w:color w:val="000000" w:themeColor="text1"/>
            <w:sz w:val="22"/>
            <w:szCs w:val="22"/>
            <w:lang w:val="en-US"/>
          </w:rPr>
          <w:id w:val="2115477218"/>
          <w:citation/>
        </w:sdtPr>
        <w:sdtEndPr/>
        <w:sdtContent>
          <w:r w:rsidR="00DB27C7">
            <w:rPr>
              <w:rFonts w:ascii="Arial" w:eastAsia="Arial" w:hAnsi="Arial" w:cs="Arial"/>
              <w:color w:val="000000" w:themeColor="text1"/>
              <w:sz w:val="22"/>
              <w:szCs w:val="22"/>
              <w:lang w:val="en-US"/>
            </w:rPr>
            <w:fldChar w:fldCharType="begin"/>
          </w:r>
          <w:r w:rsidR="00DB27C7">
            <w:rPr>
              <w:rFonts w:ascii="Arial" w:eastAsia="Arial" w:hAnsi="Arial" w:cs="Arial"/>
              <w:color w:val="000000" w:themeColor="text1"/>
              <w:sz w:val="22"/>
              <w:szCs w:val="22"/>
              <w:lang w:val="en-US"/>
            </w:rPr>
            <w:instrText xml:space="preserve"> CITATION Che07 \l 1033 </w:instrText>
          </w:r>
          <w:r w:rsidR="00DB27C7">
            <w:rPr>
              <w:rFonts w:ascii="Arial" w:eastAsia="Arial" w:hAnsi="Arial" w:cs="Arial"/>
              <w:color w:val="000000" w:themeColor="text1"/>
              <w:sz w:val="22"/>
              <w:szCs w:val="22"/>
              <w:lang w:val="en-US"/>
            </w:rPr>
            <w:fldChar w:fldCharType="separate"/>
          </w:r>
          <w:r w:rsidR="00DB27C7" w:rsidRPr="00DB27C7">
            <w:rPr>
              <w:rFonts w:ascii="Arial" w:eastAsia="Arial" w:hAnsi="Arial" w:cs="Arial"/>
              <w:noProof/>
              <w:color w:val="000000" w:themeColor="text1"/>
              <w:sz w:val="22"/>
              <w:szCs w:val="22"/>
              <w:lang w:val="en-US"/>
            </w:rPr>
            <w:t>(Chen &amp; Jones, 2007)</w:t>
          </w:r>
          <w:r w:rsidR="00DB27C7">
            <w:rPr>
              <w:rFonts w:ascii="Arial" w:eastAsia="Arial" w:hAnsi="Arial" w:cs="Arial"/>
              <w:color w:val="000000" w:themeColor="text1"/>
              <w:sz w:val="22"/>
              <w:szCs w:val="22"/>
              <w:lang w:val="en-US"/>
            </w:rPr>
            <w:fldChar w:fldCharType="end"/>
          </w:r>
        </w:sdtContent>
      </w:sdt>
      <w:r w:rsidRPr="000B0FE7">
        <w:rPr>
          <w:rFonts w:ascii="Arial" w:eastAsia="Arial" w:hAnsi="Arial" w:cs="Arial"/>
          <w:color w:val="000000" w:themeColor="text1"/>
          <w:sz w:val="22"/>
          <w:szCs w:val="22"/>
          <w:lang w:val="en-US"/>
        </w:rPr>
        <w:t>. Students in blended learning classes, on the other hand, had a deeper appreciation for the course and stated that their reasoning skills had increased</w:t>
      </w:r>
      <w:sdt>
        <w:sdtPr>
          <w:rPr>
            <w:rFonts w:ascii="Arial" w:eastAsia="Arial" w:hAnsi="Arial" w:cs="Arial"/>
            <w:color w:val="000000" w:themeColor="text1"/>
            <w:sz w:val="22"/>
            <w:szCs w:val="22"/>
            <w:lang w:val="en-US"/>
          </w:rPr>
          <w:id w:val="1596513720"/>
          <w:citation/>
        </w:sdtPr>
        <w:sdtEndPr/>
        <w:sdtContent>
          <w:r w:rsidR="0036365A">
            <w:rPr>
              <w:rFonts w:ascii="Arial" w:eastAsia="Arial" w:hAnsi="Arial" w:cs="Arial"/>
              <w:color w:val="000000" w:themeColor="text1"/>
              <w:sz w:val="22"/>
              <w:szCs w:val="22"/>
              <w:lang w:val="en-US"/>
            </w:rPr>
            <w:fldChar w:fldCharType="begin"/>
          </w:r>
          <w:r w:rsidR="0036365A">
            <w:rPr>
              <w:rFonts w:ascii="Arial" w:eastAsia="Arial" w:hAnsi="Arial" w:cs="Arial"/>
              <w:color w:val="000000" w:themeColor="text1"/>
              <w:sz w:val="22"/>
              <w:szCs w:val="22"/>
              <w:lang w:val="en-US"/>
            </w:rPr>
            <w:instrText xml:space="preserve"> CITATION Che07 \l 1033 </w:instrText>
          </w:r>
          <w:r w:rsidR="0036365A">
            <w:rPr>
              <w:rFonts w:ascii="Arial" w:eastAsia="Arial" w:hAnsi="Arial" w:cs="Arial"/>
              <w:color w:val="000000" w:themeColor="text1"/>
              <w:sz w:val="22"/>
              <w:szCs w:val="22"/>
              <w:lang w:val="en-US"/>
            </w:rPr>
            <w:fldChar w:fldCharType="separate"/>
          </w:r>
          <w:r w:rsidR="0036365A">
            <w:rPr>
              <w:rFonts w:ascii="Arial" w:eastAsia="Arial" w:hAnsi="Arial" w:cs="Arial"/>
              <w:noProof/>
              <w:color w:val="000000" w:themeColor="text1"/>
              <w:sz w:val="22"/>
              <w:szCs w:val="22"/>
              <w:lang w:val="en-US"/>
            </w:rPr>
            <w:t xml:space="preserve"> </w:t>
          </w:r>
          <w:r w:rsidR="0036365A" w:rsidRPr="0036365A">
            <w:rPr>
              <w:rFonts w:ascii="Arial" w:eastAsia="Arial" w:hAnsi="Arial" w:cs="Arial"/>
              <w:noProof/>
              <w:color w:val="000000" w:themeColor="text1"/>
              <w:sz w:val="22"/>
              <w:szCs w:val="22"/>
              <w:lang w:val="en-US"/>
            </w:rPr>
            <w:t>(Chen &amp; Jones, 2007)</w:t>
          </w:r>
          <w:r w:rsidR="0036365A">
            <w:rPr>
              <w:rFonts w:ascii="Arial" w:eastAsia="Arial" w:hAnsi="Arial" w:cs="Arial"/>
              <w:color w:val="000000" w:themeColor="text1"/>
              <w:sz w:val="22"/>
              <w:szCs w:val="22"/>
              <w:lang w:val="en-US"/>
            </w:rPr>
            <w:fldChar w:fldCharType="end"/>
          </w:r>
        </w:sdtContent>
      </w:sdt>
      <w:r w:rsidRPr="000B0FE7">
        <w:rPr>
          <w:rFonts w:ascii="Arial" w:eastAsia="Arial" w:hAnsi="Arial" w:cs="Arial"/>
          <w:color w:val="000000" w:themeColor="text1"/>
          <w:sz w:val="22"/>
          <w:szCs w:val="22"/>
          <w:lang w:val="en-US"/>
        </w:rPr>
        <w:t>. According to this study, when pupils are in a traditional environment, teaching becomes more accessible. However, when they are in a hybrid course, the learning process may become questionable for individuals, although their logical skills develop.</w:t>
      </w:r>
      <w:sdt>
        <w:sdtPr>
          <w:rPr>
            <w:rFonts w:ascii="Arial" w:eastAsia="Arial" w:hAnsi="Arial" w:cs="Arial"/>
            <w:color w:val="000000" w:themeColor="text1"/>
            <w:sz w:val="22"/>
            <w:szCs w:val="22"/>
            <w:lang w:val="en-US"/>
          </w:rPr>
          <w:id w:val="122972929"/>
          <w:citation/>
        </w:sdtPr>
        <w:sdtEndPr/>
        <w:sdtContent>
          <w:r>
            <w:rPr>
              <w:rFonts w:ascii="Arial" w:eastAsia="Arial" w:hAnsi="Arial" w:cs="Arial"/>
              <w:color w:val="000000" w:themeColor="text1"/>
              <w:sz w:val="22"/>
              <w:szCs w:val="22"/>
              <w:lang w:val="en-US"/>
            </w:rPr>
            <w:fldChar w:fldCharType="begin"/>
          </w:r>
          <w:r>
            <w:rPr>
              <w:rFonts w:ascii="Arial" w:eastAsia="Arial" w:hAnsi="Arial" w:cs="Arial"/>
              <w:color w:val="000000" w:themeColor="text1"/>
              <w:sz w:val="22"/>
              <w:szCs w:val="22"/>
              <w:lang w:val="en-US"/>
            </w:rPr>
            <w:instrText xml:space="preserve"> CITATION Bay14 \l 1033 </w:instrText>
          </w:r>
          <w:r>
            <w:rPr>
              <w:rFonts w:ascii="Arial" w:eastAsia="Arial" w:hAnsi="Arial" w:cs="Arial"/>
              <w:color w:val="000000" w:themeColor="text1"/>
              <w:sz w:val="22"/>
              <w:szCs w:val="22"/>
              <w:lang w:val="en-US"/>
            </w:rPr>
            <w:fldChar w:fldCharType="separate"/>
          </w:r>
          <w:r w:rsidR="004F124B">
            <w:rPr>
              <w:rFonts w:ascii="Arial" w:eastAsia="Arial" w:hAnsi="Arial" w:cs="Arial"/>
              <w:noProof/>
              <w:color w:val="000000" w:themeColor="text1"/>
              <w:sz w:val="22"/>
              <w:szCs w:val="22"/>
              <w:lang w:val="en-US"/>
            </w:rPr>
            <w:t xml:space="preserve"> </w:t>
          </w:r>
          <w:r w:rsidR="004F124B" w:rsidRPr="004F124B">
            <w:rPr>
              <w:rFonts w:ascii="Arial" w:eastAsia="Arial" w:hAnsi="Arial" w:cs="Arial"/>
              <w:noProof/>
              <w:color w:val="000000" w:themeColor="text1"/>
              <w:sz w:val="22"/>
              <w:szCs w:val="22"/>
              <w:lang w:val="en-US"/>
            </w:rPr>
            <w:t>(Bayram Güzer, 2014)</w:t>
          </w:r>
          <w:r>
            <w:rPr>
              <w:rFonts w:ascii="Arial" w:eastAsia="Arial" w:hAnsi="Arial" w:cs="Arial"/>
              <w:color w:val="000000" w:themeColor="text1"/>
              <w:sz w:val="22"/>
              <w:szCs w:val="22"/>
              <w:lang w:val="en-US"/>
            </w:rPr>
            <w:fldChar w:fldCharType="end"/>
          </w:r>
        </w:sdtContent>
      </w:sdt>
      <w:r>
        <w:rPr>
          <w:rFonts w:ascii="Arial" w:eastAsia="Arial" w:hAnsi="Arial" w:cs="Arial"/>
          <w:color w:val="000000" w:themeColor="text1"/>
          <w:sz w:val="22"/>
          <w:szCs w:val="22"/>
          <w:lang w:val="en-US"/>
        </w:rPr>
        <w:t>.</w:t>
      </w:r>
    </w:p>
    <w:p w14:paraId="5F48174D" w14:textId="77777777" w:rsidR="008D18DD" w:rsidRDefault="00A21549" w:rsidP="008D166A">
      <w:pPr>
        <w:pStyle w:val="Heading2"/>
        <w:jc w:val="both"/>
        <w:rPr>
          <w:rFonts w:ascii="Arial" w:eastAsia="Arial" w:hAnsi="Arial" w:cs="Arial"/>
          <w:color w:val="auto"/>
          <w:sz w:val="22"/>
          <w:szCs w:val="22"/>
          <w:lang w:val="en-US"/>
        </w:rPr>
      </w:pPr>
      <w:r w:rsidRPr="000B0FE7">
        <w:rPr>
          <w:rFonts w:ascii="Arial" w:eastAsia="Arial" w:hAnsi="Arial" w:cs="Arial"/>
          <w:color w:val="auto"/>
          <w:sz w:val="22"/>
          <w:szCs w:val="22"/>
          <w:lang w:val="en-US"/>
        </w:rPr>
        <w:t xml:space="preserve">Additionally, </w:t>
      </w:r>
      <w:proofErr w:type="spellStart"/>
      <w:r w:rsidRPr="000B0FE7">
        <w:rPr>
          <w:rFonts w:ascii="Arial" w:eastAsia="Arial" w:hAnsi="Arial" w:cs="Arial"/>
          <w:color w:val="auto"/>
          <w:sz w:val="22"/>
          <w:szCs w:val="22"/>
          <w:lang w:val="en-US"/>
        </w:rPr>
        <w:t>Akkoyunlu</w:t>
      </w:r>
      <w:proofErr w:type="spellEnd"/>
      <w:r w:rsidRPr="000B0FE7">
        <w:rPr>
          <w:rFonts w:ascii="Arial" w:eastAsia="Arial" w:hAnsi="Arial" w:cs="Arial"/>
          <w:color w:val="auto"/>
          <w:sz w:val="22"/>
          <w:szCs w:val="22"/>
          <w:lang w:val="en-US"/>
        </w:rPr>
        <w:t xml:space="preserve"> and Soylu</w:t>
      </w:r>
      <w:sdt>
        <w:sdtPr>
          <w:rPr>
            <w:rFonts w:ascii="Arial" w:eastAsia="Arial" w:hAnsi="Arial" w:cs="Arial"/>
            <w:color w:val="auto"/>
            <w:sz w:val="22"/>
            <w:szCs w:val="22"/>
            <w:lang w:val="en-US"/>
          </w:rPr>
          <w:id w:val="-2005651200"/>
          <w:citation/>
        </w:sdtPr>
        <w:sdtEndPr/>
        <w:sdtContent>
          <w:r w:rsidR="0000363E">
            <w:rPr>
              <w:rFonts w:ascii="Arial" w:eastAsia="Arial" w:hAnsi="Arial" w:cs="Arial"/>
              <w:color w:val="auto"/>
              <w:sz w:val="22"/>
              <w:szCs w:val="22"/>
              <w:lang w:val="en-US"/>
            </w:rPr>
            <w:fldChar w:fldCharType="begin"/>
          </w:r>
          <w:r w:rsidR="0000363E">
            <w:rPr>
              <w:rFonts w:ascii="Arial" w:eastAsia="Arial" w:hAnsi="Arial" w:cs="Arial"/>
              <w:color w:val="auto"/>
              <w:sz w:val="22"/>
              <w:szCs w:val="22"/>
              <w:lang w:val="en-US"/>
            </w:rPr>
            <w:instrText xml:space="preserve"> CITATION Akk08 \l 1033 </w:instrText>
          </w:r>
          <w:r w:rsidR="0000363E">
            <w:rPr>
              <w:rFonts w:ascii="Arial" w:eastAsia="Arial" w:hAnsi="Arial" w:cs="Arial"/>
              <w:color w:val="auto"/>
              <w:sz w:val="22"/>
              <w:szCs w:val="22"/>
              <w:lang w:val="en-US"/>
            </w:rPr>
            <w:fldChar w:fldCharType="separate"/>
          </w:r>
          <w:r w:rsidR="0000363E">
            <w:rPr>
              <w:rFonts w:ascii="Arial" w:eastAsia="Arial" w:hAnsi="Arial" w:cs="Arial"/>
              <w:noProof/>
              <w:color w:val="auto"/>
              <w:sz w:val="22"/>
              <w:szCs w:val="22"/>
              <w:lang w:val="en-US"/>
            </w:rPr>
            <w:t xml:space="preserve"> </w:t>
          </w:r>
          <w:r w:rsidR="0000363E" w:rsidRPr="0000363E">
            <w:rPr>
              <w:rFonts w:ascii="Arial" w:eastAsia="Arial" w:hAnsi="Arial" w:cs="Arial"/>
              <w:noProof/>
              <w:color w:val="auto"/>
              <w:sz w:val="22"/>
              <w:szCs w:val="22"/>
              <w:lang w:val="en-US"/>
            </w:rPr>
            <w:t>(Akkoyunlu, 2008)</w:t>
          </w:r>
          <w:r w:rsidR="0000363E">
            <w:rPr>
              <w:rFonts w:ascii="Arial" w:eastAsia="Arial" w:hAnsi="Arial" w:cs="Arial"/>
              <w:color w:val="auto"/>
              <w:sz w:val="22"/>
              <w:szCs w:val="22"/>
              <w:lang w:val="en-US"/>
            </w:rPr>
            <w:fldChar w:fldCharType="end"/>
          </w:r>
        </w:sdtContent>
      </w:sdt>
      <w:r w:rsidRPr="000B0FE7">
        <w:rPr>
          <w:rFonts w:ascii="Arial" w:eastAsia="Arial" w:hAnsi="Arial" w:cs="Arial"/>
          <w:color w:val="auto"/>
          <w:sz w:val="22"/>
          <w:szCs w:val="22"/>
          <w:lang w:val="en-US"/>
        </w:rPr>
        <w:t xml:space="preserve"> noted that the face-to-face interaction obtained the best rating of learners' views, indicating that teaching is best related to classroom instruction. Both findings promote a face-to-face learning setting</w:t>
      </w:r>
      <w:sdt>
        <w:sdtPr>
          <w:rPr>
            <w:rFonts w:ascii="Arial" w:eastAsia="Arial" w:hAnsi="Arial" w:cs="Arial"/>
            <w:color w:val="auto"/>
            <w:sz w:val="22"/>
            <w:szCs w:val="22"/>
            <w:lang w:val="en-US"/>
          </w:rPr>
          <w:id w:val="-1776705631"/>
          <w:citation/>
        </w:sdtPr>
        <w:sdtEndPr/>
        <w:sdtContent>
          <w:r w:rsidR="0000363E">
            <w:rPr>
              <w:rFonts w:ascii="Arial" w:eastAsia="Arial" w:hAnsi="Arial" w:cs="Arial"/>
              <w:color w:val="auto"/>
              <w:sz w:val="22"/>
              <w:szCs w:val="22"/>
              <w:lang w:val="en-US"/>
            </w:rPr>
            <w:fldChar w:fldCharType="begin"/>
          </w:r>
          <w:r w:rsidR="0000363E">
            <w:rPr>
              <w:rFonts w:ascii="Arial" w:eastAsia="Arial" w:hAnsi="Arial" w:cs="Arial"/>
              <w:color w:val="auto"/>
              <w:sz w:val="22"/>
              <w:szCs w:val="22"/>
              <w:lang w:val="en-US"/>
            </w:rPr>
            <w:instrText xml:space="preserve"> CITATION Akk08 \l 1033 </w:instrText>
          </w:r>
          <w:r w:rsidR="0000363E">
            <w:rPr>
              <w:rFonts w:ascii="Arial" w:eastAsia="Arial" w:hAnsi="Arial" w:cs="Arial"/>
              <w:color w:val="auto"/>
              <w:sz w:val="22"/>
              <w:szCs w:val="22"/>
              <w:lang w:val="en-US"/>
            </w:rPr>
            <w:fldChar w:fldCharType="separate"/>
          </w:r>
          <w:r w:rsidR="0000363E">
            <w:rPr>
              <w:rFonts w:ascii="Arial" w:eastAsia="Arial" w:hAnsi="Arial" w:cs="Arial"/>
              <w:noProof/>
              <w:color w:val="auto"/>
              <w:sz w:val="22"/>
              <w:szCs w:val="22"/>
              <w:lang w:val="en-US"/>
            </w:rPr>
            <w:t xml:space="preserve"> </w:t>
          </w:r>
          <w:r w:rsidR="0000363E" w:rsidRPr="0000363E">
            <w:rPr>
              <w:rFonts w:ascii="Arial" w:eastAsia="Arial" w:hAnsi="Arial" w:cs="Arial"/>
              <w:noProof/>
              <w:color w:val="auto"/>
              <w:sz w:val="22"/>
              <w:szCs w:val="22"/>
              <w:lang w:val="en-US"/>
            </w:rPr>
            <w:t>(Akkoyunlu, 2008)</w:t>
          </w:r>
          <w:r w:rsidR="0000363E">
            <w:rPr>
              <w:rFonts w:ascii="Arial" w:eastAsia="Arial" w:hAnsi="Arial" w:cs="Arial"/>
              <w:color w:val="auto"/>
              <w:sz w:val="22"/>
              <w:szCs w:val="22"/>
              <w:lang w:val="en-US"/>
            </w:rPr>
            <w:fldChar w:fldCharType="end"/>
          </w:r>
        </w:sdtContent>
      </w:sdt>
      <w:r w:rsidR="0000363E">
        <w:rPr>
          <w:rFonts w:ascii="Arial" w:eastAsia="Arial" w:hAnsi="Arial" w:cs="Arial"/>
          <w:color w:val="auto"/>
          <w:sz w:val="22"/>
          <w:szCs w:val="22"/>
          <w:lang w:val="en-US"/>
        </w:rPr>
        <w:t>,</w:t>
      </w:r>
      <w:sdt>
        <w:sdtPr>
          <w:rPr>
            <w:rFonts w:ascii="Arial" w:eastAsia="Arial" w:hAnsi="Arial" w:cs="Arial"/>
            <w:color w:val="auto"/>
            <w:sz w:val="22"/>
            <w:szCs w:val="22"/>
            <w:lang w:val="en-US"/>
          </w:rPr>
          <w:id w:val="-1482917414"/>
          <w:citation/>
        </w:sdtPr>
        <w:sdtEndPr/>
        <w:sdtContent>
          <w:r w:rsidR="0000363E">
            <w:rPr>
              <w:rFonts w:ascii="Arial" w:eastAsia="Arial" w:hAnsi="Arial" w:cs="Arial"/>
              <w:color w:val="auto"/>
              <w:sz w:val="22"/>
              <w:szCs w:val="22"/>
              <w:lang w:val="en-US"/>
            </w:rPr>
            <w:fldChar w:fldCharType="begin"/>
          </w:r>
          <w:r w:rsidR="0000363E">
            <w:rPr>
              <w:rFonts w:ascii="Arial" w:eastAsia="Arial" w:hAnsi="Arial" w:cs="Arial"/>
              <w:color w:val="auto"/>
              <w:sz w:val="22"/>
              <w:szCs w:val="22"/>
              <w:lang w:val="en-US"/>
            </w:rPr>
            <w:instrText xml:space="preserve"> CITATION Che07 \l 1033 </w:instrText>
          </w:r>
          <w:r w:rsidR="0000363E">
            <w:rPr>
              <w:rFonts w:ascii="Arial" w:eastAsia="Arial" w:hAnsi="Arial" w:cs="Arial"/>
              <w:color w:val="auto"/>
              <w:sz w:val="22"/>
              <w:szCs w:val="22"/>
              <w:lang w:val="en-US"/>
            </w:rPr>
            <w:fldChar w:fldCharType="separate"/>
          </w:r>
          <w:r w:rsidR="0000363E">
            <w:rPr>
              <w:rFonts w:ascii="Arial" w:eastAsia="Arial" w:hAnsi="Arial" w:cs="Arial"/>
              <w:noProof/>
              <w:color w:val="auto"/>
              <w:sz w:val="22"/>
              <w:szCs w:val="22"/>
              <w:lang w:val="en-US"/>
            </w:rPr>
            <w:t xml:space="preserve"> </w:t>
          </w:r>
          <w:r w:rsidR="0000363E" w:rsidRPr="0000363E">
            <w:rPr>
              <w:rFonts w:ascii="Arial" w:eastAsia="Arial" w:hAnsi="Arial" w:cs="Arial"/>
              <w:noProof/>
              <w:color w:val="auto"/>
              <w:sz w:val="22"/>
              <w:szCs w:val="22"/>
              <w:lang w:val="en-US"/>
            </w:rPr>
            <w:t>(Chen &amp; Jones, 2007)</w:t>
          </w:r>
          <w:r w:rsidR="0000363E">
            <w:rPr>
              <w:rFonts w:ascii="Arial" w:eastAsia="Arial" w:hAnsi="Arial" w:cs="Arial"/>
              <w:color w:val="auto"/>
              <w:sz w:val="22"/>
              <w:szCs w:val="22"/>
              <w:lang w:val="en-US"/>
            </w:rPr>
            <w:fldChar w:fldCharType="end"/>
          </w:r>
        </w:sdtContent>
      </w:sdt>
      <w:r w:rsidR="0000363E">
        <w:rPr>
          <w:rFonts w:ascii="Arial" w:eastAsia="Arial" w:hAnsi="Arial" w:cs="Arial"/>
          <w:color w:val="auto"/>
          <w:sz w:val="22"/>
          <w:szCs w:val="22"/>
          <w:lang w:val="en-US"/>
        </w:rPr>
        <w:t>.</w:t>
      </w:r>
    </w:p>
    <w:p w14:paraId="6BB2D224" w14:textId="77777777" w:rsidR="0000363E" w:rsidRDefault="00A21549" w:rsidP="008D166A">
      <w:pPr>
        <w:jc w:val="both"/>
        <w:rPr>
          <w:rFonts w:ascii="Arial" w:hAnsi="Arial" w:cs="Arial"/>
          <w:lang w:val="en-US"/>
        </w:rPr>
      </w:pPr>
      <w:r w:rsidRPr="008D18DD">
        <w:rPr>
          <w:rFonts w:ascii="Arial" w:hAnsi="Arial" w:cs="Arial"/>
          <w:lang w:val="en-US"/>
        </w:rPr>
        <w:t>High school students' impressions of a blended web-based learning environment were investigated by Chandra and Fisher</w:t>
      </w:r>
      <w:r>
        <w:rPr>
          <w:rFonts w:ascii="Arial" w:hAnsi="Arial" w:cs="Arial"/>
          <w:lang w:val="en-US"/>
        </w:rPr>
        <w:t>.</w:t>
      </w:r>
      <w:sdt>
        <w:sdtPr>
          <w:rPr>
            <w:rFonts w:ascii="Arial" w:hAnsi="Arial" w:cs="Arial"/>
            <w:lang w:val="en-US"/>
          </w:rPr>
          <w:id w:val="-1319263994"/>
          <w:citation/>
        </w:sdtPr>
        <w:sdtEndPr/>
        <w:sdtContent>
          <w:r>
            <w:rPr>
              <w:rFonts w:ascii="Arial" w:hAnsi="Arial" w:cs="Arial"/>
              <w:lang w:val="en-US"/>
            </w:rPr>
            <w:fldChar w:fldCharType="begin"/>
          </w:r>
          <w:r>
            <w:rPr>
              <w:rFonts w:ascii="Arial" w:hAnsi="Arial" w:cs="Arial"/>
              <w:lang w:val="en-US"/>
            </w:rPr>
            <w:instrText xml:space="preserve"> CITATION Cha09 \l 1033 </w:instrText>
          </w:r>
          <w:r>
            <w:rPr>
              <w:rFonts w:ascii="Arial" w:hAnsi="Arial" w:cs="Arial"/>
              <w:lang w:val="en-US"/>
            </w:rPr>
            <w:fldChar w:fldCharType="separate"/>
          </w:r>
          <w:r>
            <w:rPr>
              <w:rFonts w:ascii="Arial" w:hAnsi="Arial" w:cs="Arial"/>
              <w:noProof/>
              <w:lang w:val="en-US"/>
            </w:rPr>
            <w:t xml:space="preserve"> </w:t>
          </w:r>
          <w:r w:rsidRPr="0000363E">
            <w:rPr>
              <w:rFonts w:ascii="Arial" w:hAnsi="Arial" w:cs="Arial"/>
              <w:noProof/>
              <w:lang w:val="en-US"/>
            </w:rPr>
            <w:t>(Chandra, 2009)</w:t>
          </w:r>
          <w:r>
            <w:rPr>
              <w:rFonts w:ascii="Arial" w:hAnsi="Arial" w:cs="Arial"/>
              <w:lang w:val="en-US"/>
            </w:rPr>
            <w:fldChar w:fldCharType="end"/>
          </w:r>
        </w:sdtContent>
      </w:sdt>
      <w:r w:rsidRPr="008D18DD">
        <w:rPr>
          <w:rFonts w:ascii="Arial" w:hAnsi="Arial" w:cs="Arial"/>
          <w:lang w:val="en-US"/>
        </w:rPr>
        <w:t xml:space="preserve"> Their evaluation showed that web-based learning environments were rated as handy, available, increased learning independence, encouraged good interactions during web-based classes, increased pleasure, and were noticeable, easy to understand, and intelligible. Furthermore, pupils chose to pose questions to the teacher in person rather than via email</w:t>
      </w:r>
      <w:sdt>
        <w:sdtPr>
          <w:rPr>
            <w:rFonts w:ascii="Arial" w:hAnsi="Arial" w:cs="Arial"/>
            <w:lang w:val="en-US"/>
          </w:rPr>
          <w:id w:val="1176298384"/>
          <w:citation/>
        </w:sdtPr>
        <w:sdtEndPr/>
        <w:sdtContent>
          <w:r>
            <w:rPr>
              <w:rFonts w:ascii="Arial" w:hAnsi="Arial" w:cs="Arial"/>
              <w:lang w:val="en-US"/>
            </w:rPr>
            <w:fldChar w:fldCharType="begin"/>
          </w:r>
          <w:r>
            <w:rPr>
              <w:rFonts w:ascii="Arial" w:hAnsi="Arial" w:cs="Arial"/>
              <w:lang w:val="en-US"/>
            </w:rPr>
            <w:instrText xml:space="preserve"> CITATION Cha09 \l 1033 </w:instrText>
          </w:r>
          <w:r>
            <w:rPr>
              <w:rFonts w:ascii="Arial" w:hAnsi="Arial" w:cs="Arial"/>
              <w:lang w:val="en-US"/>
            </w:rPr>
            <w:fldChar w:fldCharType="separate"/>
          </w:r>
          <w:r>
            <w:rPr>
              <w:rFonts w:ascii="Arial" w:hAnsi="Arial" w:cs="Arial"/>
              <w:noProof/>
              <w:lang w:val="en-US"/>
            </w:rPr>
            <w:t xml:space="preserve"> </w:t>
          </w:r>
          <w:r w:rsidRPr="0000363E">
            <w:rPr>
              <w:rFonts w:ascii="Arial" w:hAnsi="Arial" w:cs="Arial"/>
              <w:noProof/>
              <w:lang w:val="en-US"/>
            </w:rPr>
            <w:t>(Chandra, 2009)</w:t>
          </w:r>
          <w:r>
            <w:rPr>
              <w:rFonts w:ascii="Arial" w:hAnsi="Arial" w:cs="Arial"/>
              <w:lang w:val="en-US"/>
            </w:rPr>
            <w:fldChar w:fldCharType="end"/>
          </w:r>
        </w:sdtContent>
      </w:sdt>
    </w:p>
    <w:p w14:paraId="4634A1DE" w14:textId="77777777" w:rsidR="008D18DD" w:rsidRDefault="00A21549" w:rsidP="008D166A">
      <w:pPr>
        <w:jc w:val="both"/>
        <w:rPr>
          <w:rFonts w:ascii="Arial" w:hAnsi="Arial" w:cs="Arial"/>
          <w:lang w:val="en-US"/>
        </w:rPr>
      </w:pPr>
      <w:r w:rsidRPr="008D18DD">
        <w:rPr>
          <w:rFonts w:ascii="Arial" w:hAnsi="Arial" w:cs="Arial"/>
          <w:lang w:val="en-US"/>
        </w:rPr>
        <w:t xml:space="preserve"> All these data demonstrated that one of the most significant levels of teaching is face-to-face interaction</w:t>
      </w:r>
      <w:r>
        <w:rPr>
          <w:rFonts w:ascii="Arial" w:hAnsi="Arial" w:cs="Arial"/>
          <w:lang w:val="en-US"/>
        </w:rPr>
        <w:t>.</w:t>
      </w:r>
      <w:r w:rsidRPr="008D18DD">
        <w:rPr>
          <w:rFonts w:ascii="Arial" w:hAnsi="Arial" w:cs="Arial"/>
          <w:lang w:val="en-US"/>
        </w:rPr>
        <w:t xml:space="preserve"> Another study on perception was conducted by So and Brush (2008) on 48 graduate students in a mixed school health course in terms of fulfilment, social engagement, and collaboration. According to their results, learners who interacted at a top standard tended to be more pleased with the blended learning environment and reported a high degree of social engagement (So and Brush, 2008). According to </w:t>
      </w:r>
      <w:r w:rsidR="00A001E9">
        <w:rPr>
          <w:rFonts w:ascii="Arial" w:hAnsi="Arial" w:cs="Arial"/>
          <w:lang w:val="en-US"/>
        </w:rPr>
        <w:t>them,</w:t>
      </w:r>
      <w:r w:rsidRPr="008D18DD">
        <w:rPr>
          <w:rFonts w:ascii="Arial" w:hAnsi="Arial" w:cs="Arial"/>
          <w:lang w:val="en-US"/>
        </w:rPr>
        <w:t xml:space="preserve"> separation and social connection play a significant role in online cooperative learning. In summary, the most important factors observed were program format, psychological support, and transmission media.</w:t>
      </w:r>
      <w:sdt>
        <w:sdtPr>
          <w:rPr>
            <w:rFonts w:ascii="Arial" w:hAnsi="Arial" w:cs="Arial"/>
            <w:lang w:val="en-US"/>
          </w:rPr>
          <w:id w:val="1454434756"/>
          <w:citation/>
        </w:sdtPr>
        <w:sdtEndPr/>
        <w:sdtContent>
          <w:r>
            <w:rPr>
              <w:rFonts w:ascii="Arial" w:hAnsi="Arial" w:cs="Arial"/>
              <w:lang w:val="en-US"/>
            </w:rPr>
            <w:fldChar w:fldCharType="begin"/>
          </w:r>
          <w:r>
            <w:rPr>
              <w:rFonts w:ascii="Arial" w:hAnsi="Arial" w:cs="Arial"/>
              <w:lang w:val="en-US"/>
            </w:rPr>
            <w:instrText xml:space="preserve"> CITATION Bay14 \l 1033 </w:instrText>
          </w:r>
          <w:r>
            <w:rPr>
              <w:rFonts w:ascii="Arial" w:hAnsi="Arial" w:cs="Arial"/>
              <w:lang w:val="en-US"/>
            </w:rPr>
            <w:fldChar w:fldCharType="separate"/>
          </w:r>
          <w:r w:rsidR="004F124B">
            <w:rPr>
              <w:rFonts w:ascii="Arial" w:hAnsi="Arial" w:cs="Arial"/>
              <w:noProof/>
              <w:lang w:val="en-US"/>
            </w:rPr>
            <w:t xml:space="preserve"> </w:t>
          </w:r>
          <w:r w:rsidR="004F124B" w:rsidRPr="004F124B">
            <w:rPr>
              <w:rFonts w:ascii="Arial" w:hAnsi="Arial" w:cs="Arial"/>
              <w:noProof/>
              <w:lang w:val="en-US"/>
            </w:rPr>
            <w:t>(Bayram Güzer, 2014)</w:t>
          </w:r>
          <w:r>
            <w:rPr>
              <w:rFonts w:ascii="Arial" w:hAnsi="Arial" w:cs="Arial"/>
              <w:lang w:val="en-US"/>
            </w:rPr>
            <w:fldChar w:fldCharType="end"/>
          </w:r>
        </w:sdtContent>
      </w:sdt>
      <w:r>
        <w:rPr>
          <w:rFonts w:ascii="Arial" w:hAnsi="Arial" w:cs="Arial"/>
          <w:lang w:val="en-US"/>
        </w:rPr>
        <w:t>.</w:t>
      </w:r>
    </w:p>
    <w:p w14:paraId="6C32A5FA" w14:textId="77777777" w:rsidR="00971AE2" w:rsidRPr="008D18DD" w:rsidRDefault="00A21549" w:rsidP="008D166A">
      <w:pPr>
        <w:jc w:val="both"/>
        <w:rPr>
          <w:rFonts w:ascii="Arial" w:hAnsi="Arial" w:cs="Arial"/>
          <w:lang w:val="en-US"/>
        </w:rPr>
      </w:pPr>
      <w:r>
        <w:rPr>
          <w:rFonts w:ascii="Arial" w:hAnsi="Arial" w:cs="Arial"/>
          <w:lang w:val="en-US"/>
        </w:rPr>
        <w:t>All</w:t>
      </w:r>
      <w:r w:rsidRPr="00971AE2">
        <w:rPr>
          <w:rFonts w:ascii="Arial" w:hAnsi="Arial" w:cs="Arial"/>
          <w:lang w:val="en-US"/>
        </w:rPr>
        <w:t xml:space="preserve"> four assessment tests provided valuable insight into students' perceptions, with the overall finding that students preferred internet interactive learning environments as successful. However, they did not want to abandon the face-to-face element of the program; one of the justifications for the mixed learning strategy, which recommends taking advantage of the benefits, including digital and face-to-face learning situations.</w:t>
      </w:r>
    </w:p>
    <w:p w14:paraId="6E1649F9" w14:textId="77777777" w:rsidR="008D18DD" w:rsidRPr="008D18DD" w:rsidRDefault="008D18DD" w:rsidP="008D166A">
      <w:pPr>
        <w:pStyle w:val="Heading2"/>
        <w:jc w:val="both"/>
        <w:rPr>
          <w:rFonts w:ascii="Arial" w:eastAsia="Arial" w:hAnsi="Arial" w:cs="Arial"/>
          <w:color w:val="auto"/>
          <w:sz w:val="22"/>
          <w:szCs w:val="22"/>
          <w:lang w:val="en-US"/>
        </w:rPr>
      </w:pPr>
    </w:p>
    <w:p w14:paraId="6820D3DC" w14:textId="77777777" w:rsidR="008D18DD" w:rsidRPr="00971AE2" w:rsidRDefault="00A21549" w:rsidP="00812D5B">
      <w:pPr>
        <w:pStyle w:val="Heading2"/>
        <w:jc w:val="center"/>
      </w:pPr>
      <w:r w:rsidRPr="00971AE2">
        <w:t>Blended learning at the present</w:t>
      </w:r>
    </w:p>
    <w:p w14:paraId="4E6C893F" w14:textId="77777777" w:rsidR="008D18DD" w:rsidRDefault="008D18DD" w:rsidP="008D18DD">
      <w:pPr>
        <w:pStyle w:val="Heading2"/>
        <w:rPr>
          <w:rFonts w:ascii="Arial" w:eastAsia="Arial" w:hAnsi="Arial" w:cs="Arial"/>
          <w:lang w:val="en-US"/>
        </w:rPr>
      </w:pPr>
    </w:p>
    <w:p w14:paraId="34DA0610" w14:textId="002AE003" w:rsidR="008D18DD" w:rsidRDefault="00A21549" w:rsidP="008D166A">
      <w:pPr>
        <w:pStyle w:val="Heading2"/>
        <w:jc w:val="both"/>
        <w:rPr>
          <w:rFonts w:ascii="Arial" w:eastAsia="Arial" w:hAnsi="Arial" w:cs="Arial"/>
          <w:color w:val="000000" w:themeColor="text1"/>
          <w:sz w:val="22"/>
          <w:szCs w:val="22"/>
          <w:lang w:val="en-US"/>
        </w:rPr>
      </w:pPr>
      <w:proofErr w:type="spellStart"/>
      <w:r w:rsidRPr="00487D59">
        <w:rPr>
          <w:rFonts w:ascii="Arial" w:eastAsia="Arial" w:hAnsi="Arial" w:cs="Arial"/>
          <w:color w:val="000000" w:themeColor="text1"/>
          <w:sz w:val="22"/>
          <w:szCs w:val="22"/>
          <w:lang w:val="en-US"/>
        </w:rPr>
        <w:t>Miyazoe</w:t>
      </w:r>
      <w:proofErr w:type="spellEnd"/>
      <w:r w:rsidRPr="00487D59">
        <w:rPr>
          <w:rFonts w:ascii="Arial" w:eastAsia="Arial" w:hAnsi="Arial" w:cs="Arial"/>
          <w:color w:val="000000" w:themeColor="text1"/>
          <w:sz w:val="22"/>
          <w:szCs w:val="22"/>
          <w:lang w:val="en-US"/>
        </w:rPr>
        <w:t xml:space="preserve"> and Anderson</w:t>
      </w:r>
      <w:sdt>
        <w:sdtPr>
          <w:rPr>
            <w:rFonts w:ascii="Arial" w:eastAsia="Arial" w:hAnsi="Arial" w:cs="Arial"/>
            <w:color w:val="000000" w:themeColor="text1"/>
            <w:sz w:val="22"/>
            <w:szCs w:val="22"/>
            <w:lang w:val="en-US"/>
          </w:rPr>
          <w:id w:val="1218783304"/>
          <w:citation/>
        </w:sdtPr>
        <w:sdtEndPr/>
        <w:sdtContent>
          <w:r w:rsidR="00891A14">
            <w:rPr>
              <w:rFonts w:ascii="Arial" w:eastAsia="Arial" w:hAnsi="Arial" w:cs="Arial"/>
              <w:color w:val="000000" w:themeColor="text1"/>
              <w:sz w:val="22"/>
              <w:szCs w:val="22"/>
              <w:lang w:val="en-US"/>
            </w:rPr>
            <w:fldChar w:fldCharType="begin"/>
          </w:r>
          <w:r w:rsidR="00891A14">
            <w:rPr>
              <w:rFonts w:ascii="Arial" w:eastAsia="Arial" w:hAnsi="Arial" w:cs="Arial"/>
              <w:color w:val="000000" w:themeColor="text1"/>
              <w:sz w:val="22"/>
              <w:szCs w:val="22"/>
              <w:lang w:val="en-US"/>
            </w:rPr>
            <w:instrText xml:space="preserve"> CITATION Miy10 \l 1033 </w:instrText>
          </w:r>
          <w:r w:rsidR="00891A14">
            <w:rPr>
              <w:rFonts w:ascii="Arial" w:eastAsia="Arial" w:hAnsi="Arial" w:cs="Arial"/>
              <w:color w:val="000000" w:themeColor="text1"/>
              <w:sz w:val="22"/>
              <w:szCs w:val="22"/>
              <w:lang w:val="en-US"/>
            </w:rPr>
            <w:fldChar w:fldCharType="separate"/>
          </w:r>
          <w:r w:rsidR="00891A14">
            <w:rPr>
              <w:rFonts w:ascii="Arial" w:eastAsia="Arial" w:hAnsi="Arial" w:cs="Arial"/>
              <w:noProof/>
              <w:color w:val="000000" w:themeColor="text1"/>
              <w:sz w:val="22"/>
              <w:szCs w:val="22"/>
              <w:lang w:val="en-US"/>
            </w:rPr>
            <w:t xml:space="preserve"> </w:t>
          </w:r>
          <w:r w:rsidR="00891A14" w:rsidRPr="00891A14">
            <w:rPr>
              <w:rFonts w:ascii="Arial" w:eastAsia="Arial" w:hAnsi="Arial" w:cs="Arial"/>
              <w:noProof/>
              <w:color w:val="000000" w:themeColor="text1"/>
              <w:sz w:val="22"/>
              <w:szCs w:val="22"/>
              <w:lang w:val="en-US"/>
            </w:rPr>
            <w:t>(Miyazoe, 2010)</w:t>
          </w:r>
          <w:r w:rsidR="00891A14">
            <w:rPr>
              <w:rFonts w:ascii="Arial" w:eastAsia="Arial" w:hAnsi="Arial" w:cs="Arial"/>
              <w:color w:val="000000" w:themeColor="text1"/>
              <w:sz w:val="22"/>
              <w:szCs w:val="22"/>
              <w:lang w:val="en-US"/>
            </w:rPr>
            <w:fldChar w:fldCharType="end"/>
          </w:r>
        </w:sdtContent>
      </w:sdt>
      <w:r w:rsidRPr="00487D59">
        <w:rPr>
          <w:rFonts w:ascii="Arial" w:eastAsia="Arial" w:hAnsi="Arial" w:cs="Arial"/>
          <w:color w:val="000000" w:themeColor="text1"/>
          <w:sz w:val="22"/>
          <w:szCs w:val="22"/>
          <w:lang w:val="en-US"/>
        </w:rPr>
        <w:t xml:space="preserve"> investigated the usefulness of discussions, blogging, and blogs in a blended learning course for English as a second language (EFL) at a university in Tokyo, Japan. They used the research in three blended classes, gathering data from the students via questionnaires, interviews, and written tasks</w:t>
      </w:r>
      <w:r>
        <w:rPr>
          <w:rFonts w:ascii="Arial" w:eastAsia="Arial" w:hAnsi="Arial" w:cs="Arial"/>
          <w:color w:val="000000" w:themeColor="text1"/>
          <w:sz w:val="22"/>
          <w:szCs w:val="22"/>
          <w:lang w:val="en-US"/>
        </w:rPr>
        <w:t>.</w:t>
      </w:r>
      <w:r w:rsidR="001114E9" w:rsidRPr="001114E9">
        <w:t xml:space="preserve"> </w:t>
      </w:r>
      <w:r w:rsidR="001114E9" w:rsidRPr="001114E9">
        <w:rPr>
          <w:rFonts w:ascii="Arial" w:eastAsia="Arial" w:hAnsi="Arial" w:cs="Arial"/>
          <w:color w:val="000000" w:themeColor="text1"/>
          <w:sz w:val="22"/>
          <w:szCs w:val="22"/>
          <w:lang w:val="en-US"/>
        </w:rPr>
        <w:t xml:space="preserve">In a statistical assessment, students chose Wikipedia pages above blogs and forums as their primary means of communication. According to the qualitative approach, participants expressed </w:t>
      </w:r>
      <w:r w:rsidR="00A34B93">
        <w:rPr>
          <w:rFonts w:ascii="Arial" w:eastAsia="Arial" w:hAnsi="Arial" w:cs="Arial"/>
          <w:color w:val="000000" w:themeColor="text1"/>
          <w:sz w:val="22"/>
          <w:szCs w:val="22"/>
          <w:lang w:val="en-US"/>
        </w:rPr>
        <w:t>appreciative</w:t>
      </w:r>
      <w:r w:rsidR="001114E9" w:rsidRPr="001114E9">
        <w:rPr>
          <w:rFonts w:ascii="Arial" w:eastAsia="Arial" w:hAnsi="Arial" w:cs="Arial"/>
          <w:color w:val="000000" w:themeColor="text1"/>
          <w:sz w:val="22"/>
          <w:szCs w:val="22"/>
          <w:lang w:val="en-US"/>
        </w:rPr>
        <w:t xml:space="preserve"> views about blended learning, with terms like new, simple, and enjoyable appearing often in their perspectives. Blended learning is seen as a conducive learning environment for the program</w:t>
      </w:r>
      <w:r w:rsidR="001114E9">
        <w:rPr>
          <w:rFonts w:ascii="Arial" w:eastAsia="Arial" w:hAnsi="Arial" w:cs="Arial"/>
          <w:color w:val="000000" w:themeColor="text1"/>
          <w:sz w:val="22"/>
          <w:szCs w:val="22"/>
          <w:lang w:val="en-US"/>
        </w:rPr>
        <w:t>.</w:t>
      </w:r>
    </w:p>
    <w:p w14:paraId="2B2754ED" w14:textId="77777777" w:rsidR="00487D59" w:rsidRDefault="002A015E" w:rsidP="008D166A">
      <w:pPr>
        <w:jc w:val="both"/>
        <w:rPr>
          <w:rFonts w:ascii="Arial" w:hAnsi="Arial" w:cs="Arial"/>
          <w:lang w:val="en-US"/>
        </w:rPr>
      </w:pPr>
      <w:sdt>
        <w:sdtPr>
          <w:rPr>
            <w:rFonts w:ascii="Arial" w:hAnsi="Arial" w:cs="Arial"/>
            <w:lang w:val="en-US"/>
          </w:rPr>
          <w:id w:val="47351388"/>
          <w:citation/>
        </w:sdtPr>
        <w:sdtEndPr/>
        <w:sdtContent>
          <w:r w:rsidR="00F67389" w:rsidRPr="00487D59">
            <w:rPr>
              <w:rFonts w:ascii="Arial" w:hAnsi="Arial" w:cs="Arial"/>
              <w:lang w:val="en-US"/>
            </w:rPr>
            <w:fldChar w:fldCharType="begin"/>
          </w:r>
          <w:r w:rsidR="00F67389" w:rsidRPr="00487D59">
            <w:rPr>
              <w:rFonts w:ascii="Arial" w:hAnsi="Arial" w:cs="Arial"/>
              <w:lang w:val="en-US"/>
            </w:rPr>
            <w:instrText xml:space="preserve"> CITATION Miy10 \l 1033 </w:instrText>
          </w:r>
          <w:r w:rsidR="00F67389" w:rsidRPr="00487D59">
            <w:rPr>
              <w:rFonts w:ascii="Arial" w:hAnsi="Arial" w:cs="Arial"/>
              <w:lang w:val="en-US"/>
            </w:rPr>
            <w:fldChar w:fldCharType="separate"/>
          </w:r>
          <w:r w:rsidR="004F124B" w:rsidRPr="004F124B">
            <w:rPr>
              <w:rFonts w:ascii="Arial" w:hAnsi="Arial" w:cs="Arial"/>
              <w:noProof/>
              <w:lang w:val="en-US"/>
            </w:rPr>
            <w:t>(Miyazoe, 2010)</w:t>
          </w:r>
          <w:r w:rsidR="00F67389" w:rsidRPr="00487D59">
            <w:rPr>
              <w:rFonts w:ascii="Arial" w:hAnsi="Arial" w:cs="Arial"/>
              <w:lang w:val="en-US"/>
            </w:rPr>
            <w:fldChar w:fldCharType="end"/>
          </w:r>
        </w:sdtContent>
      </w:sdt>
      <w:r w:rsidR="001114E9">
        <w:rPr>
          <w:rFonts w:ascii="Arial" w:hAnsi="Arial" w:cs="Arial"/>
          <w:lang w:val="en-US"/>
        </w:rPr>
        <w:t>.</w:t>
      </w:r>
    </w:p>
    <w:p w14:paraId="1EF1DC05" w14:textId="77777777" w:rsidR="004908AE" w:rsidRDefault="00A21549" w:rsidP="008D166A">
      <w:pPr>
        <w:jc w:val="both"/>
        <w:rPr>
          <w:rFonts w:ascii="Arial" w:hAnsi="Arial" w:cs="Arial"/>
          <w:lang w:val="en-US"/>
        </w:rPr>
      </w:pPr>
      <w:r w:rsidRPr="001114E9">
        <w:rPr>
          <w:rFonts w:ascii="Arial" w:hAnsi="Arial" w:cs="Arial"/>
          <w:lang w:val="en-US"/>
        </w:rPr>
        <w:t xml:space="preserve">López-Pérez recorded the perceptions of 1431 students who took part in blended active learning. They stated that pupils had </w:t>
      </w:r>
      <w:proofErr w:type="spellStart"/>
      <w:r w:rsidR="005B0BFF" w:rsidRPr="001114E9">
        <w:rPr>
          <w:rFonts w:ascii="Arial" w:hAnsi="Arial" w:cs="Arial"/>
          <w:lang w:val="en-US"/>
        </w:rPr>
        <w:t>favourable</w:t>
      </w:r>
      <w:proofErr w:type="spellEnd"/>
      <w:r w:rsidRPr="001114E9">
        <w:rPr>
          <w:rFonts w:ascii="Arial" w:hAnsi="Arial" w:cs="Arial"/>
          <w:lang w:val="en-US"/>
        </w:rPr>
        <w:t xml:space="preserve"> impressions of blended learning. Collaborative learning has also been shown to lower attrition rates by increasing exam grades</w:t>
      </w:r>
      <w:sdt>
        <w:sdtPr>
          <w:rPr>
            <w:rFonts w:ascii="Arial" w:hAnsi="Arial" w:cs="Arial"/>
            <w:lang w:val="en-US"/>
          </w:rPr>
          <w:id w:val="-660087812"/>
          <w:citation/>
        </w:sdtPr>
        <w:sdtEndPr/>
        <w:sdtContent>
          <w:r>
            <w:rPr>
              <w:rFonts w:ascii="Arial" w:hAnsi="Arial" w:cs="Arial"/>
              <w:lang w:val="en-US"/>
            </w:rPr>
            <w:fldChar w:fldCharType="begin"/>
          </w:r>
          <w:r>
            <w:rPr>
              <w:rFonts w:ascii="Arial" w:hAnsi="Arial" w:cs="Arial"/>
              <w:lang w:val="en-US"/>
            </w:rPr>
            <w:instrText xml:space="preserve"> CITATION Lóp11 \l 1033 </w:instrText>
          </w:r>
          <w:r>
            <w:rPr>
              <w:rFonts w:ascii="Arial" w:hAnsi="Arial" w:cs="Arial"/>
              <w:lang w:val="en-US"/>
            </w:rPr>
            <w:fldChar w:fldCharType="separate"/>
          </w:r>
          <w:r w:rsidR="004F124B">
            <w:rPr>
              <w:rFonts w:ascii="Arial" w:hAnsi="Arial" w:cs="Arial"/>
              <w:noProof/>
              <w:lang w:val="en-US"/>
            </w:rPr>
            <w:t xml:space="preserve"> </w:t>
          </w:r>
          <w:r w:rsidR="004F124B" w:rsidRPr="004F124B">
            <w:rPr>
              <w:rFonts w:ascii="Arial" w:hAnsi="Arial" w:cs="Arial"/>
              <w:noProof/>
              <w:lang w:val="en-US"/>
            </w:rPr>
            <w:t>(López-Pérez, 2011)</w:t>
          </w:r>
          <w:r>
            <w:rPr>
              <w:rFonts w:ascii="Arial" w:hAnsi="Arial" w:cs="Arial"/>
              <w:lang w:val="en-US"/>
            </w:rPr>
            <w:fldChar w:fldCharType="end"/>
          </w:r>
        </w:sdtContent>
      </w:sdt>
    </w:p>
    <w:p w14:paraId="3F927014" w14:textId="77777777" w:rsidR="001114E9" w:rsidRDefault="00A21549" w:rsidP="008D166A">
      <w:pPr>
        <w:jc w:val="both"/>
        <w:rPr>
          <w:rFonts w:ascii="Arial" w:hAnsi="Arial" w:cs="Arial"/>
          <w:lang w:val="en-US"/>
        </w:rPr>
      </w:pPr>
      <w:r w:rsidRPr="004908AE">
        <w:rPr>
          <w:rFonts w:ascii="Arial" w:hAnsi="Arial" w:cs="Arial"/>
          <w:lang w:val="en-US"/>
        </w:rPr>
        <w:t>Chandra and Fisher investigated high school students' impressions of a collaborative web-based educational environment. Research results indicate that web-based learning environments were rated as handy, available, encouraged learning independence, fostered good peer relationships throughout web-based classes, increased joy, and were clear, straightforward, and intelligible. Furthermore, pupils liked to ask any questions to the lecturer in person rather than via mail</w:t>
      </w:r>
      <w:sdt>
        <w:sdtPr>
          <w:rPr>
            <w:rFonts w:ascii="Arial" w:hAnsi="Arial" w:cs="Arial"/>
            <w:lang w:val="en-US"/>
          </w:rPr>
          <w:id w:val="2076931992"/>
          <w:citation/>
        </w:sdtPr>
        <w:sdtEndPr/>
        <w:sdtContent>
          <w:r w:rsidR="00891A14">
            <w:rPr>
              <w:rFonts w:ascii="Arial" w:hAnsi="Arial" w:cs="Arial"/>
              <w:lang w:val="en-US"/>
            </w:rPr>
            <w:fldChar w:fldCharType="begin"/>
          </w:r>
          <w:r w:rsidR="00891A14">
            <w:rPr>
              <w:rFonts w:ascii="Arial" w:hAnsi="Arial" w:cs="Arial"/>
              <w:lang w:val="en-US"/>
            </w:rPr>
            <w:instrText xml:space="preserve"> CITATION Cha09 \l 1033 </w:instrText>
          </w:r>
          <w:r w:rsidR="00891A14">
            <w:rPr>
              <w:rFonts w:ascii="Arial" w:hAnsi="Arial" w:cs="Arial"/>
              <w:lang w:val="en-US"/>
            </w:rPr>
            <w:fldChar w:fldCharType="separate"/>
          </w:r>
          <w:r w:rsidR="00891A14">
            <w:rPr>
              <w:rFonts w:ascii="Arial" w:hAnsi="Arial" w:cs="Arial"/>
              <w:noProof/>
              <w:lang w:val="en-US"/>
            </w:rPr>
            <w:t xml:space="preserve"> </w:t>
          </w:r>
          <w:r w:rsidR="00891A14" w:rsidRPr="00891A14">
            <w:rPr>
              <w:rFonts w:ascii="Arial" w:hAnsi="Arial" w:cs="Arial"/>
              <w:noProof/>
              <w:lang w:val="en-US"/>
            </w:rPr>
            <w:t>(Chandra, 2009)</w:t>
          </w:r>
          <w:r w:rsidR="00891A14">
            <w:rPr>
              <w:rFonts w:ascii="Arial" w:hAnsi="Arial" w:cs="Arial"/>
              <w:lang w:val="en-US"/>
            </w:rPr>
            <w:fldChar w:fldCharType="end"/>
          </w:r>
        </w:sdtContent>
      </w:sdt>
      <w:r w:rsidR="00891A14">
        <w:rPr>
          <w:rFonts w:ascii="Arial" w:hAnsi="Arial" w:cs="Arial"/>
          <w:lang w:val="en-US"/>
        </w:rPr>
        <w:t>.</w:t>
      </w:r>
      <w:r w:rsidRPr="004908AE">
        <w:rPr>
          <w:rFonts w:ascii="Arial" w:hAnsi="Arial" w:cs="Arial"/>
          <w:lang w:val="en-US"/>
        </w:rPr>
        <w:t xml:space="preserve"> All these data demonstrated that one of the most significant levels of teaching is face-to-face communication.</w:t>
      </w:r>
      <w:sdt>
        <w:sdtPr>
          <w:rPr>
            <w:rFonts w:ascii="Arial" w:hAnsi="Arial" w:cs="Arial"/>
            <w:lang w:val="en-US"/>
          </w:rPr>
          <w:id w:val="-610584273"/>
          <w:citation/>
        </w:sdtPr>
        <w:sdtEndPr/>
        <w:sdtContent>
          <w:r>
            <w:rPr>
              <w:rFonts w:ascii="Arial" w:hAnsi="Arial" w:cs="Arial"/>
              <w:lang w:val="en-US"/>
            </w:rPr>
            <w:fldChar w:fldCharType="begin"/>
          </w:r>
          <w:r>
            <w:rPr>
              <w:rFonts w:ascii="Arial" w:hAnsi="Arial" w:cs="Arial"/>
              <w:lang w:val="en-US"/>
            </w:rPr>
            <w:instrText xml:space="preserve"> CITATION Cha09 \l 1033 </w:instrText>
          </w:r>
          <w:r>
            <w:rPr>
              <w:rFonts w:ascii="Arial" w:hAnsi="Arial" w:cs="Arial"/>
              <w:lang w:val="en-US"/>
            </w:rPr>
            <w:fldChar w:fldCharType="separate"/>
          </w:r>
          <w:r w:rsidR="004F124B">
            <w:rPr>
              <w:rFonts w:ascii="Arial" w:hAnsi="Arial" w:cs="Arial"/>
              <w:noProof/>
              <w:lang w:val="en-US"/>
            </w:rPr>
            <w:t xml:space="preserve"> </w:t>
          </w:r>
          <w:r w:rsidR="004F124B" w:rsidRPr="004F124B">
            <w:rPr>
              <w:rFonts w:ascii="Arial" w:hAnsi="Arial" w:cs="Arial"/>
              <w:noProof/>
              <w:lang w:val="en-US"/>
            </w:rPr>
            <w:t>(Chandra, 2009)</w:t>
          </w:r>
          <w:r>
            <w:rPr>
              <w:rFonts w:ascii="Arial" w:hAnsi="Arial" w:cs="Arial"/>
              <w:lang w:val="en-US"/>
            </w:rPr>
            <w:fldChar w:fldCharType="end"/>
          </w:r>
        </w:sdtContent>
      </w:sdt>
    </w:p>
    <w:p w14:paraId="6FE274F2" w14:textId="30294B70" w:rsidR="008D18DD" w:rsidRDefault="00A21549" w:rsidP="008D166A">
      <w:pPr>
        <w:jc w:val="both"/>
        <w:rPr>
          <w:rFonts w:ascii="Arial" w:hAnsi="Arial" w:cs="Arial"/>
          <w:lang w:val="en-US"/>
        </w:rPr>
      </w:pPr>
      <w:r>
        <w:rPr>
          <w:rFonts w:ascii="Arial" w:hAnsi="Arial" w:cs="Arial"/>
          <w:lang w:val="en-US"/>
        </w:rPr>
        <w:t>Based on these research examples, we can see that it has</w:t>
      </w:r>
      <w:r w:rsidRPr="004908AE">
        <w:rPr>
          <w:rFonts w:ascii="Arial" w:hAnsi="Arial" w:cs="Arial"/>
          <w:lang w:val="en-US"/>
        </w:rPr>
        <w:t xml:space="preserve"> been </w:t>
      </w:r>
      <w:proofErr w:type="spellStart"/>
      <w:r w:rsidRPr="004908AE">
        <w:rPr>
          <w:rFonts w:ascii="Arial" w:hAnsi="Arial" w:cs="Arial"/>
          <w:lang w:val="en-US"/>
        </w:rPr>
        <w:t>recognised</w:t>
      </w:r>
      <w:proofErr w:type="spellEnd"/>
      <w:r w:rsidRPr="004908AE">
        <w:rPr>
          <w:rFonts w:ascii="Arial" w:hAnsi="Arial" w:cs="Arial"/>
          <w:lang w:val="en-US"/>
        </w:rPr>
        <w:t xml:space="preserve"> that blended learning is gaining </w:t>
      </w:r>
      <w:r w:rsidR="00DC4D2F">
        <w:rPr>
          <w:rFonts w:ascii="Arial" w:hAnsi="Arial" w:cs="Arial"/>
          <w:lang w:val="en-US"/>
        </w:rPr>
        <w:t>at</w:t>
      </w:r>
      <w:r w:rsidRPr="004908AE">
        <w:rPr>
          <w:rFonts w:ascii="Arial" w:hAnsi="Arial" w:cs="Arial"/>
          <w:lang w:val="en-US"/>
        </w:rPr>
        <w:t xml:space="preserve">traction and is being researched in a variety of domains and on a variety of aspects. Another </w:t>
      </w:r>
      <w:r w:rsidR="00DC4D2F">
        <w:rPr>
          <w:rFonts w:ascii="Arial" w:hAnsi="Arial" w:cs="Arial"/>
          <w:lang w:val="en-US"/>
        </w:rPr>
        <w:t>poin</w:t>
      </w:r>
      <w:r w:rsidRPr="004908AE">
        <w:rPr>
          <w:rFonts w:ascii="Arial" w:hAnsi="Arial" w:cs="Arial"/>
          <w:lang w:val="en-US"/>
        </w:rPr>
        <w:t>t all studies have connected is that the researchers enjoy it, but it should be thoroughly researched to get the most out of it.</w:t>
      </w:r>
    </w:p>
    <w:p w14:paraId="5600CEAC" w14:textId="22E90A7C" w:rsidR="00586BCB" w:rsidRDefault="00C9058C" w:rsidP="00956B04">
      <w:pPr>
        <w:jc w:val="both"/>
        <w:rPr>
          <w:rFonts w:ascii="Arial" w:hAnsi="Arial" w:cs="Arial"/>
          <w:lang w:val="en-US"/>
        </w:rPr>
      </w:pPr>
      <w:r w:rsidRPr="00956B04">
        <w:rPr>
          <w:rFonts w:ascii="Arial" w:hAnsi="Arial" w:cs="Arial"/>
          <w:lang w:val="en-US"/>
        </w:rPr>
        <w:t>Clearly,</w:t>
      </w:r>
      <w:r w:rsidR="00956B04" w:rsidRPr="00956B04">
        <w:rPr>
          <w:rFonts w:ascii="Arial" w:hAnsi="Arial" w:cs="Arial"/>
          <w:lang w:val="en-US"/>
        </w:rPr>
        <w:t xml:space="preserve"> we already know the destruction inflicted by the coronavirus pandemic at regional and global level almost 2 years since the Covid-19 </w:t>
      </w:r>
      <w:r>
        <w:rPr>
          <w:rFonts w:ascii="Arial" w:hAnsi="Arial" w:cs="Arial"/>
          <w:lang w:val="en-US"/>
        </w:rPr>
        <w:t>started.</w:t>
      </w:r>
    </w:p>
    <w:p w14:paraId="43F55686" w14:textId="7A71DFFD" w:rsidR="00956B04" w:rsidRDefault="00956B04" w:rsidP="00956B04">
      <w:pPr>
        <w:jc w:val="both"/>
        <w:rPr>
          <w:rFonts w:ascii="Arial" w:hAnsi="Arial" w:cs="Arial"/>
          <w:lang w:val="en-US"/>
        </w:rPr>
      </w:pPr>
      <w:r w:rsidRPr="00956B04">
        <w:rPr>
          <w:rFonts w:ascii="Arial" w:hAnsi="Arial" w:cs="Arial"/>
          <w:lang w:val="en-US"/>
        </w:rPr>
        <w:t>The coronavirus pandemic still is spreading over the globe this year. Many governments are still attempting to strike a balance between limiting the disease and reducing citizen fatalities while still maintaining their deteriorating finances and economic.</w:t>
      </w:r>
      <w:r w:rsidRPr="00956B04">
        <w:t xml:space="preserve"> </w:t>
      </w:r>
      <w:r w:rsidRPr="00956B04">
        <w:rPr>
          <w:rFonts w:ascii="Arial" w:hAnsi="Arial" w:cs="Arial"/>
          <w:lang w:val="en-US"/>
        </w:rPr>
        <w:t>Whereas this pandemic's lengthy effects are still being investigated, the interruption to millions of </w:t>
      </w:r>
      <w:r w:rsidR="00B80BB6" w:rsidRPr="00956B04">
        <w:rPr>
          <w:rFonts w:ascii="Arial" w:hAnsi="Arial" w:cs="Arial"/>
          <w:lang w:val="en-US"/>
        </w:rPr>
        <w:t>schoolings</w:t>
      </w:r>
      <w:r w:rsidRPr="00956B04">
        <w:rPr>
          <w:rFonts w:ascii="Arial" w:hAnsi="Arial" w:cs="Arial"/>
          <w:lang w:val="en-US"/>
        </w:rPr>
        <w:t xml:space="preserve"> is already evident.</w:t>
      </w:r>
      <w:r w:rsidR="00B80BB6" w:rsidRPr="00B80BB6">
        <w:t xml:space="preserve"> </w:t>
      </w:r>
      <w:r w:rsidR="00B80BB6" w:rsidRPr="00B80BB6">
        <w:rPr>
          <w:rFonts w:ascii="Arial" w:hAnsi="Arial" w:cs="Arial"/>
          <w:lang w:val="en-US"/>
        </w:rPr>
        <w:t xml:space="preserve">While official security measures may result in temporary service cuts among some, for many adults and children all over the world, lockdowns and the pandemic's financial implications simply fall behind and still losing their studies forever. Not only does this </w:t>
      </w:r>
      <w:proofErr w:type="spellStart"/>
      <w:r w:rsidR="00B80BB6" w:rsidRPr="00B80BB6">
        <w:rPr>
          <w:rFonts w:ascii="Arial" w:hAnsi="Arial" w:cs="Arial"/>
          <w:lang w:val="en-US"/>
        </w:rPr>
        <w:t>jeopardise</w:t>
      </w:r>
      <w:proofErr w:type="spellEnd"/>
      <w:r w:rsidR="00B80BB6" w:rsidRPr="00B80BB6">
        <w:rPr>
          <w:rFonts w:ascii="Arial" w:hAnsi="Arial" w:cs="Arial"/>
          <w:lang w:val="en-US"/>
        </w:rPr>
        <w:t xml:space="preserve"> </w:t>
      </w:r>
      <w:r w:rsidR="00586BCB">
        <w:rPr>
          <w:rFonts w:ascii="Arial" w:hAnsi="Arial" w:cs="Arial"/>
          <w:lang w:val="en-US"/>
        </w:rPr>
        <w:t>individual</w:t>
      </w:r>
      <w:r w:rsidR="00B80BB6" w:rsidRPr="00B80BB6">
        <w:rPr>
          <w:rFonts w:ascii="Arial" w:hAnsi="Arial" w:cs="Arial"/>
          <w:lang w:val="en-US"/>
        </w:rPr>
        <w:t xml:space="preserve"> right to quality education, but it also jeopardizes years of work in ensuring equal access to learning for everyone. A reversal of females' right to development is especially concerning.</w:t>
      </w:r>
      <w:r w:rsidR="00861E7B" w:rsidRPr="00861E7B">
        <w:t xml:space="preserve"> </w:t>
      </w:r>
      <w:r w:rsidR="00861E7B" w:rsidRPr="00861E7B">
        <w:rPr>
          <w:rFonts w:ascii="Arial" w:hAnsi="Arial" w:cs="Arial"/>
          <w:lang w:val="en-US"/>
        </w:rPr>
        <w:t>If educational closures continue, a most exposed pupils, such as girls from low-income families, may never enroll.</w:t>
      </w:r>
      <w:r w:rsidR="00861E7B" w:rsidRPr="00861E7B">
        <w:t xml:space="preserve"> </w:t>
      </w:r>
      <w:r w:rsidR="00861E7B" w:rsidRPr="00861E7B">
        <w:rPr>
          <w:rFonts w:ascii="Arial" w:hAnsi="Arial" w:cs="Arial"/>
          <w:lang w:val="en-US"/>
        </w:rPr>
        <w:t>While schools close, underprivilege</w:t>
      </w:r>
      <w:r w:rsidR="00861E7B">
        <w:rPr>
          <w:rFonts w:ascii="Arial" w:hAnsi="Arial" w:cs="Arial"/>
          <w:lang w:val="en-US"/>
        </w:rPr>
        <w:t>d</w:t>
      </w:r>
      <w:r w:rsidR="00861E7B" w:rsidRPr="00861E7B">
        <w:rPr>
          <w:rFonts w:ascii="Arial" w:hAnsi="Arial" w:cs="Arial"/>
          <w:lang w:val="en-US"/>
        </w:rPr>
        <w:t xml:space="preserve"> adults miss out on social protection services, and safe zones for women to raise their feelings and find answers to the problems they encounter. Female's groups are a common example.</w:t>
      </w:r>
      <w:r w:rsidR="00861E7B" w:rsidRPr="00861E7B">
        <w:t xml:space="preserve"> </w:t>
      </w:r>
      <w:r w:rsidR="00861E7B" w:rsidRPr="00861E7B">
        <w:rPr>
          <w:rFonts w:ascii="Arial" w:hAnsi="Arial" w:cs="Arial"/>
          <w:lang w:val="en-US"/>
        </w:rPr>
        <w:t xml:space="preserve">Lack of education poses a greater risk to </w:t>
      </w:r>
      <w:proofErr w:type="gramStart"/>
      <w:r w:rsidR="00861E7B" w:rsidRPr="00861E7B">
        <w:rPr>
          <w:rFonts w:ascii="Arial" w:hAnsi="Arial" w:cs="Arial"/>
          <w:lang w:val="en-US"/>
        </w:rPr>
        <w:t>females in particular</w:t>
      </w:r>
      <w:proofErr w:type="gramEnd"/>
      <w:r w:rsidR="00861E7B" w:rsidRPr="00861E7B">
        <w:rPr>
          <w:rFonts w:ascii="Arial" w:hAnsi="Arial" w:cs="Arial"/>
          <w:lang w:val="en-US"/>
        </w:rPr>
        <w:t>. Hundreds of ladies are kept out of sight, alone, and exposed to exploitation, deprivation, and cruelty as the Covid-19 infection mutates.</w:t>
      </w:r>
      <w:r w:rsidR="00586BCB" w:rsidRPr="00586BCB">
        <w:t xml:space="preserve"> </w:t>
      </w:r>
      <w:r w:rsidR="00586BCB" w:rsidRPr="00586BCB">
        <w:rPr>
          <w:rFonts w:ascii="Arial" w:hAnsi="Arial" w:cs="Arial"/>
          <w:lang w:val="en-US"/>
        </w:rPr>
        <w:t>Education for many adults, especially those who live in poverty is offering security from danger and the possibility of a prosperous future.</w:t>
      </w:r>
    </w:p>
    <w:p w14:paraId="7DAAF294" w14:textId="6948B9D5" w:rsidR="00B10F16" w:rsidRPr="009C0BBA" w:rsidRDefault="00B10F16" w:rsidP="00956B04">
      <w:pPr>
        <w:jc w:val="both"/>
        <w:rPr>
          <w:rFonts w:ascii="Arial" w:hAnsi="Arial" w:cs="Arial"/>
          <w:lang w:val="en-US"/>
        </w:rPr>
      </w:pPr>
      <w:r>
        <w:rPr>
          <w:rFonts w:ascii="Arial" w:hAnsi="Arial" w:cs="Arial"/>
          <w:lang w:val="en-US"/>
        </w:rPr>
        <w:lastRenderedPageBreak/>
        <w:t xml:space="preserve">Because of the Covid-19 outbreak and negatives it brought to the traditional classroom setting in the higher education sector, it also resulted with some positives regards the blended learning, particularly to the society in countries where the economic situation is more stable, as example students in those countries (example-United States) have still easy access to the electric devices, technology, laptops, iPads, phones etc. compare to the students for example from </w:t>
      </w:r>
      <w:r w:rsidR="001847E9">
        <w:rPr>
          <w:rFonts w:ascii="Arial" w:hAnsi="Arial" w:cs="Arial"/>
          <w:lang w:val="en-US"/>
        </w:rPr>
        <w:t>Third World Countries.</w:t>
      </w:r>
    </w:p>
    <w:p w14:paraId="5DAD6545" w14:textId="77777777" w:rsidR="000272C8" w:rsidRPr="009C0BBA" w:rsidRDefault="000272C8" w:rsidP="008D166A">
      <w:pPr>
        <w:jc w:val="both"/>
        <w:rPr>
          <w:rFonts w:ascii="Arial" w:hAnsi="Arial" w:cs="Arial"/>
          <w:lang w:val="en-US"/>
        </w:rPr>
      </w:pPr>
    </w:p>
    <w:p w14:paraId="6012DD8F" w14:textId="77777777" w:rsidR="000272C8" w:rsidRPr="000272C8" w:rsidRDefault="000272C8" w:rsidP="008D166A">
      <w:pPr>
        <w:jc w:val="both"/>
        <w:rPr>
          <w:lang w:val="en-US"/>
        </w:rPr>
      </w:pPr>
    </w:p>
    <w:p w14:paraId="4ECA9A74" w14:textId="77777777" w:rsidR="00CD7C09" w:rsidRPr="00CD7C09" w:rsidRDefault="00CD7C09" w:rsidP="008D166A">
      <w:pPr>
        <w:jc w:val="both"/>
        <w:rPr>
          <w:color w:val="000000" w:themeColor="text1"/>
          <w:lang w:val="en-US"/>
        </w:rPr>
      </w:pPr>
    </w:p>
    <w:p w14:paraId="4D94365F" w14:textId="77777777" w:rsidR="00CD7C09" w:rsidRDefault="00CD7C09" w:rsidP="00CD7C09">
      <w:pPr>
        <w:rPr>
          <w:lang w:val="en-US"/>
        </w:rPr>
      </w:pPr>
    </w:p>
    <w:p w14:paraId="49F6B95F" w14:textId="77777777" w:rsidR="00EA5041" w:rsidRDefault="00A21549" w:rsidP="00CD7C09">
      <w:r>
        <w:t> </w:t>
      </w:r>
    </w:p>
    <w:p w14:paraId="193249B4" w14:textId="77777777" w:rsidR="001A60EC" w:rsidRPr="00CD7C09" w:rsidRDefault="001A60EC" w:rsidP="00CD7C09">
      <w:pPr>
        <w:rPr>
          <w:lang w:val="en-US"/>
        </w:rPr>
      </w:pPr>
    </w:p>
    <w:p w14:paraId="39425037" w14:textId="77777777" w:rsidR="002C5FFA" w:rsidRDefault="002C5FFA" w:rsidP="2C62461B">
      <w:pPr>
        <w:pStyle w:val="Heading2"/>
        <w:rPr>
          <w:noProof/>
        </w:rPr>
      </w:pPr>
    </w:p>
    <w:p w14:paraId="400C0EF2" w14:textId="77777777" w:rsidR="00FE506B" w:rsidRDefault="00FE506B" w:rsidP="00FE506B">
      <w:pPr>
        <w:pStyle w:val="Bibliography"/>
        <w:rPr>
          <w:noProof/>
          <w:lang w:val="en-US"/>
        </w:rPr>
      </w:pPr>
    </w:p>
    <w:p w14:paraId="29A61FE6" w14:textId="77777777" w:rsidR="002C5FFA" w:rsidRDefault="002C5FFA" w:rsidP="2C62461B">
      <w:pPr>
        <w:pStyle w:val="Heading2"/>
        <w:rPr>
          <w:noProof/>
        </w:rPr>
      </w:pPr>
    </w:p>
    <w:p w14:paraId="6522870E" w14:textId="77777777" w:rsidR="002C5FFA" w:rsidRDefault="002C5FFA" w:rsidP="2C62461B">
      <w:pPr>
        <w:pStyle w:val="Heading2"/>
        <w:rPr>
          <w:noProof/>
        </w:rPr>
      </w:pPr>
    </w:p>
    <w:p w14:paraId="78A40F61" w14:textId="77777777" w:rsidR="2C62461B" w:rsidRPr="009D3E27" w:rsidRDefault="2C62461B" w:rsidP="008D166A">
      <w:pPr>
        <w:pStyle w:val="Heading2"/>
        <w:jc w:val="both"/>
        <w:rPr>
          <w:rFonts w:ascii="Arial" w:eastAsia="Arial" w:hAnsi="Arial" w:cs="Arial"/>
          <w:sz w:val="22"/>
          <w:szCs w:val="22"/>
          <w:lang w:val="en-US"/>
        </w:rPr>
      </w:pPr>
    </w:p>
    <w:p w14:paraId="48EF00A3" w14:textId="77777777" w:rsidR="2C62461B" w:rsidRDefault="2C62461B" w:rsidP="008D166A">
      <w:pPr>
        <w:pStyle w:val="Heading2"/>
        <w:jc w:val="both"/>
        <w:rPr>
          <w:rFonts w:ascii="Arial" w:eastAsia="Arial" w:hAnsi="Arial" w:cs="Arial"/>
          <w:lang w:val="en-US"/>
        </w:rPr>
      </w:pPr>
    </w:p>
    <w:p w14:paraId="13F8458F" w14:textId="77777777" w:rsidR="2C62461B" w:rsidRDefault="2C62461B" w:rsidP="2C62461B">
      <w:pPr>
        <w:pStyle w:val="Heading2"/>
        <w:rPr>
          <w:rFonts w:ascii="Arial" w:eastAsia="Arial" w:hAnsi="Arial" w:cs="Arial"/>
          <w:lang w:val="en-US"/>
        </w:rPr>
      </w:pPr>
    </w:p>
    <w:p w14:paraId="36913858" w14:textId="77777777" w:rsidR="2C62461B" w:rsidRDefault="2C62461B" w:rsidP="2C62461B">
      <w:pPr>
        <w:pStyle w:val="Heading2"/>
        <w:rPr>
          <w:rFonts w:ascii="Arial" w:eastAsia="Arial" w:hAnsi="Arial" w:cs="Arial"/>
          <w:lang w:val="en-US"/>
        </w:rPr>
      </w:pPr>
    </w:p>
    <w:p w14:paraId="7C2B670D" w14:textId="77777777" w:rsidR="2C62461B" w:rsidRDefault="2C62461B" w:rsidP="2C62461B">
      <w:pPr>
        <w:pStyle w:val="Heading2"/>
        <w:rPr>
          <w:rFonts w:ascii="Arial" w:eastAsia="Arial" w:hAnsi="Arial" w:cs="Arial"/>
          <w:lang w:val="en-US"/>
        </w:rPr>
      </w:pPr>
    </w:p>
    <w:p w14:paraId="281D4AD2" w14:textId="77777777" w:rsidR="00733541" w:rsidRDefault="00733541" w:rsidP="2C62461B">
      <w:pPr>
        <w:pStyle w:val="Heading2"/>
        <w:rPr>
          <w:rFonts w:ascii="Arial" w:eastAsia="Arial" w:hAnsi="Arial" w:cs="Arial"/>
          <w:lang w:val="en-US"/>
        </w:rPr>
      </w:pPr>
    </w:p>
    <w:p w14:paraId="06CC1FC0" w14:textId="77777777" w:rsidR="00733541" w:rsidRDefault="00733541" w:rsidP="2C62461B">
      <w:pPr>
        <w:pStyle w:val="Heading2"/>
        <w:rPr>
          <w:rFonts w:ascii="Arial" w:eastAsia="Arial" w:hAnsi="Arial" w:cs="Arial"/>
          <w:lang w:val="en-US"/>
        </w:rPr>
      </w:pPr>
    </w:p>
    <w:p w14:paraId="5FEACAD6" w14:textId="77777777" w:rsidR="797BA226" w:rsidRDefault="00A21549" w:rsidP="2C62461B">
      <w:pPr>
        <w:pStyle w:val="Heading2"/>
        <w:rPr>
          <w:rFonts w:ascii="Arial" w:eastAsia="Arial" w:hAnsi="Arial" w:cs="Arial"/>
          <w:lang w:val="en-US"/>
        </w:rPr>
      </w:pPr>
      <w:bookmarkStart w:id="19" w:name="_Toc1779924034"/>
      <w:r w:rsidRPr="2C62461B">
        <w:rPr>
          <w:rFonts w:ascii="Arial" w:eastAsia="Arial" w:hAnsi="Arial" w:cs="Arial"/>
          <w:lang w:val="en-US"/>
        </w:rPr>
        <w:t>Personal conclusions</w:t>
      </w:r>
      <w:bookmarkEnd w:id="19"/>
    </w:p>
    <w:p w14:paraId="4D745586" w14:textId="77777777" w:rsidR="00733541" w:rsidRDefault="00733541" w:rsidP="2C62461B">
      <w:pPr>
        <w:pStyle w:val="Heading2"/>
        <w:rPr>
          <w:rFonts w:ascii="Arial" w:eastAsia="Arial" w:hAnsi="Arial" w:cs="Arial"/>
          <w:lang w:val="en-US"/>
        </w:rPr>
      </w:pPr>
    </w:p>
    <w:p w14:paraId="0301D119" w14:textId="77777777" w:rsidR="00487D59" w:rsidRDefault="00487D59" w:rsidP="00487D59">
      <w:pPr>
        <w:rPr>
          <w:lang w:val="en-US"/>
        </w:rPr>
      </w:pPr>
    </w:p>
    <w:p w14:paraId="50E8C518" w14:textId="768592E3" w:rsidR="002E51AD" w:rsidRDefault="00A21549" w:rsidP="002E51AD">
      <w:pPr>
        <w:jc w:val="both"/>
        <w:rPr>
          <w:rFonts w:ascii="Arial" w:hAnsi="Arial" w:cs="Arial"/>
          <w:lang w:val="en-US"/>
        </w:rPr>
      </w:pPr>
      <w:proofErr w:type="gramStart"/>
      <w:r w:rsidRPr="00487D59">
        <w:rPr>
          <w:rFonts w:ascii="Arial" w:hAnsi="Arial" w:cs="Arial"/>
          <w:lang w:val="en-US"/>
        </w:rPr>
        <w:t>Learners</w:t>
      </w:r>
      <w:proofErr w:type="gramEnd"/>
      <w:r w:rsidRPr="00487D59">
        <w:rPr>
          <w:rFonts w:ascii="Arial" w:hAnsi="Arial" w:cs="Arial"/>
          <w:lang w:val="en-US"/>
        </w:rPr>
        <w:t xml:space="preserve"> regard "blended learning" as applicable, fun, supportive, adaptable, and motivated in all the experiments </w:t>
      </w:r>
      <w:r w:rsidR="002D3DC0" w:rsidRPr="00487D59">
        <w:rPr>
          <w:rFonts w:ascii="Arial" w:hAnsi="Arial" w:cs="Arial"/>
          <w:lang w:val="en-US"/>
        </w:rPr>
        <w:t>analyzed</w:t>
      </w:r>
      <w:r w:rsidRPr="00487D59">
        <w:rPr>
          <w:rFonts w:ascii="Arial" w:hAnsi="Arial" w:cs="Arial"/>
          <w:lang w:val="en-US"/>
        </w:rPr>
        <w:t xml:space="preserve"> in this research. These variables, though, are insufficient to produce an environment conducive to student understanding. Put another way, instructors who use blended learning environments must encourage students to engage more in the setting and find ways to increase social connection through even more cooperation to create a positive learning environment. Moreover, the integration of face-to-face and online learning settings should be carefully planned to </w:t>
      </w:r>
      <w:r w:rsidR="002D3DC0" w:rsidRPr="00487D59">
        <w:rPr>
          <w:rFonts w:ascii="Arial" w:hAnsi="Arial" w:cs="Arial"/>
          <w:lang w:val="en-US"/>
        </w:rPr>
        <w:t>maximize</w:t>
      </w:r>
      <w:r w:rsidRPr="00487D59">
        <w:rPr>
          <w:rFonts w:ascii="Arial" w:hAnsi="Arial" w:cs="Arial"/>
          <w:lang w:val="en-US"/>
        </w:rPr>
        <w:t xml:space="preserve"> the benefits of both.</w:t>
      </w:r>
    </w:p>
    <w:p w14:paraId="751C64AE" w14:textId="05D6B021" w:rsidR="002E51AD" w:rsidRDefault="002E51AD" w:rsidP="002E51AD">
      <w:pPr>
        <w:jc w:val="both"/>
        <w:rPr>
          <w:rFonts w:ascii="Arial" w:hAnsi="Arial" w:cs="Arial"/>
          <w:lang w:val="en-US"/>
        </w:rPr>
      </w:pPr>
      <w:r>
        <w:rPr>
          <w:rFonts w:ascii="Arial" w:hAnsi="Arial" w:cs="Arial"/>
          <w:lang w:val="en-US"/>
        </w:rPr>
        <w:t xml:space="preserve"> </w:t>
      </w:r>
      <w:r w:rsidRPr="002E51AD">
        <w:rPr>
          <w:rFonts w:ascii="Arial" w:hAnsi="Arial" w:cs="Arial"/>
          <w:lang w:val="en-US"/>
        </w:rPr>
        <w:t xml:space="preserve">Results indicates that all these instances, blended learning is gaining </w:t>
      </w:r>
      <w:r w:rsidR="002D3DC0">
        <w:rPr>
          <w:rFonts w:ascii="Arial" w:hAnsi="Arial" w:cs="Arial"/>
          <w:lang w:val="en-US"/>
        </w:rPr>
        <w:t>att</w:t>
      </w:r>
      <w:r w:rsidR="002D3DC0" w:rsidRPr="002E51AD">
        <w:rPr>
          <w:rFonts w:ascii="Arial" w:hAnsi="Arial" w:cs="Arial"/>
          <w:lang w:val="en-US"/>
        </w:rPr>
        <w:t>raction</w:t>
      </w:r>
      <w:r w:rsidRPr="002E51AD">
        <w:rPr>
          <w:rFonts w:ascii="Arial" w:hAnsi="Arial" w:cs="Arial"/>
          <w:lang w:val="en-US"/>
        </w:rPr>
        <w:t xml:space="preserve"> in a variety of </w:t>
      </w:r>
      <w:r w:rsidR="002D3DC0" w:rsidRPr="002E51AD">
        <w:rPr>
          <w:rFonts w:ascii="Arial" w:hAnsi="Arial" w:cs="Arial"/>
          <w:lang w:val="en-US"/>
        </w:rPr>
        <w:t>fields. Numerous</w:t>
      </w:r>
      <w:r w:rsidRPr="002E51AD">
        <w:rPr>
          <w:rFonts w:ascii="Arial" w:hAnsi="Arial" w:cs="Arial"/>
          <w:lang w:val="en-US"/>
        </w:rPr>
        <w:t xml:space="preserve"> </w:t>
      </w:r>
      <w:proofErr w:type="gramStart"/>
      <w:r w:rsidRPr="002E51AD">
        <w:rPr>
          <w:rFonts w:ascii="Arial" w:hAnsi="Arial" w:cs="Arial"/>
          <w:lang w:val="en-US"/>
        </w:rPr>
        <w:t>research</w:t>
      </w:r>
      <w:proofErr w:type="gramEnd"/>
      <w:r w:rsidRPr="002E51AD">
        <w:rPr>
          <w:rFonts w:ascii="Arial" w:hAnsi="Arial" w:cs="Arial"/>
          <w:lang w:val="en-US"/>
        </w:rPr>
        <w:t xml:space="preserve"> educating instructors on how to establish a productive classroom should be available in the future.</w:t>
      </w:r>
      <w:r w:rsidRPr="002E51AD">
        <w:t xml:space="preserve"> </w:t>
      </w:r>
      <w:r w:rsidRPr="002E51AD">
        <w:rPr>
          <w:rFonts w:ascii="Arial" w:hAnsi="Arial" w:cs="Arial"/>
          <w:lang w:val="en-US"/>
        </w:rPr>
        <w:t>Furthermore, smart technologies will control the future.</w:t>
      </w:r>
    </w:p>
    <w:p w14:paraId="01775D03" w14:textId="0E1817E8" w:rsidR="001218DC" w:rsidRPr="00562EE7" w:rsidRDefault="00A21549" w:rsidP="008D166A">
      <w:pPr>
        <w:pStyle w:val="Heading2"/>
        <w:jc w:val="both"/>
        <w:rPr>
          <w:rFonts w:ascii="Arial" w:eastAsia="Arial" w:hAnsi="Arial" w:cs="Arial"/>
          <w:color w:val="auto"/>
          <w:sz w:val="22"/>
          <w:szCs w:val="22"/>
          <w:lang w:val="en-US"/>
        </w:rPr>
      </w:pPr>
      <w:bookmarkStart w:id="20" w:name="_Toc814483891"/>
      <w:r w:rsidRPr="00562EE7">
        <w:rPr>
          <w:rFonts w:ascii="Arial" w:eastAsia="Arial" w:hAnsi="Arial" w:cs="Arial"/>
          <w:color w:val="auto"/>
          <w:sz w:val="22"/>
          <w:szCs w:val="22"/>
          <w:lang w:val="en-US"/>
        </w:rPr>
        <w:lastRenderedPageBreak/>
        <w:t xml:space="preserve">In </w:t>
      </w:r>
      <w:r w:rsidR="00D2383A" w:rsidRPr="00562EE7">
        <w:rPr>
          <w:rFonts w:ascii="Arial" w:eastAsia="Arial" w:hAnsi="Arial" w:cs="Arial"/>
          <w:color w:val="auto"/>
          <w:sz w:val="22"/>
          <w:szCs w:val="22"/>
          <w:lang w:val="en-US"/>
        </w:rPr>
        <w:t>all</w:t>
      </w:r>
      <w:r w:rsidRPr="00562EE7">
        <w:rPr>
          <w:rFonts w:ascii="Arial" w:eastAsia="Arial" w:hAnsi="Arial" w:cs="Arial"/>
          <w:color w:val="auto"/>
          <w:sz w:val="22"/>
          <w:szCs w:val="22"/>
          <w:lang w:val="en-US"/>
        </w:rPr>
        <w:t xml:space="preserve"> these situations, with the pros and cons of blended </w:t>
      </w:r>
      <w:r w:rsidR="00450FC7" w:rsidRPr="00562EE7">
        <w:rPr>
          <w:rFonts w:ascii="Arial" w:eastAsia="Arial" w:hAnsi="Arial" w:cs="Arial"/>
          <w:color w:val="auto"/>
          <w:sz w:val="22"/>
          <w:szCs w:val="22"/>
          <w:lang w:val="en-US"/>
        </w:rPr>
        <w:t>learning, I</w:t>
      </w:r>
      <w:r w:rsidRPr="00562EE7">
        <w:rPr>
          <w:rFonts w:ascii="Arial" w:eastAsia="Arial" w:hAnsi="Arial" w:cs="Arial"/>
          <w:color w:val="auto"/>
          <w:sz w:val="22"/>
          <w:szCs w:val="22"/>
          <w:lang w:val="en-US"/>
        </w:rPr>
        <w:t xml:space="preserve"> learned that being a team player</w:t>
      </w:r>
      <w:r w:rsidR="00181FCC" w:rsidRPr="00562EE7">
        <w:rPr>
          <w:rFonts w:ascii="Arial" w:eastAsia="Arial" w:hAnsi="Arial" w:cs="Arial"/>
          <w:color w:val="auto"/>
          <w:sz w:val="22"/>
          <w:szCs w:val="22"/>
          <w:lang w:val="en-US"/>
        </w:rPr>
        <w:t xml:space="preserve"> </w:t>
      </w:r>
      <w:r w:rsidRPr="00562EE7">
        <w:rPr>
          <w:rFonts w:ascii="Arial" w:eastAsia="Arial" w:hAnsi="Arial" w:cs="Arial"/>
          <w:color w:val="auto"/>
          <w:sz w:val="22"/>
          <w:szCs w:val="22"/>
          <w:lang w:val="en-US"/>
        </w:rPr>
        <w:t>that makes collective decisions with the group will enhance the work and produce better results for everyone</w:t>
      </w:r>
      <w:r w:rsidR="00041063" w:rsidRPr="00562EE7">
        <w:rPr>
          <w:rFonts w:ascii="Arial" w:eastAsia="Arial" w:hAnsi="Arial" w:cs="Arial"/>
          <w:color w:val="auto"/>
          <w:sz w:val="22"/>
          <w:szCs w:val="22"/>
          <w:lang w:val="en-US"/>
        </w:rPr>
        <w:t>,</w:t>
      </w:r>
      <w:r w:rsidR="00181FCC" w:rsidRPr="00562EE7">
        <w:rPr>
          <w:rFonts w:ascii="Arial" w:eastAsia="Arial" w:hAnsi="Arial" w:cs="Arial"/>
          <w:color w:val="auto"/>
          <w:sz w:val="22"/>
          <w:szCs w:val="22"/>
          <w:lang w:val="en-US"/>
        </w:rPr>
        <w:t xml:space="preserve"> it doesn’t matter if you study at home or </w:t>
      </w:r>
      <w:r w:rsidR="00614FD6" w:rsidRPr="00562EE7">
        <w:rPr>
          <w:rFonts w:ascii="Arial" w:eastAsia="Arial" w:hAnsi="Arial" w:cs="Arial"/>
          <w:color w:val="auto"/>
          <w:sz w:val="22"/>
          <w:szCs w:val="22"/>
          <w:lang w:val="en-US"/>
        </w:rPr>
        <w:t>the university physically</w:t>
      </w:r>
      <w:r w:rsidR="00BE35A0" w:rsidRPr="00562EE7">
        <w:rPr>
          <w:rFonts w:ascii="Arial" w:eastAsia="Arial" w:hAnsi="Arial" w:cs="Arial"/>
          <w:color w:val="auto"/>
          <w:sz w:val="22"/>
          <w:szCs w:val="22"/>
          <w:lang w:val="en-US"/>
        </w:rPr>
        <w:t>,</w:t>
      </w:r>
      <w:r w:rsidR="00041063" w:rsidRPr="00562EE7">
        <w:rPr>
          <w:rFonts w:ascii="Arial" w:eastAsia="Arial" w:hAnsi="Arial" w:cs="Arial"/>
          <w:color w:val="auto"/>
          <w:sz w:val="22"/>
          <w:szCs w:val="22"/>
          <w:lang w:val="en-US"/>
        </w:rPr>
        <w:t xml:space="preserve"> also </w:t>
      </w:r>
      <w:r w:rsidR="002D3DC0" w:rsidRPr="00562EE7">
        <w:rPr>
          <w:rFonts w:ascii="Arial" w:eastAsia="Arial" w:hAnsi="Arial" w:cs="Arial"/>
          <w:color w:val="auto"/>
          <w:sz w:val="22"/>
          <w:szCs w:val="22"/>
          <w:lang w:val="en-US"/>
        </w:rPr>
        <w:t>organizing</w:t>
      </w:r>
      <w:r w:rsidR="00041063" w:rsidRPr="00562EE7">
        <w:rPr>
          <w:rFonts w:ascii="Arial" w:eastAsia="Arial" w:hAnsi="Arial" w:cs="Arial"/>
          <w:color w:val="auto"/>
          <w:sz w:val="22"/>
          <w:szCs w:val="22"/>
          <w:lang w:val="en-US"/>
        </w:rPr>
        <w:t xml:space="preserve"> your </w:t>
      </w:r>
      <w:r w:rsidR="00AC0583" w:rsidRPr="00562EE7">
        <w:rPr>
          <w:rFonts w:ascii="Arial" w:eastAsia="Arial" w:hAnsi="Arial" w:cs="Arial"/>
          <w:color w:val="auto"/>
          <w:sz w:val="22"/>
          <w:szCs w:val="22"/>
          <w:lang w:val="en-US"/>
        </w:rPr>
        <w:t xml:space="preserve">career as </w:t>
      </w:r>
      <w:r w:rsidR="00562EE7" w:rsidRPr="00562EE7">
        <w:rPr>
          <w:rFonts w:ascii="Arial" w:eastAsia="Arial" w:hAnsi="Arial" w:cs="Arial"/>
          <w:color w:val="auto"/>
          <w:sz w:val="22"/>
          <w:szCs w:val="22"/>
          <w:lang w:val="en-US"/>
        </w:rPr>
        <w:t>an</w:t>
      </w:r>
      <w:r w:rsidR="00AC0583" w:rsidRPr="00562EE7">
        <w:rPr>
          <w:rFonts w:ascii="Arial" w:eastAsia="Arial" w:hAnsi="Arial" w:cs="Arial"/>
          <w:color w:val="auto"/>
          <w:sz w:val="22"/>
          <w:szCs w:val="22"/>
          <w:lang w:val="en-US"/>
        </w:rPr>
        <w:t xml:space="preserve"> individual is </w:t>
      </w:r>
      <w:r w:rsidR="008029BF" w:rsidRPr="00562EE7">
        <w:rPr>
          <w:rFonts w:ascii="Arial" w:eastAsia="Arial" w:hAnsi="Arial" w:cs="Arial"/>
          <w:color w:val="auto"/>
          <w:sz w:val="22"/>
          <w:szCs w:val="22"/>
          <w:lang w:val="en-US"/>
        </w:rPr>
        <w:t>crucial.</w:t>
      </w:r>
      <w:r w:rsidRPr="00562EE7">
        <w:rPr>
          <w:rFonts w:ascii="Arial" w:eastAsia="Arial" w:hAnsi="Arial" w:cs="Arial"/>
          <w:color w:val="auto"/>
          <w:sz w:val="22"/>
          <w:szCs w:val="22"/>
          <w:lang w:val="en-US"/>
        </w:rPr>
        <w:t xml:space="preserve"> It provided me with the drive to complete tasks even though the rest of the team refused to participate. However, it also showed me that tolerance for others' opinions and viewpoints is crucial and only serves to help develop me individually and </w:t>
      </w:r>
      <w:r w:rsidR="00450FC7" w:rsidRPr="00562EE7">
        <w:rPr>
          <w:rFonts w:ascii="Arial" w:eastAsia="Arial" w:hAnsi="Arial" w:cs="Arial"/>
          <w:color w:val="auto"/>
          <w:sz w:val="22"/>
          <w:szCs w:val="22"/>
          <w:lang w:val="en-US"/>
        </w:rPr>
        <w:t>professionally</w:t>
      </w:r>
      <w:r w:rsidRPr="00562EE7">
        <w:rPr>
          <w:rFonts w:ascii="Arial" w:eastAsia="Arial" w:hAnsi="Arial" w:cs="Arial"/>
          <w:color w:val="auto"/>
          <w:sz w:val="22"/>
          <w:szCs w:val="22"/>
          <w:lang w:val="en-US"/>
        </w:rPr>
        <w:t>.</w:t>
      </w:r>
      <w:bookmarkEnd w:id="20"/>
    </w:p>
    <w:p w14:paraId="5B37DC88" w14:textId="0CCB8D90" w:rsidR="001218DC" w:rsidRPr="000A528E" w:rsidRDefault="00A21549" w:rsidP="008D166A">
      <w:pPr>
        <w:pStyle w:val="Heading2"/>
        <w:jc w:val="both"/>
        <w:rPr>
          <w:rFonts w:ascii="Arial" w:eastAsia="Arial" w:hAnsi="Arial" w:cs="Arial"/>
          <w:color w:val="000000" w:themeColor="text1"/>
          <w:sz w:val="22"/>
          <w:szCs w:val="22"/>
          <w:lang w:val="en-US"/>
        </w:rPr>
      </w:pPr>
      <w:bookmarkStart w:id="21" w:name="_Toc1942498134"/>
      <w:r w:rsidRPr="000A528E">
        <w:rPr>
          <w:rFonts w:ascii="Arial" w:eastAsia="Arial" w:hAnsi="Arial" w:cs="Arial"/>
          <w:color w:val="000000" w:themeColor="text1"/>
          <w:sz w:val="22"/>
          <w:szCs w:val="22"/>
          <w:lang w:val="en-US"/>
        </w:rPr>
        <w:t xml:space="preserve">I </w:t>
      </w:r>
      <w:r w:rsidR="009B22E7" w:rsidRPr="000A528E">
        <w:rPr>
          <w:rFonts w:ascii="Arial" w:eastAsia="Arial" w:hAnsi="Arial" w:cs="Arial"/>
          <w:color w:val="000000" w:themeColor="text1"/>
          <w:sz w:val="22"/>
          <w:szCs w:val="22"/>
          <w:lang w:val="en-US"/>
        </w:rPr>
        <w:t xml:space="preserve">believe that no matter if you study at the university or </w:t>
      </w:r>
      <w:r w:rsidR="00FD4434" w:rsidRPr="000A528E">
        <w:rPr>
          <w:rFonts w:ascii="Arial" w:eastAsia="Arial" w:hAnsi="Arial" w:cs="Arial"/>
          <w:color w:val="000000" w:themeColor="text1"/>
          <w:sz w:val="22"/>
          <w:szCs w:val="22"/>
          <w:lang w:val="en-US"/>
        </w:rPr>
        <w:t>are</w:t>
      </w:r>
      <w:r w:rsidR="009B22E7" w:rsidRPr="000A528E">
        <w:rPr>
          <w:rFonts w:ascii="Arial" w:eastAsia="Arial" w:hAnsi="Arial" w:cs="Arial"/>
          <w:color w:val="000000" w:themeColor="text1"/>
          <w:sz w:val="22"/>
          <w:szCs w:val="22"/>
          <w:lang w:val="en-US"/>
        </w:rPr>
        <w:t xml:space="preserve"> a home student</w:t>
      </w:r>
      <w:r w:rsidR="002F5034" w:rsidRPr="000A528E">
        <w:rPr>
          <w:rFonts w:ascii="Arial" w:eastAsia="Arial" w:hAnsi="Arial" w:cs="Arial"/>
          <w:color w:val="000000" w:themeColor="text1"/>
          <w:sz w:val="22"/>
          <w:szCs w:val="22"/>
          <w:lang w:val="en-US"/>
        </w:rPr>
        <w:t>,</w:t>
      </w:r>
      <w:r w:rsidR="000C5465" w:rsidRPr="000A528E">
        <w:rPr>
          <w:rFonts w:ascii="Arial" w:eastAsia="Arial" w:hAnsi="Arial" w:cs="Arial"/>
          <w:color w:val="000000" w:themeColor="text1"/>
          <w:sz w:val="22"/>
          <w:szCs w:val="22"/>
          <w:lang w:val="en-US"/>
        </w:rPr>
        <w:t xml:space="preserve"> </w:t>
      </w:r>
      <w:r w:rsidR="002F5034" w:rsidRPr="000A528E">
        <w:rPr>
          <w:rFonts w:ascii="Arial" w:eastAsia="Arial" w:hAnsi="Arial" w:cs="Arial"/>
          <w:color w:val="000000" w:themeColor="text1"/>
          <w:sz w:val="22"/>
          <w:szCs w:val="22"/>
          <w:lang w:val="en-US"/>
        </w:rPr>
        <w:t xml:space="preserve">you can achieve your </w:t>
      </w:r>
      <w:r w:rsidR="000C5465" w:rsidRPr="000A528E">
        <w:rPr>
          <w:rFonts w:ascii="Arial" w:eastAsia="Arial" w:hAnsi="Arial" w:cs="Arial"/>
          <w:color w:val="000000" w:themeColor="text1"/>
          <w:sz w:val="22"/>
          <w:szCs w:val="22"/>
          <w:lang w:val="en-US"/>
        </w:rPr>
        <w:t xml:space="preserve">set </w:t>
      </w:r>
      <w:r w:rsidR="002F5034" w:rsidRPr="000A528E">
        <w:rPr>
          <w:rFonts w:ascii="Arial" w:eastAsia="Arial" w:hAnsi="Arial" w:cs="Arial"/>
          <w:color w:val="000000" w:themeColor="text1"/>
          <w:sz w:val="22"/>
          <w:szCs w:val="22"/>
          <w:lang w:val="en-US"/>
        </w:rPr>
        <w:t xml:space="preserve">goals, either way, you need to believe in yourself, </w:t>
      </w:r>
      <w:r w:rsidR="00003435" w:rsidRPr="000A528E">
        <w:rPr>
          <w:rFonts w:ascii="Arial" w:eastAsia="Arial" w:hAnsi="Arial" w:cs="Arial"/>
          <w:color w:val="000000" w:themeColor="text1"/>
          <w:sz w:val="22"/>
          <w:szCs w:val="22"/>
          <w:lang w:val="en-US"/>
        </w:rPr>
        <w:t>follow your plan</w:t>
      </w:r>
      <w:r w:rsidR="009D08DE" w:rsidRPr="000A528E">
        <w:rPr>
          <w:rFonts w:ascii="Arial" w:eastAsia="Arial" w:hAnsi="Arial" w:cs="Arial"/>
          <w:color w:val="000000" w:themeColor="text1"/>
          <w:sz w:val="22"/>
          <w:szCs w:val="22"/>
          <w:lang w:val="en-US"/>
        </w:rPr>
        <w:t xml:space="preserve">, </w:t>
      </w:r>
      <w:r w:rsidR="002D3DC0" w:rsidRPr="000A528E">
        <w:rPr>
          <w:rFonts w:ascii="Arial" w:eastAsia="Arial" w:hAnsi="Arial" w:cs="Arial"/>
          <w:color w:val="000000" w:themeColor="text1"/>
          <w:sz w:val="22"/>
          <w:szCs w:val="22"/>
          <w:lang w:val="en-US"/>
        </w:rPr>
        <w:t>organize</w:t>
      </w:r>
      <w:r w:rsidR="009D08DE" w:rsidRPr="000A528E">
        <w:rPr>
          <w:rFonts w:ascii="Arial" w:eastAsia="Arial" w:hAnsi="Arial" w:cs="Arial"/>
          <w:color w:val="000000" w:themeColor="text1"/>
          <w:sz w:val="22"/>
          <w:szCs w:val="22"/>
          <w:lang w:val="en-US"/>
        </w:rPr>
        <w:t xml:space="preserve"> your study and personal time well, make sure there is a barrier between the two</w:t>
      </w:r>
      <w:r w:rsidR="00AC6EB6" w:rsidRPr="000A528E">
        <w:rPr>
          <w:rFonts w:ascii="Arial" w:eastAsia="Arial" w:hAnsi="Arial" w:cs="Arial"/>
          <w:color w:val="000000" w:themeColor="text1"/>
          <w:sz w:val="22"/>
          <w:szCs w:val="22"/>
          <w:lang w:val="en-US"/>
        </w:rPr>
        <w:t xml:space="preserve">, don’t </w:t>
      </w:r>
      <w:r w:rsidR="00F876A2" w:rsidRPr="000A528E">
        <w:rPr>
          <w:rFonts w:ascii="Arial" w:eastAsia="Arial" w:hAnsi="Arial" w:cs="Arial"/>
          <w:color w:val="000000" w:themeColor="text1"/>
          <w:sz w:val="22"/>
          <w:szCs w:val="22"/>
          <w:lang w:val="en-US"/>
        </w:rPr>
        <w:t>combine them both.</w:t>
      </w:r>
      <w:bookmarkEnd w:id="21"/>
    </w:p>
    <w:p w14:paraId="68EFADF4" w14:textId="129ADC7D" w:rsidR="00B80CC9" w:rsidRDefault="00A21549" w:rsidP="008D166A">
      <w:pPr>
        <w:jc w:val="both"/>
        <w:rPr>
          <w:rFonts w:ascii="Arial" w:hAnsi="Arial" w:cs="Arial"/>
          <w:lang w:val="en-US"/>
        </w:rPr>
      </w:pPr>
      <w:r w:rsidRPr="000A528E">
        <w:rPr>
          <w:rFonts w:ascii="Arial" w:hAnsi="Arial" w:cs="Arial"/>
          <w:lang w:val="en-US"/>
        </w:rPr>
        <w:t xml:space="preserve">As a home student </w:t>
      </w:r>
      <w:r w:rsidR="00A26E49" w:rsidRPr="000A528E">
        <w:rPr>
          <w:rFonts w:ascii="Arial" w:hAnsi="Arial" w:cs="Arial"/>
          <w:lang w:val="en-US"/>
        </w:rPr>
        <w:t>and full-time mom</w:t>
      </w:r>
      <w:r w:rsidR="00FE4679" w:rsidRPr="000A528E">
        <w:rPr>
          <w:rFonts w:ascii="Arial" w:hAnsi="Arial" w:cs="Arial"/>
          <w:lang w:val="en-US"/>
        </w:rPr>
        <w:t>,</w:t>
      </w:r>
      <w:r w:rsidR="007D7342" w:rsidRPr="000A528E">
        <w:rPr>
          <w:rFonts w:ascii="Arial" w:hAnsi="Arial" w:cs="Arial"/>
          <w:lang w:val="en-US"/>
        </w:rPr>
        <w:t xml:space="preserve"> </w:t>
      </w:r>
      <w:r w:rsidRPr="000A528E">
        <w:rPr>
          <w:rFonts w:ascii="Arial" w:hAnsi="Arial" w:cs="Arial"/>
          <w:lang w:val="en-US"/>
        </w:rPr>
        <w:t xml:space="preserve">I </w:t>
      </w:r>
      <w:r w:rsidR="003E7513" w:rsidRPr="000A528E">
        <w:rPr>
          <w:rFonts w:ascii="Arial" w:hAnsi="Arial" w:cs="Arial"/>
          <w:lang w:val="en-US"/>
        </w:rPr>
        <w:t xml:space="preserve">am happy that I have been given this opportunity to study at home. It helped me decide to </w:t>
      </w:r>
      <w:r w:rsidR="00F73DD4">
        <w:rPr>
          <w:rFonts w:ascii="Arial" w:hAnsi="Arial" w:cs="Arial"/>
          <w:lang w:val="en-US"/>
        </w:rPr>
        <w:t>progress further</w:t>
      </w:r>
      <w:r w:rsidR="007D7342" w:rsidRPr="000A528E">
        <w:rPr>
          <w:rFonts w:ascii="Arial" w:hAnsi="Arial" w:cs="Arial"/>
          <w:lang w:val="en-US"/>
        </w:rPr>
        <w:t xml:space="preserve"> and </w:t>
      </w:r>
      <w:r w:rsidR="002D3DC0" w:rsidRPr="000A528E">
        <w:rPr>
          <w:rFonts w:ascii="Arial" w:hAnsi="Arial" w:cs="Arial"/>
          <w:lang w:val="en-US"/>
        </w:rPr>
        <w:t>organize</w:t>
      </w:r>
      <w:r w:rsidR="007D7342" w:rsidRPr="000A528E">
        <w:rPr>
          <w:rFonts w:ascii="Arial" w:hAnsi="Arial" w:cs="Arial"/>
          <w:lang w:val="en-US"/>
        </w:rPr>
        <w:t xml:space="preserve"> my personal life better</w:t>
      </w:r>
      <w:r w:rsidR="00BD0784">
        <w:rPr>
          <w:rFonts w:ascii="Arial" w:hAnsi="Arial" w:cs="Arial"/>
          <w:lang w:val="en-US"/>
        </w:rPr>
        <w:t xml:space="preserve"> by fitting studies around it. I </w:t>
      </w:r>
      <w:r w:rsidR="00B80CC9">
        <w:rPr>
          <w:rFonts w:ascii="Arial" w:hAnsi="Arial" w:cs="Arial"/>
          <w:lang w:val="en-US"/>
        </w:rPr>
        <w:t>found</w:t>
      </w:r>
      <w:r w:rsidR="00BD0784">
        <w:rPr>
          <w:rFonts w:ascii="Arial" w:hAnsi="Arial" w:cs="Arial"/>
          <w:lang w:val="en-US"/>
        </w:rPr>
        <w:t xml:space="preserve"> it helpful to review from home via online platforms, like Microsoft Teams and Moodle, which houses all learning materials, library, e-books, and video lectures to still interact with my tutors and colleagues. It also offers me flexibility</w:t>
      </w:r>
      <w:r w:rsidR="00B80CC9">
        <w:rPr>
          <w:rFonts w:ascii="Arial" w:hAnsi="Arial" w:cs="Arial"/>
          <w:lang w:val="en-US"/>
        </w:rPr>
        <w:t xml:space="preserve"> by studying during the weekends, </w:t>
      </w:r>
      <w:r w:rsidR="00BD0784">
        <w:rPr>
          <w:rFonts w:ascii="Arial" w:hAnsi="Arial" w:cs="Arial"/>
          <w:lang w:val="en-US"/>
        </w:rPr>
        <w:t xml:space="preserve">which was </w:t>
      </w:r>
      <w:r w:rsidR="00B80CC9">
        <w:rPr>
          <w:rFonts w:ascii="Arial" w:hAnsi="Arial" w:cs="Arial"/>
          <w:lang w:val="en-US"/>
        </w:rPr>
        <w:t>not acceptable or possible to students many years ago. I think it is a great option that</w:t>
      </w:r>
      <w:r w:rsidR="002E51AD">
        <w:rPr>
          <w:rFonts w:ascii="Arial" w:hAnsi="Arial" w:cs="Arial"/>
          <w:lang w:val="en-US"/>
        </w:rPr>
        <w:t xml:space="preserve"> </w:t>
      </w:r>
      <w:r w:rsidRPr="00B80CC9">
        <w:rPr>
          <w:rFonts w:ascii="Arial" w:hAnsi="Arial" w:cs="Arial"/>
          <w:lang w:val="en-US"/>
        </w:rPr>
        <w:t>provides a level of freedom</w:t>
      </w:r>
      <w:r>
        <w:rPr>
          <w:rFonts w:ascii="Arial" w:hAnsi="Arial" w:cs="Arial"/>
          <w:lang w:val="en-US"/>
        </w:rPr>
        <w:t>. While you usually</w:t>
      </w:r>
      <w:r w:rsidRPr="00B80CC9">
        <w:rPr>
          <w:rFonts w:ascii="Arial" w:hAnsi="Arial" w:cs="Arial"/>
          <w:lang w:val="en-US"/>
        </w:rPr>
        <w:t xml:space="preserve"> will have set classroom hours, they will be limited, allowing you to accomplish most of your studying on your own time. In my case, this can help me balance schooling with other obligations, such as family responsibilities</w:t>
      </w:r>
      <w:r>
        <w:rPr>
          <w:rFonts w:ascii="Arial" w:hAnsi="Arial" w:cs="Arial"/>
          <w:lang w:val="en-US"/>
        </w:rPr>
        <w:t>.</w:t>
      </w:r>
    </w:p>
    <w:p w14:paraId="4DF16A24" w14:textId="77777777" w:rsidR="00B80CC9" w:rsidRDefault="00A21549" w:rsidP="008D166A">
      <w:pPr>
        <w:jc w:val="both"/>
        <w:rPr>
          <w:rFonts w:ascii="Arial" w:hAnsi="Arial" w:cs="Arial"/>
          <w:lang w:val="en-US"/>
        </w:rPr>
      </w:pPr>
      <w:r>
        <w:rPr>
          <w:rFonts w:ascii="Arial" w:hAnsi="Arial" w:cs="Arial"/>
          <w:lang w:val="en-US"/>
        </w:rPr>
        <w:t xml:space="preserve">The minuses of blended learning, in my opinion, are that it is still a full-time commitment </w:t>
      </w:r>
      <w:r w:rsidR="00E76CE1">
        <w:rPr>
          <w:rFonts w:ascii="Arial" w:hAnsi="Arial" w:cs="Arial"/>
          <w:lang w:val="en-US"/>
        </w:rPr>
        <w:t>and</w:t>
      </w:r>
      <w:r>
        <w:rPr>
          <w:rFonts w:ascii="Arial" w:hAnsi="Arial" w:cs="Arial"/>
          <w:lang w:val="en-US"/>
        </w:rPr>
        <w:t xml:space="preserve"> that not always listening to your tutor by the online platform is apparent due to internet problems with the connection</w:t>
      </w:r>
      <w:r w:rsidR="00D6440C">
        <w:rPr>
          <w:rFonts w:ascii="Arial" w:hAnsi="Arial" w:cs="Arial"/>
          <w:lang w:val="en-US"/>
        </w:rPr>
        <w:t xml:space="preserve"> or classroom noises. Lecturer also has a big group of students to teach, which can be very difficult sometimes to ask for guidance or assistance regarding some problem.</w:t>
      </w:r>
    </w:p>
    <w:p w14:paraId="4181D4A0" w14:textId="77777777" w:rsidR="00845B34" w:rsidRPr="000A528E" w:rsidRDefault="00A21549" w:rsidP="008D166A">
      <w:pPr>
        <w:jc w:val="both"/>
        <w:rPr>
          <w:rFonts w:ascii="Arial" w:hAnsi="Arial" w:cs="Arial"/>
          <w:lang w:val="en-US"/>
        </w:rPr>
      </w:pPr>
      <w:r w:rsidRPr="00845B34">
        <w:rPr>
          <w:rFonts w:ascii="Arial" w:hAnsi="Arial" w:cs="Arial"/>
          <w:lang w:val="en-US"/>
        </w:rPr>
        <w:t xml:space="preserve">After several years away from education, I concluded that abilities are critical for growth and </w:t>
      </w:r>
      <w:r>
        <w:rPr>
          <w:rFonts w:ascii="Arial" w:hAnsi="Arial" w:cs="Arial"/>
          <w:lang w:val="en-US"/>
        </w:rPr>
        <w:t xml:space="preserve">professional </w:t>
      </w:r>
      <w:r w:rsidRPr="00845B34">
        <w:rPr>
          <w:rFonts w:ascii="Arial" w:hAnsi="Arial" w:cs="Arial"/>
          <w:lang w:val="en-US"/>
        </w:rPr>
        <w:t xml:space="preserve">achievements; it makes a world of difference because once you establish the fighting spirit and self-belief to overcome in a short amount of time with the guidelines of great </w:t>
      </w:r>
      <w:r>
        <w:rPr>
          <w:rFonts w:ascii="Arial" w:hAnsi="Arial" w:cs="Arial"/>
          <w:lang w:val="en-US"/>
        </w:rPr>
        <w:t>lecturers, this will</w:t>
      </w:r>
      <w:r w:rsidRPr="00845B34">
        <w:rPr>
          <w:rFonts w:ascii="Arial" w:hAnsi="Arial" w:cs="Arial"/>
          <w:lang w:val="en-US"/>
        </w:rPr>
        <w:t xml:space="preserve"> determine to make you stronger for professional life after university. I'm much better prepared for the academic assignments now, improved understanding and experience I've gained over the last months, and I'm convinced that my ability to grasp and complete tasks has increased and will continue to grow with practice and dedication.</w:t>
      </w:r>
    </w:p>
    <w:p w14:paraId="2CC6C708" w14:textId="77777777" w:rsidR="001218DC" w:rsidRDefault="001218DC" w:rsidP="008D166A">
      <w:pPr>
        <w:jc w:val="both"/>
        <w:rPr>
          <w:lang w:val="en-US"/>
        </w:rPr>
      </w:pPr>
    </w:p>
    <w:p w14:paraId="60CE4DA1" w14:textId="77777777" w:rsidR="001218DC" w:rsidRDefault="001218DC" w:rsidP="001A137A">
      <w:pPr>
        <w:rPr>
          <w:lang w:val="en-US"/>
        </w:rPr>
      </w:pPr>
    </w:p>
    <w:p w14:paraId="6584FD84" w14:textId="77777777" w:rsidR="00BB1211" w:rsidRDefault="00BB1211" w:rsidP="001A137A">
      <w:pPr>
        <w:rPr>
          <w:lang w:val="en-US"/>
        </w:rPr>
      </w:pPr>
    </w:p>
    <w:p w14:paraId="39FE9D9A" w14:textId="77777777" w:rsidR="00BB1211" w:rsidRDefault="00BB1211" w:rsidP="001A137A">
      <w:pPr>
        <w:rPr>
          <w:lang w:val="en-US"/>
        </w:rPr>
      </w:pPr>
    </w:p>
    <w:p w14:paraId="77F0DEF4" w14:textId="77777777" w:rsidR="00FE2B97" w:rsidRPr="00A34876" w:rsidRDefault="00A21549" w:rsidP="008D166A">
      <w:pPr>
        <w:pStyle w:val="Heading2"/>
        <w:jc w:val="center"/>
        <w:rPr>
          <w:rFonts w:ascii="Arial" w:hAnsi="Arial" w:cs="Arial"/>
          <w:lang w:val="en-US"/>
        </w:rPr>
      </w:pPr>
      <w:bookmarkStart w:id="22" w:name="_Toc915248988"/>
      <w:bookmarkStart w:id="23" w:name="_Toc2099600109"/>
      <w:bookmarkStart w:id="24" w:name="_Toc1719173961"/>
      <w:r>
        <w:rPr>
          <w:rFonts w:ascii="Arial" w:hAnsi="Arial" w:cs="Arial"/>
          <w:lang w:val="en-US"/>
        </w:rPr>
        <w:t>Recommendations</w:t>
      </w:r>
      <w:bookmarkEnd w:id="22"/>
      <w:bookmarkEnd w:id="23"/>
      <w:bookmarkEnd w:id="24"/>
    </w:p>
    <w:p w14:paraId="6EA637D1" w14:textId="77777777" w:rsidR="00FE2B97" w:rsidRPr="00A34876" w:rsidRDefault="00FE2B97" w:rsidP="00A34876">
      <w:pPr>
        <w:pStyle w:val="Heading2"/>
        <w:rPr>
          <w:rFonts w:ascii="Arial" w:hAnsi="Arial" w:cs="Arial"/>
          <w:lang w:val="en-US"/>
        </w:rPr>
      </w:pPr>
    </w:p>
    <w:p w14:paraId="79B82C75" w14:textId="77777777" w:rsidR="00FE60C6" w:rsidRDefault="00A21549" w:rsidP="008D166A">
      <w:pPr>
        <w:jc w:val="both"/>
        <w:rPr>
          <w:rFonts w:ascii="Arial" w:eastAsiaTheme="majorEastAsia" w:hAnsi="Arial" w:cs="Arial"/>
          <w:color w:val="000000" w:themeColor="text1"/>
        </w:rPr>
      </w:pPr>
      <w:r w:rsidRPr="004344DC">
        <w:rPr>
          <w:rFonts w:ascii="Arial" w:eastAsiaTheme="majorEastAsia" w:hAnsi="Arial" w:cs="Arial"/>
          <w:color w:val="000000" w:themeColor="text1"/>
        </w:rPr>
        <w:t>Exams, presentations, and assignments are all part of students' responsibility in traditional and digital education. Both tasks might have had a time limit that students must adhere to regular readings and instruction lectures edge in both distribution systems.</w:t>
      </w:r>
    </w:p>
    <w:p w14:paraId="298E751F" w14:textId="6993AF9B" w:rsidR="005166AF" w:rsidRDefault="00A21549" w:rsidP="005166AF">
      <w:pPr>
        <w:jc w:val="both"/>
        <w:rPr>
          <w:rFonts w:ascii="Arial" w:hAnsi="Arial" w:cs="Arial"/>
        </w:rPr>
      </w:pPr>
      <w:r w:rsidRPr="005166AF">
        <w:rPr>
          <w:rFonts w:ascii="Arial" w:hAnsi="Arial" w:cs="Arial"/>
        </w:rPr>
        <w:t xml:space="preserve">Several studies compared the </w:t>
      </w:r>
      <w:r w:rsidR="00206A07" w:rsidRPr="005166AF">
        <w:rPr>
          <w:rFonts w:ascii="Arial" w:hAnsi="Arial" w:cs="Arial"/>
        </w:rPr>
        <w:t>students’</w:t>
      </w:r>
      <w:r w:rsidRPr="005166AF">
        <w:rPr>
          <w:rFonts w:ascii="Arial" w:hAnsi="Arial" w:cs="Arial"/>
        </w:rPr>
        <w:t xml:space="preserve"> achievement taking various types of online and traditional courses. However, very few looked at undergraduate training courses, and even less have looked at postgraduate management studies. </w:t>
      </w:r>
      <w:r w:rsidR="00CD3C13">
        <w:rPr>
          <w:rFonts w:ascii="Arial" w:hAnsi="Arial" w:cs="Arial"/>
        </w:rPr>
        <w:t>The</w:t>
      </w:r>
      <w:r w:rsidRPr="005166AF">
        <w:rPr>
          <w:rFonts w:ascii="Arial" w:hAnsi="Arial" w:cs="Arial"/>
        </w:rPr>
        <w:t xml:space="preserve"> findings back up and add to prior </w:t>
      </w:r>
      <w:r w:rsidRPr="005166AF">
        <w:rPr>
          <w:rFonts w:ascii="Arial" w:hAnsi="Arial" w:cs="Arial"/>
        </w:rPr>
        <w:lastRenderedPageBreak/>
        <w:t>research that found that when</w:t>
      </w:r>
      <w:r>
        <w:rPr>
          <w:rFonts w:ascii="Arial" w:hAnsi="Arial" w:cs="Arial"/>
        </w:rPr>
        <w:t xml:space="preserve"> s</w:t>
      </w:r>
      <w:r w:rsidRPr="005166AF">
        <w:rPr>
          <w:rFonts w:ascii="Arial" w:hAnsi="Arial" w:cs="Arial"/>
        </w:rPr>
        <w:t>tudents in online classes do as well as we do when we adjust for criteria like class, subject, and degree</w:t>
      </w:r>
      <w:r>
        <w:rPr>
          <w:rFonts w:ascii="Arial" w:hAnsi="Arial" w:cs="Arial"/>
        </w:rPr>
        <w:t xml:space="preserve"> q</w:t>
      </w:r>
      <w:r w:rsidRPr="005166AF">
        <w:rPr>
          <w:rFonts w:ascii="Arial" w:hAnsi="Arial" w:cs="Arial"/>
        </w:rPr>
        <w:t>uite well, but not as well as students in typical classes</w:t>
      </w:r>
      <w:r>
        <w:rPr>
          <w:rFonts w:ascii="Arial" w:hAnsi="Arial" w:cs="Arial"/>
        </w:rPr>
        <w:t xml:space="preserve"> which was</w:t>
      </w:r>
      <w:r w:rsidRPr="005166AF">
        <w:rPr>
          <w:rFonts w:ascii="Arial" w:hAnsi="Arial" w:cs="Arial"/>
        </w:rPr>
        <w:t xml:space="preserve"> discovered in the internet world as well.</w:t>
      </w:r>
    </w:p>
    <w:p w14:paraId="59300066" w14:textId="23F20D38" w:rsidR="00D93CDA" w:rsidRPr="00D93CDA" w:rsidRDefault="00CD3C13" w:rsidP="00D93CDA">
      <w:pPr>
        <w:jc w:val="both"/>
        <w:rPr>
          <w:rFonts w:ascii="Arial" w:hAnsi="Arial" w:cs="Arial"/>
        </w:rPr>
      </w:pPr>
      <w:r>
        <w:rPr>
          <w:rFonts w:ascii="Arial" w:hAnsi="Arial" w:cs="Arial"/>
        </w:rPr>
        <w:t xml:space="preserve">It was </w:t>
      </w:r>
      <w:r w:rsidR="00A21549" w:rsidRPr="00D93CDA">
        <w:rPr>
          <w:rFonts w:ascii="Arial" w:hAnsi="Arial" w:cs="Arial"/>
        </w:rPr>
        <w:t>also discovered that ladies fared just as well as gentlemen in the virtual sessions. Women used to be at a deficit in online classes, but it seems that this is no longer the case. </w:t>
      </w:r>
    </w:p>
    <w:p w14:paraId="218C369A" w14:textId="77777777" w:rsidR="005166AF" w:rsidRPr="004344DC" w:rsidRDefault="00A21549" w:rsidP="008D166A">
      <w:pPr>
        <w:jc w:val="both"/>
        <w:rPr>
          <w:rFonts w:ascii="Arial" w:hAnsi="Arial" w:cs="Arial"/>
        </w:rPr>
      </w:pPr>
      <w:r w:rsidRPr="00D93CDA">
        <w:rPr>
          <w:rFonts w:ascii="Arial" w:hAnsi="Arial" w:cs="Arial"/>
        </w:rPr>
        <w:t>Students in both online and traditional parts fare comparably well</w:t>
      </w:r>
      <w:r>
        <w:rPr>
          <w:rFonts w:ascii="Arial" w:hAnsi="Arial" w:cs="Arial"/>
        </w:rPr>
        <w:t>; however, o</w:t>
      </w:r>
      <w:r w:rsidRPr="00D93CDA">
        <w:rPr>
          <w:rFonts w:ascii="Arial" w:hAnsi="Arial" w:cs="Arial"/>
        </w:rPr>
        <w:t xml:space="preserve">nline classes require more discipline, which is a downside. </w:t>
      </w:r>
    </w:p>
    <w:p w14:paraId="36E36C11" w14:textId="4619B655" w:rsidR="002E51AD" w:rsidRPr="002E51AD" w:rsidRDefault="00A21549" w:rsidP="002E51AD">
      <w:pPr>
        <w:jc w:val="both"/>
        <w:rPr>
          <w:rFonts w:ascii="Arial" w:eastAsiaTheme="majorEastAsia" w:hAnsi="Arial" w:cs="Arial"/>
          <w:color w:val="000000" w:themeColor="text1"/>
        </w:rPr>
      </w:pPr>
      <w:r w:rsidRPr="004344DC">
        <w:rPr>
          <w:rFonts w:ascii="Arial" w:hAnsi="Arial" w:cs="Arial"/>
        </w:rPr>
        <w:t>However, I believe that</w:t>
      </w:r>
      <w:r w:rsidRPr="004344DC">
        <w:rPr>
          <w:rFonts w:ascii="Arial" w:eastAsiaTheme="majorEastAsia" w:hAnsi="Arial" w:cs="Arial"/>
          <w:color w:val="000000" w:themeColor="text1"/>
        </w:rPr>
        <w:t xml:space="preserve"> every option is better suited to unique situations. For a dynamic teaching experience, a teaching method may be the best option. Internet, on the other hand, is a much more affordable choice.</w:t>
      </w:r>
      <w:r w:rsidR="004344DC" w:rsidRPr="004344DC">
        <w:t xml:space="preserve"> </w:t>
      </w:r>
      <w:r w:rsidR="004344DC" w:rsidRPr="004344DC">
        <w:rPr>
          <w:rFonts w:ascii="Arial" w:eastAsiaTheme="majorEastAsia" w:hAnsi="Arial" w:cs="Arial"/>
          <w:color w:val="000000" w:themeColor="text1"/>
        </w:rPr>
        <w:t>Blended learning is a new style of education that is gaining popularity. Learners in blended learning contexts have access to both virtual counselling and physical, face-to-face contact.</w:t>
      </w:r>
      <w:r w:rsidR="004344DC" w:rsidRPr="004344DC">
        <w:t xml:space="preserve"> </w:t>
      </w:r>
      <w:r w:rsidR="004344DC" w:rsidRPr="004344DC">
        <w:rPr>
          <w:rFonts w:ascii="Arial" w:eastAsiaTheme="majorEastAsia" w:hAnsi="Arial" w:cs="Arial"/>
          <w:color w:val="000000" w:themeColor="text1"/>
        </w:rPr>
        <w:t>Students and teachers can choose from a variety of combined educational alternatives. Faculty members are prompted to examine pedagogical problems and increase learning outcomes because of a new form of training.</w:t>
      </w:r>
      <w:r w:rsidR="004344DC" w:rsidRPr="004344DC">
        <w:t xml:space="preserve"> </w:t>
      </w:r>
      <w:r w:rsidR="004344DC" w:rsidRPr="004344DC">
        <w:rPr>
          <w:rFonts w:ascii="Arial" w:eastAsiaTheme="majorEastAsia" w:hAnsi="Arial" w:cs="Arial"/>
          <w:color w:val="000000" w:themeColor="text1"/>
        </w:rPr>
        <w:t xml:space="preserve">Either digital and conventional marketing has its uses, and given the circumstances, one may be more appropriate than another. </w:t>
      </w:r>
      <w:r w:rsidR="002E51AD" w:rsidRPr="002E51AD">
        <w:rPr>
          <w:rFonts w:ascii="Arial" w:hAnsi="Arial" w:cs="Arial"/>
        </w:rPr>
        <w:t xml:space="preserve">There is a strong correlation that </w:t>
      </w:r>
      <w:r w:rsidR="002E51AD">
        <w:rPr>
          <w:rFonts w:ascii="Arial" w:hAnsi="Arial" w:cs="Arial"/>
        </w:rPr>
        <w:t>higher education sector</w:t>
      </w:r>
      <w:r w:rsidR="002E51AD" w:rsidRPr="002E51AD">
        <w:rPr>
          <w:rFonts w:ascii="Arial" w:hAnsi="Arial" w:cs="Arial"/>
        </w:rPr>
        <w:t xml:space="preserve"> should research how to include constructive and cooperative methods into blended learning settings, with the goal of educating more inventive and inquiring students who research, produce, and create for the world.</w:t>
      </w:r>
    </w:p>
    <w:p w14:paraId="1B177ADA" w14:textId="0A14D6EC" w:rsidR="00EE3FB0" w:rsidRPr="004344DC" w:rsidRDefault="004344DC" w:rsidP="008D166A">
      <w:pPr>
        <w:jc w:val="both"/>
        <w:rPr>
          <w:rFonts w:ascii="Arial" w:eastAsiaTheme="majorEastAsia" w:hAnsi="Arial" w:cs="Arial"/>
          <w:color w:val="000000" w:themeColor="text1"/>
        </w:rPr>
      </w:pPr>
      <w:r w:rsidRPr="004344DC">
        <w:rPr>
          <w:rFonts w:ascii="Arial" w:eastAsiaTheme="majorEastAsia" w:hAnsi="Arial" w:cs="Arial"/>
          <w:color w:val="000000" w:themeColor="text1"/>
        </w:rPr>
        <w:t>If you're trying to figure out where one is the greatest, consider it on a specific instance basis.</w:t>
      </w:r>
    </w:p>
    <w:p w14:paraId="6ED0CCEB" w14:textId="77777777" w:rsidR="00EE3FB0" w:rsidRPr="004344DC" w:rsidRDefault="00EE3FB0" w:rsidP="00F67B81">
      <w:pPr>
        <w:rPr>
          <w:rFonts w:ascii="Arial" w:eastAsiaTheme="majorEastAsia" w:hAnsi="Arial" w:cs="Arial"/>
          <w:color w:val="2F5496" w:themeColor="accent1" w:themeShade="BF"/>
          <w:sz w:val="32"/>
          <w:szCs w:val="32"/>
        </w:rPr>
      </w:pPr>
    </w:p>
    <w:p w14:paraId="5B523766" w14:textId="77777777" w:rsidR="00EE3FB0" w:rsidRDefault="00EE3FB0" w:rsidP="00F67B81">
      <w:pPr>
        <w:rPr>
          <w:rFonts w:asciiTheme="majorHAnsi" w:eastAsiaTheme="majorEastAsia" w:hAnsiTheme="majorHAnsi" w:cstheme="majorBidi"/>
          <w:color w:val="2F5496" w:themeColor="accent1" w:themeShade="BF"/>
          <w:sz w:val="32"/>
          <w:szCs w:val="32"/>
        </w:rPr>
      </w:pPr>
    </w:p>
    <w:p w14:paraId="7C2430C6" w14:textId="77777777" w:rsidR="00F73DD4" w:rsidRPr="009C6021" w:rsidRDefault="00F73DD4" w:rsidP="00904AB9">
      <w:pPr>
        <w:pStyle w:val="Bibliography"/>
        <w:ind w:left="720" w:hanging="720"/>
        <w:rPr>
          <w:noProof/>
          <w:lang w:val="en-US"/>
        </w:rPr>
      </w:pPr>
    </w:p>
    <w:p w14:paraId="13700B47" w14:textId="77777777" w:rsidR="00904AB9" w:rsidRDefault="00904AB9" w:rsidP="00456A4B">
      <w:pPr>
        <w:pStyle w:val="Bibliography"/>
        <w:rPr>
          <w:noProof/>
          <w:lang w:val="en-US"/>
        </w:rPr>
      </w:pPr>
    </w:p>
    <w:p w14:paraId="4C6D5345" w14:textId="77777777" w:rsidR="00EE3FB0" w:rsidRDefault="00EE3FB0" w:rsidP="00F67B81">
      <w:pPr>
        <w:rPr>
          <w:rFonts w:asciiTheme="majorHAnsi" w:eastAsiaTheme="majorEastAsia" w:hAnsiTheme="majorHAnsi" w:cstheme="majorBidi"/>
          <w:color w:val="2F5496" w:themeColor="accent1" w:themeShade="BF"/>
          <w:sz w:val="32"/>
          <w:szCs w:val="32"/>
        </w:rPr>
      </w:pPr>
    </w:p>
    <w:sdt>
      <w:sdtPr>
        <w:rPr>
          <w:rFonts w:asciiTheme="majorHAnsi" w:eastAsiaTheme="majorEastAsia" w:hAnsiTheme="majorHAnsi" w:cstheme="majorBidi"/>
          <w:color w:val="2F5496" w:themeColor="accent1" w:themeShade="BF"/>
          <w:sz w:val="32"/>
          <w:szCs w:val="32"/>
        </w:rPr>
        <w:id w:val="-240871833"/>
        <w:docPartObj>
          <w:docPartGallery w:val="Bibliographies"/>
          <w:docPartUnique/>
        </w:docPartObj>
      </w:sdtPr>
      <w:sdtEndPr>
        <w:rPr>
          <w:rFonts w:asciiTheme="minorHAnsi" w:eastAsiaTheme="minorHAnsi" w:hAnsiTheme="minorHAnsi" w:cstheme="minorBidi"/>
          <w:color w:val="auto"/>
          <w:sz w:val="22"/>
          <w:szCs w:val="22"/>
        </w:rPr>
      </w:sdtEndPr>
      <w:sdtContent>
        <w:sdt>
          <w:sdtPr>
            <w:id w:val="111145805"/>
            <w:showingPlcHdr/>
            <w:bibliography/>
          </w:sdtPr>
          <w:sdtEndPr/>
          <w:sdtContent>
            <w:p w14:paraId="19206BEA" w14:textId="77777777" w:rsidR="00F67B81" w:rsidRDefault="00A21549" w:rsidP="00F67B81">
              <w:r>
                <w:t xml:space="preserve">     </w:t>
              </w:r>
            </w:p>
          </w:sdtContent>
        </w:sdt>
      </w:sdtContent>
    </w:sdt>
    <w:sdt>
      <w:sdtPr>
        <w:rPr>
          <w:rFonts w:asciiTheme="minorHAnsi" w:eastAsiaTheme="minorHAnsi" w:hAnsiTheme="minorHAnsi" w:cstheme="minorBidi"/>
          <w:color w:val="auto"/>
          <w:sz w:val="22"/>
          <w:szCs w:val="22"/>
        </w:rPr>
        <w:id w:val="2000608322"/>
        <w:docPartObj>
          <w:docPartGallery w:val="Bibliographies"/>
          <w:docPartUnique/>
        </w:docPartObj>
      </w:sdtPr>
      <w:sdtEndPr>
        <w:rPr>
          <w:rFonts w:ascii="Arial" w:hAnsi="Arial" w:cs="Arial"/>
        </w:rPr>
      </w:sdtEndPr>
      <w:sdtContent>
        <w:p w14:paraId="0BD8AE6D" w14:textId="77777777" w:rsidR="00904AB9" w:rsidRDefault="00A21549">
          <w:pPr>
            <w:pStyle w:val="Heading1"/>
          </w:pPr>
          <w:r>
            <w:t>References</w:t>
          </w:r>
        </w:p>
        <w:p w14:paraId="12A84AD7" w14:textId="77777777" w:rsidR="00DB27C7" w:rsidRPr="00F65BB8" w:rsidRDefault="00A21549" w:rsidP="00DB27C7">
          <w:pPr>
            <w:rPr>
              <w:rFonts w:ascii="Arial" w:hAnsi="Arial" w:cs="Arial"/>
            </w:rPr>
          </w:pPr>
          <w:proofErr w:type="spellStart"/>
          <w:r w:rsidRPr="00F65BB8">
            <w:rPr>
              <w:rFonts w:ascii="Arial" w:hAnsi="Arial" w:cs="Arial"/>
            </w:rPr>
            <w:t>Akkoyunlu</w:t>
          </w:r>
          <w:proofErr w:type="spellEnd"/>
          <w:r w:rsidRPr="00F65BB8">
            <w:rPr>
              <w:rFonts w:ascii="Arial" w:hAnsi="Arial" w:cs="Arial"/>
            </w:rPr>
            <w:t>, Buket &amp; Yilmaz Soylu, Meryem. (2008). A Study of Student's Perceptions in a Blended Learning Environment Based on Different Learning Styles. Educational Technology &amp; Society. 11. 183-193.</w:t>
          </w:r>
        </w:p>
        <w:sdt>
          <w:sdtPr>
            <w:rPr>
              <w:rFonts w:ascii="Arial" w:hAnsi="Arial" w:cs="Arial"/>
            </w:rPr>
            <w:id w:val="-573587230"/>
            <w:bibliography/>
          </w:sdtPr>
          <w:sdtEndPr/>
          <w:sdtContent>
            <w:p w14:paraId="5D4BD945" w14:textId="77777777" w:rsidR="004F124B" w:rsidRPr="00F65BB8" w:rsidRDefault="00A21549" w:rsidP="004F124B">
              <w:pPr>
                <w:pStyle w:val="Bibliography"/>
                <w:rPr>
                  <w:rFonts w:ascii="Arial" w:hAnsi="Arial" w:cs="Arial"/>
                  <w:noProof/>
                </w:rPr>
              </w:pPr>
              <w:r w:rsidRPr="00F65BB8">
                <w:rPr>
                  <w:rFonts w:ascii="Arial" w:hAnsi="Arial" w:cs="Arial"/>
                </w:rPr>
                <w:fldChar w:fldCharType="begin"/>
              </w:r>
              <w:r w:rsidRPr="00F65BB8">
                <w:rPr>
                  <w:rFonts w:ascii="Arial" w:hAnsi="Arial" w:cs="Arial"/>
                </w:rPr>
                <w:instrText xml:space="preserve"> BIBLIOGRAPHY </w:instrText>
              </w:r>
              <w:r w:rsidRPr="00F65BB8">
                <w:rPr>
                  <w:rFonts w:ascii="Arial" w:hAnsi="Arial" w:cs="Arial"/>
                </w:rPr>
                <w:fldChar w:fldCharType="separate"/>
              </w:r>
              <w:r w:rsidRPr="00F65BB8">
                <w:rPr>
                  <w:rFonts w:ascii="Arial" w:hAnsi="Arial" w:cs="Arial"/>
                  <w:noProof/>
                </w:rPr>
                <w:t xml:space="preserve">Bayram Güzer, H. C., 2014. The Past, Present, and Future of Blended Learning: An in Depth Analysis of Literature. </w:t>
              </w:r>
              <w:r w:rsidRPr="00F65BB8">
                <w:rPr>
                  <w:rFonts w:ascii="Arial" w:hAnsi="Arial" w:cs="Arial"/>
                  <w:i/>
                  <w:iCs/>
                  <w:noProof/>
                </w:rPr>
                <w:t xml:space="preserve">Procedia - Social and Behavioral Sciences, </w:t>
              </w:r>
              <w:r w:rsidRPr="00F65BB8">
                <w:rPr>
                  <w:rFonts w:ascii="Arial" w:hAnsi="Arial" w:cs="Arial"/>
                  <w:noProof/>
                </w:rPr>
                <w:t>Volume 116, pp. 4596-4603.</w:t>
              </w:r>
            </w:p>
            <w:p w14:paraId="41DB0AA0" w14:textId="1ED15EF4" w:rsidR="00BB1DF8" w:rsidRPr="00F65BB8" w:rsidRDefault="00A21549" w:rsidP="00BB1DF8">
              <w:pPr>
                <w:rPr>
                  <w:rFonts w:ascii="Arial" w:hAnsi="Arial" w:cs="Arial"/>
                </w:rPr>
              </w:pPr>
              <w:r w:rsidRPr="00F65BB8">
                <w:rPr>
                  <w:rFonts w:ascii="Arial" w:hAnsi="Arial" w:cs="Arial"/>
                  <w:shd w:val="clear" w:color="auto" w:fill="FFFFFF"/>
                </w:rPr>
                <w:t>Bonk, C. J. et al. (2002) Learning from focus groups: an examination of blended learning. </w:t>
              </w:r>
              <w:r w:rsidRPr="00F65BB8">
                <w:rPr>
                  <w:rFonts w:ascii="Arial" w:hAnsi="Arial" w:cs="Arial"/>
                  <w:i/>
                  <w:iCs/>
                  <w:shd w:val="clear" w:color="auto" w:fill="FFFFFF"/>
                </w:rPr>
                <w:t>Journal of distance education</w:t>
              </w:r>
              <w:r w:rsidRPr="00F65BB8">
                <w:rPr>
                  <w:rFonts w:ascii="Arial" w:hAnsi="Arial" w:cs="Arial"/>
                  <w:shd w:val="clear" w:color="auto" w:fill="FFFFFF"/>
                </w:rPr>
                <w:t>. 17 (3), 97</w:t>
              </w:r>
              <w:r w:rsidR="00D2283A">
                <w:rPr>
                  <w:rFonts w:ascii="Arial" w:hAnsi="Arial" w:cs="Arial"/>
                  <w:shd w:val="clear" w:color="auto" w:fill="FFFFFF"/>
                </w:rPr>
                <w:t>-118</w:t>
              </w:r>
              <w:r w:rsidRPr="00F65BB8">
                <w:rPr>
                  <w:rFonts w:ascii="Arial" w:hAnsi="Arial" w:cs="Arial"/>
                  <w:shd w:val="clear" w:color="auto" w:fill="FFFFFF"/>
                </w:rPr>
                <w:t>.</w:t>
              </w:r>
            </w:p>
            <w:p w14:paraId="0B337ECF" w14:textId="26878CB4" w:rsidR="00690B16" w:rsidRPr="00F65BB8" w:rsidRDefault="00A21549" w:rsidP="00690B16">
              <w:pPr>
                <w:rPr>
                  <w:rFonts w:ascii="Arial" w:hAnsi="Arial" w:cs="Arial"/>
                  <w:color w:val="000000" w:themeColor="text1"/>
                  <w:shd w:val="clear" w:color="auto" w:fill="FFFFFF"/>
                </w:rPr>
              </w:pPr>
              <w:r w:rsidRPr="00F65BB8">
                <w:rPr>
                  <w:rFonts w:ascii="Arial" w:hAnsi="Arial" w:cs="Arial"/>
                  <w:shd w:val="clear" w:color="auto" w:fill="FFFFFF"/>
                </w:rPr>
                <w:t>Chan</w:t>
              </w:r>
              <w:r w:rsidRPr="00F65BB8">
                <w:rPr>
                  <w:rFonts w:ascii="Arial" w:hAnsi="Arial" w:cs="Arial"/>
                  <w:color w:val="000000" w:themeColor="text1"/>
                  <w:shd w:val="clear" w:color="auto" w:fill="FFFFFF"/>
                </w:rPr>
                <w:t>dra, V. &amp; Fisher, D. L. (2009) Students’ perceptions of a blended web-based learning environment. </w:t>
              </w:r>
              <w:r w:rsidRPr="00F65BB8">
                <w:rPr>
                  <w:rFonts w:ascii="Arial" w:hAnsi="Arial" w:cs="Arial"/>
                  <w:i/>
                  <w:iCs/>
                  <w:color w:val="000000" w:themeColor="text1"/>
                  <w:shd w:val="clear" w:color="auto" w:fill="FFFFFF"/>
                </w:rPr>
                <w:t>Learning environments research</w:t>
              </w:r>
              <w:r w:rsidRPr="00F65BB8">
                <w:rPr>
                  <w:rFonts w:ascii="Arial" w:hAnsi="Arial" w:cs="Arial"/>
                  <w:color w:val="000000" w:themeColor="text1"/>
                  <w:shd w:val="clear" w:color="auto" w:fill="FFFFFF"/>
                </w:rPr>
                <w:t xml:space="preserve">. [Online] 12 (1), </w:t>
              </w:r>
              <w:r w:rsidR="00CE2CB3">
                <w:rPr>
                  <w:rFonts w:ascii="Arial" w:hAnsi="Arial" w:cs="Arial"/>
                  <w:color w:val="000000" w:themeColor="text1"/>
                  <w:shd w:val="clear" w:color="auto" w:fill="FFFFFF"/>
                </w:rPr>
                <w:t>pp.</w:t>
              </w:r>
              <w:r w:rsidRPr="00F65BB8">
                <w:rPr>
                  <w:rFonts w:ascii="Arial" w:hAnsi="Arial" w:cs="Arial"/>
                  <w:color w:val="000000" w:themeColor="text1"/>
                  <w:shd w:val="clear" w:color="auto" w:fill="FFFFFF"/>
                </w:rPr>
                <w:t>31–44.</w:t>
              </w:r>
            </w:p>
            <w:p w14:paraId="51948724" w14:textId="1E162593" w:rsidR="005B0BFF" w:rsidRPr="00F65BB8" w:rsidRDefault="00A21549" w:rsidP="005B0BFF">
              <w:pPr>
                <w:rPr>
                  <w:rFonts w:ascii="Arial" w:hAnsi="Arial" w:cs="Arial"/>
                  <w:color w:val="000000" w:themeColor="text1"/>
                  <w:shd w:val="clear" w:color="auto" w:fill="FFFFFF"/>
                </w:rPr>
              </w:pPr>
              <w:r w:rsidRPr="00F65BB8">
                <w:rPr>
                  <w:rFonts w:ascii="Arial" w:hAnsi="Arial" w:cs="Arial"/>
                  <w:color w:val="000000" w:themeColor="text1"/>
                  <w:shd w:val="clear" w:color="auto" w:fill="FFFFFF"/>
                </w:rPr>
                <w:t>Cooney, M. H. et al. (2000) Blurring the lines of play and work to create blended classroom learning experiences. </w:t>
              </w:r>
              <w:r w:rsidRPr="00F65BB8">
                <w:rPr>
                  <w:rFonts w:ascii="Arial" w:hAnsi="Arial" w:cs="Arial"/>
                  <w:i/>
                  <w:iCs/>
                  <w:color w:val="000000" w:themeColor="text1"/>
                  <w:shd w:val="clear" w:color="auto" w:fill="FFFFFF"/>
                </w:rPr>
                <w:t>Early childhood education journal</w:t>
              </w:r>
              <w:r w:rsidRPr="00F65BB8">
                <w:rPr>
                  <w:rFonts w:ascii="Arial" w:hAnsi="Arial" w:cs="Arial"/>
                  <w:color w:val="000000" w:themeColor="text1"/>
                  <w:shd w:val="clear" w:color="auto" w:fill="FFFFFF"/>
                </w:rPr>
                <w:t xml:space="preserve">. [Online] 27 (3), </w:t>
              </w:r>
              <w:r w:rsidR="00CE2CB3">
                <w:rPr>
                  <w:rFonts w:ascii="Arial" w:hAnsi="Arial" w:cs="Arial"/>
                  <w:color w:val="000000" w:themeColor="text1"/>
                  <w:shd w:val="clear" w:color="auto" w:fill="FFFFFF"/>
                </w:rPr>
                <w:t>pp.</w:t>
              </w:r>
              <w:r w:rsidRPr="00F65BB8">
                <w:rPr>
                  <w:rFonts w:ascii="Arial" w:hAnsi="Arial" w:cs="Arial"/>
                  <w:color w:val="000000" w:themeColor="text1"/>
                  <w:shd w:val="clear" w:color="auto" w:fill="FFFFFF"/>
                </w:rPr>
                <w:t>165–171.</w:t>
              </w:r>
            </w:p>
            <w:p w14:paraId="4A1155E8" w14:textId="77777777" w:rsidR="00F65BB8" w:rsidRPr="00F65BB8" w:rsidRDefault="00A21549" w:rsidP="005B0BFF">
              <w:pPr>
                <w:rPr>
                  <w:rFonts w:ascii="Arial" w:hAnsi="Arial" w:cs="Arial"/>
                  <w:color w:val="000000" w:themeColor="text1"/>
                </w:rPr>
              </w:pPr>
              <w:r w:rsidRPr="00F65BB8">
                <w:rPr>
                  <w:rFonts w:ascii="Arial" w:hAnsi="Arial" w:cs="Arial"/>
                  <w:color w:val="000000" w:themeColor="text1"/>
                  <w:shd w:val="clear" w:color="auto" w:fill="FFFFFF"/>
                </w:rPr>
                <w:lastRenderedPageBreak/>
                <w:t>Daymont, T. &amp; Blau, G. (2008) Student Performance in Online and Traditional Sections of an Undergraduate Management Course. </w:t>
              </w:r>
              <w:r w:rsidRPr="00F65BB8">
                <w:rPr>
                  <w:rFonts w:ascii="Arial" w:hAnsi="Arial" w:cs="Arial"/>
                  <w:i/>
                  <w:iCs/>
                  <w:color w:val="000000" w:themeColor="text1"/>
                  <w:shd w:val="clear" w:color="auto" w:fill="FFFFFF"/>
                </w:rPr>
                <w:t>Journal of behavioural and applied management</w:t>
              </w:r>
              <w:r w:rsidRPr="00F65BB8">
                <w:rPr>
                  <w:rFonts w:ascii="Arial" w:hAnsi="Arial" w:cs="Arial"/>
                  <w:color w:val="000000" w:themeColor="text1"/>
                  <w:shd w:val="clear" w:color="auto" w:fill="FFFFFF"/>
                </w:rPr>
                <w:t>. [Online] 9 (3), 275.</w:t>
              </w:r>
            </w:p>
            <w:p w14:paraId="1619795B" w14:textId="77777777" w:rsidR="004F124B" w:rsidRPr="00F65BB8" w:rsidRDefault="00A21549" w:rsidP="004F124B">
              <w:pPr>
                <w:pStyle w:val="Bibliography"/>
                <w:rPr>
                  <w:rFonts w:ascii="Arial" w:hAnsi="Arial" w:cs="Arial"/>
                  <w:noProof/>
                </w:rPr>
              </w:pPr>
              <w:r w:rsidRPr="00F65BB8">
                <w:rPr>
                  <w:rFonts w:ascii="Arial" w:hAnsi="Arial" w:cs="Arial"/>
                  <w:noProof/>
                </w:rPr>
                <w:t xml:space="preserve">D. Randy, G. D. N. D. V., 2007. </w:t>
              </w:r>
              <w:r w:rsidRPr="00F65BB8">
                <w:rPr>
                  <w:rFonts w:ascii="Arial" w:hAnsi="Arial" w:cs="Arial"/>
                  <w:i/>
                  <w:iCs/>
                  <w:noProof/>
                </w:rPr>
                <w:t xml:space="preserve">Blended learning in Higher Education: Framework, Principles, and Guidelines. </w:t>
              </w:r>
              <w:r w:rsidRPr="00F65BB8">
                <w:rPr>
                  <w:rFonts w:ascii="Arial" w:hAnsi="Arial" w:cs="Arial"/>
                  <w:noProof/>
                </w:rPr>
                <w:t>s.l.: John Wiley &amp; Sons.</w:t>
              </w:r>
            </w:p>
            <w:p w14:paraId="6A5143E4" w14:textId="77777777" w:rsidR="004F124B" w:rsidRPr="00F65BB8" w:rsidRDefault="00A21549" w:rsidP="004F124B">
              <w:pPr>
                <w:pStyle w:val="Bibliography"/>
                <w:rPr>
                  <w:rFonts w:ascii="Arial" w:hAnsi="Arial" w:cs="Arial"/>
                  <w:noProof/>
                </w:rPr>
              </w:pPr>
              <w:r w:rsidRPr="00F65BB8">
                <w:rPr>
                  <w:rFonts w:ascii="Arial" w:hAnsi="Arial" w:cs="Arial"/>
                  <w:noProof/>
                </w:rPr>
                <w:t xml:space="preserve">Fox, A., 2020. </w:t>
              </w:r>
              <w:r w:rsidRPr="00F65BB8">
                <w:rPr>
                  <w:rFonts w:ascii="Arial" w:hAnsi="Arial" w:cs="Arial"/>
                  <w:i/>
                  <w:iCs/>
                  <w:noProof/>
                </w:rPr>
                <w:t xml:space="preserve">https://elearningindustry.com/advantages-and-disadvantages-distance-education-offer. </w:t>
              </w:r>
              <w:r w:rsidRPr="00F65BB8">
                <w:rPr>
                  <w:rFonts w:ascii="Arial" w:hAnsi="Arial" w:cs="Arial"/>
                  <w:noProof/>
                </w:rPr>
                <w:t xml:space="preserve">[Online] </w:t>
              </w:r>
            </w:p>
            <w:p w14:paraId="4AA665A2" w14:textId="77777777" w:rsidR="004F124B" w:rsidRPr="00F65BB8" w:rsidRDefault="00A21549" w:rsidP="004F124B">
              <w:pPr>
                <w:pStyle w:val="Bibliography"/>
                <w:rPr>
                  <w:rFonts w:ascii="Arial" w:hAnsi="Arial" w:cs="Arial"/>
                  <w:noProof/>
                </w:rPr>
              </w:pPr>
              <w:r w:rsidRPr="00F65BB8">
                <w:rPr>
                  <w:rFonts w:ascii="Arial" w:hAnsi="Arial" w:cs="Arial"/>
                  <w:noProof/>
                </w:rPr>
                <w:t>[Accessed Saturday, July 2021].</w:t>
              </w:r>
            </w:p>
            <w:p w14:paraId="6C95CF97" w14:textId="1E760E5F" w:rsidR="004F124B" w:rsidRPr="00F65BB8" w:rsidRDefault="00A21549" w:rsidP="004F124B">
              <w:pPr>
                <w:pStyle w:val="Bibliography"/>
                <w:rPr>
                  <w:rFonts w:ascii="Arial" w:hAnsi="Arial" w:cs="Arial"/>
                  <w:noProof/>
                </w:rPr>
              </w:pPr>
              <w:r w:rsidRPr="00F65BB8">
                <w:rPr>
                  <w:rFonts w:ascii="Arial" w:hAnsi="Arial" w:cs="Arial"/>
                  <w:noProof/>
                </w:rPr>
                <w:t>Garrison, D. &amp;. K</w:t>
              </w:r>
              <w:r w:rsidR="00D2283A">
                <w:rPr>
                  <w:rFonts w:ascii="Arial" w:hAnsi="Arial" w:cs="Arial"/>
                  <w:noProof/>
                </w:rPr>
                <w:t>anuka,</w:t>
              </w:r>
              <w:r w:rsidRPr="00F65BB8">
                <w:rPr>
                  <w:rFonts w:ascii="Arial" w:hAnsi="Arial" w:cs="Arial"/>
                  <w:noProof/>
                </w:rPr>
                <w:t xml:space="preserve"> H., 2004. Blended learning: Uncovering its transformative potential in higher education. I</w:t>
              </w:r>
              <w:r w:rsidRPr="00D2283A">
                <w:rPr>
                  <w:rFonts w:ascii="Arial" w:hAnsi="Arial" w:cs="Arial"/>
                  <w:i/>
                  <w:iCs/>
                  <w:noProof/>
                </w:rPr>
                <w:t>nternet and Higher Education</w:t>
              </w:r>
              <w:r w:rsidRPr="00F65BB8">
                <w:rPr>
                  <w:rFonts w:ascii="Arial" w:hAnsi="Arial" w:cs="Arial"/>
                  <w:noProof/>
                </w:rPr>
                <w:t xml:space="preserve">, 7(2), </w:t>
              </w:r>
              <w:r w:rsidR="00CE2CB3">
                <w:rPr>
                  <w:rFonts w:ascii="Arial" w:hAnsi="Arial" w:cs="Arial"/>
                  <w:noProof/>
                </w:rPr>
                <w:t>pp.</w:t>
              </w:r>
              <w:r w:rsidRPr="00F65BB8">
                <w:rPr>
                  <w:rFonts w:ascii="Arial" w:hAnsi="Arial" w:cs="Arial"/>
                  <w:noProof/>
                </w:rPr>
                <w:t>95-105.</w:t>
              </w:r>
            </w:p>
            <w:p w14:paraId="4A49C898" w14:textId="77777777" w:rsidR="004F124B" w:rsidRPr="00F65BB8" w:rsidRDefault="00A21549" w:rsidP="004F124B">
              <w:pPr>
                <w:pStyle w:val="Bibliography"/>
                <w:rPr>
                  <w:rFonts w:ascii="Arial" w:hAnsi="Arial" w:cs="Arial"/>
                  <w:noProof/>
                </w:rPr>
              </w:pPr>
              <w:r w:rsidRPr="00F65BB8">
                <w:rPr>
                  <w:rFonts w:ascii="Arial" w:hAnsi="Arial" w:cs="Arial"/>
                  <w:noProof/>
                </w:rPr>
                <w:t xml:space="preserve">G, G., 1998. </w:t>
              </w:r>
              <w:r w:rsidRPr="00F65BB8">
                <w:rPr>
                  <w:rFonts w:ascii="Arial" w:hAnsi="Arial" w:cs="Arial"/>
                  <w:i/>
                  <w:iCs/>
                  <w:noProof/>
                </w:rPr>
                <w:t xml:space="preserve">Learning by Doing: A guide to teaching and learning methods. Paperback. </w:t>
              </w:r>
              <w:r w:rsidRPr="00F65BB8">
                <w:rPr>
                  <w:rFonts w:ascii="Arial" w:hAnsi="Arial" w:cs="Arial"/>
                  <w:noProof/>
                </w:rPr>
                <w:t>s.l.:s.n.</w:t>
              </w:r>
            </w:p>
            <w:p w14:paraId="0BA14910" w14:textId="319ED89E" w:rsidR="004A5569" w:rsidRPr="00F65BB8" w:rsidRDefault="00A21549" w:rsidP="0079169F">
              <w:pPr>
                <w:rPr>
                  <w:rFonts w:ascii="Arial" w:hAnsi="Arial" w:cs="Arial"/>
                  <w:shd w:val="clear" w:color="auto" w:fill="FFFFFF"/>
                </w:rPr>
              </w:pPr>
              <w:r w:rsidRPr="00F65BB8">
                <w:rPr>
                  <w:rFonts w:ascii="Arial" w:hAnsi="Arial" w:cs="Arial"/>
                  <w:shd w:val="clear" w:color="auto" w:fill="FFFFFF"/>
                </w:rPr>
                <w:t>Grieve, R. et al. (2013) Face-to-face or Facebook: Can social connectedness be derived online? </w:t>
              </w:r>
              <w:r w:rsidRPr="00F65BB8">
                <w:rPr>
                  <w:rFonts w:ascii="Arial" w:hAnsi="Arial" w:cs="Arial"/>
                  <w:i/>
                  <w:iCs/>
                  <w:shd w:val="clear" w:color="auto" w:fill="FFFFFF"/>
                </w:rPr>
                <w:t>Computers in human behaviour</w:t>
              </w:r>
              <w:r w:rsidRPr="00F65BB8">
                <w:rPr>
                  <w:rFonts w:ascii="Arial" w:hAnsi="Arial" w:cs="Arial"/>
                  <w:shd w:val="clear" w:color="auto" w:fill="FFFFFF"/>
                </w:rPr>
                <w:t xml:space="preserve">. [Online] 29 (3), </w:t>
              </w:r>
              <w:r w:rsidR="00CE2CB3">
                <w:rPr>
                  <w:rFonts w:ascii="Arial" w:hAnsi="Arial" w:cs="Arial"/>
                  <w:shd w:val="clear" w:color="auto" w:fill="FFFFFF"/>
                </w:rPr>
                <w:t>pp.</w:t>
              </w:r>
              <w:r w:rsidRPr="00F65BB8">
                <w:rPr>
                  <w:rFonts w:ascii="Arial" w:hAnsi="Arial" w:cs="Arial"/>
                  <w:shd w:val="clear" w:color="auto" w:fill="FFFFFF"/>
                </w:rPr>
                <w:t>604–609.</w:t>
              </w:r>
            </w:p>
            <w:p w14:paraId="457C961F" w14:textId="10D08D15" w:rsidR="00690B16" w:rsidRPr="00F65BB8" w:rsidRDefault="00A21549" w:rsidP="0079169F">
              <w:pPr>
                <w:rPr>
                  <w:rFonts w:ascii="Arial" w:hAnsi="Arial" w:cs="Arial"/>
                  <w:shd w:val="clear" w:color="auto" w:fill="FFFFFF"/>
                </w:rPr>
              </w:pPr>
              <w:r w:rsidRPr="00F65BB8">
                <w:rPr>
                  <w:rFonts w:ascii="Arial" w:hAnsi="Arial" w:cs="Arial"/>
                  <w:shd w:val="clear" w:color="auto" w:fill="FFFFFF"/>
                </w:rPr>
                <w:t>López-Pérez, M. V. et al. (2011) Blended learning in higher education: Students’ perceptions and their relation to outcomes. </w:t>
              </w:r>
              <w:r w:rsidRPr="00F65BB8">
                <w:rPr>
                  <w:rFonts w:ascii="Arial" w:hAnsi="Arial" w:cs="Arial"/>
                  <w:i/>
                  <w:iCs/>
                  <w:shd w:val="clear" w:color="auto" w:fill="FFFFFF"/>
                </w:rPr>
                <w:t>Computers and education</w:t>
              </w:r>
              <w:r w:rsidRPr="00F65BB8">
                <w:rPr>
                  <w:rFonts w:ascii="Arial" w:hAnsi="Arial" w:cs="Arial"/>
                  <w:shd w:val="clear" w:color="auto" w:fill="FFFFFF"/>
                </w:rPr>
                <w:t xml:space="preserve">. [Online] 56 (3), </w:t>
              </w:r>
              <w:r w:rsidR="00CE2CB3">
                <w:rPr>
                  <w:rFonts w:ascii="Arial" w:hAnsi="Arial" w:cs="Arial"/>
                  <w:shd w:val="clear" w:color="auto" w:fill="FFFFFF"/>
                </w:rPr>
                <w:t>pp.</w:t>
              </w:r>
              <w:r w:rsidRPr="00F65BB8">
                <w:rPr>
                  <w:rFonts w:ascii="Arial" w:hAnsi="Arial" w:cs="Arial"/>
                  <w:shd w:val="clear" w:color="auto" w:fill="FFFFFF"/>
                </w:rPr>
                <w:t>818–826.</w:t>
              </w:r>
            </w:p>
            <w:p w14:paraId="5797FCA6" w14:textId="77777777" w:rsidR="004F124B" w:rsidRPr="00F65BB8" w:rsidRDefault="00A21549" w:rsidP="004F124B">
              <w:pPr>
                <w:pStyle w:val="Bibliography"/>
                <w:rPr>
                  <w:rFonts w:ascii="Arial" w:hAnsi="Arial" w:cs="Arial"/>
                  <w:noProof/>
                </w:rPr>
              </w:pPr>
              <w:r w:rsidRPr="00F65BB8">
                <w:rPr>
                  <w:rFonts w:ascii="Arial" w:hAnsi="Arial" w:cs="Arial"/>
                  <w:noProof/>
                </w:rPr>
                <w:t xml:space="preserve">Macan, T., 1990, 1994, 2000. College student's time management: Correlations with academic performance and stress, Construction of activity duration and time management potential, Taking breaks from work: an exploratory inquiry. </w:t>
              </w:r>
              <w:r w:rsidRPr="00F65BB8">
                <w:rPr>
                  <w:rFonts w:ascii="Arial" w:hAnsi="Arial" w:cs="Arial"/>
                  <w:i/>
                  <w:iCs/>
                  <w:noProof/>
                </w:rPr>
                <w:t xml:space="preserve">Journal of Educational Psychology, Applied Cognitive Psychology, Journal of Psychology, </w:t>
              </w:r>
              <w:r w:rsidRPr="00F65BB8">
                <w:rPr>
                  <w:rFonts w:ascii="Arial" w:hAnsi="Arial" w:cs="Arial"/>
                  <w:noProof/>
                </w:rPr>
                <w:t>pp. 82 (4), 760-768, 8, 155-168, 134,229-42.</w:t>
              </w:r>
            </w:p>
            <w:p w14:paraId="7CC460E4" w14:textId="77777777" w:rsidR="00865314" w:rsidRPr="00F65BB8" w:rsidRDefault="00A21549" w:rsidP="00865314">
              <w:pPr>
                <w:rPr>
                  <w:rFonts w:ascii="Arial" w:hAnsi="Arial" w:cs="Arial"/>
                  <w:shd w:val="clear" w:color="auto" w:fill="FFFFFF"/>
                </w:rPr>
              </w:pPr>
              <w:r w:rsidRPr="00F65BB8">
                <w:rPr>
                  <w:rFonts w:ascii="Arial" w:hAnsi="Arial" w:cs="Arial"/>
                  <w:shd w:val="clear" w:color="auto" w:fill="FFFFFF"/>
                </w:rPr>
                <w:t>Mekhitarian, S. (2021) </w:t>
              </w:r>
              <w:r w:rsidRPr="00F65BB8">
                <w:rPr>
                  <w:rFonts w:ascii="Arial" w:hAnsi="Arial" w:cs="Arial"/>
                  <w:i/>
                  <w:iCs/>
                  <w:shd w:val="clear" w:color="auto" w:fill="FFFFFF"/>
                </w:rPr>
                <w:t xml:space="preserve">The essential blended learning PD </w:t>
              </w:r>
              <w:r w:rsidR="004A5569" w:rsidRPr="00F65BB8">
                <w:rPr>
                  <w:rFonts w:ascii="Arial" w:hAnsi="Arial" w:cs="Arial"/>
                  <w:i/>
                  <w:iCs/>
                  <w:shd w:val="clear" w:color="auto" w:fill="FFFFFF"/>
                </w:rPr>
                <w:t>planner:</w:t>
              </w:r>
              <w:r w:rsidRPr="00F65BB8">
                <w:rPr>
                  <w:rFonts w:ascii="Arial" w:hAnsi="Arial" w:cs="Arial"/>
                  <w:i/>
                  <w:iCs/>
                  <w:shd w:val="clear" w:color="auto" w:fill="FFFFFF"/>
                </w:rPr>
                <w:t xml:space="preserve"> where classroom practice meets distance learning</w:t>
              </w:r>
              <w:r w:rsidRPr="00F65BB8">
                <w:rPr>
                  <w:rFonts w:ascii="Arial" w:hAnsi="Arial" w:cs="Arial"/>
                  <w:shd w:val="clear" w:color="auto" w:fill="FFFFFF"/>
                </w:rPr>
                <w:t>. Thousand Oaks, California: Corwin, a Sage company.</w:t>
              </w:r>
            </w:p>
            <w:p w14:paraId="14C5FCF2" w14:textId="6B7D7976" w:rsidR="004F124B" w:rsidRPr="00F65BB8" w:rsidRDefault="00A21549" w:rsidP="004F124B">
              <w:pPr>
                <w:pStyle w:val="Bibliography"/>
                <w:rPr>
                  <w:rFonts w:ascii="Arial" w:hAnsi="Arial" w:cs="Arial"/>
                  <w:noProof/>
                </w:rPr>
              </w:pPr>
              <w:r w:rsidRPr="00F65BB8">
                <w:rPr>
                  <w:rFonts w:ascii="Arial" w:hAnsi="Arial" w:cs="Arial"/>
                  <w:noProof/>
                </w:rPr>
                <w:t xml:space="preserve">Miyazoe, T. &amp;. A. T., 2010. Learning outcomes and students' perceptions of online writing: Simultaneous implementation of forum, blog and wiki in an EFL blended learning setting. </w:t>
              </w:r>
              <w:r w:rsidR="00D2283A">
                <w:rPr>
                  <w:rFonts w:ascii="Arial" w:hAnsi="Arial" w:cs="Arial"/>
                  <w:i/>
                  <w:iCs/>
                  <w:noProof/>
                </w:rPr>
                <w:t>System,</w:t>
              </w:r>
              <w:r w:rsidRPr="00F65BB8">
                <w:rPr>
                  <w:rFonts w:ascii="Arial" w:hAnsi="Arial" w:cs="Arial"/>
                  <w:noProof/>
                </w:rPr>
                <w:t>38(2),</w:t>
              </w:r>
              <w:r w:rsidR="00CE2CB3">
                <w:rPr>
                  <w:rFonts w:ascii="Arial" w:hAnsi="Arial" w:cs="Arial"/>
                  <w:noProof/>
                </w:rPr>
                <w:t xml:space="preserve"> pp.</w:t>
              </w:r>
              <w:r w:rsidRPr="00F65BB8">
                <w:rPr>
                  <w:rFonts w:ascii="Arial" w:hAnsi="Arial" w:cs="Arial"/>
                  <w:noProof/>
                </w:rPr>
                <w:t>185-199.</w:t>
              </w:r>
            </w:p>
            <w:p w14:paraId="0A859BF8" w14:textId="39C84A0E" w:rsidR="004F124B" w:rsidRPr="00F65BB8" w:rsidRDefault="00A21549" w:rsidP="004F124B">
              <w:pPr>
                <w:pStyle w:val="Bibliography"/>
                <w:rPr>
                  <w:rFonts w:ascii="Arial" w:hAnsi="Arial" w:cs="Arial"/>
                  <w:noProof/>
                </w:rPr>
              </w:pPr>
              <w:r w:rsidRPr="00F65BB8">
                <w:rPr>
                  <w:rFonts w:ascii="Arial" w:hAnsi="Arial" w:cs="Arial"/>
                  <w:noProof/>
                </w:rPr>
                <w:t>Osguthorpe, R.</w:t>
              </w:r>
              <w:r w:rsidR="00D2283A">
                <w:rPr>
                  <w:rFonts w:ascii="Arial" w:hAnsi="Arial" w:cs="Arial"/>
                  <w:noProof/>
                </w:rPr>
                <w:t>E.,</w:t>
              </w:r>
              <w:r w:rsidRPr="00F65BB8">
                <w:rPr>
                  <w:rFonts w:ascii="Arial" w:hAnsi="Arial" w:cs="Arial"/>
                  <w:noProof/>
                </w:rPr>
                <w:t>G</w:t>
              </w:r>
              <w:r w:rsidR="00D2283A">
                <w:rPr>
                  <w:rFonts w:ascii="Arial" w:hAnsi="Arial" w:cs="Arial"/>
                  <w:noProof/>
                </w:rPr>
                <w:t>raham,</w:t>
              </w:r>
              <w:r w:rsidRPr="00F65BB8">
                <w:rPr>
                  <w:rFonts w:ascii="Arial" w:hAnsi="Arial" w:cs="Arial"/>
                  <w:noProof/>
                </w:rPr>
                <w:t>C.</w:t>
              </w:r>
              <w:r w:rsidR="00D2283A">
                <w:rPr>
                  <w:rFonts w:ascii="Arial" w:hAnsi="Arial" w:cs="Arial"/>
                  <w:noProof/>
                </w:rPr>
                <w:t>R</w:t>
              </w:r>
              <w:r w:rsidRPr="00F65BB8">
                <w:rPr>
                  <w:rFonts w:ascii="Arial" w:hAnsi="Arial" w:cs="Arial"/>
                  <w:noProof/>
                </w:rPr>
                <w:t xml:space="preserve">, </w:t>
              </w:r>
              <w:r w:rsidR="00D2283A">
                <w:rPr>
                  <w:rFonts w:ascii="Arial" w:hAnsi="Arial" w:cs="Arial"/>
                  <w:noProof/>
                </w:rPr>
                <w:t>(</w:t>
              </w:r>
              <w:r w:rsidRPr="00F65BB8">
                <w:rPr>
                  <w:rFonts w:ascii="Arial" w:hAnsi="Arial" w:cs="Arial"/>
                  <w:noProof/>
                </w:rPr>
                <w:t>2003</w:t>
              </w:r>
              <w:r w:rsidR="00D2283A">
                <w:rPr>
                  <w:rFonts w:ascii="Arial" w:hAnsi="Arial" w:cs="Arial"/>
                  <w:noProof/>
                </w:rPr>
                <w:t>)</w:t>
              </w:r>
              <w:r w:rsidRPr="00F65BB8">
                <w:rPr>
                  <w:rFonts w:ascii="Arial" w:hAnsi="Arial" w:cs="Arial"/>
                  <w:noProof/>
                </w:rPr>
                <w:t xml:space="preserve">. Blended learning environments. Definitions and directions. </w:t>
              </w:r>
              <w:r w:rsidRPr="00D2283A">
                <w:rPr>
                  <w:rFonts w:ascii="Arial" w:hAnsi="Arial" w:cs="Arial"/>
                  <w:i/>
                  <w:iCs/>
                  <w:noProof/>
                </w:rPr>
                <w:t xml:space="preserve">The Quarterly Review of Distance Education. </w:t>
              </w:r>
              <w:r w:rsidRPr="00F65BB8">
                <w:rPr>
                  <w:rFonts w:ascii="Arial" w:hAnsi="Arial" w:cs="Arial"/>
                  <w:noProof/>
                </w:rPr>
                <w:t>4(3),</w:t>
              </w:r>
              <w:r w:rsidR="00CE2CB3">
                <w:rPr>
                  <w:rFonts w:ascii="Arial" w:hAnsi="Arial" w:cs="Arial"/>
                  <w:noProof/>
                </w:rPr>
                <w:t xml:space="preserve"> pp. </w:t>
              </w:r>
              <w:r w:rsidRPr="00F65BB8">
                <w:rPr>
                  <w:rFonts w:ascii="Arial" w:hAnsi="Arial" w:cs="Arial"/>
                  <w:noProof/>
                </w:rPr>
                <w:t>227-233.</w:t>
              </w:r>
            </w:p>
            <w:p w14:paraId="42BD3A95" w14:textId="77777777" w:rsidR="004F124B" w:rsidRPr="00F65BB8" w:rsidRDefault="00A21549" w:rsidP="004F124B">
              <w:pPr>
                <w:pStyle w:val="Bibliography"/>
                <w:rPr>
                  <w:rFonts w:ascii="Arial" w:hAnsi="Arial" w:cs="Arial"/>
                  <w:noProof/>
                </w:rPr>
              </w:pPr>
              <w:r w:rsidRPr="00F65BB8">
                <w:rPr>
                  <w:rFonts w:ascii="Arial" w:hAnsi="Arial" w:cs="Arial"/>
                  <w:noProof/>
                </w:rPr>
                <w:t xml:space="preserve">Sethy, S. S., July 2008. Distance Education in the age of globalisation: An Overwhelming Desire towards Blended Learning. </w:t>
              </w:r>
              <w:r w:rsidRPr="00F65BB8">
                <w:rPr>
                  <w:rFonts w:ascii="Arial" w:hAnsi="Arial" w:cs="Arial"/>
                  <w:i/>
                  <w:iCs/>
                  <w:noProof/>
                </w:rPr>
                <w:t xml:space="preserve">Turkish Online Journal of Distance Education-TOJDE, </w:t>
              </w:r>
              <w:r w:rsidRPr="00F65BB8">
                <w:rPr>
                  <w:rFonts w:ascii="Arial" w:hAnsi="Arial" w:cs="Arial"/>
                  <w:noProof/>
                </w:rPr>
                <w:t>9(1302-6488), p. DISTANCE EDUCATION IN THE AGE OF GLOBALISATION</w:t>
              </w:r>
            </w:p>
            <w:p w14:paraId="707D3686" w14:textId="682F5A4A" w:rsidR="005B0BFF" w:rsidRPr="00F65BB8" w:rsidRDefault="00A21549" w:rsidP="005B0BFF">
              <w:pPr>
                <w:rPr>
                  <w:rFonts w:ascii="Arial" w:hAnsi="Arial" w:cs="Arial"/>
                </w:rPr>
              </w:pPr>
              <w:r w:rsidRPr="00F65BB8">
                <w:rPr>
                  <w:rFonts w:ascii="Arial" w:hAnsi="Arial" w:cs="Arial"/>
                  <w:shd w:val="clear" w:color="auto" w:fill="FFFFFF"/>
                </w:rPr>
                <w:t>Voci, E. &amp; Young, K. (2001) Blended learning working in a leadership development programme. </w:t>
              </w:r>
              <w:r w:rsidRPr="00F65BB8">
                <w:rPr>
                  <w:rFonts w:ascii="Arial" w:hAnsi="Arial" w:cs="Arial"/>
                  <w:i/>
                  <w:iCs/>
                  <w:shd w:val="clear" w:color="auto" w:fill="FFFFFF"/>
                </w:rPr>
                <w:t>Industrial and commercial training</w:t>
              </w:r>
              <w:r w:rsidRPr="00F65BB8">
                <w:rPr>
                  <w:rFonts w:ascii="Arial" w:hAnsi="Arial" w:cs="Arial"/>
                  <w:shd w:val="clear" w:color="auto" w:fill="FFFFFF"/>
                </w:rPr>
                <w:t>. [Online] 33 (5), 157–16</w:t>
              </w:r>
              <w:r w:rsidR="00D2283A">
                <w:rPr>
                  <w:rFonts w:ascii="Arial" w:hAnsi="Arial" w:cs="Arial"/>
                  <w:shd w:val="clear" w:color="auto" w:fill="FFFFFF"/>
                </w:rPr>
                <w:t>0</w:t>
              </w:r>
              <w:r w:rsidRPr="00F65BB8">
                <w:rPr>
                  <w:rFonts w:ascii="Arial" w:hAnsi="Arial" w:cs="Arial"/>
                  <w:shd w:val="clear" w:color="auto" w:fill="FFFFFF"/>
                </w:rPr>
                <w:t>.</w:t>
              </w:r>
            </w:p>
            <w:p w14:paraId="0EA1AF10" w14:textId="2782BDCB" w:rsidR="004F124B" w:rsidRPr="00F65BB8" w:rsidRDefault="00A21549" w:rsidP="004F124B">
              <w:pPr>
                <w:pStyle w:val="Bibliography"/>
                <w:rPr>
                  <w:rFonts w:ascii="Arial" w:hAnsi="Arial" w:cs="Arial"/>
                  <w:noProof/>
                </w:rPr>
              </w:pPr>
              <w:r w:rsidRPr="00F65BB8">
                <w:rPr>
                  <w:rFonts w:ascii="Arial" w:hAnsi="Arial" w:cs="Arial"/>
                  <w:noProof/>
                </w:rPr>
                <w:t xml:space="preserve">How, </w:t>
              </w:r>
              <w:r w:rsidR="00D2283A">
                <w:rPr>
                  <w:rFonts w:ascii="Arial" w:hAnsi="Arial" w:cs="Arial"/>
                  <w:noProof/>
                </w:rPr>
                <w:t>W.P.</w:t>
              </w:r>
              <w:r w:rsidR="00772C35">
                <w:rPr>
                  <w:rFonts w:ascii="Arial" w:hAnsi="Arial" w:cs="Arial"/>
                  <w:noProof/>
                </w:rPr>
                <w:t>(</w:t>
              </w:r>
              <w:r w:rsidRPr="00F65BB8">
                <w:rPr>
                  <w:rFonts w:ascii="Arial" w:hAnsi="Arial" w:cs="Arial"/>
                  <w:noProof/>
                </w:rPr>
                <w:t>2015</w:t>
              </w:r>
              <w:r w:rsidR="00772C35">
                <w:rPr>
                  <w:rFonts w:ascii="Arial" w:hAnsi="Arial" w:cs="Arial"/>
                  <w:noProof/>
                </w:rPr>
                <w:t xml:space="preserve">) </w:t>
              </w:r>
              <w:r w:rsidRPr="004A72AE">
                <w:rPr>
                  <w:rFonts w:ascii="Arial" w:hAnsi="Arial" w:cs="Arial"/>
                  <w:i/>
                  <w:iCs/>
                  <w:noProof/>
                </w:rPr>
                <w:t>Master 4d Time Management: Delete, Delegate, Defer, Do</w:t>
              </w:r>
              <w:r w:rsidR="002D6EF4">
                <w:rPr>
                  <w:rFonts w:ascii="Arial" w:hAnsi="Arial" w:cs="Arial"/>
                  <w:i/>
                  <w:iCs/>
                  <w:noProof/>
                </w:rPr>
                <w:t>.</w:t>
              </w:r>
              <w:r w:rsidRPr="00F65BB8">
                <w:rPr>
                  <w:rFonts w:ascii="Arial" w:hAnsi="Arial" w:cs="Arial"/>
                  <w:noProof/>
                </w:rPr>
                <w:t xml:space="preserve"> CreateSpace Independent Publishing Platform</w:t>
              </w:r>
              <w:r w:rsidR="002D6EF4">
                <w:rPr>
                  <w:rFonts w:ascii="Arial" w:hAnsi="Arial" w:cs="Arial"/>
                  <w:noProof/>
                </w:rPr>
                <w:t>,26.</w:t>
              </w:r>
            </w:p>
            <w:p w14:paraId="6BC5C05E" w14:textId="4434B188" w:rsidR="00FE2B97" w:rsidRPr="00F65BB8" w:rsidRDefault="00A21549" w:rsidP="00812D5B">
              <w:pPr>
                <w:rPr>
                  <w:rFonts w:ascii="Arial" w:hAnsi="Arial" w:cs="Arial"/>
                </w:rPr>
              </w:pPr>
              <w:r w:rsidRPr="00F65BB8">
                <w:rPr>
                  <w:rFonts w:ascii="Arial" w:hAnsi="Arial" w:cs="Arial"/>
                  <w:b/>
                  <w:bCs/>
                  <w:noProof/>
                </w:rPr>
                <w:fldChar w:fldCharType="end"/>
              </w:r>
              <w:r w:rsidR="00981DBD" w:rsidRPr="00F65BB8">
                <w:rPr>
                  <w:rFonts w:ascii="Arial" w:hAnsi="Arial" w:cs="Arial"/>
                </w:rPr>
                <w:t>Yerby, J</w:t>
              </w:r>
              <w:r w:rsidR="00772C35">
                <w:rPr>
                  <w:rFonts w:ascii="Arial" w:hAnsi="Arial" w:cs="Arial"/>
                </w:rPr>
                <w:t>.</w:t>
              </w:r>
              <w:r w:rsidR="00981DBD" w:rsidRPr="00F65BB8">
                <w:rPr>
                  <w:rFonts w:ascii="Arial" w:hAnsi="Arial" w:cs="Arial"/>
                </w:rPr>
                <w:t xml:space="preserve"> </w:t>
              </w:r>
              <w:r w:rsidR="00772C35">
                <w:rPr>
                  <w:rFonts w:ascii="Arial" w:hAnsi="Arial" w:cs="Arial"/>
                </w:rPr>
                <w:t xml:space="preserve">&amp; </w:t>
              </w:r>
              <w:r w:rsidR="00981DBD" w:rsidRPr="00F65BB8">
                <w:rPr>
                  <w:rFonts w:ascii="Arial" w:hAnsi="Arial" w:cs="Arial"/>
                </w:rPr>
                <w:t>Floyd, K</w:t>
              </w:r>
              <w:r w:rsidR="00772C35">
                <w:rPr>
                  <w:rFonts w:ascii="Arial" w:hAnsi="Arial" w:cs="Arial"/>
                </w:rPr>
                <w:t>. (2013)</w:t>
              </w:r>
              <w:r w:rsidR="00981DBD" w:rsidRPr="00F65BB8">
                <w:rPr>
                  <w:rFonts w:ascii="Arial" w:hAnsi="Arial" w:cs="Arial"/>
                </w:rPr>
                <w:t xml:space="preserve"> "AN INVESTIGATION OF TRADITIONAL EDUCATION VS FULLY-ONLINE EDUCATION IN INFORMATION TECHNOLOGY". SAIS 2013Proceedings</w:t>
              </w:r>
              <w:r w:rsidR="00772C35">
                <w:rPr>
                  <w:rFonts w:ascii="Arial" w:hAnsi="Arial" w:cs="Arial"/>
                </w:rPr>
                <w:t>,</w:t>
              </w:r>
              <w:r w:rsidR="00981DBD" w:rsidRPr="00F65BB8">
                <w:rPr>
                  <w:rFonts w:ascii="Arial" w:hAnsi="Arial" w:cs="Arial"/>
                </w:rPr>
                <w:t xml:space="preserve"> 40.</w:t>
              </w:r>
            </w:p>
          </w:sdtContent>
        </w:sdt>
      </w:sdtContent>
    </w:sdt>
    <w:p w14:paraId="1C71C1E6" w14:textId="77777777" w:rsidR="00FE2B97" w:rsidRPr="00F65BB8" w:rsidRDefault="00FE2B97" w:rsidP="00A34876">
      <w:pPr>
        <w:pStyle w:val="Heading2"/>
        <w:rPr>
          <w:rFonts w:ascii="Arial" w:hAnsi="Arial" w:cs="Arial"/>
          <w:sz w:val="22"/>
          <w:szCs w:val="22"/>
          <w:lang w:val="en-US"/>
        </w:rPr>
      </w:pPr>
    </w:p>
    <w:p w14:paraId="53284FD2" w14:textId="77777777" w:rsidR="00FE2B97" w:rsidRPr="00F65BB8" w:rsidRDefault="00FE2B97" w:rsidP="00A34876">
      <w:pPr>
        <w:pStyle w:val="Heading2"/>
        <w:rPr>
          <w:rFonts w:ascii="Arial" w:hAnsi="Arial" w:cs="Arial"/>
          <w:sz w:val="22"/>
          <w:szCs w:val="22"/>
          <w:lang w:val="en-US"/>
        </w:rPr>
      </w:pPr>
    </w:p>
    <w:p w14:paraId="4C8B1F21" w14:textId="77777777" w:rsidR="00FE2B97" w:rsidRPr="00F65BB8" w:rsidRDefault="00FE2B97" w:rsidP="00A34876">
      <w:pPr>
        <w:pStyle w:val="Heading2"/>
        <w:rPr>
          <w:rFonts w:ascii="Arial" w:hAnsi="Arial" w:cs="Arial"/>
          <w:sz w:val="22"/>
          <w:szCs w:val="22"/>
          <w:lang w:val="en-US"/>
        </w:rPr>
      </w:pPr>
    </w:p>
    <w:p w14:paraId="103607CA" w14:textId="77777777" w:rsidR="00FE2B97" w:rsidRPr="00F65BB8" w:rsidRDefault="00FE2B97" w:rsidP="00A34876">
      <w:pPr>
        <w:pStyle w:val="Heading2"/>
        <w:rPr>
          <w:rFonts w:ascii="Arial" w:hAnsi="Arial" w:cs="Arial"/>
          <w:sz w:val="22"/>
          <w:szCs w:val="22"/>
          <w:lang w:val="en-US"/>
        </w:rPr>
      </w:pPr>
    </w:p>
    <w:p w14:paraId="03D578D9" w14:textId="77777777" w:rsidR="00FE2B97" w:rsidRPr="00F65BB8" w:rsidRDefault="00FE2B97" w:rsidP="00A34876">
      <w:pPr>
        <w:pStyle w:val="Heading2"/>
        <w:rPr>
          <w:rFonts w:ascii="Arial" w:hAnsi="Arial" w:cs="Arial"/>
          <w:sz w:val="22"/>
          <w:szCs w:val="22"/>
          <w:lang w:val="en-US"/>
        </w:rPr>
      </w:pPr>
    </w:p>
    <w:p w14:paraId="2F89D39B" w14:textId="77777777" w:rsidR="00FE2B97" w:rsidRPr="00F65BB8" w:rsidRDefault="00FE2B97" w:rsidP="00A34876">
      <w:pPr>
        <w:pStyle w:val="Heading2"/>
        <w:rPr>
          <w:rFonts w:ascii="Arial" w:hAnsi="Arial" w:cs="Arial"/>
          <w:lang w:val="en-US"/>
        </w:rPr>
      </w:pPr>
    </w:p>
    <w:p w14:paraId="5587B2AE" w14:textId="77777777" w:rsidR="00FE2B97" w:rsidRPr="00F65BB8" w:rsidRDefault="00FE2B97" w:rsidP="00A34876">
      <w:pPr>
        <w:pStyle w:val="Heading2"/>
        <w:rPr>
          <w:rFonts w:ascii="Arial" w:hAnsi="Arial" w:cs="Arial"/>
          <w:lang w:val="en-US"/>
        </w:rPr>
      </w:pPr>
    </w:p>
    <w:p w14:paraId="51DEA117" w14:textId="77777777" w:rsidR="00FE2B97" w:rsidRPr="00F65BB8" w:rsidRDefault="00FE2B97" w:rsidP="00A34876">
      <w:pPr>
        <w:pStyle w:val="Heading2"/>
        <w:rPr>
          <w:rFonts w:ascii="Arial" w:hAnsi="Arial" w:cs="Arial"/>
          <w:lang w:val="en-US"/>
        </w:rPr>
      </w:pPr>
    </w:p>
    <w:p w14:paraId="64D6CE10" w14:textId="77777777" w:rsidR="00FE2B97" w:rsidRPr="00F65BB8" w:rsidRDefault="00FE2B97" w:rsidP="00A34876">
      <w:pPr>
        <w:pStyle w:val="Heading2"/>
        <w:rPr>
          <w:rFonts w:ascii="Arial" w:hAnsi="Arial" w:cs="Arial"/>
          <w:lang w:val="en-US"/>
        </w:rPr>
      </w:pPr>
    </w:p>
    <w:p w14:paraId="1FAC2C6F" w14:textId="77777777" w:rsidR="00FE2B97" w:rsidRPr="00F65BB8" w:rsidRDefault="00FE2B97" w:rsidP="00A34876">
      <w:pPr>
        <w:pStyle w:val="Heading2"/>
        <w:rPr>
          <w:rFonts w:ascii="Arial" w:hAnsi="Arial" w:cs="Arial"/>
          <w:lang w:val="en-US"/>
        </w:rPr>
      </w:pPr>
    </w:p>
    <w:p w14:paraId="2B315207" w14:textId="77777777" w:rsidR="00FE2B97" w:rsidRPr="00F65BB8" w:rsidRDefault="00FE2B97" w:rsidP="00A34876">
      <w:pPr>
        <w:pStyle w:val="Heading2"/>
        <w:rPr>
          <w:rFonts w:ascii="Arial" w:hAnsi="Arial" w:cs="Arial"/>
          <w:lang w:val="en-US"/>
        </w:rPr>
      </w:pPr>
    </w:p>
    <w:p w14:paraId="1E2496C2" w14:textId="77777777" w:rsidR="00FE2B97" w:rsidRPr="00F65BB8" w:rsidRDefault="00FE2B97" w:rsidP="00A34876">
      <w:pPr>
        <w:pStyle w:val="Heading2"/>
        <w:rPr>
          <w:rFonts w:ascii="Arial" w:hAnsi="Arial" w:cs="Arial"/>
          <w:lang w:val="en-US"/>
        </w:rPr>
      </w:pPr>
    </w:p>
    <w:p w14:paraId="7CB85D80" w14:textId="77777777" w:rsidR="00FE2B97" w:rsidRPr="00F65BB8" w:rsidRDefault="00FE2B97" w:rsidP="00A34876">
      <w:pPr>
        <w:pStyle w:val="Heading2"/>
        <w:rPr>
          <w:rFonts w:ascii="Arial" w:hAnsi="Arial" w:cs="Arial"/>
          <w:lang w:val="en-US"/>
        </w:rPr>
      </w:pPr>
    </w:p>
    <w:p w14:paraId="47E7ED36" w14:textId="77777777" w:rsidR="00FE2B97" w:rsidRPr="00F65BB8" w:rsidRDefault="00FE2B97" w:rsidP="00A34876">
      <w:pPr>
        <w:pStyle w:val="Heading2"/>
        <w:rPr>
          <w:rFonts w:ascii="Arial" w:hAnsi="Arial" w:cs="Arial"/>
          <w:lang w:val="en-US"/>
        </w:rPr>
      </w:pPr>
    </w:p>
    <w:p w14:paraId="2784183F" w14:textId="77777777" w:rsidR="00FE2B97" w:rsidRPr="00F65BB8" w:rsidRDefault="00FE2B97" w:rsidP="00A34876">
      <w:pPr>
        <w:pStyle w:val="Heading2"/>
        <w:rPr>
          <w:rFonts w:ascii="Arial" w:hAnsi="Arial" w:cs="Arial"/>
          <w:lang w:val="en-US"/>
        </w:rPr>
      </w:pPr>
    </w:p>
    <w:p w14:paraId="11A2E462" w14:textId="77777777" w:rsidR="00FE2B97" w:rsidRPr="00A34876" w:rsidRDefault="00FE2B97" w:rsidP="00A34876">
      <w:pPr>
        <w:pStyle w:val="Heading2"/>
        <w:rPr>
          <w:rFonts w:ascii="Arial" w:hAnsi="Arial" w:cs="Arial"/>
          <w:lang w:val="en-US"/>
        </w:rPr>
      </w:pPr>
    </w:p>
    <w:p w14:paraId="31203F9F" w14:textId="77777777" w:rsidR="00FE2B97" w:rsidRPr="00A34876" w:rsidRDefault="00FE2B97" w:rsidP="00A34876">
      <w:pPr>
        <w:pStyle w:val="Heading2"/>
        <w:rPr>
          <w:rFonts w:ascii="Arial" w:hAnsi="Arial" w:cs="Arial"/>
          <w:lang w:val="en-US"/>
        </w:rPr>
      </w:pPr>
    </w:p>
    <w:p w14:paraId="3D357D32" w14:textId="77777777" w:rsidR="00FE2B97" w:rsidRPr="00A34876" w:rsidRDefault="00FE2B97" w:rsidP="00A34876">
      <w:pPr>
        <w:pStyle w:val="Heading2"/>
        <w:rPr>
          <w:rFonts w:ascii="Arial" w:hAnsi="Arial" w:cs="Arial"/>
          <w:lang w:val="en-US"/>
        </w:rPr>
      </w:pPr>
    </w:p>
    <w:p w14:paraId="4810B71D" w14:textId="77777777" w:rsidR="00FE2B97" w:rsidRPr="00A34876" w:rsidRDefault="00FE2B97" w:rsidP="00A34876">
      <w:pPr>
        <w:pStyle w:val="Heading2"/>
        <w:rPr>
          <w:rFonts w:ascii="Arial" w:hAnsi="Arial" w:cs="Arial"/>
          <w:lang w:val="en-US"/>
        </w:rPr>
      </w:pPr>
    </w:p>
    <w:p w14:paraId="444DA61B" w14:textId="77777777" w:rsidR="00FE2B97" w:rsidRPr="00A34876" w:rsidRDefault="00FE2B97" w:rsidP="00A34876">
      <w:pPr>
        <w:pStyle w:val="Heading2"/>
        <w:rPr>
          <w:rFonts w:ascii="Arial" w:hAnsi="Arial" w:cs="Arial"/>
          <w:lang w:val="en-US"/>
        </w:rPr>
      </w:pPr>
    </w:p>
    <w:p w14:paraId="71EA3A17" w14:textId="77777777" w:rsidR="00FE2B97" w:rsidRPr="00FE2B97" w:rsidRDefault="00FE2B97" w:rsidP="2C62461B">
      <w:pPr>
        <w:rPr>
          <w:rFonts w:ascii="Arial" w:hAnsi="Arial" w:cs="Arial"/>
          <w:lang w:val="en-US"/>
        </w:rPr>
      </w:pPr>
    </w:p>
    <w:sectPr w:rsidR="00FE2B97" w:rsidRPr="00FE2B97" w:rsidSect="005B4EAA">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1D1543" w14:textId="77777777" w:rsidR="002A015E" w:rsidRDefault="002A015E">
      <w:pPr>
        <w:spacing w:after="0" w:line="240" w:lineRule="auto"/>
      </w:pPr>
      <w:r>
        <w:separator/>
      </w:r>
    </w:p>
  </w:endnote>
  <w:endnote w:type="continuationSeparator" w:id="0">
    <w:p w14:paraId="44935E67" w14:textId="77777777" w:rsidR="002A015E" w:rsidRDefault="002A01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2538075"/>
      <w:docPartObj>
        <w:docPartGallery w:val="Page Numbers (Bottom of Page)"/>
        <w:docPartUnique/>
      </w:docPartObj>
    </w:sdtPr>
    <w:sdtEndPr>
      <w:rPr>
        <w:noProof/>
      </w:rPr>
    </w:sdtEndPr>
    <w:sdtContent>
      <w:p w14:paraId="42C0A87A" w14:textId="77777777" w:rsidR="00223D68" w:rsidRDefault="00A2154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40C1D1E" w14:textId="77777777" w:rsidR="00223D68" w:rsidRDefault="00223D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0E6365" w14:textId="77777777" w:rsidR="002A015E" w:rsidRDefault="002A015E">
      <w:pPr>
        <w:spacing w:after="0" w:line="240" w:lineRule="auto"/>
      </w:pPr>
      <w:r>
        <w:separator/>
      </w:r>
    </w:p>
  </w:footnote>
  <w:footnote w:type="continuationSeparator" w:id="0">
    <w:p w14:paraId="078AB0FB" w14:textId="77777777" w:rsidR="002A015E" w:rsidRDefault="002A01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5E2A06"/>
    <w:multiLevelType w:val="hybridMultilevel"/>
    <w:tmpl w:val="C5969708"/>
    <w:lvl w:ilvl="0" w:tplc="A20C4006">
      <w:start w:val="1"/>
      <w:numFmt w:val="bullet"/>
      <w:lvlText w:val=""/>
      <w:lvlJc w:val="left"/>
      <w:pPr>
        <w:ind w:left="1440" w:hanging="360"/>
      </w:pPr>
      <w:rPr>
        <w:rFonts w:ascii="Symbol" w:hAnsi="Symbol" w:hint="default"/>
      </w:rPr>
    </w:lvl>
    <w:lvl w:ilvl="1" w:tplc="86C82570">
      <w:start w:val="1"/>
      <w:numFmt w:val="bullet"/>
      <w:lvlText w:val="o"/>
      <w:lvlJc w:val="left"/>
      <w:pPr>
        <w:ind w:left="2160" w:hanging="360"/>
      </w:pPr>
      <w:rPr>
        <w:rFonts w:ascii="Courier New" w:hAnsi="Courier New" w:cs="Courier New" w:hint="default"/>
      </w:rPr>
    </w:lvl>
    <w:lvl w:ilvl="2" w:tplc="C15C66D0">
      <w:start w:val="1"/>
      <w:numFmt w:val="bullet"/>
      <w:lvlText w:val=""/>
      <w:lvlJc w:val="left"/>
      <w:pPr>
        <w:ind w:left="2880" w:hanging="360"/>
      </w:pPr>
      <w:rPr>
        <w:rFonts w:ascii="Wingdings" w:hAnsi="Wingdings" w:hint="default"/>
      </w:rPr>
    </w:lvl>
    <w:lvl w:ilvl="3" w:tplc="C218A096">
      <w:start w:val="1"/>
      <w:numFmt w:val="bullet"/>
      <w:lvlText w:val=""/>
      <w:lvlJc w:val="left"/>
      <w:pPr>
        <w:ind w:left="3600" w:hanging="360"/>
      </w:pPr>
      <w:rPr>
        <w:rFonts w:ascii="Symbol" w:hAnsi="Symbol" w:hint="default"/>
      </w:rPr>
    </w:lvl>
    <w:lvl w:ilvl="4" w:tplc="0360C43C">
      <w:start w:val="1"/>
      <w:numFmt w:val="bullet"/>
      <w:lvlText w:val="o"/>
      <w:lvlJc w:val="left"/>
      <w:pPr>
        <w:ind w:left="4320" w:hanging="360"/>
      </w:pPr>
      <w:rPr>
        <w:rFonts w:ascii="Courier New" w:hAnsi="Courier New" w:cs="Courier New" w:hint="default"/>
      </w:rPr>
    </w:lvl>
    <w:lvl w:ilvl="5" w:tplc="AFD283AC">
      <w:start w:val="1"/>
      <w:numFmt w:val="bullet"/>
      <w:lvlText w:val=""/>
      <w:lvlJc w:val="left"/>
      <w:pPr>
        <w:ind w:left="5040" w:hanging="360"/>
      </w:pPr>
      <w:rPr>
        <w:rFonts w:ascii="Wingdings" w:hAnsi="Wingdings" w:hint="default"/>
      </w:rPr>
    </w:lvl>
    <w:lvl w:ilvl="6" w:tplc="EF8C4CD4">
      <w:start w:val="1"/>
      <w:numFmt w:val="bullet"/>
      <w:lvlText w:val=""/>
      <w:lvlJc w:val="left"/>
      <w:pPr>
        <w:ind w:left="5760" w:hanging="360"/>
      </w:pPr>
      <w:rPr>
        <w:rFonts w:ascii="Symbol" w:hAnsi="Symbol" w:hint="default"/>
      </w:rPr>
    </w:lvl>
    <w:lvl w:ilvl="7" w:tplc="C9929866">
      <w:start w:val="1"/>
      <w:numFmt w:val="bullet"/>
      <w:lvlText w:val="o"/>
      <w:lvlJc w:val="left"/>
      <w:pPr>
        <w:ind w:left="6480" w:hanging="360"/>
      </w:pPr>
      <w:rPr>
        <w:rFonts w:ascii="Courier New" w:hAnsi="Courier New" w:cs="Courier New" w:hint="default"/>
      </w:rPr>
    </w:lvl>
    <w:lvl w:ilvl="8" w:tplc="1DF000B8">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5786"/>
    <w:rsid w:val="00003435"/>
    <w:rsid w:val="0000363E"/>
    <w:rsid w:val="00005E6B"/>
    <w:rsid w:val="00012A37"/>
    <w:rsid w:val="00026171"/>
    <w:rsid w:val="000272C8"/>
    <w:rsid w:val="00033B16"/>
    <w:rsid w:val="00040526"/>
    <w:rsid w:val="00041063"/>
    <w:rsid w:val="000429FF"/>
    <w:rsid w:val="00077376"/>
    <w:rsid w:val="000A528E"/>
    <w:rsid w:val="000B0C44"/>
    <w:rsid w:val="000B0FE7"/>
    <w:rsid w:val="000B33A2"/>
    <w:rsid w:val="000B7090"/>
    <w:rsid w:val="000C11E3"/>
    <w:rsid w:val="000C5465"/>
    <w:rsid w:val="000D6800"/>
    <w:rsid w:val="000E5A49"/>
    <w:rsid w:val="001000B3"/>
    <w:rsid w:val="00104A5A"/>
    <w:rsid w:val="001114E9"/>
    <w:rsid w:val="00115946"/>
    <w:rsid w:val="00116B71"/>
    <w:rsid w:val="001218DC"/>
    <w:rsid w:val="001361BC"/>
    <w:rsid w:val="00137054"/>
    <w:rsid w:val="001506D3"/>
    <w:rsid w:val="00154631"/>
    <w:rsid w:val="00172030"/>
    <w:rsid w:val="0017373A"/>
    <w:rsid w:val="00181FCC"/>
    <w:rsid w:val="001831FD"/>
    <w:rsid w:val="001847E9"/>
    <w:rsid w:val="00193213"/>
    <w:rsid w:val="001A137A"/>
    <w:rsid w:val="001A60EC"/>
    <w:rsid w:val="001A7FDA"/>
    <w:rsid w:val="001C17CF"/>
    <w:rsid w:val="001C7516"/>
    <w:rsid w:val="001D30D2"/>
    <w:rsid w:val="001D5F2B"/>
    <w:rsid w:val="001E53DF"/>
    <w:rsid w:val="001F636A"/>
    <w:rsid w:val="00200B15"/>
    <w:rsid w:val="00206A07"/>
    <w:rsid w:val="002101D3"/>
    <w:rsid w:val="00210BA4"/>
    <w:rsid w:val="002114EE"/>
    <w:rsid w:val="00223D68"/>
    <w:rsid w:val="00230DED"/>
    <w:rsid w:val="002358EB"/>
    <w:rsid w:val="002416E9"/>
    <w:rsid w:val="00241F69"/>
    <w:rsid w:val="00251D8E"/>
    <w:rsid w:val="00252697"/>
    <w:rsid w:val="00260225"/>
    <w:rsid w:val="00264AB4"/>
    <w:rsid w:val="002760E0"/>
    <w:rsid w:val="00276A7A"/>
    <w:rsid w:val="00284127"/>
    <w:rsid w:val="002A015E"/>
    <w:rsid w:val="002A6DF6"/>
    <w:rsid w:val="002B0F23"/>
    <w:rsid w:val="002C1FA6"/>
    <w:rsid w:val="002C5FFA"/>
    <w:rsid w:val="002C6D28"/>
    <w:rsid w:val="002C76F2"/>
    <w:rsid w:val="002D3DC0"/>
    <w:rsid w:val="002D6EF4"/>
    <w:rsid w:val="002E0528"/>
    <w:rsid w:val="002E51AD"/>
    <w:rsid w:val="002F5034"/>
    <w:rsid w:val="00310B6C"/>
    <w:rsid w:val="0033326B"/>
    <w:rsid w:val="0035533F"/>
    <w:rsid w:val="00355FF1"/>
    <w:rsid w:val="00357012"/>
    <w:rsid w:val="00363492"/>
    <w:rsid w:val="0036365A"/>
    <w:rsid w:val="00363698"/>
    <w:rsid w:val="00372E2A"/>
    <w:rsid w:val="00381373"/>
    <w:rsid w:val="003925C4"/>
    <w:rsid w:val="00394665"/>
    <w:rsid w:val="003A5786"/>
    <w:rsid w:val="003A5853"/>
    <w:rsid w:val="003A7182"/>
    <w:rsid w:val="003B0F37"/>
    <w:rsid w:val="003B2C1E"/>
    <w:rsid w:val="003C287F"/>
    <w:rsid w:val="003C3526"/>
    <w:rsid w:val="003C650A"/>
    <w:rsid w:val="003C7EF8"/>
    <w:rsid w:val="003CD292"/>
    <w:rsid w:val="003E0214"/>
    <w:rsid w:val="003E1977"/>
    <w:rsid w:val="003E3FA5"/>
    <w:rsid w:val="003E4BF9"/>
    <w:rsid w:val="003E6BC6"/>
    <w:rsid w:val="003E7513"/>
    <w:rsid w:val="003F4DE0"/>
    <w:rsid w:val="00400B87"/>
    <w:rsid w:val="00412041"/>
    <w:rsid w:val="0042432A"/>
    <w:rsid w:val="004249C5"/>
    <w:rsid w:val="00425C6B"/>
    <w:rsid w:val="004344DC"/>
    <w:rsid w:val="004479DE"/>
    <w:rsid w:val="00450FC7"/>
    <w:rsid w:val="00456A4B"/>
    <w:rsid w:val="004616CA"/>
    <w:rsid w:val="00472DBE"/>
    <w:rsid w:val="00480A3A"/>
    <w:rsid w:val="00484793"/>
    <w:rsid w:val="00487D59"/>
    <w:rsid w:val="004908AE"/>
    <w:rsid w:val="004A42B5"/>
    <w:rsid w:val="004A5569"/>
    <w:rsid w:val="004A6CBD"/>
    <w:rsid w:val="004A72AE"/>
    <w:rsid w:val="004D5584"/>
    <w:rsid w:val="004E1597"/>
    <w:rsid w:val="004E176C"/>
    <w:rsid w:val="004E63EA"/>
    <w:rsid w:val="004F124B"/>
    <w:rsid w:val="004F571D"/>
    <w:rsid w:val="005166AF"/>
    <w:rsid w:val="0052262B"/>
    <w:rsid w:val="00531620"/>
    <w:rsid w:val="0054019C"/>
    <w:rsid w:val="0054504D"/>
    <w:rsid w:val="00554D5C"/>
    <w:rsid w:val="00562763"/>
    <w:rsid w:val="00562EE7"/>
    <w:rsid w:val="00571F12"/>
    <w:rsid w:val="005841C1"/>
    <w:rsid w:val="00586BCB"/>
    <w:rsid w:val="005900AC"/>
    <w:rsid w:val="00595BA3"/>
    <w:rsid w:val="005A0E91"/>
    <w:rsid w:val="005A3118"/>
    <w:rsid w:val="005B0166"/>
    <w:rsid w:val="005B0BFF"/>
    <w:rsid w:val="005B4EAA"/>
    <w:rsid w:val="005B6276"/>
    <w:rsid w:val="005D0415"/>
    <w:rsid w:val="005D1DDF"/>
    <w:rsid w:val="005D5BAE"/>
    <w:rsid w:val="005E5D4C"/>
    <w:rsid w:val="005E6B52"/>
    <w:rsid w:val="005E7E65"/>
    <w:rsid w:val="005EC3B3"/>
    <w:rsid w:val="005F4566"/>
    <w:rsid w:val="005F52F2"/>
    <w:rsid w:val="006072FD"/>
    <w:rsid w:val="00614FD6"/>
    <w:rsid w:val="00616417"/>
    <w:rsid w:val="00621C41"/>
    <w:rsid w:val="00623E9D"/>
    <w:rsid w:val="0062475C"/>
    <w:rsid w:val="00646B44"/>
    <w:rsid w:val="006557D3"/>
    <w:rsid w:val="00661CD8"/>
    <w:rsid w:val="006630F0"/>
    <w:rsid w:val="00663957"/>
    <w:rsid w:val="006721D6"/>
    <w:rsid w:val="00672499"/>
    <w:rsid w:val="00677BF5"/>
    <w:rsid w:val="00684903"/>
    <w:rsid w:val="00687261"/>
    <w:rsid w:val="00690B16"/>
    <w:rsid w:val="006969F6"/>
    <w:rsid w:val="006A3C3B"/>
    <w:rsid w:val="006A7405"/>
    <w:rsid w:val="006C7852"/>
    <w:rsid w:val="006D1A58"/>
    <w:rsid w:val="006D660A"/>
    <w:rsid w:val="006E2C96"/>
    <w:rsid w:val="006E32FD"/>
    <w:rsid w:val="006F36EF"/>
    <w:rsid w:val="00700793"/>
    <w:rsid w:val="00701FFB"/>
    <w:rsid w:val="007128DF"/>
    <w:rsid w:val="00731FBF"/>
    <w:rsid w:val="00733541"/>
    <w:rsid w:val="00733DF6"/>
    <w:rsid w:val="00742DD9"/>
    <w:rsid w:val="007431D8"/>
    <w:rsid w:val="0074571E"/>
    <w:rsid w:val="007467C2"/>
    <w:rsid w:val="00752F64"/>
    <w:rsid w:val="00772C35"/>
    <w:rsid w:val="0077304E"/>
    <w:rsid w:val="00774FD2"/>
    <w:rsid w:val="00776570"/>
    <w:rsid w:val="0078268A"/>
    <w:rsid w:val="0078608C"/>
    <w:rsid w:val="0079169F"/>
    <w:rsid w:val="007B01F7"/>
    <w:rsid w:val="007B7DEC"/>
    <w:rsid w:val="007C1AD7"/>
    <w:rsid w:val="007C56A7"/>
    <w:rsid w:val="007D7342"/>
    <w:rsid w:val="007E22F0"/>
    <w:rsid w:val="007F7720"/>
    <w:rsid w:val="00801326"/>
    <w:rsid w:val="008029BF"/>
    <w:rsid w:val="00803B47"/>
    <w:rsid w:val="00812D5B"/>
    <w:rsid w:val="00826397"/>
    <w:rsid w:val="00844F6E"/>
    <w:rsid w:val="00845B34"/>
    <w:rsid w:val="00846861"/>
    <w:rsid w:val="008560AA"/>
    <w:rsid w:val="00860558"/>
    <w:rsid w:val="00861E7B"/>
    <w:rsid w:val="00862338"/>
    <w:rsid w:val="00863CE2"/>
    <w:rsid w:val="00865314"/>
    <w:rsid w:val="008658A0"/>
    <w:rsid w:val="00874611"/>
    <w:rsid w:val="0087649F"/>
    <w:rsid w:val="00891A14"/>
    <w:rsid w:val="00895FF4"/>
    <w:rsid w:val="008A1DA4"/>
    <w:rsid w:val="008B0840"/>
    <w:rsid w:val="008B61A6"/>
    <w:rsid w:val="008C1FA9"/>
    <w:rsid w:val="008C7474"/>
    <w:rsid w:val="008D166A"/>
    <w:rsid w:val="008D1735"/>
    <w:rsid w:val="008D18DD"/>
    <w:rsid w:val="008D60F9"/>
    <w:rsid w:val="008E0366"/>
    <w:rsid w:val="008E08B2"/>
    <w:rsid w:val="008E2ED7"/>
    <w:rsid w:val="008F4819"/>
    <w:rsid w:val="00904AB9"/>
    <w:rsid w:val="00906965"/>
    <w:rsid w:val="009109D9"/>
    <w:rsid w:val="009113EE"/>
    <w:rsid w:val="0091710C"/>
    <w:rsid w:val="00921700"/>
    <w:rsid w:val="009241CC"/>
    <w:rsid w:val="00924E2D"/>
    <w:rsid w:val="00927739"/>
    <w:rsid w:val="00944928"/>
    <w:rsid w:val="009515E4"/>
    <w:rsid w:val="00951735"/>
    <w:rsid w:val="00956B04"/>
    <w:rsid w:val="0096178F"/>
    <w:rsid w:val="00962181"/>
    <w:rsid w:val="009658EB"/>
    <w:rsid w:val="00971AE2"/>
    <w:rsid w:val="00981DBD"/>
    <w:rsid w:val="00984931"/>
    <w:rsid w:val="00985095"/>
    <w:rsid w:val="009A2850"/>
    <w:rsid w:val="009A7838"/>
    <w:rsid w:val="009B22E7"/>
    <w:rsid w:val="009C0716"/>
    <w:rsid w:val="009C0BBA"/>
    <w:rsid w:val="009C17E6"/>
    <w:rsid w:val="009C593F"/>
    <w:rsid w:val="009C6021"/>
    <w:rsid w:val="009C7608"/>
    <w:rsid w:val="009D08DE"/>
    <w:rsid w:val="009D340D"/>
    <w:rsid w:val="009D3E27"/>
    <w:rsid w:val="009D6FCF"/>
    <w:rsid w:val="009D75E8"/>
    <w:rsid w:val="009E5466"/>
    <w:rsid w:val="00A001E9"/>
    <w:rsid w:val="00A1212A"/>
    <w:rsid w:val="00A21549"/>
    <w:rsid w:val="00A26E49"/>
    <w:rsid w:val="00A32B47"/>
    <w:rsid w:val="00A33B1B"/>
    <w:rsid w:val="00A34876"/>
    <w:rsid w:val="00A34B93"/>
    <w:rsid w:val="00A402FC"/>
    <w:rsid w:val="00A55958"/>
    <w:rsid w:val="00A8032F"/>
    <w:rsid w:val="00A92AF9"/>
    <w:rsid w:val="00A93817"/>
    <w:rsid w:val="00A9709A"/>
    <w:rsid w:val="00A9778E"/>
    <w:rsid w:val="00AC0583"/>
    <w:rsid w:val="00AC3DD4"/>
    <w:rsid w:val="00AC6EB6"/>
    <w:rsid w:val="00AD30B6"/>
    <w:rsid w:val="00AD5C26"/>
    <w:rsid w:val="00AE3501"/>
    <w:rsid w:val="00AF7BC4"/>
    <w:rsid w:val="00B10F16"/>
    <w:rsid w:val="00B204CF"/>
    <w:rsid w:val="00B35DED"/>
    <w:rsid w:val="00B54687"/>
    <w:rsid w:val="00B80BB6"/>
    <w:rsid w:val="00B80CC9"/>
    <w:rsid w:val="00B8126F"/>
    <w:rsid w:val="00B93E70"/>
    <w:rsid w:val="00BA1DF1"/>
    <w:rsid w:val="00BA6785"/>
    <w:rsid w:val="00BB1211"/>
    <w:rsid w:val="00BB13CE"/>
    <w:rsid w:val="00BB1DF8"/>
    <w:rsid w:val="00BB326A"/>
    <w:rsid w:val="00BC2577"/>
    <w:rsid w:val="00BD0784"/>
    <w:rsid w:val="00BD20C4"/>
    <w:rsid w:val="00BE35A0"/>
    <w:rsid w:val="00BE4491"/>
    <w:rsid w:val="00BE72B6"/>
    <w:rsid w:val="00BF1506"/>
    <w:rsid w:val="00BF5C71"/>
    <w:rsid w:val="00BF661B"/>
    <w:rsid w:val="00C024AB"/>
    <w:rsid w:val="00C15258"/>
    <w:rsid w:val="00C16991"/>
    <w:rsid w:val="00C2076B"/>
    <w:rsid w:val="00C25951"/>
    <w:rsid w:val="00C314A0"/>
    <w:rsid w:val="00C437F7"/>
    <w:rsid w:val="00C55186"/>
    <w:rsid w:val="00C60B10"/>
    <w:rsid w:val="00C71433"/>
    <w:rsid w:val="00C71F87"/>
    <w:rsid w:val="00C74F2B"/>
    <w:rsid w:val="00C7750F"/>
    <w:rsid w:val="00C802B4"/>
    <w:rsid w:val="00C8088B"/>
    <w:rsid w:val="00C86E1A"/>
    <w:rsid w:val="00C9058C"/>
    <w:rsid w:val="00C95249"/>
    <w:rsid w:val="00C96D4D"/>
    <w:rsid w:val="00CA4B3C"/>
    <w:rsid w:val="00CA7650"/>
    <w:rsid w:val="00CB5822"/>
    <w:rsid w:val="00CD3C13"/>
    <w:rsid w:val="00CD7C09"/>
    <w:rsid w:val="00CE2A5B"/>
    <w:rsid w:val="00CE2CB3"/>
    <w:rsid w:val="00D026AA"/>
    <w:rsid w:val="00D04E3D"/>
    <w:rsid w:val="00D0660D"/>
    <w:rsid w:val="00D137C7"/>
    <w:rsid w:val="00D14ADF"/>
    <w:rsid w:val="00D2283A"/>
    <w:rsid w:val="00D2383A"/>
    <w:rsid w:val="00D335C8"/>
    <w:rsid w:val="00D36DA0"/>
    <w:rsid w:val="00D42A68"/>
    <w:rsid w:val="00D4478C"/>
    <w:rsid w:val="00D54E48"/>
    <w:rsid w:val="00D57598"/>
    <w:rsid w:val="00D60710"/>
    <w:rsid w:val="00D63F3D"/>
    <w:rsid w:val="00D6440C"/>
    <w:rsid w:val="00D76388"/>
    <w:rsid w:val="00D777F5"/>
    <w:rsid w:val="00D93CDA"/>
    <w:rsid w:val="00DA5EA6"/>
    <w:rsid w:val="00DA7FBE"/>
    <w:rsid w:val="00DB27C7"/>
    <w:rsid w:val="00DC3581"/>
    <w:rsid w:val="00DC4B46"/>
    <w:rsid w:val="00DC4D2F"/>
    <w:rsid w:val="00DC6B1F"/>
    <w:rsid w:val="00DD0DDD"/>
    <w:rsid w:val="00DE079C"/>
    <w:rsid w:val="00DE2683"/>
    <w:rsid w:val="00DE5DA5"/>
    <w:rsid w:val="00DE6823"/>
    <w:rsid w:val="00DF3BD3"/>
    <w:rsid w:val="00DF639A"/>
    <w:rsid w:val="00DF7714"/>
    <w:rsid w:val="00E0059A"/>
    <w:rsid w:val="00E10192"/>
    <w:rsid w:val="00E352D0"/>
    <w:rsid w:val="00E43108"/>
    <w:rsid w:val="00E47E4D"/>
    <w:rsid w:val="00E60FBE"/>
    <w:rsid w:val="00E676BC"/>
    <w:rsid w:val="00E67735"/>
    <w:rsid w:val="00E7569D"/>
    <w:rsid w:val="00E76CE1"/>
    <w:rsid w:val="00E87B5D"/>
    <w:rsid w:val="00EA5041"/>
    <w:rsid w:val="00EB37F3"/>
    <w:rsid w:val="00EB5C63"/>
    <w:rsid w:val="00EC0DDB"/>
    <w:rsid w:val="00EE3FB0"/>
    <w:rsid w:val="00EF4323"/>
    <w:rsid w:val="00EF4F12"/>
    <w:rsid w:val="00F06A33"/>
    <w:rsid w:val="00F32D02"/>
    <w:rsid w:val="00F351F6"/>
    <w:rsid w:val="00F35FBC"/>
    <w:rsid w:val="00F404A1"/>
    <w:rsid w:val="00F412C3"/>
    <w:rsid w:val="00F6052D"/>
    <w:rsid w:val="00F65BB8"/>
    <w:rsid w:val="00F67389"/>
    <w:rsid w:val="00F67B81"/>
    <w:rsid w:val="00F73DD4"/>
    <w:rsid w:val="00F876A2"/>
    <w:rsid w:val="00FA210F"/>
    <w:rsid w:val="00FA7043"/>
    <w:rsid w:val="00FC0A5B"/>
    <w:rsid w:val="00FC0D90"/>
    <w:rsid w:val="00FD089B"/>
    <w:rsid w:val="00FD4434"/>
    <w:rsid w:val="00FE2B97"/>
    <w:rsid w:val="00FE4679"/>
    <w:rsid w:val="00FE506B"/>
    <w:rsid w:val="00FE60C6"/>
    <w:rsid w:val="010E4E6D"/>
    <w:rsid w:val="01BFE790"/>
    <w:rsid w:val="01C0FDC5"/>
    <w:rsid w:val="01D867D0"/>
    <w:rsid w:val="02375D27"/>
    <w:rsid w:val="02512329"/>
    <w:rsid w:val="03695EA0"/>
    <w:rsid w:val="037673E5"/>
    <w:rsid w:val="0438436D"/>
    <w:rsid w:val="04E7F55B"/>
    <w:rsid w:val="05433584"/>
    <w:rsid w:val="0628EEA4"/>
    <w:rsid w:val="077E5C7F"/>
    <w:rsid w:val="0797D07F"/>
    <w:rsid w:val="07F050F0"/>
    <w:rsid w:val="08B203F0"/>
    <w:rsid w:val="09016D53"/>
    <w:rsid w:val="090DA05E"/>
    <w:rsid w:val="095A66C5"/>
    <w:rsid w:val="0B91FAD6"/>
    <w:rsid w:val="0BC1D849"/>
    <w:rsid w:val="0C3180BE"/>
    <w:rsid w:val="0C47DFE7"/>
    <w:rsid w:val="0C81C07C"/>
    <w:rsid w:val="0C940B24"/>
    <w:rsid w:val="0CDB88AF"/>
    <w:rsid w:val="0CFBEA80"/>
    <w:rsid w:val="0D31168D"/>
    <w:rsid w:val="0DEF1B1E"/>
    <w:rsid w:val="0F2786D5"/>
    <w:rsid w:val="0FE6F9DD"/>
    <w:rsid w:val="1032461B"/>
    <w:rsid w:val="1075C9DC"/>
    <w:rsid w:val="1162F73C"/>
    <w:rsid w:val="11C72673"/>
    <w:rsid w:val="120487B0"/>
    <w:rsid w:val="12AD2C96"/>
    <w:rsid w:val="12F005E1"/>
    <w:rsid w:val="1333D133"/>
    <w:rsid w:val="13E8C007"/>
    <w:rsid w:val="14B55AAF"/>
    <w:rsid w:val="1523A4F8"/>
    <w:rsid w:val="1625359C"/>
    <w:rsid w:val="1739ABCB"/>
    <w:rsid w:val="174FEEFC"/>
    <w:rsid w:val="187B92FA"/>
    <w:rsid w:val="189FD802"/>
    <w:rsid w:val="18B75694"/>
    <w:rsid w:val="1979BEE6"/>
    <w:rsid w:val="19C4D994"/>
    <w:rsid w:val="1A17871B"/>
    <w:rsid w:val="1AC444B7"/>
    <w:rsid w:val="1AC97778"/>
    <w:rsid w:val="1B1C2A5A"/>
    <w:rsid w:val="1C84B036"/>
    <w:rsid w:val="1D07985F"/>
    <w:rsid w:val="1D88E3EB"/>
    <w:rsid w:val="1E73BE92"/>
    <w:rsid w:val="1ED1CFE1"/>
    <w:rsid w:val="1EDE000F"/>
    <w:rsid w:val="1EDF2164"/>
    <w:rsid w:val="1EEFE9AE"/>
    <w:rsid w:val="1F79B7E9"/>
    <w:rsid w:val="1FEB9483"/>
    <w:rsid w:val="21613DCF"/>
    <w:rsid w:val="22468777"/>
    <w:rsid w:val="22919819"/>
    <w:rsid w:val="22C5F819"/>
    <w:rsid w:val="23482E74"/>
    <w:rsid w:val="245764C0"/>
    <w:rsid w:val="24683584"/>
    <w:rsid w:val="24D2114B"/>
    <w:rsid w:val="25191881"/>
    <w:rsid w:val="2530E770"/>
    <w:rsid w:val="26113E38"/>
    <w:rsid w:val="27006B96"/>
    <w:rsid w:val="2726A83D"/>
    <w:rsid w:val="274B757A"/>
    <w:rsid w:val="274CEA69"/>
    <w:rsid w:val="27D87468"/>
    <w:rsid w:val="28658BAC"/>
    <w:rsid w:val="28684E09"/>
    <w:rsid w:val="28979C89"/>
    <w:rsid w:val="29824DA3"/>
    <w:rsid w:val="2A88AA2C"/>
    <w:rsid w:val="2AD07286"/>
    <w:rsid w:val="2AD2CCF1"/>
    <w:rsid w:val="2B4266F7"/>
    <w:rsid w:val="2BD1450C"/>
    <w:rsid w:val="2C62461B"/>
    <w:rsid w:val="2CA36151"/>
    <w:rsid w:val="2D1F3A8B"/>
    <w:rsid w:val="2D2C45F3"/>
    <w:rsid w:val="2DF2AA8C"/>
    <w:rsid w:val="2EF35E54"/>
    <w:rsid w:val="2F7C40B7"/>
    <w:rsid w:val="2F9FDB2A"/>
    <w:rsid w:val="2FA96021"/>
    <w:rsid w:val="2FB45532"/>
    <w:rsid w:val="2FC1D163"/>
    <w:rsid w:val="2FD3D683"/>
    <w:rsid w:val="30D740B6"/>
    <w:rsid w:val="31490AA9"/>
    <w:rsid w:val="3181BB2E"/>
    <w:rsid w:val="318BFDC7"/>
    <w:rsid w:val="32710295"/>
    <w:rsid w:val="32B3E179"/>
    <w:rsid w:val="334AF348"/>
    <w:rsid w:val="33845C22"/>
    <w:rsid w:val="33CCD650"/>
    <w:rsid w:val="358CCF73"/>
    <w:rsid w:val="364A8FE6"/>
    <w:rsid w:val="372604CA"/>
    <w:rsid w:val="37ADA056"/>
    <w:rsid w:val="3998A683"/>
    <w:rsid w:val="3A4EAD52"/>
    <w:rsid w:val="3A4F91E3"/>
    <w:rsid w:val="3ADBDF47"/>
    <w:rsid w:val="3B048C5D"/>
    <w:rsid w:val="3C5BACDA"/>
    <w:rsid w:val="3C6EBACC"/>
    <w:rsid w:val="3CE4B3E2"/>
    <w:rsid w:val="3D2C0696"/>
    <w:rsid w:val="3D5AAB50"/>
    <w:rsid w:val="3D6A349A"/>
    <w:rsid w:val="3D76733E"/>
    <w:rsid w:val="3DA31A30"/>
    <w:rsid w:val="3DE81E15"/>
    <w:rsid w:val="3DEE7E7F"/>
    <w:rsid w:val="3E0CDB2E"/>
    <w:rsid w:val="3E138009"/>
    <w:rsid w:val="3F00334A"/>
    <w:rsid w:val="3F39118B"/>
    <w:rsid w:val="3FA273A8"/>
    <w:rsid w:val="3FA65B8E"/>
    <w:rsid w:val="3FD6C63D"/>
    <w:rsid w:val="3FD8B20B"/>
    <w:rsid w:val="401BBD2C"/>
    <w:rsid w:val="405A30A9"/>
    <w:rsid w:val="4072D98B"/>
    <w:rsid w:val="40A11A24"/>
    <w:rsid w:val="40B346DE"/>
    <w:rsid w:val="414B3007"/>
    <w:rsid w:val="41564188"/>
    <w:rsid w:val="4281DAFE"/>
    <w:rsid w:val="4325FBC5"/>
    <w:rsid w:val="436847A9"/>
    <w:rsid w:val="44E1AFD9"/>
    <w:rsid w:val="45BE131C"/>
    <w:rsid w:val="464CE4FF"/>
    <w:rsid w:val="47228862"/>
    <w:rsid w:val="48A97ACC"/>
    <w:rsid w:val="48AF832B"/>
    <w:rsid w:val="48F8429C"/>
    <w:rsid w:val="4986CD4C"/>
    <w:rsid w:val="498E1A0C"/>
    <w:rsid w:val="4A0D8AAE"/>
    <w:rsid w:val="4AA32029"/>
    <w:rsid w:val="4AE3F75F"/>
    <w:rsid w:val="4B235238"/>
    <w:rsid w:val="4B486F9F"/>
    <w:rsid w:val="4B7CC234"/>
    <w:rsid w:val="4BCD6012"/>
    <w:rsid w:val="4C60AB16"/>
    <w:rsid w:val="4C610BF1"/>
    <w:rsid w:val="4DC13876"/>
    <w:rsid w:val="4E5A034B"/>
    <w:rsid w:val="4E5AF2FA"/>
    <w:rsid w:val="4F090A4C"/>
    <w:rsid w:val="4F40BBDB"/>
    <w:rsid w:val="4F7910D8"/>
    <w:rsid w:val="4FC509A3"/>
    <w:rsid w:val="509ED0C9"/>
    <w:rsid w:val="510D32A7"/>
    <w:rsid w:val="5153C731"/>
    <w:rsid w:val="518ABA68"/>
    <w:rsid w:val="51B80DB3"/>
    <w:rsid w:val="51E39BE1"/>
    <w:rsid w:val="523BDF2B"/>
    <w:rsid w:val="52648C41"/>
    <w:rsid w:val="5391AAAD"/>
    <w:rsid w:val="53A5FA60"/>
    <w:rsid w:val="53F1DBFF"/>
    <w:rsid w:val="545CE004"/>
    <w:rsid w:val="55DE90FC"/>
    <w:rsid w:val="57D85C91"/>
    <w:rsid w:val="585D11A4"/>
    <w:rsid w:val="58EEDA88"/>
    <w:rsid w:val="5961A768"/>
    <w:rsid w:val="59808F2F"/>
    <w:rsid w:val="59DAD9EA"/>
    <w:rsid w:val="59E0B915"/>
    <w:rsid w:val="5A6709BB"/>
    <w:rsid w:val="5AAC6D66"/>
    <w:rsid w:val="5BCC752E"/>
    <w:rsid w:val="5BD04899"/>
    <w:rsid w:val="5C66C2F9"/>
    <w:rsid w:val="5CA64FA8"/>
    <w:rsid w:val="5D25363D"/>
    <w:rsid w:val="61205DC4"/>
    <w:rsid w:val="617A8D50"/>
    <w:rsid w:val="61E52977"/>
    <w:rsid w:val="62AD081F"/>
    <w:rsid w:val="63150D12"/>
    <w:rsid w:val="6328DC44"/>
    <w:rsid w:val="632B5F8A"/>
    <w:rsid w:val="639AD0B5"/>
    <w:rsid w:val="63D34307"/>
    <w:rsid w:val="63FF1EA6"/>
    <w:rsid w:val="643AE9A1"/>
    <w:rsid w:val="644985B1"/>
    <w:rsid w:val="64821151"/>
    <w:rsid w:val="649E3AE8"/>
    <w:rsid w:val="64E331D7"/>
    <w:rsid w:val="6547AA17"/>
    <w:rsid w:val="65B86D53"/>
    <w:rsid w:val="65E69C0A"/>
    <w:rsid w:val="66B75A8B"/>
    <w:rsid w:val="6710DCA1"/>
    <w:rsid w:val="67246CC2"/>
    <w:rsid w:val="67C072EE"/>
    <w:rsid w:val="67C45080"/>
    <w:rsid w:val="680569DD"/>
    <w:rsid w:val="6810422F"/>
    <w:rsid w:val="68713730"/>
    <w:rsid w:val="68E6E915"/>
    <w:rsid w:val="68F82FB6"/>
    <w:rsid w:val="69AC1290"/>
    <w:rsid w:val="6A7BD194"/>
    <w:rsid w:val="6A8DAF76"/>
    <w:rsid w:val="6A8E6401"/>
    <w:rsid w:val="6AD17775"/>
    <w:rsid w:val="6B16B070"/>
    <w:rsid w:val="6B7F2ADE"/>
    <w:rsid w:val="6C1A67BC"/>
    <w:rsid w:val="6C437A42"/>
    <w:rsid w:val="6C7B3795"/>
    <w:rsid w:val="6C83D4EA"/>
    <w:rsid w:val="6C8A6736"/>
    <w:rsid w:val="6C8C5C2D"/>
    <w:rsid w:val="6CAB6AFA"/>
    <w:rsid w:val="6CFB443E"/>
    <w:rsid w:val="6E6B0CEC"/>
    <w:rsid w:val="6EC78328"/>
    <w:rsid w:val="6F13CF2A"/>
    <w:rsid w:val="6F1E0D25"/>
    <w:rsid w:val="6F53677D"/>
    <w:rsid w:val="6F6A8C7C"/>
    <w:rsid w:val="6FCC6BA9"/>
    <w:rsid w:val="6FD2426E"/>
    <w:rsid w:val="70C568F6"/>
    <w:rsid w:val="70F7EDB1"/>
    <w:rsid w:val="72C36E46"/>
    <w:rsid w:val="73E7F50D"/>
    <w:rsid w:val="7458A599"/>
    <w:rsid w:val="7465F31C"/>
    <w:rsid w:val="74AD080D"/>
    <w:rsid w:val="754A0CAA"/>
    <w:rsid w:val="758E8CAA"/>
    <w:rsid w:val="75D53656"/>
    <w:rsid w:val="75FE863C"/>
    <w:rsid w:val="771D889C"/>
    <w:rsid w:val="77C4BDD5"/>
    <w:rsid w:val="781C26C5"/>
    <w:rsid w:val="784EB14C"/>
    <w:rsid w:val="784F2FBA"/>
    <w:rsid w:val="78A6721F"/>
    <w:rsid w:val="791DC8EA"/>
    <w:rsid w:val="797BA226"/>
    <w:rsid w:val="79B8B25E"/>
    <w:rsid w:val="7AA7F8D2"/>
    <w:rsid w:val="7C0FDB45"/>
    <w:rsid w:val="7C9DE2B1"/>
    <w:rsid w:val="7DF04641"/>
    <w:rsid w:val="7F1B0892"/>
    <w:rsid w:val="7F543565"/>
    <w:rsid w:val="7F6F81D4"/>
    <w:rsid w:val="7FA8C0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86D6F6"/>
  <w15:chartTrackingRefBased/>
  <w15:docId w15:val="{88D76E38-2860-4E76-8F20-4261CBC0C6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AD30B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55FF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30B6"/>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5B4EA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B4EAA"/>
    <w:rPr>
      <w:rFonts w:eastAsiaTheme="minorEastAsia"/>
      <w:lang w:val="en-US"/>
    </w:rPr>
  </w:style>
  <w:style w:type="character" w:customStyle="1" w:styleId="Heading2Char">
    <w:name w:val="Heading 2 Char"/>
    <w:basedOn w:val="DefaultParagraphFont"/>
    <w:link w:val="Heading2"/>
    <w:uiPriority w:val="9"/>
    <w:rsid w:val="00355FF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34876"/>
    <w:pPr>
      <w:outlineLvl w:val="9"/>
    </w:pPr>
    <w:rPr>
      <w:lang w:val="en-US"/>
    </w:rPr>
  </w:style>
  <w:style w:type="paragraph" w:styleId="TOC1">
    <w:name w:val="toc 1"/>
    <w:basedOn w:val="Normal"/>
    <w:next w:val="Normal"/>
    <w:autoRedefine/>
    <w:uiPriority w:val="39"/>
    <w:unhideWhenUsed/>
    <w:rsid w:val="00A34876"/>
    <w:pPr>
      <w:spacing w:after="100"/>
    </w:pPr>
  </w:style>
  <w:style w:type="character" w:styleId="Hyperlink">
    <w:name w:val="Hyperlink"/>
    <w:basedOn w:val="DefaultParagraphFont"/>
    <w:uiPriority w:val="99"/>
    <w:unhideWhenUsed/>
    <w:rsid w:val="00A34876"/>
    <w:rPr>
      <w:color w:val="0563C1" w:themeColor="hyperlink"/>
      <w:u w:val="single"/>
    </w:rPr>
  </w:style>
  <w:style w:type="paragraph" w:styleId="TOC2">
    <w:name w:val="toc 2"/>
    <w:basedOn w:val="Normal"/>
    <w:next w:val="Normal"/>
    <w:autoRedefine/>
    <w:uiPriority w:val="39"/>
    <w:unhideWhenUsed/>
    <w:rsid w:val="00A34876"/>
    <w:pPr>
      <w:spacing w:after="100"/>
      <w:ind w:left="220"/>
    </w:pPr>
  </w:style>
  <w:style w:type="paragraph" w:styleId="Header">
    <w:name w:val="header"/>
    <w:basedOn w:val="Normal"/>
    <w:link w:val="HeaderChar"/>
    <w:uiPriority w:val="99"/>
    <w:unhideWhenUsed/>
    <w:rsid w:val="00223D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3D68"/>
  </w:style>
  <w:style w:type="paragraph" w:styleId="Footer">
    <w:name w:val="footer"/>
    <w:basedOn w:val="Normal"/>
    <w:link w:val="FooterChar"/>
    <w:uiPriority w:val="99"/>
    <w:unhideWhenUsed/>
    <w:rsid w:val="00223D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3D68"/>
  </w:style>
  <w:style w:type="paragraph" w:styleId="ListParagraph">
    <w:name w:val="List Paragraph"/>
    <w:basedOn w:val="Normal"/>
    <w:uiPriority w:val="34"/>
    <w:qFormat/>
    <w:rsid w:val="005A3118"/>
    <w:pPr>
      <w:spacing w:after="0" w:line="240" w:lineRule="auto"/>
      <w:ind w:left="720"/>
      <w:contextualSpacing/>
    </w:pPr>
    <w:rPr>
      <w:rFonts w:ascii="Times New Roman" w:eastAsia="Times New Roman" w:hAnsi="Times New Roman" w:cs="Times New Roman"/>
      <w:sz w:val="20"/>
      <w:szCs w:val="20"/>
      <w:lang w:eastAsia="en-GB"/>
    </w:rPr>
  </w:style>
  <w:style w:type="character" w:styleId="EndnoteReference">
    <w:name w:val="endnote reference"/>
    <w:basedOn w:val="DefaultParagraphFont"/>
    <w:uiPriority w:val="99"/>
    <w:semiHidden/>
    <w:unhideWhenUsed/>
    <w:rsid w:val="00381373"/>
    <w:rPr>
      <w:vertAlign w:val="superscript"/>
    </w:rPr>
  </w:style>
  <w:style w:type="paragraph" w:styleId="Bibliography">
    <w:name w:val="Bibliography"/>
    <w:basedOn w:val="Normal"/>
    <w:next w:val="Normal"/>
    <w:uiPriority w:val="37"/>
    <w:unhideWhenUsed/>
    <w:rsid w:val="00F67B81"/>
  </w:style>
  <w:style w:type="paragraph" w:styleId="Caption">
    <w:name w:val="caption"/>
    <w:basedOn w:val="Normal"/>
    <w:next w:val="Normal"/>
    <w:uiPriority w:val="35"/>
    <w:unhideWhenUsed/>
    <w:qFormat/>
    <w:rsid w:val="00FE506B"/>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97711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mailto:2110059@student.uwtsd.ac.uk" TargetMode="Externa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ntTable" Target="fontTable.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A3BB9352B6F4B03B8CACC74E8064B0A"/>
        <w:category>
          <w:name w:val="General"/>
          <w:gallery w:val="placeholder"/>
        </w:category>
        <w:types>
          <w:type w:val="bbPlcHdr"/>
        </w:types>
        <w:behaviors>
          <w:behavior w:val="content"/>
        </w:behaviors>
        <w:guid w:val="{D21294B3-19B2-4169-9E1C-D9AA3CCD9788}"/>
      </w:docPartPr>
      <w:docPartBody>
        <w:p w:rsidR="00921700" w:rsidRDefault="00BE29A2" w:rsidP="00E67735">
          <w:pPr>
            <w:pStyle w:val="BA3BB9352B6F4B03B8CACC74E8064B0A"/>
          </w:pPr>
          <w:r>
            <w:rPr>
              <w:rFonts w:asciiTheme="majorHAnsi" w:eastAsiaTheme="majorEastAsia" w:hAnsiTheme="majorHAnsi" w:cstheme="majorBidi"/>
              <w:caps/>
              <w:color w:val="4472C4" w:themeColor="accent1"/>
              <w:sz w:val="80"/>
              <w:szCs w:val="80"/>
            </w:rPr>
            <w:t>[Document title]</w:t>
          </w:r>
        </w:p>
      </w:docPartBody>
    </w:docPart>
    <w:docPart>
      <w:docPartPr>
        <w:name w:val="B82C3A7561F54ABA8DD08600617DE845"/>
        <w:category>
          <w:name w:val="General"/>
          <w:gallery w:val="placeholder"/>
        </w:category>
        <w:types>
          <w:type w:val="bbPlcHdr"/>
        </w:types>
        <w:behaviors>
          <w:behavior w:val="content"/>
        </w:behaviors>
        <w:guid w:val="{D7DBD000-55AF-4B0C-ABCF-3AE99F9377F4}"/>
      </w:docPartPr>
      <w:docPartBody>
        <w:p w:rsidR="00921700" w:rsidRDefault="00BE29A2" w:rsidP="00E67735">
          <w:pPr>
            <w:pStyle w:val="B82C3A7561F54ABA8DD08600617DE84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735"/>
    <w:rsid w:val="00015459"/>
    <w:rsid w:val="00206700"/>
    <w:rsid w:val="002653F2"/>
    <w:rsid w:val="0029334D"/>
    <w:rsid w:val="002C4A6F"/>
    <w:rsid w:val="002F06F8"/>
    <w:rsid w:val="003168C8"/>
    <w:rsid w:val="004A73B0"/>
    <w:rsid w:val="00757ADC"/>
    <w:rsid w:val="00783F3F"/>
    <w:rsid w:val="00921700"/>
    <w:rsid w:val="00986DEE"/>
    <w:rsid w:val="009D576C"/>
    <w:rsid w:val="00BA164E"/>
    <w:rsid w:val="00BE29A2"/>
    <w:rsid w:val="00E677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A3BB9352B6F4B03B8CACC74E8064B0A">
    <w:name w:val="BA3BB9352B6F4B03B8CACC74E8064B0A"/>
    <w:rsid w:val="00E67735"/>
  </w:style>
  <w:style w:type="paragraph" w:customStyle="1" w:styleId="B82C3A7561F54ABA8DD08600617DE845">
    <w:name w:val="B82C3A7561F54ABA8DD08600617DE845"/>
    <w:rsid w:val="00E6773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2021-12-07T00:00:00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3" ma:contentTypeDescription="Create a new document." ma:contentTypeScope="" ma:versionID="1ae8c6ab249f68ce86903cd4bfbbc9f4">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e6c5fe7d55f8f18aedac0c818b1aefa9"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LengthInSecond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Ste21</b:Tag>
    <b:SourceType>Book</b:SourceType>
    <b:Guid>{BE6F0D41-3A36-4628-989A-4ED924365A6E}</b:Guid>
    <b:Author>
      <b:Author>
        <b:NameList>
          <b:Person>
            <b:Last>Mekhitarian</b:Last>
            <b:First>Stepan</b:First>
          </b:Person>
        </b:NameList>
      </b:Author>
    </b:Author>
    <b:Title>The Essential Blended Learning PD Planner : Where Classroom Practice Meets Distance Learning</b:Title>
    <b:Year>2021</b:Year>
    <b:Publisher>SAGE Publications</b:Publisher>
    <b:RefOrder>2</b:RefOrder>
  </b:Source>
  <b:Source>
    <b:Tag>Sat08</b:Tag>
    <b:SourceType>JournalArticle</b:SourceType>
    <b:Guid>{425DC300-39FB-423F-BC18-881FFC0920C9}</b:Guid>
    <b:Title>Distance Education in the age of globalization: An Overwhelming Desire towards Blended Learning</b:Title>
    <b:Year>July 2008</b:Year>
    <b:Author>
      <b:Author>
        <b:NameList>
          <b:Person>
            <b:Last>Sethy</b:Last>
            <b:First>Satya</b:First>
            <b:Middle>Sundar</b:Middle>
          </b:Person>
        </b:NameList>
      </b:Author>
    </b:Author>
    <b:JournalName>Turkish Online Journal of Distance Education-TOJDE</b:JournalName>
    <b:Pages>DISTANCE EDUCATION IN THE AGE OF GLOBALIZATION:</b:Pages>
    <b:Volume>9</b:Volume>
    <b:Issue>1302-6488</b:Issue>
    <b:RefOrder>1</b:RefOrder>
  </b:Source>
  <b:Source>
    <b:Tag>WPH15</b:Tag>
    <b:SourceType>Book</b:SourceType>
    <b:Guid>{DE977888-FDD3-477D-A38F-1D1EB9DDD16E}</b:Guid>
    <b:Author>
      <b:Author>
        <b:NameList>
          <b:Person>
            <b:Last>W.P.How</b:Last>
          </b:Person>
        </b:NameList>
      </b:Author>
    </b:Author>
    <b:Title>Master 4d Time Management: Delete, Delegate, Defer, Do</b:Title>
    <b:Year>2015</b:Year>
    <b:Publisher>CreateSpace Independent Publishing Platform</b:Publisher>
    <b:RefOrder>20</b:RefOrder>
  </b:Source>
  <b:Source>
    <b:Tag>GG98</b:Tag>
    <b:SourceType>Book</b:SourceType>
    <b:Guid>{638034C2-978C-4FCB-85DB-A6098FF84990}</b:Guid>
    <b:Author>
      <b:Author>
        <b:NameList>
          <b:Person>
            <b:Last>G</b:Last>
            <b:First>G.</b:First>
          </b:Person>
        </b:NameList>
      </b:Author>
    </b:Author>
    <b:Title>Learning by Doing: A guide to teaching and learning methods. Paperback</b:Title>
    <b:Year>1998</b:Year>
    <b:RefOrder>21</b:RefOrder>
  </b:Source>
  <b:Source>
    <b:Tag>Mac00</b:Tag>
    <b:SourceType>JournalArticle</b:SourceType>
    <b:Guid>{2E99B717-7B26-4F55-950E-F57294B5BA8B}</b:Guid>
    <b:Author>
      <b:Author>
        <b:NameList>
          <b:Person>
            <b:Last>Macan</b:Last>
            <b:First>T.S.</b:First>
          </b:Person>
        </b:NameList>
      </b:Author>
    </b:Author>
    <b:Title>College student's time management: Correlations with academic performance and stree, Construction of activity duration and time management potential, Taking breaks from work: an exploratory inquiry.</b:Title>
    <b:Year>1990, 1994, 2000</b:Year>
    <b:JournalName>Journal of Educational Psychology, Applied Cognitive Psychology, Journal of Psychology</b:JournalName>
    <b:Pages>82 (4), 760-768, 8, 155-168, 134,229-42</b:Pages>
    <b:RefOrder>22</b:RefOrder>
  </b:Source>
  <b:Source>
    <b:Tag>Coo00</b:Tag>
    <b:SourceType>JournalArticle</b:SourceType>
    <b:Guid>{4F809473-271A-457A-87A0-8F4FA55280B9}</b:Guid>
    <b:Author>
      <b:Author>
        <b:NameList>
          <b:Person>
            <b:Last>Cooney</b:Last>
            <b:First>M.H.,</b:First>
            <b:Middle>Gupton, P., &amp; O’Laughlin, M.</b:Middle>
          </b:Person>
        </b:NameList>
      </b:Author>
    </b:Author>
    <b:Title>Blurring the lines of play and work to create blended classroom learning experiences.</b:Title>
    <b:JournalName>Early Childhood Education Journal</b:JournalName>
    <b:Year>2000</b:Year>
    <b:Pages>165-171</b:Pages>
    <b:Volume>27</b:Volume>
    <b:Issue>3</b:Issue>
    <b:RefOrder>9</b:RefOrder>
  </b:Source>
  <b:Source>
    <b:Tag>Voc01</b:Tag>
    <b:SourceType>Book</b:SourceType>
    <b:Guid>{9DE380AE-9E96-43D7-B615-A3DF4F609C6E}</b:Guid>
    <b:Author>
      <b:Author>
        <b:NameList>
          <b:Person>
            <b:Last>Voci</b:Last>
            <b:First>E.,</b:First>
            <b:Middle>&amp; Young, K.</b:Middle>
          </b:Person>
        </b:NameList>
      </b:Author>
    </b:Author>
    <b:Title>Blended learning working in a leadership development programme. Industrial and Commercial Training</b:Title>
    <b:Year>2001</b:Year>
    <b:Pages>157-160</b:Pages>
    <b:Volume>33</b:Volume>
    <b:Issue>5</b:Issue>
    <b:RefOrder>10</b:RefOrder>
  </b:Source>
  <b:Source>
    <b:Tag>Osg03</b:Tag>
    <b:SourceType>JournalArticle</b:SourceType>
    <b:Guid>{F27B4E5E-3547-490F-982D-BC17FF5FE7D6}</b:Guid>
    <b:Author>
      <b:Author>
        <b:NameList>
          <b:Person>
            <b:Last>Osguthorpe</b:Last>
            <b:First>R.E.,</b:First>
            <b:Middle>Graham, C.R.</b:Middle>
          </b:Person>
        </b:NameList>
      </b:Author>
    </b:Author>
    <b:Title> Blended learning environments. Definitions and directions. The Quarterly Review of Distance Education</b:Title>
    <b:Year>2003</b:Year>
    <b:Pages>227-233</b:Pages>
    <b:Volume>4</b:Volume>
    <b:Issue>3</b:Issue>
    <b:RefOrder>13</b:RefOrder>
  </b:Source>
  <b:Source>
    <b:Tag>Gar04</b:Tag>
    <b:SourceType>JournalArticle</b:SourceType>
    <b:Guid>{1ADC0CAE-47E3-4119-BB75-4A0C2EDD76E3}</b:Guid>
    <b:Author>
      <b:Author>
        <b:NameList>
          <b:Person>
            <b:Last>Garrison</b:Last>
            <b:First>D.R.,</b:First>
            <b:Middle>&amp; Kanuka, H.</b:Middle>
          </b:Person>
        </b:NameList>
      </b:Author>
    </b:Author>
    <b:Title>Blended learning: Uncovering its transformative potential in higher education. Internet and Higher Education, </b:Title>
    <b:Year>2004</b:Year>
    <b:Pages>95-105</b:Pages>
    <b:Volume>7</b:Volume>
    <b:Issue>2</b:Issue>
    <b:RefOrder>14</b:RefOrder>
  </b:Source>
  <b:Source>
    <b:Tag>Bay14</b:Tag>
    <b:SourceType>JournalArticle</b:SourceType>
    <b:Guid>{A21FF38B-0BA9-41B6-8FBC-1E55BA4014B3}</b:Guid>
    <b:Author>
      <b:Author>
        <b:NameList>
          <b:Person>
            <b:Last>Bayram Güzer</b:Last>
            <b:First>Hamit</b:First>
            <b:Middle>Cane</b:Middle>
          </b:Person>
        </b:NameList>
      </b:Author>
    </b:Author>
    <b:Title>The Past, Present and Future of Blended Learning: An in Depth Analysis of Literature</b:Title>
    <b:JournalName>Procedia - Social and Behavioral Sciences</b:JournalName>
    <b:Year>2014</b:Year>
    <b:Pages>4596-4603</b:Pages>
    <b:Volume>116</b:Volume>
    <b:RefOrder>12</b:RefOrder>
  </b:Source>
  <b:Source>
    <b:Tag>Miy10</b:Tag>
    <b:SourceType>JournalArticle</b:SourceType>
    <b:Guid>{5534FB4C-1A78-4AE8-89A6-14F37ACEE926}</b:Guid>
    <b:Author>
      <b:Author>
        <b:NameList>
          <b:Person>
            <b:Last>Miyazoe</b:Last>
            <b:First>T.,</b:First>
            <b:Middle>&amp; Anderson, T</b:Middle>
          </b:Person>
        </b:NameList>
      </b:Author>
    </b:Author>
    <b:Title> Learning outcomes and students’ perceptions of online writing: Simultaneous implementation of forum, blog, and wiki in an EFL blended learning setting. </b:Title>
    <b:Year>2010</b:Year>
    <b:Pages>185-199. </b:Pages>
    <b:Volume>38</b:Volume>
    <b:Issue>2</b:Issue>
    <b:RefOrder>18</b:RefOrder>
  </b:Source>
  <b:Source>
    <b:Tag>Lóp11</b:Tag>
    <b:SourceType>JournalArticle</b:SourceType>
    <b:Guid>{E2465816-44F8-44D7-9389-018DA4B3559C}</b:Guid>
    <b:Author>
      <b:Author>
        <b:NameList>
          <b:Person>
            <b:Last>López-Pérez</b:Last>
            <b:First>M.,</b:First>
            <b:Middle>Pérez-López, M. C., &amp; Rodríguez-Ariza, L.</b:Middle>
          </b:Person>
        </b:NameList>
      </b:Author>
    </b:Author>
    <b:Title>Blended learning in higher education: Students’ perceptions and their relation to outcomes. Computers &amp; Education</b:Title>
    <b:Year>2011</b:Year>
    <b:Pages>818-826</b:Pages>
    <b:Volume>56</b:Volume>
    <b:Issue>3</b:Issue>
    <b:RefOrder>19</b:RefOrder>
  </b:Source>
  <b:Source>
    <b:Tag>Cha09</b:Tag>
    <b:SourceType>JournalArticle</b:SourceType>
    <b:Guid>{CAB92BFC-27B7-40BE-9A60-515E457E0708}</b:Guid>
    <b:Author>
      <b:Author>
        <b:NameList>
          <b:Person>
            <b:Last>Chandra</b:Last>
            <b:First>V.,</b:First>
            <b:Middle>Fisher, D.L.</b:Middle>
          </b:Person>
        </b:NameList>
      </b:Author>
    </b:Author>
    <b:Title>Students’ perceptions of a blended web-based learning environment. Learning Environment Research,</b:Title>
    <b:Year>2009</b:Year>
    <b:Pages>31-34</b:Pages>
    <b:Volume>12</b:Volume>
    <b:RefOrder>17</b:RefOrder>
  </b:Source>
  <b:Source>
    <b:Tag>Gri13</b:Tag>
    <b:SourceType>JournalArticle</b:SourceType>
    <b:Guid>{CC45BE8F-D997-4C83-8832-519DA244E516}</b:Guid>
    <b:Author>
      <b:Author>
        <b:NameList>
          <b:Person>
            <b:Last>Grieve</b:Last>
            <b:First>Rachel</b:First>
            <b:Middle>and Indian, Michaelle and Witteveen, Kate and Tolan, G. Anne and Marrington, Jessica</b:Middle>
          </b:Person>
        </b:NameList>
      </b:Author>
    </b:Author>
    <b:Title>Face-to-face or Facebook: can social connectedness be derived online? </b:Title>
    <b:Year>2013</b:Year>
    <b:JournalName>Computers in Human Behavior</b:JournalName>
    <b:Pages>604-609</b:Pages>
    <b:Volume>29 (3)</b:Volume>
    <b:Issue>0747-5632</b:Issue>
    <b:RefOrder>5</b:RefOrder>
  </b:Source>
  <b:Source>
    <b:Tag>DRa07</b:Tag>
    <b:SourceType>Book</b:SourceType>
    <b:Guid>{93AEAF15-9E54-4F42-A3DD-7A73188745BD}</b:Guid>
    <b:Author>
      <b:Author>
        <b:NameList>
          <b:Person>
            <b:Last>Randy D.</b:Last>
            <b:First>Garrison</b:First>
            <b:Middle>D.R., Vaughan Norman D.</b:Middle>
          </b:Person>
        </b:NameList>
      </b:Author>
    </b:Author>
    <b:Title>Blended learning in Higher Education:Framework, Principles, and Guidelines</b:Title>
    <b:Year>2007</b:Year>
    <b:Publisher>John Wiley &amp; Sons</b:Publisher>
    <b:RefOrder>3</b:RefOrder>
  </b:Source>
  <b:Source>
    <b:Tag>Ali20</b:Tag>
    <b:SourceType>InternetSite</b:SourceType>
    <b:Guid>{059C4924-FAB3-4685-8D4C-073003C89A75}</b:Guid>
    <b:Title>eLearning Industry</b:Title>
    <b:Year>2020</b:Year>
    <b:Author>
      <b:Author>
        <b:NameList>
          <b:Person>
            <b:Last>Fox</b:Last>
            <b:First>Alice</b:First>
          </b:Person>
        </b:NameList>
      </b:Author>
    </b:Author>
    <b:YearAccessed>2021</b:YearAccessed>
    <b:MonthAccessed>July</b:MonthAccessed>
    <b:DayAccessed>Saturday</b:DayAccessed>
    <b:URL>https://elearningindustry.com/advantages-and-disadvantages-distance-education-offer</b:URL>
    <b:RefOrder>4</b:RefOrder>
  </b:Source>
  <b:Source>
    <b:Tag>Ant10</b:Tag>
    <b:SourceType>InternetSite</b:SourceType>
    <b:Guid>{315C6FF7-8A0C-4B4B-9108-7EAC9683EFF4}</b:Guid>
    <b:Title>LearnWorlds</b:Title>
    <b:Year>2010</b:Year>
    <b:Author>
      <b:Author>
        <b:NameList>
          <b:Person>
            <b:Last>Papadopoulou</b:Last>
            <b:First>Anthea</b:First>
          </b:Person>
        </b:NameList>
      </b:Author>
    </b:Author>
    <b:YearAccessed>2021</b:YearAccessed>
    <b:MonthAccessed>October</b:MonthAccessed>
    <b:DayAccessed>13</b:DayAccessed>
    <b:URL>https://www.learnworlds.com/online-classes-vs-traditional-classes/</b:URL>
    <b:RefOrder>8</b:RefOrder>
  </b:Source>
  <b:Source>
    <b:Tag>Che07</b:Tag>
    <b:SourceType>JournalArticle</b:SourceType>
    <b:Guid>{EA52297F-4CB6-4D8F-88EA-AA57905C647E}</b:Guid>
    <b:Author>
      <b:Author>
        <b:NameList>
          <b:Person>
            <b:Last>Chen</b:Last>
            <b:First>Clement</b:First>
            <b:Middle>C.</b:Middle>
          </b:Person>
          <b:Person>
            <b:Last>Jones</b:Last>
            <b:First>Keith</b:First>
            <b:Middle>T.</b:Middle>
          </b:Person>
        </b:NameList>
      </b:Author>
    </b:Author>
    <b:Title>Blended Learning vs. Traditional Classroom Settings: Assessing Effectiveness and Student Perceptions in an MBA Accounting Course</b:Title>
    <b:JournalName>Journal of Educators Online</b:JournalName>
    <b:Year>2007</b:Year>
    <b:Volume>4</b:Volume>
    <b:Issue>1</b:Issue>
    <b:RefOrder>15</b:RefOrder>
  </b:Source>
  <b:Source>
    <b:Tag>Akk08</b:Tag>
    <b:SourceType>JournalArticle</b:SourceType>
    <b:Guid>{6A50F088-35B3-437F-9766-1ED4EA2DB361}</b:Guid>
    <b:Author>
      <b:Author>
        <b:NameList>
          <b:Person>
            <b:Last>Akkoyunlu</b:Last>
            <b:First>Buket</b:First>
            <b:Middle>&amp; Yilmaz Soylu, Meryem</b:Middle>
          </b:Person>
        </b:NameList>
      </b:Author>
    </b:Author>
    <b:Title> A Study of Student's Perceptions in a Blended Learning Environment Based on Different Learning Styles. </b:Title>
    <b:JournalName>Educational Technology &amp; Society</b:JournalName>
    <b:Year>2008</b:Year>
    <b:Pages>183-193</b:Pages>
    <b:Volume>11</b:Volume>
    <b:Issue>1</b:Issue>
    <b:RefOrder>16</b:RefOrder>
  </b:Source>
  <b:Source>
    <b:Tag>Yer13</b:Tag>
    <b:SourceType>JournalArticle</b:SourceType>
    <b:Guid>{7048FE6D-328F-4373-AF8E-175E32290EE6}</b:Guid>
    <b:Author>
      <b:Author>
        <b:NameList>
          <b:Person>
            <b:Last>Yerby</b:Last>
            <b:First>Johnathan</b:First>
            <b:Middle>&amp; Floyd,Kevin</b:Middle>
          </b:Person>
        </b:NameList>
      </b:Author>
    </b:Author>
    <b:Title>An Investigation of traditional education vs. fully-online</b:Title>
    <b:JournalName>Sais2013Proceedings</b:JournalName>
    <b:Year>2013</b:Year>
    <b:Volume>40</b:Volume>
    <b:RefOrder>7</b:RefOrder>
  </b:Source>
  <b:Source>
    <b:Tag>Day08</b:Tag>
    <b:SourceType>JournalArticle</b:SourceType>
    <b:Guid>{2706B9CB-5E87-4B5C-9F5C-C97B116CDD0D}</b:Guid>
    <b:Author>
      <b:Author>
        <b:NameList>
          <b:Person>
            <b:Last>Daymont</b:Last>
            <b:First>T.</b:First>
            <b:Middle>&amp; Blau, G.</b:Middle>
          </b:Person>
        </b:NameList>
      </b:Author>
    </b:Author>
    <b:Title> Student Performance in Online and Traditional Sections of an Undergraduate Management Course. </b:Title>
    <b:JournalName>Journal of behavioral and applied management.</b:JournalName>
    <b:Year>2008</b:Year>
    <b:Pages>275</b:Pages>
    <b:Volume>9</b:Volume>
    <b:Issue>3</b:Issue>
    <b:RefOrder>6</b:RefOrder>
  </b:Source>
  <b:Source>
    <b:Tag>Bon02</b:Tag>
    <b:SourceType>JournalArticle</b:SourceType>
    <b:Guid>{85030059-E7AA-49E7-AF00-56B0D3F08E74}</b:Guid>
    <b:Title>Learning from focus groups: an examination of blended learning. Journal of distance education</b:Title>
    <b:Year>2002</b:Year>
    <b:Author>
      <b:Author>
        <b:NameList>
          <b:Person>
            <b:Last>Bonk</b:Last>
            <b:First>Curtis</b:First>
            <b:Middle>J</b:Middle>
          </b:Person>
        </b:NameList>
      </b:Author>
    </b:Author>
    <b:JournalName>Journal of distance education</b:JournalName>
    <b:Pages>97-118</b:Pages>
    <b:Volume>17</b:Volume>
    <b:Issue>3</b:Issue>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AA4073A-D6B9-4EDA-B03B-22B3F49CBC0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EDA2BE1-83FD-496D-A460-C6F833302672}">
  <ds:schemaRefs>
    <ds:schemaRef ds:uri="http://schemas.microsoft.com/sharepoint/v3/contenttype/forms"/>
  </ds:schemaRefs>
</ds:datastoreItem>
</file>

<file path=customXml/itemProps4.xml><?xml version="1.0" encoding="utf-8"?>
<ds:datastoreItem xmlns:ds="http://schemas.openxmlformats.org/officeDocument/2006/customXml" ds:itemID="{6541AE74-B38A-43A3-BEC9-72460A70353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BF435C7C-A830-4893-985A-84BB7EC660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3455</TotalTime>
  <Pages>15</Pages>
  <Words>5495</Words>
  <Characters>31322</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EVALUATION OF BLENDED LEARNING AND CLASSROOM LEARNING ON STUDENT ATTAINMENT (REPORT)</vt:lpstr>
    </vt:vector>
  </TitlesOfParts>
  <Company>UNIVERITY OF WALES TRINITY ST DAVID</Company>
  <LinksUpToDate>false</LinksUpToDate>
  <CharactersWithSpaces>36744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EVALUATION OF BLENDED LEARNING AND CLASSROOM LEARNING ON STUDENT ATTAINMENT (REPORT)</dc:title>
  <dc:subject>ACADEMIC AND EMPLOYABILITY SKILLS</dc:subject>
  <dc:creator>Magdalena Siemiątkowska (2110059)</dc:creator>
  <cp:lastModifiedBy>Magdalena Siemiątkowska (2110059)</cp:lastModifiedBy>
  <cp:revision>37</cp:revision>
  <dcterms:created xsi:type="dcterms:W3CDTF">2021-10-18T09:02:00Z</dcterms:created>
  <dcterms:modified xsi:type="dcterms:W3CDTF">2021-10-23T14:24:00Z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