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26D" w:rsidRDefault="00EF526D" w:rsidP="00865582">
      <w:pPr>
        <w:jc w:val="center"/>
        <w:rPr>
          <w:sz w:val="24"/>
          <w:szCs w:val="24"/>
        </w:rPr>
      </w:pPr>
    </w:p>
    <w:p w:rsidR="00EF526D" w:rsidRDefault="00EF526D" w:rsidP="00865582">
      <w:pPr>
        <w:jc w:val="center"/>
        <w:rPr>
          <w:sz w:val="24"/>
          <w:szCs w:val="24"/>
        </w:rPr>
      </w:pPr>
    </w:p>
    <w:p w:rsidR="00865582" w:rsidRPr="00EB23FE" w:rsidRDefault="00865582" w:rsidP="00865582">
      <w:pPr>
        <w:jc w:val="center"/>
        <w:rPr>
          <w:sz w:val="24"/>
          <w:szCs w:val="24"/>
        </w:rPr>
      </w:pPr>
      <w:r w:rsidRPr="00EB23FE">
        <w:rPr>
          <w:sz w:val="24"/>
          <w:szCs w:val="24"/>
        </w:rPr>
        <w:t>Reading List – Terrorism and Public Service Responses</w:t>
      </w:r>
    </w:p>
    <w:p w:rsidR="00865582" w:rsidRPr="00EB23FE" w:rsidRDefault="00865582" w:rsidP="00865582">
      <w:pPr>
        <w:jc w:val="center"/>
        <w:rPr>
          <w:sz w:val="24"/>
          <w:szCs w:val="24"/>
        </w:rPr>
      </w:pPr>
    </w:p>
    <w:p w:rsidR="00865582" w:rsidRPr="00EB23FE" w:rsidRDefault="00865582" w:rsidP="00865582">
      <w:pPr>
        <w:pStyle w:val="NormalWeb"/>
        <w:rPr>
          <w:rFonts w:asciiTheme="minorHAnsi" w:hAnsiTheme="minorHAnsi"/>
          <w:color w:val="000000"/>
        </w:rPr>
      </w:pPr>
      <w:r w:rsidRPr="00EB23FE">
        <w:rPr>
          <w:rFonts w:asciiTheme="minorHAnsi" w:hAnsiTheme="minorHAnsi"/>
          <w:color w:val="000000"/>
        </w:rPr>
        <w:t>Essential</w:t>
      </w:r>
    </w:p>
    <w:p w:rsidR="00EB23FE" w:rsidRPr="00EB23FE" w:rsidRDefault="00EB23FE" w:rsidP="00EB23FE">
      <w:pPr>
        <w:pStyle w:val="NormalWeb"/>
        <w:rPr>
          <w:rFonts w:asciiTheme="minorHAnsi" w:hAnsiTheme="minorHAnsi"/>
          <w:color w:val="000000"/>
        </w:rPr>
      </w:pPr>
      <w:bookmarkStart w:id="0" w:name="_GoBack"/>
      <w:bookmarkEnd w:id="0"/>
      <w:r w:rsidRPr="00EB23FE">
        <w:rPr>
          <w:rFonts w:asciiTheme="minorHAnsi" w:hAnsiTheme="minorHAnsi"/>
          <w:color w:val="000000"/>
        </w:rPr>
        <w:t>Cabinet Office (2005) Civil Contingencies Act (2004) Civil Contingencies Secretariat, London, Home Office.</w:t>
      </w:r>
    </w:p>
    <w:p w:rsidR="00EB23FE" w:rsidRPr="00EB23FE" w:rsidRDefault="00EB23FE" w:rsidP="00EB23FE">
      <w:pPr>
        <w:pStyle w:val="NormalWeb"/>
        <w:rPr>
          <w:rFonts w:asciiTheme="minorHAnsi" w:hAnsiTheme="minorHAnsi"/>
          <w:color w:val="000000"/>
        </w:rPr>
      </w:pPr>
      <w:r w:rsidRPr="00EB23FE">
        <w:rPr>
          <w:rFonts w:asciiTheme="minorHAnsi" w:hAnsiTheme="minorHAnsi"/>
          <w:color w:val="000000"/>
        </w:rPr>
        <w:t>Cabinet Office (2005) Emergency Preparedness: guidance on part I of the Civil Contingencies Act 2004, its associated regulations and non-statutory arrangements Civil Contingencies Secretariat, London, Home Office.</w:t>
      </w:r>
    </w:p>
    <w:p w:rsidR="00EB23FE" w:rsidRPr="00EB23FE" w:rsidRDefault="00EB23FE" w:rsidP="00EB23FE">
      <w:pPr>
        <w:pStyle w:val="NormalWeb"/>
        <w:rPr>
          <w:rFonts w:asciiTheme="minorHAnsi" w:hAnsiTheme="minorHAnsi"/>
          <w:color w:val="000000"/>
        </w:rPr>
      </w:pPr>
      <w:r w:rsidRPr="00EB23FE">
        <w:rPr>
          <w:rFonts w:asciiTheme="minorHAnsi" w:hAnsiTheme="minorHAnsi"/>
          <w:color w:val="000000"/>
        </w:rPr>
        <w:t>College of Policing (2016) Civil Emergencies: Civil Contingencies. Available at</w:t>
      </w:r>
    </w:p>
    <w:p w:rsidR="00EB23FE" w:rsidRPr="00EB23FE" w:rsidRDefault="00EB23FE" w:rsidP="00EB23FE">
      <w:pPr>
        <w:pStyle w:val="NormalWeb"/>
        <w:rPr>
          <w:rFonts w:asciiTheme="minorHAnsi" w:hAnsiTheme="minorHAnsi"/>
          <w:color w:val="000000"/>
        </w:rPr>
      </w:pPr>
      <w:hyperlink r:id="rId5" w:history="1">
        <w:r w:rsidRPr="00EB23FE">
          <w:rPr>
            <w:rStyle w:val="Hyperlink"/>
            <w:rFonts w:asciiTheme="minorHAnsi" w:hAnsiTheme="minorHAnsi"/>
          </w:rPr>
          <w:t>https://www.app.college.police.uk/app-content/civil-emergencies/civil-contingencies/</w:t>
        </w:r>
      </w:hyperlink>
    </w:p>
    <w:p w:rsidR="00AA4C1D" w:rsidRDefault="00EB23FE" w:rsidP="00EB23FE">
      <w:pPr>
        <w:pStyle w:val="NormalWeb"/>
        <w:rPr>
          <w:rFonts w:asciiTheme="minorHAnsi" w:hAnsiTheme="minorHAnsi"/>
          <w:color w:val="000000"/>
        </w:rPr>
      </w:pPr>
      <w:proofErr w:type="gramStart"/>
      <w:r w:rsidRPr="00EB23FE">
        <w:rPr>
          <w:rFonts w:asciiTheme="minorHAnsi" w:hAnsiTheme="minorHAnsi"/>
          <w:color w:val="000000"/>
        </w:rPr>
        <w:t>English R. (2010) Terrorism – How to Respond Oxford.</w:t>
      </w:r>
      <w:proofErr w:type="gramEnd"/>
      <w:r w:rsidRPr="00EB23FE">
        <w:rPr>
          <w:rFonts w:asciiTheme="minorHAnsi" w:hAnsiTheme="minorHAnsi"/>
          <w:color w:val="000000"/>
        </w:rPr>
        <w:t xml:space="preserve"> Oxford University </w:t>
      </w:r>
      <w:proofErr w:type="spellStart"/>
      <w:r w:rsidRPr="00EB23FE">
        <w:rPr>
          <w:rFonts w:asciiTheme="minorHAnsi" w:hAnsiTheme="minorHAnsi"/>
          <w:color w:val="000000"/>
        </w:rPr>
        <w:t>Press</w:t>
      </w:r>
      <w:r w:rsidR="00AA4C1D" w:rsidRPr="00EB23FE">
        <w:rPr>
          <w:rFonts w:asciiTheme="minorHAnsi" w:hAnsiTheme="minorHAnsi"/>
          <w:color w:val="000000"/>
        </w:rPr>
        <w:t>Horgan</w:t>
      </w:r>
      <w:proofErr w:type="spellEnd"/>
      <w:r w:rsidR="00AA4C1D" w:rsidRPr="00EB23FE">
        <w:rPr>
          <w:rFonts w:asciiTheme="minorHAnsi" w:hAnsiTheme="minorHAnsi"/>
          <w:color w:val="000000"/>
        </w:rPr>
        <w:t xml:space="preserve"> J (2011) </w:t>
      </w:r>
      <w:proofErr w:type="gramStart"/>
      <w:r w:rsidR="00AA4C1D" w:rsidRPr="00EB23FE">
        <w:rPr>
          <w:rFonts w:asciiTheme="minorHAnsi" w:hAnsiTheme="minorHAnsi"/>
          <w:color w:val="000000"/>
        </w:rPr>
        <w:t>The</w:t>
      </w:r>
      <w:proofErr w:type="gramEnd"/>
      <w:r w:rsidR="00AA4C1D" w:rsidRPr="00EB23FE">
        <w:rPr>
          <w:rFonts w:asciiTheme="minorHAnsi" w:hAnsiTheme="minorHAnsi"/>
          <w:color w:val="000000"/>
        </w:rPr>
        <w:t xml:space="preserve"> Psychology of Terrorism (Second Edition) Routledge. </w:t>
      </w:r>
      <w:proofErr w:type="gramStart"/>
      <w:r w:rsidR="00AA4C1D" w:rsidRPr="00EB23FE">
        <w:rPr>
          <w:rFonts w:asciiTheme="minorHAnsi" w:hAnsiTheme="minorHAnsi"/>
          <w:color w:val="000000"/>
        </w:rPr>
        <w:t>Abingdon.</w:t>
      </w:r>
      <w:proofErr w:type="gramEnd"/>
      <w:r w:rsidR="00AA4C1D" w:rsidRPr="00EB23FE">
        <w:rPr>
          <w:rFonts w:asciiTheme="minorHAnsi" w:hAnsiTheme="minorHAnsi"/>
          <w:color w:val="000000"/>
        </w:rPr>
        <w:t xml:space="preserve"> </w:t>
      </w:r>
    </w:p>
    <w:p w:rsidR="00EB23FE" w:rsidRPr="00EB23FE" w:rsidRDefault="00EB23FE" w:rsidP="00EB23FE">
      <w:pPr>
        <w:pStyle w:val="NormalWeb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Grieve J.D. (2014) </w:t>
      </w:r>
      <w:proofErr w:type="gramStart"/>
      <w:r>
        <w:rPr>
          <w:rFonts w:asciiTheme="minorHAnsi" w:hAnsiTheme="minorHAnsi"/>
          <w:color w:val="000000"/>
        </w:rPr>
        <w:t>The</w:t>
      </w:r>
      <w:proofErr w:type="gramEnd"/>
      <w:r>
        <w:rPr>
          <w:rFonts w:asciiTheme="minorHAnsi" w:hAnsiTheme="minorHAnsi"/>
          <w:color w:val="000000"/>
        </w:rPr>
        <w:t xml:space="preserve"> role of Police in Counter Terrorism in ‘The Future of Policing’ Brown S. (2014). </w:t>
      </w:r>
      <w:proofErr w:type="gramStart"/>
      <w:r>
        <w:rPr>
          <w:rFonts w:asciiTheme="minorHAnsi" w:hAnsiTheme="minorHAnsi"/>
          <w:color w:val="000000"/>
        </w:rPr>
        <w:t>Routledge.</w:t>
      </w:r>
      <w:proofErr w:type="gramEnd"/>
      <w:r>
        <w:rPr>
          <w:rFonts w:asciiTheme="minorHAnsi" w:hAnsiTheme="minorHAnsi"/>
          <w:color w:val="000000"/>
        </w:rPr>
        <w:t xml:space="preserve"> London.  </w:t>
      </w:r>
    </w:p>
    <w:p w:rsidR="00EB23FE" w:rsidRPr="00EB23FE" w:rsidRDefault="00EB23FE" w:rsidP="00EB23FE">
      <w:pPr>
        <w:pStyle w:val="NormalWeb"/>
        <w:rPr>
          <w:rFonts w:asciiTheme="minorHAnsi" w:hAnsiTheme="minorHAnsi"/>
          <w:color w:val="000000"/>
        </w:rPr>
      </w:pPr>
      <w:proofErr w:type="spellStart"/>
      <w:r w:rsidRPr="00EB23FE">
        <w:rPr>
          <w:rFonts w:asciiTheme="minorHAnsi" w:hAnsiTheme="minorHAnsi"/>
          <w:color w:val="000000"/>
        </w:rPr>
        <w:t>Kerslake</w:t>
      </w:r>
      <w:proofErr w:type="spellEnd"/>
      <w:r w:rsidRPr="00EB23FE">
        <w:rPr>
          <w:rFonts w:asciiTheme="minorHAnsi" w:hAnsiTheme="minorHAnsi"/>
          <w:color w:val="000000"/>
        </w:rPr>
        <w:t xml:space="preserve"> Report (2017) </w:t>
      </w:r>
      <w:proofErr w:type="gramStart"/>
      <w:r w:rsidRPr="00EB23FE">
        <w:rPr>
          <w:rFonts w:asciiTheme="minorHAnsi" w:hAnsiTheme="minorHAnsi"/>
        </w:rPr>
        <w:t>An</w:t>
      </w:r>
      <w:proofErr w:type="gramEnd"/>
      <w:r w:rsidRPr="00EB23FE">
        <w:rPr>
          <w:rFonts w:asciiTheme="minorHAnsi" w:hAnsiTheme="minorHAnsi"/>
        </w:rPr>
        <w:t xml:space="preserve"> independent review into the preparedness for, and emergency response to, the Manchester Arena attack on 22nd May 2017</w:t>
      </w:r>
      <w:r>
        <w:rPr>
          <w:rFonts w:asciiTheme="minorHAnsi" w:hAnsiTheme="minorHAnsi"/>
        </w:rPr>
        <w:t xml:space="preserve">. </w:t>
      </w:r>
      <w:hyperlink r:id="rId6" w:history="1">
        <w:r w:rsidRPr="00EB23FE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https://www.jesip.org.uk/uploads/media/Documents%20Products/Kerslake_Report_Manchester_Are.pdf</w:t>
        </w:r>
      </w:hyperlink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DD7599" w:rsidRPr="00EB23FE" w:rsidRDefault="00DD7599" w:rsidP="00DD7599">
      <w:pPr>
        <w:pStyle w:val="NormalWeb"/>
        <w:rPr>
          <w:rFonts w:asciiTheme="minorHAnsi" w:hAnsiTheme="minorHAnsi"/>
          <w:color w:val="000000"/>
        </w:rPr>
      </w:pPr>
      <w:proofErr w:type="gramStart"/>
      <w:r w:rsidRPr="00EB23FE">
        <w:rPr>
          <w:rFonts w:asciiTheme="minorHAnsi" w:hAnsiTheme="minorHAnsi"/>
          <w:color w:val="000000"/>
        </w:rPr>
        <w:t xml:space="preserve">Lynch O. and </w:t>
      </w:r>
      <w:proofErr w:type="spellStart"/>
      <w:r w:rsidRPr="00EB23FE">
        <w:rPr>
          <w:rFonts w:asciiTheme="minorHAnsi" w:hAnsiTheme="minorHAnsi"/>
          <w:color w:val="000000"/>
        </w:rPr>
        <w:t>Argomaniz</w:t>
      </w:r>
      <w:proofErr w:type="spellEnd"/>
      <w:r w:rsidRPr="00EB23FE">
        <w:rPr>
          <w:rFonts w:asciiTheme="minorHAnsi" w:hAnsiTheme="minorHAnsi"/>
          <w:color w:val="000000"/>
        </w:rPr>
        <w:t xml:space="preserve"> J. (2017) Victims of Terrorism and Political Violence: Identity, Needs and Service Delivery in Northern Ireland and Great Britain.</w:t>
      </w:r>
      <w:proofErr w:type="gramEnd"/>
      <w:r w:rsidRPr="00EB23FE">
        <w:rPr>
          <w:rFonts w:asciiTheme="minorHAnsi" w:hAnsiTheme="minorHAnsi"/>
          <w:color w:val="000000"/>
        </w:rPr>
        <w:t xml:space="preserve"> </w:t>
      </w:r>
      <w:r w:rsidRPr="00EB23FE">
        <w:rPr>
          <w:rFonts w:asciiTheme="minorHAnsi" w:hAnsiTheme="minorHAnsi"/>
          <w:i/>
          <w:color w:val="000000"/>
        </w:rPr>
        <w:t>Terrorism and Political Violence</w:t>
      </w:r>
      <w:r w:rsidRPr="00EB23FE">
        <w:rPr>
          <w:rFonts w:asciiTheme="minorHAnsi" w:hAnsiTheme="minorHAnsi"/>
          <w:color w:val="000000"/>
        </w:rPr>
        <w:t xml:space="preserve"> 29:464-482. </w:t>
      </w:r>
      <w:proofErr w:type="gramStart"/>
      <w:r w:rsidRPr="00EB23FE">
        <w:rPr>
          <w:rFonts w:asciiTheme="minorHAnsi" w:hAnsiTheme="minorHAnsi"/>
          <w:color w:val="000000"/>
        </w:rPr>
        <w:t>Taylor and Francis.</w:t>
      </w:r>
      <w:proofErr w:type="gramEnd"/>
      <w:r w:rsidRPr="00EB23FE">
        <w:rPr>
          <w:rFonts w:asciiTheme="minorHAnsi" w:hAnsiTheme="minorHAnsi"/>
          <w:color w:val="000000"/>
        </w:rPr>
        <w:t xml:space="preserve"> London. </w:t>
      </w:r>
    </w:p>
    <w:p w:rsidR="00DD7599" w:rsidRPr="00EB23FE" w:rsidRDefault="00DD7599" w:rsidP="00865582">
      <w:pPr>
        <w:pStyle w:val="NormalWeb"/>
        <w:rPr>
          <w:rFonts w:asciiTheme="minorHAnsi" w:hAnsiTheme="minorHAnsi"/>
          <w:color w:val="000000"/>
        </w:rPr>
      </w:pPr>
      <w:proofErr w:type="gramStart"/>
      <w:r w:rsidRPr="00EB23FE">
        <w:rPr>
          <w:rFonts w:asciiTheme="minorHAnsi" w:hAnsiTheme="minorHAnsi"/>
          <w:color w:val="000000"/>
        </w:rPr>
        <w:t>Richardson L (2007) Understanding the Enemy Containing the Threat.</w:t>
      </w:r>
      <w:proofErr w:type="gramEnd"/>
      <w:r w:rsidRPr="00EB23FE">
        <w:rPr>
          <w:rFonts w:asciiTheme="minorHAnsi" w:hAnsiTheme="minorHAnsi"/>
          <w:color w:val="000000"/>
        </w:rPr>
        <w:t xml:space="preserve"> What Terrorists Want. </w:t>
      </w:r>
      <w:proofErr w:type="gramStart"/>
      <w:r w:rsidRPr="00EB23FE">
        <w:rPr>
          <w:rFonts w:asciiTheme="minorHAnsi" w:hAnsiTheme="minorHAnsi"/>
          <w:color w:val="000000"/>
        </w:rPr>
        <w:t>Random House.</w:t>
      </w:r>
      <w:proofErr w:type="gramEnd"/>
      <w:r w:rsidRPr="00EB23FE">
        <w:rPr>
          <w:rFonts w:asciiTheme="minorHAnsi" w:hAnsiTheme="minorHAnsi"/>
          <w:color w:val="000000"/>
        </w:rPr>
        <w:t xml:space="preserve"> New York. </w:t>
      </w:r>
    </w:p>
    <w:p w:rsidR="00865582" w:rsidRPr="00EB23FE" w:rsidRDefault="00865582" w:rsidP="00865582">
      <w:pPr>
        <w:pStyle w:val="NormalWeb"/>
        <w:rPr>
          <w:rFonts w:asciiTheme="minorHAnsi" w:hAnsiTheme="minorHAnsi"/>
          <w:color w:val="000000"/>
        </w:rPr>
      </w:pPr>
      <w:r w:rsidRPr="00EB23FE">
        <w:rPr>
          <w:rFonts w:asciiTheme="minorHAnsi" w:hAnsiTheme="minorHAnsi"/>
          <w:color w:val="000000"/>
        </w:rPr>
        <w:t xml:space="preserve">Wilkinson P. (2011) Terrorism </w:t>
      </w:r>
      <w:proofErr w:type="gramStart"/>
      <w:r w:rsidRPr="00EB23FE">
        <w:rPr>
          <w:rFonts w:asciiTheme="minorHAnsi" w:hAnsiTheme="minorHAnsi"/>
          <w:color w:val="000000"/>
        </w:rPr>
        <w:t>Versus</w:t>
      </w:r>
      <w:proofErr w:type="gramEnd"/>
      <w:r w:rsidRPr="00EB23FE">
        <w:rPr>
          <w:rFonts w:asciiTheme="minorHAnsi" w:hAnsiTheme="minorHAnsi"/>
          <w:color w:val="000000"/>
        </w:rPr>
        <w:t xml:space="preserve"> Democracy. The Liberal State Response</w:t>
      </w:r>
    </w:p>
    <w:p w:rsidR="00865582" w:rsidRPr="00EB23FE" w:rsidRDefault="00865582" w:rsidP="00865582">
      <w:pPr>
        <w:pStyle w:val="NormalWeb"/>
        <w:rPr>
          <w:rFonts w:asciiTheme="minorHAnsi" w:hAnsiTheme="minorHAnsi"/>
          <w:color w:val="000000"/>
        </w:rPr>
      </w:pPr>
      <w:proofErr w:type="gramStart"/>
      <w:r w:rsidRPr="00EB23FE">
        <w:rPr>
          <w:rFonts w:asciiTheme="minorHAnsi" w:hAnsiTheme="minorHAnsi"/>
          <w:color w:val="000000"/>
        </w:rPr>
        <w:t>(3rd Ed).</w:t>
      </w:r>
      <w:proofErr w:type="gramEnd"/>
      <w:r w:rsidRPr="00EB23FE">
        <w:rPr>
          <w:rFonts w:asciiTheme="minorHAnsi" w:hAnsiTheme="minorHAnsi"/>
          <w:color w:val="000000"/>
        </w:rPr>
        <w:t xml:space="preserve"> Oxon. Routledge.</w:t>
      </w:r>
    </w:p>
    <w:p w:rsidR="00EB23FE" w:rsidRPr="00EB23FE" w:rsidRDefault="00EB23FE" w:rsidP="00865582">
      <w:pPr>
        <w:pStyle w:val="NormalWeb"/>
        <w:rPr>
          <w:rFonts w:asciiTheme="minorHAnsi" w:hAnsiTheme="minorHAnsi"/>
          <w:color w:val="000000"/>
        </w:rPr>
      </w:pPr>
    </w:p>
    <w:p w:rsidR="00EB23FE" w:rsidRPr="00EB23FE" w:rsidRDefault="00EB23FE" w:rsidP="00865582">
      <w:pPr>
        <w:pStyle w:val="NormalWeb"/>
        <w:rPr>
          <w:rFonts w:asciiTheme="minorHAnsi" w:hAnsiTheme="minorHAnsi"/>
          <w:color w:val="000000"/>
        </w:rPr>
      </w:pPr>
    </w:p>
    <w:p w:rsidR="00EB23FE" w:rsidRPr="00EB23FE" w:rsidRDefault="00EB23FE" w:rsidP="00865582">
      <w:pPr>
        <w:pStyle w:val="NormalWeb"/>
        <w:rPr>
          <w:rFonts w:asciiTheme="minorHAnsi" w:hAnsiTheme="minorHAnsi"/>
          <w:color w:val="000000"/>
        </w:rPr>
      </w:pPr>
    </w:p>
    <w:p w:rsidR="00EB23FE" w:rsidRPr="00EB23FE" w:rsidRDefault="00EB23FE" w:rsidP="00865582">
      <w:pPr>
        <w:pStyle w:val="NormalWeb"/>
        <w:rPr>
          <w:rFonts w:asciiTheme="minorHAnsi" w:hAnsiTheme="minorHAnsi"/>
          <w:color w:val="000000"/>
        </w:rPr>
      </w:pPr>
    </w:p>
    <w:p w:rsidR="00EB23FE" w:rsidRPr="00EB23FE" w:rsidRDefault="00EB23FE" w:rsidP="00865582">
      <w:pPr>
        <w:pStyle w:val="NormalWeb"/>
        <w:rPr>
          <w:rFonts w:asciiTheme="minorHAnsi" w:hAnsiTheme="minorHAnsi"/>
          <w:color w:val="000000"/>
        </w:rPr>
      </w:pPr>
    </w:p>
    <w:p w:rsidR="00EB23FE" w:rsidRPr="00EB23FE" w:rsidRDefault="00EB23FE" w:rsidP="00865582">
      <w:pPr>
        <w:pStyle w:val="NormalWeb"/>
        <w:rPr>
          <w:rFonts w:asciiTheme="minorHAnsi" w:hAnsiTheme="minorHAnsi"/>
          <w:color w:val="000000"/>
        </w:rPr>
      </w:pPr>
    </w:p>
    <w:p w:rsidR="00865582" w:rsidRPr="00EB23FE" w:rsidRDefault="00865582" w:rsidP="00865582">
      <w:pPr>
        <w:pStyle w:val="NormalWeb"/>
        <w:rPr>
          <w:rFonts w:asciiTheme="minorHAnsi" w:hAnsiTheme="minorHAnsi"/>
          <w:color w:val="000000"/>
        </w:rPr>
      </w:pPr>
      <w:r w:rsidRPr="00EB23FE">
        <w:rPr>
          <w:rFonts w:asciiTheme="minorHAnsi" w:hAnsiTheme="minorHAnsi"/>
          <w:color w:val="000000"/>
        </w:rPr>
        <w:t>Recommended</w:t>
      </w:r>
    </w:p>
    <w:p w:rsidR="00865582" w:rsidRPr="00EB23FE" w:rsidRDefault="00865582" w:rsidP="00865582">
      <w:pPr>
        <w:pStyle w:val="NormalWeb"/>
        <w:rPr>
          <w:rFonts w:asciiTheme="minorHAnsi" w:hAnsiTheme="minorHAnsi"/>
          <w:color w:val="000000"/>
        </w:rPr>
      </w:pPr>
      <w:r w:rsidRPr="00EB23FE">
        <w:rPr>
          <w:rFonts w:asciiTheme="minorHAnsi" w:hAnsiTheme="minorHAnsi"/>
          <w:color w:val="000000"/>
        </w:rPr>
        <w:t xml:space="preserve">Hewitt S. (2008) </w:t>
      </w:r>
      <w:proofErr w:type="gramStart"/>
      <w:r w:rsidRPr="00EB23FE">
        <w:rPr>
          <w:rFonts w:asciiTheme="minorHAnsi" w:hAnsiTheme="minorHAnsi"/>
          <w:color w:val="000000"/>
        </w:rPr>
        <w:t>The</w:t>
      </w:r>
      <w:proofErr w:type="gramEnd"/>
      <w:r w:rsidRPr="00EB23FE">
        <w:rPr>
          <w:rFonts w:asciiTheme="minorHAnsi" w:hAnsiTheme="minorHAnsi"/>
          <w:color w:val="000000"/>
        </w:rPr>
        <w:t xml:space="preserve"> British War on Terror. Terrorism and Counter Terrorism on the Home Front since 9-11. London. </w:t>
      </w:r>
      <w:proofErr w:type="gramStart"/>
      <w:r w:rsidRPr="00EB23FE">
        <w:rPr>
          <w:rFonts w:asciiTheme="minorHAnsi" w:hAnsiTheme="minorHAnsi"/>
          <w:color w:val="000000"/>
        </w:rPr>
        <w:t>Continuum.</w:t>
      </w:r>
      <w:proofErr w:type="gramEnd"/>
    </w:p>
    <w:p w:rsidR="00865582" w:rsidRPr="00EB23FE" w:rsidRDefault="00865582" w:rsidP="00865582">
      <w:pPr>
        <w:pStyle w:val="NormalWeb"/>
        <w:rPr>
          <w:rFonts w:asciiTheme="minorHAnsi" w:hAnsiTheme="minorHAnsi"/>
          <w:color w:val="000000"/>
        </w:rPr>
      </w:pPr>
      <w:r w:rsidRPr="00EB23FE">
        <w:rPr>
          <w:rFonts w:asciiTheme="minorHAnsi" w:hAnsiTheme="minorHAnsi"/>
          <w:color w:val="000000"/>
        </w:rPr>
        <w:t xml:space="preserve">Hoffman. </w:t>
      </w:r>
      <w:proofErr w:type="gramStart"/>
      <w:r w:rsidRPr="00EB23FE">
        <w:rPr>
          <w:rFonts w:asciiTheme="minorHAnsi" w:hAnsiTheme="minorHAnsi"/>
          <w:color w:val="000000"/>
        </w:rPr>
        <w:t>B (2006) Inside Terrorism.</w:t>
      </w:r>
      <w:proofErr w:type="gramEnd"/>
      <w:r w:rsidRPr="00EB23FE">
        <w:rPr>
          <w:rFonts w:asciiTheme="minorHAnsi" w:hAnsiTheme="minorHAnsi"/>
          <w:color w:val="000000"/>
        </w:rPr>
        <w:t xml:space="preserve"> New York. </w:t>
      </w:r>
      <w:proofErr w:type="gramStart"/>
      <w:r w:rsidRPr="00EB23FE">
        <w:rPr>
          <w:rFonts w:asciiTheme="minorHAnsi" w:hAnsiTheme="minorHAnsi"/>
          <w:color w:val="000000"/>
        </w:rPr>
        <w:t>Columbia Press.</w:t>
      </w:r>
      <w:proofErr w:type="gramEnd"/>
    </w:p>
    <w:p w:rsidR="00865582" w:rsidRPr="00EB23FE" w:rsidRDefault="00865582" w:rsidP="00865582">
      <w:pPr>
        <w:pStyle w:val="NormalWeb"/>
        <w:rPr>
          <w:rFonts w:asciiTheme="minorHAnsi" w:hAnsiTheme="minorHAnsi"/>
          <w:color w:val="000000"/>
        </w:rPr>
      </w:pPr>
      <w:proofErr w:type="spellStart"/>
      <w:r w:rsidRPr="00EB23FE">
        <w:rPr>
          <w:rFonts w:asciiTheme="minorHAnsi" w:hAnsiTheme="minorHAnsi"/>
          <w:color w:val="000000"/>
        </w:rPr>
        <w:t>Tolley's</w:t>
      </w:r>
      <w:proofErr w:type="spellEnd"/>
      <w:r w:rsidRPr="00EB23FE">
        <w:rPr>
          <w:rFonts w:asciiTheme="minorHAnsi" w:hAnsiTheme="minorHAnsi"/>
          <w:color w:val="000000"/>
        </w:rPr>
        <w:t xml:space="preserve"> Handbook of Disaster and Emergency Management 3rd Edition</w:t>
      </w:r>
    </w:p>
    <w:p w:rsidR="00865582" w:rsidRPr="00EB23FE" w:rsidRDefault="00865582" w:rsidP="00865582">
      <w:pPr>
        <w:pStyle w:val="NormalWeb"/>
        <w:rPr>
          <w:rFonts w:asciiTheme="minorHAnsi" w:hAnsiTheme="minorHAnsi"/>
          <w:color w:val="000000"/>
        </w:rPr>
      </w:pPr>
      <w:r w:rsidRPr="00EB23FE">
        <w:rPr>
          <w:rFonts w:asciiTheme="minorHAnsi" w:hAnsiTheme="minorHAnsi"/>
          <w:color w:val="000000"/>
        </w:rPr>
        <w:t>Background</w:t>
      </w:r>
    </w:p>
    <w:p w:rsidR="00865582" w:rsidRPr="00EB23FE" w:rsidRDefault="00865582" w:rsidP="00865582">
      <w:pPr>
        <w:pStyle w:val="NormalWeb"/>
        <w:rPr>
          <w:rFonts w:asciiTheme="minorHAnsi" w:hAnsiTheme="minorHAnsi"/>
          <w:color w:val="000000"/>
        </w:rPr>
      </w:pPr>
      <w:r w:rsidRPr="00EB23FE">
        <w:rPr>
          <w:rFonts w:asciiTheme="minorHAnsi" w:hAnsiTheme="minorHAnsi"/>
          <w:color w:val="000000"/>
        </w:rPr>
        <w:t>HMSO (2006) Report of the Official Account of the Bombings in London on 7th July 2005.</w:t>
      </w:r>
    </w:p>
    <w:p w:rsidR="00865582" w:rsidRPr="00EB23FE" w:rsidRDefault="00865582" w:rsidP="00865582">
      <w:pPr>
        <w:jc w:val="center"/>
        <w:rPr>
          <w:sz w:val="24"/>
          <w:szCs w:val="24"/>
        </w:rPr>
      </w:pPr>
    </w:p>
    <w:p w:rsidR="00960489" w:rsidRPr="00EB23FE" w:rsidRDefault="00960489">
      <w:pPr>
        <w:rPr>
          <w:sz w:val="24"/>
          <w:szCs w:val="24"/>
        </w:rPr>
      </w:pPr>
    </w:p>
    <w:sectPr w:rsidR="00960489" w:rsidRPr="00EB23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582"/>
    <w:rsid w:val="0000693C"/>
    <w:rsid w:val="000110B6"/>
    <w:rsid w:val="000110C9"/>
    <w:rsid w:val="00014601"/>
    <w:rsid w:val="0001606F"/>
    <w:rsid w:val="0003005B"/>
    <w:rsid w:val="00035975"/>
    <w:rsid w:val="000374DE"/>
    <w:rsid w:val="00041D9E"/>
    <w:rsid w:val="00043454"/>
    <w:rsid w:val="000442E2"/>
    <w:rsid w:val="00044754"/>
    <w:rsid w:val="00055CA2"/>
    <w:rsid w:val="000578F5"/>
    <w:rsid w:val="00070E3F"/>
    <w:rsid w:val="00072238"/>
    <w:rsid w:val="000742EB"/>
    <w:rsid w:val="00075824"/>
    <w:rsid w:val="00076EEC"/>
    <w:rsid w:val="00081E92"/>
    <w:rsid w:val="000836E0"/>
    <w:rsid w:val="00083AF9"/>
    <w:rsid w:val="00090759"/>
    <w:rsid w:val="0009426E"/>
    <w:rsid w:val="000A028B"/>
    <w:rsid w:val="000A0F4D"/>
    <w:rsid w:val="000A7DDC"/>
    <w:rsid w:val="000B1BA7"/>
    <w:rsid w:val="000B442B"/>
    <w:rsid w:val="000B5898"/>
    <w:rsid w:val="000C1197"/>
    <w:rsid w:val="000C2CF8"/>
    <w:rsid w:val="000C4E44"/>
    <w:rsid w:val="000D0173"/>
    <w:rsid w:val="000D61B1"/>
    <w:rsid w:val="000E2FC5"/>
    <w:rsid w:val="000E3967"/>
    <w:rsid w:val="000F06FD"/>
    <w:rsid w:val="000F1C29"/>
    <w:rsid w:val="000F2670"/>
    <w:rsid w:val="000F3F0C"/>
    <w:rsid w:val="000F5697"/>
    <w:rsid w:val="000F5BE3"/>
    <w:rsid w:val="000F665C"/>
    <w:rsid w:val="001010FD"/>
    <w:rsid w:val="00104367"/>
    <w:rsid w:val="00107CCE"/>
    <w:rsid w:val="00110895"/>
    <w:rsid w:val="00110A42"/>
    <w:rsid w:val="00123482"/>
    <w:rsid w:val="001311F7"/>
    <w:rsid w:val="00140620"/>
    <w:rsid w:val="00145393"/>
    <w:rsid w:val="00147450"/>
    <w:rsid w:val="001520B5"/>
    <w:rsid w:val="00153364"/>
    <w:rsid w:val="001631BD"/>
    <w:rsid w:val="0016636A"/>
    <w:rsid w:val="001702E4"/>
    <w:rsid w:val="001762DD"/>
    <w:rsid w:val="00176E78"/>
    <w:rsid w:val="00176F3C"/>
    <w:rsid w:val="001854BC"/>
    <w:rsid w:val="00190731"/>
    <w:rsid w:val="00196BBE"/>
    <w:rsid w:val="001A4B59"/>
    <w:rsid w:val="001A6CAB"/>
    <w:rsid w:val="001B089D"/>
    <w:rsid w:val="001B3052"/>
    <w:rsid w:val="001B3084"/>
    <w:rsid w:val="001C1404"/>
    <w:rsid w:val="001C2563"/>
    <w:rsid w:val="001C3751"/>
    <w:rsid w:val="001D4AF5"/>
    <w:rsid w:val="001D5FA5"/>
    <w:rsid w:val="001E063C"/>
    <w:rsid w:val="001E31BC"/>
    <w:rsid w:val="001E56A4"/>
    <w:rsid w:val="001E5C80"/>
    <w:rsid w:val="001F53E4"/>
    <w:rsid w:val="001F7E26"/>
    <w:rsid w:val="00205C22"/>
    <w:rsid w:val="00206486"/>
    <w:rsid w:val="00211E6A"/>
    <w:rsid w:val="002129F8"/>
    <w:rsid w:val="0022008A"/>
    <w:rsid w:val="0022016E"/>
    <w:rsid w:val="00222AE3"/>
    <w:rsid w:val="00224D8A"/>
    <w:rsid w:val="00226947"/>
    <w:rsid w:val="00230AAE"/>
    <w:rsid w:val="002370C1"/>
    <w:rsid w:val="00244881"/>
    <w:rsid w:val="00250E3E"/>
    <w:rsid w:val="00253559"/>
    <w:rsid w:val="002565CE"/>
    <w:rsid w:val="002569EA"/>
    <w:rsid w:val="0027107F"/>
    <w:rsid w:val="002751A2"/>
    <w:rsid w:val="00284118"/>
    <w:rsid w:val="00291DD6"/>
    <w:rsid w:val="00293D41"/>
    <w:rsid w:val="00294FA3"/>
    <w:rsid w:val="00296031"/>
    <w:rsid w:val="00297950"/>
    <w:rsid w:val="002A2516"/>
    <w:rsid w:val="002A3255"/>
    <w:rsid w:val="002A3FC4"/>
    <w:rsid w:val="002A6BC5"/>
    <w:rsid w:val="002B0D19"/>
    <w:rsid w:val="002B3016"/>
    <w:rsid w:val="002B5EE6"/>
    <w:rsid w:val="002C028F"/>
    <w:rsid w:val="002C7FD5"/>
    <w:rsid w:val="002D45AD"/>
    <w:rsid w:val="002E6AF6"/>
    <w:rsid w:val="002E7F77"/>
    <w:rsid w:val="002F10CC"/>
    <w:rsid w:val="002F1D15"/>
    <w:rsid w:val="002F4A45"/>
    <w:rsid w:val="00300537"/>
    <w:rsid w:val="00300FA3"/>
    <w:rsid w:val="00304617"/>
    <w:rsid w:val="00313A08"/>
    <w:rsid w:val="003215D7"/>
    <w:rsid w:val="00323ABD"/>
    <w:rsid w:val="0032558B"/>
    <w:rsid w:val="003272AC"/>
    <w:rsid w:val="003307CC"/>
    <w:rsid w:val="0033250E"/>
    <w:rsid w:val="003348FE"/>
    <w:rsid w:val="003368F1"/>
    <w:rsid w:val="0034050E"/>
    <w:rsid w:val="00342056"/>
    <w:rsid w:val="003435C6"/>
    <w:rsid w:val="00363C7B"/>
    <w:rsid w:val="00366632"/>
    <w:rsid w:val="00370FAF"/>
    <w:rsid w:val="00386FC9"/>
    <w:rsid w:val="00392037"/>
    <w:rsid w:val="003944DB"/>
    <w:rsid w:val="003A3BBF"/>
    <w:rsid w:val="003C3BAC"/>
    <w:rsid w:val="003C425A"/>
    <w:rsid w:val="003D283D"/>
    <w:rsid w:val="003D308F"/>
    <w:rsid w:val="003D386B"/>
    <w:rsid w:val="003D6FE6"/>
    <w:rsid w:val="003E1F6D"/>
    <w:rsid w:val="003E4EF8"/>
    <w:rsid w:val="003E4FE9"/>
    <w:rsid w:val="003E7A39"/>
    <w:rsid w:val="004003A4"/>
    <w:rsid w:val="00401BE2"/>
    <w:rsid w:val="00402076"/>
    <w:rsid w:val="00403003"/>
    <w:rsid w:val="0040556F"/>
    <w:rsid w:val="00406864"/>
    <w:rsid w:val="00411AE7"/>
    <w:rsid w:val="00416AE8"/>
    <w:rsid w:val="00417FFA"/>
    <w:rsid w:val="004206F9"/>
    <w:rsid w:val="00420B51"/>
    <w:rsid w:val="00423541"/>
    <w:rsid w:val="004276E5"/>
    <w:rsid w:val="00427A19"/>
    <w:rsid w:val="00436D7F"/>
    <w:rsid w:val="00443700"/>
    <w:rsid w:val="00444C2F"/>
    <w:rsid w:val="00453015"/>
    <w:rsid w:val="004542D3"/>
    <w:rsid w:val="004562C1"/>
    <w:rsid w:val="004563FA"/>
    <w:rsid w:val="00463068"/>
    <w:rsid w:val="00463FC4"/>
    <w:rsid w:val="00464407"/>
    <w:rsid w:val="00464BDB"/>
    <w:rsid w:val="00466EED"/>
    <w:rsid w:val="004670C6"/>
    <w:rsid w:val="0046755F"/>
    <w:rsid w:val="00475F13"/>
    <w:rsid w:val="00476ABA"/>
    <w:rsid w:val="004778E4"/>
    <w:rsid w:val="004813B8"/>
    <w:rsid w:val="004814B8"/>
    <w:rsid w:val="00481BC7"/>
    <w:rsid w:val="004851EB"/>
    <w:rsid w:val="004909C1"/>
    <w:rsid w:val="004A0825"/>
    <w:rsid w:val="004A1EBC"/>
    <w:rsid w:val="004A76BD"/>
    <w:rsid w:val="004C17B4"/>
    <w:rsid w:val="004C5649"/>
    <w:rsid w:val="004C68BE"/>
    <w:rsid w:val="004D27A3"/>
    <w:rsid w:val="004D7EE4"/>
    <w:rsid w:val="004E0FF9"/>
    <w:rsid w:val="004E5D7C"/>
    <w:rsid w:val="0051496C"/>
    <w:rsid w:val="00515AA1"/>
    <w:rsid w:val="00517B1D"/>
    <w:rsid w:val="00520214"/>
    <w:rsid w:val="005272BE"/>
    <w:rsid w:val="005275F0"/>
    <w:rsid w:val="00531F95"/>
    <w:rsid w:val="005328E7"/>
    <w:rsid w:val="00534055"/>
    <w:rsid w:val="00541EE3"/>
    <w:rsid w:val="00543638"/>
    <w:rsid w:val="005451F9"/>
    <w:rsid w:val="005475B7"/>
    <w:rsid w:val="0055271E"/>
    <w:rsid w:val="00560C29"/>
    <w:rsid w:val="0056173A"/>
    <w:rsid w:val="0056201F"/>
    <w:rsid w:val="00566896"/>
    <w:rsid w:val="00570372"/>
    <w:rsid w:val="005719E2"/>
    <w:rsid w:val="00571AB0"/>
    <w:rsid w:val="00574749"/>
    <w:rsid w:val="00575B4A"/>
    <w:rsid w:val="00582993"/>
    <w:rsid w:val="005838D0"/>
    <w:rsid w:val="00586B2D"/>
    <w:rsid w:val="00586F5D"/>
    <w:rsid w:val="005936D2"/>
    <w:rsid w:val="005945D0"/>
    <w:rsid w:val="005A1ED6"/>
    <w:rsid w:val="005A3BDE"/>
    <w:rsid w:val="005B5145"/>
    <w:rsid w:val="005B632C"/>
    <w:rsid w:val="005B7E37"/>
    <w:rsid w:val="005C0907"/>
    <w:rsid w:val="005C1DEA"/>
    <w:rsid w:val="005C3272"/>
    <w:rsid w:val="005C7BE2"/>
    <w:rsid w:val="005D5BAF"/>
    <w:rsid w:val="005D6E8A"/>
    <w:rsid w:val="005E34E2"/>
    <w:rsid w:val="005E559B"/>
    <w:rsid w:val="005F437F"/>
    <w:rsid w:val="005F6D65"/>
    <w:rsid w:val="006001CE"/>
    <w:rsid w:val="00604143"/>
    <w:rsid w:val="00604CBC"/>
    <w:rsid w:val="0061138B"/>
    <w:rsid w:val="00611827"/>
    <w:rsid w:val="006142AB"/>
    <w:rsid w:val="00616799"/>
    <w:rsid w:val="00616FA4"/>
    <w:rsid w:val="0062204E"/>
    <w:rsid w:val="0063004A"/>
    <w:rsid w:val="00634700"/>
    <w:rsid w:val="0064031B"/>
    <w:rsid w:val="006405C6"/>
    <w:rsid w:val="006414BF"/>
    <w:rsid w:val="006417A7"/>
    <w:rsid w:val="00641917"/>
    <w:rsid w:val="00643EFB"/>
    <w:rsid w:val="006523A1"/>
    <w:rsid w:val="00672F0D"/>
    <w:rsid w:val="00674344"/>
    <w:rsid w:val="006813FF"/>
    <w:rsid w:val="00685140"/>
    <w:rsid w:val="00694874"/>
    <w:rsid w:val="00696DB8"/>
    <w:rsid w:val="006A3086"/>
    <w:rsid w:val="006A6A5B"/>
    <w:rsid w:val="006B352C"/>
    <w:rsid w:val="006B3BA4"/>
    <w:rsid w:val="006B5DC2"/>
    <w:rsid w:val="006B7432"/>
    <w:rsid w:val="006C4CDD"/>
    <w:rsid w:val="006C6730"/>
    <w:rsid w:val="006D3619"/>
    <w:rsid w:val="006E1C78"/>
    <w:rsid w:val="006E7F1C"/>
    <w:rsid w:val="006F34F3"/>
    <w:rsid w:val="0071597F"/>
    <w:rsid w:val="00716663"/>
    <w:rsid w:val="00736775"/>
    <w:rsid w:val="00745EC1"/>
    <w:rsid w:val="0074608A"/>
    <w:rsid w:val="00746F5D"/>
    <w:rsid w:val="00751575"/>
    <w:rsid w:val="007549C5"/>
    <w:rsid w:val="00754F29"/>
    <w:rsid w:val="007579EC"/>
    <w:rsid w:val="00767512"/>
    <w:rsid w:val="00772180"/>
    <w:rsid w:val="0077223D"/>
    <w:rsid w:val="00772F55"/>
    <w:rsid w:val="007766D0"/>
    <w:rsid w:val="00777427"/>
    <w:rsid w:val="00777F3A"/>
    <w:rsid w:val="00781323"/>
    <w:rsid w:val="0079646B"/>
    <w:rsid w:val="00796536"/>
    <w:rsid w:val="00797551"/>
    <w:rsid w:val="007B0674"/>
    <w:rsid w:val="007B356B"/>
    <w:rsid w:val="007B5055"/>
    <w:rsid w:val="007B779E"/>
    <w:rsid w:val="007E165E"/>
    <w:rsid w:val="007E6D21"/>
    <w:rsid w:val="007F328B"/>
    <w:rsid w:val="00800EBB"/>
    <w:rsid w:val="008040B2"/>
    <w:rsid w:val="008133C0"/>
    <w:rsid w:val="00813ADA"/>
    <w:rsid w:val="00814DBB"/>
    <w:rsid w:val="00823A66"/>
    <w:rsid w:val="0082473E"/>
    <w:rsid w:val="00843859"/>
    <w:rsid w:val="00845A4A"/>
    <w:rsid w:val="008522F2"/>
    <w:rsid w:val="00854739"/>
    <w:rsid w:val="00857B51"/>
    <w:rsid w:val="008653ED"/>
    <w:rsid w:val="00865582"/>
    <w:rsid w:val="008711D3"/>
    <w:rsid w:val="008820B2"/>
    <w:rsid w:val="00885754"/>
    <w:rsid w:val="008860FC"/>
    <w:rsid w:val="008874A4"/>
    <w:rsid w:val="00887BCB"/>
    <w:rsid w:val="0089540C"/>
    <w:rsid w:val="008A4A4D"/>
    <w:rsid w:val="008A536B"/>
    <w:rsid w:val="008B765E"/>
    <w:rsid w:val="008C270E"/>
    <w:rsid w:val="008C39C9"/>
    <w:rsid w:val="008D0D2D"/>
    <w:rsid w:val="008E27FD"/>
    <w:rsid w:val="008E4DB8"/>
    <w:rsid w:val="008F2EC6"/>
    <w:rsid w:val="008F6079"/>
    <w:rsid w:val="008F6475"/>
    <w:rsid w:val="00904B7A"/>
    <w:rsid w:val="009062BC"/>
    <w:rsid w:val="009119E0"/>
    <w:rsid w:val="00925F74"/>
    <w:rsid w:val="00926F61"/>
    <w:rsid w:val="009343A3"/>
    <w:rsid w:val="0093470F"/>
    <w:rsid w:val="00936961"/>
    <w:rsid w:val="00944668"/>
    <w:rsid w:val="0095069E"/>
    <w:rsid w:val="00957BAC"/>
    <w:rsid w:val="00960489"/>
    <w:rsid w:val="00964C8E"/>
    <w:rsid w:val="00966364"/>
    <w:rsid w:val="0097522E"/>
    <w:rsid w:val="009956E0"/>
    <w:rsid w:val="009A03BF"/>
    <w:rsid w:val="009A0DA3"/>
    <w:rsid w:val="009A5554"/>
    <w:rsid w:val="009B76BE"/>
    <w:rsid w:val="009C1A93"/>
    <w:rsid w:val="009C7FDB"/>
    <w:rsid w:val="009D2451"/>
    <w:rsid w:val="009D3D2C"/>
    <w:rsid w:val="009D5ECE"/>
    <w:rsid w:val="009D6692"/>
    <w:rsid w:val="009D6D7C"/>
    <w:rsid w:val="009E3237"/>
    <w:rsid w:val="009E3FA5"/>
    <w:rsid w:val="009E6481"/>
    <w:rsid w:val="009F3A24"/>
    <w:rsid w:val="009F448A"/>
    <w:rsid w:val="009F4B98"/>
    <w:rsid w:val="00A041C2"/>
    <w:rsid w:val="00A12BE2"/>
    <w:rsid w:val="00A2277D"/>
    <w:rsid w:val="00A244C2"/>
    <w:rsid w:val="00A3066C"/>
    <w:rsid w:val="00A41DE0"/>
    <w:rsid w:val="00A47ECC"/>
    <w:rsid w:val="00A51C9B"/>
    <w:rsid w:val="00A53062"/>
    <w:rsid w:val="00A62B93"/>
    <w:rsid w:val="00A65384"/>
    <w:rsid w:val="00A7158D"/>
    <w:rsid w:val="00A764C7"/>
    <w:rsid w:val="00A80E18"/>
    <w:rsid w:val="00A9044B"/>
    <w:rsid w:val="00A9283D"/>
    <w:rsid w:val="00A9639E"/>
    <w:rsid w:val="00AA28B9"/>
    <w:rsid w:val="00AA4C1D"/>
    <w:rsid w:val="00AA4DAB"/>
    <w:rsid w:val="00AA7E2D"/>
    <w:rsid w:val="00AB4557"/>
    <w:rsid w:val="00AB6B02"/>
    <w:rsid w:val="00AC48EE"/>
    <w:rsid w:val="00AC6528"/>
    <w:rsid w:val="00AD32DC"/>
    <w:rsid w:val="00AD55E3"/>
    <w:rsid w:val="00AD6FA3"/>
    <w:rsid w:val="00AD7DBC"/>
    <w:rsid w:val="00AE41C0"/>
    <w:rsid w:val="00AE48CC"/>
    <w:rsid w:val="00AE5B1B"/>
    <w:rsid w:val="00AE5FB7"/>
    <w:rsid w:val="00AF24F7"/>
    <w:rsid w:val="00B1293F"/>
    <w:rsid w:val="00B133A5"/>
    <w:rsid w:val="00B136E6"/>
    <w:rsid w:val="00B23356"/>
    <w:rsid w:val="00B23698"/>
    <w:rsid w:val="00B259DF"/>
    <w:rsid w:val="00B26AAC"/>
    <w:rsid w:val="00B32188"/>
    <w:rsid w:val="00B324DF"/>
    <w:rsid w:val="00B3483B"/>
    <w:rsid w:val="00B34B59"/>
    <w:rsid w:val="00B35030"/>
    <w:rsid w:val="00B35F02"/>
    <w:rsid w:val="00B42E5C"/>
    <w:rsid w:val="00B57556"/>
    <w:rsid w:val="00B635DC"/>
    <w:rsid w:val="00B65FCF"/>
    <w:rsid w:val="00B666F5"/>
    <w:rsid w:val="00B706B5"/>
    <w:rsid w:val="00B76E69"/>
    <w:rsid w:val="00B77B2E"/>
    <w:rsid w:val="00B813DC"/>
    <w:rsid w:val="00B83503"/>
    <w:rsid w:val="00B843F4"/>
    <w:rsid w:val="00B8445E"/>
    <w:rsid w:val="00B9019F"/>
    <w:rsid w:val="00B915A6"/>
    <w:rsid w:val="00B96012"/>
    <w:rsid w:val="00B973A7"/>
    <w:rsid w:val="00BA25B6"/>
    <w:rsid w:val="00BA5861"/>
    <w:rsid w:val="00BA708B"/>
    <w:rsid w:val="00BB168B"/>
    <w:rsid w:val="00BB1E20"/>
    <w:rsid w:val="00BB5A68"/>
    <w:rsid w:val="00BB7932"/>
    <w:rsid w:val="00BC33DA"/>
    <w:rsid w:val="00BC7BC8"/>
    <w:rsid w:val="00BD09A7"/>
    <w:rsid w:val="00BD1822"/>
    <w:rsid w:val="00BD67F5"/>
    <w:rsid w:val="00BE089E"/>
    <w:rsid w:val="00BE1A0F"/>
    <w:rsid w:val="00BE393A"/>
    <w:rsid w:val="00BE73BB"/>
    <w:rsid w:val="00BF0814"/>
    <w:rsid w:val="00BF3154"/>
    <w:rsid w:val="00C00554"/>
    <w:rsid w:val="00C021E5"/>
    <w:rsid w:val="00C14733"/>
    <w:rsid w:val="00C14A9E"/>
    <w:rsid w:val="00C17184"/>
    <w:rsid w:val="00C22BB5"/>
    <w:rsid w:val="00C24362"/>
    <w:rsid w:val="00C24CE5"/>
    <w:rsid w:val="00C33AD0"/>
    <w:rsid w:val="00C377EF"/>
    <w:rsid w:val="00C423A4"/>
    <w:rsid w:val="00C45078"/>
    <w:rsid w:val="00C53AD1"/>
    <w:rsid w:val="00C56985"/>
    <w:rsid w:val="00C645B8"/>
    <w:rsid w:val="00C64FEC"/>
    <w:rsid w:val="00C65A0C"/>
    <w:rsid w:val="00C742C0"/>
    <w:rsid w:val="00C75C00"/>
    <w:rsid w:val="00C77FF6"/>
    <w:rsid w:val="00C85CF8"/>
    <w:rsid w:val="00C87C78"/>
    <w:rsid w:val="00C908E0"/>
    <w:rsid w:val="00C91743"/>
    <w:rsid w:val="00C93D3E"/>
    <w:rsid w:val="00C94633"/>
    <w:rsid w:val="00C95E7E"/>
    <w:rsid w:val="00CA0505"/>
    <w:rsid w:val="00CA586A"/>
    <w:rsid w:val="00CB205D"/>
    <w:rsid w:val="00CB2A83"/>
    <w:rsid w:val="00CB6759"/>
    <w:rsid w:val="00CC5D6B"/>
    <w:rsid w:val="00CC7921"/>
    <w:rsid w:val="00CD388B"/>
    <w:rsid w:val="00CF1BEF"/>
    <w:rsid w:val="00CF7740"/>
    <w:rsid w:val="00CF79DE"/>
    <w:rsid w:val="00D00993"/>
    <w:rsid w:val="00D04A74"/>
    <w:rsid w:val="00D068AA"/>
    <w:rsid w:val="00D10A88"/>
    <w:rsid w:val="00D14C86"/>
    <w:rsid w:val="00D1705F"/>
    <w:rsid w:val="00D2178D"/>
    <w:rsid w:val="00D22BA8"/>
    <w:rsid w:val="00D25C86"/>
    <w:rsid w:val="00D264B2"/>
    <w:rsid w:val="00D26A21"/>
    <w:rsid w:val="00D27508"/>
    <w:rsid w:val="00D37B5F"/>
    <w:rsid w:val="00D42018"/>
    <w:rsid w:val="00D4216E"/>
    <w:rsid w:val="00D446B4"/>
    <w:rsid w:val="00D452C8"/>
    <w:rsid w:val="00D539A7"/>
    <w:rsid w:val="00D53D3D"/>
    <w:rsid w:val="00D559F9"/>
    <w:rsid w:val="00D6183C"/>
    <w:rsid w:val="00D652C9"/>
    <w:rsid w:val="00D6543A"/>
    <w:rsid w:val="00D703C8"/>
    <w:rsid w:val="00D82045"/>
    <w:rsid w:val="00D86E47"/>
    <w:rsid w:val="00D934ED"/>
    <w:rsid w:val="00D94D22"/>
    <w:rsid w:val="00DA0E15"/>
    <w:rsid w:val="00DA29D9"/>
    <w:rsid w:val="00DB1501"/>
    <w:rsid w:val="00DC2F6B"/>
    <w:rsid w:val="00DC631A"/>
    <w:rsid w:val="00DC7FD1"/>
    <w:rsid w:val="00DD1949"/>
    <w:rsid w:val="00DD7599"/>
    <w:rsid w:val="00DF0EF4"/>
    <w:rsid w:val="00E01AAA"/>
    <w:rsid w:val="00E04638"/>
    <w:rsid w:val="00E05508"/>
    <w:rsid w:val="00E05BE2"/>
    <w:rsid w:val="00E10DF5"/>
    <w:rsid w:val="00E17419"/>
    <w:rsid w:val="00E200B0"/>
    <w:rsid w:val="00E23DFE"/>
    <w:rsid w:val="00E30681"/>
    <w:rsid w:val="00E374C5"/>
    <w:rsid w:val="00E4216A"/>
    <w:rsid w:val="00E50F0D"/>
    <w:rsid w:val="00E51F65"/>
    <w:rsid w:val="00E544D4"/>
    <w:rsid w:val="00E60C33"/>
    <w:rsid w:val="00E655A9"/>
    <w:rsid w:val="00E66432"/>
    <w:rsid w:val="00E72C6A"/>
    <w:rsid w:val="00E7508A"/>
    <w:rsid w:val="00E85BB2"/>
    <w:rsid w:val="00E9103C"/>
    <w:rsid w:val="00E96FD1"/>
    <w:rsid w:val="00E975E1"/>
    <w:rsid w:val="00EA7813"/>
    <w:rsid w:val="00EB0A70"/>
    <w:rsid w:val="00EB23FE"/>
    <w:rsid w:val="00EB27E9"/>
    <w:rsid w:val="00EB6DD6"/>
    <w:rsid w:val="00EB6EF5"/>
    <w:rsid w:val="00EC2825"/>
    <w:rsid w:val="00ED0C23"/>
    <w:rsid w:val="00ED13F6"/>
    <w:rsid w:val="00ED5E63"/>
    <w:rsid w:val="00EF02C9"/>
    <w:rsid w:val="00EF18E8"/>
    <w:rsid w:val="00EF206A"/>
    <w:rsid w:val="00EF2149"/>
    <w:rsid w:val="00EF526D"/>
    <w:rsid w:val="00EF7A45"/>
    <w:rsid w:val="00F002B4"/>
    <w:rsid w:val="00F006BD"/>
    <w:rsid w:val="00F03B00"/>
    <w:rsid w:val="00F16A70"/>
    <w:rsid w:val="00F20FBF"/>
    <w:rsid w:val="00F222E8"/>
    <w:rsid w:val="00F270C8"/>
    <w:rsid w:val="00F3121F"/>
    <w:rsid w:val="00F43F8B"/>
    <w:rsid w:val="00F47E18"/>
    <w:rsid w:val="00F52FA3"/>
    <w:rsid w:val="00F53715"/>
    <w:rsid w:val="00F5390C"/>
    <w:rsid w:val="00F54C7D"/>
    <w:rsid w:val="00F62074"/>
    <w:rsid w:val="00F67000"/>
    <w:rsid w:val="00F70B7A"/>
    <w:rsid w:val="00F71D94"/>
    <w:rsid w:val="00F75397"/>
    <w:rsid w:val="00F7577E"/>
    <w:rsid w:val="00F76ACE"/>
    <w:rsid w:val="00F8445C"/>
    <w:rsid w:val="00F90F74"/>
    <w:rsid w:val="00F93A65"/>
    <w:rsid w:val="00FA0211"/>
    <w:rsid w:val="00FA0446"/>
    <w:rsid w:val="00FA6D73"/>
    <w:rsid w:val="00FB53A1"/>
    <w:rsid w:val="00FE18DD"/>
    <w:rsid w:val="00FF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5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5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D759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5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5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D75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jesip.org.uk/uploads/media/Documents%20Products/Kerslake_Report_Manchester_Are.pdf" TargetMode="External"/><Relationship Id="rId5" Type="http://schemas.openxmlformats.org/officeDocument/2006/relationships/hyperlink" Target="https://www.app.college.police.uk/app-content/civil-emergencies/civil-contingenci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Wynne Jones (Business &amp; Management)</dc:creator>
  <cp:lastModifiedBy>Jones</cp:lastModifiedBy>
  <cp:revision>2</cp:revision>
  <dcterms:created xsi:type="dcterms:W3CDTF">2019-09-26T07:19:00Z</dcterms:created>
  <dcterms:modified xsi:type="dcterms:W3CDTF">2019-09-26T07:19:00Z</dcterms:modified>
</cp:coreProperties>
</file>