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Default="00F6391C" w:rsidP="00A012B4">
      <w:pPr>
        <w:pStyle w:val="Title"/>
        <w:jc w:val="both"/>
        <w:rPr>
          <w:rFonts w:cs="Times New Roman"/>
          <w:b/>
          <w:szCs w:val="36"/>
        </w:rPr>
      </w:pPr>
    </w:p>
    <w:p w:rsidR="00F6391C" w:rsidRPr="00A012B4" w:rsidRDefault="00F6391C" w:rsidP="00A012B4">
      <w:pPr>
        <w:pStyle w:val="Title"/>
      </w:pPr>
      <w:r w:rsidRPr="00A012B4">
        <w:t>Developing Relationships and Workplace Achievement</w:t>
      </w:r>
      <w:r w:rsidRPr="00A012B4">
        <w:br w:type="page"/>
      </w:r>
    </w:p>
    <w:sdt>
      <w:sdtPr>
        <w:rPr>
          <w:rFonts w:ascii="Times New Roman" w:eastAsiaTheme="minorHAnsi" w:hAnsi="Times New Roman" w:cstheme="minorBidi"/>
          <w:b w:val="0"/>
          <w:bCs w:val="0"/>
          <w:color w:val="auto"/>
          <w:sz w:val="24"/>
          <w:szCs w:val="22"/>
          <w:lang w:val="en-GB"/>
        </w:rPr>
        <w:id w:val="111999761"/>
        <w:docPartObj>
          <w:docPartGallery w:val="Table of Contents"/>
          <w:docPartUnique/>
        </w:docPartObj>
      </w:sdtPr>
      <w:sdtContent>
        <w:p w:rsidR="00A012B4" w:rsidRDefault="00A012B4" w:rsidP="00A012B4">
          <w:pPr>
            <w:pStyle w:val="TOCHeading"/>
            <w:jc w:val="center"/>
          </w:pPr>
          <w:r w:rsidRPr="00A012B4">
            <w:rPr>
              <w:rFonts w:ascii="Times New Roman" w:hAnsi="Times New Roman" w:cs="Times New Roman"/>
              <w:color w:val="auto"/>
              <w:sz w:val="24"/>
              <w:szCs w:val="24"/>
            </w:rPr>
            <w:t>Table of Contents</w:t>
          </w:r>
        </w:p>
        <w:p w:rsidR="00A012B4" w:rsidRDefault="00B6339D">
          <w:pPr>
            <w:pStyle w:val="TOC1"/>
            <w:tabs>
              <w:tab w:val="right" w:leader="dot" w:pos="9016"/>
            </w:tabs>
            <w:rPr>
              <w:noProof/>
            </w:rPr>
          </w:pPr>
          <w:r>
            <w:fldChar w:fldCharType="begin"/>
          </w:r>
          <w:r w:rsidR="00A012B4">
            <w:instrText xml:space="preserve"> TOC \o "1-3" \h \z \u </w:instrText>
          </w:r>
          <w:r>
            <w:fldChar w:fldCharType="separate"/>
          </w:r>
          <w:hyperlink w:anchor="_Toc47544805" w:history="1">
            <w:r w:rsidR="00A012B4" w:rsidRPr="00C9386A">
              <w:rPr>
                <w:rStyle w:val="Hyperlink"/>
                <w:noProof/>
              </w:rPr>
              <w:t>Introduction</w:t>
            </w:r>
            <w:r w:rsidR="00A012B4">
              <w:rPr>
                <w:noProof/>
                <w:webHidden/>
              </w:rPr>
              <w:tab/>
            </w:r>
            <w:r>
              <w:rPr>
                <w:noProof/>
                <w:webHidden/>
              </w:rPr>
              <w:fldChar w:fldCharType="begin"/>
            </w:r>
            <w:r w:rsidR="00A012B4">
              <w:rPr>
                <w:noProof/>
                <w:webHidden/>
              </w:rPr>
              <w:instrText xml:space="preserve"> PAGEREF _Toc47544805 \h </w:instrText>
            </w:r>
            <w:r>
              <w:rPr>
                <w:noProof/>
                <w:webHidden/>
              </w:rPr>
            </w:r>
            <w:r>
              <w:rPr>
                <w:noProof/>
                <w:webHidden/>
              </w:rPr>
              <w:fldChar w:fldCharType="separate"/>
            </w:r>
            <w:r w:rsidR="00A012B4">
              <w:rPr>
                <w:noProof/>
                <w:webHidden/>
              </w:rPr>
              <w:t>3</w:t>
            </w:r>
            <w:r>
              <w:rPr>
                <w:noProof/>
                <w:webHidden/>
              </w:rPr>
              <w:fldChar w:fldCharType="end"/>
            </w:r>
          </w:hyperlink>
        </w:p>
        <w:p w:rsidR="00A012B4" w:rsidRDefault="00B6339D">
          <w:pPr>
            <w:pStyle w:val="TOC1"/>
            <w:tabs>
              <w:tab w:val="right" w:leader="dot" w:pos="9016"/>
            </w:tabs>
            <w:rPr>
              <w:noProof/>
            </w:rPr>
          </w:pPr>
          <w:hyperlink w:anchor="_Toc47544806" w:history="1">
            <w:r w:rsidR="00A012B4" w:rsidRPr="00C9386A">
              <w:rPr>
                <w:rStyle w:val="Hyperlink"/>
                <w:noProof/>
              </w:rPr>
              <w:t>Main Body</w:t>
            </w:r>
            <w:r w:rsidR="00A012B4">
              <w:rPr>
                <w:noProof/>
                <w:webHidden/>
              </w:rPr>
              <w:tab/>
            </w:r>
            <w:r>
              <w:rPr>
                <w:noProof/>
                <w:webHidden/>
              </w:rPr>
              <w:fldChar w:fldCharType="begin"/>
            </w:r>
            <w:r w:rsidR="00A012B4">
              <w:rPr>
                <w:noProof/>
                <w:webHidden/>
              </w:rPr>
              <w:instrText xml:space="preserve"> PAGEREF _Toc47544806 \h </w:instrText>
            </w:r>
            <w:r>
              <w:rPr>
                <w:noProof/>
                <w:webHidden/>
              </w:rPr>
            </w:r>
            <w:r>
              <w:rPr>
                <w:noProof/>
                <w:webHidden/>
              </w:rPr>
              <w:fldChar w:fldCharType="separate"/>
            </w:r>
            <w:r w:rsidR="00A012B4">
              <w:rPr>
                <w:noProof/>
                <w:webHidden/>
              </w:rPr>
              <w:t>4</w:t>
            </w:r>
            <w:r>
              <w:rPr>
                <w:noProof/>
                <w:webHidden/>
              </w:rPr>
              <w:fldChar w:fldCharType="end"/>
            </w:r>
          </w:hyperlink>
        </w:p>
        <w:p w:rsidR="00A012B4" w:rsidRDefault="00B6339D">
          <w:pPr>
            <w:pStyle w:val="TOC1"/>
            <w:tabs>
              <w:tab w:val="right" w:leader="dot" w:pos="9016"/>
            </w:tabs>
            <w:rPr>
              <w:noProof/>
            </w:rPr>
          </w:pPr>
          <w:hyperlink w:anchor="_Toc47544807" w:history="1">
            <w:r w:rsidR="00A012B4" w:rsidRPr="00C9386A">
              <w:rPr>
                <w:rStyle w:val="Hyperlink"/>
                <w:noProof/>
              </w:rPr>
              <w:t>Reference List</w:t>
            </w:r>
            <w:r w:rsidR="00A012B4">
              <w:rPr>
                <w:noProof/>
                <w:webHidden/>
              </w:rPr>
              <w:tab/>
            </w:r>
            <w:r>
              <w:rPr>
                <w:noProof/>
                <w:webHidden/>
              </w:rPr>
              <w:fldChar w:fldCharType="begin"/>
            </w:r>
            <w:r w:rsidR="00A012B4">
              <w:rPr>
                <w:noProof/>
                <w:webHidden/>
              </w:rPr>
              <w:instrText xml:space="preserve"> PAGEREF _Toc47544807 \h </w:instrText>
            </w:r>
            <w:r>
              <w:rPr>
                <w:noProof/>
                <w:webHidden/>
              </w:rPr>
            </w:r>
            <w:r>
              <w:rPr>
                <w:noProof/>
                <w:webHidden/>
              </w:rPr>
              <w:fldChar w:fldCharType="separate"/>
            </w:r>
            <w:r w:rsidR="00A012B4">
              <w:rPr>
                <w:noProof/>
                <w:webHidden/>
              </w:rPr>
              <w:t>11</w:t>
            </w:r>
            <w:r>
              <w:rPr>
                <w:noProof/>
                <w:webHidden/>
              </w:rPr>
              <w:fldChar w:fldCharType="end"/>
            </w:r>
          </w:hyperlink>
        </w:p>
        <w:p w:rsidR="00A012B4" w:rsidRDefault="00B6339D">
          <w:r>
            <w:fldChar w:fldCharType="end"/>
          </w:r>
        </w:p>
      </w:sdtContent>
    </w:sdt>
    <w:p w:rsidR="00F6391C" w:rsidRPr="00A012B4" w:rsidRDefault="00F6391C" w:rsidP="00A012B4">
      <w:pPr>
        <w:spacing w:line="240" w:lineRule="auto"/>
        <w:jc w:val="center"/>
      </w:pPr>
    </w:p>
    <w:p w:rsidR="00F6391C" w:rsidRPr="00A012B4" w:rsidRDefault="00F6391C" w:rsidP="00A012B4">
      <w:pPr>
        <w:spacing w:line="240" w:lineRule="auto"/>
      </w:pPr>
      <w:r w:rsidRPr="00A012B4">
        <w:br w:type="page"/>
      </w:r>
    </w:p>
    <w:p w:rsidR="00F6391C" w:rsidRPr="00A012B4" w:rsidRDefault="00F6391C" w:rsidP="00A012B4">
      <w:pPr>
        <w:pStyle w:val="Heading1"/>
      </w:pPr>
      <w:bookmarkStart w:id="0" w:name="_Toc47544805"/>
      <w:r w:rsidRPr="00A012B4">
        <w:lastRenderedPageBreak/>
        <w:t>Introduction</w:t>
      </w:r>
      <w:bookmarkEnd w:id="0"/>
      <w:r w:rsidRPr="00A012B4">
        <w:t xml:space="preserve"> </w:t>
      </w:r>
    </w:p>
    <w:p w:rsidR="00A106FF" w:rsidRPr="00A012B4" w:rsidRDefault="00A106FF" w:rsidP="00A012B4">
      <w:pPr>
        <w:spacing w:line="240" w:lineRule="auto"/>
      </w:pPr>
      <w:r w:rsidRPr="00A012B4">
        <w:t xml:space="preserve">Organisation is a place of amalgamation socio-cultural diversities of various types of employees hailing from different demographic background. Therefore, as per the topic, the study will cater the need to engulf the knowledge regarding the area of variant types of developmental tools to adhere the mission of the company. In addition, the project will share the knowledge about the importance of the different types of plans related to the succession, performance and planning in relation to the HR of the company. </w:t>
      </w:r>
    </w:p>
    <w:p w:rsidR="00A106FF" w:rsidRPr="00A012B4" w:rsidRDefault="00A106FF" w:rsidP="00A012B4">
      <w:pPr>
        <w:spacing w:line="240" w:lineRule="auto"/>
      </w:pPr>
      <w:r w:rsidRPr="00A012B4">
        <w:t>Tesco is a popular name in the world of multinational organisation in the retail industry. The headquarters of the esteemed retail store is in Welwyn Garden City, UK. The company holds huge variety of products in grocery and household items (tesco.co</w:t>
      </w:r>
      <w:r w:rsidR="00361D51">
        <w:t>m</w:t>
      </w:r>
      <w:r w:rsidRPr="00A012B4">
        <w:t xml:space="preserve">, 2020). In addition, the company follows private ownership pattern with the CEO of the firm, Dave Lewis. Speaking of the employees, the company hold more than 400000 staffs with the annual generation of revenue is more than 50 billion British pound. </w:t>
      </w:r>
    </w:p>
    <w:p w:rsidR="001D54A8" w:rsidRPr="00A012B4" w:rsidRDefault="001D54A8" w:rsidP="00A012B4">
      <w:pPr>
        <w:spacing w:line="240" w:lineRule="auto"/>
        <w:rPr>
          <w:b/>
        </w:rPr>
      </w:pPr>
      <w:r w:rsidRPr="00A012B4">
        <w:rPr>
          <w:b/>
        </w:rPr>
        <w:br w:type="page"/>
      </w:r>
    </w:p>
    <w:p w:rsidR="00F6391C" w:rsidRPr="00A012B4" w:rsidRDefault="00F6391C" w:rsidP="00A012B4">
      <w:pPr>
        <w:pStyle w:val="Heading1"/>
      </w:pPr>
      <w:bookmarkStart w:id="1" w:name="_Toc47544806"/>
      <w:r w:rsidRPr="00A012B4">
        <w:lastRenderedPageBreak/>
        <w:t>Main Body</w:t>
      </w:r>
      <w:bookmarkEnd w:id="1"/>
    </w:p>
    <w:p w:rsidR="007E1E1C" w:rsidRPr="00A012B4" w:rsidRDefault="00F6391C" w:rsidP="00A012B4">
      <w:pPr>
        <w:spacing w:line="240" w:lineRule="auto"/>
        <w:rPr>
          <w:b/>
        </w:rPr>
      </w:pPr>
      <w:r w:rsidRPr="00A012B4">
        <w:rPr>
          <w:b/>
        </w:rPr>
        <w:t>1) Critically evaluate development vehicles available to your organisation and explain the extent to which you think they are appropriate in meeting the development needs of the individual.</w:t>
      </w:r>
      <w:r w:rsidR="002A631D" w:rsidRPr="00A012B4">
        <w:rPr>
          <w:b/>
        </w:rPr>
        <w:t xml:space="preserve"> </w:t>
      </w:r>
    </w:p>
    <w:p w:rsidR="00DE4A8C" w:rsidRPr="00A012B4" w:rsidRDefault="00DE4A8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 xml:space="preserve">Examining the expectations and requirements of people. </w:t>
      </w:r>
    </w:p>
    <w:p w:rsidR="00DE4A8C" w:rsidRPr="00A012B4" w:rsidRDefault="00DE4A8C"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The primal reason for the requirement of the job is to mitigate the personal as well as professional need in their personal livelihood. Therefore, as per the implication of the Maslow theory, it satisfy the above context to in the given scenario. </w:t>
      </w:r>
    </w:p>
    <w:p w:rsidR="00DE4A8C" w:rsidRPr="00A012B4" w:rsidRDefault="00DE4A8C" w:rsidP="00A012B4">
      <w:pPr>
        <w:autoSpaceDE w:val="0"/>
        <w:autoSpaceDN w:val="0"/>
        <w:adjustRightInd w:val="0"/>
        <w:spacing w:after="91" w:line="240" w:lineRule="auto"/>
        <w:jc w:val="center"/>
        <w:rPr>
          <w:rFonts w:cs="Times New Roman"/>
          <w:color w:val="000000"/>
          <w:szCs w:val="24"/>
        </w:rPr>
      </w:pPr>
      <w:r w:rsidRPr="00A012B4">
        <w:rPr>
          <w:rFonts w:cs="Times New Roman"/>
          <w:noProof/>
          <w:color w:val="000000"/>
          <w:szCs w:val="24"/>
          <w:lang w:val="en-US"/>
        </w:rPr>
        <w:drawing>
          <wp:inline distT="0" distB="0" distL="0" distR="0">
            <wp:extent cx="4400550" cy="1457325"/>
            <wp:effectExtent l="38100" t="57150" r="114300" b="104775"/>
            <wp:docPr id="1" name="Picture 0" descr="maslowkk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kkk.PNG"/>
                    <pic:cNvPicPr/>
                  </pic:nvPicPr>
                  <pic:blipFill>
                    <a:blip r:embed="rId8" cstate="print"/>
                    <a:stretch>
                      <a:fillRect/>
                    </a:stretch>
                  </pic:blipFill>
                  <pic:spPr>
                    <a:xfrm>
                      <a:off x="0" y="0"/>
                      <a:ext cx="4409340" cy="14602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E4A8C" w:rsidRPr="00A012B4" w:rsidRDefault="00DE4A8C" w:rsidP="00A012B4">
      <w:pPr>
        <w:autoSpaceDE w:val="0"/>
        <w:autoSpaceDN w:val="0"/>
        <w:adjustRightInd w:val="0"/>
        <w:spacing w:after="91" w:line="240" w:lineRule="auto"/>
        <w:jc w:val="center"/>
        <w:rPr>
          <w:rFonts w:cs="Times New Roman"/>
          <w:b/>
          <w:color w:val="000000"/>
          <w:szCs w:val="24"/>
        </w:rPr>
      </w:pPr>
      <w:r w:rsidRPr="00A012B4">
        <w:rPr>
          <w:rFonts w:cs="Times New Roman"/>
          <w:b/>
          <w:color w:val="000000"/>
          <w:szCs w:val="24"/>
        </w:rPr>
        <w:t>Figure 1: Maslow theory</w:t>
      </w:r>
    </w:p>
    <w:p w:rsidR="00DE4A8C" w:rsidRPr="00A012B4" w:rsidRDefault="00DE4A8C" w:rsidP="00A012B4">
      <w:pPr>
        <w:autoSpaceDE w:val="0"/>
        <w:autoSpaceDN w:val="0"/>
        <w:adjustRightInd w:val="0"/>
        <w:spacing w:after="91" w:line="240" w:lineRule="auto"/>
        <w:jc w:val="center"/>
        <w:rPr>
          <w:rFonts w:cs="Times New Roman"/>
          <w:color w:val="000000"/>
          <w:szCs w:val="24"/>
        </w:rPr>
      </w:pPr>
      <w:r w:rsidRPr="00A012B4">
        <w:rPr>
          <w:rFonts w:cs="Times New Roman"/>
          <w:color w:val="000000"/>
          <w:szCs w:val="24"/>
        </w:rPr>
        <w:t xml:space="preserve">(Source: </w:t>
      </w:r>
      <w:r w:rsidRPr="00A012B4">
        <w:rPr>
          <w:rFonts w:cs="Times New Roman"/>
          <w:color w:val="222222"/>
          <w:szCs w:val="24"/>
          <w:shd w:val="clear" w:color="auto" w:fill="FFFFFF"/>
        </w:rPr>
        <w:t>Healy, 2016)</w:t>
      </w:r>
    </w:p>
    <w:p w:rsidR="00DE4A8C" w:rsidRPr="00A012B4" w:rsidRDefault="00DE4A8C"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The Maslow hierarchical theory is divided into five sections in a pyramid structure. The final grid defines about the accomplishment of the physiological needs like food, lodging, clothing and many more of the employees of the firms like Tesco. The second section delivers the information regarding the importance of the safety and security in decrement of the staff retention and enhancement in their job role. In addition, the middle portion defines the knowledge about the importance of the job in the accomplishment of the fulfilment of the social duties as well as responsibilities (</w:t>
      </w:r>
      <w:r w:rsidRPr="00A012B4">
        <w:rPr>
          <w:rFonts w:ascii="Arial" w:hAnsi="Arial" w:cs="Arial"/>
          <w:b/>
          <w:color w:val="222222"/>
          <w:sz w:val="20"/>
          <w:szCs w:val="20"/>
          <w:shd w:val="clear" w:color="auto" w:fill="FFFFFF"/>
        </w:rPr>
        <w:t>Healy, 2016</w:t>
      </w:r>
      <w:r w:rsidRPr="00A012B4">
        <w:rPr>
          <w:rFonts w:cs="Times New Roman"/>
          <w:color w:val="000000"/>
          <w:szCs w:val="24"/>
        </w:rPr>
        <w:t xml:space="preserve">). Furthermore, in the second last grid, the graph narrates about the indulgence of the expectation by the employees of the firm from the companies like Tesco. It heed to the inclusion of the recognition, expectation in the salary increment and many other aspect that creates enthusiasm and motivation in the mind of the workers for better narration of the job. In addition, it helps in the creation self esteemed in adherence to the inclusion of the loyal towards the companies like Tesco. In the last section, the application of the model helps in the generation of the self-realisation about the importance of the knowledge, job and the role of fulfilment of expectation in regarding job satisfaction. </w:t>
      </w:r>
    </w:p>
    <w:p w:rsidR="00DE4A8C" w:rsidRPr="00A012B4" w:rsidRDefault="00DE4A8C" w:rsidP="00A012B4">
      <w:pPr>
        <w:autoSpaceDE w:val="0"/>
        <w:autoSpaceDN w:val="0"/>
        <w:adjustRightInd w:val="0"/>
        <w:spacing w:after="91" w:line="240" w:lineRule="auto"/>
        <w:rPr>
          <w:rFonts w:cs="Times New Roman"/>
          <w:color w:val="000000"/>
          <w:szCs w:val="24"/>
        </w:rPr>
      </w:pPr>
      <w:r w:rsidRPr="00A012B4">
        <w:rPr>
          <w:rFonts w:cs="Times New Roman"/>
          <w:b/>
          <w:color w:val="000000"/>
          <w:szCs w:val="24"/>
        </w:rPr>
        <w:t>Administering people in accordance with guidelines and career pathways.</w:t>
      </w:r>
    </w:p>
    <w:p w:rsidR="00DE4A8C" w:rsidRPr="00A012B4" w:rsidRDefault="00DE4A8C"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In context to the adherence to the goal and the career path in an organisation unlike Tesco, the HR of the company provides the special opportunities for the employees of the company. In this scenario, the staffs of the company underpin the opportunities that heeds to the Tesco, supports the workers to gain the success apart the assigned work (</w:t>
      </w:r>
      <w:r w:rsidRPr="00A012B4">
        <w:t>tesco-careers.com, 2020</w:t>
      </w:r>
      <w:r w:rsidRPr="00A012B4">
        <w:rPr>
          <w:rFonts w:cs="Times New Roman"/>
          <w:color w:val="000000"/>
          <w:szCs w:val="24"/>
        </w:rPr>
        <w:t>). Moreover, the HR and the senior management of the company takes special care in drawing and shaping the career prospective of the workers of the firm along with switching to different arena. In accordance to the introduction of the new training as well as learning programs the HR of the companies unlike Tesco, heed to the specialised and market-suiting activities in the induction period. The formation of the guidelines in the career path leads to the increment of the job satisfaction among the staffs along with the growth in the career of the employees of the company.</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lastRenderedPageBreak/>
        <w:t>Managin</w:t>
      </w:r>
      <w:r w:rsidR="001D54A8" w:rsidRPr="00A012B4">
        <w:rPr>
          <w:rFonts w:cs="Times New Roman"/>
          <w:b/>
          <w:color w:val="000000"/>
          <w:szCs w:val="24"/>
        </w:rPr>
        <w:t>g career development of people</w:t>
      </w:r>
    </w:p>
    <w:p w:rsidR="001D54A8" w:rsidRPr="00A012B4" w:rsidRDefault="00BC1B92"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HR of Tesco has the </w:t>
      </w:r>
      <w:r w:rsidR="00620AEE" w:rsidRPr="00A012B4">
        <w:rPr>
          <w:rFonts w:cs="Times New Roman"/>
          <w:color w:val="000000"/>
          <w:szCs w:val="24"/>
        </w:rPr>
        <w:t>responsibility</w:t>
      </w:r>
      <w:r w:rsidRPr="00A012B4">
        <w:rPr>
          <w:rFonts w:cs="Times New Roman"/>
          <w:color w:val="000000"/>
          <w:szCs w:val="24"/>
        </w:rPr>
        <w:t xml:space="preserve"> of managing the </w:t>
      </w:r>
      <w:r w:rsidR="00620AEE" w:rsidRPr="00A012B4">
        <w:rPr>
          <w:rFonts w:cs="Times New Roman"/>
          <w:color w:val="000000"/>
          <w:szCs w:val="24"/>
        </w:rPr>
        <w:t>career</w:t>
      </w:r>
      <w:r w:rsidRPr="00A012B4">
        <w:rPr>
          <w:rFonts w:cs="Times New Roman"/>
          <w:color w:val="000000"/>
          <w:szCs w:val="24"/>
        </w:rPr>
        <w:t xml:space="preserve"> development of employees in the organisation. </w:t>
      </w:r>
      <w:r w:rsidR="00620AEE" w:rsidRPr="00A012B4">
        <w:rPr>
          <w:rFonts w:cs="Times New Roman"/>
          <w:color w:val="000000"/>
          <w:szCs w:val="24"/>
        </w:rPr>
        <w:t xml:space="preserve">The organisation can improve proficiency of employees </w:t>
      </w:r>
      <w:r w:rsidR="00DD5FAD" w:rsidRPr="00A012B4">
        <w:rPr>
          <w:rFonts w:cs="Times New Roman"/>
          <w:color w:val="000000"/>
          <w:szCs w:val="24"/>
        </w:rPr>
        <w:t xml:space="preserve">through the encouragement in career development. </w:t>
      </w:r>
    </w:p>
    <w:p w:rsidR="00DD5FAD" w:rsidRPr="00A012B4" w:rsidRDefault="00DD5FAD" w:rsidP="00A012B4">
      <w:pPr>
        <w:autoSpaceDE w:val="0"/>
        <w:autoSpaceDN w:val="0"/>
        <w:adjustRightInd w:val="0"/>
        <w:spacing w:after="91" w:line="240" w:lineRule="auto"/>
        <w:rPr>
          <w:rFonts w:cs="Times New Roman"/>
          <w:b/>
          <w:i/>
          <w:color w:val="000000"/>
          <w:szCs w:val="24"/>
        </w:rPr>
      </w:pPr>
      <w:r w:rsidRPr="00A012B4">
        <w:rPr>
          <w:rFonts w:cs="Times New Roman"/>
          <w:b/>
          <w:i/>
          <w:color w:val="000000"/>
          <w:szCs w:val="24"/>
        </w:rPr>
        <w:t>Super’s Career Development Model</w:t>
      </w:r>
    </w:p>
    <w:p w:rsidR="00DA0C0B" w:rsidRPr="00A012B4" w:rsidRDefault="006872AD"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In accordance with Super’s model, there are five stages and they can be stated as growth, exploration, establishment, maintenance and decline</w:t>
      </w:r>
      <w:r w:rsidR="00817C53" w:rsidRPr="00A012B4">
        <w:rPr>
          <w:rFonts w:cs="Times New Roman"/>
          <w:color w:val="000000"/>
          <w:szCs w:val="24"/>
        </w:rPr>
        <w:t xml:space="preserve"> (</w:t>
      </w:r>
      <w:r w:rsidR="00817C53" w:rsidRPr="00A012B4">
        <w:t xml:space="preserve">Wehmeyer </w:t>
      </w:r>
      <w:r w:rsidR="00817C53" w:rsidRPr="00A012B4">
        <w:rPr>
          <w:i/>
        </w:rPr>
        <w:t>et al</w:t>
      </w:r>
      <w:r w:rsidR="00817C53" w:rsidRPr="00A012B4">
        <w:t>., 2019)</w:t>
      </w:r>
      <w:r w:rsidRPr="00A012B4">
        <w:rPr>
          <w:rFonts w:cs="Times New Roman"/>
          <w:color w:val="000000"/>
          <w:szCs w:val="24"/>
        </w:rPr>
        <w:t xml:space="preserve">. </w:t>
      </w:r>
      <w:r w:rsidR="003C7805" w:rsidRPr="00A012B4">
        <w:rPr>
          <w:rFonts w:cs="Times New Roman"/>
          <w:color w:val="000000"/>
          <w:szCs w:val="24"/>
        </w:rPr>
        <w:t xml:space="preserve">An individual gains the basic knowledge in its </w:t>
      </w:r>
      <w:r w:rsidR="003C7805" w:rsidRPr="00A012B4">
        <w:rPr>
          <w:rFonts w:cs="Times New Roman"/>
          <w:b/>
          <w:i/>
          <w:color w:val="000000"/>
          <w:szCs w:val="24"/>
        </w:rPr>
        <w:t>growth</w:t>
      </w:r>
      <w:r w:rsidR="003C7805" w:rsidRPr="00A012B4">
        <w:rPr>
          <w:rFonts w:cs="Times New Roman"/>
          <w:color w:val="000000"/>
          <w:szCs w:val="24"/>
        </w:rPr>
        <w:t xml:space="preserve"> stage and </w:t>
      </w:r>
      <w:r w:rsidR="003C7805" w:rsidRPr="00A012B4">
        <w:rPr>
          <w:rFonts w:cs="Times New Roman"/>
          <w:b/>
          <w:i/>
          <w:color w:val="000000"/>
          <w:szCs w:val="24"/>
        </w:rPr>
        <w:t xml:space="preserve">exploration </w:t>
      </w:r>
      <w:r w:rsidR="003C7805" w:rsidRPr="00A012B4">
        <w:rPr>
          <w:rFonts w:cs="Times New Roman"/>
          <w:color w:val="000000"/>
          <w:szCs w:val="24"/>
        </w:rPr>
        <w:t xml:space="preserve">helps to achieve skills. HR of the Tesco is required to handle the employees in their establishment and maintenance stage. </w:t>
      </w:r>
      <w:r w:rsidR="00A0080C" w:rsidRPr="00A012B4">
        <w:rPr>
          <w:rFonts w:cs="Times New Roman"/>
          <w:color w:val="000000"/>
          <w:szCs w:val="24"/>
        </w:rPr>
        <w:t>Employees</w:t>
      </w:r>
      <w:r w:rsidR="00AB278D" w:rsidRPr="00A012B4">
        <w:rPr>
          <w:rFonts w:cs="Times New Roman"/>
          <w:color w:val="000000"/>
          <w:szCs w:val="24"/>
        </w:rPr>
        <w:t xml:space="preserve"> develop skills in accordance with their job roles through the help of HR</w:t>
      </w:r>
      <w:r w:rsidR="00B30276" w:rsidRPr="00A012B4">
        <w:rPr>
          <w:rFonts w:cs="Times New Roman"/>
          <w:color w:val="000000"/>
          <w:szCs w:val="24"/>
        </w:rPr>
        <w:t xml:space="preserve"> in </w:t>
      </w:r>
      <w:r w:rsidR="00B30276" w:rsidRPr="00A012B4">
        <w:rPr>
          <w:rFonts w:cs="Times New Roman"/>
          <w:b/>
          <w:i/>
          <w:color w:val="000000"/>
          <w:szCs w:val="24"/>
        </w:rPr>
        <w:t>establishment</w:t>
      </w:r>
      <w:r w:rsidR="00B30276" w:rsidRPr="00A012B4">
        <w:rPr>
          <w:rFonts w:cs="Times New Roman"/>
          <w:color w:val="000000"/>
          <w:szCs w:val="24"/>
        </w:rPr>
        <w:t xml:space="preserve"> stage</w:t>
      </w:r>
      <w:r w:rsidR="00AB278D" w:rsidRPr="00A012B4">
        <w:rPr>
          <w:rFonts w:cs="Times New Roman"/>
          <w:color w:val="000000"/>
          <w:szCs w:val="24"/>
        </w:rPr>
        <w:t xml:space="preserve">. </w:t>
      </w:r>
      <w:r w:rsidR="00A0080C" w:rsidRPr="00A012B4">
        <w:rPr>
          <w:rFonts w:cs="Times New Roman"/>
          <w:color w:val="000000"/>
          <w:szCs w:val="24"/>
        </w:rPr>
        <w:t>Training</w:t>
      </w:r>
      <w:r w:rsidR="00AB278D" w:rsidRPr="00A012B4">
        <w:rPr>
          <w:rFonts w:cs="Times New Roman"/>
          <w:color w:val="000000"/>
          <w:szCs w:val="24"/>
        </w:rPr>
        <w:t xml:space="preserve"> sessions are implemented by Tesco for improvement of efficiency of employees. </w:t>
      </w:r>
      <w:r w:rsidR="00A0080C" w:rsidRPr="00A012B4">
        <w:rPr>
          <w:rFonts w:cs="Times New Roman"/>
          <w:color w:val="000000"/>
          <w:szCs w:val="24"/>
        </w:rPr>
        <w:t>It</w:t>
      </w:r>
      <w:r w:rsidR="00AB278D" w:rsidRPr="00A012B4">
        <w:rPr>
          <w:rFonts w:cs="Times New Roman"/>
          <w:color w:val="000000"/>
          <w:szCs w:val="24"/>
        </w:rPr>
        <w:t xml:space="preserve"> can </w:t>
      </w:r>
      <w:r w:rsidR="00A0080C" w:rsidRPr="00A012B4">
        <w:rPr>
          <w:rFonts w:cs="Times New Roman"/>
          <w:color w:val="000000"/>
          <w:szCs w:val="24"/>
        </w:rPr>
        <w:t>gradually</w:t>
      </w:r>
      <w:r w:rsidR="00AB278D" w:rsidRPr="00A012B4">
        <w:rPr>
          <w:rFonts w:cs="Times New Roman"/>
          <w:color w:val="000000"/>
          <w:szCs w:val="24"/>
        </w:rPr>
        <w:t xml:space="preserve"> help the entity to enhance the </w:t>
      </w:r>
      <w:r w:rsidR="00A0080C" w:rsidRPr="00A012B4">
        <w:rPr>
          <w:rFonts w:cs="Times New Roman"/>
          <w:color w:val="000000"/>
          <w:szCs w:val="24"/>
        </w:rPr>
        <w:t xml:space="preserve">efficiency of employees and they will be </w:t>
      </w:r>
      <w:r w:rsidR="002624BB" w:rsidRPr="00A012B4">
        <w:rPr>
          <w:rFonts w:cs="Times New Roman"/>
          <w:color w:val="000000"/>
          <w:szCs w:val="24"/>
        </w:rPr>
        <w:t>able</w:t>
      </w:r>
      <w:r w:rsidR="00A0080C" w:rsidRPr="00A012B4">
        <w:rPr>
          <w:rFonts w:cs="Times New Roman"/>
          <w:color w:val="000000"/>
          <w:szCs w:val="24"/>
        </w:rPr>
        <w:t xml:space="preserve"> to achieve </w:t>
      </w:r>
      <w:r w:rsidR="001C4D70" w:rsidRPr="00A012B4">
        <w:rPr>
          <w:rFonts w:cs="Times New Roman"/>
          <w:color w:val="000000"/>
          <w:szCs w:val="24"/>
        </w:rPr>
        <w:t xml:space="preserve">organisational goals. </w:t>
      </w:r>
      <w:r w:rsidR="00253011" w:rsidRPr="00A012B4">
        <w:rPr>
          <w:rFonts w:cs="Times New Roman"/>
          <w:color w:val="000000"/>
          <w:szCs w:val="24"/>
        </w:rPr>
        <w:t xml:space="preserve">HR of the organisation must analyse the performance and loyalty of employees for promotion. Continuous development and promotions are required by employees in maintenance stage. </w:t>
      </w:r>
      <w:r w:rsidR="00DE373C" w:rsidRPr="00A012B4">
        <w:rPr>
          <w:rFonts w:cs="Times New Roman"/>
          <w:color w:val="000000"/>
          <w:szCs w:val="24"/>
        </w:rPr>
        <w:t xml:space="preserve">Finally, Tesco has the responsibility of proving the brand loyalty towards the employees in their decline stage by providing </w:t>
      </w:r>
      <w:r w:rsidR="0064607F" w:rsidRPr="00A012B4">
        <w:rPr>
          <w:rFonts w:cs="Times New Roman"/>
          <w:color w:val="000000"/>
          <w:szCs w:val="24"/>
        </w:rPr>
        <w:t>them “Retirement Savings Pension”</w:t>
      </w:r>
      <w:r w:rsidR="00F7731F" w:rsidRPr="00A012B4">
        <w:rPr>
          <w:rFonts w:cs="Times New Roman"/>
          <w:color w:val="000000"/>
          <w:szCs w:val="24"/>
        </w:rPr>
        <w:t xml:space="preserve"> (</w:t>
      </w:r>
      <w:r w:rsidR="00F7731F" w:rsidRPr="00A012B4">
        <w:t>usdaw.org.uk, 2020)</w:t>
      </w:r>
      <w:r w:rsidR="0064607F" w:rsidRPr="00A012B4">
        <w:rPr>
          <w:rFonts w:cs="Times New Roman"/>
          <w:color w:val="000000"/>
          <w:szCs w:val="24"/>
        </w:rPr>
        <w:t>.</w:t>
      </w:r>
      <w:r w:rsidR="001F6CC6" w:rsidRPr="00A012B4">
        <w:rPr>
          <w:rFonts w:cs="Times New Roman"/>
          <w:color w:val="000000"/>
          <w:szCs w:val="24"/>
        </w:rPr>
        <w:t xml:space="preserve"> In this method Tesco can be able to support its employees in career development.</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 xml:space="preserve">Managing performance and succession planning. </w:t>
      </w:r>
    </w:p>
    <w:p w:rsidR="0002109F" w:rsidRPr="00A012B4" w:rsidRDefault="0002109F"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Performance management refers to the analysing the set of activities performed by employees in the organisation for the </w:t>
      </w:r>
      <w:r w:rsidR="006B1F5A" w:rsidRPr="00A012B4">
        <w:rPr>
          <w:rFonts w:cs="Times New Roman"/>
          <w:color w:val="000000"/>
          <w:szCs w:val="24"/>
        </w:rPr>
        <w:t>achievement of goals</w:t>
      </w:r>
      <w:r w:rsidR="00752682" w:rsidRPr="00A012B4">
        <w:rPr>
          <w:rFonts w:cs="Times New Roman"/>
          <w:color w:val="000000"/>
          <w:szCs w:val="24"/>
        </w:rPr>
        <w:t xml:space="preserve"> (</w:t>
      </w:r>
      <w:r w:rsidR="00752682" w:rsidRPr="00A012B4">
        <w:t>Cappelli and Tavis, 2016)</w:t>
      </w:r>
      <w:r w:rsidR="006B1F5A" w:rsidRPr="00A012B4">
        <w:rPr>
          <w:rFonts w:cs="Times New Roman"/>
          <w:color w:val="000000"/>
          <w:szCs w:val="24"/>
        </w:rPr>
        <w:t xml:space="preserve">. </w:t>
      </w:r>
      <w:r w:rsidR="000210FF" w:rsidRPr="00A012B4">
        <w:rPr>
          <w:rFonts w:cs="Times New Roman"/>
          <w:color w:val="000000"/>
          <w:szCs w:val="24"/>
        </w:rPr>
        <w:t xml:space="preserve">Succession planning is the process of identification </w:t>
      </w:r>
      <w:r w:rsidR="00CE0098" w:rsidRPr="00A012B4">
        <w:rPr>
          <w:rFonts w:cs="Times New Roman"/>
          <w:color w:val="000000"/>
          <w:szCs w:val="24"/>
        </w:rPr>
        <w:t>and</w:t>
      </w:r>
      <w:r w:rsidR="000210FF" w:rsidRPr="00A012B4">
        <w:rPr>
          <w:rFonts w:cs="Times New Roman"/>
          <w:color w:val="000000"/>
          <w:szCs w:val="24"/>
        </w:rPr>
        <w:t xml:space="preserve"> development of lea</w:t>
      </w:r>
      <w:r w:rsidR="00CE0098" w:rsidRPr="00A012B4">
        <w:rPr>
          <w:rFonts w:cs="Times New Roman"/>
          <w:color w:val="000000"/>
          <w:szCs w:val="24"/>
        </w:rPr>
        <w:t>ders in the organisation t</w:t>
      </w:r>
      <w:r w:rsidR="000210FF" w:rsidRPr="00A012B4">
        <w:rPr>
          <w:rFonts w:cs="Times New Roman"/>
          <w:color w:val="000000"/>
          <w:szCs w:val="24"/>
        </w:rPr>
        <w:t xml:space="preserve">o replace the existing employees. </w:t>
      </w:r>
      <w:r w:rsidR="009639DE" w:rsidRPr="00A012B4">
        <w:rPr>
          <w:rFonts w:cs="Times New Roman"/>
          <w:color w:val="000000"/>
          <w:szCs w:val="24"/>
        </w:rPr>
        <w:t xml:space="preserve">Performance management can ensure the </w:t>
      </w:r>
      <w:r w:rsidR="008D2CD8" w:rsidRPr="00A012B4">
        <w:rPr>
          <w:rFonts w:cs="Times New Roman"/>
          <w:color w:val="000000"/>
          <w:szCs w:val="24"/>
        </w:rPr>
        <w:t xml:space="preserve">fair wages to employees in Tesco. </w:t>
      </w:r>
      <w:r w:rsidR="00A153B7" w:rsidRPr="00A012B4">
        <w:rPr>
          <w:rFonts w:cs="Times New Roman"/>
          <w:color w:val="000000"/>
          <w:szCs w:val="24"/>
        </w:rPr>
        <w:t xml:space="preserve">HR of Tesco can motivate employees to develop leadership skills. Improvement in the leadership qualities of employees will be possible through the help of succession planning. </w:t>
      </w:r>
    </w:p>
    <w:p w:rsidR="00DA0C0B" w:rsidRPr="00A012B4" w:rsidRDefault="00783DDE" w:rsidP="00A012B4">
      <w:pPr>
        <w:autoSpaceDE w:val="0"/>
        <w:autoSpaceDN w:val="0"/>
        <w:adjustRightInd w:val="0"/>
        <w:spacing w:after="91" w:line="240" w:lineRule="auto"/>
        <w:rPr>
          <w:rFonts w:cs="Times New Roman"/>
          <w:b/>
          <w:i/>
          <w:color w:val="000000"/>
          <w:szCs w:val="24"/>
        </w:rPr>
      </w:pPr>
      <w:r w:rsidRPr="00A012B4">
        <w:rPr>
          <w:rFonts w:cs="Times New Roman"/>
          <w:b/>
          <w:i/>
          <w:color w:val="000000"/>
          <w:szCs w:val="24"/>
        </w:rPr>
        <w:t>Adam’s</w:t>
      </w:r>
      <w:r w:rsidR="00DA0C0B" w:rsidRPr="00A012B4">
        <w:rPr>
          <w:rFonts w:cs="Times New Roman"/>
          <w:b/>
          <w:i/>
          <w:color w:val="000000"/>
          <w:szCs w:val="24"/>
        </w:rPr>
        <w:t xml:space="preserve"> </w:t>
      </w:r>
      <w:r w:rsidRPr="00A012B4">
        <w:rPr>
          <w:rFonts w:cs="Times New Roman"/>
          <w:b/>
          <w:i/>
          <w:color w:val="000000"/>
          <w:szCs w:val="24"/>
        </w:rPr>
        <w:t>Equity Theory</w:t>
      </w:r>
    </w:p>
    <w:p w:rsidR="0007209B" w:rsidRPr="00A012B4" w:rsidRDefault="007B0193"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Performance manag</w:t>
      </w:r>
      <w:r w:rsidR="007C649A" w:rsidRPr="00A012B4">
        <w:rPr>
          <w:rFonts w:cs="Times New Roman"/>
          <w:color w:val="000000"/>
          <w:szCs w:val="24"/>
        </w:rPr>
        <w:t>emen</w:t>
      </w:r>
      <w:r w:rsidRPr="00A012B4">
        <w:rPr>
          <w:rFonts w:cs="Times New Roman"/>
          <w:color w:val="000000"/>
          <w:szCs w:val="24"/>
        </w:rPr>
        <w:t xml:space="preserve">t of employees in Tesco is possible through the </w:t>
      </w:r>
      <w:r w:rsidR="007C649A" w:rsidRPr="00A012B4">
        <w:rPr>
          <w:rFonts w:cs="Times New Roman"/>
          <w:color w:val="000000"/>
          <w:szCs w:val="24"/>
        </w:rPr>
        <w:t>application</w:t>
      </w:r>
      <w:r w:rsidRPr="00A012B4">
        <w:rPr>
          <w:rFonts w:cs="Times New Roman"/>
          <w:color w:val="000000"/>
          <w:szCs w:val="24"/>
        </w:rPr>
        <w:t xml:space="preserve"> of Adam’s theory by HR in the organisation. </w:t>
      </w:r>
      <w:r w:rsidR="00285C2D" w:rsidRPr="00A012B4">
        <w:rPr>
          <w:rFonts w:cs="Times New Roman"/>
          <w:color w:val="000000"/>
          <w:szCs w:val="24"/>
        </w:rPr>
        <w:t xml:space="preserve">Balance between input and output of employees can be managed by HR in Tesco. Inputs of employees can be stated as effort, skills, loyalty and performance. HR must provide equivalent output such as wages, bonus, promotion </w:t>
      </w:r>
      <w:r w:rsidR="00704EA8" w:rsidRPr="00A012B4">
        <w:rPr>
          <w:rFonts w:cs="Times New Roman"/>
          <w:color w:val="000000"/>
          <w:szCs w:val="24"/>
        </w:rPr>
        <w:t>and</w:t>
      </w:r>
      <w:r w:rsidR="00285C2D" w:rsidRPr="00A012B4">
        <w:rPr>
          <w:rFonts w:cs="Times New Roman"/>
          <w:color w:val="000000"/>
          <w:szCs w:val="24"/>
        </w:rPr>
        <w:t xml:space="preserve"> recognition to motivate them</w:t>
      </w:r>
      <w:r w:rsidR="00752682" w:rsidRPr="00A012B4">
        <w:rPr>
          <w:rFonts w:cs="Times New Roman"/>
          <w:color w:val="000000"/>
          <w:szCs w:val="24"/>
        </w:rPr>
        <w:t xml:space="preserve"> (Ryan, 2016)</w:t>
      </w:r>
      <w:r w:rsidR="00285C2D" w:rsidRPr="00A012B4">
        <w:rPr>
          <w:rFonts w:cs="Times New Roman"/>
          <w:color w:val="000000"/>
          <w:szCs w:val="24"/>
        </w:rPr>
        <w:t xml:space="preserve">. It can </w:t>
      </w:r>
      <w:r w:rsidR="00704EA8" w:rsidRPr="00A012B4">
        <w:rPr>
          <w:rFonts w:cs="Times New Roman"/>
          <w:color w:val="000000"/>
          <w:szCs w:val="24"/>
        </w:rPr>
        <w:t>help</w:t>
      </w:r>
      <w:r w:rsidR="00285C2D" w:rsidRPr="00A012B4">
        <w:rPr>
          <w:rFonts w:cs="Times New Roman"/>
          <w:color w:val="000000"/>
          <w:szCs w:val="24"/>
        </w:rPr>
        <w:t xml:space="preserve"> them in adoption of new skills and growth in their </w:t>
      </w:r>
      <w:r w:rsidR="00704EA8" w:rsidRPr="00A012B4">
        <w:rPr>
          <w:rFonts w:cs="Times New Roman"/>
          <w:color w:val="000000"/>
          <w:szCs w:val="24"/>
        </w:rPr>
        <w:t>efficiencies</w:t>
      </w:r>
      <w:r w:rsidR="00285C2D" w:rsidRPr="00A012B4">
        <w:rPr>
          <w:rFonts w:cs="Times New Roman"/>
          <w:color w:val="000000"/>
          <w:szCs w:val="24"/>
        </w:rPr>
        <w:t xml:space="preserve"> as well. </w:t>
      </w:r>
      <w:r w:rsidR="00F6037A" w:rsidRPr="00A012B4">
        <w:rPr>
          <w:rFonts w:cs="Times New Roman"/>
          <w:color w:val="000000"/>
          <w:szCs w:val="24"/>
        </w:rPr>
        <w:t>Development of leadership skills will be significant for succession planning and that can be facilitated by this theory in Tesco.</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Support str</w:t>
      </w:r>
      <w:r w:rsidR="00596262" w:rsidRPr="00A012B4">
        <w:rPr>
          <w:rFonts w:cs="Times New Roman"/>
          <w:b/>
          <w:color w:val="000000"/>
          <w:szCs w:val="24"/>
        </w:rPr>
        <w:t>uctures within the organisation</w:t>
      </w:r>
      <w:r w:rsidRPr="00A012B4">
        <w:rPr>
          <w:rFonts w:cs="Times New Roman"/>
          <w:b/>
          <w:color w:val="000000"/>
          <w:szCs w:val="24"/>
        </w:rPr>
        <w:t xml:space="preserve"> </w:t>
      </w:r>
    </w:p>
    <w:p w:rsidR="00D97E75" w:rsidRPr="00A012B4" w:rsidRDefault="00B8617D"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Organisational structure can be supported with the help of HR of Tesco. Maintenance of the organisational culture and its integrity is the responsibility of HR. </w:t>
      </w:r>
      <w:r w:rsidR="00FB331A" w:rsidRPr="00A012B4">
        <w:rPr>
          <w:rFonts w:cs="Times New Roman"/>
          <w:color w:val="000000"/>
          <w:szCs w:val="24"/>
        </w:rPr>
        <w:t>Positive culture must be developed by HR in Tesco. The employees are required to adopt cultural notion from the HR of the organisation. Tesco</w:t>
      </w:r>
      <w:r w:rsidR="000542DA" w:rsidRPr="00A012B4">
        <w:rPr>
          <w:rFonts w:cs="Times New Roman"/>
          <w:color w:val="000000"/>
          <w:szCs w:val="24"/>
        </w:rPr>
        <w:t xml:space="preserve"> </w:t>
      </w:r>
      <w:r w:rsidR="00FB331A" w:rsidRPr="00A012B4">
        <w:rPr>
          <w:rFonts w:cs="Times New Roman"/>
          <w:color w:val="000000"/>
          <w:szCs w:val="24"/>
        </w:rPr>
        <w:t xml:space="preserve">follows up hierarchical structure in its organisation. Therefore, the entity is required to maintain a strong communication among employees. HR of the organisation is responsible for the improvement of the organisational structure along with the </w:t>
      </w:r>
      <w:r w:rsidR="000542DA" w:rsidRPr="00A012B4">
        <w:rPr>
          <w:rFonts w:cs="Times New Roman"/>
          <w:color w:val="000000"/>
          <w:szCs w:val="24"/>
        </w:rPr>
        <w:t>culture</w:t>
      </w:r>
      <w:r w:rsidR="00FB331A" w:rsidRPr="00A012B4">
        <w:rPr>
          <w:rFonts w:cs="Times New Roman"/>
          <w:color w:val="000000"/>
          <w:szCs w:val="24"/>
        </w:rPr>
        <w:t xml:space="preserve"> in the e</w:t>
      </w:r>
      <w:r w:rsidR="000542DA" w:rsidRPr="00A012B4">
        <w:rPr>
          <w:rFonts w:cs="Times New Roman"/>
          <w:color w:val="000000"/>
          <w:szCs w:val="24"/>
        </w:rPr>
        <w:t>ntity</w:t>
      </w:r>
      <w:r w:rsidR="00F02F5D" w:rsidRPr="00A012B4">
        <w:rPr>
          <w:rFonts w:cs="Times New Roman"/>
          <w:color w:val="000000"/>
          <w:szCs w:val="24"/>
        </w:rPr>
        <w:t xml:space="preserve"> (Cai </w:t>
      </w:r>
      <w:r w:rsidR="00F02F5D" w:rsidRPr="00A012B4">
        <w:rPr>
          <w:rFonts w:cs="Times New Roman"/>
          <w:i/>
          <w:color w:val="000000"/>
          <w:szCs w:val="24"/>
        </w:rPr>
        <w:t>et al</w:t>
      </w:r>
      <w:r w:rsidR="00F02F5D" w:rsidRPr="00A012B4">
        <w:rPr>
          <w:rFonts w:cs="Times New Roman"/>
          <w:color w:val="000000"/>
          <w:szCs w:val="24"/>
        </w:rPr>
        <w:t>., 2018)</w:t>
      </w:r>
      <w:r w:rsidR="000542DA" w:rsidRPr="00A012B4">
        <w:rPr>
          <w:rFonts w:cs="Times New Roman"/>
          <w:color w:val="000000"/>
          <w:szCs w:val="24"/>
        </w:rPr>
        <w:t xml:space="preserve">. Task and role culture can be implemented by </w:t>
      </w:r>
      <w:r w:rsidR="00F438B5" w:rsidRPr="00A012B4">
        <w:rPr>
          <w:rFonts w:cs="Times New Roman"/>
          <w:color w:val="000000"/>
          <w:szCs w:val="24"/>
        </w:rPr>
        <w:t>HR in Tesco to delegate the jobs among employees. Improvement in motivation and efficiency among employees is possible with the help of this aspect.</w:t>
      </w:r>
    </w:p>
    <w:p w:rsidR="00596262"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Techniques for s</w:t>
      </w:r>
      <w:r w:rsidR="00596262" w:rsidRPr="00A012B4">
        <w:rPr>
          <w:rFonts w:cs="Times New Roman"/>
          <w:b/>
          <w:color w:val="000000"/>
          <w:szCs w:val="24"/>
        </w:rPr>
        <w:t>upervision and formal appraisal</w:t>
      </w:r>
    </w:p>
    <w:p w:rsidR="00CD2456" w:rsidRPr="00A012B4" w:rsidRDefault="00CD2456"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lastRenderedPageBreak/>
        <w:t xml:space="preserve">Supervision techniques required to adopt by an HR can be stated as </w:t>
      </w:r>
      <w:r w:rsidR="00F1494E" w:rsidRPr="00A012B4">
        <w:rPr>
          <w:rFonts w:cs="Times New Roman"/>
          <w:color w:val="000000"/>
          <w:szCs w:val="24"/>
        </w:rPr>
        <w:t>administrative</w:t>
      </w:r>
      <w:r w:rsidRPr="00A012B4">
        <w:rPr>
          <w:rFonts w:cs="Times New Roman"/>
          <w:color w:val="000000"/>
          <w:szCs w:val="24"/>
        </w:rPr>
        <w:t xml:space="preserve">, clinical and supportive. </w:t>
      </w:r>
      <w:r w:rsidR="006F02C0" w:rsidRPr="00A012B4">
        <w:rPr>
          <w:rFonts w:cs="Times New Roman"/>
          <w:color w:val="000000"/>
          <w:szCs w:val="24"/>
        </w:rPr>
        <w:t>Performance</w:t>
      </w:r>
      <w:r w:rsidR="00A123DF" w:rsidRPr="00A012B4">
        <w:rPr>
          <w:rFonts w:cs="Times New Roman"/>
          <w:color w:val="000000"/>
          <w:szCs w:val="24"/>
        </w:rPr>
        <w:t xml:space="preserve"> </w:t>
      </w:r>
      <w:r w:rsidR="006F02C0" w:rsidRPr="00A012B4">
        <w:rPr>
          <w:rFonts w:cs="Times New Roman"/>
          <w:color w:val="000000"/>
          <w:szCs w:val="24"/>
        </w:rPr>
        <w:t>and</w:t>
      </w:r>
      <w:r w:rsidR="00A123DF" w:rsidRPr="00A012B4">
        <w:rPr>
          <w:rFonts w:cs="Times New Roman"/>
          <w:color w:val="000000"/>
          <w:szCs w:val="24"/>
        </w:rPr>
        <w:t xml:space="preserve"> behaviour of</w:t>
      </w:r>
      <w:r w:rsidR="006F02C0" w:rsidRPr="00A012B4">
        <w:rPr>
          <w:rFonts w:cs="Times New Roman"/>
          <w:color w:val="000000"/>
          <w:szCs w:val="24"/>
        </w:rPr>
        <w:t xml:space="preserve"> </w:t>
      </w:r>
      <w:r w:rsidR="00A123DF" w:rsidRPr="00A012B4">
        <w:rPr>
          <w:rFonts w:cs="Times New Roman"/>
          <w:color w:val="000000"/>
          <w:szCs w:val="24"/>
        </w:rPr>
        <w:t xml:space="preserve">staffs in Tesco can be analysed with </w:t>
      </w:r>
      <w:r w:rsidR="006F02C0" w:rsidRPr="00A012B4">
        <w:rPr>
          <w:rFonts w:cs="Times New Roman"/>
          <w:color w:val="000000"/>
          <w:szCs w:val="24"/>
        </w:rPr>
        <w:t>administrative</w:t>
      </w:r>
      <w:r w:rsidR="00A123DF" w:rsidRPr="00A012B4">
        <w:rPr>
          <w:rFonts w:cs="Times New Roman"/>
          <w:color w:val="000000"/>
          <w:szCs w:val="24"/>
        </w:rPr>
        <w:t xml:space="preserve"> supervision technique</w:t>
      </w:r>
      <w:r w:rsidR="003415B7" w:rsidRPr="00A012B4">
        <w:rPr>
          <w:rFonts w:cs="Times New Roman"/>
          <w:color w:val="000000"/>
          <w:szCs w:val="24"/>
        </w:rPr>
        <w:t xml:space="preserve"> (</w:t>
      </w:r>
      <w:r w:rsidR="003415B7" w:rsidRPr="00A012B4">
        <w:t xml:space="preserve">Müller </w:t>
      </w:r>
      <w:r w:rsidR="003415B7" w:rsidRPr="00A012B4">
        <w:rPr>
          <w:i/>
        </w:rPr>
        <w:t>et al</w:t>
      </w:r>
      <w:r w:rsidR="003415B7" w:rsidRPr="00A012B4">
        <w:t>., 2020)</w:t>
      </w:r>
      <w:r w:rsidR="00A123DF" w:rsidRPr="00A012B4">
        <w:rPr>
          <w:rFonts w:cs="Times New Roman"/>
          <w:color w:val="000000"/>
          <w:szCs w:val="24"/>
        </w:rPr>
        <w:t xml:space="preserve">. </w:t>
      </w:r>
      <w:r w:rsidR="006F02C0" w:rsidRPr="00A012B4">
        <w:rPr>
          <w:rFonts w:cs="Times New Roman"/>
          <w:color w:val="000000"/>
          <w:szCs w:val="24"/>
        </w:rPr>
        <w:t>Clinical</w:t>
      </w:r>
      <w:r w:rsidR="00A123DF" w:rsidRPr="00A012B4">
        <w:rPr>
          <w:rFonts w:cs="Times New Roman"/>
          <w:color w:val="000000"/>
          <w:szCs w:val="24"/>
        </w:rPr>
        <w:t xml:space="preserve"> technique can monitor skills, </w:t>
      </w:r>
      <w:r w:rsidR="006F02C0" w:rsidRPr="00A012B4">
        <w:rPr>
          <w:rFonts w:cs="Times New Roman"/>
          <w:color w:val="000000"/>
          <w:szCs w:val="24"/>
        </w:rPr>
        <w:t>knowledge</w:t>
      </w:r>
      <w:r w:rsidR="00A123DF" w:rsidRPr="00A012B4">
        <w:rPr>
          <w:rFonts w:cs="Times New Roman"/>
          <w:color w:val="000000"/>
          <w:szCs w:val="24"/>
        </w:rPr>
        <w:t xml:space="preserve"> and attitudes of</w:t>
      </w:r>
      <w:r w:rsidR="006F02C0" w:rsidRPr="00A012B4">
        <w:rPr>
          <w:rFonts w:cs="Times New Roman"/>
          <w:color w:val="000000"/>
          <w:szCs w:val="24"/>
        </w:rPr>
        <w:t xml:space="preserve"> </w:t>
      </w:r>
      <w:r w:rsidR="00A123DF" w:rsidRPr="00A012B4">
        <w:rPr>
          <w:rFonts w:cs="Times New Roman"/>
          <w:color w:val="000000"/>
          <w:szCs w:val="24"/>
        </w:rPr>
        <w:t xml:space="preserve">staffs in Tesco. HR is responsible to manage the performance of employees by providing them support in their </w:t>
      </w:r>
      <w:r w:rsidR="006F02C0" w:rsidRPr="00A012B4">
        <w:rPr>
          <w:rFonts w:cs="Times New Roman"/>
          <w:color w:val="000000"/>
          <w:szCs w:val="24"/>
        </w:rPr>
        <w:t>work process</w:t>
      </w:r>
      <w:r w:rsidR="00A123DF" w:rsidRPr="00A012B4">
        <w:rPr>
          <w:rFonts w:cs="Times New Roman"/>
          <w:color w:val="000000"/>
          <w:szCs w:val="24"/>
        </w:rPr>
        <w:t>.</w:t>
      </w:r>
    </w:p>
    <w:p w:rsidR="007E1E1C" w:rsidRPr="00A012B4" w:rsidRDefault="009B5903"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Formal appraisal is the assessment of the performance of employees in an organisation. </w:t>
      </w:r>
      <w:r w:rsidR="00365C81" w:rsidRPr="00A012B4">
        <w:rPr>
          <w:rFonts w:cs="Times New Roman"/>
          <w:color w:val="000000"/>
          <w:szCs w:val="24"/>
        </w:rPr>
        <w:t xml:space="preserve">Supervision is the process of monitoring the enactment of employees. </w:t>
      </w:r>
      <w:r w:rsidR="005E115C" w:rsidRPr="00A012B4">
        <w:rPr>
          <w:rFonts w:cs="Times New Roman"/>
          <w:color w:val="000000"/>
          <w:szCs w:val="24"/>
        </w:rPr>
        <w:t xml:space="preserve">HR of Tesco can use </w:t>
      </w:r>
      <w:r w:rsidR="005E115C" w:rsidRPr="00A012B4">
        <w:rPr>
          <w:rFonts w:cs="Times New Roman"/>
          <w:b/>
          <w:i/>
          <w:color w:val="000000"/>
          <w:szCs w:val="24"/>
        </w:rPr>
        <w:t>behavioural checklist</w:t>
      </w:r>
      <w:r w:rsidR="005E115C" w:rsidRPr="00A012B4">
        <w:rPr>
          <w:rFonts w:cs="Times New Roman"/>
          <w:color w:val="000000"/>
          <w:szCs w:val="24"/>
        </w:rPr>
        <w:t xml:space="preserve"> for formal appraisal of staffs. </w:t>
      </w:r>
      <w:r w:rsidR="00283F8A" w:rsidRPr="00A012B4">
        <w:rPr>
          <w:rFonts w:cs="Times New Roman"/>
          <w:color w:val="000000"/>
          <w:szCs w:val="24"/>
        </w:rPr>
        <w:t xml:space="preserve">Supervisors will be able to evaluate the performance with two </w:t>
      </w:r>
      <w:r w:rsidR="00465E71" w:rsidRPr="00A012B4">
        <w:rPr>
          <w:rFonts w:cs="Times New Roman"/>
          <w:color w:val="000000"/>
          <w:szCs w:val="24"/>
        </w:rPr>
        <w:t>perspectives</w:t>
      </w:r>
      <w:r w:rsidR="00283F8A" w:rsidRPr="00A012B4">
        <w:rPr>
          <w:rFonts w:cs="Times New Roman"/>
          <w:color w:val="000000"/>
          <w:szCs w:val="24"/>
        </w:rPr>
        <w:t xml:space="preserve"> of “Yes” and “No”. </w:t>
      </w:r>
      <w:r w:rsidR="00B43CCC" w:rsidRPr="00A012B4">
        <w:rPr>
          <w:rFonts w:cs="Times New Roman"/>
          <w:color w:val="000000"/>
          <w:szCs w:val="24"/>
        </w:rPr>
        <w:t xml:space="preserve">It is a simple approach however, no details regarding the </w:t>
      </w:r>
      <w:r w:rsidR="00BA4F0F" w:rsidRPr="00A012B4">
        <w:rPr>
          <w:rFonts w:cs="Times New Roman"/>
          <w:color w:val="000000"/>
          <w:szCs w:val="24"/>
        </w:rPr>
        <w:t>behaviour</w:t>
      </w:r>
      <w:r w:rsidR="00B43CCC" w:rsidRPr="00A012B4">
        <w:rPr>
          <w:rFonts w:cs="Times New Roman"/>
          <w:color w:val="000000"/>
          <w:szCs w:val="24"/>
        </w:rPr>
        <w:t xml:space="preserve"> and performance of employees will be available through this. </w:t>
      </w:r>
      <w:r w:rsidR="00BA4F0F" w:rsidRPr="00A012B4">
        <w:rPr>
          <w:rFonts w:cs="Times New Roman"/>
          <w:b/>
          <w:i/>
          <w:color w:val="000000"/>
          <w:szCs w:val="24"/>
        </w:rPr>
        <w:t>360 degree feedback</w:t>
      </w:r>
      <w:r w:rsidR="00BA4F0F" w:rsidRPr="00A012B4">
        <w:rPr>
          <w:rFonts w:cs="Times New Roman"/>
          <w:color w:val="000000"/>
          <w:szCs w:val="24"/>
        </w:rPr>
        <w:t xml:space="preserve"> can be used for evaluation of performance by HR of Tesco. </w:t>
      </w:r>
      <w:r w:rsidR="00611849" w:rsidRPr="00A012B4">
        <w:rPr>
          <w:rFonts w:cs="Times New Roman"/>
          <w:color w:val="000000"/>
          <w:szCs w:val="24"/>
        </w:rPr>
        <w:t xml:space="preserve">Feedback from the internal and </w:t>
      </w:r>
      <w:r w:rsidR="00A52FAF" w:rsidRPr="00A012B4">
        <w:rPr>
          <w:rFonts w:cs="Times New Roman"/>
          <w:color w:val="000000"/>
          <w:szCs w:val="24"/>
        </w:rPr>
        <w:t>external</w:t>
      </w:r>
      <w:r w:rsidR="00611849" w:rsidRPr="00A012B4">
        <w:rPr>
          <w:rFonts w:cs="Times New Roman"/>
          <w:color w:val="000000"/>
          <w:szCs w:val="24"/>
        </w:rPr>
        <w:t xml:space="preserve"> </w:t>
      </w:r>
      <w:r w:rsidR="00A52FAF" w:rsidRPr="00A012B4">
        <w:rPr>
          <w:rFonts w:cs="Times New Roman"/>
          <w:color w:val="000000"/>
          <w:szCs w:val="24"/>
        </w:rPr>
        <w:t>stakeholders</w:t>
      </w:r>
      <w:r w:rsidR="00611849" w:rsidRPr="00A012B4">
        <w:rPr>
          <w:rFonts w:cs="Times New Roman"/>
          <w:color w:val="000000"/>
          <w:szCs w:val="24"/>
        </w:rPr>
        <w:t xml:space="preserve"> can be obtained in this method</w:t>
      </w:r>
      <w:r w:rsidR="003415B7" w:rsidRPr="00A012B4">
        <w:rPr>
          <w:rFonts w:cs="Times New Roman"/>
          <w:color w:val="000000"/>
          <w:szCs w:val="24"/>
        </w:rPr>
        <w:t xml:space="preserve"> (</w:t>
      </w:r>
      <w:r w:rsidR="003415B7" w:rsidRPr="00A012B4">
        <w:t>Denisi and Murphy, 2017)</w:t>
      </w:r>
      <w:r w:rsidR="00611849" w:rsidRPr="00A012B4">
        <w:rPr>
          <w:rFonts w:cs="Times New Roman"/>
          <w:color w:val="000000"/>
          <w:szCs w:val="24"/>
        </w:rPr>
        <w:t xml:space="preserve">. Conversely, it can </w:t>
      </w:r>
      <w:r w:rsidR="00006071" w:rsidRPr="00A012B4">
        <w:rPr>
          <w:rFonts w:cs="Times New Roman"/>
          <w:color w:val="000000"/>
          <w:szCs w:val="24"/>
        </w:rPr>
        <w:t xml:space="preserve">provide the knowledge of performance of </w:t>
      </w:r>
      <w:r w:rsidR="00A52FAF" w:rsidRPr="00A012B4">
        <w:rPr>
          <w:rFonts w:cs="Times New Roman"/>
          <w:color w:val="000000"/>
          <w:szCs w:val="24"/>
        </w:rPr>
        <w:t>employees</w:t>
      </w:r>
      <w:r w:rsidR="00006071" w:rsidRPr="00A012B4">
        <w:rPr>
          <w:rFonts w:cs="Times New Roman"/>
          <w:color w:val="000000"/>
          <w:szCs w:val="24"/>
        </w:rPr>
        <w:t xml:space="preserve"> to the external stakeholders. </w:t>
      </w:r>
      <w:r w:rsidR="00FF5908" w:rsidRPr="00A012B4">
        <w:rPr>
          <w:rFonts w:cs="Times New Roman"/>
          <w:color w:val="000000"/>
          <w:szCs w:val="24"/>
        </w:rPr>
        <w:t xml:space="preserve">Pre-determined </w:t>
      </w:r>
      <w:r w:rsidR="00D96978" w:rsidRPr="00A012B4">
        <w:rPr>
          <w:rFonts w:cs="Times New Roman"/>
          <w:color w:val="000000"/>
          <w:szCs w:val="24"/>
        </w:rPr>
        <w:t>criteria</w:t>
      </w:r>
      <w:r w:rsidR="00FF5908" w:rsidRPr="00A012B4">
        <w:rPr>
          <w:rFonts w:cs="Times New Roman"/>
          <w:color w:val="000000"/>
          <w:szCs w:val="24"/>
        </w:rPr>
        <w:t xml:space="preserve"> is being used for</w:t>
      </w:r>
      <w:r w:rsidR="00D96978" w:rsidRPr="00A012B4">
        <w:rPr>
          <w:rFonts w:cs="Times New Roman"/>
          <w:color w:val="000000"/>
          <w:szCs w:val="24"/>
        </w:rPr>
        <w:t xml:space="preserve"> </w:t>
      </w:r>
      <w:r w:rsidR="00FF5908" w:rsidRPr="00A012B4">
        <w:rPr>
          <w:rFonts w:cs="Times New Roman"/>
          <w:color w:val="000000"/>
          <w:szCs w:val="24"/>
        </w:rPr>
        <w:t xml:space="preserve">assessment of </w:t>
      </w:r>
      <w:r w:rsidR="00D96978" w:rsidRPr="00A012B4">
        <w:rPr>
          <w:rFonts w:cs="Times New Roman"/>
          <w:color w:val="000000"/>
          <w:szCs w:val="24"/>
        </w:rPr>
        <w:t xml:space="preserve">employees in </w:t>
      </w:r>
      <w:r w:rsidR="00D96978" w:rsidRPr="00A012B4">
        <w:rPr>
          <w:rFonts w:cs="Times New Roman"/>
          <w:b/>
          <w:i/>
          <w:color w:val="000000"/>
          <w:szCs w:val="24"/>
        </w:rPr>
        <w:t>rating scale</w:t>
      </w:r>
      <w:r w:rsidR="00D96978" w:rsidRPr="00A012B4">
        <w:rPr>
          <w:rFonts w:cs="Times New Roman"/>
          <w:color w:val="000000"/>
          <w:szCs w:val="24"/>
        </w:rPr>
        <w:t xml:space="preserve"> method. </w:t>
      </w:r>
      <w:r w:rsidR="005D5094" w:rsidRPr="00A012B4">
        <w:rPr>
          <w:rFonts w:cs="Times New Roman"/>
          <w:color w:val="000000"/>
          <w:szCs w:val="24"/>
        </w:rPr>
        <w:t>Job performance along wit</w:t>
      </w:r>
      <w:r w:rsidR="00FF16BC" w:rsidRPr="00A012B4">
        <w:rPr>
          <w:rFonts w:cs="Times New Roman"/>
          <w:color w:val="000000"/>
          <w:szCs w:val="24"/>
        </w:rPr>
        <w:t>h behaviour of employees in Tesc</w:t>
      </w:r>
      <w:r w:rsidR="005D5094" w:rsidRPr="00A012B4">
        <w:rPr>
          <w:rFonts w:cs="Times New Roman"/>
          <w:color w:val="000000"/>
          <w:szCs w:val="24"/>
        </w:rPr>
        <w:t xml:space="preserve">o </w:t>
      </w:r>
      <w:r w:rsidR="00FF16BC" w:rsidRPr="00A012B4">
        <w:rPr>
          <w:rFonts w:cs="Times New Roman"/>
          <w:color w:val="000000"/>
          <w:szCs w:val="24"/>
        </w:rPr>
        <w:t>can</w:t>
      </w:r>
      <w:r w:rsidR="005D5094" w:rsidRPr="00A012B4">
        <w:rPr>
          <w:rFonts w:cs="Times New Roman"/>
          <w:color w:val="000000"/>
          <w:szCs w:val="24"/>
        </w:rPr>
        <w:t xml:space="preserve"> be maintained with the </w:t>
      </w:r>
      <w:r w:rsidR="00FF16BC" w:rsidRPr="00A012B4">
        <w:rPr>
          <w:rFonts w:cs="Times New Roman"/>
          <w:color w:val="000000"/>
          <w:szCs w:val="24"/>
        </w:rPr>
        <w:t>help</w:t>
      </w:r>
      <w:r w:rsidR="005D5094" w:rsidRPr="00A012B4">
        <w:rPr>
          <w:rFonts w:cs="Times New Roman"/>
          <w:color w:val="000000"/>
          <w:szCs w:val="24"/>
        </w:rPr>
        <w:t xml:space="preserve"> of this method</w:t>
      </w:r>
      <w:r w:rsidR="00F62D28" w:rsidRPr="00A012B4">
        <w:rPr>
          <w:rFonts w:cs="Times New Roman"/>
          <w:color w:val="000000"/>
          <w:szCs w:val="24"/>
        </w:rPr>
        <w:t>.</w:t>
      </w:r>
      <w:r w:rsidR="005D5094" w:rsidRPr="00A012B4">
        <w:rPr>
          <w:rFonts w:cs="Times New Roman"/>
          <w:color w:val="000000"/>
          <w:szCs w:val="24"/>
        </w:rPr>
        <w:t xml:space="preserve"> On the other hand, misunderstanding can be created in respect with good </w:t>
      </w:r>
      <w:r w:rsidR="00FF16BC" w:rsidRPr="00A012B4">
        <w:rPr>
          <w:rFonts w:cs="Times New Roman"/>
          <w:color w:val="000000"/>
          <w:szCs w:val="24"/>
        </w:rPr>
        <w:t>and</w:t>
      </w:r>
      <w:r w:rsidR="005D5094" w:rsidRPr="00A012B4">
        <w:rPr>
          <w:rFonts w:cs="Times New Roman"/>
          <w:color w:val="000000"/>
          <w:szCs w:val="24"/>
        </w:rPr>
        <w:t xml:space="preserve"> poor results.</w:t>
      </w:r>
    </w:p>
    <w:p w:rsidR="00E14B38"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Methods of ensuring fair and objective assessment/appraisal.</w:t>
      </w:r>
    </w:p>
    <w:p w:rsidR="007E1E1C" w:rsidRPr="00A012B4" w:rsidRDefault="007E1E1C" w:rsidP="00A012B4">
      <w:pPr>
        <w:autoSpaceDE w:val="0"/>
        <w:autoSpaceDN w:val="0"/>
        <w:adjustRightInd w:val="0"/>
        <w:spacing w:after="91" w:line="240" w:lineRule="auto"/>
        <w:rPr>
          <w:rFonts w:cs="Times New Roman"/>
          <w:color w:val="000000"/>
          <w:szCs w:val="24"/>
        </w:rPr>
      </w:pPr>
      <w:r w:rsidRPr="00A012B4">
        <w:rPr>
          <w:rFonts w:cs="Times New Roman"/>
          <w:b/>
          <w:color w:val="000000"/>
          <w:szCs w:val="24"/>
        </w:rPr>
        <w:t xml:space="preserve"> </w:t>
      </w:r>
      <w:r w:rsidR="00A817DD" w:rsidRPr="00A012B4">
        <w:rPr>
          <w:rFonts w:cs="Times New Roman"/>
          <w:color w:val="000000"/>
          <w:szCs w:val="24"/>
        </w:rPr>
        <w:t xml:space="preserve">HR of Tesco can </w:t>
      </w:r>
      <w:r w:rsidR="00F62D28" w:rsidRPr="00A012B4">
        <w:rPr>
          <w:rFonts w:cs="Times New Roman"/>
          <w:color w:val="000000"/>
          <w:szCs w:val="24"/>
        </w:rPr>
        <w:t>obtain</w:t>
      </w:r>
      <w:r w:rsidR="00A817DD" w:rsidRPr="00A012B4">
        <w:rPr>
          <w:rFonts w:cs="Times New Roman"/>
          <w:color w:val="000000"/>
          <w:szCs w:val="24"/>
        </w:rPr>
        <w:t xml:space="preserve"> feedback and comments regarding employees from stakeholders of the organisation.</w:t>
      </w:r>
      <w:r w:rsidR="00526691" w:rsidRPr="00A012B4">
        <w:rPr>
          <w:rFonts w:cs="Times New Roman"/>
          <w:color w:val="000000"/>
          <w:szCs w:val="24"/>
        </w:rPr>
        <w:t xml:space="preserve"> It is the responsibility of HR to implement fair and transparent appraisal process of staffs. </w:t>
      </w:r>
      <w:r w:rsidR="00F62D28" w:rsidRPr="00A012B4">
        <w:rPr>
          <w:rFonts w:cs="Times New Roman"/>
          <w:color w:val="000000"/>
          <w:szCs w:val="24"/>
        </w:rPr>
        <w:t xml:space="preserve">Self-assessment can be conducted by employees of Tesco. HR is required to </w:t>
      </w:r>
      <w:r w:rsidR="00F62D28" w:rsidRPr="00A012B4">
        <w:rPr>
          <w:rFonts w:cs="Times New Roman"/>
          <w:b/>
          <w:i/>
          <w:color w:val="000000"/>
          <w:szCs w:val="24"/>
        </w:rPr>
        <w:t>trust</w:t>
      </w:r>
      <w:r w:rsidR="00F62D28" w:rsidRPr="00A012B4">
        <w:rPr>
          <w:rFonts w:cs="Times New Roman"/>
          <w:color w:val="000000"/>
          <w:szCs w:val="24"/>
        </w:rPr>
        <w:t xml:space="preserve"> them on their performance note. </w:t>
      </w:r>
      <w:r w:rsidR="00F62D28" w:rsidRPr="00A012B4">
        <w:rPr>
          <w:rFonts w:cs="Times New Roman"/>
          <w:b/>
          <w:i/>
          <w:color w:val="000000"/>
          <w:szCs w:val="24"/>
        </w:rPr>
        <w:t>Verification</w:t>
      </w:r>
      <w:r w:rsidR="00F62D28" w:rsidRPr="00A012B4">
        <w:rPr>
          <w:rFonts w:cs="Times New Roman"/>
          <w:color w:val="000000"/>
          <w:szCs w:val="24"/>
        </w:rPr>
        <w:t xml:space="preserve"> of comments and feedback of stakeholders is essential before the judgement.</w:t>
      </w:r>
      <w:r w:rsidR="00A97884" w:rsidRPr="00A012B4">
        <w:rPr>
          <w:rFonts w:cs="Times New Roman"/>
          <w:color w:val="000000"/>
          <w:szCs w:val="24"/>
        </w:rPr>
        <w:t xml:space="preserve"> HR must be </w:t>
      </w:r>
      <w:r w:rsidR="00A97884" w:rsidRPr="00A012B4">
        <w:rPr>
          <w:rFonts w:cs="Times New Roman"/>
          <w:b/>
          <w:i/>
          <w:color w:val="000000"/>
          <w:szCs w:val="24"/>
        </w:rPr>
        <w:t>empathetic</w:t>
      </w:r>
      <w:r w:rsidR="00A97884" w:rsidRPr="00A012B4">
        <w:rPr>
          <w:rFonts w:cs="Times New Roman"/>
          <w:color w:val="000000"/>
          <w:szCs w:val="24"/>
        </w:rPr>
        <w:t xml:space="preserve"> towards its employees. </w:t>
      </w:r>
      <w:r w:rsidR="00621B7F" w:rsidRPr="00A012B4">
        <w:rPr>
          <w:rFonts w:cs="Times New Roman"/>
          <w:color w:val="000000"/>
          <w:szCs w:val="24"/>
        </w:rPr>
        <w:t xml:space="preserve">It will be beneficial on the appraisal process. </w:t>
      </w:r>
      <w:r w:rsidR="00621B7F" w:rsidRPr="00A012B4">
        <w:rPr>
          <w:rFonts w:cs="Times New Roman"/>
          <w:b/>
          <w:i/>
          <w:color w:val="000000"/>
          <w:szCs w:val="24"/>
        </w:rPr>
        <w:t>Honest feedback</w:t>
      </w:r>
      <w:r w:rsidR="00621B7F" w:rsidRPr="00A012B4">
        <w:rPr>
          <w:rFonts w:cs="Times New Roman"/>
          <w:color w:val="000000"/>
          <w:szCs w:val="24"/>
        </w:rPr>
        <w:t xml:space="preserve"> is required to be provided.</w:t>
      </w:r>
      <w:r w:rsidR="007363FE" w:rsidRPr="00A012B4">
        <w:rPr>
          <w:rFonts w:cs="Times New Roman"/>
          <w:color w:val="000000"/>
          <w:szCs w:val="24"/>
        </w:rPr>
        <w:t xml:space="preserve"> HR is responsible for informing the stakeholders about the importance of the feedback. It will be essential for the organisation to maintain the integrity of the feedback</w:t>
      </w:r>
      <w:r w:rsidR="00B64203" w:rsidRPr="00A012B4">
        <w:rPr>
          <w:rFonts w:cs="Times New Roman"/>
          <w:color w:val="000000"/>
          <w:szCs w:val="24"/>
        </w:rPr>
        <w:t xml:space="preserve"> (</w:t>
      </w:r>
      <w:r w:rsidR="00B64203" w:rsidRPr="00A012B4">
        <w:t>Cesário and Chambel, 2017)</w:t>
      </w:r>
      <w:r w:rsidR="007363FE" w:rsidRPr="00A012B4">
        <w:rPr>
          <w:rFonts w:cs="Times New Roman"/>
          <w:color w:val="000000"/>
          <w:szCs w:val="24"/>
        </w:rPr>
        <w:t xml:space="preserve">. </w:t>
      </w:r>
      <w:r w:rsidR="00E97AA2" w:rsidRPr="00A012B4">
        <w:rPr>
          <w:rFonts w:cs="Times New Roman"/>
          <w:color w:val="000000"/>
          <w:szCs w:val="24"/>
        </w:rPr>
        <w:t xml:space="preserve">In addition to that, the organisation maintain that the organisation does not practice ineffective methods for evaluation of performance </w:t>
      </w:r>
      <w:r w:rsidR="00E65B08" w:rsidRPr="00A012B4">
        <w:rPr>
          <w:rFonts w:cs="Times New Roman"/>
          <w:color w:val="000000"/>
          <w:szCs w:val="24"/>
        </w:rPr>
        <w:t>of staffs. It will be beneficial for HR of Tesco in assessment of the performance of employees. In addition to that, the fairness in evaluation and assessment system will</w:t>
      </w:r>
      <w:r w:rsidR="003D55D8" w:rsidRPr="00A012B4">
        <w:rPr>
          <w:rFonts w:cs="Times New Roman"/>
          <w:color w:val="000000"/>
          <w:szCs w:val="24"/>
        </w:rPr>
        <w:t xml:space="preserve"> help the HR of Tesco to maintain </w:t>
      </w:r>
      <w:r w:rsidR="0028554F" w:rsidRPr="00A012B4">
        <w:rPr>
          <w:rFonts w:cs="Times New Roman"/>
          <w:color w:val="000000"/>
          <w:szCs w:val="24"/>
        </w:rPr>
        <w:t xml:space="preserve">the integrity among staffs. Employees of Tesco will be motivated through the help of the fair assessment system in the organisation. </w:t>
      </w:r>
      <w:r w:rsidR="000F5FEC" w:rsidRPr="00A012B4">
        <w:rPr>
          <w:rFonts w:cs="Times New Roman"/>
          <w:color w:val="000000"/>
          <w:szCs w:val="24"/>
        </w:rPr>
        <w:t xml:space="preserve">Performance appraisal system must be transparent to encourage staffs in the organisation for their performance. </w:t>
      </w:r>
      <w:r w:rsidR="00617DC8" w:rsidRPr="00A012B4">
        <w:rPr>
          <w:rFonts w:cs="Times New Roman"/>
          <w:color w:val="000000"/>
          <w:szCs w:val="24"/>
        </w:rPr>
        <w:t>Teamwork</w:t>
      </w:r>
      <w:r w:rsidR="007A29D2" w:rsidRPr="00A012B4">
        <w:rPr>
          <w:rFonts w:cs="Times New Roman"/>
          <w:color w:val="000000"/>
          <w:szCs w:val="24"/>
        </w:rPr>
        <w:t xml:space="preserve"> can be fostered among employees through the help of </w:t>
      </w:r>
      <w:r w:rsidR="00617DC8" w:rsidRPr="00A012B4">
        <w:rPr>
          <w:rFonts w:cs="Times New Roman"/>
          <w:color w:val="000000"/>
          <w:szCs w:val="24"/>
        </w:rPr>
        <w:t>the</w:t>
      </w:r>
      <w:r w:rsidR="007A29D2" w:rsidRPr="00A012B4">
        <w:rPr>
          <w:rFonts w:cs="Times New Roman"/>
          <w:color w:val="000000"/>
          <w:szCs w:val="24"/>
        </w:rPr>
        <w:t xml:space="preserve"> fair appraisal system.</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 xml:space="preserve">Methods to monitor evaluate and record individual feedback. </w:t>
      </w:r>
    </w:p>
    <w:p w:rsidR="00E14B38" w:rsidRPr="00A012B4" w:rsidRDefault="00A90ED5"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HR of Tesco must start with a positive approach in case of providing </w:t>
      </w:r>
      <w:r w:rsidR="00CB4BB0" w:rsidRPr="00A012B4">
        <w:rPr>
          <w:rFonts w:cs="Times New Roman"/>
          <w:color w:val="000000"/>
          <w:szCs w:val="24"/>
        </w:rPr>
        <w:t xml:space="preserve">individual feedback to employees. It will help the employees </w:t>
      </w:r>
      <w:r w:rsidR="002E01B7" w:rsidRPr="00A012B4">
        <w:rPr>
          <w:rFonts w:cs="Times New Roman"/>
          <w:color w:val="000000"/>
          <w:szCs w:val="24"/>
        </w:rPr>
        <w:t xml:space="preserve">to get a positive outlook regarding the </w:t>
      </w:r>
      <w:r w:rsidR="00CC3ED2" w:rsidRPr="00A012B4">
        <w:rPr>
          <w:rFonts w:cs="Times New Roman"/>
          <w:color w:val="000000"/>
          <w:szCs w:val="24"/>
        </w:rPr>
        <w:t>performance and organisation</w:t>
      </w:r>
      <w:r w:rsidR="00453F5E" w:rsidRPr="00A012B4">
        <w:rPr>
          <w:rFonts w:cs="Times New Roman"/>
          <w:color w:val="000000"/>
          <w:szCs w:val="24"/>
        </w:rPr>
        <w:t xml:space="preserve"> (</w:t>
      </w:r>
      <w:r w:rsidR="00453F5E" w:rsidRPr="00A012B4">
        <w:t>Pradhan and Jena, 2017)</w:t>
      </w:r>
      <w:r w:rsidR="00CC3ED2" w:rsidRPr="00A012B4">
        <w:rPr>
          <w:rFonts w:cs="Times New Roman"/>
          <w:color w:val="000000"/>
          <w:szCs w:val="24"/>
        </w:rPr>
        <w:t>. HR</w:t>
      </w:r>
      <w:r w:rsidR="002E01B7" w:rsidRPr="00A012B4">
        <w:rPr>
          <w:rFonts w:cs="Times New Roman"/>
          <w:color w:val="000000"/>
          <w:szCs w:val="24"/>
        </w:rPr>
        <w:t xml:space="preserve"> will </w:t>
      </w:r>
      <w:r w:rsidR="00CC3ED2" w:rsidRPr="00A012B4">
        <w:rPr>
          <w:rFonts w:cs="Times New Roman"/>
          <w:color w:val="000000"/>
          <w:szCs w:val="24"/>
        </w:rPr>
        <w:t>be</w:t>
      </w:r>
      <w:r w:rsidR="002E01B7" w:rsidRPr="00A012B4">
        <w:rPr>
          <w:rFonts w:cs="Times New Roman"/>
          <w:color w:val="000000"/>
          <w:szCs w:val="24"/>
        </w:rPr>
        <w:t xml:space="preserve"> able to </w:t>
      </w:r>
      <w:r w:rsidR="00CC3ED2" w:rsidRPr="00A012B4">
        <w:rPr>
          <w:rFonts w:cs="Times New Roman"/>
          <w:color w:val="000000"/>
          <w:szCs w:val="24"/>
        </w:rPr>
        <w:t>prevent</w:t>
      </w:r>
      <w:r w:rsidR="002E01B7" w:rsidRPr="00A012B4">
        <w:rPr>
          <w:rFonts w:cs="Times New Roman"/>
          <w:color w:val="000000"/>
          <w:szCs w:val="24"/>
        </w:rPr>
        <w:t xml:space="preserve"> the chances of de-motivation among staffs through the help of individual feedback </w:t>
      </w:r>
      <w:r w:rsidR="009D5350" w:rsidRPr="00A012B4">
        <w:rPr>
          <w:rFonts w:cs="Times New Roman"/>
          <w:color w:val="000000"/>
          <w:szCs w:val="24"/>
        </w:rPr>
        <w:t>In case of mo</w:t>
      </w:r>
      <w:r w:rsidR="0015337B" w:rsidRPr="00A012B4">
        <w:rPr>
          <w:rFonts w:cs="Times New Roman"/>
          <w:color w:val="000000"/>
          <w:szCs w:val="24"/>
        </w:rPr>
        <w:t>nitoring individual feedback, HR</w:t>
      </w:r>
      <w:r w:rsidR="009D5350" w:rsidRPr="00A012B4">
        <w:rPr>
          <w:rFonts w:cs="Times New Roman"/>
          <w:color w:val="000000"/>
          <w:szCs w:val="24"/>
        </w:rPr>
        <w:t xml:space="preserve"> of Tesco </w:t>
      </w:r>
      <w:r w:rsidR="0015337B" w:rsidRPr="00A012B4">
        <w:rPr>
          <w:rFonts w:cs="Times New Roman"/>
          <w:color w:val="000000"/>
          <w:szCs w:val="24"/>
        </w:rPr>
        <w:t>must</w:t>
      </w:r>
      <w:r w:rsidR="009D5350" w:rsidRPr="00A012B4">
        <w:rPr>
          <w:rFonts w:cs="Times New Roman"/>
          <w:color w:val="000000"/>
          <w:szCs w:val="24"/>
        </w:rPr>
        <w:t xml:space="preserve"> avoid </w:t>
      </w:r>
      <w:r w:rsidR="00CC3ED2" w:rsidRPr="00A012B4">
        <w:rPr>
          <w:rFonts w:cs="Times New Roman"/>
          <w:color w:val="000000"/>
          <w:szCs w:val="24"/>
        </w:rPr>
        <w:t>sandwich</w:t>
      </w:r>
      <w:r w:rsidR="009D5350" w:rsidRPr="00A012B4">
        <w:rPr>
          <w:rFonts w:cs="Times New Roman"/>
          <w:color w:val="000000"/>
          <w:szCs w:val="24"/>
        </w:rPr>
        <w:t xml:space="preserve"> method. Instead of that, HR can use empathetic </w:t>
      </w:r>
      <w:r w:rsidR="00CC3ED2" w:rsidRPr="00A012B4">
        <w:rPr>
          <w:rFonts w:cs="Times New Roman"/>
          <w:color w:val="000000"/>
          <w:szCs w:val="24"/>
        </w:rPr>
        <w:t>behaviour</w:t>
      </w:r>
      <w:r w:rsidR="009D5350" w:rsidRPr="00A012B4">
        <w:rPr>
          <w:rFonts w:cs="Times New Roman"/>
          <w:color w:val="000000"/>
          <w:szCs w:val="24"/>
        </w:rPr>
        <w:t xml:space="preserve"> towards the staffs. Communication with individual </w:t>
      </w:r>
      <w:r w:rsidR="00CC3ED2" w:rsidRPr="00A012B4">
        <w:rPr>
          <w:rFonts w:cs="Times New Roman"/>
          <w:color w:val="000000"/>
          <w:szCs w:val="24"/>
        </w:rPr>
        <w:t>employee</w:t>
      </w:r>
      <w:r w:rsidR="009D5350" w:rsidRPr="00A012B4">
        <w:rPr>
          <w:rFonts w:cs="Times New Roman"/>
          <w:color w:val="000000"/>
          <w:szCs w:val="24"/>
        </w:rPr>
        <w:t xml:space="preserve"> of Tesco is important for monitoring the feedback. </w:t>
      </w:r>
      <w:r w:rsidR="0015337B" w:rsidRPr="00A012B4">
        <w:rPr>
          <w:rFonts w:cs="Times New Roman"/>
          <w:color w:val="000000"/>
          <w:szCs w:val="24"/>
        </w:rPr>
        <w:t>Judgement</w:t>
      </w:r>
      <w:r w:rsidR="00297FCC" w:rsidRPr="00A012B4">
        <w:rPr>
          <w:rFonts w:cs="Times New Roman"/>
          <w:color w:val="000000"/>
          <w:szCs w:val="24"/>
        </w:rPr>
        <w:t xml:space="preserve"> must be provide to employees. Additionally, HR of Tesco can use credibility to motivate employees.</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 xml:space="preserve">Reporting performance appraisal including the importance of confidentiality. </w:t>
      </w:r>
    </w:p>
    <w:p w:rsidR="00E14B38" w:rsidRPr="00A012B4" w:rsidRDefault="001202CA"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Performance appraisals must be maintained by supervisors of the workplace. Tesco is responsible for assessment of the performance of</w:t>
      </w:r>
      <w:r w:rsidR="00812BDD" w:rsidRPr="00A012B4">
        <w:rPr>
          <w:rFonts w:cs="Times New Roman"/>
          <w:color w:val="000000"/>
          <w:szCs w:val="24"/>
        </w:rPr>
        <w:t xml:space="preserve"> </w:t>
      </w:r>
      <w:r w:rsidRPr="00A012B4">
        <w:rPr>
          <w:rFonts w:cs="Times New Roman"/>
          <w:color w:val="000000"/>
          <w:szCs w:val="24"/>
        </w:rPr>
        <w:t>employees</w:t>
      </w:r>
      <w:r w:rsidR="00812BDD" w:rsidRPr="00A012B4">
        <w:rPr>
          <w:rFonts w:cs="Times New Roman"/>
          <w:color w:val="000000"/>
          <w:szCs w:val="24"/>
        </w:rPr>
        <w:t xml:space="preserve">. In addition to that, performance </w:t>
      </w:r>
      <w:r w:rsidR="00373998" w:rsidRPr="00A012B4">
        <w:rPr>
          <w:rFonts w:cs="Times New Roman"/>
          <w:color w:val="000000"/>
          <w:szCs w:val="24"/>
        </w:rPr>
        <w:t>appraisal</w:t>
      </w:r>
      <w:r w:rsidR="00812BDD" w:rsidRPr="00A012B4">
        <w:rPr>
          <w:rFonts w:cs="Times New Roman"/>
          <w:color w:val="000000"/>
          <w:szCs w:val="24"/>
        </w:rPr>
        <w:t xml:space="preserve"> of the employees will be required for the development of the </w:t>
      </w:r>
      <w:r w:rsidR="00A7318D" w:rsidRPr="00A012B4">
        <w:rPr>
          <w:rFonts w:cs="Times New Roman"/>
          <w:color w:val="000000"/>
          <w:szCs w:val="24"/>
        </w:rPr>
        <w:t>skills and work efficiency</w:t>
      </w:r>
      <w:r w:rsidR="006C1BE2" w:rsidRPr="00A012B4">
        <w:rPr>
          <w:rFonts w:cs="Times New Roman"/>
          <w:color w:val="000000"/>
          <w:szCs w:val="24"/>
        </w:rPr>
        <w:t xml:space="preserve"> (</w:t>
      </w:r>
      <w:r w:rsidR="006C1BE2" w:rsidRPr="00A012B4">
        <w:t>Nazir and Islam, 2017)</w:t>
      </w:r>
      <w:r w:rsidR="00A7318D" w:rsidRPr="00A012B4">
        <w:rPr>
          <w:rFonts w:cs="Times New Roman"/>
          <w:color w:val="000000"/>
          <w:szCs w:val="24"/>
        </w:rPr>
        <w:t xml:space="preserve">. </w:t>
      </w:r>
      <w:r w:rsidR="00602E81" w:rsidRPr="00A012B4">
        <w:rPr>
          <w:rFonts w:cs="Times New Roman"/>
          <w:color w:val="000000"/>
          <w:szCs w:val="24"/>
        </w:rPr>
        <w:t xml:space="preserve">Supervisors of each department </w:t>
      </w:r>
      <w:r w:rsidR="009758FE" w:rsidRPr="00A012B4">
        <w:rPr>
          <w:rFonts w:cs="Times New Roman"/>
          <w:color w:val="000000"/>
          <w:szCs w:val="24"/>
        </w:rPr>
        <w:t>will</w:t>
      </w:r>
      <w:r w:rsidR="00602E81" w:rsidRPr="00A012B4">
        <w:rPr>
          <w:rFonts w:cs="Times New Roman"/>
          <w:color w:val="000000"/>
          <w:szCs w:val="24"/>
        </w:rPr>
        <w:t xml:space="preserve"> be required to </w:t>
      </w:r>
      <w:r w:rsidR="00602E81" w:rsidRPr="00A012B4">
        <w:rPr>
          <w:rFonts w:cs="Times New Roman"/>
          <w:color w:val="000000"/>
          <w:szCs w:val="24"/>
        </w:rPr>
        <w:lastRenderedPageBreak/>
        <w:t>maintain the assessment of performance of</w:t>
      </w:r>
      <w:r w:rsidR="009758FE" w:rsidRPr="00A012B4">
        <w:rPr>
          <w:rFonts w:cs="Times New Roman"/>
          <w:color w:val="000000"/>
          <w:szCs w:val="24"/>
        </w:rPr>
        <w:t xml:space="preserve"> </w:t>
      </w:r>
      <w:r w:rsidR="00602E81" w:rsidRPr="00A012B4">
        <w:rPr>
          <w:rFonts w:cs="Times New Roman"/>
          <w:color w:val="000000"/>
          <w:szCs w:val="24"/>
        </w:rPr>
        <w:t xml:space="preserve">staffs in </w:t>
      </w:r>
      <w:r w:rsidR="009758FE" w:rsidRPr="00A012B4">
        <w:rPr>
          <w:rFonts w:cs="Times New Roman"/>
          <w:color w:val="000000"/>
          <w:szCs w:val="24"/>
        </w:rPr>
        <w:t>each</w:t>
      </w:r>
      <w:r w:rsidR="00602E81" w:rsidRPr="00A012B4">
        <w:rPr>
          <w:rFonts w:cs="Times New Roman"/>
          <w:color w:val="000000"/>
          <w:szCs w:val="24"/>
        </w:rPr>
        <w:t xml:space="preserve"> department. </w:t>
      </w:r>
      <w:r w:rsidR="009758FE" w:rsidRPr="00A012B4">
        <w:rPr>
          <w:rFonts w:cs="Times New Roman"/>
          <w:color w:val="000000"/>
          <w:szCs w:val="24"/>
        </w:rPr>
        <w:t>They</w:t>
      </w:r>
      <w:r w:rsidR="00602E81" w:rsidRPr="00A012B4">
        <w:rPr>
          <w:rFonts w:cs="Times New Roman"/>
          <w:color w:val="000000"/>
          <w:szCs w:val="24"/>
        </w:rPr>
        <w:t xml:space="preserve"> </w:t>
      </w:r>
      <w:r w:rsidR="009758FE" w:rsidRPr="00A012B4">
        <w:rPr>
          <w:rFonts w:cs="Times New Roman"/>
          <w:color w:val="000000"/>
          <w:szCs w:val="24"/>
        </w:rPr>
        <w:t>a</w:t>
      </w:r>
      <w:r w:rsidR="00602E81" w:rsidRPr="00A012B4">
        <w:rPr>
          <w:rFonts w:cs="Times New Roman"/>
          <w:color w:val="000000"/>
          <w:szCs w:val="24"/>
        </w:rPr>
        <w:t>re required to report the improvement of employees to managers of Tesco. Managers are responsible for the providing the rewards for improved performa</w:t>
      </w:r>
      <w:r w:rsidR="009758FE" w:rsidRPr="00A012B4">
        <w:rPr>
          <w:rFonts w:cs="Times New Roman"/>
          <w:color w:val="000000"/>
          <w:szCs w:val="24"/>
        </w:rPr>
        <w:t>nc</w:t>
      </w:r>
      <w:r w:rsidR="00602E81" w:rsidRPr="00A012B4">
        <w:rPr>
          <w:rFonts w:cs="Times New Roman"/>
          <w:color w:val="000000"/>
          <w:szCs w:val="24"/>
        </w:rPr>
        <w:t xml:space="preserve">e. </w:t>
      </w:r>
      <w:r w:rsidR="00FD6C4C" w:rsidRPr="00A012B4">
        <w:rPr>
          <w:rFonts w:cs="Times New Roman"/>
          <w:color w:val="000000"/>
          <w:szCs w:val="24"/>
        </w:rPr>
        <w:t>Promotional decisions will be adopted by employees in the organisation.</w:t>
      </w:r>
      <w:r w:rsidR="006F2027" w:rsidRPr="00A012B4">
        <w:rPr>
          <w:rFonts w:cs="Times New Roman"/>
          <w:color w:val="000000"/>
          <w:szCs w:val="24"/>
        </w:rPr>
        <w:t xml:space="preserve"> </w:t>
      </w:r>
      <w:r w:rsidR="009758FE" w:rsidRPr="00A012B4">
        <w:rPr>
          <w:rFonts w:cs="Times New Roman"/>
          <w:color w:val="000000"/>
          <w:szCs w:val="24"/>
        </w:rPr>
        <w:t>Performance</w:t>
      </w:r>
      <w:r w:rsidR="006F2027" w:rsidRPr="00A012B4">
        <w:rPr>
          <w:rFonts w:cs="Times New Roman"/>
          <w:color w:val="000000"/>
          <w:szCs w:val="24"/>
        </w:rPr>
        <w:t xml:space="preserve"> </w:t>
      </w:r>
      <w:r w:rsidR="009758FE" w:rsidRPr="00A012B4">
        <w:rPr>
          <w:rFonts w:cs="Times New Roman"/>
          <w:color w:val="000000"/>
          <w:szCs w:val="24"/>
        </w:rPr>
        <w:t>assessment</w:t>
      </w:r>
      <w:r w:rsidR="006F2027" w:rsidRPr="00A012B4">
        <w:rPr>
          <w:rFonts w:cs="Times New Roman"/>
          <w:color w:val="000000"/>
          <w:szCs w:val="24"/>
        </w:rPr>
        <w:t xml:space="preserve">, feedback and </w:t>
      </w:r>
      <w:r w:rsidR="009758FE" w:rsidRPr="00A012B4">
        <w:rPr>
          <w:rFonts w:cs="Times New Roman"/>
          <w:color w:val="000000"/>
          <w:szCs w:val="24"/>
        </w:rPr>
        <w:t>rewards must be kept confident</w:t>
      </w:r>
      <w:r w:rsidR="00C92329" w:rsidRPr="00A012B4">
        <w:rPr>
          <w:rFonts w:cs="Times New Roman"/>
          <w:color w:val="000000"/>
          <w:szCs w:val="24"/>
        </w:rPr>
        <w:t>ial in the organisation.</w:t>
      </w:r>
      <w:r w:rsidR="008E38D2" w:rsidRPr="00A012B4">
        <w:rPr>
          <w:rFonts w:cs="Times New Roman"/>
          <w:color w:val="000000"/>
          <w:szCs w:val="24"/>
        </w:rPr>
        <w:t xml:space="preserve"> Otherwise it can create de-</w:t>
      </w:r>
      <w:r w:rsidR="000C15AE" w:rsidRPr="00A012B4">
        <w:rPr>
          <w:rFonts w:cs="Times New Roman"/>
          <w:color w:val="000000"/>
          <w:szCs w:val="24"/>
        </w:rPr>
        <w:t>motivation</w:t>
      </w:r>
      <w:r w:rsidR="008E38D2" w:rsidRPr="00A012B4">
        <w:rPr>
          <w:rFonts w:cs="Times New Roman"/>
          <w:color w:val="000000"/>
          <w:szCs w:val="24"/>
        </w:rPr>
        <w:t xml:space="preserve"> among employees. Conflicts among staffs can be reflected in the organisation </w:t>
      </w:r>
      <w:r w:rsidR="000C15AE" w:rsidRPr="00A012B4">
        <w:rPr>
          <w:rFonts w:cs="Times New Roman"/>
          <w:color w:val="000000"/>
          <w:szCs w:val="24"/>
        </w:rPr>
        <w:t>due to lack of confidentiality.</w:t>
      </w:r>
    </w:p>
    <w:p w:rsidR="007E1E1C" w:rsidRPr="00A012B4" w:rsidRDefault="007E1E1C" w:rsidP="00A012B4">
      <w:pPr>
        <w:autoSpaceDE w:val="0"/>
        <w:autoSpaceDN w:val="0"/>
        <w:adjustRightInd w:val="0"/>
        <w:spacing w:after="91" w:line="240" w:lineRule="auto"/>
        <w:rPr>
          <w:rFonts w:cs="Times New Roman"/>
          <w:b/>
          <w:color w:val="000000"/>
          <w:szCs w:val="24"/>
        </w:rPr>
      </w:pPr>
      <w:r w:rsidRPr="00A012B4">
        <w:rPr>
          <w:rFonts w:cs="Times New Roman"/>
          <w:b/>
          <w:color w:val="000000"/>
          <w:szCs w:val="24"/>
        </w:rPr>
        <w:t xml:space="preserve">Learning styles and the range of training/development opportunities available. </w:t>
      </w:r>
    </w:p>
    <w:p w:rsidR="00E14B38" w:rsidRPr="00A012B4" w:rsidRDefault="00E76E90" w:rsidP="00A012B4">
      <w:pPr>
        <w:autoSpaceDE w:val="0"/>
        <w:autoSpaceDN w:val="0"/>
        <w:adjustRightInd w:val="0"/>
        <w:spacing w:after="91" w:line="240" w:lineRule="auto"/>
        <w:rPr>
          <w:rFonts w:cs="Times New Roman"/>
          <w:color w:val="000000"/>
          <w:szCs w:val="24"/>
        </w:rPr>
      </w:pPr>
      <w:r w:rsidRPr="00A012B4">
        <w:rPr>
          <w:rFonts w:cs="Times New Roman"/>
          <w:color w:val="000000"/>
          <w:szCs w:val="24"/>
        </w:rPr>
        <w:t xml:space="preserve">HR of Tesco will be able to provide training opportunities to the employees of the organisation. </w:t>
      </w:r>
      <w:r w:rsidR="00C27F6E" w:rsidRPr="00A012B4">
        <w:rPr>
          <w:rFonts w:cs="Times New Roman"/>
          <w:color w:val="000000"/>
          <w:szCs w:val="24"/>
        </w:rPr>
        <w:t>Training</w:t>
      </w:r>
      <w:r w:rsidRPr="00A012B4">
        <w:rPr>
          <w:rFonts w:cs="Times New Roman"/>
          <w:color w:val="000000"/>
          <w:szCs w:val="24"/>
        </w:rPr>
        <w:t xml:space="preserve"> facilities of the employees will be efficient for employees to improve their performance in the organisation. Tesco will be able to </w:t>
      </w:r>
      <w:r w:rsidR="00C27F6E" w:rsidRPr="00A012B4">
        <w:rPr>
          <w:rFonts w:cs="Times New Roman"/>
          <w:color w:val="000000"/>
          <w:szCs w:val="24"/>
        </w:rPr>
        <w:t xml:space="preserve">conduct training sessions in the organisation. In addition to that, improvement of the performance of the employees will be possible with the help of the training opportunities provide by the employees. </w:t>
      </w:r>
      <w:r w:rsidR="00245935" w:rsidRPr="00A012B4">
        <w:rPr>
          <w:rFonts w:cs="Times New Roman"/>
          <w:color w:val="000000"/>
          <w:szCs w:val="24"/>
        </w:rPr>
        <w:t xml:space="preserve">Different learning </w:t>
      </w:r>
      <w:r w:rsidR="00F559BB" w:rsidRPr="00A012B4">
        <w:rPr>
          <w:rFonts w:cs="Times New Roman"/>
          <w:color w:val="000000"/>
          <w:szCs w:val="24"/>
        </w:rPr>
        <w:t>styles</w:t>
      </w:r>
      <w:r w:rsidR="00245935" w:rsidRPr="00A012B4">
        <w:rPr>
          <w:rFonts w:cs="Times New Roman"/>
          <w:color w:val="000000"/>
          <w:szCs w:val="24"/>
        </w:rPr>
        <w:t xml:space="preserve"> are available in the </w:t>
      </w:r>
      <w:r w:rsidR="00F559BB" w:rsidRPr="00A012B4">
        <w:rPr>
          <w:rFonts w:cs="Times New Roman"/>
          <w:color w:val="000000"/>
          <w:szCs w:val="24"/>
        </w:rPr>
        <w:t>organisation.</w:t>
      </w:r>
      <w:r w:rsidR="00245935" w:rsidRPr="00A012B4">
        <w:rPr>
          <w:rFonts w:cs="Times New Roman"/>
          <w:color w:val="000000"/>
          <w:szCs w:val="24"/>
        </w:rPr>
        <w:t xml:space="preserve"> Employees will be able to learn from these styles.HR of Tesco will be capable </w:t>
      </w:r>
      <w:r w:rsidR="00F559BB" w:rsidRPr="00A012B4">
        <w:rPr>
          <w:rFonts w:cs="Times New Roman"/>
          <w:color w:val="000000"/>
          <w:szCs w:val="24"/>
        </w:rPr>
        <w:t>of</w:t>
      </w:r>
      <w:r w:rsidR="00245935" w:rsidRPr="00A012B4">
        <w:rPr>
          <w:rFonts w:cs="Times New Roman"/>
          <w:color w:val="000000"/>
          <w:szCs w:val="24"/>
        </w:rPr>
        <w:t xml:space="preserve"> improvement of training through the application of these styles. </w:t>
      </w:r>
      <w:r w:rsidR="003C2E23" w:rsidRPr="00A012B4">
        <w:rPr>
          <w:rFonts w:cs="Times New Roman"/>
          <w:color w:val="000000"/>
          <w:szCs w:val="24"/>
        </w:rPr>
        <w:t xml:space="preserve">“The Student” learning style is an important approach </w:t>
      </w:r>
      <w:r w:rsidR="00A04F29" w:rsidRPr="00A012B4">
        <w:rPr>
          <w:rFonts w:cs="Times New Roman"/>
          <w:color w:val="000000"/>
          <w:szCs w:val="24"/>
        </w:rPr>
        <w:t>that</w:t>
      </w:r>
      <w:r w:rsidR="003C2E23" w:rsidRPr="00A012B4">
        <w:rPr>
          <w:rFonts w:cs="Times New Roman"/>
          <w:color w:val="000000"/>
          <w:szCs w:val="24"/>
        </w:rPr>
        <w:t xml:space="preserve"> can be adopted by HR of Tesco. It can help the employees to learn the </w:t>
      </w:r>
      <w:r w:rsidR="00A04F29" w:rsidRPr="00A012B4">
        <w:rPr>
          <w:rFonts w:cs="Times New Roman"/>
          <w:color w:val="000000"/>
          <w:szCs w:val="24"/>
        </w:rPr>
        <w:t>basic</w:t>
      </w:r>
      <w:r w:rsidR="003C2E23" w:rsidRPr="00A012B4">
        <w:rPr>
          <w:rFonts w:cs="Times New Roman"/>
          <w:color w:val="000000"/>
          <w:szCs w:val="24"/>
        </w:rPr>
        <w:t xml:space="preserve"> skills </w:t>
      </w:r>
      <w:r w:rsidR="00A04F29" w:rsidRPr="00A012B4">
        <w:rPr>
          <w:rFonts w:cs="Times New Roman"/>
          <w:color w:val="000000"/>
          <w:szCs w:val="24"/>
        </w:rPr>
        <w:t>required</w:t>
      </w:r>
      <w:r w:rsidR="003C2E23" w:rsidRPr="00A012B4">
        <w:rPr>
          <w:rFonts w:cs="Times New Roman"/>
          <w:color w:val="000000"/>
          <w:szCs w:val="24"/>
        </w:rPr>
        <w:t xml:space="preserve"> for the job role. Projects can be handled by employees in this aspect. Additionally, employees will be able to adopt problem solving skills</w:t>
      </w:r>
      <w:r w:rsidR="001244F8" w:rsidRPr="00A012B4">
        <w:rPr>
          <w:rFonts w:cs="Times New Roman"/>
          <w:color w:val="000000"/>
          <w:szCs w:val="24"/>
        </w:rPr>
        <w:t xml:space="preserve"> (</w:t>
      </w:r>
      <w:r w:rsidR="001244F8" w:rsidRPr="00A012B4">
        <w:t>cornerstoneondemand.com,</w:t>
      </w:r>
      <w:r w:rsidR="001244F8" w:rsidRPr="00A012B4">
        <w:rPr>
          <w:i/>
          <w:iCs/>
        </w:rPr>
        <w:t xml:space="preserve"> </w:t>
      </w:r>
      <w:r w:rsidR="001244F8" w:rsidRPr="00A012B4">
        <w:rPr>
          <w:iCs/>
        </w:rPr>
        <w:t>2020)</w:t>
      </w:r>
      <w:r w:rsidR="003C2E23" w:rsidRPr="00A012B4">
        <w:rPr>
          <w:rFonts w:cs="Times New Roman"/>
          <w:color w:val="000000"/>
          <w:szCs w:val="24"/>
        </w:rPr>
        <w:t xml:space="preserve">. HR of Tesco can be able to </w:t>
      </w:r>
      <w:r w:rsidR="003363E6" w:rsidRPr="00A012B4">
        <w:rPr>
          <w:rFonts w:cs="Times New Roman"/>
          <w:color w:val="000000"/>
          <w:szCs w:val="24"/>
        </w:rPr>
        <w:t>apply</w:t>
      </w:r>
      <w:r w:rsidR="003C2E23" w:rsidRPr="00A012B4">
        <w:rPr>
          <w:rFonts w:cs="Times New Roman"/>
          <w:color w:val="000000"/>
          <w:szCs w:val="24"/>
        </w:rPr>
        <w:t xml:space="preserve"> </w:t>
      </w:r>
      <w:r w:rsidR="00A04F29" w:rsidRPr="00A012B4">
        <w:rPr>
          <w:rFonts w:cs="Times New Roman"/>
          <w:color w:val="000000"/>
          <w:szCs w:val="24"/>
        </w:rPr>
        <w:t xml:space="preserve">“The Independent” learning style in the organisation. It will help the employees to learn different skills from their home. Employees of </w:t>
      </w:r>
      <w:r w:rsidR="003363E6" w:rsidRPr="00A012B4">
        <w:rPr>
          <w:rFonts w:cs="Times New Roman"/>
          <w:color w:val="000000"/>
          <w:szCs w:val="24"/>
        </w:rPr>
        <w:t>Tesco</w:t>
      </w:r>
      <w:r w:rsidR="00A04F29" w:rsidRPr="00A012B4">
        <w:rPr>
          <w:rFonts w:cs="Times New Roman"/>
          <w:color w:val="000000"/>
          <w:szCs w:val="24"/>
        </w:rPr>
        <w:t xml:space="preserve"> will be able to choose their </w:t>
      </w:r>
      <w:r w:rsidR="003363E6" w:rsidRPr="00A012B4">
        <w:rPr>
          <w:rFonts w:cs="Times New Roman"/>
          <w:color w:val="000000"/>
          <w:szCs w:val="24"/>
        </w:rPr>
        <w:t>flexible</w:t>
      </w:r>
      <w:r w:rsidR="00A04F29" w:rsidRPr="00A012B4">
        <w:rPr>
          <w:rFonts w:cs="Times New Roman"/>
          <w:color w:val="000000"/>
          <w:szCs w:val="24"/>
        </w:rPr>
        <w:t xml:space="preserve"> timing for learning and development. </w:t>
      </w:r>
      <w:r w:rsidR="00BD466F" w:rsidRPr="00A012B4">
        <w:rPr>
          <w:rFonts w:cs="Times New Roman"/>
          <w:color w:val="000000"/>
          <w:szCs w:val="24"/>
        </w:rPr>
        <w:t xml:space="preserve">HR of </w:t>
      </w:r>
      <w:r w:rsidR="003363E6" w:rsidRPr="00A012B4">
        <w:rPr>
          <w:rFonts w:cs="Times New Roman"/>
          <w:color w:val="000000"/>
          <w:szCs w:val="24"/>
        </w:rPr>
        <w:t>Tesco</w:t>
      </w:r>
      <w:r w:rsidR="00BD466F" w:rsidRPr="00A012B4">
        <w:rPr>
          <w:rFonts w:cs="Times New Roman"/>
          <w:color w:val="000000"/>
          <w:szCs w:val="24"/>
        </w:rPr>
        <w:t xml:space="preserve"> can opt for “The Conventionalist” approach of learning style. </w:t>
      </w:r>
      <w:r w:rsidR="004F0A3E" w:rsidRPr="00A012B4">
        <w:rPr>
          <w:rFonts w:cs="Times New Roman"/>
          <w:color w:val="000000"/>
          <w:szCs w:val="24"/>
        </w:rPr>
        <w:t>It can encourage and motivate employees in their continuous learning. “The Hands-on Learner”</w:t>
      </w:r>
      <w:r w:rsidR="00B80377" w:rsidRPr="00A012B4">
        <w:rPr>
          <w:rFonts w:cs="Times New Roman"/>
          <w:color w:val="000000"/>
          <w:szCs w:val="24"/>
        </w:rPr>
        <w:t xml:space="preserve"> is a learning style can be provide </w:t>
      </w:r>
      <w:r w:rsidR="000C2DB5" w:rsidRPr="00A012B4">
        <w:rPr>
          <w:rFonts w:cs="Times New Roman"/>
          <w:color w:val="000000"/>
          <w:szCs w:val="24"/>
        </w:rPr>
        <w:t>by</w:t>
      </w:r>
      <w:r w:rsidR="00B80377" w:rsidRPr="00A012B4">
        <w:rPr>
          <w:rFonts w:cs="Times New Roman"/>
          <w:color w:val="000000"/>
          <w:szCs w:val="24"/>
        </w:rPr>
        <w:t xml:space="preserve"> </w:t>
      </w:r>
      <w:r w:rsidR="000C2DB5" w:rsidRPr="00A012B4">
        <w:rPr>
          <w:rFonts w:cs="Times New Roman"/>
          <w:color w:val="000000"/>
          <w:szCs w:val="24"/>
        </w:rPr>
        <w:t>great</w:t>
      </w:r>
      <w:r w:rsidR="00B80377" w:rsidRPr="00A012B4">
        <w:rPr>
          <w:rFonts w:cs="Times New Roman"/>
          <w:color w:val="000000"/>
          <w:szCs w:val="24"/>
        </w:rPr>
        <w:t xml:space="preserve"> mentor. HR of the organisation will </w:t>
      </w:r>
      <w:r w:rsidR="000C2DB5" w:rsidRPr="00A012B4">
        <w:rPr>
          <w:rFonts w:cs="Times New Roman"/>
          <w:color w:val="000000"/>
          <w:szCs w:val="24"/>
        </w:rPr>
        <w:t>guide</w:t>
      </w:r>
      <w:r w:rsidR="00B80377" w:rsidRPr="00A012B4">
        <w:rPr>
          <w:rFonts w:cs="Times New Roman"/>
          <w:color w:val="000000"/>
          <w:szCs w:val="24"/>
        </w:rPr>
        <w:t xml:space="preserve"> employees in their learning </w:t>
      </w:r>
      <w:r w:rsidR="000C2DB5" w:rsidRPr="00A012B4">
        <w:rPr>
          <w:rFonts w:cs="Times New Roman"/>
          <w:color w:val="000000"/>
          <w:szCs w:val="24"/>
        </w:rPr>
        <w:t>and</w:t>
      </w:r>
      <w:r w:rsidR="00B80377" w:rsidRPr="00A012B4">
        <w:rPr>
          <w:rFonts w:cs="Times New Roman"/>
          <w:color w:val="000000"/>
          <w:szCs w:val="24"/>
        </w:rPr>
        <w:t xml:space="preserve"> development.</w:t>
      </w:r>
    </w:p>
    <w:p w:rsidR="007E1E1C" w:rsidRPr="00A012B4" w:rsidRDefault="007E1E1C" w:rsidP="00A012B4">
      <w:pPr>
        <w:autoSpaceDE w:val="0"/>
        <w:autoSpaceDN w:val="0"/>
        <w:adjustRightInd w:val="0"/>
        <w:spacing w:after="91" w:line="240" w:lineRule="auto"/>
        <w:rPr>
          <w:rFonts w:cs="Times New Roman"/>
          <w:color w:val="000000"/>
          <w:szCs w:val="24"/>
        </w:rPr>
      </w:pPr>
      <w:r w:rsidRPr="00A012B4">
        <w:rPr>
          <w:rFonts w:cs="Times New Roman"/>
          <w:b/>
          <w:color w:val="000000"/>
          <w:szCs w:val="24"/>
        </w:rPr>
        <w:t>Mechanisms to provide appropriate feedback to individuals</w:t>
      </w:r>
      <w:r w:rsidRPr="00A012B4">
        <w:rPr>
          <w:rFonts w:cs="Times New Roman"/>
          <w:color w:val="000000"/>
          <w:szCs w:val="24"/>
        </w:rPr>
        <w:t xml:space="preserve">. </w:t>
      </w:r>
    </w:p>
    <w:p w:rsidR="00314661" w:rsidRPr="00A012B4" w:rsidRDefault="00F24B37" w:rsidP="00A012B4">
      <w:pPr>
        <w:spacing w:line="240" w:lineRule="auto"/>
        <w:rPr>
          <w:b/>
        </w:rPr>
      </w:pPr>
      <w:r w:rsidRPr="00A012B4">
        <w:t xml:space="preserve">Constructive, praise and criticism are the different mechanisms for the feedback for staffs in the workplace. </w:t>
      </w:r>
      <w:r w:rsidR="00F87803" w:rsidRPr="00A012B4">
        <w:t xml:space="preserve">HR of Tesco can use constructive feedback to provide positive, negative and positive </w:t>
      </w:r>
      <w:r w:rsidR="00C7054D" w:rsidRPr="00A012B4">
        <w:t>feed forward</w:t>
      </w:r>
      <w:r w:rsidR="00F87803" w:rsidRPr="00A012B4">
        <w:t xml:space="preserve"> and negative </w:t>
      </w:r>
      <w:r w:rsidR="00C7054D" w:rsidRPr="00A012B4">
        <w:t>feed forward</w:t>
      </w:r>
      <w:r w:rsidR="00F87803" w:rsidRPr="00A012B4">
        <w:t xml:space="preserve">. </w:t>
      </w:r>
      <w:r w:rsidR="00334882" w:rsidRPr="00A012B4">
        <w:t xml:space="preserve">Negative feedback suggests to change the </w:t>
      </w:r>
      <w:r w:rsidR="00C7054D" w:rsidRPr="00A012B4">
        <w:t>attitude</w:t>
      </w:r>
      <w:r w:rsidR="00334882" w:rsidRPr="00A012B4">
        <w:t xml:space="preserve"> and performance of employees. Positive feedback focuses on the improvement of efficiency and quality of employees in Tesco. Besides that, negative feed</w:t>
      </w:r>
      <w:r w:rsidR="00C7054D" w:rsidRPr="00A012B4">
        <w:t xml:space="preserve"> forward</w:t>
      </w:r>
      <w:r w:rsidR="00334882" w:rsidRPr="00A012B4">
        <w:t xml:space="preserve"> feedback must be corrected by employees. Positive </w:t>
      </w:r>
      <w:r w:rsidR="00C7054D" w:rsidRPr="00A012B4">
        <w:t>feed forward</w:t>
      </w:r>
      <w:r w:rsidR="000740BA" w:rsidRPr="00A012B4">
        <w:t xml:space="preserve"> feedback must be practiced by staffs in Tesco. Praise is regarded as another type of positive feedback that must be provided to employees in the organisation</w:t>
      </w:r>
      <w:r w:rsidR="00396D51" w:rsidRPr="00A012B4">
        <w:t xml:space="preserve"> (Lefroy </w:t>
      </w:r>
      <w:r w:rsidR="00396D51" w:rsidRPr="00A012B4">
        <w:rPr>
          <w:i/>
        </w:rPr>
        <w:t>et al</w:t>
      </w:r>
      <w:r w:rsidR="00396D51" w:rsidRPr="00A012B4">
        <w:t>., 2017)</w:t>
      </w:r>
      <w:r w:rsidR="000740BA" w:rsidRPr="00A012B4">
        <w:t xml:space="preserve">. Positive </w:t>
      </w:r>
      <w:r w:rsidR="00C7054D" w:rsidRPr="00A012B4">
        <w:t>comments</w:t>
      </w:r>
      <w:r w:rsidR="000740BA" w:rsidRPr="00A012B4">
        <w:t xml:space="preserve"> can be helpful to improve self-esteem </w:t>
      </w:r>
      <w:r w:rsidR="00C7054D" w:rsidRPr="00A012B4">
        <w:t>and self</w:t>
      </w:r>
      <w:r w:rsidR="005B7BCF" w:rsidRPr="00A012B4">
        <w:t>-</w:t>
      </w:r>
      <w:r w:rsidR="00C7054D" w:rsidRPr="00A012B4">
        <w:t>efficacy</w:t>
      </w:r>
      <w:r w:rsidR="005B7BCF" w:rsidRPr="00A012B4">
        <w:t xml:space="preserve"> among staffs in the entity.</w:t>
      </w:r>
      <w:r w:rsidR="009452D0" w:rsidRPr="00A012B4">
        <w:t xml:space="preserve"> Criticisms are used to provide negative comments to staffs in the organisation. This can be helpful for correction of the employees. Scope of improvement of staffs can be highlighted through the help of this type of feedback.</w:t>
      </w:r>
      <w:r w:rsidR="00314661" w:rsidRPr="00A012B4">
        <w:rPr>
          <w:b/>
        </w:rPr>
        <w:br w:type="page"/>
      </w:r>
    </w:p>
    <w:p w:rsidR="00F6391C" w:rsidRPr="00A012B4" w:rsidRDefault="00F6391C" w:rsidP="00A012B4">
      <w:pPr>
        <w:spacing w:line="240" w:lineRule="auto"/>
        <w:rPr>
          <w:b/>
        </w:rPr>
      </w:pPr>
      <w:r w:rsidRPr="00A012B4">
        <w:rPr>
          <w:b/>
        </w:rPr>
        <w:lastRenderedPageBreak/>
        <w:t>2) Develop a plan to meet the identified developme</w:t>
      </w:r>
      <w:r w:rsidR="00506B24" w:rsidRPr="00A012B4">
        <w:rPr>
          <w:b/>
        </w:rPr>
        <w:t xml:space="preserve">nt needs and expectations of an </w:t>
      </w:r>
      <w:r w:rsidRPr="00A012B4">
        <w:rPr>
          <w:b/>
        </w:rPr>
        <w:t>individual.</w:t>
      </w:r>
      <w:r w:rsidR="00B054E5" w:rsidRPr="00A012B4">
        <w:rPr>
          <w:b/>
        </w:rPr>
        <w:t xml:space="preserve"> </w:t>
      </w:r>
    </w:p>
    <w:p w:rsidR="00A012B4" w:rsidRPr="00A012B4" w:rsidRDefault="00A012B4" w:rsidP="00A012B4">
      <w:pPr>
        <w:spacing w:line="240" w:lineRule="auto"/>
      </w:pPr>
      <w:r w:rsidRPr="00A012B4">
        <w:t xml:space="preserve">Career development is important for individuals because it helps to boost the efficiency of the employees so that overall working environment of the venture can be boosted. In addition to that, skills need to be developed so that more opportunities the career needs to fulfil the expectation of the management have been discussed below: </w:t>
      </w:r>
    </w:p>
    <w:tbl>
      <w:tblPr>
        <w:tblStyle w:val="TableGrid"/>
        <w:tblW w:w="0" w:type="auto"/>
        <w:tblLook w:val="04A0"/>
      </w:tblPr>
      <w:tblGrid>
        <w:gridCol w:w="1848"/>
        <w:gridCol w:w="1848"/>
        <w:gridCol w:w="1848"/>
        <w:gridCol w:w="1849"/>
        <w:gridCol w:w="1849"/>
      </w:tblGrid>
      <w:tr w:rsidR="00A012B4" w:rsidRPr="00A012B4" w:rsidTr="005B51C9">
        <w:tc>
          <w:tcPr>
            <w:tcW w:w="1848" w:type="dxa"/>
          </w:tcPr>
          <w:p w:rsidR="00A012B4" w:rsidRPr="00A012B4" w:rsidRDefault="00A012B4" w:rsidP="00A012B4">
            <w:pPr>
              <w:spacing w:line="240" w:lineRule="auto"/>
            </w:pPr>
            <w:r w:rsidRPr="00A012B4">
              <w:t xml:space="preserve">Specific </w:t>
            </w:r>
          </w:p>
        </w:tc>
        <w:tc>
          <w:tcPr>
            <w:tcW w:w="1848" w:type="dxa"/>
          </w:tcPr>
          <w:p w:rsidR="00A012B4" w:rsidRPr="00A012B4" w:rsidRDefault="00A012B4" w:rsidP="00A012B4">
            <w:pPr>
              <w:spacing w:line="240" w:lineRule="auto"/>
            </w:pPr>
            <w:r w:rsidRPr="00A012B4">
              <w:t xml:space="preserve">Measurable </w:t>
            </w:r>
          </w:p>
        </w:tc>
        <w:tc>
          <w:tcPr>
            <w:tcW w:w="1848" w:type="dxa"/>
          </w:tcPr>
          <w:p w:rsidR="00A012B4" w:rsidRPr="00A012B4" w:rsidRDefault="00A012B4" w:rsidP="00A012B4">
            <w:pPr>
              <w:spacing w:line="240" w:lineRule="auto"/>
            </w:pPr>
            <w:r w:rsidRPr="00A012B4">
              <w:t>Achievable</w:t>
            </w:r>
          </w:p>
        </w:tc>
        <w:tc>
          <w:tcPr>
            <w:tcW w:w="1849" w:type="dxa"/>
          </w:tcPr>
          <w:p w:rsidR="00A012B4" w:rsidRPr="00A012B4" w:rsidRDefault="00A012B4" w:rsidP="00A012B4">
            <w:pPr>
              <w:spacing w:line="240" w:lineRule="auto"/>
            </w:pPr>
            <w:r w:rsidRPr="00A012B4">
              <w:t>Realistic</w:t>
            </w:r>
          </w:p>
        </w:tc>
        <w:tc>
          <w:tcPr>
            <w:tcW w:w="1849" w:type="dxa"/>
          </w:tcPr>
          <w:p w:rsidR="00A012B4" w:rsidRPr="00A012B4" w:rsidRDefault="00A012B4" w:rsidP="00A012B4">
            <w:pPr>
              <w:spacing w:line="240" w:lineRule="auto"/>
            </w:pPr>
            <w:r w:rsidRPr="00A012B4">
              <w:t>Time frame</w:t>
            </w:r>
          </w:p>
        </w:tc>
      </w:tr>
      <w:tr w:rsidR="00A012B4" w:rsidRPr="00A012B4" w:rsidTr="005B51C9">
        <w:tc>
          <w:tcPr>
            <w:tcW w:w="1848" w:type="dxa"/>
          </w:tcPr>
          <w:p w:rsidR="00A012B4" w:rsidRPr="00A012B4" w:rsidRDefault="00A012B4" w:rsidP="00A012B4">
            <w:pPr>
              <w:spacing w:line="240" w:lineRule="auto"/>
            </w:pPr>
            <w:r w:rsidRPr="00A012B4">
              <w:t xml:space="preserve"> To boost the communication skills</w:t>
            </w:r>
          </w:p>
        </w:tc>
        <w:tc>
          <w:tcPr>
            <w:tcW w:w="1848" w:type="dxa"/>
          </w:tcPr>
          <w:p w:rsidR="00A012B4" w:rsidRPr="00A012B4" w:rsidRDefault="00A012B4" w:rsidP="00A012B4">
            <w:pPr>
              <w:spacing w:line="240" w:lineRule="auto"/>
            </w:pPr>
            <w:r w:rsidRPr="00A012B4">
              <w:t xml:space="preserve"> Through the relation between management and employees the effectiveness of communication can be analysed</w:t>
            </w:r>
          </w:p>
        </w:tc>
        <w:tc>
          <w:tcPr>
            <w:tcW w:w="1848" w:type="dxa"/>
          </w:tcPr>
          <w:p w:rsidR="00A012B4" w:rsidRPr="00A012B4" w:rsidRDefault="00A012B4" w:rsidP="00A012B4">
            <w:pPr>
              <w:spacing w:line="240" w:lineRule="auto"/>
            </w:pPr>
            <w:r w:rsidRPr="00A012B4">
              <w:t>The communicable skills can be achieved by taking part in group and individual discussions</w:t>
            </w:r>
          </w:p>
        </w:tc>
        <w:tc>
          <w:tcPr>
            <w:tcW w:w="1849" w:type="dxa"/>
          </w:tcPr>
          <w:p w:rsidR="00A012B4" w:rsidRPr="00A012B4" w:rsidRDefault="00A012B4" w:rsidP="001845DC">
            <w:pPr>
              <w:spacing w:line="240" w:lineRule="auto"/>
            </w:pPr>
            <w:r w:rsidRPr="00A012B4">
              <w:t xml:space="preserve">It  has been noted that other employees </w:t>
            </w:r>
            <w:r w:rsidR="001845DC">
              <w:t>of Tesco have</w:t>
            </w:r>
            <w:r w:rsidRPr="00A012B4">
              <w:t xml:space="preserve"> improved their self confidence level through effective communication</w:t>
            </w:r>
          </w:p>
        </w:tc>
        <w:tc>
          <w:tcPr>
            <w:tcW w:w="1849" w:type="dxa"/>
          </w:tcPr>
          <w:p w:rsidR="00A012B4" w:rsidRPr="00A012B4" w:rsidRDefault="00A012B4" w:rsidP="00A012B4">
            <w:pPr>
              <w:spacing w:line="240" w:lineRule="auto"/>
            </w:pPr>
            <w:r w:rsidRPr="00A012B4">
              <w:t>2 months</w:t>
            </w:r>
          </w:p>
        </w:tc>
      </w:tr>
      <w:tr w:rsidR="00A012B4" w:rsidRPr="00A012B4" w:rsidTr="005B51C9">
        <w:tc>
          <w:tcPr>
            <w:tcW w:w="1848" w:type="dxa"/>
          </w:tcPr>
          <w:p w:rsidR="00A012B4" w:rsidRPr="00A012B4" w:rsidRDefault="00A012B4" w:rsidP="00A012B4">
            <w:pPr>
              <w:spacing w:line="240" w:lineRule="auto"/>
            </w:pPr>
            <w:r w:rsidRPr="00A012B4">
              <w:t xml:space="preserve">To improve the time management skills </w:t>
            </w:r>
          </w:p>
        </w:tc>
        <w:tc>
          <w:tcPr>
            <w:tcW w:w="1848" w:type="dxa"/>
          </w:tcPr>
          <w:p w:rsidR="00A012B4" w:rsidRPr="00A012B4" w:rsidRDefault="00A012B4" w:rsidP="00A012B4">
            <w:pPr>
              <w:spacing w:line="240" w:lineRule="auto"/>
            </w:pPr>
            <w:r w:rsidRPr="00A012B4">
              <w:t>Time management skills can be analysed by noticing the duration of completing a work</w:t>
            </w:r>
          </w:p>
        </w:tc>
        <w:tc>
          <w:tcPr>
            <w:tcW w:w="1848" w:type="dxa"/>
          </w:tcPr>
          <w:p w:rsidR="00A012B4" w:rsidRPr="00A012B4" w:rsidRDefault="00A012B4" w:rsidP="00A012B4">
            <w:pPr>
              <w:spacing w:line="240" w:lineRule="auto"/>
            </w:pPr>
            <w:r w:rsidRPr="00A012B4">
              <w:t xml:space="preserve">Time management skills </w:t>
            </w:r>
            <w:r w:rsidR="001845DC">
              <w:t xml:space="preserve">of HR professional </w:t>
            </w:r>
            <w:r w:rsidRPr="00A012B4">
              <w:t>can be achieved by completing work within strict deadline. Furthermore, time management skills can be improved if the employees complete the task as per their importance</w:t>
            </w:r>
          </w:p>
        </w:tc>
        <w:tc>
          <w:tcPr>
            <w:tcW w:w="1849" w:type="dxa"/>
          </w:tcPr>
          <w:p w:rsidR="00A012B4" w:rsidRPr="00A012B4" w:rsidRDefault="00A012B4" w:rsidP="00A012B4">
            <w:pPr>
              <w:spacing w:line="240" w:lineRule="auto"/>
            </w:pPr>
            <w:r w:rsidRPr="00A012B4">
              <w:t xml:space="preserve">It has been noted that management of Aldi and Asda has formed time table so that their employees can complete their work as per their importance </w:t>
            </w:r>
          </w:p>
        </w:tc>
        <w:tc>
          <w:tcPr>
            <w:tcW w:w="1849" w:type="dxa"/>
          </w:tcPr>
          <w:p w:rsidR="00A012B4" w:rsidRPr="00A012B4" w:rsidRDefault="00A012B4" w:rsidP="00A012B4">
            <w:pPr>
              <w:spacing w:line="240" w:lineRule="auto"/>
            </w:pPr>
            <w:r w:rsidRPr="00A012B4">
              <w:t>2 months</w:t>
            </w:r>
          </w:p>
        </w:tc>
      </w:tr>
      <w:tr w:rsidR="00A012B4" w:rsidRPr="00A012B4" w:rsidTr="005B51C9">
        <w:tc>
          <w:tcPr>
            <w:tcW w:w="1848" w:type="dxa"/>
          </w:tcPr>
          <w:p w:rsidR="00A012B4" w:rsidRPr="00A012B4" w:rsidRDefault="00A012B4" w:rsidP="00A012B4">
            <w:pPr>
              <w:spacing w:line="240" w:lineRule="auto"/>
            </w:pPr>
            <w:r w:rsidRPr="00A012B4">
              <w:t>To develop their technological skills</w:t>
            </w:r>
          </w:p>
        </w:tc>
        <w:tc>
          <w:tcPr>
            <w:tcW w:w="1848" w:type="dxa"/>
          </w:tcPr>
          <w:p w:rsidR="00A012B4" w:rsidRPr="00A012B4" w:rsidRDefault="00A012B4" w:rsidP="00A012B4">
            <w:pPr>
              <w:spacing w:line="240" w:lineRule="auto"/>
            </w:pPr>
            <w:r w:rsidRPr="00A012B4">
              <w:t>Technical skills can be measured if the employees are able to solve the glitches in a smooth manner</w:t>
            </w:r>
          </w:p>
        </w:tc>
        <w:tc>
          <w:tcPr>
            <w:tcW w:w="1848" w:type="dxa"/>
          </w:tcPr>
          <w:p w:rsidR="00A012B4" w:rsidRPr="00A012B4" w:rsidRDefault="00A012B4" w:rsidP="00A012B4">
            <w:pPr>
              <w:spacing w:line="240" w:lineRule="auto"/>
            </w:pPr>
            <w:r w:rsidRPr="00A012B4">
              <w:t>Technical knowledge</w:t>
            </w:r>
            <w:r w:rsidR="001845DC">
              <w:t xml:space="preserve"> of HR professional</w:t>
            </w:r>
            <w:r w:rsidRPr="00A012B4">
              <w:t xml:space="preserve"> can be achieved through regular training session along with on hand job training.</w:t>
            </w:r>
          </w:p>
        </w:tc>
        <w:tc>
          <w:tcPr>
            <w:tcW w:w="1849" w:type="dxa"/>
          </w:tcPr>
          <w:p w:rsidR="00A012B4" w:rsidRPr="00A012B4" w:rsidRDefault="00A012B4" w:rsidP="00A012B4">
            <w:pPr>
              <w:spacing w:line="240" w:lineRule="auto"/>
            </w:pPr>
            <w:r w:rsidRPr="00A012B4">
              <w:t xml:space="preserve"> It has been noted that competitors of Tesco boosts the technical skills of the employees by providing them regular training. In addition to that, through on hand training technical skills can also be developed.</w:t>
            </w:r>
          </w:p>
        </w:tc>
        <w:tc>
          <w:tcPr>
            <w:tcW w:w="1849" w:type="dxa"/>
          </w:tcPr>
          <w:p w:rsidR="00A012B4" w:rsidRPr="00A012B4" w:rsidRDefault="00A012B4" w:rsidP="00A012B4">
            <w:pPr>
              <w:spacing w:line="240" w:lineRule="auto"/>
            </w:pPr>
            <w:r w:rsidRPr="00A012B4">
              <w:t>2 months</w:t>
            </w:r>
          </w:p>
        </w:tc>
      </w:tr>
    </w:tbl>
    <w:p w:rsidR="00A012B4" w:rsidRPr="00A012B4" w:rsidRDefault="00A012B4" w:rsidP="00A012B4">
      <w:pPr>
        <w:spacing w:line="240" w:lineRule="auto"/>
        <w:jc w:val="center"/>
        <w:rPr>
          <w:b/>
        </w:rPr>
      </w:pPr>
      <w:r w:rsidRPr="00A012B4">
        <w:rPr>
          <w:b/>
        </w:rPr>
        <w:t>Table 1: SMART</w:t>
      </w:r>
    </w:p>
    <w:p w:rsidR="00A012B4" w:rsidRDefault="00A012B4" w:rsidP="00A012B4">
      <w:pPr>
        <w:spacing w:line="240" w:lineRule="auto"/>
        <w:jc w:val="center"/>
      </w:pPr>
      <w:r>
        <w:t>(source: Created by the learner)</w:t>
      </w:r>
    </w:p>
    <w:p w:rsidR="00A012B4" w:rsidRPr="00A012B4" w:rsidRDefault="00A012B4" w:rsidP="00A012B4">
      <w:pPr>
        <w:spacing w:line="240" w:lineRule="auto"/>
      </w:pPr>
      <w:r w:rsidRPr="00A012B4">
        <w:t>Analysis</w:t>
      </w:r>
    </w:p>
    <w:p w:rsidR="00A012B4" w:rsidRPr="00A012B4" w:rsidRDefault="00A012B4" w:rsidP="00A012B4">
      <w:pPr>
        <w:spacing w:line="240" w:lineRule="auto"/>
      </w:pPr>
      <w:r w:rsidRPr="00A012B4">
        <w:t xml:space="preserve">After conduct the smart table it has been noted that employees need to be trained on regular basis so that their efficiency level can be boosted. In addition to that,, efficient employees are </w:t>
      </w:r>
      <w:r w:rsidRPr="00A012B4">
        <w:lastRenderedPageBreak/>
        <w:t>provided with new opportunities so that they can utilise their skills. For instance, for future development the communication skills of employees need to be improved. The communication skills can be improved if an individual takes part in individual and group communication. On the contrary, at times, the communication efficiency also get affected if the self confidence of individuals reduces. Language barrier can also create loopholes in communication. In addition to that, time management skills can be improved if the employees perform their tasks as per their importance. Time management also helps management to provide timely service to the customers. Lastly, technical skills of employees also need to be improved. For instance, management can recruit new employees from IT background so that IT skills of the employees can be boosted. However, it has been noted that digital divide can be created within employees due to technological lack backs</w:t>
      </w:r>
    </w:p>
    <w:p w:rsidR="00A106FF" w:rsidRPr="00A012B4" w:rsidRDefault="00A106FF" w:rsidP="00A012B4">
      <w:pPr>
        <w:spacing w:line="240" w:lineRule="auto"/>
        <w:rPr>
          <w:b/>
        </w:rPr>
      </w:pPr>
      <w:r w:rsidRPr="00A012B4">
        <w:rPr>
          <w:b/>
        </w:rPr>
        <w:br w:type="page"/>
      </w:r>
    </w:p>
    <w:p w:rsidR="00F6391C" w:rsidRPr="00A012B4" w:rsidRDefault="00A012B4" w:rsidP="00A012B4">
      <w:pPr>
        <w:spacing w:line="240" w:lineRule="auto"/>
        <w:rPr>
          <w:b/>
        </w:rPr>
      </w:pPr>
      <w:r w:rsidRPr="00A012B4">
        <w:rPr>
          <w:b/>
        </w:rPr>
        <w:lastRenderedPageBreak/>
        <w:t>Conclusi</w:t>
      </w:r>
      <w:r w:rsidR="00A106FF" w:rsidRPr="00A012B4">
        <w:rPr>
          <w:rStyle w:val="Heading1Char"/>
        </w:rPr>
        <w:t>o</w:t>
      </w:r>
      <w:r w:rsidR="00A106FF" w:rsidRPr="00A012B4">
        <w:rPr>
          <w:b/>
        </w:rPr>
        <w:t xml:space="preserve">n </w:t>
      </w:r>
    </w:p>
    <w:p w:rsidR="00A106FF" w:rsidRPr="00A012B4" w:rsidRDefault="00A106FF" w:rsidP="00A012B4">
      <w:pPr>
        <w:spacing w:line="240" w:lineRule="auto"/>
      </w:pPr>
      <w:r w:rsidRPr="00A012B4">
        <w:t xml:space="preserve">The maintenance of increment of proficiency in the developmental programs helps in aiding better working quality and fulfilment of dreams of company. In addition, the study narrates about the techniques and method to adhere in the area of growth of the employees in their career. This helps in the escalation of the career development of the employees, establishment of the relationship with the company. Moreover, this specific project aids catering the information related to the developmental plans for mitigating the expectation of the customers. Therefore, the systematic utilisation of the planning, models and theory adds as an extra advantages for the betterment of the employees. </w:t>
      </w:r>
    </w:p>
    <w:p w:rsidR="00EB5264" w:rsidRPr="00A012B4" w:rsidRDefault="00EB5264" w:rsidP="00A012B4">
      <w:pPr>
        <w:spacing w:line="240" w:lineRule="auto"/>
      </w:pPr>
      <w:r w:rsidRPr="00A012B4">
        <w:br w:type="page"/>
      </w:r>
    </w:p>
    <w:p w:rsidR="00F6391C" w:rsidRPr="00A012B4" w:rsidRDefault="00F6391C" w:rsidP="00A012B4">
      <w:pPr>
        <w:pStyle w:val="Heading1"/>
      </w:pPr>
      <w:bookmarkStart w:id="2" w:name="_Toc47544807"/>
      <w:r w:rsidRPr="00A012B4">
        <w:lastRenderedPageBreak/>
        <w:t>Refe</w:t>
      </w:r>
      <w:bookmarkStart w:id="3" w:name="_GoBack"/>
      <w:bookmarkEnd w:id="3"/>
      <w:r w:rsidRPr="00A012B4">
        <w:t>rence List</w:t>
      </w:r>
      <w:bookmarkEnd w:id="2"/>
    </w:p>
    <w:p w:rsidR="001845DC" w:rsidRPr="00A012B4" w:rsidRDefault="001845DC" w:rsidP="001845DC">
      <w:pPr>
        <w:spacing w:line="240" w:lineRule="auto"/>
      </w:pPr>
      <w:r w:rsidRPr="00A012B4">
        <w:t>Cai, M., Wang, W., Cui, Y. and Stanley, H.E., 2018. Multiplex network analysis of employee performance and employee social relationships. Physica A: Statistical Mechanics and Its Applications, 490, pp.1-12.</w:t>
      </w:r>
    </w:p>
    <w:p w:rsidR="001845DC" w:rsidRPr="00A012B4" w:rsidRDefault="001845DC" w:rsidP="001845DC">
      <w:pPr>
        <w:spacing w:line="240" w:lineRule="auto"/>
      </w:pPr>
      <w:r w:rsidRPr="00A012B4">
        <w:t>Cappelli, P. and Tavis, A., 2016. The performance management revolution. </w:t>
      </w:r>
      <w:r w:rsidRPr="001845DC">
        <w:rPr>
          <w:i/>
          <w:iCs/>
        </w:rPr>
        <w:t>Harvard Business Review</w:t>
      </w:r>
      <w:r w:rsidRPr="00A012B4">
        <w:t>, </w:t>
      </w:r>
      <w:r w:rsidRPr="001845DC">
        <w:rPr>
          <w:i/>
          <w:iCs/>
        </w:rPr>
        <w:t>94</w:t>
      </w:r>
      <w:r w:rsidRPr="00A012B4">
        <w:t>(10), pp.58-67.</w:t>
      </w:r>
    </w:p>
    <w:p w:rsidR="001845DC" w:rsidRPr="00A012B4" w:rsidRDefault="001845DC" w:rsidP="001845DC">
      <w:pPr>
        <w:spacing w:line="240" w:lineRule="auto"/>
      </w:pPr>
      <w:r w:rsidRPr="00A012B4">
        <w:t>Cesário, F. and Chambel, M.J., 2017. Linking organizational commitment and work engagement to employee performance. Knowledge and Process Management, 24(2), pp.152-158.</w:t>
      </w:r>
    </w:p>
    <w:p w:rsidR="001845DC" w:rsidRPr="00A012B4" w:rsidRDefault="001845DC" w:rsidP="001845DC">
      <w:pPr>
        <w:spacing w:line="240" w:lineRule="auto"/>
      </w:pPr>
      <w:r w:rsidRPr="00A012B4">
        <w:t>cornerstoneondemand.com</w:t>
      </w:r>
      <w:r w:rsidRPr="001845DC">
        <w:rPr>
          <w:i/>
          <w:iCs/>
        </w:rPr>
        <w:t xml:space="preserve"> </w:t>
      </w:r>
      <w:r w:rsidRPr="001845DC">
        <w:rPr>
          <w:iCs/>
        </w:rPr>
        <w:t>2020</w:t>
      </w:r>
      <w:r w:rsidRPr="001845DC">
        <w:rPr>
          <w:i/>
          <w:iCs/>
        </w:rPr>
        <w:t>. The 4 Different Types of Workplace Learning Styles</w:t>
      </w:r>
      <w:r w:rsidRPr="00A012B4">
        <w:t> (2020). Available at: https://www.cornerstoneondemand.com/resources/articles/4-different-types-workplace-learning-styles/ (Accessed: 5 August 2020).</w:t>
      </w:r>
    </w:p>
    <w:p w:rsidR="001845DC" w:rsidRPr="00A012B4" w:rsidRDefault="001845DC" w:rsidP="001845DC">
      <w:pPr>
        <w:spacing w:line="240" w:lineRule="auto"/>
      </w:pPr>
      <w:r w:rsidRPr="00A012B4">
        <w:t>Denisi, A.S. and Murphy, K.R., 2017. Performance appraisal and performance management: 100 years of progress?. </w:t>
      </w:r>
      <w:r w:rsidRPr="001845DC">
        <w:rPr>
          <w:i/>
          <w:iCs/>
        </w:rPr>
        <w:t>Journal of Applied Psychology</w:t>
      </w:r>
      <w:r w:rsidRPr="00A012B4">
        <w:t>, </w:t>
      </w:r>
      <w:r w:rsidRPr="001845DC">
        <w:rPr>
          <w:i/>
          <w:iCs/>
        </w:rPr>
        <w:t>102</w:t>
      </w:r>
      <w:r w:rsidRPr="00A012B4">
        <w:t>(3), p.421.</w:t>
      </w:r>
    </w:p>
    <w:p w:rsidR="001845DC" w:rsidRPr="00A012B4" w:rsidRDefault="001845DC" w:rsidP="001845DC">
      <w:pPr>
        <w:spacing w:line="240" w:lineRule="auto"/>
      </w:pPr>
      <w:r w:rsidRPr="00A012B4">
        <w:t>Healy, K., 2016. A Theory of Human Motivation by Abraham H. Maslow (1942). The British Journal of Psychiatry, 208(4), pp.313-313.</w:t>
      </w:r>
    </w:p>
    <w:p w:rsidR="001845DC" w:rsidRPr="00A012B4" w:rsidRDefault="001845DC" w:rsidP="001845DC">
      <w:pPr>
        <w:spacing w:line="240" w:lineRule="auto"/>
      </w:pPr>
      <w:r w:rsidRPr="00A012B4">
        <w:t>Lefroy, J., Roberts, N., Molyneux, A., Bartlett, M., Gay, S. and McKinley, R., 2017. Utility of an app-based system to improve feedback following workplace-based assessment. </w:t>
      </w:r>
      <w:r w:rsidRPr="001845DC">
        <w:rPr>
          <w:i/>
          <w:iCs/>
        </w:rPr>
        <w:t>International journal of medical education</w:t>
      </w:r>
      <w:r w:rsidRPr="00A012B4">
        <w:t>, </w:t>
      </w:r>
      <w:r w:rsidRPr="001845DC">
        <w:rPr>
          <w:i/>
          <w:iCs/>
        </w:rPr>
        <w:t>8</w:t>
      </w:r>
      <w:r w:rsidRPr="00A012B4">
        <w:t>, p.207.</w:t>
      </w:r>
    </w:p>
    <w:p w:rsidR="001845DC" w:rsidRPr="00A012B4" w:rsidRDefault="001845DC" w:rsidP="001845DC">
      <w:pPr>
        <w:spacing w:line="240" w:lineRule="auto"/>
      </w:pPr>
      <w:r w:rsidRPr="00A012B4">
        <w:t>Müller, A.A., Kotte, S. and Möller, H., 2020. Coach and no regrets about it: On the life satisfaction, work-related mental strain, and use of supervision of workplace coaches. </w:t>
      </w:r>
      <w:r w:rsidRPr="001845DC">
        <w:rPr>
          <w:i/>
          <w:iCs/>
        </w:rPr>
        <w:t>Coaching: An International Journal of Theory, Research and Practice</w:t>
      </w:r>
      <w:r w:rsidRPr="00A012B4">
        <w:t>, </w:t>
      </w:r>
      <w:r w:rsidRPr="001845DC">
        <w:rPr>
          <w:i/>
          <w:iCs/>
        </w:rPr>
        <w:t>13</w:t>
      </w:r>
      <w:r w:rsidRPr="00A012B4">
        <w:t>(1), pp.16-29.</w:t>
      </w:r>
    </w:p>
    <w:p w:rsidR="001845DC" w:rsidRPr="00A012B4" w:rsidRDefault="001845DC" w:rsidP="001845DC">
      <w:pPr>
        <w:spacing w:line="240" w:lineRule="auto"/>
      </w:pPr>
      <w:r w:rsidRPr="00A012B4">
        <w:t>Nazir, O. and Islam, J.U., 2017. Enhancing organizational commitment and employee performance through employee engagement. South Asian Journal of Business Studies.</w:t>
      </w:r>
    </w:p>
    <w:p w:rsidR="001845DC" w:rsidRPr="00A012B4" w:rsidRDefault="001845DC" w:rsidP="001845DC">
      <w:pPr>
        <w:spacing w:line="240" w:lineRule="auto"/>
      </w:pPr>
      <w:r w:rsidRPr="00A012B4">
        <w:t>Pradhan, R.K. and Jena, L.K., 2017. Employee performance at workplace: Conceptual model and empirical validation. Business Perspectives and Research, 5(1), pp.69-85.</w:t>
      </w:r>
    </w:p>
    <w:p w:rsidR="001845DC" w:rsidRPr="00A012B4" w:rsidRDefault="001845DC" w:rsidP="001845DC">
      <w:pPr>
        <w:spacing w:line="240" w:lineRule="auto"/>
      </w:pPr>
      <w:r w:rsidRPr="00A012B4">
        <w:t>Ryan, J.C., 2016. Old knowledge for new impacts: Equity theory and workforce nationalization. </w:t>
      </w:r>
      <w:r w:rsidRPr="001845DC">
        <w:rPr>
          <w:i/>
          <w:iCs/>
        </w:rPr>
        <w:t>Journal of Business Research</w:t>
      </w:r>
      <w:r w:rsidRPr="00A012B4">
        <w:t>, </w:t>
      </w:r>
      <w:r w:rsidRPr="001845DC">
        <w:rPr>
          <w:i/>
          <w:iCs/>
        </w:rPr>
        <w:t>69</w:t>
      </w:r>
      <w:r w:rsidRPr="00A012B4">
        <w:t>(5), pp.1587-1592.</w:t>
      </w:r>
    </w:p>
    <w:p w:rsidR="001845DC" w:rsidRDefault="001845DC" w:rsidP="001845DC">
      <w:pPr>
        <w:spacing w:line="240" w:lineRule="auto"/>
      </w:pPr>
      <w:r w:rsidRPr="00A012B4">
        <w:t>tesco.com , 2020[Online] Available at &lt;https://www.tesco.com/&gt; Accessed on 5th August, 2020</w:t>
      </w:r>
    </w:p>
    <w:p w:rsidR="001845DC" w:rsidRPr="00A012B4" w:rsidRDefault="001845DC" w:rsidP="001845DC">
      <w:pPr>
        <w:spacing w:line="240" w:lineRule="auto"/>
      </w:pPr>
      <w:r w:rsidRPr="00A012B4">
        <w:t xml:space="preserve">tesco-careers.com, 2020 Tesco Careers [Online] Available at https://www.tesco-careers.com/explore-our-world/opportunities-to-get-on/ Accessed on 5th August, 2020. </w:t>
      </w:r>
    </w:p>
    <w:p w:rsidR="001845DC" w:rsidRPr="00A012B4" w:rsidRDefault="001845DC" w:rsidP="001845DC">
      <w:pPr>
        <w:spacing w:line="240" w:lineRule="auto"/>
      </w:pPr>
      <w:r w:rsidRPr="00A012B4">
        <w:t>usdaw.org.uk 2020. Usdaw.org.uk. Available at: https://www.usdaw.org.uk/CMSPages/GetFile.aspx?guid=07138294-35db-475e-bf69-d86f242f2ffa#:~:text=It's%20a%20retirement%20savings%20plan,your%20contributions%20to%20be%20invested. (Accessed: 5 August 2020).</w:t>
      </w:r>
    </w:p>
    <w:p w:rsidR="001845DC" w:rsidRPr="00A012B4" w:rsidRDefault="001845DC" w:rsidP="001845DC">
      <w:pPr>
        <w:spacing w:line="240" w:lineRule="auto"/>
      </w:pPr>
      <w:r w:rsidRPr="00A012B4">
        <w:t>Wehmeyer, M.L., Nota, L., Soresi, S., Shogren, K.A., Morningstar, M.E., Ferrari, L., Sgaramella, T.M. and DiMaggio, I., 2019. A crisis in career development: Life designing and implications for transition. </w:t>
      </w:r>
      <w:r w:rsidRPr="001845DC">
        <w:rPr>
          <w:i/>
          <w:iCs/>
        </w:rPr>
        <w:t>Career Development and Transition for Exceptional Individuals</w:t>
      </w:r>
      <w:r w:rsidRPr="00A012B4">
        <w:t>, </w:t>
      </w:r>
      <w:r w:rsidRPr="001845DC">
        <w:rPr>
          <w:i/>
          <w:iCs/>
        </w:rPr>
        <w:t>42</w:t>
      </w:r>
      <w:r w:rsidRPr="00A012B4">
        <w:t>(3), pp.179-187.</w:t>
      </w:r>
    </w:p>
    <w:sectPr w:rsidR="001845DC" w:rsidRPr="00A012B4" w:rsidSect="00F83824">
      <w:footerReference w:type="default" r:id="rId9"/>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1FB1" w:rsidRDefault="000C1FB1" w:rsidP="00A012B4">
      <w:pPr>
        <w:spacing w:after="0" w:line="240" w:lineRule="auto"/>
      </w:pPr>
      <w:r>
        <w:separator/>
      </w:r>
    </w:p>
  </w:endnote>
  <w:endnote w:type="continuationSeparator" w:id="1">
    <w:p w:rsidR="000C1FB1" w:rsidRDefault="000C1FB1" w:rsidP="00A012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999765"/>
      <w:docPartObj>
        <w:docPartGallery w:val="Page Numbers (Bottom of Page)"/>
        <w:docPartUnique/>
      </w:docPartObj>
    </w:sdtPr>
    <w:sdtContent>
      <w:p w:rsidR="00A012B4" w:rsidRDefault="00B6339D">
        <w:pPr>
          <w:pStyle w:val="Footer"/>
          <w:jc w:val="right"/>
        </w:pPr>
        <w:fldSimple w:instr=" PAGE   \* MERGEFORMAT ">
          <w:r w:rsidR="00C46FA6">
            <w:rPr>
              <w:noProof/>
            </w:rPr>
            <w:t>10</w:t>
          </w:r>
        </w:fldSimple>
      </w:p>
    </w:sdtContent>
  </w:sdt>
  <w:p w:rsidR="00A012B4" w:rsidRDefault="00A012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1FB1" w:rsidRDefault="000C1FB1" w:rsidP="00A012B4">
      <w:pPr>
        <w:spacing w:after="0" w:line="240" w:lineRule="auto"/>
      </w:pPr>
      <w:r>
        <w:separator/>
      </w:r>
    </w:p>
  </w:footnote>
  <w:footnote w:type="continuationSeparator" w:id="1">
    <w:p w:rsidR="000C1FB1" w:rsidRDefault="000C1FB1" w:rsidP="00A012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52B36"/>
    <w:multiLevelType w:val="hybridMultilevel"/>
    <w:tmpl w:val="C08C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877098"/>
    <w:multiLevelType w:val="hybridMultilevel"/>
    <w:tmpl w:val="8E1AE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10B2"/>
    <w:rsid w:val="00006071"/>
    <w:rsid w:val="0002109F"/>
    <w:rsid w:val="000210FF"/>
    <w:rsid w:val="000542DA"/>
    <w:rsid w:val="0007209B"/>
    <w:rsid w:val="000740BA"/>
    <w:rsid w:val="000C15AE"/>
    <w:rsid w:val="000C1FB1"/>
    <w:rsid w:val="000C2DB5"/>
    <w:rsid w:val="000C4545"/>
    <w:rsid w:val="000F5FEC"/>
    <w:rsid w:val="001202CA"/>
    <w:rsid w:val="001244F8"/>
    <w:rsid w:val="0015337B"/>
    <w:rsid w:val="00167197"/>
    <w:rsid w:val="0017796A"/>
    <w:rsid w:val="001845DC"/>
    <w:rsid w:val="001C4D70"/>
    <w:rsid w:val="001D54A8"/>
    <w:rsid w:val="001F6CC6"/>
    <w:rsid w:val="0022246A"/>
    <w:rsid w:val="00245935"/>
    <w:rsid w:val="00253011"/>
    <w:rsid w:val="002624BB"/>
    <w:rsid w:val="00272D1F"/>
    <w:rsid w:val="002734F6"/>
    <w:rsid w:val="00283F8A"/>
    <w:rsid w:val="0028554F"/>
    <w:rsid w:val="00285C2D"/>
    <w:rsid w:val="00297FCC"/>
    <w:rsid w:val="002A4A96"/>
    <w:rsid w:val="002A631D"/>
    <w:rsid w:val="002B5C04"/>
    <w:rsid w:val="002E01B7"/>
    <w:rsid w:val="00314661"/>
    <w:rsid w:val="00334882"/>
    <w:rsid w:val="003363E6"/>
    <w:rsid w:val="003415B7"/>
    <w:rsid w:val="00361D51"/>
    <w:rsid w:val="00365C81"/>
    <w:rsid w:val="00373998"/>
    <w:rsid w:val="00382E47"/>
    <w:rsid w:val="00396D51"/>
    <w:rsid w:val="003C2E23"/>
    <w:rsid w:val="003C7805"/>
    <w:rsid w:val="003D55D8"/>
    <w:rsid w:val="00402A6A"/>
    <w:rsid w:val="00404B9F"/>
    <w:rsid w:val="004535D4"/>
    <w:rsid w:val="00453F5E"/>
    <w:rsid w:val="00465E71"/>
    <w:rsid w:val="004F0A3E"/>
    <w:rsid w:val="00506B24"/>
    <w:rsid w:val="00526691"/>
    <w:rsid w:val="00532096"/>
    <w:rsid w:val="0055553B"/>
    <w:rsid w:val="00556B03"/>
    <w:rsid w:val="00596262"/>
    <w:rsid w:val="005B7BCF"/>
    <w:rsid w:val="005D5094"/>
    <w:rsid w:val="005E115C"/>
    <w:rsid w:val="00602E81"/>
    <w:rsid w:val="00611849"/>
    <w:rsid w:val="00615B14"/>
    <w:rsid w:val="00617DC8"/>
    <w:rsid w:val="00620AEE"/>
    <w:rsid w:val="00621B7F"/>
    <w:rsid w:val="0064607F"/>
    <w:rsid w:val="00652BA5"/>
    <w:rsid w:val="006872AD"/>
    <w:rsid w:val="006B1F5A"/>
    <w:rsid w:val="006B722E"/>
    <w:rsid w:val="006C1BE2"/>
    <w:rsid w:val="006F02C0"/>
    <w:rsid w:val="006F2027"/>
    <w:rsid w:val="00700614"/>
    <w:rsid w:val="00704EA8"/>
    <w:rsid w:val="007363FE"/>
    <w:rsid w:val="00752682"/>
    <w:rsid w:val="00783DDE"/>
    <w:rsid w:val="007A29D2"/>
    <w:rsid w:val="007B0193"/>
    <w:rsid w:val="007B4C05"/>
    <w:rsid w:val="007B6DB9"/>
    <w:rsid w:val="007C649A"/>
    <w:rsid w:val="007E1E1C"/>
    <w:rsid w:val="00812BDD"/>
    <w:rsid w:val="00817C53"/>
    <w:rsid w:val="008D2CD8"/>
    <w:rsid w:val="008E38D2"/>
    <w:rsid w:val="009452D0"/>
    <w:rsid w:val="009639DE"/>
    <w:rsid w:val="009758FE"/>
    <w:rsid w:val="009B5903"/>
    <w:rsid w:val="009D5350"/>
    <w:rsid w:val="00A0080C"/>
    <w:rsid w:val="00A012B4"/>
    <w:rsid w:val="00A04F29"/>
    <w:rsid w:val="00A106FF"/>
    <w:rsid w:val="00A123DF"/>
    <w:rsid w:val="00A153B7"/>
    <w:rsid w:val="00A21414"/>
    <w:rsid w:val="00A26C53"/>
    <w:rsid w:val="00A52FAF"/>
    <w:rsid w:val="00A7318D"/>
    <w:rsid w:val="00A817DD"/>
    <w:rsid w:val="00A90ED5"/>
    <w:rsid w:val="00A97884"/>
    <w:rsid w:val="00AB278D"/>
    <w:rsid w:val="00AD4840"/>
    <w:rsid w:val="00B054E5"/>
    <w:rsid w:val="00B30276"/>
    <w:rsid w:val="00B43CCC"/>
    <w:rsid w:val="00B6339D"/>
    <w:rsid w:val="00B64203"/>
    <w:rsid w:val="00B80377"/>
    <w:rsid w:val="00B8617D"/>
    <w:rsid w:val="00BA4F0F"/>
    <w:rsid w:val="00BB4F44"/>
    <w:rsid w:val="00BC1B92"/>
    <w:rsid w:val="00BD466F"/>
    <w:rsid w:val="00C05499"/>
    <w:rsid w:val="00C27F6E"/>
    <w:rsid w:val="00C46FA6"/>
    <w:rsid w:val="00C7054D"/>
    <w:rsid w:val="00C8618C"/>
    <w:rsid w:val="00C92329"/>
    <w:rsid w:val="00CA04AE"/>
    <w:rsid w:val="00CB4BB0"/>
    <w:rsid w:val="00CB4DB0"/>
    <w:rsid w:val="00CC3ED2"/>
    <w:rsid w:val="00CD2456"/>
    <w:rsid w:val="00CE0098"/>
    <w:rsid w:val="00D22458"/>
    <w:rsid w:val="00D96978"/>
    <w:rsid w:val="00D97E75"/>
    <w:rsid w:val="00DA0C0B"/>
    <w:rsid w:val="00DC10B2"/>
    <w:rsid w:val="00DD5FAD"/>
    <w:rsid w:val="00DE373C"/>
    <w:rsid w:val="00DE4A8C"/>
    <w:rsid w:val="00E14B38"/>
    <w:rsid w:val="00E65B08"/>
    <w:rsid w:val="00E76E90"/>
    <w:rsid w:val="00E97AA2"/>
    <w:rsid w:val="00EB5264"/>
    <w:rsid w:val="00F02F5D"/>
    <w:rsid w:val="00F1494E"/>
    <w:rsid w:val="00F24B37"/>
    <w:rsid w:val="00F438B5"/>
    <w:rsid w:val="00F559BB"/>
    <w:rsid w:val="00F6037A"/>
    <w:rsid w:val="00F62D28"/>
    <w:rsid w:val="00F6391C"/>
    <w:rsid w:val="00F7731F"/>
    <w:rsid w:val="00F83824"/>
    <w:rsid w:val="00F87803"/>
    <w:rsid w:val="00FB331A"/>
    <w:rsid w:val="00FD6C4C"/>
    <w:rsid w:val="00FF16BC"/>
    <w:rsid w:val="00FF59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91C"/>
    <w:pPr>
      <w:spacing w:line="360" w:lineRule="auto"/>
      <w:jc w:val="both"/>
    </w:pPr>
    <w:rPr>
      <w:rFonts w:ascii="Times New Roman" w:hAnsi="Times New Roman"/>
      <w:sz w:val="24"/>
    </w:rPr>
  </w:style>
  <w:style w:type="paragraph" w:styleId="Heading1">
    <w:name w:val="heading 1"/>
    <w:basedOn w:val="Normal"/>
    <w:next w:val="Normal"/>
    <w:link w:val="Heading1Char"/>
    <w:rsid w:val="00A012B4"/>
    <w:pPr>
      <w:keepNext/>
      <w:keepLines/>
      <w:spacing w:before="400" w:after="120" w:line="240" w:lineRule="auto"/>
      <w:outlineLvl w:val="0"/>
    </w:pPr>
    <w:rPr>
      <w:rFonts w:eastAsia="Arial" w:cs="Arial"/>
      <w:b/>
      <w:szCs w:val="40"/>
      <w:lang w:eastAsia="en-GB"/>
    </w:rPr>
  </w:style>
  <w:style w:type="paragraph" w:styleId="Heading4">
    <w:name w:val="heading 4"/>
    <w:basedOn w:val="Normal"/>
    <w:next w:val="Normal"/>
    <w:link w:val="Heading4Char"/>
    <w:uiPriority w:val="9"/>
    <w:semiHidden/>
    <w:unhideWhenUsed/>
    <w:qFormat/>
    <w:rsid w:val="00453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12B4"/>
    <w:rPr>
      <w:rFonts w:ascii="Times New Roman" w:eastAsia="Arial" w:hAnsi="Times New Roman" w:cs="Arial"/>
      <w:b/>
      <w:sz w:val="24"/>
      <w:szCs w:val="40"/>
      <w:lang w:eastAsia="en-GB"/>
    </w:rPr>
  </w:style>
  <w:style w:type="paragraph" w:customStyle="1" w:styleId="Default">
    <w:name w:val="Default"/>
    <w:rsid w:val="00F6391C"/>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A012B4"/>
    <w:pPr>
      <w:spacing w:after="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012B4"/>
    <w:rPr>
      <w:rFonts w:ascii="Times New Roman" w:eastAsiaTheme="majorEastAsia" w:hAnsi="Times New Roman" w:cstheme="majorBidi"/>
      <w:spacing w:val="-10"/>
      <w:kern w:val="28"/>
      <w:sz w:val="36"/>
      <w:szCs w:val="56"/>
    </w:rPr>
  </w:style>
  <w:style w:type="paragraph" w:styleId="ListParagraph">
    <w:name w:val="List Paragraph"/>
    <w:basedOn w:val="Normal"/>
    <w:uiPriority w:val="34"/>
    <w:qFormat/>
    <w:rsid w:val="007E1E1C"/>
    <w:pPr>
      <w:ind w:left="720"/>
      <w:contextualSpacing/>
    </w:pPr>
  </w:style>
  <w:style w:type="character" w:customStyle="1" w:styleId="Heading4Char">
    <w:name w:val="Heading 4 Char"/>
    <w:basedOn w:val="DefaultParagraphFont"/>
    <w:link w:val="Heading4"/>
    <w:uiPriority w:val="9"/>
    <w:semiHidden/>
    <w:rsid w:val="004535D4"/>
    <w:rPr>
      <w:rFonts w:asciiTheme="majorHAnsi" w:eastAsiaTheme="majorEastAsia" w:hAnsiTheme="majorHAnsi" w:cstheme="majorBidi"/>
      <w:i/>
      <w:iCs/>
      <w:color w:val="2E74B5" w:themeColor="accent1" w:themeShade="BF"/>
      <w:sz w:val="24"/>
    </w:rPr>
  </w:style>
  <w:style w:type="paragraph" w:styleId="BalloonText">
    <w:name w:val="Balloon Text"/>
    <w:basedOn w:val="Normal"/>
    <w:link w:val="BalloonTextChar"/>
    <w:uiPriority w:val="99"/>
    <w:semiHidden/>
    <w:unhideWhenUsed/>
    <w:rsid w:val="00A01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2B4"/>
    <w:rPr>
      <w:rFonts w:ascii="Tahoma" w:hAnsi="Tahoma" w:cs="Tahoma"/>
      <w:sz w:val="16"/>
      <w:szCs w:val="16"/>
    </w:rPr>
  </w:style>
  <w:style w:type="table" w:styleId="TableGrid">
    <w:name w:val="Table Grid"/>
    <w:basedOn w:val="TableNormal"/>
    <w:uiPriority w:val="39"/>
    <w:rsid w:val="00A012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A012B4"/>
    <w:pPr>
      <w:spacing w:before="480" w:after="0"/>
      <w:jc w:val="left"/>
      <w:outlineLvl w:val="9"/>
    </w:pPr>
    <w:rPr>
      <w:rFonts w:asciiTheme="majorHAnsi" w:eastAsiaTheme="majorEastAsia" w:hAnsiTheme="majorHAnsi" w:cstheme="majorBidi"/>
      <w:bCs/>
      <w:color w:val="2E74B5" w:themeColor="accent1" w:themeShade="BF"/>
      <w:sz w:val="28"/>
      <w:szCs w:val="28"/>
      <w:lang w:val="en-US" w:eastAsia="en-US"/>
    </w:rPr>
  </w:style>
  <w:style w:type="paragraph" w:styleId="TOC1">
    <w:name w:val="toc 1"/>
    <w:basedOn w:val="Normal"/>
    <w:next w:val="Normal"/>
    <w:autoRedefine/>
    <w:uiPriority w:val="39"/>
    <w:unhideWhenUsed/>
    <w:rsid w:val="00A012B4"/>
    <w:pPr>
      <w:spacing w:after="100"/>
    </w:pPr>
  </w:style>
  <w:style w:type="character" w:styleId="Hyperlink">
    <w:name w:val="Hyperlink"/>
    <w:basedOn w:val="DefaultParagraphFont"/>
    <w:uiPriority w:val="99"/>
    <w:unhideWhenUsed/>
    <w:rsid w:val="00A012B4"/>
    <w:rPr>
      <w:color w:val="0563C1" w:themeColor="hyperlink"/>
      <w:u w:val="single"/>
    </w:rPr>
  </w:style>
  <w:style w:type="paragraph" w:styleId="Header">
    <w:name w:val="header"/>
    <w:basedOn w:val="Normal"/>
    <w:link w:val="HeaderChar"/>
    <w:uiPriority w:val="99"/>
    <w:semiHidden/>
    <w:unhideWhenUsed/>
    <w:rsid w:val="00A012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12B4"/>
    <w:rPr>
      <w:rFonts w:ascii="Times New Roman" w:hAnsi="Times New Roman"/>
      <w:sz w:val="24"/>
    </w:rPr>
  </w:style>
  <w:style w:type="paragraph" w:styleId="Footer">
    <w:name w:val="footer"/>
    <w:basedOn w:val="Normal"/>
    <w:link w:val="FooterChar"/>
    <w:uiPriority w:val="99"/>
    <w:unhideWhenUsed/>
    <w:rsid w:val="00A01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B4"/>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84230053">
      <w:bodyDiv w:val="1"/>
      <w:marLeft w:val="0"/>
      <w:marRight w:val="0"/>
      <w:marTop w:val="0"/>
      <w:marBottom w:val="0"/>
      <w:divBdr>
        <w:top w:val="none" w:sz="0" w:space="0" w:color="auto"/>
        <w:left w:val="none" w:sz="0" w:space="0" w:color="auto"/>
        <w:bottom w:val="none" w:sz="0" w:space="0" w:color="auto"/>
        <w:right w:val="none" w:sz="0" w:space="0" w:color="auto"/>
      </w:divBdr>
    </w:div>
    <w:div w:id="172843767">
      <w:bodyDiv w:val="1"/>
      <w:marLeft w:val="0"/>
      <w:marRight w:val="0"/>
      <w:marTop w:val="0"/>
      <w:marBottom w:val="0"/>
      <w:divBdr>
        <w:top w:val="none" w:sz="0" w:space="0" w:color="auto"/>
        <w:left w:val="none" w:sz="0" w:space="0" w:color="auto"/>
        <w:bottom w:val="none" w:sz="0" w:space="0" w:color="auto"/>
        <w:right w:val="none" w:sz="0" w:space="0" w:color="auto"/>
      </w:divBdr>
    </w:div>
    <w:div w:id="145786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048BEE-8C13-45A0-B9F8-452D6862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3224</Words>
  <Characters>18381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Saha</dc:creator>
  <cp:lastModifiedBy>soumi</cp:lastModifiedBy>
  <cp:revision>6</cp:revision>
  <dcterms:created xsi:type="dcterms:W3CDTF">2020-08-05T13:03:00Z</dcterms:created>
  <dcterms:modified xsi:type="dcterms:W3CDTF">2020-08-05T13:32:00Z</dcterms:modified>
</cp:coreProperties>
</file>