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ackground w:color="FFFFFF"/>
  <w:body>
    <w:p>
      <w:pPr>
        <w:keepNext w:val="0"/>
        <w:keepLines w:val="0"/>
        <w:widowControl/>
        <w:suppressLineNumbers w:val="0"/>
        <w:jc w:val="left"/>
        <w:rPr>
          <w:rFonts w:hint="default" w:ascii="Tahoma" w:hAnsi="Tahoma" w:eastAsia="Tahoma" w:cs="Tahoma"/>
          <w:i w:val="0"/>
          <w:caps w:val="0"/>
          <w:color w:val="000000"/>
          <w:spacing w:val="0"/>
          <w:kern w:val="0"/>
          <w:sz w:val="24"/>
          <w:szCs w:val="24"/>
          <w:shd w:val="clear" w:fill="FFFFFF"/>
          <w:lang w:val="en-US" w:eastAsia="zh-CN" w:bidi="ar"/>
        </w:rPr>
      </w:pPr>
      <w:r>
        <w:rPr>
          <w:rStyle w:val="6"/>
          <w:rFonts w:hint="eastAsia" w:ascii="Tahoma" w:hAnsi="Tahoma" w:eastAsia="Tahoma" w:cs="Tahoma"/>
          <w:i w:val="0"/>
          <w:caps w:val="0"/>
          <w:color w:val="000000"/>
          <w:spacing w:val="0"/>
          <w:kern w:val="0"/>
          <w:sz w:val="24"/>
          <w:szCs w:val="24"/>
          <w:shd w:val="clear" w:fill="FFFFFF"/>
          <w:lang w:val="en-US" w:eastAsia="zh-CN" w:bidi="ar"/>
        </w:rPr>
        <w:t>郭台铭</w:t>
      </w:r>
      <w:r>
        <w:rPr>
          <w:rFonts w:hint="default" w:ascii="Tahoma" w:hAnsi="Tahoma" w:eastAsia="Tahoma" w:cs="Tahoma"/>
          <w:i w:val="0"/>
          <w:caps w:val="0"/>
          <w:color w:val="000000"/>
          <w:spacing w:val="0"/>
          <w:kern w:val="0"/>
          <w:sz w:val="24"/>
          <w:szCs w:val="24"/>
          <w:shd w:val="clear" w:fill="FFFFFF"/>
          <w:lang w:val="en-US" w:eastAsia="zh-CN" w:bidi="ar"/>
        </w:rPr>
        <w:t>是台湾著名企业家，祖籍在山西省，幼年家境贫寒，靠着半工半读才完成学业，所以早年的丰富经历为他以后事业的发展也奠定了一定基础</w:t>
      </w:r>
      <w:r>
        <w:rPr>
          <w:rFonts w:hint="default" w:ascii="Tahoma" w:hAnsi="Tahoma" w:eastAsia="Tahoma" w:cs="Tahoma"/>
          <w:i w:val="0"/>
          <w:caps w:val="0"/>
          <w:color w:val="000000"/>
          <w:spacing w:val="0"/>
          <w:kern w:val="0"/>
          <w:sz w:val="24"/>
          <w:szCs w:val="24"/>
          <w:shd w:val="clear" w:fill="FFFFFF"/>
          <w:lang w:eastAsia="zh-CN" w:bidi="ar"/>
        </w:rPr>
        <w:t>。</w:t>
      </w:r>
      <w:r>
        <w:rPr>
          <w:rFonts w:hint="default" w:ascii="Tahoma" w:hAnsi="Tahoma" w:eastAsia="Tahoma" w:cs="Tahoma"/>
          <w:i w:val="0"/>
          <w:caps w:val="0"/>
          <w:color w:val="000000"/>
          <w:spacing w:val="0"/>
          <w:kern w:val="0"/>
          <w:sz w:val="24"/>
          <w:szCs w:val="24"/>
          <w:shd w:val="clear" w:fill="FFFFFF"/>
          <w:lang w:val="en-US" w:eastAsia="zh-CN" w:bidi="ar"/>
        </w:rPr>
        <w:t>在其服完兵役之后，1971年进入台湾复兴航运公司开始工作，业务员的岗位开拓了视野</w:t>
      </w:r>
      <w:r>
        <w:rPr>
          <w:rFonts w:hint="default" w:ascii="Tahoma" w:hAnsi="Tahoma" w:eastAsia="Tahoma" w:cs="Tahoma"/>
          <w:i w:val="0"/>
          <w:caps w:val="0"/>
          <w:color w:val="000000"/>
          <w:spacing w:val="0"/>
          <w:kern w:val="0"/>
          <w:sz w:val="24"/>
          <w:szCs w:val="24"/>
          <w:shd w:val="clear" w:fill="FFFFFF"/>
          <w:lang w:eastAsia="zh-CN" w:bidi="ar"/>
        </w:rPr>
        <w:t>。</w:t>
      </w:r>
      <w:r>
        <w:rPr>
          <w:rFonts w:ascii="宋体" w:hAnsi="宋体" w:eastAsia="宋体" w:cs="宋体"/>
          <w:i w:val="0"/>
          <w:iCs/>
          <w:kern w:val="0"/>
          <w:sz w:val="24"/>
          <w:szCs w:val="24"/>
          <w:lang w:eastAsia="zh-CN" w:bidi="ar"/>
        </w:rPr>
        <w:t>（</w:t>
      </w:r>
      <w:r>
        <w:rPr>
          <w:rFonts w:ascii="宋体" w:hAnsi="宋体" w:eastAsia="宋体" w:cs="宋体"/>
          <w:i w:val="0"/>
          <w:iCs/>
          <w:kern w:val="0"/>
          <w:sz w:val="24"/>
          <w:szCs w:val="24"/>
          <w:lang w:val="en-US" w:eastAsia="zh-CN" w:bidi="ar"/>
        </w:rPr>
        <w:t xml:space="preserve">MBA </w:t>
      </w:r>
      <w:r>
        <w:rPr>
          <w:rFonts w:ascii="宋体" w:hAnsi="宋体" w:eastAsia="宋体" w:cs="宋体"/>
          <w:i w:val="0"/>
          <w:iCs/>
          <w:kern w:val="0"/>
          <w:sz w:val="24"/>
          <w:szCs w:val="24"/>
          <w:lang w:eastAsia="zh-CN" w:bidi="ar"/>
        </w:rPr>
        <w:t>2021</w:t>
      </w:r>
      <w:r>
        <w:rPr>
          <w:rFonts w:ascii="宋体" w:hAnsi="宋体" w:eastAsia="宋体" w:cs="宋体"/>
          <w:i w:val="0"/>
          <w:iCs/>
          <w:kern w:val="0"/>
          <w:sz w:val="24"/>
          <w:szCs w:val="24"/>
          <w:lang w:val="en-US" w:eastAsia="zh-CN" w:bidi="ar"/>
        </w:rPr>
        <w:t>)</w:t>
      </w:r>
      <w:r>
        <w:rPr>
          <w:rFonts w:ascii="宋体" w:hAnsi="宋体" w:eastAsia="宋体" w:cs="宋体"/>
          <w:kern w:val="0"/>
          <w:sz w:val="24"/>
          <w:szCs w:val="24"/>
          <w:lang w:val="en-US" w:eastAsia="zh-CN" w:bidi="ar"/>
        </w:rPr>
        <w:t xml:space="preserve">. </w:t>
      </w:r>
      <w:r>
        <w:rPr>
          <w:rFonts w:hint="default" w:ascii="Tahoma" w:hAnsi="Tahoma" w:eastAsia="Tahoma" w:cs="Tahoma"/>
          <w:i w:val="0"/>
          <w:caps w:val="0"/>
          <w:color w:val="000000"/>
          <w:spacing w:val="0"/>
          <w:kern w:val="0"/>
          <w:sz w:val="24"/>
          <w:szCs w:val="24"/>
          <w:shd w:val="clear" w:fill="FFFFFF"/>
          <w:lang w:val="en-US" w:eastAsia="zh-CN" w:bidi="ar"/>
        </w:rPr>
        <w:t>1973年2月，他从原有公司辞职和朋友合伙开班鸿海塑料企业有限公司，专门生产塑料产品，但是因为各种原因导致经营不善，原本在一起打拼的伙伴逐一退出，于是这家公司就成为郭台铭的全资公司</w:t>
      </w:r>
      <w:r>
        <w:rPr>
          <w:rFonts w:hint="default" w:ascii="Tahoma" w:hAnsi="Tahoma" w:eastAsia="Tahoma" w:cs="Tahoma"/>
          <w:i w:val="0"/>
          <w:caps w:val="0"/>
          <w:color w:val="000000"/>
          <w:spacing w:val="0"/>
          <w:kern w:val="0"/>
          <w:sz w:val="24"/>
          <w:szCs w:val="24"/>
          <w:shd w:val="clear" w:fill="FFFFFF"/>
          <w:lang w:eastAsia="zh-CN" w:bidi="ar"/>
        </w:rPr>
        <w:t>。</w:t>
      </w:r>
      <w:r>
        <w:rPr>
          <w:rFonts w:hint="eastAsia" w:ascii="Tahoma" w:hAnsi="Tahoma" w:eastAsia="Tahoma" w:cs="Tahoma"/>
          <w:i w:val="0"/>
          <w:caps w:val="0"/>
          <w:color w:val="000000"/>
          <w:spacing w:val="0"/>
          <w:kern w:val="0"/>
          <w:sz w:val="24"/>
          <w:szCs w:val="24"/>
          <w:shd w:val="clear" w:fill="FFFFFF"/>
          <w:lang w:val="en-US" w:eastAsia="zh-CN" w:bidi="ar"/>
        </w:rPr>
        <w:t>后来黑白电视在台湾兴起，郭台铭从中看见商机，专门生产电视机选台的按钮，为以后的发展赚得了第一桶金，1977年，公司经营由亏转赢，郭台铭便从日本购买先进合格的设备创办磨具厂，随着资金压力缓解，其先先后后投资建立电镀部门与冲压厂，为以后的发展奠定了良好的基础</w:t>
      </w:r>
      <w:r>
        <w:rPr>
          <w:rFonts w:hint="default" w:ascii="Tahoma" w:hAnsi="Tahoma" w:eastAsia="Tahoma" w:cs="Tahoma"/>
          <w:i w:val="0"/>
          <w:caps w:val="0"/>
          <w:color w:val="000000"/>
          <w:spacing w:val="0"/>
          <w:kern w:val="0"/>
          <w:sz w:val="24"/>
          <w:szCs w:val="24"/>
          <w:shd w:val="clear" w:fill="FFFFFF"/>
          <w:lang w:eastAsia="zh-CN" w:bidi="ar"/>
        </w:rPr>
        <w:t>（</w:t>
      </w:r>
      <w:r>
        <w:rPr>
          <w:rFonts w:hint="eastAsia" w:ascii="Tahoma" w:hAnsi="Tahoma" w:eastAsia="Tahoma" w:cs="Tahoma"/>
          <w:i w:val="0"/>
          <w:caps w:val="0"/>
          <w:color w:val="000000"/>
          <w:spacing w:val="0"/>
          <w:kern w:val="0"/>
          <w:sz w:val="24"/>
          <w:szCs w:val="24"/>
          <w:shd w:val="clear" w:fill="FFFFFF"/>
          <w:lang w:val="en-US" w:eastAsia="zh-Hans" w:bidi="ar"/>
        </w:rPr>
        <w:t>Docin</w:t>
      </w:r>
      <w:r>
        <w:rPr>
          <w:rFonts w:hint="default" w:ascii="Tahoma" w:hAnsi="Tahoma" w:eastAsia="Tahoma" w:cs="Tahoma"/>
          <w:i w:val="0"/>
          <w:caps w:val="0"/>
          <w:color w:val="000000"/>
          <w:spacing w:val="0"/>
          <w:kern w:val="0"/>
          <w:sz w:val="24"/>
          <w:szCs w:val="24"/>
          <w:shd w:val="clear" w:fill="FFFFFF"/>
          <w:lang w:eastAsia="zh-Hans" w:bidi="ar"/>
        </w:rPr>
        <w:t>，2012）</w:t>
      </w:r>
      <w:r>
        <w:rPr>
          <w:rFonts w:hint="default" w:ascii="Tahoma" w:hAnsi="Tahoma" w:eastAsia="Tahoma" w:cs="Tahoma"/>
          <w:i w:val="0"/>
          <w:caps w:val="0"/>
          <w:color w:val="000000"/>
          <w:spacing w:val="0"/>
          <w:kern w:val="0"/>
          <w:sz w:val="24"/>
          <w:szCs w:val="24"/>
          <w:shd w:val="clear" w:fill="FFFFFF"/>
          <w:lang w:eastAsia="zh-Hans" w:bidi="ar"/>
        </w:rPr>
        <w:t>。</w:t>
      </w:r>
      <w:r>
        <w:rPr>
          <w:rFonts w:hint="default" w:ascii="Tahoma" w:hAnsi="Tahoma" w:eastAsia="Tahoma" w:cs="Tahoma"/>
          <w:i w:val="0"/>
          <w:caps w:val="0"/>
          <w:color w:val="000000"/>
          <w:spacing w:val="0"/>
          <w:kern w:val="0"/>
          <w:sz w:val="24"/>
          <w:szCs w:val="24"/>
          <w:shd w:val="clear" w:fill="FFFFFF"/>
          <w:lang w:val="en-US" w:eastAsia="zh-CN" w:bidi="ar"/>
        </w:rPr>
        <w:t>20世纪80年代随着科技水平的提高，个人电脑出现，郭台铭凭借着先进的成熟磨具技术，抓住机会与各大电脑厂商进行合作，1982年公司名字更正为“鸿海精密工业股份有限公司”，并且投入1600万元进入计算机线缆装配领域，并成功于1985年在美国成立新的分公司，并独创出专属品</w:t>
      </w:r>
      <w:r>
        <w:rPr>
          <w:rFonts w:hint="eastAsia" w:ascii="Tahoma" w:hAnsi="Tahoma" w:eastAsia="Tahoma" w:cs="Tahoma"/>
          <w:i w:val="0"/>
          <w:caps w:val="0"/>
          <w:color w:val="000000"/>
          <w:spacing w:val="0"/>
          <w:kern w:val="0"/>
          <w:sz w:val="24"/>
          <w:szCs w:val="24"/>
          <w:shd w:val="clear" w:fill="FFFFFF"/>
          <w:lang w:val="en-US" w:eastAsia="zh-Hans" w:bidi="ar"/>
        </w:rPr>
        <w:t>牌</w:t>
      </w:r>
      <w:r>
        <w:rPr>
          <w:rFonts w:hint="default" w:ascii="Tahoma" w:hAnsi="Tahoma" w:eastAsia="Tahoma" w:cs="Tahoma"/>
          <w:i w:val="0"/>
          <w:caps w:val="0"/>
          <w:color w:val="000000"/>
          <w:spacing w:val="0"/>
          <w:kern w:val="0"/>
          <w:sz w:val="24"/>
          <w:szCs w:val="24"/>
          <w:shd w:val="clear" w:fill="FFFFFF"/>
          <w:lang w:val="en-US" w:eastAsia="zh-CN" w:bidi="ar"/>
        </w:rPr>
        <w:t>FOXCONN，从那以后开始霸权版图并推行至今</w:t>
      </w:r>
      <w:r>
        <w:rPr>
          <w:rFonts w:hint="default" w:ascii="Tahoma" w:hAnsi="Tahoma" w:eastAsia="Tahoma" w:cs="Tahoma"/>
          <w:i w:val="0"/>
          <w:caps w:val="0"/>
          <w:color w:val="000000"/>
          <w:spacing w:val="0"/>
          <w:kern w:val="0"/>
          <w:sz w:val="24"/>
          <w:szCs w:val="24"/>
          <w:shd w:val="clear" w:fill="FFFFFF"/>
          <w:lang w:eastAsia="zh-CN" w:bidi="ar"/>
        </w:rPr>
        <w:t>（</w:t>
      </w:r>
      <w:r>
        <w:rPr>
          <w:rFonts w:hint="eastAsia" w:ascii="宋体" w:hAnsi="宋体" w:eastAsia="宋体" w:cs="宋体"/>
          <w:kern w:val="0"/>
          <w:sz w:val="24"/>
          <w:szCs w:val="24"/>
          <w:lang w:val="en-US" w:eastAsia="zh-CN" w:bidi="ar"/>
        </w:rPr>
        <w:t>Net</w:t>
      </w:r>
      <w:r>
        <w:rPr>
          <w:rFonts w:hint="default" w:ascii="宋体" w:hAnsi="宋体" w:eastAsia="宋体" w:cs="宋体"/>
          <w:kern w:val="0"/>
          <w:sz w:val="24"/>
          <w:szCs w:val="24"/>
          <w:lang w:eastAsia="zh-CN" w:bidi="ar"/>
        </w:rPr>
        <w:t xml:space="preserve"> </w:t>
      </w:r>
      <w:r>
        <w:rPr>
          <w:rFonts w:hint="eastAsia" w:ascii="宋体" w:hAnsi="宋体" w:eastAsia="宋体" w:cs="宋体"/>
          <w:kern w:val="0"/>
          <w:sz w:val="24"/>
          <w:szCs w:val="24"/>
          <w:lang w:val="en-US" w:eastAsia="zh-CN" w:bidi="ar"/>
        </w:rPr>
        <w:t>Ease</w:t>
      </w:r>
      <w:r>
        <w:rPr>
          <w:rFonts w:hint="default" w:ascii="宋体" w:hAnsi="宋体" w:eastAsia="宋体" w:cs="宋体"/>
          <w:kern w:val="0"/>
          <w:sz w:val="24"/>
          <w:szCs w:val="24"/>
          <w:lang w:eastAsia="zh-CN" w:bidi="ar"/>
        </w:rPr>
        <w:t>，</w:t>
      </w:r>
      <w:r>
        <w:rPr>
          <w:rFonts w:hint="default" w:ascii="宋体" w:hAnsi="宋体" w:eastAsia="宋体" w:cs="宋体"/>
          <w:kern w:val="0"/>
          <w:sz w:val="24"/>
          <w:szCs w:val="24"/>
          <w:lang w:eastAsia="zh-CN" w:bidi="ar"/>
        </w:rPr>
        <w:t>2012）</w:t>
      </w:r>
      <w:r>
        <w:rPr>
          <w:rFonts w:hint="default" w:ascii="宋体" w:hAnsi="宋体" w:eastAsia="宋体" w:cs="宋体"/>
          <w:kern w:val="0"/>
          <w:sz w:val="24"/>
          <w:szCs w:val="24"/>
          <w:lang w:eastAsia="zh-CN" w:bidi="ar"/>
        </w:rPr>
        <w:t>。</w:t>
      </w:r>
    </w:p>
    <w:p>
      <w:pPr>
        <w:keepNext w:val="0"/>
        <w:keepLines w:val="0"/>
        <w:widowControl/>
        <w:suppressLineNumbers w:val="0"/>
        <w:jc w:val="left"/>
        <w:rPr>
          <w:rFonts w:hint="default" w:ascii="Tahoma" w:hAnsi="Tahoma" w:eastAsia="Tahoma" w:cs="Tahoma"/>
          <w:i w:val="0"/>
          <w:caps w:val="0"/>
          <w:color w:val="000000"/>
          <w:spacing w:val="0"/>
          <w:kern w:val="0"/>
          <w:sz w:val="24"/>
          <w:szCs w:val="24"/>
          <w:shd w:val="clear" w:fill="FFFFFF"/>
          <w:lang w:val="en-US" w:eastAsia="zh-CN" w:bidi="ar"/>
        </w:rPr>
      </w:pPr>
    </w:p>
    <w:p>
      <w:pPr>
        <w:keepNext w:val="0"/>
        <w:keepLines w:val="0"/>
        <w:widowControl/>
        <w:suppressLineNumbers w:val="0"/>
        <w:jc w:val="left"/>
        <w:rPr>
          <w:rFonts w:hint="eastAsia" w:ascii="Tahoma" w:hAnsi="Tahoma" w:eastAsia="Tahoma" w:cs="Tahoma"/>
          <w:i w:val="0"/>
          <w:caps w:val="0"/>
          <w:color w:val="000000"/>
          <w:spacing w:val="0"/>
          <w:kern w:val="0"/>
          <w:sz w:val="24"/>
          <w:szCs w:val="24"/>
          <w:shd w:val="clear" w:fill="FFFFFF"/>
          <w:lang w:val="en-US" w:eastAsia="zh-CN" w:bidi="ar"/>
        </w:rPr>
      </w:pPr>
      <w:r>
        <w:rPr>
          <w:rFonts w:hint="eastAsia" w:ascii="Tahoma" w:hAnsi="Tahoma" w:eastAsia="Tahoma" w:cs="Tahoma"/>
          <w:i w:val="0"/>
          <w:caps w:val="0"/>
          <w:color w:val="000000"/>
          <w:spacing w:val="0"/>
          <w:kern w:val="0"/>
          <w:sz w:val="24"/>
          <w:szCs w:val="24"/>
          <w:shd w:val="clear" w:fill="FFFFFF"/>
          <w:lang w:val="en-US" w:eastAsia="zh-CN" w:bidi="ar"/>
        </w:rPr>
        <w:t>企业的经营环境</w:t>
      </w:r>
      <w:r>
        <w:rPr>
          <w:rFonts w:hint="eastAsia" w:ascii="Tahoma" w:hAnsi="Tahoma" w:eastAsia="Tahoma" w:cs="Tahoma"/>
          <w:i w:val="0"/>
          <w:caps w:val="0"/>
          <w:color w:val="000000"/>
          <w:spacing w:val="0"/>
          <w:kern w:val="0"/>
          <w:sz w:val="24"/>
          <w:szCs w:val="24"/>
          <w:shd w:val="clear" w:fill="FFFFFF"/>
          <w:lang w:val="en-US" w:eastAsia="zh-Hans" w:bidi="ar"/>
        </w:rPr>
        <w:t>在</w:t>
      </w:r>
      <w:r>
        <w:rPr>
          <w:rFonts w:hint="default" w:ascii="Tahoma" w:hAnsi="Tahoma" w:eastAsia="Tahoma" w:cs="Tahoma"/>
          <w:i w:val="0"/>
          <w:caps w:val="0"/>
          <w:color w:val="000000"/>
          <w:spacing w:val="0"/>
          <w:kern w:val="0"/>
          <w:sz w:val="24"/>
          <w:szCs w:val="24"/>
          <w:shd w:val="clear" w:fill="FFFFFF"/>
          <w:lang w:eastAsia="zh-Hans" w:bidi="ar"/>
        </w:rPr>
        <w:t>21</w:t>
      </w:r>
      <w:r>
        <w:rPr>
          <w:rFonts w:hint="eastAsia" w:ascii="Tahoma" w:hAnsi="Tahoma" w:eastAsia="Tahoma" w:cs="Tahoma"/>
          <w:i w:val="0"/>
          <w:caps w:val="0"/>
          <w:color w:val="000000"/>
          <w:spacing w:val="0"/>
          <w:kern w:val="0"/>
          <w:sz w:val="24"/>
          <w:szCs w:val="24"/>
          <w:shd w:val="clear" w:fill="FFFFFF"/>
          <w:lang w:val="en-US" w:eastAsia="zh-Hans" w:bidi="ar"/>
        </w:rPr>
        <w:t>世纪</w:t>
      </w:r>
      <w:r>
        <w:rPr>
          <w:rFonts w:hint="eastAsia" w:ascii="Tahoma" w:hAnsi="Tahoma" w:eastAsia="Tahoma" w:cs="Tahoma"/>
          <w:i w:val="0"/>
          <w:caps w:val="0"/>
          <w:color w:val="000000"/>
          <w:spacing w:val="0"/>
          <w:kern w:val="0"/>
          <w:sz w:val="24"/>
          <w:szCs w:val="24"/>
          <w:shd w:val="clear" w:fill="FFFFFF"/>
          <w:lang w:val="en-US" w:eastAsia="zh-CN" w:bidi="ar"/>
        </w:rPr>
        <w:t>可以用VUCA来形容，VUCA一词是Volatility，Uncertainty，Complexity，Ambiguity的缩写</w:t>
      </w:r>
      <w:r>
        <w:rPr>
          <w:rFonts w:hint="default" w:ascii="Tahoma" w:hAnsi="Tahoma" w:eastAsia="Tahoma" w:cs="Tahoma"/>
          <w:i w:val="0"/>
          <w:caps w:val="0"/>
          <w:color w:val="000000"/>
          <w:spacing w:val="0"/>
          <w:kern w:val="0"/>
          <w:sz w:val="24"/>
          <w:szCs w:val="24"/>
          <w:shd w:val="clear" w:fill="FFFFFF"/>
          <w:lang w:eastAsia="zh-CN" w:bidi="ar"/>
        </w:rPr>
        <w:t>。</w:t>
      </w:r>
      <w:r>
        <w:rPr>
          <w:rFonts w:hint="default" w:ascii="Tahoma" w:hAnsi="Tahoma" w:eastAsia="Tahoma" w:cs="Tahoma"/>
          <w:i w:val="0"/>
          <w:caps w:val="0"/>
          <w:color w:val="000000"/>
          <w:spacing w:val="0"/>
          <w:kern w:val="0"/>
          <w:sz w:val="24"/>
          <w:szCs w:val="24"/>
          <w:shd w:val="clear" w:fill="FFFFFF"/>
          <w:lang w:val="en-US" w:eastAsia="zh-CN" w:bidi="ar"/>
        </w:rPr>
        <w:t>作为管理者，</w:t>
      </w:r>
      <w:r>
        <w:rPr>
          <w:rFonts w:hint="eastAsia" w:ascii="Tahoma" w:hAnsi="Tahoma" w:eastAsia="Tahoma" w:cs="Tahoma"/>
          <w:i w:val="0"/>
          <w:caps w:val="0"/>
          <w:color w:val="000000"/>
          <w:spacing w:val="0"/>
          <w:kern w:val="0"/>
          <w:sz w:val="24"/>
          <w:szCs w:val="24"/>
          <w:shd w:val="clear" w:fill="FFFFFF"/>
          <w:lang w:val="en-US" w:eastAsia="zh-Hans" w:bidi="ar"/>
        </w:rPr>
        <w:t>由于传统的领导力可能会面临着</w:t>
      </w:r>
      <w:r>
        <w:rPr>
          <w:rFonts w:hint="default" w:ascii="Tahoma" w:hAnsi="Tahoma" w:eastAsia="Tahoma" w:cs="Tahoma"/>
          <w:i w:val="0"/>
          <w:caps w:val="0"/>
          <w:color w:val="000000"/>
          <w:spacing w:val="0"/>
          <w:kern w:val="0"/>
          <w:sz w:val="24"/>
          <w:szCs w:val="24"/>
          <w:shd w:val="clear" w:fill="FFFFFF"/>
          <w:lang w:val="en-US" w:eastAsia="zh-CN" w:bidi="ar"/>
        </w:rPr>
        <w:t>年轻员工离职率高，团队成长速度跟不上市场和技术的变革速度</w:t>
      </w:r>
      <w:r>
        <w:rPr>
          <w:rFonts w:hint="default" w:ascii="Tahoma" w:hAnsi="Tahoma" w:eastAsia="Tahoma" w:cs="Tahoma"/>
          <w:i w:val="0"/>
          <w:caps w:val="0"/>
          <w:color w:val="000000"/>
          <w:spacing w:val="0"/>
          <w:kern w:val="0"/>
          <w:sz w:val="24"/>
          <w:szCs w:val="24"/>
          <w:shd w:val="clear" w:fill="FFFFFF"/>
          <w:lang w:eastAsia="zh-CN" w:bidi="ar"/>
        </w:rPr>
        <w:t>，</w:t>
      </w:r>
      <w:r>
        <w:rPr>
          <w:rFonts w:hint="eastAsia" w:ascii="Tahoma" w:hAnsi="Tahoma" w:eastAsia="Tahoma" w:cs="Tahoma"/>
          <w:i w:val="0"/>
          <w:caps w:val="0"/>
          <w:color w:val="000000"/>
          <w:spacing w:val="0"/>
          <w:kern w:val="0"/>
          <w:sz w:val="24"/>
          <w:szCs w:val="24"/>
          <w:shd w:val="clear" w:fill="FFFFFF"/>
          <w:lang w:val="en-US" w:eastAsia="zh-Hans" w:bidi="ar"/>
        </w:rPr>
        <w:t>现如今</w:t>
      </w:r>
      <w:r>
        <w:rPr>
          <w:rFonts w:hint="default" w:ascii="Tahoma" w:hAnsi="Tahoma" w:eastAsia="Tahoma" w:cs="Tahoma"/>
          <w:i w:val="0"/>
          <w:caps w:val="0"/>
          <w:color w:val="000000"/>
          <w:spacing w:val="0"/>
          <w:kern w:val="0"/>
          <w:sz w:val="24"/>
          <w:szCs w:val="24"/>
          <w:shd w:val="clear" w:fill="FFFFFF"/>
          <w:lang w:val="en-US" w:eastAsia="zh-CN" w:bidi="ar"/>
        </w:rPr>
        <w:t>跨职能合作越来越多，多方协调越来越难（Lawrence, 2013)</w:t>
      </w:r>
      <w:r>
        <w:rPr>
          <w:rFonts w:hint="default" w:ascii="Tahoma" w:hAnsi="Tahoma" w:eastAsia="Tahoma" w:cs="Tahoma"/>
          <w:i w:val="0"/>
          <w:caps w:val="0"/>
          <w:color w:val="000000"/>
          <w:spacing w:val="0"/>
          <w:kern w:val="0"/>
          <w:sz w:val="24"/>
          <w:szCs w:val="24"/>
          <w:shd w:val="clear" w:fill="FFFFFF"/>
          <w:lang w:eastAsia="zh-CN" w:bidi="ar"/>
        </w:rPr>
        <w:t>。</w:t>
      </w:r>
      <w:r>
        <w:rPr>
          <w:rFonts w:hint="eastAsia" w:ascii="Tahoma" w:hAnsi="Tahoma" w:eastAsia="Tahoma" w:cs="Tahoma"/>
          <w:i w:val="0"/>
          <w:caps w:val="0"/>
          <w:color w:val="000000"/>
          <w:spacing w:val="0"/>
          <w:kern w:val="0"/>
          <w:sz w:val="24"/>
          <w:szCs w:val="24"/>
          <w:shd w:val="clear" w:fill="FFFFFF"/>
          <w:lang w:val="en-US" w:eastAsia="zh-CN" w:bidi="ar"/>
        </w:rPr>
        <w:t>VUCA时代，团队领导不再处于知识和能力的顶端，传统的沟通和激励方式急需变革</w:t>
      </w:r>
      <w:r>
        <w:rPr>
          <w:rFonts w:hint="default" w:ascii="Tahoma" w:hAnsi="Tahoma" w:eastAsia="Tahoma" w:cs="Tahoma"/>
          <w:i w:val="0"/>
          <w:caps w:val="0"/>
          <w:color w:val="000000"/>
          <w:spacing w:val="0"/>
          <w:kern w:val="0"/>
          <w:sz w:val="24"/>
          <w:szCs w:val="24"/>
          <w:shd w:val="clear" w:fill="FFFFFF"/>
          <w:lang w:eastAsia="zh-CN" w:bidi="ar"/>
        </w:rPr>
        <w:t>。</w:t>
      </w:r>
      <w:r>
        <w:rPr>
          <w:rFonts w:hint="eastAsia" w:ascii="Tahoma" w:hAnsi="Tahoma" w:eastAsia="Tahoma" w:cs="Tahoma"/>
          <w:i w:val="0"/>
          <w:caps w:val="0"/>
          <w:color w:val="000000"/>
          <w:spacing w:val="0"/>
          <w:kern w:val="0"/>
          <w:sz w:val="24"/>
          <w:szCs w:val="24"/>
          <w:shd w:val="clear" w:fill="FFFFFF"/>
          <w:lang w:val="en-US" w:eastAsia="zh-Hans" w:bidi="ar"/>
        </w:rPr>
        <w:t>企业需要</w:t>
      </w:r>
      <w:r>
        <w:rPr>
          <w:rFonts w:hint="default" w:ascii="Tahoma" w:hAnsi="Tahoma" w:eastAsia="Tahoma" w:cs="Tahoma"/>
          <w:i w:val="0"/>
          <w:caps w:val="0"/>
          <w:color w:val="000000"/>
          <w:spacing w:val="0"/>
          <w:kern w:val="0"/>
          <w:sz w:val="24"/>
          <w:szCs w:val="24"/>
          <w:shd w:val="clear" w:fill="FFFFFF"/>
          <w:lang w:val="en-US" w:eastAsia="zh-CN" w:bidi="ar"/>
        </w:rPr>
        <w:t>deep change</w:t>
      </w:r>
      <w:r>
        <w:rPr>
          <w:rFonts w:hint="default" w:ascii="Tahoma" w:hAnsi="Tahoma" w:eastAsia="Tahoma" w:cs="Tahoma"/>
          <w:i w:val="0"/>
          <w:caps w:val="0"/>
          <w:color w:val="000000"/>
          <w:spacing w:val="0"/>
          <w:kern w:val="0"/>
          <w:sz w:val="24"/>
          <w:szCs w:val="24"/>
          <w:shd w:val="clear" w:fill="FFFFFF"/>
          <w:lang w:eastAsia="zh-CN" w:bidi="ar"/>
        </w:rPr>
        <w:t>，</w:t>
      </w:r>
      <w:r>
        <w:rPr>
          <w:rFonts w:hint="default" w:ascii="Tahoma" w:hAnsi="Tahoma" w:eastAsia="Tahoma" w:cs="Tahoma"/>
          <w:i w:val="0"/>
          <w:caps w:val="0"/>
          <w:color w:val="000000"/>
          <w:spacing w:val="0"/>
          <w:kern w:val="0"/>
          <w:sz w:val="24"/>
          <w:szCs w:val="24"/>
          <w:shd w:val="clear" w:fill="FFFFFF"/>
          <w:lang w:val="en-US" w:eastAsia="zh-CN" w:bidi="ar"/>
        </w:rPr>
        <w:t>如果没有这样一个深刻转型，前面所有的转型成果都会付诸东流。在VUCA时代，瞬息万变，过去的成功、积累的能力素质并不能保证新时代下的成功。在这种情况下，</w:t>
      </w:r>
      <w:r>
        <w:rPr>
          <w:rFonts w:hint="eastAsia" w:ascii="Tahoma" w:hAnsi="Tahoma" w:eastAsia="Tahoma" w:cs="Tahoma"/>
          <w:i w:val="0"/>
          <w:caps w:val="0"/>
          <w:color w:val="000000"/>
          <w:spacing w:val="0"/>
          <w:kern w:val="0"/>
          <w:sz w:val="24"/>
          <w:szCs w:val="24"/>
          <w:shd w:val="clear" w:fill="FFFFFF"/>
          <w:lang w:val="en-US" w:eastAsia="zh-Hans" w:bidi="ar"/>
        </w:rPr>
        <w:t>领导者</w:t>
      </w:r>
      <w:r>
        <w:rPr>
          <w:rFonts w:hint="default" w:ascii="Tahoma" w:hAnsi="Tahoma" w:eastAsia="Tahoma" w:cs="Tahoma"/>
          <w:i w:val="0"/>
          <w:caps w:val="0"/>
          <w:color w:val="000000"/>
          <w:spacing w:val="0"/>
          <w:kern w:val="0"/>
          <w:sz w:val="24"/>
          <w:szCs w:val="24"/>
          <w:shd w:val="clear" w:fill="FFFFFF"/>
          <w:lang w:val="en-US" w:eastAsia="zh-CN" w:bidi="ar"/>
        </w:rPr>
        <w:t>唯有快速的学习、快速适应、快速引领创新，这样才能在新的商业环境中获得成功，这样的组织才有知识技能的超前储备去应对变化，这样的企业才能更好地持续发展</w:t>
      </w:r>
      <w:r>
        <w:rPr>
          <w:rFonts w:hint="default" w:ascii="Tahoma" w:hAnsi="Tahoma" w:eastAsia="Tahoma" w:cs="Tahoma"/>
          <w:i w:val="0"/>
          <w:caps w:val="0"/>
          <w:color w:val="000000"/>
          <w:spacing w:val="0"/>
          <w:kern w:val="0"/>
          <w:sz w:val="24"/>
          <w:szCs w:val="24"/>
          <w:shd w:val="clear" w:fill="FFFFFF"/>
          <w:lang w:eastAsia="zh-CN" w:bidi="ar"/>
        </w:rPr>
        <w:t>（</w:t>
      </w:r>
      <w:r>
        <w:rPr>
          <w:rFonts w:hint="default" w:ascii="Tahoma" w:hAnsi="Tahoma" w:eastAsia="Tahoma" w:cs="Tahoma"/>
          <w:i w:val="0"/>
          <w:caps w:val="0"/>
          <w:color w:val="000000"/>
          <w:spacing w:val="0"/>
          <w:kern w:val="0"/>
          <w:sz w:val="24"/>
          <w:szCs w:val="24"/>
          <w:shd w:val="clear" w:fill="FFFFFF"/>
          <w:lang w:val="en-US" w:eastAsia="zh-CN" w:bidi="ar"/>
        </w:rPr>
        <w:t>Mack, 2015).</w:t>
      </w:r>
      <w:r>
        <w:rPr>
          <w:rFonts w:hint="eastAsia" w:ascii="Tahoma" w:hAnsi="Tahoma" w:eastAsia="Tahoma" w:cs="Tahoma"/>
          <w:i w:val="0"/>
          <w:caps w:val="0"/>
          <w:color w:val="000000"/>
          <w:spacing w:val="0"/>
          <w:kern w:val="0"/>
          <w:sz w:val="24"/>
          <w:szCs w:val="24"/>
          <w:shd w:val="clear" w:fill="FFFFFF"/>
          <w:lang w:val="en-US" w:eastAsia="zh-CN" w:bidi="ar"/>
        </w:rPr>
        <w:t>复杂性</w:t>
      </w:r>
      <w:r>
        <w:rPr>
          <w:rFonts w:hint="default" w:ascii="Tahoma" w:hAnsi="Tahoma" w:eastAsia="Tahoma" w:cs="Tahoma"/>
          <w:i w:val="0"/>
          <w:caps w:val="0"/>
          <w:color w:val="000000"/>
          <w:spacing w:val="0"/>
          <w:kern w:val="0"/>
          <w:sz w:val="24"/>
          <w:szCs w:val="24"/>
          <w:shd w:val="clear" w:fill="FFFFFF"/>
          <w:lang w:val="en-US" w:eastAsia="zh-CN" w:bidi="ar"/>
        </w:rPr>
        <w:t>理论是一个基础广泛的运动，它包含关于一种系统的新原则，称为complex adaptive system</w:t>
      </w:r>
      <w:r>
        <w:rPr>
          <w:rFonts w:hint="default" w:ascii="Tahoma" w:hAnsi="Tahoma" w:eastAsia="Tahoma" w:cs="Tahoma"/>
          <w:i w:val="0"/>
          <w:caps w:val="0"/>
          <w:color w:val="000000"/>
          <w:spacing w:val="0"/>
          <w:kern w:val="0"/>
          <w:sz w:val="24"/>
          <w:szCs w:val="24"/>
          <w:shd w:val="clear" w:fill="FFFFFF"/>
          <w:lang w:eastAsia="zh-CN" w:bidi="ar"/>
        </w:rPr>
        <w:t xml:space="preserve"> </w:t>
      </w:r>
      <w:r>
        <w:rPr>
          <w:rFonts w:hint="default" w:ascii="Tahoma" w:hAnsi="Tahoma" w:eastAsia="Tahoma" w:cs="Tahoma"/>
          <w:i w:val="0"/>
          <w:caps w:val="0"/>
          <w:color w:val="000000"/>
          <w:spacing w:val="0"/>
          <w:kern w:val="0"/>
          <w:sz w:val="24"/>
          <w:szCs w:val="24"/>
          <w:shd w:val="clear" w:fill="FFFFFF"/>
          <w:lang w:val="en-US" w:eastAsia="zh-CN" w:bidi="ar"/>
        </w:rPr>
        <w:t>( CAS )</w:t>
      </w:r>
      <w:r>
        <w:rPr>
          <w:rFonts w:hint="default" w:ascii="Tahoma" w:hAnsi="Tahoma" w:eastAsia="Tahoma" w:cs="Tahoma"/>
          <w:i w:val="0"/>
          <w:caps w:val="0"/>
          <w:color w:val="000000"/>
          <w:spacing w:val="0"/>
          <w:kern w:val="0"/>
          <w:sz w:val="24"/>
          <w:szCs w:val="24"/>
          <w:shd w:val="clear" w:fill="FFFFFF"/>
          <w:lang w:eastAsia="zh-CN" w:bidi="ar"/>
        </w:rPr>
        <w:t>。</w:t>
      </w:r>
      <w:r>
        <w:rPr>
          <w:rFonts w:hint="default" w:ascii="Tahoma" w:hAnsi="Tahoma" w:eastAsia="Tahoma" w:cs="Tahoma"/>
          <w:i w:val="0"/>
          <w:caps w:val="0"/>
          <w:color w:val="000000"/>
          <w:spacing w:val="0"/>
          <w:kern w:val="0"/>
          <w:sz w:val="24"/>
          <w:szCs w:val="24"/>
          <w:shd w:val="clear" w:fill="FFFFFF"/>
          <w:lang w:val="en-US" w:eastAsia="zh-CN" w:bidi="ar"/>
        </w:rPr>
        <w:t>企业的生存与发展不仅取决于</w:t>
      </w:r>
      <w:r>
        <w:rPr>
          <w:rFonts w:hint="default" w:ascii="Tahoma" w:hAnsi="Tahoma" w:eastAsia="Tahoma" w:cs="Tahoma"/>
          <w:i w:val="0"/>
          <w:caps w:val="0"/>
          <w:color w:val="000000"/>
          <w:spacing w:val="0"/>
          <w:kern w:val="0"/>
          <w:sz w:val="24"/>
          <w:szCs w:val="24"/>
          <w:shd w:val="clear" w:fill="FFFFFF"/>
          <w:lang w:val="en-US" w:eastAsia="zh-CN" w:bidi="ar"/>
        </w:rPr>
        <w:fldChar w:fldCharType="begin"/>
      </w:r>
      <w:r>
        <w:rPr>
          <w:rFonts w:hint="default" w:ascii="Tahoma" w:hAnsi="Tahoma" w:eastAsia="Tahoma" w:cs="Tahoma"/>
          <w:i w:val="0"/>
          <w:caps w:val="0"/>
          <w:color w:val="000000"/>
          <w:spacing w:val="0"/>
          <w:kern w:val="0"/>
          <w:sz w:val="24"/>
          <w:szCs w:val="24"/>
          <w:shd w:val="clear" w:fill="FFFFFF"/>
          <w:lang w:val="en-US" w:eastAsia="zh-CN" w:bidi="ar"/>
        </w:rPr>
        <w:instrText xml:space="preserve"> HYPERLINK "https://baike.baidu.com/item/%E4%BC%81%E4%B8%9A" \t "/Users/guoxinchen/Documents\\x/_blank" </w:instrText>
      </w:r>
      <w:r>
        <w:rPr>
          <w:rFonts w:hint="default" w:ascii="Tahoma" w:hAnsi="Tahoma" w:eastAsia="Tahoma" w:cs="Tahoma"/>
          <w:i w:val="0"/>
          <w:caps w:val="0"/>
          <w:color w:val="000000"/>
          <w:spacing w:val="0"/>
          <w:kern w:val="0"/>
          <w:sz w:val="24"/>
          <w:szCs w:val="24"/>
          <w:shd w:val="clear" w:fill="FFFFFF"/>
          <w:lang w:val="en-US" w:eastAsia="zh-CN" w:bidi="ar"/>
        </w:rPr>
        <w:fldChar w:fldCharType="separate"/>
      </w:r>
      <w:r>
        <w:rPr>
          <w:rFonts w:hint="default" w:ascii="Tahoma" w:hAnsi="Tahoma" w:eastAsia="Tahoma" w:cs="Tahoma"/>
          <w:i w:val="0"/>
          <w:caps w:val="0"/>
          <w:color w:val="000000"/>
          <w:spacing w:val="0"/>
          <w:kern w:val="0"/>
          <w:sz w:val="24"/>
          <w:szCs w:val="24"/>
          <w:shd w:val="clear" w:fill="FFFFFF"/>
          <w:lang w:val="en-US" w:eastAsia="zh-CN" w:bidi="ar"/>
        </w:rPr>
        <w:t>企业</w:t>
      </w:r>
      <w:r>
        <w:rPr>
          <w:rFonts w:hint="default" w:ascii="Tahoma" w:hAnsi="Tahoma" w:eastAsia="Tahoma" w:cs="Tahoma"/>
          <w:i w:val="0"/>
          <w:caps w:val="0"/>
          <w:color w:val="000000"/>
          <w:spacing w:val="0"/>
          <w:kern w:val="0"/>
          <w:sz w:val="24"/>
          <w:szCs w:val="24"/>
          <w:shd w:val="clear" w:fill="FFFFFF"/>
          <w:lang w:val="en-US" w:eastAsia="zh-CN" w:bidi="ar"/>
        </w:rPr>
        <w:fldChar w:fldCharType="end"/>
      </w:r>
      <w:r>
        <w:rPr>
          <w:rFonts w:hint="default" w:ascii="Tahoma" w:hAnsi="Tahoma" w:eastAsia="Tahoma" w:cs="Tahoma"/>
          <w:i w:val="0"/>
          <w:caps w:val="0"/>
          <w:color w:val="000000"/>
          <w:spacing w:val="0"/>
          <w:kern w:val="0"/>
          <w:sz w:val="24"/>
          <w:szCs w:val="24"/>
          <w:shd w:val="clear" w:fill="FFFFFF"/>
          <w:lang w:val="en-US" w:eastAsia="zh-CN" w:bidi="ar"/>
        </w:rPr>
        <w:t>自身制定的</w:t>
      </w:r>
      <w:r>
        <w:rPr>
          <w:rFonts w:hint="default" w:ascii="Tahoma" w:hAnsi="Tahoma" w:eastAsia="Tahoma" w:cs="Tahoma"/>
          <w:i w:val="0"/>
          <w:caps w:val="0"/>
          <w:color w:val="000000"/>
          <w:spacing w:val="0"/>
          <w:kern w:val="0"/>
          <w:sz w:val="24"/>
          <w:szCs w:val="24"/>
          <w:shd w:val="clear" w:fill="FFFFFF"/>
          <w:lang w:val="en-US" w:eastAsia="zh-CN" w:bidi="ar"/>
        </w:rPr>
        <w:fldChar w:fldCharType="begin"/>
      </w:r>
      <w:r>
        <w:rPr>
          <w:rFonts w:hint="default" w:ascii="Tahoma" w:hAnsi="Tahoma" w:eastAsia="Tahoma" w:cs="Tahoma"/>
          <w:i w:val="0"/>
          <w:caps w:val="0"/>
          <w:color w:val="000000"/>
          <w:spacing w:val="0"/>
          <w:kern w:val="0"/>
          <w:sz w:val="24"/>
          <w:szCs w:val="24"/>
          <w:shd w:val="clear" w:fill="FFFFFF"/>
          <w:lang w:val="en-US" w:eastAsia="zh-CN" w:bidi="ar"/>
        </w:rPr>
        <w:instrText xml:space="preserve"> HYPERLINK "https://baike.baidu.com/item/%E6%88%98%E7%95%A5" \t "/Users/guoxinchen/Documents\\x/_blank" </w:instrText>
      </w:r>
      <w:r>
        <w:rPr>
          <w:rFonts w:hint="default" w:ascii="Tahoma" w:hAnsi="Tahoma" w:eastAsia="Tahoma" w:cs="Tahoma"/>
          <w:i w:val="0"/>
          <w:caps w:val="0"/>
          <w:color w:val="000000"/>
          <w:spacing w:val="0"/>
          <w:kern w:val="0"/>
          <w:sz w:val="24"/>
          <w:szCs w:val="24"/>
          <w:shd w:val="clear" w:fill="FFFFFF"/>
          <w:lang w:val="en-US" w:eastAsia="zh-CN" w:bidi="ar"/>
        </w:rPr>
        <w:fldChar w:fldCharType="separate"/>
      </w:r>
      <w:r>
        <w:rPr>
          <w:rFonts w:hint="default" w:ascii="Tahoma" w:hAnsi="Tahoma" w:eastAsia="Tahoma" w:cs="Tahoma"/>
          <w:i w:val="0"/>
          <w:caps w:val="0"/>
          <w:color w:val="000000"/>
          <w:spacing w:val="0"/>
          <w:kern w:val="0"/>
          <w:sz w:val="24"/>
          <w:szCs w:val="24"/>
          <w:shd w:val="clear" w:fill="FFFFFF"/>
          <w:lang w:val="en-US" w:eastAsia="zh-CN" w:bidi="ar"/>
        </w:rPr>
        <w:t>战略</w:t>
      </w:r>
      <w:r>
        <w:rPr>
          <w:rFonts w:hint="default" w:ascii="Tahoma" w:hAnsi="Tahoma" w:eastAsia="Tahoma" w:cs="Tahoma"/>
          <w:i w:val="0"/>
          <w:caps w:val="0"/>
          <w:color w:val="000000"/>
          <w:spacing w:val="0"/>
          <w:kern w:val="0"/>
          <w:sz w:val="24"/>
          <w:szCs w:val="24"/>
          <w:shd w:val="clear" w:fill="FFFFFF"/>
          <w:lang w:val="en-US" w:eastAsia="zh-CN" w:bidi="ar"/>
        </w:rPr>
        <w:fldChar w:fldCharType="end"/>
      </w:r>
      <w:r>
        <w:rPr>
          <w:rFonts w:hint="default" w:ascii="Tahoma" w:hAnsi="Tahoma" w:eastAsia="Tahoma" w:cs="Tahoma"/>
          <w:i w:val="0"/>
          <w:caps w:val="0"/>
          <w:color w:val="000000"/>
          <w:spacing w:val="0"/>
          <w:kern w:val="0"/>
          <w:sz w:val="24"/>
          <w:szCs w:val="24"/>
          <w:shd w:val="clear" w:fill="FFFFFF"/>
          <w:lang w:val="en-US" w:eastAsia="zh-CN" w:bidi="ar"/>
        </w:rPr>
        <w:t>，更取决于与其它企业和组织之间的作用关系以及相应的</w:t>
      </w:r>
      <w:r>
        <w:rPr>
          <w:rFonts w:hint="default" w:ascii="Tahoma" w:hAnsi="Tahoma" w:eastAsia="Tahoma" w:cs="Tahoma"/>
          <w:i w:val="0"/>
          <w:caps w:val="0"/>
          <w:color w:val="000000"/>
          <w:spacing w:val="0"/>
          <w:kern w:val="0"/>
          <w:sz w:val="24"/>
          <w:szCs w:val="24"/>
          <w:shd w:val="clear" w:fill="FFFFFF"/>
          <w:lang w:val="en-US" w:eastAsia="zh-CN" w:bidi="ar"/>
        </w:rPr>
        <w:fldChar w:fldCharType="begin"/>
      </w:r>
      <w:r>
        <w:rPr>
          <w:rFonts w:hint="default" w:ascii="Tahoma" w:hAnsi="Tahoma" w:eastAsia="Tahoma" w:cs="Tahoma"/>
          <w:i w:val="0"/>
          <w:caps w:val="0"/>
          <w:color w:val="000000"/>
          <w:spacing w:val="0"/>
          <w:kern w:val="0"/>
          <w:sz w:val="24"/>
          <w:szCs w:val="24"/>
          <w:shd w:val="clear" w:fill="FFFFFF"/>
          <w:lang w:val="en-US" w:eastAsia="zh-CN" w:bidi="ar"/>
        </w:rPr>
        <w:instrText xml:space="preserve"> HYPERLINK "https://baike.baidu.com/item/%E5%BA%94%E5%8F%98%E8%83%BD%E5%8A%9B" \t "/Users/guoxinchen/Documents\\x/_blank" </w:instrText>
      </w:r>
      <w:r>
        <w:rPr>
          <w:rFonts w:hint="default" w:ascii="Tahoma" w:hAnsi="Tahoma" w:eastAsia="Tahoma" w:cs="Tahoma"/>
          <w:i w:val="0"/>
          <w:caps w:val="0"/>
          <w:color w:val="000000"/>
          <w:spacing w:val="0"/>
          <w:kern w:val="0"/>
          <w:sz w:val="24"/>
          <w:szCs w:val="24"/>
          <w:shd w:val="clear" w:fill="FFFFFF"/>
          <w:lang w:val="en-US" w:eastAsia="zh-CN" w:bidi="ar"/>
        </w:rPr>
        <w:fldChar w:fldCharType="separate"/>
      </w:r>
      <w:r>
        <w:rPr>
          <w:rFonts w:hint="default" w:ascii="Tahoma" w:hAnsi="Tahoma" w:eastAsia="Tahoma" w:cs="Tahoma"/>
          <w:i w:val="0"/>
          <w:caps w:val="0"/>
          <w:color w:val="000000"/>
          <w:spacing w:val="0"/>
          <w:kern w:val="0"/>
          <w:sz w:val="24"/>
          <w:szCs w:val="24"/>
          <w:shd w:val="clear" w:fill="FFFFFF"/>
          <w:lang w:val="en-US" w:eastAsia="zh-CN" w:bidi="ar"/>
        </w:rPr>
        <w:t>应变能力</w:t>
      </w:r>
      <w:r>
        <w:rPr>
          <w:rFonts w:hint="default" w:ascii="Tahoma" w:hAnsi="Tahoma" w:eastAsia="Tahoma" w:cs="Tahoma"/>
          <w:i w:val="0"/>
          <w:caps w:val="0"/>
          <w:color w:val="000000"/>
          <w:spacing w:val="0"/>
          <w:kern w:val="0"/>
          <w:sz w:val="24"/>
          <w:szCs w:val="24"/>
          <w:shd w:val="clear" w:fill="FFFFFF"/>
          <w:lang w:val="en-US" w:eastAsia="zh-CN" w:bidi="ar"/>
        </w:rPr>
        <w:fldChar w:fldCharType="end"/>
      </w:r>
      <w:r>
        <w:rPr>
          <w:rFonts w:hint="default" w:ascii="Tahoma" w:hAnsi="Tahoma" w:eastAsia="Tahoma" w:cs="Tahoma"/>
          <w:i w:val="0"/>
          <w:caps w:val="0"/>
          <w:color w:val="000000"/>
          <w:spacing w:val="0"/>
          <w:kern w:val="0"/>
          <w:sz w:val="24"/>
          <w:szCs w:val="24"/>
          <w:shd w:val="clear" w:fill="FFFFFF"/>
          <w:lang w:val="en-US" w:eastAsia="zh-CN" w:bidi="ar"/>
        </w:rPr>
        <w:t>。</w:t>
      </w:r>
      <w:r>
        <w:rPr>
          <w:rFonts w:hint="eastAsia" w:ascii="Tahoma" w:hAnsi="Tahoma" w:eastAsia="Tahoma" w:cs="Tahoma"/>
          <w:i w:val="0"/>
          <w:caps w:val="0"/>
          <w:color w:val="000000"/>
          <w:spacing w:val="0"/>
          <w:kern w:val="0"/>
          <w:sz w:val="24"/>
          <w:szCs w:val="24"/>
          <w:shd w:val="clear" w:fill="FFFFFF"/>
          <w:lang w:val="en-US" w:eastAsia="zh-Hans" w:bidi="ar"/>
        </w:rPr>
        <w:t>在一个企业管理</w:t>
      </w:r>
      <w:r>
        <w:rPr>
          <w:rFonts w:hint="default" w:ascii="Tahoma" w:hAnsi="Tahoma" w:eastAsia="Tahoma" w:cs="Tahoma"/>
          <w:i w:val="0"/>
          <w:caps w:val="0"/>
          <w:color w:val="000000"/>
          <w:spacing w:val="0"/>
          <w:kern w:val="0"/>
          <w:sz w:val="24"/>
          <w:szCs w:val="24"/>
          <w:shd w:val="clear" w:fill="FFFFFF"/>
          <w:lang w:val="en-US" w:eastAsia="zh-CN" w:bidi="ar"/>
        </w:rPr>
        <w:t>发展的一个趋势，就是将</w:t>
      </w:r>
      <w:r>
        <w:rPr>
          <w:rFonts w:hint="default" w:ascii="Tahoma" w:hAnsi="Tahoma" w:eastAsia="Tahoma" w:cs="Tahoma"/>
          <w:i w:val="0"/>
          <w:caps w:val="0"/>
          <w:color w:val="000000"/>
          <w:spacing w:val="0"/>
          <w:kern w:val="0"/>
          <w:sz w:val="24"/>
          <w:szCs w:val="24"/>
          <w:shd w:val="clear" w:fill="FFFFFF"/>
          <w:lang w:val="en-US" w:eastAsia="zh-CN" w:bidi="ar"/>
        </w:rPr>
        <w:fldChar w:fldCharType="begin"/>
      </w:r>
      <w:r>
        <w:rPr>
          <w:rFonts w:hint="default" w:ascii="Tahoma" w:hAnsi="Tahoma" w:eastAsia="Tahoma" w:cs="Tahoma"/>
          <w:i w:val="0"/>
          <w:caps w:val="0"/>
          <w:color w:val="000000"/>
          <w:spacing w:val="0"/>
          <w:kern w:val="0"/>
          <w:sz w:val="24"/>
          <w:szCs w:val="24"/>
          <w:shd w:val="clear" w:fill="FFFFFF"/>
          <w:lang w:val="en-US" w:eastAsia="zh-CN" w:bidi="ar"/>
        </w:rPr>
        <w:instrText xml:space="preserve"> HYPERLINK "https://baike.baidu.com/item/%E4%BC%81%E4%B8%9A%E7%AE%A1%E7%90%86" \t "/Users/guoxinchen/Documents\\x/_blank" </w:instrText>
      </w:r>
      <w:r>
        <w:rPr>
          <w:rFonts w:hint="default" w:ascii="Tahoma" w:hAnsi="Tahoma" w:eastAsia="Tahoma" w:cs="Tahoma"/>
          <w:i w:val="0"/>
          <w:caps w:val="0"/>
          <w:color w:val="000000"/>
          <w:spacing w:val="0"/>
          <w:kern w:val="0"/>
          <w:sz w:val="24"/>
          <w:szCs w:val="24"/>
          <w:shd w:val="clear" w:fill="FFFFFF"/>
          <w:lang w:val="en-US" w:eastAsia="zh-CN" w:bidi="ar"/>
        </w:rPr>
        <w:fldChar w:fldCharType="separate"/>
      </w:r>
      <w:r>
        <w:rPr>
          <w:rFonts w:hint="default" w:ascii="Tahoma" w:hAnsi="Tahoma" w:eastAsia="Tahoma" w:cs="Tahoma"/>
          <w:i w:val="0"/>
          <w:caps w:val="0"/>
          <w:color w:val="000000"/>
          <w:spacing w:val="0"/>
          <w:kern w:val="0"/>
          <w:sz w:val="24"/>
          <w:szCs w:val="24"/>
          <w:shd w:val="clear" w:fill="FFFFFF"/>
          <w:lang w:val="en-US" w:eastAsia="zh-CN" w:bidi="ar"/>
        </w:rPr>
        <w:t>企业管理</w:t>
      </w:r>
      <w:r>
        <w:rPr>
          <w:rFonts w:hint="default" w:ascii="Tahoma" w:hAnsi="Tahoma" w:eastAsia="Tahoma" w:cs="Tahoma"/>
          <w:i w:val="0"/>
          <w:caps w:val="0"/>
          <w:color w:val="000000"/>
          <w:spacing w:val="0"/>
          <w:kern w:val="0"/>
          <w:sz w:val="24"/>
          <w:szCs w:val="24"/>
          <w:shd w:val="clear" w:fill="FFFFFF"/>
          <w:lang w:val="en-US" w:eastAsia="zh-CN" w:bidi="ar"/>
        </w:rPr>
        <w:fldChar w:fldCharType="end"/>
      </w:r>
      <w:r>
        <w:rPr>
          <w:rFonts w:hint="default" w:ascii="Tahoma" w:hAnsi="Tahoma" w:eastAsia="Tahoma" w:cs="Tahoma"/>
          <w:i w:val="0"/>
          <w:caps w:val="0"/>
          <w:color w:val="000000"/>
          <w:spacing w:val="0"/>
          <w:kern w:val="0"/>
          <w:sz w:val="24"/>
          <w:szCs w:val="24"/>
          <w:shd w:val="clear" w:fill="FFFFFF"/>
          <w:lang w:val="en-US" w:eastAsia="zh-CN" w:bidi="ar"/>
        </w:rPr>
        <w:t>作为一个复杂系统的管理来研究，</w:t>
      </w:r>
      <w:r>
        <w:rPr>
          <w:rFonts w:hint="eastAsia" w:ascii="Tahoma" w:hAnsi="Tahoma" w:eastAsia="Tahoma" w:cs="Tahoma"/>
          <w:i w:val="0"/>
          <w:caps w:val="0"/>
          <w:color w:val="000000"/>
          <w:spacing w:val="0"/>
          <w:kern w:val="0"/>
          <w:sz w:val="24"/>
          <w:szCs w:val="24"/>
          <w:shd w:val="clear" w:fill="FFFFFF"/>
          <w:lang w:val="en-US" w:eastAsia="zh-Hans" w:bidi="ar"/>
        </w:rPr>
        <w:t>并且不同</w:t>
      </w:r>
      <w:r>
        <w:rPr>
          <w:rFonts w:hint="eastAsia" w:ascii="Tahoma" w:hAnsi="Tahoma" w:eastAsia="Tahoma" w:cs="Tahoma"/>
          <w:i w:val="0"/>
          <w:caps w:val="0"/>
          <w:color w:val="000000"/>
          <w:spacing w:val="0"/>
          <w:kern w:val="0"/>
          <w:sz w:val="24"/>
          <w:szCs w:val="24"/>
          <w:shd w:val="clear" w:fill="FFFFFF"/>
          <w:lang w:val="zh-Hans" w:eastAsia="zh-CN" w:bidi="ar"/>
        </w:rPr>
        <w:t>类型的领导力来促进 CAS 的组织</w:t>
      </w:r>
      <w:r>
        <w:rPr>
          <w:rFonts w:hint="default" w:ascii="Tahoma" w:hAnsi="Tahoma" w:eastAsia="Tahoma" w:cs="Tahoma"/>
          <w:i w:val="0"/>
          <w:caps w:val="0"/>
          <w:color w:val="000000"/>
          <w:spacing w:val="0"/>
          <w:kern w:val="0"/>
          <w:sz w:val="24"/>
          <w:szCs w:val="24"/>
          <w:shd w:val="clear" w:fill="FFFFFF"/>
          <w:lang w:eastAsia="zh-CN" w:bidi="ar"/>
        </w:rPr>
        <w:t>，</w:t>
      </w:r>
      <w:r>
        <w:rPr>
          <w:rFonts w:hint="default" w:ascii="Tahoma" w:hAnsi="Tahoma" w:eastAsia="Tahoma" w:cs="Tahoma"/>
          <w:i w:val="0"/>
          <w:caps w:val="0"/>
          <w:color w:val="000000"/>
          <w:spacing w:val="0"/>
          <w:kern w:val="0"/>
          <w:sz w:val="24"/>
          <w:szCs w:val="24"/>
          <w:shd w:val="clear" w:fill="FFFFFF"/>
          <w:lang w:val="en-US" w:eastAsia="zh-CN" w:bidi="ar"/>
        </w:rPr>
        <w:t>利用CAS理论的成果，探讨复杂环境条件下企业管理的原理与方法。</w:t>
      </w:r>
      <w:r>
        <w:rPr>
          <w:rFonts w:hint="eastAsia" w:ascii="Tahoma" w:hAnsi="Tahoma" w:eastAsia="Tahoma" w:cs="Tahoma"/>
          <w:i w:val="0"/>
          <w:caps w:val="0"/>
          <w:color w:val="000000"/>
          <w:spacing w:val="0"/>
          <w:kern w:val="0"/>
          <w:sz w:val="24"/>
          <w:szCs w:val="24"/>
          <w:shd w:val="clear" w:fill="FFFFFF"/>
          <w:lang w:val="en-US" w:eastAsia="zh-Hans" w:bidi="ar"/>
        </w:rPr>
        <w:t>本文将研究郭台铭的领导能力并批判分析以确保郭台铭能够在当今大环境下具有更广阔的前景</w:t>
      </w:r>
      <w:r>
        <w:rPr>
          <w:rFonts w:hint="default" w:ascii="Tahoma" w:hAnsi="Tahoma" w:eastAsia="Tahoma" w:cs="Tahoma"/>
          <w:i w:val="0"/>
          <w:caps w:val="0"/>
          <w:color w:val="000000"/>
          <w:spacing w:val="0"/>
          <w:kern w:val="0"/>
          <w:sz w:val="24"/>
          <w:szCs w:val="24"/>
          <w:shd w:val="clear" w:fill="FFFFFF"/>
          <w:lang w:eastAsia="zh-Hans" w:bidi="ar"/>
        </w:rPr>
        <w:t>（</w:t>
      </w:r>
      <w:r>
        <w:rPr>
          <w:rFonts w:ascii="Arial" w:hAnsi="Arial" w:eastAsia="宋体" w:cs="Arial"/>
          <w:i w:val="0"/>
          <w:caps w:val="0"/>
          <w:color w:val="222222"/>
          <w:spacing w:val="0"/>
          <w:kern w:val="0"/>
          <w:sz w:val="26"/>
          <w:szCs w:val="26"/>
          <w:shd w:val="clear" w:fill="FFFFFF"/>
          <w:lang w:val="en-US" w:eastAsia="zh-CN" w:bidi="ar"/>
        </w:rPr>
        <w:t>McCarthy, 2006).</w:t>
      </w:r>
    </w:p>
    <w:p>
      <w:pPr>
        <w:keepNext w:val="0"/>
        <w:keepLines w:val="0"/>
        <w:widowControl/>
        <w:suppressLineNumbers w:val="0"/>
        <w:jc w:val="left"/>
        <w:rPr>
          <w:rFonts w:hint="eastAsia" w:ascii="Tahoma" w:hAnsi="Tahoma" w:eastAsia="Tahoma" w:cs="Tahoma"/>
          <w:i w:val="0"/>
          <w:caps w:val="0"/>
          <w:color w:val="000000"/>
          <w:spacing w:val="0"/>
          <w:kern w:val="0"/>
          <w:sz w:val="24"/>
          <w:szCs w:val="24"/>
          <w:shd w:val="clear" w:fill="FFFFFF"/>
          <w:lang w:val="en-US" w:eastAsia="zh-CN" w:bidi="ar"/>
        </w:rPr>
      </w:pPr>
    </w:p>
    <w:p>
      <w:pPr>
        <w:keepNext w:val="0"/>
        <w:keepLines w:val="0"/>
        <w:widowControl/>
        <w:suppressLineNumbers w:val="0"/>
        <w:jc w:val="left"/>
        <w:rPr>
          <w:rFonts w:hint="eastAsia" w:ascii="Tahoma" w:hAnsi="Tahoma" w:eastAsia="Tahoma" w:cs="Tahoma"/>
          <w:i w:val="0"/>
          <w:caps w:val="0"/>
          <w:color w:val="000000"/>
          <w:spacing w:val="0"/>
          <w:kern w:val="0"/>
          <w:sz w:val="24"/>
          <w:szCs w:val="24"/>
          <w:shd w:val="clear" w:fill="FFFFFF"/>
          <w:lang w:val="en-US" w:eastAsia="zh-CN" w:bidi="ar"/>
        </w:rPr>
      </w:pPr>
    </w:p>
    <w:p>
      <w:pPr>
        <w:pStyle w:val="4"/>
        <w:keepNext w:val="0"/>
        <w:keepLines w:val="0"/>
        <w:widowControl/>
        <w:suppressLineNumbers w:val="0"/>
        <w:shd w:val="clear" w:fill="FCFCFC"/>
        <w:ind w:left="0" w:firstLine="0"/>
        <w:rPr>
          <w:rFonts w:hint="default" w:ascii="Tahoma" w:hAnsi="Tahoma" w:eastAsia="Tahoma" w:cs="Tahoma"/>
          <w:i w:val="0"/>
          <w:caps w:val="0"/>
          <w:color w:val="000000"/>
          <w:spacing w:val="0"/>
          <w:kern w:val="0"/>
          <w:sz w:val="24"/>
          <w:szCs w:val="24"/>
          <w:shd w:val="clear" w:fill="FFFFFF"/>
          <w:lang w:val="en-US" w:eastAsia="zh-CN" w:bidi="ar"/>
        </w:rPr>
      </w:pPr>
      <w:r>
        <w:rPr>
          <w:rFonts w:hint="default" w:ascii="Tahoma" w:hAnsi="Tahoma" w:eastAsia="Tahoma" w:cs="Tahoma"/>
          <w:i w:val="0"/>
          <w:caps w:val="0"/>
          <w:color w:val="000000"/>
          <w:spacing w:val="0"/>
          <w:kern w:val="0"/>
          <w:sz w:val="24"/>
          <w:szCs w:val="24"/>
          <w:shd w:val="clear" w:fill="FFFFFF"/>
          <w:lang w:val="en-US" w:eastAsia="zh-CN" w:bidi="ar"/>
        </w:rPr>
        <w:fldChar w:fldCharType="begin"/>
      </w:r>
      <w:r>
        <w:rPr>
          <w:rFonts w:hint="default" w:ascii="Tahoma" w:hAnsi="Tahoma" w:eastAsia="Tahoma" w:cs="Tahoma"/>
          <w:i w:val="0"/>
          <w:caps w:val="0"/>
          <w:color w:val="000000"/>
          <w:spacing w:val="0"/>
          <w:kern w:val="0"/>
          <w:sz w:val="24"/>
          <w:szCs w:val="24"/>
          <w:shd w:val="clear" w:fill="FFFFFF"/>
          <w:lang w:val="en-US" w:eastAsia="zh-CN" w:bidi="ar"/>
        </w:rPr>
        <w:instrText xml:space="preserve"> HYPERLINK "https://twitter.com/intent/tweet?url=http://www.forbes.com/sites/kevinkruse/2013/04/09/what-is-leadership/&amp;text=Leadership is a process of social influence which maximizes efforts of others towards achievement of a goal. @Kruse" \t "/Users/guoxinchen/Documents\\x/_blank" </w:instrText>
      </w:r>
      <w:r>
        <w:rPr>
          <w:rFonts w:hint="default" w:ascii="Tahoma" w:hAnsi="Tahoma" w:eastAsia="Tahoma" w:cs="Tahoma"/>
          <w:i w:val="0"/>
          <w:caps w:val="0"/>
          <w:color w:val="000000"/>
          <w:spacing w:val="0"/>
          <w:kern w:val="0"/>
          <w:sz w:val="24"/>
          <w:szCs w:val="24"/>
          <w:shd w:val="clear" w:fill="FFFFFF"/>
          <w:lang w:val="en-US" w:eastAsia="zh-CN" w:bidi="ar"/>
        </w:rPr>
        <w:fldChar w:fldCharType="separate"/>
      </w:r>
      <w:r>
        <w:rPr>
          <w:rFonts w:hint="default" w:ascii="Tahoma" w:hAnsi="Tahoma" w:eastAsia="Tahoma" w:cs="Tahoma"/>
          <w:i w:val="0"/>
          <w:caps w:val="0"/>
          <w:color w:val="000000"/>
          <w:spacing w:val="0"/>
          <w:kern w:val="0"/>
          <w:sz w:val="24"/>
          <w:szCs w:val="24"/>
          <w:shd w:val="clear" w:fill="FFFFFF"/>
          <w:lang w:val="en-US" w:eastAsia="zh-CN" w:bidi="ar"/>
        </w:rPr>
        <w:t>领导力是一个社会影响的过程，它最大限度地发挥他人的努力，以实现目标。</w:t>
      </w:r>
      <w:r>
        <w:rPr>
          <w:rFonts w:hint="default" w:ascii="Tahoma" w:hAnsi="Tahoma" w:eastAsia="Tahoma" w:cs="Tahoma"/>
          <w:i w:val="0"/>
          <w:caps w:val="0"/>
          <w:color w:val="000000"/>
          <w:spacing w:val="0"/>
          <w:kern w:val="0"/>
          <w:sz w:val="24"/>
          <w:szCs w:val="24"/>
          <w:shd w:val="clear" w:fill="FFFFFF"/>
          <w:lang w:val="en-US" w:eastAsia="zh-CN" w:bidi="ar"/>
        </w:rPr>
        <w:fldChar w:fldCharType="end"/>
      </w:r>
      <w:r>
        <w:rPr>
          <w:rFonts w:hint="default" w:ascii="Tahoma" w:hAnsi="Tahoma" w:eastAsia="Tahoma" w:cs="Tahoma"/>
          <w:i w:val="0"/>
          <w:caps w:val="0"/>
          <w:color w:val="000000"/>
          <w:spacing w:val="0"/>
          <w:kern w:val="0"/>
          <w:sz w:val="24"/>
          <w:szCs w:val="24"/>
          <w:shd w:val="clear" w:fill="FFFFFF"/>
          <w:lang w:val="en-US" w:eastAsia="zh-CN" w:bidi="ar"/>
        </w:rPr>
        <w:t> </w:t>
      </w:r>
      <w:r>
        <w:rPr>
          <w:rFonts w:hint="default" w:ascii="Tahoma" w:hAnsi="Tahoma" w:eastAsia="Tahoma" w:cs="Tahoma"/>
          <w:i w:val="0"/>
          <w:caps w:val="0"/>
          <w:color w:val="000000"/>
          <w:spacing w:val="0"/>
          <w:kern w:val="0"/>
          <w:sz w:val="24"/>
          <w:szCs w:val="24"/>
          <w:shd w:val="clear" w:fill="FFFFFF"/>
          <w:lang w:val="en-US" w:eastAsia="zh-CN" w:bidi="ar"/>
        </w:rPr>
        <w:fldChar w:fldCharType="begin"/>
      </w:r>
      <w:r>
        <w:rPr>
          <w:rFonts w:hint="default" w:ascii="Tahoma" w:hAnsi="Tahoma" w:eastAsia="Tahoma" w:cs="Tahoma"/>
          <w:i w:val="0"/>
          <w:caps w:val="0"/>
          <w:color w:val="000000"/>
          <w:spacing w:val="0"/>
          <w:kern w:val="0"/>
          <w:sz w:val="24"/>
          <w:szCs w:val="24"/>
          <w:shd w:val="clear" w:fill="FFFFFF"/>
          <w:lang w:val="en-US" w:eastAsia="zh-CN" w:bidi="ar"/>
        </w:rPr>
        <w:instrText xml:space="preserve"> HYPERLINK "https://twitter.com/intent/tweet?url=http://www.forbes.com/sites/kevinkruse/2013/04/09/what-is-leadership/&amp;text=Leadership is a process of social influence which maximizes efforts of others towards achievement of a goal. @Kruse" \t "/Users/guoxinchen/Documents\\x/_blank" </w:instrText>
      </w:r>
      <w:r>
        <w:rPr>
          <w:rFonts w:hint="default" w:ascii="Tahoma" w:hAnsi="Tahoma" w:eastAsia="Tahoma" w:cs="Tahoma"/>
          <w:i w:val="0"/>
          <w:caps w:val="0"/>
          <w:color w:val="000000"/>
          <w:spacing w:val="0"/>
          <w:kern w:val="0"/>
          <w:sz w:val="24"/>
          <w:szCs w:val="24"/>
          <w:shd w:val="clear" w:fill="FFFFFF"/>
          <w:lang w:val="en-US" w:eastAsia="zh-CN" w:bidi="ar"/>
        </w:rPr>
        <w:fldChar w:fldCharType="separate"/>
      </w:r>
      <w:r>
        <w:rPr>
          <w:rFonts w:hint="default" w:ascii="Tahoma" w:hAnsi="Tahoma" w:eastAsia="Tahoma" w:cs="Tahoma"/>
          <w:i w:val="0"/>
          <w:caps w:val="0"/>
          <w:color w:val="000000"/>
          <w:spacing w:val="0"/>
          <w:kern w:val="0"/>
          <w:sz w:val="24"/>
          <w:szCs w:val="24"/>
          <w:shd w:val="clear" w:fill="FFFFFF"/>
          <w:lang w:val="en-US" w:eastAsia="zh-CN" w:bidi="ar"/>
        </w:rPr>
        <w:fldChar w:fldCharType="end"/>
      </w:r>
      <w:r>
        <w:rPr>
          <w:rFonts w:hint="default" w:ascii="Tahoma" w:hAnsi="Tahoma" w:eastAsia="Tahoma" w:cs="Tahoma"/>
          <w:i w:val="0"/>
          <w:caps w:val="0"/>
          <w:color w:val="000000"/>
          <w:spacing w:val="0"/>
          <w:kern w:val="0"/>
          <w:sz w:val="24"/>
          <w:szCs w:val="24"/>
          <w:shd w:val="clear" w:fill="FFFFFF"/>
          <w:lang w:val="en-US" w:eastAsia="zh-CN" w:bidi="ar"/>
        </w:rPr>
        <w:t>领导力源于社会影响，而不是权威或权力</w:t>
      </w:r>
      <w:r>
        <w:rPr>
          <w:rFonts w:hint="default" w:ascii="Tahoma" w:hAnsi="Tahoma" w:eastAsia="Tahoma" w:cs="Tahoma"/>
          <w:i w:val="0"/>
          <w:caps w:val="0"/>
          <w:color w:val="000000"/>
          <w:spacing w:val="0"/>
          <w:kern w:val="0"/>
          <w:sz w:val="24"/>
          <w:szCs w:val="24"/>
          <w:shd w:val="clear" w:fill="FFFFFF"/>
          <w:lang w:eastAsia="zh-CN" w:bidi="ar"/>
        </w:rPr>
        <w:t>。</w:t>
      </w:r>
      <w:r>
        <w:rPr>
          <w:rFonts w:hint="default" w:ascii="Tahoma" w:hAnsi="Tahoma" w:eastAsia="Tahoma" w:cs="Tahoma"/>
          <w:i w:val="0"/>
          <w:caps w:val="0"/>
          <w:color w:val="000000"/>
          <w:spacing w:val="0"/>
          <w:kern w:val="0"/>
          <w:sz w:val="24"/>
          <w:szCs w:val="24"/>
          <w:shd w:val="clear" w:fill="FFFFFF"/>
          <w:lang w:val="en-US" w:eastAsia="zh-CN" w:bidi="ar"/>
        </w:rPr>
        <w:t>它包括一个目标，而不是没有预期结果的影响</w:t>
      </w:r>
      <w:r>
        <w:rPr>
          <w:rFonts w:hint="default" w:ascii="Tahoma" w:hAnsi="Tahoma" w:eastAsia="Tahoma" w:cs="Tahoma"/>
          <w:i w:val="0"/>
          <w:caps w:val="0"/>
          <w:color w:val="000000"/>
          <w:spacing w:val="0"/>
          <w:kern w:val="0"/>
          <w:sz w:val="24"/>
          <w:szCs w:val="24"/>
          <w:shd w:val="clear" w:fill="FFFFFF"/>
          <w:lang w:eastAsia="zh-CN" w:bidi="ar"/>
        </w:rPr>
        <w:t>。</w:t>
      </w:r>
      <w:r>
        <w:rPr>
          <w:rFonts w:hint="default" w:ascii="Tahoma" w:hAnsi="Tahoma" w:eastAsia="Tahoma" w:cs="Tahoma"/>
          <w:i w:val="0"/>
          <w:caps w:val="0"/>
          <w:color w:val="000000"/>
          <w:spacing w:val="0"/>
          <w:kern w:val="0"/>
          <w:sz w:val="24"/>
          <w:szCs w:val="24"/>
          <w:shd w:val="clear" w:fill="FFFFFF"/>
          <w:lang w:val="en-US" w:eastAsia="zh-CN" w:bidi="ar"/>
        </w:rPr>
        <w:t>领导力与资历或一个人在公司层级中的地位无关。太多人谈论公司的领导层是指组织中最高级的管理人员。他们就是这样，高级管理人员。当您达到某个薪酬等级时，领导力不会自动发生</w:t>
      </w:r>
      <w:r>
        <w:rPr>
          <w:rFonts w:hint="default" w:ascii="Tahoma" w:hAnsi="Tahoma" w:eastAsia="Tahoma" w:cs="Tahoma"/>
          <w:i w:val="0"/>
          <w:caps w:val="0"/>
          <w:color w:val="000000"/>
          <w:spacing w:val="0"/>
          <w:kern w:val="0"/>
          <w:sz w:val="24"/>
          <w:szCs w:val="24"/>
          <w:shd w:val="clear" w:fill="FFFFFF"/>
          <w:lang w:eastAsia="zh-CN" w:bidi="ar"/>
        </w:rPr>
        <w:t>（</w:t>
      </w:r>
      <w:r>
        <w:rPr>
          <w:rFonts w:ascii="宋体" w:hAnsi="宋体" w:eastAsia="宋体" w:cs="宋体"/>
          <w:kern w:val="0"/>
          <w:sz w:val="24"/>
          <w:szCs w:val="24"/>
          <w:lang w:val="en-US" w:eastAsia="zh-CN" w:bidi="ar"/>
        </w:rPr>
        <w:t xml:space="preserve">Kruse </w:t>
      </w:r>
      <w:r>
        <w:rPr>
          <w:rFonts w:ascii="宋体" w:hAnsi="宋体" w:eastAsia="宋体" w:cs="宋体"/>
          <w:kern w:val="0"/>
          <w:sz w:val="24"/>
          <w:szCs w:val="24"/>
          <w:lang w:eastAsia="zh-CN" w:bidi="ar"/>
        </w:rPr>
        <w:t>，</w:t>
      </w:r>
      <w:r>
        <w:rPr>
          <w:rFonts w:ascii="宋体" w:hAnsi="宋体" w:eastAsia="宋体" w:cs="宋体"/>
          <w:kern w:val="0"/>
          <w:sz w:val="24"/>
          <w:szCs w:val="24"/>
          <w:lang w:eastAsia="zh-CN" w:bidi="ar"/>
        </w:rPr>
        <w:t>2013</w:t>
      </w:r>
      <w:r>
        <w:rPr>
          <w:rFonts w:ascii="宋体" w:hAnsi="宋体" w:eastAsia="宋体" w:cs="宋体"/>
          <w:kern w:val="0"/>
          <w:sz w:val="24"/>
          <w:szCs w:val="24"/>
          <w:lang w:val="en-US" w:eastAsia="zh-CN" w:bidi="ar"/>
        </w:rPr>
        <w:t xml:space="preserve">) </w:t>
      </w:r>
      <w:r>
        <w:rPr>
          <w:rFonts w:ascii="宋体" w:hAnsi="宋体" w:eastAsia="宋体" w:cs="宋体"/>
          <w:kern w:val="0"/>
          <w:sz w:val="24"/>
          <w:szCs w:val="24"/>
          <w:lang w:eastAsia="zh-CN" w:bidi="ar"/>
        </w:rPr>
        <w:t>。</w:t>
      </w:r>
      <w:r>
        <w:rPr>
          <w:rFonts w:hint="eastAsia" w:ascii="Tahoma" w:hAnsi="Tahoma" w:eastAsia="Tahoma" w:cs="Tahoma"/>
          <w:i w:val="0"/>
          <w:caps w:val="0"/>
          <w:color w:val="000000"/>
          <w:spacing w:val="0"/>
          <w:kern w:val="0"/>
          <w:sz w:val="24"/>
          <w:szCs w:val="24"/>
          <w:shd w:val="clear" w:fill="FFFFFF"/>
          <w:lang w:val="en-US" w:eastAsia="zh-Hans" w:bidi="ar"/>
        </w:rPr>
        <w:t>领导是复杂的</w:t>
      </w:r>
      <w:r>
        <w:rPr>
          <w:rFonts w:hint="default" w:ascii="Tahoma" w:hAnsi="Tahoma" w:eastAsia="Tahoma" w:cs="Tahoma"/>
          <w:i w:val="0"/>
          <w:caps w:val="0"/>
          <w:color w:val="000000"/>
          <w:spacing w:val="0"/>
          <w:kern w:val="0"/>
          <w:sz w:val="24"/>
          <w:szCs w:val="24"/>
          <w:shd w:val="clear" w:fill="FFFFFF"/>
          <w:lang w:eastAsia="zh-Hans" w:bidi="ar"/>
        </w:rPr>
        <w:t>，</w:t>
      </w:r>
      <w:r>
        <w:rPr>
          <w:rFonts w:hint="eastAsia" w:ascii="Tahoma" w:hAnsi="Tahoma" w:eastAsia="Tahoma" w:cs="Tahoma"/>
          <w:i w:val="0"/>
          <w:caps w:val="0"/>
          <w:color w:val="000000"/>
          <w:spacing w:val="0"/>
          <w:kern w:val="0"/>
          <w:sz w:val="24"/>
          <w:szCs w:val="24"/>
          <w:shd w:val="clear" w:fill="FFFFFF"/>
          <w:lang w:val="en-US" w:eastAsia="zh-Hans" w:bidi="ar"/>
        </w:rPr>
        <w:t>因为</w:t>
      </w:r>
      <w:r>
        <w:rPr>
          <w:rFonts w:hint="default" w:ascii="Tahoma" w:hAnsi="Tahoma" w:eastAsia="Tahoma" w:cs="Tahoma"/>
          <w:i w:val="0"/>
          <w:caps w:val="0"/>
          <w:color w:val="000000"/>
          <w:spacing w:val="0"/>
          <w:kern w:val="0"/>
          <w:sz w:val="24"/>
          <w:szCs w:val="24"/>
          <w:shd w:val="clear" w:fill="FFFFFF"/>
          <w:lang w:val="en-US" w:eastAsia="zh-CN" w:bidi="ar"/>
        </w:rPr>
        <w:t>需要良好的管理。管理人员需要计划、衡量、监控、协调、解决、雇用、解雇和许多其他事情。通常情况下，经理管理事情。</w:t>
      </w:r>
      <w:r>
        <w:rPr>
          <w:rFonts w:hint="default" w:ascii="Tahoma" w:hAnsi="Tahoma" w:eastAsia="Tahoma" w:cs="Tahoma"/>
          <w:i w:val="0"/>
          <w:caps w:val="0"/>
          <w:color w:val="000000"/>
          <w:spacing w:val="0"/>
          <w:kern w:val="0"/>
          <w:sz w:val="24"/>
          <w:szCs w:val="24"/>
          <w:shd w:val="clear" w:fill="FFFFFF"/>
          <w:lang w:val="en-US" w:eastAsia="zh-CN" w:bidi="ar"/>
        </w:rPr>
        <w:fldChar w:fldCharType="begin"/>
      </w:r>
      <w:r>
        <w:rPr>
          <w:rFonts w:hint="default" w:ascii="Tahoma" w:hAnsi="Tahoma" w:eastAsia="Tahoma" w:cs="Tahoma"/>
          <w:i w:val="0"/>
          <w:caps w:val="0"/>
          <w:color w:val="000000"/>
          <w:spacing w:val="0"/>
          <w:kern w:val="0"/>
          <w:sz w:val="24"/>
          <w:szCs w:val="24"/>
          <w:shd w:val="clear" w:fill="FFFFFF"/>
          <w:lang w:val="en-US" w:eastAsia="zh-CN" w:bidi="ar"/>
        </w:rPr>
        <w:instrText xml:space="preserve"> HYPERLINK "http://www.forbes.com/leaders/" \t "/Users/guoxinchen/Documents\\x/_self" </w:instrText>
      </w:r>
      <w:r>
        <w:rPr>
          <w:rFonts w:hint="default" w:ascii="Tahoma" w:hAnsi="Tahoma" w:eastAsia="Tahoma" w:cs="Tahoma"/>
          <w:i w:val="0"/>
          <w:caps w:val="0"/>
          <w:color w:val="000000"/>
          <w:spacing w:val="0"/>
          <w:kern w:val="0"/>
          <w:sz w:val="24"/>
          <w:szCs w:val="24"/>
          <w:shd w:val="clear" w:fill="FFFFFF"/>
          <w:lang w:val="en-US" w:eastAsia="zh-CN" w:bidi="ar"/>
        </w:rPr>
        <w:fldChar w:fldCharType="separate"/>
      </w:r>
      <w:r>
        <w:rPr>
          <w:rFonts w:hint="default" w:ascii="Tahoma" w:hAnsi="Tahoma" w:eastAsia="Tahoma" w:cs="Tahoma"/>
          <w:i w:val="0"/>
          <w:caps w:val="0"/>
          <w:color w:val="000000"/>
          <w:spacing w:val="0"/>
          <w:kern w:val="0"/>
          <w:sz w:val="24"/>
          <w:szCs w:val="24"/>
          <w:shd w:val="clear" w:fill="FFFFFF"/>
          <w:lang w:val="en-US" w:eastAsia="zh-CN" w:bidi="ar"/>
        </w:rPr>
        <w:t>领袖</w:t>
      </w:r>
      <w:r>
        <w:rPr>
          <w:rFonts w:hint="default" w:ascii="Tahoma" w:hAnsi="Tahoma" w:eastAsia="Tahoma" w:cs="Tahoma"/>
          <w:i w:val="0"/>
          <w:caps w:val="0"/>
          <w:color w:val="000000"/>
          <w:spacing w:val="0"/>
          <w:kern w:val="0"/>
          <w:sz w:val="24"/>
          <w:szCs w:val="24"/>
          <w:shd w:val="clear" w:fill="FFFFFF"/>
          <w:lang w:val="en-US" w:eastAsia="zh-CN" w:bidi="ar"/>
        </w:rPr>
        <w:fldChar w:fldCharType="end"/>
      </w:r>
      <w:r>
        <w:rPr>
          <w:rFonts w:hint="default" w:ascii="Tahoma" w:hAnsi="Tahoma" w:eastAsia="Tahoma" w:cs="Tahoma"/>
          <w:i w:val="0"/>
          <w:caps w:val="0"/>
          <w:color w:val="000000"/>
          <w:spacing w:val="0"/>
          <w:kern w:val="0"/>
          <w:sz w:val="24"/>
          <w:szCs w:val="24"/>
          <w:shd w:val="clear" w:fill="FFFFFF"/>
          <w:lang w:val="en-US" w:eastAsia="zh-CN" w:bidi="ar"/>
        </w:rPr>
        <w:t>带领</w:t>
      </w:r>
      <w:r>
        <w:rPr>
          <w:rFonts w:hint="eastAsia" w:ascii="Tahoma" w:hAnsi="Tahoma" w:eastAsia="Tahoma" w:cs="Tahoma"/>
          <w:i w:val="0"/>
          <w:caps w:val="0"/>
          <w:color w:val="000000"/>
          <w:spacing w:val="0"/>
          <w:kern w:val="0"/>
          <w:sz w:val="24"/>
          <w:szCs w:val="24"/>
          <w:shd w:val="clear" w:fill="FFFFFF"/>
          <w:lang w:val="en-US" w:eastAsia="zh-Hans" w:bidi="ar"/>
        </w:rPr>
        <w:t>组织</w:t>
      </w:r>
      <w:r>
        <w:rPr>
          <w:rFonts w:hint="default" w:ascii="Tahoma" w:hAnsi="Tahoma" w:eastAsia="Tahoma" w:cs="Tahoma"/>
          <w:i w:val="0"/>
          <w:caps w:val="0"/>
          <w:color w:val="000000"/>
          <w:spacing w:val="0"/>
          <w:kern w:val="0"/>
          <w:sz w:val="24"/>
          <w:szCs w:val="24"/>
          <w:shd w:val="clear" w:fill="FFFFFF"/>
          <w:lang w:eastAsia="zh-Hans" w:bidi="ar"/>
        </w:rPr>
        <w:t>。</w:t>
      </w:r>
      <w:r>
        <w:rPr>
          <w:rFonts w:hint="eastAsia" w:ascii="Tahoma" w:hAnsi="Tahoma" w:eastAsia="Tahoma" w:cs="Tahoma"/>
          <w:i w:val="0"/>
          <w:caps w:val="0"/>
          <w:color w:val="000000"/>
          <w:spacing w:val="0"/>
          <w:kern w:val="0"/>
          <w:sz w:val="24"/>
          <w:szCs w:val="24"/>
          <w:shd w:val="clear" w:fill="FFFFFF"/>
          <w:lang w:val="en-US" w:eastAsia="zh-Hans" w:bidi="ar"/>
        </w:rPr>
        <w:t>在本文中会介绍变革型领导</w:t>
      </w:r>
      <w:r>
        <w:rPr>
          <w:rFonts w:hint="default" w:ascii="Tahoma" w:hAnsi="Tahoma" w:eastAsia="Tahoma" w:cs="Tahoma"/>
          <w:i w:val="0"/>
          <w:caps w:val="0"/>
          <w:color w:val="000000"/>
          <w:spacing w:val="0"/>
          <w:kern w:val="0"/>
          <w:sz w:val="24"/>
          <w:szCs w:val="24"/>
          <w:shd w:val="clear" w:fill="FFFFFF"/>
          <w:lang w:eastAsia="zh-Hans" w:bidi="ar"/>
        </w:rPr>
        <w:t>，</w:t>
      </w:r>
      <w:r>
        <w:rPr>
          <w:rFonts w:hint="eastAsia" w:ascii="Tahoma" w:hAnsi="Tahoma" w:eastAsia="Tahoma" w:cs="Tahoma"/>
          <w:i w:val="0"/>
          <w:caps w:val="0"/>
          <w:color w:val="000000"/>
          <w:spacing w:val="0"/>
          <w:kern w:val="0"/>
          <w:sz w:val="24"/>
          <w:szCs w:val="24"/>
          <w:shd w:val="clear" w:fill="FFFFFF"/>
          <w:lang w:val="en-US" w:eastAsia="zh-Hans" w:bidi="ar"/>
        </w:rPr>
        <w:t>适应性领导以及仆人型领导</w:t>
      </w:r>
      <w:r>
        <w:rPr>
          <w:rFonts w:hint="default" w:ascii="Tahoma" w:hAnsi="Tahoma" w:eastAsia="Tahoma" w:cs="Tahoma"/>
          <w:i w:val="0"/>
          <w:caps w:val="0"/>
          <w:color w:val="000000"/>
          <w:spacing w:val="0"/>
          <w:kern w:val="0"/>
          <w:sz w:val="24"/>
          <w:szCs w:val="24"/>
          <w:shd w:val="clear" w:fill="FFFFFF"/>
          <w:lang w:eastAsia="zh-Hans" w:bidi="ar"/>
        </w:rPr>
        <w:t>。</w:t>
      </w:r>
    </w:p>
    <w:p>
      <w:pPr>
        <w:keepNext w:val="0"/>
        <w:keepLines w:val="0"/>
        <w:widowControl/>
        <w:suppressLineNumbers w:val="0"/>
        <w:jc w:val="left"/>
        <w:rPr>
          <w:rFonts w:hint="eastAsia" w:ascii="Tahoma" w:hAnsi="Tahoma" w:eastAsia="Tahoma" w:cs="Tahoma"/>
          <w:i w:val="0"/>
          <w:caps w:val="0"/>
          <w:color w:val="000000"/>
          <w:spacing w:val="0"/>
          <w:kern w:val="0"/>
          <w:sz w:val="24"/>
          <w:szCs w:val="24"/>
          <w:shd w:val="clear" w:fill="FFFFFF"/>
          <w:lang w:val="en-US" w:eastAsia="zh-CN" w:bidi="ar"/>
        </w:rPr>
      </w:pPr>
    </w:p>
    <w:p>
      <w:pPr>
        <w:keepNext w:val="0"/>
        <w:keepLines w:val="0"/>
        <w:widowControl/>
        <w:suppressLineNumbers w:val="0"/>
        <w:jc w:val="left"/>
        <w:rPr>
          <w:rFonts w:hint="eastAsia"/>
        </w:rPr>
      </w:pPr>
      <w:r>
        <w:rPr>
          <w:rFonts w:hint="default" w:ascii="Tahoma" w:hAnsi="Tahoma" w:eastAsia="Tahoma" w:cs="Tahoma"/>
          <w:i w:val="0"/>
          <w:caps w:val="0"/>
          <w:color w:val="000000"/>
          <w:spacing w:val="0"/>
          <w:kern w:val="0"/>
          <w:sz w:val="24"/>
          <w:szCs w:val="24"/>
          <w:shd w:val="clear" w:fill="FFFFFF"/>
          <w:lang w:val="en-US" w:eastAsia="zh-CN" w:bidi="ar"/>
        </w:rPr>
        <w:t>变革型领导作为一种重要的领导风格出现，将领导者和追随者的角色联系起来。人们相信变革型领导者会挖掘追随者的潜力和动机，从而更容易实现团队的目标。这种风格表明，领导力不同于权力，因为它与追随者的需求密不可分（Northouse，2016）。变革型领导是一种领导者激励和激励团队成员在组织内创造积极变化的方法。这种领导风格可以提高团队士气、促进快速创新、改善冲突解决、减少人员流动并在团队中培养主人翁意识。变革型领导者有时被称为安静的领导者。</w:t>
      </w:r>
      <w:r>
        <w:rPr>
          <w:rFonts w:hint="eastAsia" w:ascii="Tahoma" w:hAnsi="Tahoma" w:eastAsia="Tahoma" w:cs="Tahoma"/>
          <w:i w:val="0"/>
          <w:caps w:val="0"/>
          <w:color w:val="000000"/>
          <w:spacing w:val="0"/>
          <w:kern w:val="0"/>
          <w:sz w:val="24"/>
          <w:szCs w:val="24"/>
          <w:shd w:val="clear" w:fill="FFFFFF"/>
          <w:lang w:val="en-US" w:eastAsia="zh-Hans" w:bidi="ar"/>
        </w:rPr>
        <w:t>领导者</w:t>
      </w:r>
      <w:r>
        <w:rPr>
          <w:rFonts w:hint="default" w:ascii="Tahoma" w:hAnsi="Tahoma" w:eastAsia="Tahoma" w:cs="Tahoma"/>
          <w:i w:val="0"/>
          <w:caps w:val="0"/>
          <w:color w:val="000000"/>
          <w:spacing w:val="0"/>
          <w:kern w:val="0"/>
          <w:sz w:val="24"/>
          <w:szCs w:val="24"/>
          <w:shd w:val="clear" w:fill="FFFFFF"/>
          <w:lang w:val="en-US" w:eastAsia="zh-CN" w:bidi="ar"/>
        </w:rPr>
        <w:t>以身作则。他们的风格倾向于使用融洽、灵感或同理心来吸引追随者</w:t>
      </w:r>
      <w:r>
        <w:rPr>
          <w:rFonts w:hint="default" w:ascii="Tahoma" w:hAnsi="Tahoma" w:eastAsia="Tahoma" w:cs="Tahoma"/>
          <w:i w:val="0"/>
          <w:caps w:val="0"/>
          <w:color w:val="000000"/>
          <w:spacing w:val="0"/>
          <w:kern w:val="0"/>
          <w:sz w:val="24"/>
          <w:szCs w:val="24"/>
          <w:shd w:val="clear" w:fill="FFFFFF"/>
          <w:lang w:eastAsia="zh-CN" w:bidi="ar"/>
        </w:rPr>
        <w:t>（</w:t>
      </w:r>
      <w:r>
        <w:rPr>
          <w:rFonts w:hint="eastAsia" w:ascii="宋体" w:hAnsi="宋体" w:eastAsia="宋体" w:cs="宋体"/>
          <w:kern w:val="0"/>
          <w:sz w:val="24"/>
          <w:szCs w:val="24"/>
          <w:lang w:val="en-US" w:eastAsia="zh-CN" w:bidi="ar"/>
        </w:rPr>
        <w:t xml:space="preserve">Bass </w:t>
      </w:r>
      <w:r>
        <w:rPr>
          <w:rFonts w:hint="default" w:ascii="宋体" w:hAnsi="宋体" w:eastAsia="宋体" w:cs="宋体"/>
          <w:kern w:val="0"/>
          <w:sz w:val="24"/>
          <w:szCs w:val="24"/>
          <w:lang w:eastAsia="zh-CN" w:bidi="ar"/>
        </w:rPr>
        <w:t>，</w:t>
      </w:r>
      <w:r>
        <w:rPr>
          <w:rFonts w:hint="eastAsia" w:ascii="宋体" w:hAnsi="宋体" w:eastAsia="宋体" w:cs="宋体"/>
          <w:kern w:val="0"/>
          <w:sz w:val="24"/>
          <w:szCs w:val="24"/>
          <w:lang w:val="en-US" w:eastAsia="zh-CN" w:bidi="ar"/>
        </w:rPr>
        <w:t xml:space="preserve">1985) </w:t>
      </w:r>
      <w:r>
        <w:rPr>
          <w:rFonts w:hint="default" w:ascii="宋体" w:hAnsi="宋体" w:eastAsia="宋体" w:cs="宋体"/>
          <w:kern w:val="0"/>
          <w:sz w:val="24"/>
          <w:szCs w:val="24"/>
          <w:lang w:eastAsia="zh-CN" w:bidi="ar"/>
        </w:rPr>
        <w:t>。</w:t>
      </w:r>
      <w:r>
        <w:rPr>
          <w:rFonts w:hint="eastAsia" w:ascii="Tahoma" w:hAnsi="Tahoma" w:eastAsia="Tahoma" w:cs="Tahoma"/>
          <w:i w:val="0"/>
          <w:caps w:val="0"/>
          <w:color w:val="000000"/>
          <w:spacing w:val="0"/>
          <w:kern w:val="0"/>
          <w:sz w:val="24"/>
          <w:szCs w:val="24"/>
          <w:shd w:val="clear" w:fill="FFFFFF"/>
          <w:lang w:val="en-US" w:eastAsia="zh-Hans" w:bidi="ar"/>
        </w:rPr>
        <w:t>变革型领导者</w:t>
      </w:r>
      <w:r>
        <w:rPr>
          <w:rFonts w:hint="default" w:ascii="Tahoma" w:hAnsi="Tahoma" w:eastAsia="Tahoma" w:cs="Tahoma"/>
          <w:i w:val="0"/>
          <w:caps w:val="0"/>
          <w:color w:val="000000"/>
          <w:spacing w:val="0"/>
          <w:kern w:val="0"/>
          <w:sz w:val="24"/>
          <w:szCs w:val="24"/>
          <w:shd w:val="clear" w:fill="FFFFFF"/>
          <w:lang w:val="en-US" w:eastAsia="zh-CN" w:bidi="ar"/>
        </w:rPr>
        <w:t>拥有勇气、信心和愿意为更大的利益做出牺牲。变革型领导激励人们取得意想不到或显着的成果。它赋予工人对特定工作的自主权，以及在他们接受培训后做出决定的权力</w:t>
      </w:r>
      <w:r>
        <w:rPr>
          <w:rFonts w:hint="default" w:ascii="Tahoma" w:hAnsi="Tahoma" w:eastAsia="Tahoma" w:cs="Tahoma"/>
          <w:i w:val="0"/>
          <w:caps w:val="0"/>
          <w:color w:val="000000"/>
          <w:spacing w:val="0"/>
          <w:kern w:val="0"/>
          <w:sz w:val="24"/>
          <w:szCs w:val="24"/>
          <w:shd w:val="clear" w:fill="FFFFFF"/>
          <w:lang w:eastAsia="zh-CN" w:bidi="ar"/>
        </w:rPr>
        <w:t>。</w:t>
      </w:r>
      <w:r>
        <w:rPr>
          <w:rFonts w:hint="default" w:ascii="Tahoma" w:hAnsi="Tahoma" w:eastAsia="Tahoma" w:cs="Tahoma"/>
          <w:i w:val="0"/>
          <w:caps w:val="0"/>
          <w:color w:val="000000"/>
          <w:spacing w:val="0"/>
          <w:kern w:val="0"/>
          <w:sz w:val="24"/>
          <w:szCs w:val="24"/>
          <w:shd w:val="clear" w:fill="FFFFFF"/>
          <w:lang w:val="en-US" w:eastAsia="zh-CN" w:bidi="ar"/>
        </w:rPr>
        <w:t>变革型领导者较少关注决策或制定战略计划，而更多地关注促进有助于推动愿景向前发展的组织协作。</w:t>
      </w:r>
      <w:r>
        <w:rPr>
          <w:rFonts w:hint="eastAsia" w:ascii="Tahoma" w:hAnsi="Tahoma" w:eastAsia="Tahoma" w:cs="Tahoma"/>
          <w:i w:val="0"/>
          <w:caps w:val="0"/>
          <w:color w:val="000000"/>
          <w:spacing w:val="0"/>
          <w:kern w:val="0"/>
          <w:sz w:val="24"/>
          <w:szCs w:val="24"/>
          <w:shd w:val="clear" w:fill="FFFFFF"/>
          <w:lang w:val="en-US" w:eastAsia="zh-Hans" w:bidi="ar"/>
        </w:rPr>
        <w:t>领导者</w:t>
      </w:r>
      <w:r>
        <w:rPr>
          <w:rFonts w:hint="default" w:ascii="Tahoma" w:hAnsi="Tahoma" w:eastAsia="Tahoma" w:cs="Tahoma"/>
          <w:i w:val="0"/>
          <w:caps w:val="0"/>
          <w:color w:val="000000"/>
          <w:spacing w:val="0"/>
          <w:kern w:val="0"/>
          <w:sz w:val="24"/>
          <w:szCs w:val="24"/>
          <w:shd w:val="clear" w:fill="FFFFFF"/>
          <w:lang w:val="en-US" w:eastAsia="zh-CN" w:bidi="ar"/>
        </w:rPr>
        <w:t>一心一意地需要精简或改变不再有效的事情。变革型领导者会激励员工，并了解如何将他们组成与他人良好合作的整体单元</w:t>
      </w:r>
      <w:r>
        <w:rPr>
          <w:rFonts w:hint="default" w:ascii="Tahoma" w:hAnsi="Tahoma" w:eastAsia="Tahoma" w:cs="Tahoma"/>
          <w:i w:val="0"/>
          <w:caps w:val="0"/>
          <w:color w:val="000000"/>
          <w:spacing w:val="0"/>
          <w:kern w:val="0"/>
          <w:sz w:val="24"/>
          <w:szCs w:val="24"/>
          <w:shd w:val="clear" w:fill="FFFFFF"/>
          <w:lang w:eastAsia="zh-CN" w:bidi="ar"/>
        </w:rPr>
        <w:t>（</w:t>
      </w:r>
      <w:r>
        <w:rPr>
          <w:rFonts w:hint="eastAsia" w:ascii="宋体" w:hAnsi="宋体" w:eastAsia="宋体" w:cs="宋体"/>
          <w:kern w:val="0"/>
          <w:sz w:val="24"/>
          <w:szCs w:val="24"/>
          <w:lang w:val="en-US" w:eastAsia="zh-CN" w:bidi="ar"/>
        </w:rPr>
        <w:t xml:space="preserve">Burns,1978) </w:t>
      </w:r>
      <w:r>
        <w:rPr>
          <w:rFonts w:hint="default" w:ascii="宋体" w:hAnsi="宋体" w:eastAsia="宋体" w:cs="宋体"/>
          <w:kern w:val="0"/>
          <w:sz w:val="24"/>
          <w:szCs w:val="24"/>
          <w:lang w:eastAsia="zh-CN" w:bidi="ar"/>
        </w:rPr>
        <w:t>。</w:t>
      </w:r>
      <w:r>
        <w:rPr>
          <w:rFonts w:hint="default" w:ascii="Tahoma" w:hAnsi="Tahoma" w:eastAsia="Tahoma" w:cs="Tahoma"/>
          <w:i w:val="0"/>
          <w:caps w:val="0"/>
          <w:color w:val="000000"/>
          <w:spacing w:val="0"/>
          <w:kern w:val="0"/>
          <w:sz w:val="24"/>
          <w:szCs w:val="24"/>
          <w:shd w:val="clear" w:fill="FFFFFF"/>
          <w:lang w:val="en-US" w:eastAsia="zh-CN" w:bidi="ar"/>
        </w:rPr>
        <w:t>变革型领导者专注于努力改变系统</w:t>
      </w:r>
      <w:r>
        <w:rPr>
          <w:rFonts w:hint="default" w:ascii="Tahoma" w:hAnsi="Tahoma" w:eastAsia="Tahoma" w:cs="Tahoma"/>
          <w:i w:val="0"/>
          <w:caps w:val="0"/>
          <w:color w:val="000000"/>
          <w:spacing w:val="0"/>
          <w:kern w:val="0"/>
          <w:sz w:val="24"/>
          <w:szCs w:val="24"/>
          <w:shd w:val="clear" w:fill="FFFFFF"/>
          <w:lang w:eastAsia="zh-CN" w:bidi="ar"/>
        </w:rPr>
        <w:t>，</w:t>
      </w:r>
      <w:r>
        <w:rPr>
          <w:rFonts w:hint="default" w:ascii="Tahoma" w:hAnsi="Tahoma" w:eastAsia="Tahoma" w:cs="Tahoma"/>
          <w:i w:val="0"/>
          <w:caps w:val="0"/>
          <w:color w:val="000000"/>
          <w:spacing w:val="0"/>
          <w:kern w:val="0"/>
          <w:sz w:val="24"/>
          <w:szCs w:val="24"/>
          <w:shd w:val="clear" w:fill="FFFFFF"/>
          <w:lang w:val="en-US" w:eastAsia="zh-CN" w:bidi="ar"/>
        </w:rPr>
        <w:t>通过寻找表明旧模式不适合或不工作的经验来解决挑战</w:t>
      </w:r>
      <w:r>
        <w:rPr>
          <w:rFonts w:hint="default" w:ascii="Tahoma" w:hAnsi="Tahoma" w:eastAsia="Tahoma" w:cs="Tahoma"/>
          <w:i w:val="0"/>
          <w:caps w:val="0"/>
          <w:color w:val="000000"/>
          <w:spacing w:val="0"/>
          <w:kern w:val="0"/>
          <w:sz w:val="24"/>
          <w:szCs w:val="24"/>
          <w:shd w:val="clear" w:fill="FFFFFF"/>
          <w:lang w:eastAsia="zh-CN" w:bidi="ar"/>
        </w:rPr>
        <w:t>，</w:t>
      </w:r>
      <w:r>
        <w:rPr>
          <w:rFonts w:hint="default" w:ascii="Tahoma" w:hAnsi="Tahoma" w:eastAsia="Tahoma" w:cs="Tahoma"/>
          <w:i w:val="0"/>
          <w:caps w:val="0"/>
          <w:color w:val="000000"/>
          <w:spacing w:val="0"/>
          <w:kern w:val="0"/>
          <w:sz w:val="24"/>
          <w:szCs w:val="24"/>
          <w:shd w:val="clear" w:fill="FFFFFF"/>
          <w:lang w:val="en-US" w:eastAsia="zh-CN" w:bidi="ar"/>
        </w:rPr>
        <w:t>想知道必须改变什么</w:t>
      </w:r>
      <w:r>
        <w:rPr>
          <w:rFonts w:hint="default" w:ascii="Tahoma" w:hAnsi="Tahoma" w:eastAsia="Tahoma" w:cs="Tahoma"/>
          <w:i w:val="0"/>
          <w:caps w:val="0"/>
          <w:color w:val="000000"/>
          <w:spacing w:val="0"/>
          <w:kern w:val="0"/>
          <w:sz w:val="24"/>
          <w:szCs w:val="24"/>
          <w:shd w:val="clear" w:fill="FFFFFF"/>
          <w:lang w:eastAsia="zh-CN" w:bidi="ar"/>
        </w:rPr>
        <w:t>，</w:t>
      </w:r>
      <w:r>
        <w:rPr>
          <w:rFonts w:hint="default" w:ascii="Tahoma" w:hAnsi="Tahoma" w:eastAsia="Tahoma" w:cs="Tahoma"/>
          <w:i w:val="0"/>
          <w:caps w:val="0"/>
          <w:color w:val="000000"/>
          <w:spacing w:val="0"/>
          <w:kern w:val="0"/>
          <w:sz w:val="24"/>
          <w:szCs w:val="24"/>
          <w:shd w:val="clear" w:fill="FFFFFF"/>
          <w:lang w:val="en-US" w:eastAsia="zh-CN" w:bidi="ar"/>
        </w:rPr>
        <w:t>最大化他们团队的能力和容量</w:t>
      </w:r>
      <w:r>
        <w:rPr>
          <w:rFonts w:hint="default" w:ascii="Tahoma" w:hAnsi="Tahoma" w:eastAsia="Tahoma" w:cs="Tahoma"/>
          <w:i w:val="0"/>
          <w:caps w:val="0"/>
          <w:color w:val="000000"/>
          <w:spacing w:val="0"/>
          <w:kern w:val="0"/>
          <w:sz w:val="24"/>
          <w:szCs w:val="24"/>
          <w:shd w:val="clear" w:fill="FFFFFF"/>
          <w:lang w:eastAsia="zh-CN" w:bidi="ar"/>
        </w:rPr>
        <w:t>（</w:t>
      </w:r>
      <w:r>
        <w:rPr>
          <w:rFonts w:hint="eastAsia"/>
        </w:rPr>
        <w:t>Pielstick,1998).</w:t>
      </w:r>
    </w:p>
    <w:p>
      <w:pPr>
        <w:keepNext w:val="0"/>
        <w:keepLines w:val="0"/>
        <w:widowControl/>
        <w:suppressLineNumbers w:val="0"/>
        <w:jc w:val="left"/>
        <w:rPr>
          <w:rFonts w:hint="eastAsia"/>
        </w:rPr>
      </w:pPr>
    </w:p>
    <w:p>
      <w:pPr>
        <w:keepNext w:val="0"/>
        <w:keepLines w:val="0"/>
        <w:widowControl/>
        <w:suppressLineNumbers w:val="0"/>
        <w:jc w:val="left"/>
        <w:rPr>
          <w:rFonts w:hint="eastAsia"/>
        </w:rPr>
      </w:pPr>
    </w:p>
    <w:p>
      <w:pPr>
        <w:keepNext w:val="0"/>
        <w:keepLines w:val="0"/>
        <w:widowControl/>
        <w:suppressLineNumbers w:val="0"/>
        <w:jc w:val="left"/>
        <w:rPr>
          <w:rFonts w:hint="default" w:ascii="Tahoma" w:hAnsi="Tahoma" w:eastAsia="Tahoma" w:cs="Tahoma"/>
          <w:i w:val="0"/>
          <w:caps w:val="0"/>
          <w:color w:val="000000"/>
          <w:spacing w:val="0"/>
          <w:kern w:val="0"/>
          <w:sz w:val="24"/>
          <w:szCs w:val="24"/>
          <w:shd w:val="clear" w:fill="FFFFFF"/>
          <w:lang w:eastAsia="zh-Hans" w:bidi="ar"/>
        </w:rPr>
      </w:pPr>
      <w:r>
        <w:rPr>
          <w:rFonts w:hint="default" w:ascii="Tahoma" w:hAnsi="Tahoma" w:eastAsia="Tahoma" w:cs="Tahoma"/>
          <w:i w:val="0"/>
          <w:caps w:val="0"/>
          <w:color w:val="000000"/>
          <w:spacing w:val="0"/>
          <w:kern w:val="0"/>
          <w:sz w:val="24"/>
          <w:szCs w:val="24"/>
          <w:shd w:val="clear" w:fill="FFFFFF"/>
          <w:lang w:val="en-US" w:eastAsia="zh-CN" w:bidi="ar"/>
        </w:rPr>
        <w:t>在转变长期以来对结构和流程的看法方面，</w:t>
      </w:r>
      <w:r>
        <w:rPr>
          <w:rFonts w:hint="eastAsia" w:ascii="Tahoma" w:hAnsi="Tahoma" w:eastAsia="Tahoma" w:cs="Tahoma"/>
          <w:i w:val="0"/>
          <w:caps w:val="0"/>
          <w:color w:val="000000"/>
          <w:spacing w:val="0"/>
          <w:kern w:val="0"/>
          <w:sz w:val="24"/>
          <w:szCs w:val="24"/>
          <w:shd w:val="clear" w:fill="FFFFFF"/>
          <w:lang w:val="en-US" w:eastAsia="zh-Hans" w:bidi="ar"/>
        </w:rPr>
        <w:t>郭台铭无疑是变革型领导人</w:t>
      </w:r>
      <w:r>
        <w:rPr>
          <w:rFonts w:hint="default" w:ascii="Tahoma" w:hAnsi="Tahoma" w:eastAsia="Tahoma" w:cs="Tahoma"/>
          <w:i w:val="0"/>
          <w:caps w:val="0"/>
          <w:color w:val="000000"/>
          <w:spacing w:val="0"/>
          <w:kern w:val="0"/>
          <w:sz w:val="24"/>
          <w:szCs w:val="24"/>
          <w:shd w:val="clear" w:fill="FFFFFF"/>
          <w:lang w:eastAsia="zh-Hans" w:bidi="ar"/>
        </w:rPr>
        <w:t>。首先，郭台铭</w:t>
      </w:r>
      <w:r>
        <w:rPr>
          <w:rFonts w:hint="eastAsia" w:ascii="Tahoma" w:hAnsi="Tahoma" w:eastAsia="Tahoma" w:cs="Tahoma"/>
          <w:i w:val="0"/>
          <w:caps w:val="0"/>
          <w:color w:val="000000"/>
          <w:spacing w:val="0"/>
          <w:kern w:val="0"/>
          <w:sz w:val="24"/>
          <w:szCs w:val="24"/>
          <w:shd w:val="clear" w:fill="FFFFFF"/>
          <w:lang w:val="en-US" w:eastAsia="zh-Hans" w:bidi="ar"/>
        </w:rPr>
        <w:t>能够设立明确的目标</w:t>
      </w:r>
      <w:r>
        <w:rPr>
          <w:rFonts w:hint="default" w:ascii="Tahoma" w:hAnsi="Tahoma" w:eastAsia="Tahoma" w:cs="Tahoma"/>
          <w:i w:val="0"/>
          <w:caps w:val="0"/>
          <w:color w:val="000000"/>
          <w:spacing w:val="0"/>
          <w:kern w:val="0"/>
          <w:sz w:val="24"/>
          <w:szCs w:val="24"/>
          <w:shd w:val="clear" w:fill="FFFFFF"/>
          <w:lang w:eastAsia="zh-Hans" w:bidi="ar"/>
        </w:rPr>
        <w:t>。上世纪70年代建设模具厂，90年代进入应用空问广阔的连接器市场，此后又通过垂直整合的发展模式全面进入电子产品制造领域，郭台铭的战略远见。</w:t>
      </w:r>
      <w:r>
        <w:rPr>
          <w:rFonts w:hint="eastAsia" w:ascii="Tahoma" w:hAnsi="Tahoma" w:eastAsia="Tahoma" w:cs="Tahoma"/>
          <w:i w:val="0"/>
          <w:caps w:val="0"/>
          <w:color w:val="000000"/>
          <w:spacing w:val="0"/>
          <w:kern w:val="0"/>
          <w:sz w:val="24"/>
          <w:szCs w:val="24"/>
          <w:shd w:val="clear" w:fill="FFFFFF"/>
          <w:lang w:val="en-US" w:eastAsia="zh-Hans" w:bidi="ar"/>
        </w:rPr>
        <w:t>这也使得了下属对于郭台铭的信赖</w:t>
      </w:r>
      <w:r>
        <w:rPr>
          <w:rFonts w:hint="default" w:ascii="Tahoma" w:hAnsi="Tahoma" w:eastAsia="Tahoma" w:cs="Tahoma"/>
          <w:i w:val="0"/>
          <w:caps w:val="0"/>
          <w:color w:val="000000"/>
          <w:spacing w:val="0"/>
          <w:kern w:val="0"/>
          <w:sz w:val="24"/>
          <w:szCs w:val="24"/>
          <w:shd w:val="clear" w:fill="FFFFFF"/>
          <w:lang w:eastAsia="zh-Hans" w:bidi="ar"/>
        </w:rPr>
        <w:t>（</w:t>
      </w:r>
      <w:r>
        <w:rPr>
          <w:rFonts w:hint="eastAsia" w:ascii="Tahoma" w:hAnsi="Tahoma" w:eastAsia="Tahoma" w:cs="Tahoma"/>
          <w:i w:val="0"/>
          <w:caps w:val="0"/>
          <w:color w:val="000000"/>
          <w:spacing w:val="0"/>
          <w:kern w:val="0"/>
          <w:sz w:val="24"/>
          <w:szCs w:val="24"/>
          <w:shd w:val="clear" w:fill="FFFFFF"/>
          <w:lang w:val="en-US" w:eastAsia="zh-Hans" w:bidi="ar"/>
        </w:rPr>
        <w:t>Docin</w:t>
      </w:r>
      <w:r>
        <w:rPr>
          <w:rFonts w:hint="default" w:ascii="Tahoma" w:hAnsi="Tahoma" w:eastAsia="Tahoma" w:cs="Tahoma"/>
          <w:i w:val="0"/>
          <w:caps w:val="0"/>
          <w:color w:val="000000"/>
          <w:spacing w:val="0"/>
          <w:kern w:val="0"/>
          <w:sz w:val="24"/>
          <w:szCs w:val="24"/>
          <w:shd w:val="clear" w:fill="FFFFFF"/>
          <w:lang w:eastAsia="zh-Hans" w:bidi="ar"/>
        </w:rPr>
        <w:t>，</w:t>
      </w:r>
      <w:r>
        <w:rPr>
          <w:rFonts w:hint="default" w:ascii="Tahoma" w:hAnsi="Tahoma" w:eastAsia="Tahoma" w:cs="Tahoma"/>
          <w:i w:val="0"/>
          <w:caps w:val="0"/>
          <w:color w:val="000000"/>
          <w:spacing w:val="0"/>
          <w:kern w:val="0"/>
          <w:sz w:val="24"/>
          <w:szCs w:val="24"/>
          <w:shd w:val="clear" w:fill="FFFFFF"/>
          <w:lang w:val="en-US" w:eastAsia="zh-Hans" w:bidi="ar"/>
        </w:rPr>
        <w:t>2015）</w:t>
      </w:r>
      <w:r>
        <w:rPr>
          <w:rFonts w:hint="default" w:ascii="Tahoma" w:hAnsi="Tahoma" w:eastAsia="Tahoma" w:cs="Tahoma"/>
          <w:i w:val="0"/>
          <w:caps w:val="0"/>
          <w:color w:val="000000"/>
          <w:spacing w:val="0"/>
          <w:kern w:val="0"/>
          <w:sz w:val="24"/>
          <w:szCs w:val="24"/>
          <w:shd w:val="clear" w:fill="FFFFFF"/>
          <w:lang w:eastAsia="zh-Hans" w:bidi="ar"/>
        </w:rPr>
        <w:t>。</w:t>
      </w:r>
      <w:r>
        <w:rPr>
          <w:rFonts w:hint="default" w:ascii="Tahoma" w:hAnsi="Tahoma" w:eastAsia="Tahoma" w:cs="Tahoma"/>
          <w:i w:val="0"/>
          <w:caps w:val="0"/>
          <w:color w:val="000000"/>
          <w:spacing w:val="0"/>
          <w:kern w:val="0"/>
          <w:sz w:val="24"/>
          <w:szCs w:val="24"/>
          <w:shd w:val="clear" w:fill="FFFFFF"/>
          <w:lang w:eastAsia="zh-Hans" w:bidi="ar"/>
        </w:rPr>
        <w:t>对于郭台铭来说，管理的内涵在于负责任，只要每个员工都承担着明确的责任，就能够有效管理。郭台铭的赏罚分明是为了给下属员工示范公平，有效地树立了分辦是非对错的工作价值观。对取得好成绩的属下，郭台铭会通过多种方式对其进行嘉奖，</w:t>
      </w:r>
      <w:r>
        <w:rPr>
          <w:rFonts w:hint="eastAsia" w:ascii="Tahoma" w:hAnsi="Tahoma" w:eastAsia="Tahoma" w:cs="Tahoma"/>
          <w:i w:val="0"/>
          <w:caps w:val="0"/>
          <w:color w:val="000000"/>
          <w:spacing w:val="0"/>
          <w:kern w:val="0"/>
          <w:sz w:val="24"/>
          <w:szCs w:val="24"/>
          <w:shd w:val="clear" w:fill="FFFFFF"/>
          <w:lang w:val="en-US" w:eastAsia="zh-Hans" w:bidi="ar"/>
        </w:rPr>
        <w:t>而没有完成任务的则会口头教训</w:t>
      </w:r>
      <w:r>
        <w:rPr>
          <w:rFonts w:hint="default" w:ascii="Tahoma" w:hAnsi="Tahoma" w:eastAsia="Tahoma" w:cs="Tahoma"/>
          <w:i w:val="0"/>
          <w:caps w:val="0"/>
          <w:color w:val="000000"/>
          <w:spacing w:val="0"/>
          <w:kern w:val="0"/>
          <w:sz w:val="24"/>
          <w:szCs w:val="24"/>
          <w:shd w:val="clear" w:fill="FFFFFF"/>
          <w:lang w:eastAsia="zh-Hans" w:bidi="ar"/>
        </w:rPr>
        <w:t>（</w:t>
      </w:r>
      <w:r>
        <w:rPr>
          <w:rFonts w:hint="default" w:ascii="Tahoma" w:hAnsi="Tahoma" w:eastAsia="Tahoma" w:cs="Tahoma"/>
          <w:i w:val="0"/>
          <w:caps w:val="0"/>
          <w:color w:val="000000"/>
          <w:spacing w:val="0"/>
          <w:kern w:val="0"/>
          <w:sz w:val="24"/>
          <w:szCs w:val="24"/>
          <w:shd w:val="clear" w:fill="FFFFFF"/>
          <w:lang w:val="en-US" w:eastAsia="zh-CN" w:bidi="ar"/>
        </w:rPr>
        <w:t>Ngai,2012)</w:t>
      </w:r>
      <w:r>
        <w:rPr>
          <w:rFonts w:hint="default" w:ascii="Tahoma" w:hAnsi="Tahoma" w:eastAsia="Tahoma" w:cs="Tahoma"/>
          <w:i w:val="0"/>
          <w:caps w:val="0"/>
          <w:color w:val="000000"/>
          <w:spacing w:val="0"/>
          <w:kern w:val="0"/>
          <w:sz w:val="24"/>
          <w:szCs w:val="24"/>
          <w:shd w:val="clear" w:fill="FFFFFF"/>
          <w:lang w:eastAsia="zh-CN" w:bidi="ar"/>
        </w:rPr>
        <w:t>。</w:t>
      </w:r>
      <w:r>
        <w:rPr>
          <w:rFonts w:hint="eastAsia" w:ascii="Tahoma" w:hAnsi="Tahoma" w:eastAsia="Tahoma" w:cs="Tahoma"/>
          <w:i w:val="0"/>
          <w:caps w:val="0"/>
          <w:color w:val="000000"/>
          <w:spacing w:val="0"/>
          <w:kern w:val="0"/>
          <w:sz w:val="24"/>
          <w:szCs w:val="24"/>
          <w:shd w:val="clear" w:fill="FFFFFF"/>
          <w:lang w:val="en-US" w:eastAsia="zh-Hans" w:bidi="ar"/>
        </w:rPr>
        <w:t>为了激发员工的积极情绪郭台铭还在富士康生产基地周围和内部提供了很多休闲设施</w:t>
      </w:r>
      <w:r>
        <w:rPr>
          <w:rFonts w:hint="default" w:ascii="Tahoma" w:hAnsi="Tahoma" w:eastAsia="Tahoma" w:cs="Tahoma"/>
          <w:i w:val="0"/>
          <w:caps w:val="0"/>
          <w:color w:val="000000"/>
          <w:spacing w:val="0"/>
          <w:kern w:val="0"/>
          <w:sz w:val="24"/>
          <w:szCs w:val="24"/>
          <w:shd w:val="clear" w:fill="FFFFFF"/>
          <w:lang w:eastAsia="zh-Hans" w:bidi="ar"/>
        </w:rPr>
        <w:t>。</w:t>
      </w:r>
      <w:r>
        <w:rPr>
          <w:rFonts w:hint="eastAsia" w:ascii="Tahoma" w:hAnsi="Tahoma" w:eastAsia="Tahoma" w:cs="Tahoma"/>
          <w:i w:val="0"/>
          <w:caps w:val="0"/>
          <w:color w:val="000000"/>
          <w:spacing w:val="0"/>
          <w:kern w:val="0"/>
          <w:sz w:val="24"/>
          <w:szCs w:val="24"/>
          <w:shd w:val="clear" w:fill="FFFFFF"/>
          <w:lang w:val="en-US" w:eastAsia="zh-Hans" w:bidi="ar"/>
        </w:rPr>
        <w:t>郭台铭</w:t>
      </w:r>
      <w:r>
        <w:rPr>
          <w:rFonts w:hint="default" w:ascii="Tahoma" w:hAnsi="Tahoma" w:eastAsia="Tahoma" w:cs="Tahoma"/>
          <w:i w:val="0"/>
          <w:caps w:val="0"/>
          <w:color w:val="000000"/>
          <w:spacing w:val="0"/>
          <w:kern w:val="0"/>
          <w:sz w:val="24"/>
          <w:szCs w:val="24"/>
          <w:shd w:val="clear" w:fill="FFFFFF"/>
          <w:lang w:eastAsia="zh-Hans" w:bidi="ar"/>
        </w:rPr>
        <w:t>掌握市场发展的大趋势，提前做好准备</w:t>
      </w:r>
      <w:r>
        <w:rPr>
          <w:rFonts w:hint="eastAsia" w:ascii="Tahoma" w:hAnsi="Tahoma" w:eastAsia="Tahoma" w:cs="Tahoma"/>
          <w:i w:val="0"/>
          <w:caps w:val="0"/>
          <w:color w:val="000000"/>
          <w:spacing w:val="0"/>
          <w:kern w:val="0"/>
          <w:sz w:val="24"/>
          <w:szCs w:val="24"/>
          <w:shd w:val="clear" w:fill="FFFFFF"/>
          <w:lang w:val="en-US" w:eastAsia="zh-Hans" w:bidi="ar"/>
        </w:rPr>
        <w:t>使得郭台铭的企业经济</w:t>
      </w:r>
      <w:r>
        <w:rPr>
          <w:rFonts w:hint="default" w:ascii="Tahoma" w:hAnsi="Tahoma" w:eastAsia="Tahoma" w:cs="Tahoma"/>
          <w:i w:val="0"/>
          <w:caps w:val="0"/>
          <w:color w:val="000000"/>
          <w:spacing w:val="0"/>
          <w:kern w:val="0"/>
          <w:sz w:val="24"/>
          <w:szCs w:val="24"/>
          <w:shd w:val="clear" w:fill="FFFFFF"/>
          <w:lang w:eastAsia="zh-Hans" w:bidi="ar"/>
        </w:rPr>
        <w:t>持续增长，</w:t>
      </w:r>
      <w:r>
        <w:rPr>
          <w:rFonts w:hint="eastAsia" w:ascii="Tahoma" w:hAnsi="Tahoma" w:eastAsia="Tahoma" w:cs="Tahoma"/>
          <w:i w:val="0"/>
          <w:caps w:val="0"/>
          <w:color w:val="000000"/>
          <w:spacing w:val="0"/>
          <w:kern w:val="0"/>
          <w:sz w:val="24"/>
          <w:szCs w:val="24"/>
          <w:shd w:val="clear" w:fill="FFFFFF"/>
          <w:lang w:val="en-US" w:eastAsia="zh-Hans" w:bidi="ar"/>
        </w:rPr>
        <w:t>是</w:t>
      </w:r>
      <w:r>
        <w:rPr>
          <w:rFonts w:hint="default" w:ascii="Tahoma" w:hAnsi="Tahoma" w:eastAsia="Tahoma" w:cs="Tahoma"/>
          <w:i w:val="0"/>
          <w:caps w:val="0"/>
          <w:color w:val="000000"/>
          <w:spacing w:val="0"/>
          <w:kern w:val="0"/>
          <w:sz w:val="24"/>
          <w:szCs w:val="24"/>
          <w:shd w:val="clear" w:fill="FFFFFF"/>
          <w:lang w:eastAsia="zh-Hans" w:bidi="ar"/>
        </w:rPr>
        <w:t>快速</w:t>
      </w:r>
      <w:r>
        <w:rPr>
          <w:rFonts w:hint="eastAsia" w:ascii="Tahoma" w:hAnsi="Tahoma" w:eastAsia="Tahoma" w:cs="Tahoma"/>
          <w:i w:val="0"/>
          <w:caps w:val="0"/>
          <w:color w:val="000000"/>
          <w:spacing w:val="0"/>
          <w:kern w:val="0"/>
          <w:sz w:val="24"/>
          <w:szCs w:val="24"/>
          <w:shd w:val="clear" w:fill="FFFFFF"/>
          <w:lang w:val="en-US" w:eastAsia="zh-Hans" w:bidi="ar"/>
        </w:rPr>
        <w:t>扩</w:t>
      </w:r>
      <w:r>
        <w:rPr>
          <w:rFonts w:hint="default" w:ascii="Tahoma" w:hAnsi="Tahoma" w:eastAsia="Tahoma" w:cs="Tahoma"/>
          <w:i w:val="0"/>
          <w:caps w:val="0"/>
          <w:color w:val="000000"/>
          <w:spacing w:val="0"/>
          <w:kern w:val="0"/>
          <w:sz w:val="24"/>
          <w:szCs w:val="24"/>
          <w:shd w:val="clear" w:fill="FFFFFF"/>
          <w:lang w:eastAsia="zh-Hans" w:bidi="ar"/>
        </w:rPr>
        <w:t>张的保证。郭台铭认为，以身作则就是当遇到困难或是重大决策的时候，领导者要带领团队在第线作战，这才能形成真正的领导力，他以身作则和深入—线的领导风格，使他与员工们建立了良好的互信，这又保证了能够实行一定程度的权力下放，促进了企业的扩张（</w:t>
      </w:r>
      <w:r>
        <w:rPr>
          <w:rFonts w:hint="default" w:ascii="Tahoma" w:hAnsi="Tahoma" w:eastAsia="Tahoma" w:cs="Tahoma"/>
          <w:i w:val="0"/>
          <w:caps w:val="0"/>
          <w:color w:val="000000"/>
          <w:spacing w:val="0"/>
          <w:kern w:val="0"/>
          <w:sz w:val="24"/>
          <w:szCs w:val="24"/>
          <w:shd w:val="clear" w:fill="FFFFFF"/>
          <w:lang w:val="en-US" w:eastAsia="zh-CN" w:bidi="ar"/>
        </w:rPr>
        <w:t>Zhang, 2009)</w:t>
      </w:r>
      <w:r>
        <w:rPr>
          <w:rFonts w:hint="default" w:ascii="Tahoma" w:hAnsi="Tahoma" w:eastAsia="Tahoma" w:cs="Tahoma"/>
          <w:i w:val="0"/>
          <w:caps w:val="0"/>
          <w:color w:val="000000"/>
          <w:spacing w:val="0"/>
          <w:kern w:val="0"/>
          <w:sz w:val="24"/>
          <w:szCs w:val="24"/>
          <w:shd w:val="clear" w:fill="FFFFFF"/>
          <w:lang w:eastAsia="zh-CN" w:bidi="ar"/>
        </w:rPr>
        <w:t>。</w:t>
      </w:r>
    </w:p>
    <w:p>
      <w:pPr>
        <w:keepNext w:val="0"/>
        <w:keepLines w:val="0"/>
        <w:widowControl/>
        <w:suppressLineNumbers w:val="0"/>
        <w:jc w:val="left"/>
        <w:rPr>
          <w:rFonts w:hint="default" w:ascii="Tahoma" w:hAnsi="Tahoma" w:eastAsia="Tahoma" w:cs="Tahoma"/>
          <w:i w:val="0"/>
          <w:caps w:val="0"/>
          <w:color w:val="000000"/>
          <w:spacing w:val="0"/>
          <w:kern w:val="0"/>
          <w:sz w:val="24"/>
          <w:szCs w:val="24"/>
          <w:shd w:val="clear" w:fill="FFFFFF"/>
          <w:lang w:val="en-US" w:eastAsia="zh-CN" w:bidi="ar"/>
        </w:rPr>
      </w:pPr>
    </w:p>
    <w:p>
      <w:pPr>
        <w:keepNext w:val="0"/>
        <w:keepLines w:val="0"/>
        <w:widowControl/>
        <w:suppressLineNumbers w:val="0"/>
        <w:jc w:val="left"/>
        <w:rPr>
          <w:rFonts w:hint="default" w:ascii="Tahoma" w:hAnsi="Tahoma" w:eastAsia="Tahoma" w:cs="Tahoma"/>
          <w:i w:val="0"/>
          <w:caps w:val="0"/>
          <w:color w:val="000000"/>
          <w:spacing w:val="0"/>
          <w:kern w:val="0"/>
          <w:sz w:val="24"/>
          <w:szCs w:val="24"/>
          <w:shd w:val="clear" w:fill="FFFFFF"/>
          <w:lang w:val="en-US" w:eastAsia="zh-CN" w:bidi="ar"/>
        </w:rPr>
      </w:pPr>
      <w:r>
        <w:rPr>
          <w:rFonts w:hint="default" w:ascii="Tahoma" w:hAnsi="Tahoma" w:eastAsia="Tahoma" w:cs="Tahoma"/>
          <w:i w:val="0"/>
          <w:caps w:val="0"/>
          <w:color w:val="000000"/>
          <w:spacing w:val="0"/>
          <w:kern w:val="0"/>
          <w:sz w:val="24"/>
          <w:szCs w:val="24"/>
          <w:shd w:val="clear" w:fill="FFFFFF"/>
          <w:lang w:val="en-US" w:eastAsia="zh-CN" w:bidi="ar"/>
        </w:rPr>
        <w:t>企业在不断变化或发展，应用适应性</w:t>
      </w:r>
      <w:r>
        <w:rPr>
          <w:rFonts w:hint="default" w:ascii="Tahoma" w:hAnsi="Tahoma" w:eastAsia="Tahoma" w:cs="Tahoma"/>
          <w:i w:val="0"/>
          <w:caps w:val="0"/>
          <w:color w:val="000000"/>
          <w:spacing w:val="0"/>
          <w:kern w:val="0"/>
          <w:sz w:val="24"/>
          <w:szCs w:val="24"/>
          <w:shd w:val="clear" w:fill="FFFFFF"/>
          <w:lang w:val="en-US" w:eastAsia="zh-CN" w:bidi="ar"/>
        </w:rPr>
        <w:fldChar w:fldCharType="begin"/>
      </w:r>
      <w:r>
        <w:rPr>
          <w:rFonts w:hint="default" w:ascii="Tahoma" w:hAnsi="Tahoma" w:eastAsia="Tahoma" w:cs="Tahoma"/>
          <w:i w:val="0"/>
          <w:caps w:val="0"/>
          <w:color w:val="000000"/>
          <w:spacing w:val="0"/>
          <w:kern w:val="0"/>
          <w:sz w:val="24"/>
          <w:szCs w:val="24"/>
          <w:shd w:val="clear" w:fill="FFFFFF"/>
          <w:lang w:val="en-US" w:eastAsia="zh-CN" w:bidi="ar"/>
        </w:rPr>
        <w:instrText xml:space="preserve"> HYPERLINK "https://www.wgu.edu/blog/leadership-theories-styles2004.html" </w:instrText>
      </w:r>
      <w:r>
        <w:rPr>
          <w:rFonts w:hint="default" w:ascii="Tahoma" w:hAnsi="Tahoma" w:eastAsia="Tahoma" w:cs="Tahoma"/>
          <w:i w:val="0"/>
          <w:caps w:val="0"/>
          <w:color w:val="000000"/>
          <w:spacing w:val="0"/>
          <w:kern w:val="0"/>
          <w:sz w:val="24"/>
          <w:szCs w:val="24"/>
          <w:shd w:val="clear" w:fill="FFFFFF"/>
          <w:lang w:val="en-US" w:eastAsia="zh-CN" w:bidi="ar"/>
        </w:rPr>
        <w:fldChar w:fldCharType="separate"/>
      </w:r>
      <w:r>
        <w:rPr>
          <w:rFonts w:hint="default" w:ascii="Tahoma" w:hAnsi="Tahoma" w:eastAsia="Tahoma" w:cs="Tahoma"/>
          <w:i w:val="0"/>
          <w:caps w:val="0"/>
          <w:color w:val="000000"/>
          <w:spacing w:val="0"/>
          <w:kern w:val="0"/>
          <w:sz w:val="24"/>
          <w:szCs w:val="24"/>
          <w:shd w:val="clear" w:fill="FFFFFF"/>
          <w:lang w:val="en-US" w:eastAsia="zh-CN" w:bidi="ar"/>
        </w:rPr>
        <w:t>领导理论的领导者</w:t>
      </w:r>
      <w:r>
        <w:rPr>
          <w:rFonts w:hint="default" w:ascii="Tahoma" w:hAnsi="Tahoma" w:eastAsia="Tahoma" w:cs="Tahoma"/>
          <w:i w:val="0"/>
          <w:caps w:val="0"/>
          <w:color w:val="000000"/>
          <w:spacing w:val="0"/>
          <w:kern w:val="0"/>
          <w:sz w:val="24"/>
          <w:szCs w:val="24"/>
          <w:shd w:val="clear" w:fill="FFFFFF"/>
          <w:lang w:val="en-US" w:eastAsia="zh-CN" w:bidi="ar"/>
        </w:rPr>
        <w:fldChar w:fldCharType="end"/>
      </w:r>
      <w:r>
        <w:rPr>
          <w:rFonts w:hint="default" w:ascii="Tahoma" w:hAnsi="Tahoma" w:eastAsia="Tahoma" w:cs="Tahoma"/>
          <w:i w:val="0"/>
          <w:caps w:val="0"/>
          <w:color w:val="000000"/>
          <w:spacing w:val="0"/>
          <w:kern w:val="0"/>
          <w:sz w:val="24"/>
          <w:szCs w:val="24"/>
          <w:shd w:val="clear" w:fill="FFFFFF"/>
          <w:lang w:val="en-US" w:eastAsia="zh-CN" w:bidi="ar"/>
        </w:rPr>
        <w:t>超越简单地应对挑战并找到解决问题的方法。适应性领导是一种旨在解决复杂、长期问题或挑战的领导风格。适应性领导力图通过系统性变革来解决反复出现的组织问题，并基于这样一种理念，即最好通过整个组织的投入来解决难题</w:t>
      </w:r>
      <w:r>
        <w:rPr>
          <w:rFonts w:hint="default" w:ascii="Tahoma" w:hAnsi="Tahoma" w:eastAsia="Tahoma" w:cs="Tahoma"/>
          <w:i w:val="0"/>
          <w:caps w:val="0"/>
          <w:color w:val="000000"/>
          <w:spacing w:val="0"/>
          <w:kern w:val="0"/>
          <w:sz w:val="24"/>
          <w:szCs w:val="24"/>
          <w:shd w:val="clear" w:fill="FFFFFF"/>
          <w:lang w:eastAsia="zh-CN" w:bidi="ar"/>
        </w:rPr>
        <w:t>（</w:t>
      </w:r>
      <w:r>
        <w:rPr>
          <w:rFonts w:ascii="Arial" w:hAnsi="Arial" w:eastAsia="宋体" w:cs="Arial"/>
          <w:i w:val="0"/>
          <w:caps w:val="0"/>
          <w:color w:val="222222"/>
          <w:spacing w:val="0"/>
          <w:kern w:val="0"/>
          <w:sz w:val="26"/>
          <w:szCs w:val="26"/>
          <w:shd w:val="clear" w:fill="FFFFFF"/>
          <w:lang w:val="en-US" w:eastAsia="zh-CN" w:bidi="ar"/>
        </w:rPr>
        <w:t>Heifetz, 2009).</w:t>
      </w:r>
      <w:r>
        <w:rPr>
          <w:rFonts w:hint="default" w:ascii="Arial" w:hAnsi="Arial" w:eastAsia="宋体" w:cs="Arial"/>
          <w:i w:val="0"/>
          <w:caps w:val="0"/>
          <w:color w:val="222222"/>
          <w:spacing w:val="0"/>
          <w:kern w:val="0"/>
          <w:sz w:val="26"/>
          <w:szCs w:val="26"/>
          <w:shd w:val="clear" w:fill="FFFFFF"/>
          <w:lang w:val="en-US" w:eastAsia="zh-CN" w:bidi="ar"/>
        </w:rPr>
        <w:t> </w:t>
      </w:r>
      <w:r>
        <w:rPr>
          <w:rFonts w:hint="default" w:ascii="Tahoma" w:hAnsi="Tahoma" w:eastAsia="Tahoma" w:cs="Tahoma"/>
          <w:i w:val="0"/>
          <w:caps w:val="0"/>
          <w:color w:val="000000"/>
          <w:spacing w:val="0"/>
          <w:kern w:val="0"/>
          <w:sz w:val="24"/>
          <w:szCs w:val="24"/>
          <w:shd w:val="clear" w:fill="FFFFFF"/>
          <w:lang w:val="en-US" w:eastAsia="zh-CN" w:bidi="ar"/>
        </w:rPr>
        <w:t>与依赖少数高层管理人员解决问题的传统领导不同，适应性领导可以调动整个组织的创造力来应对挑战。它可以用于许多不同的行业和各种规模的组织中。</w:t>
      </w:r>
      <w:r>
        <w:rPr>
          <w:rFonts w:hint="eastAsia" w:ascii="Tahoma" w:hAnsi="Tahoma" w:eastAsia="Tahoma" w:cs="Tahoma"/>
          <w:i w:val="0"/>
          <w:caps w:val="0"/>
          <w:color w:val="000000"/>
          <w:spacing w:val="0"/>
          <w:kern w:val="0"/>
          <w:sz w:val="24"/>
          <w:szCs w:val="24"/>
          <w:shd w:val="clear" w:fill="FFFFFF"/>
          <w:lang w:val="en-US" w:eastAsia="zh-CN" w:bidi="ar"/>
        </w:rPr>
        <w:t xml:space="preserve">适应性领导方法的创造者 </w:t>
      </w:r>
      <w:r>
        <w:rPr>
          <w:rFonts w:hint="eastAsia" w:ascii="Tahoma" w:hAnsi="Tahoma" w:eastAsia="Tahoma" w:cs="Tahoma"/>
          <w:i w:val="0"/>
          <w:caps w:val="0"/>
          <w:color w:val="000000"/>
          <w:spacing w:val="0"/>
          <w:kern w:val="0"/>
          <w:sz w:val="24"/>
          <w:szCs w:val="24"/>
          <w:shd w:val="clear" w:fill="FFFFFF"/>
          <w:lang w:val="en-US" w:eastAsia="zh-CN" w:bidi="ar"/>
        </w:rPr>
        <w:t>Ronald Heifetz 和 Marty Linsky 定义了有效适应性领导的四个基本原则，</w:t>
      </w:r>
      <w:r>
        <w:rPr>
          <w:rFonts w:hint="default" w:ascii="Tahoma" w:hAnsi="Tahoma" w:eastAsia="Tahoma" w:cs="Tahoma"/>
          <w:i w:val="0"/>
          <w:caps w:val="0"/>
          <w:color w:val="000000"/>
          <w:spacing w:val="0"/>
          <w:kern w:val="0"/>
          <w:sz w:val="24"/>
          <w:szCs w:val="24"/>
          <w:shd w:val="clear" w:fill="FFFFFF"/>
          <w:lang w:val="en-US" w:eastAsia="zh-CN" w:bidi="ar"/>
        </w:rPr>
        <w:t>适应性强的领导者创造了一个环境，让组织的每个成员都有机会发表意见。适应性领导重视关系</w:t>
      </w:r>
      <w:r>
        <w:rPr>
          <w:rFonts w:hint="default" w:ascii="Tahoma" w:hAnsi="Tahoma" w:eastAsia="Tahoma" w:cs="Tahoma"/>
          <w:i w:val="0"/>
          <w:caps w:val="0"/>
          <w:color w:val="000000"/>
          <w:spacing w:val="0"/>
          <w:kern w:val="0"/>
          <w:sz w:val="24"/>
          <w:szCs w:val="24"/>
          <w:shd w:val="clear" w:fill="FFFFFF"/>
          <w:lang w:eastAsia="zh-CN" w:bidi="ar"/>
        </w:rPr>
        <w:t>（</w:t>
      </w:r>
      <w:r>
        <w:rPr>
          <w:rFonts w:ascii="Arial" w:hAnsi="Arial" w:eastAsia="宋体" w:cs="Arial"/>
          <w:i w:val="0"/>
          <w:caps w:val="0"/>
          <w:color w:val="222222"/>
          <w:spacing w:val="0"/>
          <w:kern w:val="0"/>
          <w:sz w:val="26"/>
          <w:szCs w:val="26"/>
          <w:shd w:val="clear" w:fill="FFFFFF"/>
          <w:lang w:val="en-US" w:eastAsia="zh-CN" w:bidi="ar"/>
        </w:rPr>
        <w:t>Glover, 2002).</w:t>
      </w:r>
      <w:r>
        <w:rPr>
          <w:rFonts w:hint="default" w:ascii="Tahoma" w:hAnsi="Tahoma" w:eastAsia="Tahoma" w:cs="Tahoma"/>
          <w:i w:val="0"/>
          <w:caps w:val="0"/>
          <w:color w:val="000000"/>
          <w:spacing w:val="0"/>
          <w:kern w:val="0"/>
          <w:sz w:val="24"/>
          <w:szCs w:val="24"/>
          <w:shd w:val="clear" w:fill="FFFFFF"/>
          <w:lang w:val="en-US" w:eastAsia="zh-CN" w:bidi="ar"/>
        </w:rPr>
        <w:t>因此，适应性领导者会花时间确保组织成员在解决问题的过程中感到被倾听和支持。这需要高度的情商，在组织内培养个人与组织范围内的变革同样重要。适应性领导者授权他们的同事和员工在组织变革过程中学习和成长。适应性领导者表现出道德责任和道德。他们在沟通方式上是透明的，并以与团队相同的标准要求自己</w:t>
      </w:r>
      <w:r>
        <w:rPr>
          <w:rFonts w:hint="default" w:ascii="Tahoma" w:hAnsi="Tahoma" w:eastAsia="Tahoma" w:cs="Tahoma"/>
          <w:i w:val="0"/>
          <w:caps w:val="0"/>
          <w:color w:val="000000"/>
          <w:spacing w:val="0"/>
          <w:kern w:val="0"/>
          <w:sz w:val="24"/>
          <w:szCs w:val="24"/>
          <w:shd w:val="clear" w:fill="FFFFFF"/>
          <w:lang w:eastAsia="zh-CN" w:bidi="ar"/>
        </w:rPr>
        <w:t>（</w:t>
      </w:r>
      <w:r>
        <w:rPr>
          <w:rFonts w:hint="eastAsia" w:ascii="Tahoma" w:hAnsi="Tahoma" w:eastAsia="Tahoma" w:cs="Tahoma"/>
          <w:i w:val="0"/>
          <w:caps w:val="0"/>
          <w:color w:val="000000"/>
          <w:spacing w:val="0"/>
          <w:kern w:val="0"/>
          <w:sz w:val="24"/>
          <w:szCs w:val="24"/>
          <w:shd w:val="clear" w:fill="FFFFFF"/>
          <w:lang w:val="en-US" w:eastAsia="zh-Hans" w:bidi="ar"/>
        </w:rPr>
        <w:t>WGU</w:t>
      </w:r>
      <w:r>
        <w:rPr>
          <w:rFonts w:hint="default" w:ascii="Tahoma" w:hAnsi="Tahoma" w:eastAsia="Tahoma" w:cs="Tahoma"/>
          <w:i w:val="0"/>
          <w:caps w:val="0"/>
          <w:color w:val="000000"/>
          <w:spacing w:val="0"/>
          <w:kern w:val="0"/>
          <w:sz w:val="24"/>
          <w:szCs w:val="24"/>
          <w:shd w:val="clear" w:fill="FFFFFF"/>
          <w:lang w:eastAsia="zh-Hans" w:bidi="ar"/>
        </w:rPr>
        <w:t>，</w:t>
      </w:r>
      <w:r>
        <w:rPr>
          <w:rFonts w:hint="default" w:ascii="Tahoma" w:hAnsi="Tahoma" w:eastAsia="Tahoma" w:cs="Tahoma"/>
          <w:i w:val="0"/>
          <w:caps w:val="0"/>
          <w:color w:val="000000"/>
          <w:spacing w:val="0"/>
          <w:kern w:val="0"/>
          <w:sz w:val="24"/>
          <w:szCs w:val="24"/>
          <w:shd w:val="clear" w:fill="FFFFFF"/>
          <w:lang w:val="en-US" w:eastAsia="zh-Hans" w:bidi="ar"/>
        </w:rPr>
        <w:t>202</w:t>
      </w:r>
      <w:r>
        <w:rPr>
          <w:rFonts w:hint="default" w:ascii="Tahoma" w:hAnsi="Tahoma" w:eastAsia="Tahoma" w:cs="Tahoma"/>
          <w:i w:val="0"/>
          <w:caps w:val="0"/>
          <w:color w:val="000000"/>
          <w:spacing w:val="0"/>
          <w:kern w:val="0"/>
          <w:sz w:val="24"/>
          <w:szCs w:val="24"/>
          <w:shd w:val="clear" w:fill="FFFFFF"/>
          <w:lang w:eastAsia="zh-Hans" w:bidi="ar"/>
        </w:rPr>
        <w:t>1）。</w:t>
      </w:r>
    </w:p>
    <w:p>
      <w:pPr>
        <w:keepNext w:val="0"/>
        <w:keepLines w:val="0"/>
        <w:widowControl/>
        <w:suppressLineNumbers w:val="0"/>
        <w:jc w:val="left"/>
        <w:rPr>
          <w:rFonts w:hint="default" w:ascii="Tahoma" w:hAnsi="Tahoma" w:eastAsia="Tahoma" w:cs="Tahoma"/>
          <w:i w:val="0"/>
          <w:caps w:val="0"/>
          <w:color w:val="000000"/>
          <w:spacing w:val="0"/>
          <w:kern w:val="0"/>
          <w:sz w:val="24"/>
          <w:szCs w:val="24"/>
          <w:shd w:val="clear" w:fill="FFFFFF"/>
          <w:lang w:val="en-US" w:eastAsia="zh-CN" w:bidi="ar"/>
        </w:rPr>
      </w:pPr>
    </w:p>
    <w:p>
      <w:pPr>
        <w:keepNext w:val="0"/>
        <w:keepLines w:val="0"/>
        <w:widowControl/>
        <w:suppressLineNumbers w:val="0"/>
        <w:jc w:val="left"/>
        <w:rPr>
          <w:rFonts w:hint="default" w:ascii="Tahoma" w:hAnsi="Tahoma" w:eastAsia="Tahoma" w:cs="Tahoma"/>
          <w:i w:val="0"/>
          <w:caps w:val="0"/>
          <w:color w:val="000000"/>
          <w:spacing w:val="0"/>
          <w:kern w:val="0"/>
          <w:sz w:val="24"/>
          <w:szCs w:val="24"/>
          <w:shd w:val="clear" w:fill="FFFFFF"/>
          <w:lang w:eastAsia="zh-Hans" w:bidi="ar"/>
        </w:rPr>
      </w:pPr>
      <w:r>
        <w:rPr>
          <w:rFonts w:hint="default" w:ascii="Tahoma" w:hAnsi="Tahoma" w:eastAsia="Tahoma" w:cs="Tahoma"/>
          <w:i w:val="0"/>
          <w:caps w:val="0"/>
          <w:color w:val="000000"/>
          <w:spacing w:val="0"/>
          <w:kern w:val="0"/>
          <w:sz w:val="24"/>
          <w:szCs w:val="24"/>
          <w:shd w:val="clear" w:fill="FFFFFF"/>
          <w:lang w:val="en-US" w:eastAsia="zh-CN" w:bidi="ar"/>
        </w:rPr>
        <w:t>郭台铭认为，与其把时间和精力浪费在民主的讨论上，不如由负责任的领导人单独决策。</w:t>
      </w:r>
      <w:r>
        <w:rPr>
          <w:rFonts w:hint="default" w:ascii="Tahoma" w:hAnsi="Tahoma" w:eastAsia="Tahoma" w:cs="Tahoma"/>
          <w:i w:val="0"/>
          <w:caps w:val="0"/>
          <w:color w:val="000000"/>
          <w:spacing w:val="0"/>
          <w:kern w:val="0"/>
          <w:sz w:val="24"/>
          <w:szCs w:val="24"/>
          <w:shd w:val="clear" w:fill="FFFFFF"/>
          <w:lang w:val="en-US" w:eastAsia="zh-CN" w:bidi="ar"/>
        </w:rPr>
        <w:t>在快速成长的企业，领袖应该要多一点霸气。</w:t>
      </w:r>
      <w:r>
        <w:rPr>
          <w:rFonts w:hint="eastAsia" w:ascii="Tahoma" w:hAnsi="Tahoma" w:eastAsia="Tahoma" w:cs="Tahoma"/>
          <w:i w:val="0"/>
          <w:caps w:val="0"/>
          <w:color w:val="000000"/>
          <w:spacing w:val="0"/>
          <w:kern w:val="0"/>
          <w:sz w:val="24"/>
          <w:szCs w:val="24"/>
          <w:shd w:val="clear" w:fill="FFFFFF"/>
          <w:lang w:val="en-US" w:eastAsia="zh-Hans" w:bidi="ar"/>
        </w:rPr>
        <w:t>这一点说明郭台铭不给员工发表意见的权力</w:t>
      </w:r>
      <w:r>
        <w:rPr>
          <w:rFonts w:hint="default" w:ascii="Tahoma" w:hAnsi="Tahoma" w:eastAsia="Tahoma" w:cs="Tahoma"/>
          <w:i w:val="0"/>
          <w:caps w:val="0"/>
          <w:color w:val="000000"/>
          <w:spacing w:val="0"/>
          <w:kern w:val="0"/>
          <w:sz w:val="24"/>
          <w:szCs w:val="24"/>
          <w:shd w:val="clear" w:fill="FFFFFF"/>
          <w:lang w:eastAsia="zh-Hans" w:bidi="ar"/>
        </w:rPr>
        <w:t>。</w:t>
      </w:r>
      <w:r>
        <w:rPr>
          <w:rFonts w:hint="eastAsia" w:ascii="Tahoma" w:hAnsi="Tahoma" w:eastAsia="Tahoma" w:cs="Tahoma"/>
          <w:i w:val="0"/>
          <w:caps w:val="0"/>
          <w:color w:val="000000"/>
          <w:spacing w:val="0"/>
          <w:kern w:val="0"/>
          <w:sz w:val="24"/>
          <w:szCs w:val="24"/>
          <w:shd w:val="clear" w:fill="FFFFFF"/>
          <w:lang w:val="en-US" w:eastAsia="zh-Hans" w:bidi="ar"/>
        </w:rPr>
        <w:t>在郭台铭的领导里管理者安排完工作后下属员工必须照做</w:t>
      </w:r>
      <w:r>
        <w:rPr>
          <w:rFonts w:hint="default" w:ascii="Tahoma" w:hAnsi="Tahoma" w:eastAsia="Tahoma" w:cs="Tahoma"/>
          <w:i w:val="0"/>
          <w:caps w:val="0"/>
          <w:color w:val="000000"/>
          <w:spacing w:val="0"/>
          <w:kern w:val="0"/>
          <w:sz w:val="24"/>
          <w:szCs w:val="24"/>
          <w:shd w:val="clear" w:fill="FFFFFF"/>
          <w:lang w:eastAsia="zh-Hans" w:bidi="ar"/>
        </w:rPr>
        <w:t>。</w:t>
      </w:r>
      <w:r>
        <w:rPr>
          <w:rFonts w:hint="default" w:ascii="Tahoma" w:hAnsi="Tahoma" w:eastAsia="Tahoma" w:cs="Tahoma"/>
          <w:i w:val="0"/>
          <w:caps w:val="0"/>
          <w:color w:val="000000"/>
          <w:spacing w:val="0"/>
          <w:kern w:val="0"/>
          <w:sz w:val="24"/>
          <w:szCs w:val="24"/>
          <w:shd w:val="clear" w:fill="FFFFFF"/>
          <w:lang w:val="en-US" w:eastAsia="zh-CN" w:bidi="ar"/>
        </w:rPr>
        <w:t>作为企业的管理者，郭台</w:t>
      </w:r>
      <w:r>
        <w:rPr>
          <w:rFonts w:hint="default" w:ascii="Tahoma" w:hAnsi="Tahoma" w:eastAsia="Tahoma" w:cs="Tahoma"/>
          <w:i w:val="0"/>
          <w:caps w:val="0"/>
          <w:color w:val="000000"/>
          <w:spacing w:val="0"/>
          <w:kern w:val="0"/>
          <w:sz w:val="24"/>
          <w:szCs w:val="24"/>
          <w:shd w:val="clear" w:fill="FFFFFF"/>
          <w:lang w:val="en-US" w:eastAsia="zh-CN" w:bidi="ar"/>
        </w:rPr>
        <w:t>铭认为其拥有对企业和行业的丰富经验相对而言，有些独立董事远年没有此类经验，因此,</w:t>
      </w:r>
      <w:r>
        <w:rPr>
          <w:rFonts w:hint="default" w:ascii="Tahoma" w:hAnsi="Tahoma" w:eastAsia="Tahoma" w:cs="Tahoma"/>
          <w:i w:val="0"/>
          <w:caps w:val="0"/>
          <w:color w:val="000000"/>
          <w:spacing w:val="0"/>
          <w:kern w:val="0"/>
          <w:sz w:val="24"/>
          <w:szCs w:val="24"/>
          <w:shd w:val="clear" w:fill="FFFFFF"/>
          <w:lang w:eastAsia="zh-CN" w:bidi="ar"/>
        </w:rPr>
        <w:t xml:space="preserve"> </w:t>
      </w:r>
      <w:r>
        <w:rPr>
          <w:rFonts w:hint="default" w:ascii="Tahoma" w:hAnsi="Tahoma" w:eastAsia="Tahoma" w:cs="Tahoma"/>
          <w:i w:val="0"/>
          <w:caps w:val="0"/>
          <w:color w:val="000000"/>
          <w:spacing w:val="0"/>
          <w:kern w:val="0"/>
          <w:sz w:val="24"/>
          <w:szCs w:val="24"/>
          <w:shd w:val="clear" w:fill="FFFFFF"/>
          <w:lang w:val="en-US" w:eastAsia="zh-CN" w:bidi="ar"/>
        </w:rPr>
        <w:t>郭台铭不愿意让独立董事参与运营决策</w:t>
      </w:r>
      <w:r>
        <w:rPr>
          <w:rFonts w:hint="default" w:ascii="Tahoma" w:hAnsi="Tahoma" w:eastAsia="Tahoma" w:cs="Tahoma"/>
          <w:i w:val="0"/>
          <w:caps w:val="0"/>
          <w:color w:val="000000"/>
          <w:spacing w:val="0"/>
          <w:kern w:val="0"/>
          <w:sz w:val="24"/>
          <w:szCs w:val="24"/>
          <w:shd w:val="clear" w:fill="FFFFFF"/>
          <w:lang w:eastAsia="zh-CN" w:bidi="ar"/>
        </w:rPr>
        <w:t>（</w:t>
      </w:r>
      <w:r>
        <w:rPr>
          <w:rFonts w:hint="default" w:ascii="Times New Roman Regular" w:hAnsi="Times New Roman Regular" w:cs="Times New Roman Regular"/>
          <w:color w:val="000000" w:themeColor="text1"/>
          <w:sz w:val="24"/>
          <w:szCs w:val="24"/>
          <w14:textFill>
            <w14:solidFill>
              <w14:schemeClr w14:val="tx1"/>
            </w14:solidFill>
          </w14:textFill>
        </w:rPr>
        <w:t xml:space="preserve">Burgoyne, 1997). </w:t>
      </w:r>
      <w:r>
        <w:rPr>
          <w:rFonts w:hint="default" w:ascii="Tahoma" w:hAnsi="Tahoma" w:eastAsia="Tahoma" w:cs="Tahoma"/>
          <w:i w:val="0"/>
          <w:caps w:val="0"/>
          <w:color w:val="000000"/>
          <w:spacing w:val="0"/>
          <w:kern w:val="0"/>
          <w:sz w:val="24"/>
          <w:szCs w:val="24"/>
          <w:shd w:val="clear" w:fill="FFFFFF"/>
          <w:lang w:val="en-US" w:eastAsia="zh-CN" w:bidi="ar"/>
        </w:rPr>
        <w:t>社会智力主要指个体了解他人及与他人相处的能力。来自社会知识、涉世经验的积累，表现为对人际关系的感受、协调和处理能力。</w:t>
      </w:r>
      <w:r>
        <w:rPr>
          <w:rFonts w:hint="eastAsia" w:ascii="Tahoma" w:hAnsi="Tahoma" w:eastAsia="Tahoma" w:cs="Tahoma"/>
          <w:i w:val="0"/>
          <w:caps w:val="0"/>
          <w:color w:val="000000"/>
          <w:spacing w:val="0"/>
          <w:kern w:val="0"/>
          <w:sz w:val="24"/>
          <w:szCs w:val="24"/>
          <w:shd w:val="clear" w:fill="FFFFFF"/>
          <w:lang w:val="en-US" w:eastAsia="zh-Hans" w:bidi="ar"/>
        </w:rPr>
        <w:t>郭台铭郭台铭不会在工作中花时间倾听成员的意见</w:t>
      </w:r>
      <w:r>
        <w:rPr>
          <w:rFonts w:hint="default" w:ascii="Tahoma" w:hAnsi="Tahoma" w:eastAsia="Tahoma" w:cs="Tahoma"/>
          <w:i w:val="0"/>
          <w:caps w:val="0"/>
          <w:color w:val="000000"/>
          <w:spacing w:val="0"/>
          <w:kern w:val="0"/>
          <w:sz w:val="24"/>
          <w:szCs w:val="24"/>
          <w:shd w:val="clear" w:fill="FFFFFF"/>
          <w:lang w:eastAsia="zh-Hans" w:bidi="ar"/>
        </w:rPr>
        <w:t>，</w:t>
      </w:r>
      <w:r>
        <w:rPr>
          <w:rFonts w:hint="eastAsia" w:ascii="Tahoma" w:hAnsi="Tahoma" w:eastAsia="Tahoma" w:cs="Tahoma"/>
          <w:i w:val="0"/>
          <w:caps w:val="0"/>
          <w:color w:val="000000"/>
          <w:spacing w:val="0"/>
          <w:kern w:val="0"/>
          <w:sz w:val="24"/>
          <w:szCs w:val="24"/>
          <w:shd w:val="clear" w:fill="FFFFFF"/>
          <w:lang w:val="en-US" w:eastAsia="zh-Hans" w:bidi="ar"/>
        </w:rPr>
        <w:t>员工认为在工作中没有发言权</w:t>
      </w:r>
      <w:r>
        <w:rPr>
          <w:rFonts w:hint="default" w:ascii="Tahoma" w:hAnsi="Tahoma" w:eastAsia="Tahoma" w:cs="Tahoma"/>
          <w:i w:val="0"/>
          <w:caps w:val="0"/>
          <w:color w:val="000000"/>
          <w:spacing w:val="0"/>
          <w:kern w:val="0"/>
          <w:sz w:val="24"/>
          <w:szCs w:val="24"/>
          <w:shd w:val="clear" w:fill="FFFFFF"/>
          <w:lang w:eastAsia="zh-Hans" w:bidi="ar"/>
        </w:rPr>
        <w:t>，</w:t>
      </w:r>
      <w:r>
        <w:rPr>
          <w:rFonts w:hint="eastAsia" w:ascii="Tahoma" w:hAnsi="Tahoma" w:eastAsia="Tahoma" w:cs="Tahoma"/>
          <w:i w:val="0"/>
          <w:caps w:val="0"/>
          <w:color w:val="000000"/>
          <w:spacing w:val="0"/>
          <w:kern w:val="0"/>
          <w:sz w:val="24"/>
          <w:szCs w:val="24"/>
          <w:shd w:val="clear" w:fill="FFFFFF"/>
          <w:lang w:val="en-US" w:eastAsia="zh-Hans" w:bidi="ar"/>
        </w:rPr>
        <w:t>所以郭台铭缺少社会智力</w:t>
      </w:r>
      <w:r>
        <w:rPr>
          <w:rFonts w:hint="default" w:ascii="Tahoma" w:hAnsi="Tahoma" w:eastAsia="Tahoma" w:cs="Tahoma"/>
          <w:i w:val="0"/>
          <w:caps w:val="0"/>
          <w:color w:val="000000"/>
          <w:spacing w:val="0"/>
          <w:kern w:val="0"/>
          <w:sz w:val="24"/>
          <w:szCs w:val="24"/>
          <w:shd w:val="clear" w:fill="FFFFFF"/>
          <w:lang w:eastAsia="zh-Hans" w:bidi="ar"/>
        </w:rPr>
        <w:t>。</w:t>
      </w:r>
      <w:r>
        <w:rPr>
          <w:rFonts w:hint="eastAsia" w:ascii="Tahoma" w:hAnsi="Tahoma" w:eastAsia="Tahoma" w:cs="Tahoma"/>
          <w:i w:val="0"/>
          <w:caps w:val="0"/>
          <w:color w:val="000000"/>
          <w:spacing w:val="0"/>
          <w:kern w:val="0"/>
          <w:sz w:val="24"/>
          <w:szCs w:val="24"/>
          <w:shd w:val="clear" w:fill="FFFFFF"/>
          <w:lang w:val="en-US" w:eastAsia="zh-Hans" w:bidi="ar"/>
        </w:rPr>
        <w:t>同时这也说明了适应性领导理论并不符合郭台铭的领导</w:t>
      </w:r>
      <w:r>
        <w:rPr>
          <w:rFonts w:hint="default" w:ascii="Tahoma" w:hAnsi="Tahoma" w:eastAsia="Tahoma" w:cs="Tahoma"/>
          <w:i w:val="0"/>
          <w:caps w:val="0"/>
          <w:color w:val="000000"/>
          <w:spacing w:val="0"/>
          <w:kern w:val="0"/>
          <w:sz w:val="24"/>
          <w:szCs w:val="24"/>
          <w:shd w:val="clear" w:fill="FFFFFF"/>
          <w:lang w:eastAsia="zh-Hans" w:bidi="ar"/>
        </w:rPr>
        <w:t>。</w:t>
      </w:r>
      <w:r>
        <w:rPr>
          <w:rFonts w:hint="eastAsia" w:ascii="Tahoma" w:hAnsi="Tahoma" w:eastAsia="Tahoma" w:cs="Tahoma"/>
          <w:i w:val="0"/>
          <w:caps w:val="0"/>
          <w:color w:val="000000"/>
          <w:spacing w:val="0"/>
          <w:kern w:val="0"/>
          <w:sz w:val="24"/>
          <w:szCs w:val="24"/>
          <w:shd w:val="clear" w:fill="FFFFFF"/>
          <w:lang w:val="en-US" w:eastAsia="zh-Hans" w:bidi="ar"/>
        </w:rPr>
        <w:t>不运用适应性领导理论可能不会给公司带来高速的发展</w:t>
      </w:r>
      <w:r>
        <w:rPr>
          <w:rFonts w:hint="default" w:ascii="Tahoma" w:hAnsi="Tahoma" w:eastAsia="Tahoma" w:cs="Tahoma"/>
          <w:i w:val="0"/>
          <w:caps w:val="0"/>
          <w:color w:val="000000"/>
          <w:spacing w:val="0"/>
          <w:kern w:val="0"/>
          <w:sz w:val="24"/>
          <w:szCs w:val="24"/>
          <w:shd w:val="clear" w:fill="FFFFFF"/>
          <w:lang w:eastAsia="zh-Hans" w:bidi="ar"/>
        </w:rPr>
        <w:t>，</w:t>
      </w:r>
      <w:r>
        <w:rPr>
          <w:rFonts w:hint="eastAsia" w:ascii="Tahoma" w:hAnsi="Tahoma" w:eastAsia="Tahoma" w:cs="Tahoma"/>
          <w:i w:val="0"/>
          <w:caps w:val="0"/>
          <w:color w:val="000000"/>
          <w:spacing w:val="0"/>
          <w:kern w:val="0"/>
          <w:sz w:val="24"/>
          <w:szCs w:val="24"/>
          <w:shd w:val="clear" w:fill="FFFFFF"/>
          <w:lang w:val="en-US" w:eastAsia="zh-Hans" w:bidi="ar"/>
        </w:rPr>
        <w:t>由于郭台铭在领导是时缺少社会智力会使得员工在工作时的不满而有消极的情绪从而不会高效率的工作</w:t>
      </w:r>
      <w:r>
        <w:rPr>
          <w:rFonts w:hint="default" w:ascii="Tahoma" w:hAnsi="Tahoma" w:eastAsia="Tahoma" w:cs="Tahoma"/>
          <w:i w:val="0"/>
          <w:caps w:val="0"/>
          <w:color w:val="000000"/>
          <w:spacing w:val="0"/>
          <w:kern w:val="0"/>
          <w:sz w:val="24"/>
          <w:szCs w:val="24"/>
          <w:shd w:val="clear" w:fill="FFFFFF"/>
          <w:lang w:eastAsia="zh-Hans" w:bidi="ar"/>
        </w:rPr>
        <w:t>，</w:t>
      </w:r>
      <w:r>
        <w:rPr>
          <w:rFonts w:hint="eastAsia" w:ascii="Tahoma" w:hAnsi="Tahoma" w:eastAsia="Tahoma" w:cs="Tahoma"/>
          <w:i w:val="0"/>
          <w:caps w:val="0"/>
          <w:color w:val="000000"/>
          <w:spacing w:val="0"/>
          <w:kern w:val="0"/>
          <w:sz w:val="24"/>
          <w:szCs w:val="24"/>
          <w:shd w:val="clear" w:fill="FFFFFF"/>
          <w:lang w:val="en-US" w:eastAsia="zh-Hans" w:bidi="ar"/>
        </w:rPr>
        <w:t>而不让员工发表意见也忽略了员工的想法</w:t>
      </w:r>
      <w:r>
        <w:rPr>
          <w:rFonts w:hint="default" w:ascii="Tahoma" w:hAnsi="Tahoma" w:eastAsia="Tahoma" w:cs="Tahoma"/>
          <w:i w:val="0"/>
          <w:caps w:val="0"/>
          <w:color w:val="000000"/>
          <w:spacing w:val="0"/>
          <w:kern w:val="0"/>
          <w:sz w:val="24"/>
          <w:szCs w:val="24"/>
          <w:shd w:val="clear" w:fill="FFFFFF"/>
          <w:lang w:eastAsia="zh-Hans" w:bidi="ar"/>
        </w:rPr>
        <w:t>，</w:t>
      </w:r>
      <w:r>
        <w:rPr>
          <w:rFonts w:hint="eastAsia" w:ascii="Tahoma" w:hAnsi="Tahoma" w:eastAsia="Tahoma" w:cs="Tahoma"/>
          <w:i w:val="0"/>
          <w:caps w:val="0"/>
          <w:color w:val="000000"/>
          <w:spacing w:val="0"/>
          <w:kern w:val="0"/>
          <w:sz w:val="24"/>
          <w:szCs w:val="24"/>
          <w:shd w:val="clear" w:fill="FFFFFF"/>
          <w:lang w:val="en-US" w:eastAsia="zh-Hans" w:bidi="ar"/>
        </w:rPr>
        <w:t>也许在某些发展会缺少意见</w:t>
      </w:r>
      <w:r>
        <w:rPr>
          <w:rFonts w:hint="default" w:ascii="Tahoma" w:hAnsi="Tahoma" w:eastAsia="Tahoma" w:cs="Tahoma"/>
          <w:i w:val="0"/>
          <w:caps w:val="0"/>
          <w:color w:val="000000"/>
          <w:spacing w:val="0"/>
          <w:kern w:val="0"/>
          <w:sz w:val="24"/>
          <w:szCs w:val="24"/>
          <w:shd w:val="clear" w:fill="FFFFFF"/>
          <w:lang w:eastAsia="zh-Hans" w:bidi="ar"/>
        </w:rPr>
        <w:t>（</w:t>
      </w:r>
      <w:r>
        <w:rPr>
          <w:rFonts w:hint="eastAsia" w:ascii="Times New Roman Regular" w:hAnsi="Times New Roman Regular" w:eastAsia="宋体" w:cs="Times New Roman Regular"/>
          <w:color w:val="000000" w:themeColor="text1"/>
          <w:kern w:val="0"/>
          <w:sz w:val="24"/>
          <w:szCs w:val="24"/>
          <w:lang w:val="en-US" w:eastAsia="zh-Hans" w:bidi="ar"/>
          <w14:textFill>
            <w14:solidFill>
              <w14:schemeClr w14:val="tx1"/>
            </w14:solidFill>
          </w14:textFill>
        </w:rPr>
        <w:t>Hui</w:t>
      </w:r>
      <w:r>
        <w:rPr>
          <w:rFonts w:hint="default" w:ascii="Times New Roman Regular" w:hAnsi="Times New Roman Regular" w:eastAsia="宋体" w:cs="Times New Roman Regular"/>
          <w:color w:val="000000" w:themeColor="text1"/>
          <w:kern w:val="0"/>
          <w:sz w:val="24"/>
          <w:szCs w:val="24"/>
          <w:lang w:eastAsia="zh-Hans" w:bidi="ar"/>
          <w14:textFill>
            <w14:solidFill>
              <w14:schemeClr w14:val="tx1"/>
            </w14:solidFill>
          </w14:textFill>
        </w:rPr>
        <w:t xml:space="preserve"> </w:t>
      </w:r>
      <w:r>
        <w:rPr>
          <w:rFonts w:hint="eastAsia" w:ascii="Times New Roman Regular" w:hAnsi="Times New Roman Regular" w:eastAsia="宋体" w:cs="Times New Roman Regular"/>
          <w:color w:val="000000" w:themeColor="text1"/>
          <w:kern w:val="0"/>
          <w:sz w:val="24"/>
          <w:szCs w:val="24"/>
          <w:lang w:val="en-US" w:eastAsia="zh-Hans" w:bidi="ar"/>
          <w14:textFill>
            <w14:solidFill>
              <w14:schemeClr w14:val="tx1"/>
            </w14:solidFill>
          </w14:textFill>
        </w:rPr>
        <w:t>Wang</w:t>
      </w:r>
      <w:r>
        <w:rPr>
          <w:rFonts w:hint="default" w:ascii="Times New Roman Regular" w:hAnsi="Times New Roman Regular" w:eastAsia="宋体" w:cs="Times New Roman Regular"/>
          <w:color w:val="000000" w:themeColor="text1"/>
          <w:kern w:val="0"/>
          <w:sz w:val="24"/>
          <w:szCs w:val="24"/>
          <w:lang w:eastAsia="zh-Hans" w:bidi="ar"/>
          <w14:textFill>
            <w14:solidFill>
              <w14:schemeClr w14:val="tx1"/>
            </w14:solidFill>
          </w14:textFill>
        </w:rPr>
        <w:t>，</w:t>
      </w:r>
      <w:r>
        <w:rPr>
          <w:rFonts w:hint="default" w:ascii="Times New Roman Regular" w:hAnsi="Times New Roman Regular" w:eastAsia="宋体" w:cs="Times New Roman Regular"/>
          <w:color w:val="000000" w:themeColor="text1"/>
          <w:kern w:val="0"/>
          <w:sz w:val="24"/>
          <w:szCs w:val="24"/>
          <w:lang w:eastAsia="zh-Hans" w:bidi="ar"/>
          <w14:textFill>
            <w14:solidFill>
              <w14:schemeClr w14:val="tx1"/>
            </w14:solidFill>
          </w14:textFill>
        </w:rPr>
        <w:t>2012）</w:t>
      </w:r>
      <w:r>
        <w:rPr>
          <w:rFonts w:hint="default" w:ascii="Times New Roman Regular" w:hAnsi="Times New Roman Regular" w:eastAsia="宋体" w:cs="Times New Roman Regular"/>
          <w:color w:val="000000" w:themeColor="text1"/>
          <w:kern w:val="0"/>
          <w:sz w:val="24"/>
          <w:szCs w:val="24"/>
          <w:lang w:eastAsia="zh-Hans" w:bidi="ar"/>
          <w14:textFill>
            <w14:solidFill>
              <w14:schemeClr w14:val="tx1"/>
            </w14:solidFill>
          </w14:textFill>
        </w:rPr>
        <w:t>。</w:t>
      </w:r>
    </w:p>
    <w:p>
      <w:pPr>
        <w:keepNext w:val="0"/>
        <w:keepLines w:val="0"/>
        <w:widowControl/>
        <w:suppressLineNumbers w:val="0"/>
        <w:jc w:val="left"/>
        <w:rPr>
          <w:rFonts w:hint="default" w:ascii="Tahoma" w:hAnsi="Tahoma" w:eastAsia="Tahoma" w:cs="Tahoma"/>
          <w:i w:val="0"/>
          <w:caps w:val="0"/>
          <w:color w:val="000000"/>
          <w:spacing w:val="0"/>
          <w:kern w:val="0"/>
          <w:sz w:val="24"/>
          <w:szCs w:val="24"/>
          <w:shd w:val="clear" w:fill="FFFFFF"/>
          <w:lang w:eastAsia="zh-Hans" w:bidi="ar"/>
        </w:rPr>
      </w:pPr>
    </w:p>
    <w:p>
      <w:pPr>
        <w:keepNext w:val="0"/>
        <w:keepLines w:val="0"/>
        <w:widowControl/>
        <w:suppressLineNumbers w:val="0"/>
        <w:jc w:val="left"/>
        <w:rPr>
          <w:rFonts w:hint="eastAsia" w:ascii="Tahoma" w:hAnsi="Tahoma" w:eastAsia="Tahoma" w:cs="Tahoma"/>
          <w:i w:val="0"/>
          <w:caps w:val="0"/>
          <w:color w:val="000000"/>
          <w:spacing w:val="0"/>
          <w:kern w:val="0"/>
          <w:sz w:val="24"/>
          <w:szCs w:val="24"/>
          <w:shd w:val="clear" w:fill="FFFFFF"/>
          <w:lang w:val="en-US" w:eastAsia="zh-CN" w:bidi="ar"/>
        </w:rPr>
      </w:pPr>
      <w:r>
        <w:rPr>
          <w:rFonts w:hint="eastAsia" w:ascii="Tahoma" w:hAnsi="Tahoma" w:eastAsia="Tahoma" w:cs="Tahoma"/>
          <w:i w:val="0"/>
          <w:caps w:val="0"/>
          <w:color w:val="000000"/>
          <w:spacing w:val="0"/>
          <w:kern w:val="0"/>
          <w:sz w:val="24"/>
          <w:szCs w:val="24"/>
          <w:shd w:val="clear" w:fill="FFFFFF"/>
          <w:lang w:val="en-US" w:eastAsia="zh-CN" w:bidi="ar"/>
        </w:rPr>
        <w:t>仆人式领导是自下向上的领导方式。它和我们熟知的自上而下的所有领导方式</w:t>
      </w:r>
      <w:r>
        <w:rPr>
          <w:rFonts w:hint="default" w:ascii="Tahoma" w:hAnsi="Tahoma" w:eastAsia="Tahoma" w:cs="Tahoma"/>
          <w:i w:val="0"/>
          <w:caps w:val="0"/>
          <w:color w:val="000000"/>
          <w:spacing w:val="0"/>
          <w:kern w:val="0"/>
          <w:sz w:val="24"/>
          <w:szCs w:val="24"/>
          <w:shd w:val="clear" w:fill="FFFFFF"/>
          <w:lang w:eastAsia="zh-CN" w:bidi="ar"/>
        </w:rPr>
        <w:t>。</w:t>
      </w:r>
    </w:p>
    <w:p>
      <w:pPr>
        <w:keepNext w:val="0"/>
        <w:keepLines w:val="0"/>
        <w:widowControl/>
        <w:suppressLineNumbers w:val="0"/>
        <w:jc w:val="left"/>
        <w:rPr>
          <w:rFonts w:hint="default" w:ascii="Tahoma" w:hAnsi="Tahoma" w:eastAsia="Tahoma" w:cs="Tahoma"/>
          <w:i w:val="0"/>
          <w:caps w:val="0"/>
          <w:color w:val="000000"/>
          <w:spacing w:val="0"/>
          <w:kern w:val="0"/>
          <w:sz w:val="24"/>
          <w:szCs w:val="24"/>
          <w:shd w:val="clear" w:fill="FFFFFF"/>
          <w:lang w:val="en-US" w:eastAsia="zh-CN" w:bidi="ar"/>
        </w:rPr>
      </w:pPr>
      <w:r>
        <w:rPr>
          <w:rFonts w:hint="eastAsia" w:ascii="Tahoma" w:hAnsi="Tahoma" w:eastAsia="Tahoma" w:cs="Tahoma"/>
          <w:i w:val="0"/>
          <w:caps w:val="0"/>
          <w:color w:val="000000"/>
          <w:spacing w:val="0"/>
          <w:kern w:val="0"/>
          <w:sz w:val="24"/>
          <w:szCs w:val="24"/>
          <w:shd w:val="clear" w:fill="FFFFFF"/>
          <w:lang w:val="en-US" w:eastAsia="zh-CN" w:bidi="ar"/>
        </w:rPr>
        <w:t>仆人式领导者与其他类型领导者的区别，仆人式领导者首先是仆人而不是领导者。</w:t>
      </w:r>
      <w:r>
        <w:rPr>
          <w:rFonts w:hint="default" w:ascii="Tahoma" w:hAnsi="Tahoma" w:eastAsia="Tahoma" w:cs="Tahoma"/>
          <w:i w:val="0"/>
          <w:caps w:val="0"/>
          <w:color w:val="000000"/>
          <w:spacing w:val="0"/>
          <w:kern w:val="0"/>
          <w:sz w:val="24"/>
          <w:szCs w:val="24"/>
          <w:shd w:val="clear" w:fill="FFFFFF"/>
          <w:lang w:val="en-US" w:eastAsia="zh-CN" w:bidi="ar"/>
        </w:rPr>
        <w:t>成为仆人式领导意味着</w:t>
      </w:r>
      <w:r>
        <w:rPr>
          <w:rFonts w:hint="eastAsia" w:ascii="Tahoma" w:hAnsi="Tahoma" w:eastAsia="Tahoma" w:cs="Tahoma"/>
          <w:i w:val="0"/>
          <w:caps w:val="0"/>
          <w:color w:val="000000"/>
          <w:spacing w:val="0"/>
          <w:kern w:val="0"/>
          <w:sz w:val="24"/>
          <w:szCs w:val="24"/>
          <w:shd w:val="clear" w:fill="FFFFFF"/>
          <w:lang w:val="en-US" w:eastAsia="zh-Hans" w:bidi="ar"/>
        </w:rPr>
        <w:t>领导者</w:t>
      </w:r>
      <w:r>
        <w:rPr>
          <w:rFonts w:hint="default" w:ascii="Tahoma" w:hAnsi="Tahoma" w:eastAsia="Tahoma" w:cs="Tahoma"/>
          <w:i w:val="0"/>
          <w:caps w:val="0"/>
          <w:color w:val="000000"/>
          <w:spacing w:val="0"/>
          <w:kern w:val="0"/>
          <w:sz w:val="24"/>
          <w:szCs w:val="24"/>
          <w:shd w:val="clear" w:fill="FFFFFF"/>
          <w:lang w:val="en-US" w:eastAsia="zh-CN" w:bidi="ar"/>
        </w:rPr>
        <w:t>致力于将个人利益放在最后</w:t>
      </w:r>
      <w:r>
        <w:rPr>
          <w:rFonts w:hint="default" w:ascii="Tahoma" w:hAnsi="Tahoma" w:eastAsia="Tahoma" w:cs="Tahoma"/>
          <w:i w:val="0"/>
          <w:caps w:val="0"/>
          <w:color w:val="000000"/>
          <w:spacing w:val="0"/>
          <w:kern w:val="0"/>
          <w:sz w:val="24"/>
          <w:szCs w:val="24"/>
          <w:shd w:val="clear" w:fill="FFFFFF"/>
          <w:lang w:eastAsia="zh-CN" w:bidi="ar"/>
        </w:rPr>
        <w:t>（</w:t>
      </w:r>
      <w:r>
        <w:rPr>
          <w:rFonts w:hint="default" w:ascii="Tahoma" w:hAnsi="Tahoma" w:eastAsia="Tahoma" w:cs="Tahoma"/>
          <w:i w:val="0"/>
          <w:caps w:val="0"/>
          <w:color w:val="000000"/>
          <w:spacing w:val="0"/>
          <w:kern w:val="0"/>
          <w:sz w:val="24"/>
          <w:szCs w:val="24"/>
          <w:shd w:val="clear" w:fill="FFFFFF"/>
          <w:lang w:val="en-US" w:eastAsia="zh-CN" w:bidi="ar"/>
        </w:rPr>
        <w:t>Joshua Partogi</w:t>
      </w:r>
      <w:r>
        <w:rPr>
          <w:rFonts w:hint="default" w:ascii="Tahoma" w:hAnsi="Tahoma" w:eastAsia="Tahoma" w:cs="Tahoma"/>
          <w:i w:val="0"/>
          <w:caps w:val="0"/>
          <w:color w:val="000000"/>
          <w:spacing w:val="0"/>
          <w:kern w:val="0"/>
          <w:sz w:val="24"/>
          <w:szCs w:val="24"/>
          <w:shd w:val="clear" w:fill="FFFFFF"/>
          <w:lang w:eastAsia="zh-CN" w:bidi="ar"/>
        </w:rPr>
        <w:t>，</w:t>
      </w:r>
      <w:r>
        <w:rPr>
          <w:rFonts w:hint="default" w:ascii="Tahoma" w:hAnsi="Tahoma" w:eastAsia="Tahoma" w:cs="Tahoma"/>
          <w:i w:val="0"/>
          <w:caps w:val="0"/>
          <w:color w:val="000000"/>
          <w:spacing w:val="0"/>
          <w:kern w:val="0"/>
          <w:sz w:val="24"/>
          <w:szCs w:val="24"/>
          <w:shd w:val="clear" w:fill="FFFFFF"/>
          <w:lang w:val="en-US" w:eastAsia="zh-CN" w:bidi="ar"/>
        </w:rPr>
        <w:t>2017）</w:t>
      </w:r>
      <w:r>
        <w:rPr>
          <w:rFonts w:hint="default" w:ascii="Tahoma" w:hAnsi="Tahoma" w:eastAsia="Tahoma" w:cs="Tahoma"/>
          <w:i w:val="0"/>
          <w:caps w:val="0"/>
          <w:color w:val="000000"/>
          <w:spacing w:val="0"/>
          <w:kern w:val="0"/>
          <w:sz w:val="24"/>
          <w:szCs w:val="24"/>
          <w:shd w:val="clear" w:fill="FFFFFF"/>
          <w:lang w:eastAsia="zh-CN" w:bidi="ar"/>
        </w:rPr>
        <w:t>。</w:t>
      </w:r>
      <w:r>
        <w:rPr>
          <w:rFonts w:hint="default" w:ascii="Tahoma" w:hAnsi="Tahoma" w:eastAsia="Tahoma" w:cs="Tahoma"/>
          <w:i w:val="0"/>
          <w:caps w:val="0"/>
          <w:color w:val="000000"/>
          <w:spacing w:val="0"/>
          <w:kern w:val="0"/>
          <w:sz w:val="24"/>
          <w:szCs w:val="24"/>
          <w:shd w:val="clear" w:fill="FFFFFF"/>
          <w:lang w:val="en-US" w:eastAsia="zh-CN" w:bidi="ar"/>
        </w:rPr>
        <w:t>与专制型领导不同，仆人型领导不依赖</w:t>
      </w:r>
      <w:r>
        <w:rPr>
          <w:rFonts w:hint="default" w:ascii="Tahoma" w:hAnsi="Tahoma" w:eastAsia="Tahoma" w:cs="Tahoma"/>
          <w:i w:val="0"/>
          <w:caps w:val="0"/>
          <w:color w:val="000000"/>
          <w:spacing w:val="0"/>
          <w:kern w:val="0"/>
          <w:sz w:val="24"/>
          <w:szCs w:val="24"/>
          <w:shd w:val="clear" w:fill="FFFFFF"/>
          <w:lang w:val="en-US" w:eastAsia="zh-CN" w:bidi="ar"/>
        </w:rPr>
        <w:t>于在公司内部积累或行使权力。相反，仆人领袖首先考虑员工的需求。仆人式领导专注于满足他人最优先的需求。仆人式领导对员工有强烈的关怀和责任感。</w:t>
      </w:r>
      <w:r>
        <w:rPr>
          <w:rFonts w:hint="eastAsia" w:ascii="Tahoma" w:hAnsi="Tahoma" w:eastAsia="Tahoma" w:cs="Tahoma"/>
          <w:i w:val="0"/>
          <w:caps w:val="0"/>
          <w:color w:val="000000"/>
          <w:spacing w:val="0"/>
          <w:kern w:val="0"/>
          <w:sz w:val="24"/>
          <w:szCs w:val="24"/>
          <w:shd w:val="clear" w:fill="FFFFFF"/>
          <w:lang w:val="en-US" w:eastAsia="zh-Hans" w:bidi="ar"/>
        </w:rPr>
        <w:t>领导者</w:t>
      </w:r>
      <w:r>
        <w:rPr>
          <w:rFonts w:hint="default" w:ascii="Tahoma" w:hAnsi="Tahoma" w:eastAsia="Tahoma" w:cs="Tahoma"/>
          <w:i w:val="0"/>
          <w:caps w:val="0"/>
          <w:color w:val="000000"/>
          <w:spacing w:val="0"/>
          <w:kern w:val="0"/>
          <w:sz w:val="24"/>
          <w:szCs w:val="24"/>
          <w:shd w:val="clear" w:fill="FFFFFF"/>
          <w:lang w:val="en-US" w:eastAsia="zh-CN" w:bidi="ar"/>
        </w:rPr>
        <w:t>致力于帮助员工发展专业知识并提高绩效</w:t>
      </w:r>
      <w:r>
        <w:rPr>
          <w:rFonts w:hint="default" w:ascii="Tahoma" w:hAnsi="Tahoma" w:eastAsia="Tahoma" w:cs="Tahoma"/>
          <w:i w:val="0"/>
          <w:caps w:val="0"/>
          <w:color w:val="000000"/>
          <w:spacing w:val="0"/>
          <w:kern w:val="0"/>
          <w:sz w:val="24"/>
          <w:szCs w:val="24"/>
          <w:shd w:val="clear" w:fill="FFFFFF"/>
          <w:lang w:eastAsia="zh-CN" w:bidi="ar"/>
        </w:rPr>
        <w:t>（</w:t>
      </w:r>
      <w:r>
        <w:rPr>
          <w:rFonts w:hint="default" w:ascii="Tahoma" w:hAnsi="Tahoma" w:eastAsia="Tahoma" w:cs="Tahoma"/>
          <w:i w:val="0"/>
          <w:caps w:val="0"/>
          <w:color w:val="000000"/>
          <w:spacing w:val="0"/>
          <w:kern w:val="0"/>
          <w:sz w:val="24"/>
          <w:szCs w:val="24"/>
          <w:shd w:val="clear" w:fill="FFFFFF"/>
          <w:lang w:val="en-US" w:eastAsia="zh-CN" w:bidi="ar"/>
        </w:rPr>
        <w:t>Paul Schmitz</w:t>
      </w:r>
      <w:r>
        <w:rPr>
          <w:rFonts w:hint="default" w:ascii="Tahoma" w:hAnsi="Tahoma" w:eastAsia="Tahoma" w:cs="Tahoma"/>
          <w:i w:val="0"/>
          <w:caps w:val="0"/>
          <w:color w:val="000000"/>
          <w:spacing w:val="0"/>
          <w:kern w:val="0"/>
          <w:sz w:val="24"/>
          <w:szCs w:val="24"/>
          <w:shd w:val="clear" w:fill="FFFFFF"/>
          <w:lang w:eastAsia="zh-CN" w:bidi="ar"/>
        </w:rPr>
        <w:t>，</w:t>
      </w:r>
      <w:r>
        <w:rPr>
          <w:rFonts w:hint="default" w:ascii="Tahoma" w:hAnsi="Tahoma" w:eastAsia="Tahoma" w:cs="Tahoma"/>
          <w:i w:val="0"/>
          <w:caps w:val="0"/>
          <w:color w:val="000000"/>
          <w:spacing w:val="0"/>
          <w:kern w:val="0"/>
          <w:sz w:val="24"/>
          <w:szCs w:val="24"/>
          <w:shd w:val="clear" w:fill="FFFFFF"/>
          <w:lang w:val="en-US" w:eastAsia="zh-CN" w:bidi="ar"/>
        </w:rPr>
        <w:t>2021）</w:t>
      </w:r>
      <w:r>
        <w:rPr>
          <w:rFonts w:hint="default" w:ascii="Tahoma" w:hAnsi="Tahoma" w:eastAsia="Tahoma" w:cs="Tahoma"/>
          <w:i w:val="0"/>
          <w:caps w:val="0"/>
          <w:color w:val="000000"/>
          <w:spacing w:val="0"/>
          <w:kern w:val="0"/>
          <w:sz w:val="24"/>
          <w:szCs w:val="24"/>
          <w:shd w:val="clear" w:fill="FFFFFF"/>
          <w:lang w:eastAsia="zh-CN" w:bidi="ar"/>
        </w:rPr>
        <w:t>。</w:t>
      </w:r>
      <w:r>
        <w:rPr>
          <w:rFonts w:hint="default" w:ascii="Tahoma" w:hAnsi="Tahoma" w:eastAsia="Tahoma" w:cs="Tahoma"/>
          <w:i w:val="0"/>
          <w:caps w:val="0"/>
          <w:color w:val="000000"/>
          <w:spacing w:val="0"/>
          <w:kern w:val="0"/>
          <w:sz w:val="24"/>
          <w:szCs w:val="24"/>
          <w:shd w:val="clear" w:fill="FFFFFF"/>
          <w:lang w:val="en-US" w:eastAsia="zh-CN" w:bidi="ar"/>
        </w:rPr>
        <w:t>仆人式领导者优先考虑他人的个人和职业发展，确保他们建立自己的知识基础和专业技能。坚持组织为社会做出积极贡献。 在不失去对健康底线的关注的同时，仆人式领导者确保组织改善其社区</w:t>
      </w:r>
      <w:r>
        <w:rPr>
          <w:rFonts w:hint="default" w:ascii="Tahoma" w:hAnsi="Tahoma" w:eastAsia="Tahoma" w:cs="Tahoma"/>
          <w:i w:val="0"/>
          <w:caps w:val="0"/>
          <w:color w:val="000000"/>
          <w:spacing w:val="0"/>
          <w:kern w:val="0"/>
          <w:sz w:val="24"/>
          <w:szCs w:val="24"/>
          <w:shd w:val="clear" w:fill="FFFFFF"/>
          <w:lang w:eastAsia="zh-CN" w:bidi="ar"/>
        </w:rPr>
        <w:t>，</w:t>
      </w:r>
      <w:r>
        <w:rPr>
          <w:rFonts w:hint="default" w:ascii="Tahoma" w:hAnsi="Tahoma" w:eastAsia="Tahoma" w:cs="Tahoma"/>
          <w:i w:val="0"/>
          <w:caps w:val="0"/>
          <w:color w:val="000000"/>
          <w:spacing w:val="0"/>
          <w:kern w:val="0"/>
          <w:sz w:val="24"/>
          <w:szCs w:val="24"/>
          <w:shd w:val="clear" w:fill="FFFFFF"/>
          <w:lang w:val="en-US" w:eastAsia="zh-CN" w:bidi="ar"/>
        </w:rPr>
        <w:t>地区和国家。仆人式领导者关注组织中员工和其他利益相关者的成长和福祉。仆人式领导力求帮助他们所服务的人作为个人成长</w:t>
      </w:r>
      <w:r>
        <w:rPr>
          <w:rFonts w:hint="default" w:ascii="Tahoma" w:hAnsi="Tahoma" w:eastAsia="Tahoma" w:cs="Tahoma"/>
          <w:i w:val="0"/>
          <w:caps w:val="0"/>
          <w:color w:val="000000"/>
          <w:spacing w:val="0"/>
          <w:kern w:val="0"/>
          <w:sz w:val="24"/>
          <w:szCs w:val="24"/>
          <w:shd w:val="clear" w:fill="FFFFFF"/>
          <w:lang w:eastAsia="zh-CN" w:bidi="ar"/>
        </w:rPr>
        <w:t>（</w:t>
      </w:r>
      <w:r>
        <w:rPr>
          <w:rFonts w:hint="default" w:ascii="Tahoma" w:hAnsi="Tahoma" w:eastAsia="Tahoma" w:cs="Tahoma"/>
          <w:i w:val="0"/>
          <w:caps w:val="0"/>
          <w:color w:val="000000"/>
          <w:spacing w:val="0"/>
          <w:kern w:val="0"/>
          <w:sz w:val="24"/>
          <w:szCs w:val="24"/>
          <w:shd w:val="clear" w:fill="FFFFFF"/>
          <w:lang w:val="en-US" w:eastAsia="zh-CN" w:bidi="ar"/>
        </w:rPr>
        <w:t>Purdue Global</w:t>
      </w:r>
      <w:r>
        <w:rPr>
          <w:rFonts w:hint="default" w:ascii="Tahoma" w:hAnsi="Tahoma" w:eastAsia="Tahoma" w:cs="Tahoma"/>
          <w:i w:val="0"/>
          <w:caps w:val="0"/>
          <w:color w:val="000000"/>
          <w:spacing w:val="0"/>
          <w:kern w:val="0"/>
          <w:sz w:val="24"/>
          <w:szCs w:val="24"/>
          <w:shd w:val="clear" w:fill="FFFFFF"/>
          <w:lang w:eastAsia="zh-CN" w:bidi="ar"/>
        </w:rPr>
        <w:t>，</w:t>
      </w:r>
      <w:r>
        <w:rPr>
          <w:rFonts w:hint="default" w:ascii="Tahoma" w:hAnsi="Tahoma" w:eastAsia="Tahoma" w:cs="Tahoma"/>
          <w:i w:val="0"/>
          <w:caps w:val="0"/>
          <w:color w:val="000000"/>
          <w:spacing w:val="0"/>
          <w:kern w:val="0"/>
          <w:sz w:val="24"/>
          <w:szCs w:val="24"/>
          <w:shd w:val="clear" w:fill="FFFFFF"/>
          <w:lang w:val="en-US" w:eastAsia="zh-CN" w:bidi="ar"/>
        </w:rPr>
        <w:t>2020</w:t>
      </w:r>
      <w:r>
        <w:rPr>
          <w:rFonts w:hint="default" w:ascii="Tahoma" w:hAnsi="Tahoma" w:eastAsia="Tahoma" w:cs="Tahoma"/>
          <w:i w:val="0"/>
          <w:caps w:val="0"/>
          <w:color w:val="000000"/>
          <w:spacing w:val="0"/>
          <w:kern w:val="0"/>
          <w:sz w:val="24"/>
          <w:szCs w:val="24"/>
          <w:shd w:val="clear" w:fill="FFFFFF"/>
          <w:lang w:eastAsia="zh-CN" w:bidi="ar"/>
        </w:rPr>
        <w:t>）。</w:t>
      </w:r>
    </w:p>
    <w:p>
      <w:pPr>
        <w:keepNext w:val="0"/>
        <w:keepLines w:val="0"/>
        <w:widowControl/>
        <w:suppressLineNumbers w:val="0"/>
        <w:jc w:val="left"/>
        <w:rPr>
          <w:rFonts w:hint="eastAsia" w:ascii="宋体" w:hAnsi="宋体" w:eastAsia="宋体" w:cs="宋体"/>
          <w:kern w:val="0"/>
          <w:sz w:val="24"/>
          <w:szCs w:val="24"/>
          <w:lang w:val="en-US" w:eastAsia="zh-Hans" w:bidi="ar"/>
        </w:rPr>
      </w:pPr>
    </w:p>
    <w:p>
      <w:pPr>
        <w:keepNext w:val="0"/>
        <w:keepLines w:val="0"/>
        <w:widowControl/>
        <w:numPr>
          <w:numId w:val="0"/>
        </w:numPr>
        <w:suppressLineNumbers w:val="0"/>
        <w:pBdr>
          <w:top w:val="none" w:color="auto" w:sz="0" w:space="0"/>
          <w:left w:val="none" w:color="auto" w:sz="0" w:space="0"/>
          <w:bottom w:val="none" w:color="auto" w:sz="0" w:space="0"/>
          <w:right w:val="none" w:color="auto" w:sz="0" w:space="0"/>
        </w:pBdr>
        <w:spacing w:before="0" w:beforeAutospacing="0" w:after="0" w:afterAutospacing="0"/>
        <w:ind w:right="0" w:rightChars="0"/>
        <w:textAlignment w:val="baseline"/>
        <w:rPr>
          <w:sz w:val="28"/>
          <w:szCs w:val="28"/>
        </w:rPr>
      </w:pPr>
      <w:r>
        <w:rPr>
          <w:rFonts w:hint="eastAsia" w:ascii="Tahoma" w:hAnsi="Tahoma" w:eastAsia="Tahoma" w:cs="Tahoma"/>
          <w:i w:val="0"/>
          <w:caps w:val="0"/>
          <w:color w:val="000000"/>
          <w:spacing w:val="0"/>
          <w:kern w:val="0"/>
          <w:sz w:val="24"/>
          <w:szCs w:val="24"/>
          <w:shd w:val="clear" w:fill="FFFFFF"/>
          <w:lang w:val="en-US" w:eastAsia="zh-Hans" w:bidi="ar"/>
        </w:rPr>
        <w:t>郭台铭的领导方式和仆人式领导是完全不一样的</w:t>
      </w:r>
      <w:r>
        <w:rPr>
          <w:rFonts w:hint="default" w:ascii="Tahoma" w:hAnsi="Tahoma" w:eastAsia="Tahoma" w:cs="Tahoma"/>
          <w:i w:val="0"/>
          <w:caps w:val="0"/>
          <w:color w:val="000000"/>
          <w:spacing w:val="0"/>
          <w:kern w:val="0"/>
          <w:sz w:val="24"/>
          <w:szCs w:val="24"/>
          <w:shd w:val="clear" w:fill="FFFFFF"/>
          <w:lang w:eastAsia="zh-Hans" w:bidi="ar"/>
        </w:rPr>
        <w:t>。企业的管理模式很大程度 上取决于其领导的个人阅历，曾在军队服役的郭台铭，将军队的强硬作风引入了企业（</w:t>
      </w:r>
      <w:r>
        <w:rPr>
          <w:rFonts w:hint="default" w:ascii="Times New Roman Regular" w:hAnsi="Times New Roman Regular" w:eastAsia="宋体" w:cs="Times New Roman Regular"/>
          <w:i w:val="0"/>
          <w:iCs/>
          <w:color w:val="000000" w:themeColor="text1"/>
          <w:kern w:val="0"/>
          <w:sz w:val="24"/>
          <w:szCs w:val="24"/>
          <w:lang w:val="en-US" w:eastAsia="zh-CN" w:bidi="ar"/>
          <w14:textFill>
            <w14:solidFill>
              <w14:schemeClr w14:val="tx1"/>
            </w14:solidFill>
          </w14:textFill>
        </w:rPr>
        <w:t>Model Essay Center</w:t>
      </w:r>
      <w:r>
        <w:rPr>
          <w:rFonts w:hint="default" w:ascii="Times New Roman Regular" w:hAnsi="Times New Roman Regular" w:eastAsia="宋体" w:cs="Times New Roman Regular"/>
          <w:i w:val="0"/>
          <w:iCs/>
          <w:color w:val="000000" w:themeColor="text1"/>
          <w:kern w:val="0"/>
          <w:sz w:val="24"/>
          <w:szCs w:val="24"/>
          <w:lang w:eastAsia="zh-CN" w:bidi="ar"/>
          <w14:textFill>
            <w14:solidFill>
              <w14:schemeClr w14:val="tx1"/>
            </w14:solidFill>
          </w14:textFill>
        </w:rPr>
        <w:t>，</w:t>
      </w:r>
      <w:r>
        <w:rPr>
          <w:rFonts w:hint="default" w:ascii="Times New Roman Regular" w:hAnsi="Times New Roman Regular" w:eastAsia="宋体" w:cs="Times New Roman Regular"/>
          <w:i w:val="0"/>
          <w:iCs/>
          <w:color w:val="000000" w:themeColor="text1"/>
          <w:kern w:val="0"/>
          <w:sz w:val="24"/>
          <w:szCs w:val="24"/>
          <w:lang w:eastAsia="zh-CN" w:bidi="ar"/>
          <w14:textFill>
            <w14:solidFill>
              <w14:schemeClr w14:val="tx1"/>
            </w14:solidFill>
          </w14:textFill>
        </w:rPr>
        <w:t>2021）</w:t>
      </w:r>
      <w:r>
        <w:rPr>
          <w:rFonts w:hint="default" w:ascii="Times New Roman Regular" w:hAnsi="Times New Roman Regular" w:eastAsia="宋体" w:cs="Times New Roman Regular"/>
          <w:i w:val="0"/>
          <w:iCs/>
          <w:color w:val="000000" w:themeColor="text1"/>
          <w:kern w:val="0"/>
          <w:sz w:val="24"/>
          <w:szCs w:val="24"/>
          <w:lang w:eastAsia="zh-CN" w:bidi="ar"/>
          <w14:textFill>
            <w14:solidFill>
              <w14:schemeClr w14:val="tx1"/>
            </w14:solidFill>
          </w14:textFill>
        </w:rPr>
        <w:t>。</w:t>
      </w:r>
      <w:r>
        <w:rPr>
          <w:rFonts w:hint="default" w:ascii="Tahoma" w:hAnsi="Tahoma" w:eastAsia="Tahoma" w:cs="Tahoma"/>
          <w:i w:val="0"/>
          <w:caps w:val="0"/>
          <w:color w:val="000000"/>
          <w:spacing w:val="0"/>
          <w:kern w:val="0"/>
          <w:sz w:val="24"/>
          <w:szCs w:val="24"/>
          <w:shd w:val="clear" w:fill="FFFFFF"/>
          <w:lang w:eastAsia="zh-Hans" w:bidi="ar"/>
        </w:rPr>
        <w:t>所以在富士康工作的员工首先要听上级的安排做事，</w:t>
      </w:r>
      <w:r>
        <w:rPr>
          <w:rFonts w:hint="eastAsia" w:ascii="Tahoma" w:hAnsi="Tahoma" w:eastAsia="Tahoma" w:cs="Tahoma"/>
          <w:i w:val="0"/>
          <w:caps w:val="0"/>
          <w:color w:val="000000"/>
          <w:spacing w:val="0"/>
          <w:kern w:val="0"/>
          <w:sz w:val="24"/>
          <w:szCs w:val="24"/>
          <w:shd w:val="clear" w:fill="FFFFFF"/>
          <w:lang w:val="en-US" w:eastAsia="zh-Hans" w:bidi="ar"/>
        </w:rPr>
        <w:t>如果不服从就会扣取工资</w:t>
      </w:r>
      <w:r>
        <w:rPr>
          <w:rFonts w:hint="default" w:ascii="Tahoma" w:hAnsi="Tahoma" w:eastAsia="Tahoma" w:cs="Tahoma"/>
          <w:i w:val="0"/>
          <w:caps w:val="0"/>
          <w:color w:val="000000"/>
          <w:spacing w:val="0"/>
          <w:kern w:val="0"/>
          <w:sz w:val="24"/>
          <w:szCs w:val="24"/>
          <w:shd w:val="clear" w:fill="FFFFFF"/>
          <w:lang w:eastAsia="zh-Hans" w:bidi="ar"/>
        </w:rPr>
        <w:t>。</w:t>
      </w:r>
      <w:r>
        <w:rPr>
          <w:rFonts w:hint="eastAsia" w:ascii="Tahoma" w:hAnsi="Tahoma" w:eastAsia="Tahoma" w:cs="Tahoma"/>
          <w:i w:val="0"/>
          <w:caps w:val="0"/>
          <w:color w:val="000000"/>
          <w:spacing w:val="0"/>
          <w:kern w:val="0"/>
          <w:sz w:val="24"/>
          <w:szCs w:val="24"/>
          <w:shd w:val="clear" w:fill="FFFFFF"/>
          <w:lang w:val="en-US" w:eastAsia="zh-Hans" w:bidi="ar"/>
        </w:rPr>
        <w:t>郭台铭把权力分给各个单位的管理层</w:t>
      </w:r>
      <w:r>
        <w:rPr>
          <w:rFonts w:hint="default" w:ascii="Tahoma" w:hAnsi="Tahoma" w:eastAsia="Tahoma" w:cs="Tahoma"/>
          <w:i w:val="0"/>
          <w:caps w:val="0"/>
          <w:color w:val="000000"/>
          <w:spacing w:val="0"/>
          <w:kern w:val="0"/>
          <w:sz w:val="24"/>
          <w:szCs w:val="24"/>
          <w:shd w:val="clear" w:fill="FFFFFF"/>
          <w:lang w:eastAsia="zh-Hans" w:bidi="ar"/>
        </w:rPr>
        <w:t>，</w:t>
      </w:r>
      <w:r>
        <w:rPr>
          <w:rFonts w:hint="eastAsia" w:ascii="Tahoma" w:hAnsi="Tahoma" w:eastAsia="Tahoma" w:cs="Tahoma"/>
          <w:i w:val="0"/>
          <w:caps w:val="0"/>
          <w:color w:val="000000"/>
          <w:spacing w:val="0"/>
          <w:kern w:val="0"/>
          <w:sz w:val="24"/>
          <w:szCs w:val="24"/>
          <w:shd w:val="clear" w:fill="FFFFFF"/>
          <w:lang w:val="en-US" w:eastAsia="zh-Hans" w:bidi="ar"/>
        </w:rPr>
        <w:t>级别高的可以命令级别低的</w:t>
      </w:r>
      <w:r>
        <w:rPr>
          <w:rFonts w:hint="default" w:ascii="Tahoma" w:hAnsi="Tahoma" w:eastAsia="Tahoma" w:cs="Tahoma"/>
          <w:i w:val="0"/>
          <w:caps w:val="0"/>
          <w:color w:val="000000"/>
          <w:spacing w:val="0"/>
          <w:kern w:val="0"/>
          <w:sz w:val="24"/>
          <w:szCs w:val="24"/>
          <w:shd w:val="clear" w:fill="FFFFFF"/>
          <w:lang w:eastAsia="zh-Hans" w:bidi="ar"/>
        </w:rPr>
        <w:t>，</w:t>
      </w:r>
      <w:r>
        <w:rPr>
          <w:rFonts w:hint="default" w:ascii="Tahoma" w:hAnsi="Tahoma" w:eastAsia="Tahoma" w:cs="Tahoma"/>
          <w:i w:val="0"/>
          <w:caps w:val="0"/>
          <w:color w:val="000000"/>
          <w:spacing w:val="0"/>
          <w:kern w:val="0"/>
          <w:sz w:val="24"/>
          <w:szCs w:val="24"/>
          <w:shd w:val="clear" w:fill="FFFFFF"/>
          <w:lang w:val="en-US" w:eastAsia="zh-Hans" w:bidi="ar"/>
        </w:rPr>
        <w:t>生产线上的工人处于这个权力金字塔的底部。上级行政命令层层下达。没有质疑的余地。下层只能无条件的完成，最终成为生产线工人日常的高强度机械重复。行动和增加的生产要求。资本剥削的全球链条形成了一个自上而下的权力链，而富士康工人处于这个权力链的底部。毫无疑问，命令和任务只能服从，不能抗拒。</w:t>
      </w:r>
      <w:r>
        <w:rPr>
          <w:rFonts w:hint="eastAsia" w:ascii="Tahoma" w:hAnsi="Tahoma" w:eastAsia="Tahoma" w:cs="Tahoma"/>
          <w:i w:val="0"/>
          <w:caps w:val="0"/>
          <w:color w:val="000000"/>
          <w:spacing w:val="0"/>
          <w:kern w:val="0"/>
          <w:sz w:val="24"/>
          <w:szCs w:val="24"/>
          <w:shd w:val="clear" w:fill="FFFFFF"/>
          <w:lang w:val="en-US" w:eastAsia="zh-Hans" w:bidi="ar"/>
        </w:rPr>
        <w:t>而最底层的工人只能听命</w:t>
      </w:r>
      <w:r>
        <w:rPr>
          <w:rFonts w:hint="default" w:ascii="Tahoma" w:hAnsi="Tahoma" w:eastAsia="Tahoma" w:cs="Tahoma"/>
          <w:i w:val="0"/>
          <w:caps w:val="0"/>
          <w:color w:val="000000"/>
          <w:spacing w:val="0"/>
          <w:kern w:val="0"/>
          <w:sz w:val="24"/>
          <w:szCs w:val="24"/>
          <w:shd w:val="clear" w:fill="FFFFFF"/>
          <w:lang w:eastAsia="zh-Hans" w:bidi="ar"/>
        </w:rPr>
        <w:t>。</w:t>
      </w:r>
      <w:r>
        <w:rPr>
          <w:rFonts w:hint="eastAsia" w:ascii="Tahoma" w:hAnsi="Tahoma" w:eastAsia="Tahoma" w:cs="Tahoma"/>
          <w:i w:val="0"/>
          <w:caps w:val="0"/>
          <w:color w:val="000000"/>
          <w:spacing w:val="0"/>
          <w:kern w:val="0"/>
          <w:sz w:val="24"/>
          <w:szCs w:val="24"/>
          <w:shd w:val="clear" w:fill="FFFFFF"/>
          <w:lang w:val="en-US" w:eastAsia="zh-Hans" w:bidi="ar"/>
        </w:rPr>
        <w:t>郭台铭没有运用</w:t>
      </w:r>
      <w:r>
        <w:rPr>
          <w:rFonts w:hint="default" w:ascii="Tahoma" w:hAnsi="Tahoma" w:eastAsia="Tahoma" w:cs="Tahoma"/>
          <w:i w:val="0"/>
          <w:caps w:val="0"/>
          <w:color w:val="000000"/>
          <w:spacing w:val="0"/>
          <w:kern w:val="0"/>
          <w:sz w:val="24"/>
          <w:szCs w:val="24"/>
          <w:shd w:val="clear" w:fill="FFFFFF"/>
          <w:lang w:val="en-US" w:eastAsia="zh-CN" w:bidi="ar"/>
        </w:rPr>
        <w:t>仆人式领导</w:t>
      </w:r>
      <w:r>
        <w:rPr>
          <w:rFonts w:hint="eastAsia" w:ascii="Tahoma" w:hAnsi="Tahoma" w:eastAsia="Tahoma" w:cs="Tahoma"/>
          <w:i w:val="0"/>
          <w:caps w:val="0"/>
          <w:color w:val="000000"/>
          <w:spacing w:val="0"/>
          <w:kern w:val="0"/>
          <w:sz w:val="24"/>
          <w:szCs w:val="24"/>
          <w:shd w:val="clear" w:fill="FFFFFF"/>
          <w:lang w:val="en-US" w:eastAsia="zh-Hans" w:bidi="ar"/>
        </w:rPr>
        <w:t>方式可能会导致领导和员工之间的不信任</w:t>
      </w:r>
      <w:r>
        <w:rPr>
          <w:rFonts w:hint="default" w:ascii="Tahoma" w:hAnsi="Tahoma" w:eastAsia="Tahoma" w:cs="Tahoma"/>
          <w:i w:val="0"/>
          <w:caps w:val="0"/>
          <w:color w:val="000000"/>
          <w:spacing w:val="0"/>
          <w:kern w:val="0"/>
          <w:sz w:val="24"/>
          <w:szCs w:val="24"/>
          <w:shd w:val="clear" w:fill="FFFFFF"/>
          <w:lang w:eastAsia="zh-Hans" w:bidi="ar"/>
        </w:rPr>
        <w:t>，</w:t>
      </w:r>
      <w:r>
        <w:rPr>
          <w:rFonts w:hint="eastAsia" w:ascii="Tahoma" w:hAnsi="Tahoma" w:eastAsia="Tahoma" w:cs="Tahoma"/>
          <w:i w:val="0"/>
          <w:caps w:val="0"/>
          <w:color w:val="000000"/>
          <w:spacing w:val="0"/>
          <w:kern w:val="0"/>
          <w:sz w:val="24"/>
          <w:szCs w:val="24"/>
          <w:shd w:val="clear" w:fill="FFFFFF"/>
          <w:lang w:val="en-US" w:eastAsia="zh-Hans" w:bidi="ar"/>
        </w:rPr>
        <w:t>员工由于不被激励可能不会创造高绩效也不会为公司带来高效的发展</w:t>
      </w:r>
      <w:r>
        <w:rPr>
          <w:rFonts w:hint="default" w:ascii="Tahoma" w:hAnsi="Tahoma" w:eastAsia="Tahoma" w:cs="Tahoma"/>
          <w:i w:val="0"/>
          <w:caps w:val="0"/>
          <w:color w:val="000000"/>
          <w:spacing w:val="0"/>
          <w:kern w:val="0"/>
          <w:sz w:val="24"/>
          <w:szCs w:val="24"/>
          <w:shd w:val="clear" w:fill="FFFFFF"/>
          <w:lang w:eastAsia="zh-Hans" w:bidi="ar"/>
        </w:rPr>
        <w:t>（</w:t>
      </w:r>
      <w:r>
        <w:rPr>
          <w:rFonts w:ascii="Arial" w:hAnsi="Arial" w:eastAsia="宋体" w:cs="Arial"/>
          <w:i w:val="0"/>
          <w:caps w:val="0"/>
          <w:color w:val="222222"/>
          <w:spacing w:val="0"/>
          <w:kern w:val="0"/>
          <w:sz w:val="26"/>
          <w:szCs w:val="26"/>
          <w:shd w:val="clear" w:fill="FFFFFF"/>
          <w:lang w:val="en-US" w:eastAsia="zh-CN" w:bidi="ar"/>
        </w:rPr>
        <w:t>Eccles, 2011)</w:t>
      </w:r>
      <w:r>
        <w:rPr>
          <w:rFonts w:ascii="Arial" w:hAnsi="Arial" w:eastAsia="宋体" w:cs="Arial"/>
          <w:i w:val="0"/>
          <w:caps w:val="0"/>
          <w:color w:val="222222"/>
          <w:spacing w:val="0"/>
          <w:kern w:val="0"/>
          <w:sz w:val="26"/>
          <w:szCs w:val="26"/>
          <w:shd w:val="clear" w:fill="FFFFFF"/>
          <w:lang w:eastAsia="zh-CN" w:bidi="ar"/>
        </w:rPr>
        <w:t>。</w:t>
      </w:r>
    </w:p>
    <w:p>
      <w:pPr>
        <w:keepNext w:val="0"/>
        <w:keepLines w:val="0"/>
        <w:widowControl/>
        <w:numPr>
          <w:ilvl w:val="0"/>
          <w:numId w:val="0"/>
        </w:numPr>
        <w:suppressLineNumbers w:val="0"/>
        <w:pBdr>
          <w:top w:val="none" w:color="auto" w:sz="0" w:space="0"/>
          <w:left w:val="none" w:color="auto" w:sz="0" w:space="0"/>
          <w:bottom w:val="none" w:color="auto" w:sz="0" w:space="0"/>
          <w:right w:val="none" w:color="auto" w:sz="0" w:space="0"/>
        </w:pBdr>
        <w:spacing w:before="0" w:beforeAutospacing="0" w:after="0" w:afterAutospacing="0"/>
        <w:ind w:right="0" w:rightChars="0"/>
        <w:textAlignment w:val="baseline"/>
        <w:rPr>
          <w:rFonts w:hint="eastAsia" w:ascii="Tahoma" w:hAnsi="Tahoma" w:eastAsia="Tahoma" w:cs="Tahoma"/>
          <w:i w:val="0"/>
          <w:caps w:val="0"/>
          <w:color w:val="000000"/>
          <w:spacing w:val="0"/>
          <w:kern w:val="0"/>
          <w:sz w:val="24"/>
          <w:szCs w:val="24"/>
          <w:shd w:val="clear" w:fill="FFFFFF"/>
          <w:lang w:val="en-US" w:eastAsia="zh-Hans" w:bidi="ar"/>
        </w:rPr>
      </w:pPr>
    </w:p>
    <w:p>
      <w:pPr>
        <w:keepNext w:val="0"/>
        <w:keepLines w:val="0"/>
        <w:widowControl/>
        <w:numPr>
          <w:ilvl w:val="0"/>
          <w:numId w:val="0"/>
        </w:numPr>
        <w:suppressLineNumbers w:val="0"/>
        <w:pBdr>
          <w:top w:val="none" w:color="auto" w:sz="0" w:space="0"/>
          <w:left w:val="none" w:color="auto" w:sz="0" w:space="0"/>
          <w:bottom w:val="none" w:color="auto" w:sz="0" w:space="0"/>
          <w:right w:val="none" w:color="auto" w:sz="0" w:space="0"/>
        </w:pBdr>
        <w:spacing w:before="0" w:beforeAutospacing="0" w:after="0" w:afterAutospacing="0"/>
        <w:ind w:right="0" w:rightChars="0"/>
        <w:textAlignment w:val="baseline"/>
        <w:rPr>
          <w:rFonts w:hint="eastAsia" w:ascii="Tahoma" w:hAnsi="Tahoma" w:eastAsia="Tahoma" w:cs="Tahoma"/>
          <w:i w:val="0"/>
          <w:caps w:val="0"/>
          <w:color w:val="000000"/>
          <w:spacing w:val="0"/>
          <w:kern w:val="0"/>
          <w:sz w:val="24"/>
          <w:szCs w:val="24"/>
          <w:shd w:val="clear" w:fill="FFFFFF"/>
          <w:lang w:val="en-US" w:eastAsia="zh-Hans" w:bidi="ar"/>
        </w:rPr>
      </w:pPr>
      <w:r>
        <w:rPr>
          <w:rFonts w:hint="eastAsia" w:ascii="Tahoma" w:hAnsi="Tahoma" w:eastAsia="Tahoma" w:cs="Tahoma"/>
          <w:i w:val="0"/>
          <w:caps w:val="0"/>
          <w:color w:val="000000"/>
          <w:spacing w:val="0"/>
          <w:kern w:val="0"/>
          <w:sz w:val="24"/>
          <w:szCs w:val="24"/>
          <w:shd w:val="clear" w:fill="FFFFFF"/>
          <w:lang w:val="en-US" w:eastAsia="zh-Hans" w:bidi="ar"/>
        </w:rPr>
        <w:t>由于在郭台铭的高强度领导下，适用性领导理论更适合郭台铭，因为企业的变化是可预见的，并被视为一件好事。在员工高强度工作下领导的改变模式或许会对员工有着激励</w:t>
      </w:r>
      <w:r>
        <w:rPr>
          <w:rFonts w:hint="default" w:ascii="Tahoma" w:hAnsi="Tahoma" w:eastAsia="Tahoma" w:cs="Tahoma"/>
          <w:i w:val="0"/>
          <w:caps w:val="0"/>
          <w:color w:val="000000"/>
          <w:spacing w:val="0"/>
          <w:kern w:val="0"/>
          <w:sz w:val="24"/>
          <w:szCs w:val="24"/>
          <w:shd w:val="clear" w:fill="FFFFFF"/>
          <w:lang w:eastAsia="zh-Hans" w:bidi="ar"/>
        </w:rPr>
        <w:t>。</w:t>
      </w:r>
      <w:r>
        <w:rPr>
          <w:rFonts w:hint="eastAsia" w:ascii="Tahoma" w:hAnsi="Tahoma" w:eastAsia="Tahoma" w:cs="Tahoma"/>
          <w:i w:val="0"/>
          <w:caps w:val="0"/>
          <w:color w:val="000000"/>
          <w:spacing w:val="0"/>
          <w:kern w:val="0"/>
          <w:sz w:val="24"/>
          <w:szCs w:val="24"/>
          <w:shd w:val="clear" w:fill="FFFFFF"/>
          <w:lang w:val="en-US" w:eastAsia="zh-Hans" w:bidi="ar"/>
        </w:rPr>
        <w:t>因为在领导的高度的包容性下会接受多种意见并且没有过多强调规则，这样员工在工作中不会有很大的压力。其次团队的优势得到有效应用</w:t>
      </w:r>
      <w:r>
        <w:rPr>
          <w:rFonts w:hint="default" w:ascii="Tahoma" w:hAnsi="Tahoma" w:eastAsia="Tahoma" w:cs="Tahoma"/>
          <w:i w:val="0"/>
          <w:caps w:val="0"/>
          <w:color w:val="000000"/>
          <w:spacing w:val="0"/>
          <w:kern w:val="0"/>
          <w:sz w:val="24"/>
          <w:szCs w:val="24"/>
          <w:shd w:val="clear" w:fill="FFFFFF"/>
          <w:lang w:eastAsia="zh-Hans" w:bidi="ar"/>
        </w:rPr>
        <w:t>（</w:t>
      </w:r>
      <w:r>
        <w:rPr>
          <w:rFonts w:ascii="宋体" w:hAnsi="宋体" w:eastAsia="宋体" w:cs="宋体"/>
          <w:i w:val="0"/>
          <w:iCs/>
          <w:kern w:val="0"/>
          <w:sz w:val="24"/>
          <w:szCs w:val="24"/>
          <w:lang w:val="en-US" w:eastAsia="zh-CN" w:bidi="ar"/>
        </w:rPr>
        <w:t xml:space="preserve">WDHB </w:t>
      </w:r>
      <w:r>
        <w:rPr>
          <w:rFonts w:ascii="宋体" w:hAnsi="宋体" w:eastAsia="宋体" w:cs="宋体"/>
          <w:i w:val="0"/>
          <w:iCs/>
          <w:kern w:val="0"/>
          <w:sz w:val="24"/>
          <w:szCs w:val="24"/>
          <w:lang w:eastAsia="zh-CN" w:bidi="ar"/>
        </w:rPr>
        <w:t>，</w:t>
      </w:r>
      <w:r>
        <w:rPr>
          <w:rFonts w:ascii="宋体" w:hAnsi="宋体" w:eastAsia="宋体" w:cs="宋体"/>
          <w:kern w:val="0"/>
          <w:sz w:val="24"/>
          <w:szCs w:val="24"/>
          <w:lang w:eastAsia="zh-CN" w:bidi="ar"/>
        </w:rPr>
        <w:t>2021</w:t>
      </w:r>
      <w:r>
        <w:rPr>
          <w:rFonts w:ascii="宋体" w:hAnsi="宋体" w:eastAsia="宋体" w:cs="宋体"/>
          <w:kern w:val="0"/>
          <w:sz w:val="24"/>
          <w:szCs w:val="24"/>
          <w:lang w:val="en-US" w:eastAsia="zh-CN" w:bidi="ar"/>
        </w:rPr>
        <w:t>).</w:t>
      </w:r>
      <w:r>
        <w:rPr>
          <w:rFonts w:hint="eastAsia" w:ascii="Tahoma" w:hAnsi="Tahoma" w:eastAsia="Tahoma" w:cs="Tahoma"/>
          <w:i w:val="0"/>
          <w:caps w:val="0"/>
          <w:color w:val="000000"/>
          <w:spacing w:val="0"/>
          <w:kern w:val="0"/>
          <w:sz w:val="24"/>
          <w:szCs w:val="24"/>
          <w:shd w:val="clear" w:fill="FFFFFF"/>
          <w:lang w:val="en-US" w:eastAsia="zh-Hans" w:bidi="ar"/>
        </w:rPr>
        <w:t>成为适应性领导需要跳出框框思考，挑战一贯的做法。灵活并接受变化作为组织发展的一部分。拥抱而不是害怕不确定性，从中学习，并利用它找到更好的解决方案，在听取意见的时候主动而不是被动。对实验持开放态度以及欢迎不同的观点总之，适应性领导可以概括为四个主要原则：分布式领导、最佳人才组合、拥有透明的性格和建立相互信任</w:t>
      </w:r>
      <w:r>
        <w:rPr>
          <w:rFonts w:hint="default" w:ascii="Tahoma" w:hAnsi="Tahoma" w:eastAsia="Tahoma" w:cs="Tahoma"/>
          <w:i w:val="0"/>
          <w:caps w:val="0"/>
          <w:color w:val="000000"/>
          <w:spacing w:val="0"/>
          <w:kern w:val="0"/>
          <w:sz w:val="24"/>
          <w:szCs w:val="24"/>
          <w:shd w:val="clear" w:fill="FFFFFF"/>
          <w:lang w:eastAsia="zh-Hans" w:bidi="ar"/>
        </w:rPr>
        <w:t>（</w:t>
      </w:r>
      <w:r>
        <w:rPr>
          <w:rFonts w:ascii="Arial" w:hAnsi="Arial" w:eastAsia="宋体" w:cs="Arial"/>
          <w:i w:val="0"/>
          <w:caps w:val="0"/>
          <w:color w:val="222222"/>
          <w:spacing w:val="0"/>
          <w:kern w:val="0"/>
          <w:sz w:val="26"/>
          <w:szCs w:val="26"/>
          <w:shd w:val="clear" w:fill="FFFFFF"/>
          <w:lang w:val="en-US" w:eastAsia="zh-CN" w:bidi="ar"/>
        </w:rPr>
        <w:t xml:space="preserve">Ramalingam, 2020). </w:t>
      </w:r>
      <w:r>
        <w:rPr>
          <w:rFonts w:hint="eastAsia" w:ascii="Tahoma" w:hAnsi="Tahoma" w:eastAsia="Tahoma" w:cs="Tahoma"/>
          <w:i w:val="0"/>
          <w:caps w:val="0"/>
          <w:color w:val="000000"/>
          <w:spacing w:val="0"/>
          <w:kern w:val="0"/>
          <w:sz w:val="24"/>
          <w:szCs w:val="24"/>
          <w:shd w:val="clear" w:fill="FFFFFF"/>
          <w:lang w:val="en-US" w:eastAsia="zh-Hans" w:bidi="ar"/>
        </w:rPr>
        <w:t>关于分布式领导，领导者将角色委派给团队成员。最佳的人才组合需要使用每个人的技能，而不仅仅是高层管理人员的技能。清晰的章程意味着公司或团队遵循明确定义的目标、职责和基本规则，而信任有助于在员工、雇主和客户之间建立牢固的联系。这样由郭台铭带领的富士康集团才会越走越远</w:t>
      </w:r>
      <w:r>
        <w:rPr>
          <w:rFonts w:hint="default" w:ascii="Tahoma" w:hAnsi="Tahoma" w:eastAsia="Tahoma" w:cs="Tahoma"/>
          <w:i w:val="0"/>
          <w:caps w:val="0"/>
          <w:color w:val="000000"/>
          <w:spacing w:val="0"/>
          <w:kern w:val="0"/>
          <w:sz w:val="24"/>
          <w:szCs w:val="24"/>
          <w:shd w:val="clear" w:fill="FFFFFF"/>
          <w:lang w:eastAsia="zh-Hans" w:bidi="ar"/>
        </w:rPr>
        <w:t>。</w:t>
      </w:r>
    </w:p>
    <w:p>
      <w:pPr>
        <w:keepNext w:val="0"/>
        <w:keepLines w:val="0"/>
        <w:widowControl/>
        <w:numPr>
          <w:ilvl w:val="0"/>
          <w:numId w:val="0"/>
        </w:numPr>
        <w:suppressLineNumbers w:val="0"/>
        <w:pBdr>
          <w:top w:val="none" w:color="auto" w:sz="0" w:space="0"/>
          <w:left w:val="none" w:color="auto" w:sz="0" w:space="0"/>
          <w:bottom w:val="none" w:color="auto" w:sz="0" w:space="0"/>
          <w:right w:val="none" w:color="auto" w:sz="0" w:space="0"/>
        </w:pBdr>
        <w:spacing w:before="0" w:beforeAutospacing="0" w:after="0" w:afterAutospacing="0"/>
        <w:ind w:right="0" w:rightChars="0"/>
        <w:textAlignment w:val="baseline"/>
        <w:rPr>
          <w:rFonts w:hint="eastAsia" w:ascii="Tahoma" w:hAnsi="Tahoma" w:eastAsia="Tahoma" w:cs="Tahoma"/>
          <w:i w:val="0"/>
          <w:caps w:val="0"/>
          <w:color w:val="000000"/>
          <w:spacing w:val="0"/>
          <w:kern w:val="0"/>
          <w:sz w:val="24"/>
          <w:szCs w:val="24"/>
          <w:shd w:val="clear" w:fill="FFFFFF"/>
          <w:lang w:val="en-US" w:eastAsia="zh-Hans" w:bidi="ar"/>
        </w:rPr>
      </w:pPr>
    </w:p>
    <w:p>
      <w:pPr>
        <w:keepNext w:val="0"/>
        <w:keepLines w:val="0"/>
        <w:widowControl/>
        <w:numPr>
          <w:ilvl w:val="0"/>
          <w:numId w:val="0"/>
        </w:numPr>
        <w:suppressLineNumbers w:val="0"/>
        <w:pBdr>
          <w:top w:val="none" w:color="auto" w:sz="0" w:space="0"/>
          <w:left w:val="none" w:color="auto" w:sz="0" w:space="0"/>
          <w:bottom w:val="none" w:color="auto" w:sz="0" w:space="0"/>
          <w:right w:val="none" w:color="auto" w:sz="0" w:space="0"/>
        </w:pBdr>
        <w:spacing w:before="0" w:beforeAutospacing="0" w:after="0" w:afterAutospacing="0"/>
        <w:ind w:right="0" w:rightChars="0"/>
        <w:textAlignment w:val="baseline"/>
        <w:rPr>
          <w:rFonts w:hint="eastAsia" w:ascii="Tahoma" w:hAnsi="Tahoma" w:eastAsia="Tahoma" w:cs="Tahoma"/>
          <w:i w:val="0"/>
          <w:caps w:val="0"/>
          <w:color w:val="000000"/>
          <w:spacing w:val="0"/>
          <w:kern w:val="0"/>
          <w:sz w:val="24"/>
          <w:szCs w:val="24"/>
          <w:shd w:val="clear" w:fill="FFFFFF"/>
          <w:lang w:val="en-US" w:eastAsia="zh-CN" w:bidi="ar"/>
        </w:rPr>
      </w:pPr>
    </w:p>
    <w:p>
      <w:pPr>
        <w:keepNext w:val="0"/>
        <w:keepLines w:val="0"/>
        <w:widowControl/>
        <w:numPr>
          <w:ilvl w:val="0"/>
          <w:numId w:val="0"/>
        </w:numPr>
        <w:suppressLineNumbers w:val="0"/>
        <w:pBdr>
          <w:top w:val="none" w:color="auto" w:sz="0" w:space="0"/>
          <w:left w:val="none" w:color="auto" w:sz="0" w:space="0"/>
          <w:bottom w:val="none" w:color="auto" w:sz="0" w:space="0"/>
          <w:right w:val="none" w:color="auto" w:sz="0" w:space="0"/>
        </w:pBdr>
        <w:spacing w:before="0" w:beforeAutospacing="0" w:after="0" w:afterAutospacing="0"/>
        <w:ind w:right="0" w:rightChars="0"/>
        <w:textAlignment w:val="baseline"/>
        <w:rPr>
          <w:rFonts w:hint="eastAsia" w:ascii="Tahoma" w:hAnsi="Tahoma" w:eastAsia="Tahoma" w:cs="Tahoma"/>
          <w:i w:val="0"/>
          <w:caps w:val="0"/>
          <w:color w:val="000000"/>
          <w:spacing w:val="0"/>
          <w:kern w:val="0"/>
          <w:sz w:val="24"/>
          <w:szCs w:val="24"/>
          <w:shd w:val="clear" w:fill="FFFFFF"/>
          <w:lang w:val="en-US" w:eastAsia="zh-CN" w:bidi="ar"/>
        </w:rPr>
      </w:pPr>
    </w:p>
    <w:p>
      <w:pPr>
        <w:keepNext w:val="0"/>
        <w:keepLines w:val="0"/>
        <w:widowControl/>
        <w:suppressLineNumbers w:val="0"/>
        <w:jc w:val="left"/>
        <w:rPr>
          <w:rFonts w:ascii="宋体" w:hAnsi="宋体" w:eastAsia="宋体" w:cs="宋体"/>
          <w:kern w:val="0"/>
          <w:sz w:val="24"/>
          <w:szCs w:val="24"/>
          <w:lang w:val="en-US" w:eastAsia="zh-CN" w:bidi="ar"/>
        </w:rPr>
      </w:pPr>
    </w:p>
    <w:p>
      <w:pPr>
        <w:keepNext w:val="0"/>
        <w:keepLines w:val="0"/>
        <w:widowControl/>
        <w:suppressLineNumbers w:val="0"/>
        <w:jc w:val="left"/>
        <w:rPr>
          <w:rFonts w:ascii="宋体" w:hAnsi="宋体" w:eastAsia="宋体" w:cs="宋体"/>
          <w:kern w:val="0"/>
          <w:sz w:val="24"/>
          <w:szCs w:val="24"/>
          <w:lang w:val="en-US" w:eastAsia="zh-CN" w:bidi="ar"/>
        </w:rPr>
      </w:pPr>
    </w:p>
    <w:p>
      <w:pPr>
        <w:keepNext w:val="0"/>
        <w:keepLines w:val="0"/>
        <w:widowControl/>
        <w:suppressLineNumbers w:val="0"/>
        <w:jc w:val="left"/>
        <w:rPr>
          <w:rFonts w:ascii="宋体" w:hAnsi="宋体" w:eastAsia="宋体" w:cs="宋体"/>
          <w:kern w:val="0"/>
          <w:sz w:val="24"/>
          <w:szCs w:val="24"/>
          <w:lang w:val="en-US" w:eastAsia="zh-CN" w:bidi="ar"/>
        </w:rPr>
      </w:pPr>
    </w:p>
    <w:p>
      <w:pPr>
        <w:keepNext w:val="0"/>
        <w:keepLines w:val="0"/>
        <w:widowControl/>
        <w:suppressLineNumbers w:val="0"/>
        <w:jc w:val="left"/>
        <w:rPr>
          <w:rFonts w:ascii="宋体" w:hAnsi="宋体" w:eastAsia="宋体" w:cs="宋体"/>
          <w:kern w:val="0"/>
          <w:sz w:val="24"/>
          <w:szCs w:val="24"/>
          <w:lang w:val="en-US" w:eastAsia="zh-CN" w:bidi="ar"/>
        </w:rPr>
      </w:pPr>
    </w:p>
    <w:p>
      <w:pPr>
        <w:keepNext w:val="0"/>
        <w:keepLines w:val="0"/>
        <w:widowControl/>
        <w:suppressLineNumbers w:val="0"/>
        <w:jc w:val="left"/>
        <w:rPr>
          <w:rFonts w:ascii="宋体" w:hAnsi="宋体" w:eastAsia="宋体" w:cs="宋体"/>
          <w:kern w:val="0"/>
          <w:sz w:val="24"/>
          <w:szCs w:val="24"/>
          <w:lang w:val="en-US" w:eastAsia="zh-CN" w:bidi="ar"/>
        </w:rPr>
      </w:pPr>
    </w:p>
    <w:p>
      <w:pPr>
        <w:keepNext w:val="0"/>
        <w:keepLines w:val="0"/>
        <w:widowControl/>
        <w:suppressLineNumbers w:val="0"/>
        <w:jc w:val="left"/>
        <w:rPr>
          <w:rFonts w:hint="eastAsia" w:ascii="宋体" w:hAnsi="宋体" w:eastAsia="宋体" w:cs="宋体"/>
          <w:kern w:val="0"/>
          <w:sz w:val="24"/>
          <w:szCs w:val="24"/>
          <w:lang w:val="en-US" w:eastAsia="zh-CN" w:bidi="ar"/>
        </w:rPr>
      </w:pPr>
      <w:r>
        <w:rPr>
          <w:rFonts w:hint="eastAsia" w:ascii="宋体" w:hAnsi="宋体" w:eastAsia="宋体" w:cs="宋体"/>
          <w:kern w:val="0"/>
          <w:sz w:val="24"/>
          <w:szCs w:val="24"/>
          <w:lang w:val="en-US" w:eastAsia="zh-CN" w:bidi="ar"/>
        </w:rPr>
        <w:t>Burns, J.M. (1978) Leadership. New York. Harper &amp; Row.</w:t>
      </w:r>
    </w:p>
    <w:p>
      <w:pPr>
        <w:keepNext w:val="0"/>
        <w:keepLines w:val="0"/>
        <w:widowControl/>
        <w:suppressLineNumbers w:val="0"/>
        <w:jc w:val="left"/>
        <w:rPr>
          <w:rFonts w:hint="eastAsia" w:ascii="宋体" w:hAnsi="宋体" w:eastAsia="宋体" w:cs="宋体"/>
          <w:kern w:val="0"/>
          <w:sz w:val="24"/>
          <w:szCs w:val="24"/>
          <w:lang w:val="en-US" w:eastAsia="zh-CN" w:bidi="ar"/>
        </w:rPr>
      </w:pPr>
    </w:p>
    <w:p>
      <w:pPr>
        <w:keepNext w:val="0"/>
        <w:keepLines w:val="0"/>
        <w:widowControl/>
        <w:suppressLineNumbers w:val="0"/>
        <w:jc w:val="left"/>
        <w:rPr>
          <w:rFonts w:ascii="宋体" w:hAnsi="宋体" w:eastAsia="宋体" w:cs="宋体"/>
          <w:kern w:val="0"/>
          <w:sz w:val="24"/>
          <w:szCs w:val="24"/>
          <w:lang w:val="en-US" w:eastAsia="zh-CN" w:bidi="ar"/>
        </w:rPr>
      </w:pPr>
      <w:r>
        <w:rPr>
          <w:rFonts w:hint="eastAsia" w:ascii="宋体" w:hAnsi="宋体" w:eastAsia="宋体" w:cs="宋体"/>
          <w:kern w:val="0"/>
          <w:sz w:val="24"/>
          <w:szCs w:val="24"/>
          <w:lang w:val="en-US" w:eastAsia="zh-CN" w:bidi="ar"/>
        </w:rPr>
        <w:t>Bass (1985) model of transformational leadership. In T.F. Mech &amp; G.B. McCabe (Eds.), Leadership andacademic librarians (pp. 66–82) . Westport, CT: Greenwood, 1998</w:t>
      </w:r>
    </w:p>
    <w:p>
      <w:pPr>
        <w:keepNext w:val="0"/>
        <w:keepLines w:val="0"/>
        <w:widowControl/>
        <w:suppressLineNumbers w:val="0"/>
        <w:jc w:val="left"/>
        <w:rPr>
          <w:rFonts w:ascii="宋体" w:hAnsi="宋体" w:eastAsia="宋体" w:cs="宋体"/>
          <w:kern w:val="0"/>
          <w:sz w:val="24"/>
          <w:szCs w:val="24"/>
          <w:lang w:val="en-US" w:eastAsia="zh-CN" w:bidi="ar"/>
        </w:rPr>
      </w:pPr>
    </w:p>
    <w:p>
      <w:pPr>
        <w:keepNext w:val="0"/>
        <w:keepLines w:val="0"/>
        <w:widowControl/>
        <w:suppressLineNumbers w:val="0"/>
        <w:spacing w:line="27" w:lineRule="atLeast"/>
        <w:jc w:val="left"/>
      </w:pPr>
      <w:r>
        <w:rPr>
          <w:rFonts w:hint="eastAsia" w:ascii="宋体" w:hAnsi="宋体" w:eastAsia="宋体" w:cs="宋体"/>
          <w:i w:val="0"/>
          <w:iCs/>
          <w:kern w:val="0"/>
          <w:sz w:val="24"/>
          <w:szCs w:val="24"/>
          <w:lang w:val="en-US" w:eastAsia="zh-Hans" w:bidi="ar"/>
        </w:rPr>
        <w:t>Docin</w:t>
      </w:r>
      <w:r>
        <w:rPr>
          <w:rFonts w:hint="default" w:ascii="宋体" w:hAnsi="宋体" w:eastAsia="宋体" w:cs="宋体"/>
          <w:i w:val="0"/>
          <w:iCs/>
          <w:kern w:val="0"/>
          <w:sz w:val="24"/>
          <w:szCs w:val="24"/>
          <w:lang w:eastAsia="zh-Hans" w:bidi="ar"/>
        </w:rPr>
        <w:t>（2015）</w:t>
      </w:r>
      <w:r>
        <w:rPr>
          <w:rFonts w:hint="default" w:ascii="宋体" w:hAnsi="宋体" w:eastAsia="宋体" w:cs="宋体"/>
          <w:i/>
          <w:kern w:val="0"/>
          <w:sz w:val="24"/>
          <w:szCs w:val="24"/>
          <w:lang w:eastAsia="zh-Hans" w:bidi="ar"/>
        </w:rPr>
        <w:t>Foxconn's growth and management model</w:t>
      </w:r>
      <w:r>
        <w:rPr>
          <w:rFonts w:ascii="宋体" w:hAnsi="宋体" w:eastAsia="宋体" w:cs="宋体"/>
          <w:kern w:val="0"/>
          <w:sz w:val="24"/>
          <w:szCs w:val="24"/>
          <w:lang w:val="en-US" w:eastAsia="zh-CN" w:bidi="ar"/>
        </w:rPr>
        <w:t xml:space="preserve"> Available at: </w:t>
      </w:r>
      <w:r>
        <w:rPr>
          <w:rFonts w:ascii="宋体" w:hAnsi="宋体" w:eastAsia="宋体" w:cs="宋体"/>
          <w:kern w:val="0"/>
          <w:sz w:val="24"/>
          <w:szCs w:val="24"/>
          <w:lang w:val="en-US" w:eastAsia="zh-CN" w:bidi="ar"/>
        </w:rPr>
        <w:fldChar w:fldCharType="begin"/>
      </w:r>
      <w:r>
        <w:rPr>
          <w:rFonts w:ascii="宋体" w:hAnsi="宋体" w:eastAsia="宋体" w:cs="宋体"/>
          <w:kern w:val="0"/>
          <w:sz w:val="24"/>
          <w:szCs w:val="24"/>
          <w:lang w:val="en-US" w:eastAsia="zh-CN" w:bidi="ar"/>
        </w:rPr>
        <w:instrText xml:space="preserve"> HYPERLINK "https://www.docin.com/p-1347167931.html" </w:instrText>
      </w:r>
      <w:r>
        <w:rPr>
          <w:rFonts w:ascii="宋体" w:hAnsi="宋体" w:eastAsia="宋体" w:cs="宋体"/>
          <w:kern w:val="0"/>
          <w:sz w:val="24"/>
          <w:szCs w:val="24"/>
          <w:lang w:val="en-US" w:eastAsia="zh-CN" w:bidi="ar"/>
        </w:rPr>
        <w:fldChar w:fldCharType="separate"/>
      </w:r>
      <w:r>
        <w:rPr>
          <w:rStyle w:val="8"/>
          <w:rFonts w:ascii="宋体" w:hAnsi="宋体" w:eastAsia="宋体" w:cs="宋体"/>
          <w:sz w:val="24"/>
          <w:szCs w:val="24"/>
        </w:rPr>
        <w:t>https://www.docin.com/p-1347167931.html</w:t>
      </w:r>
      <w:r>
        <w:rPr>
          <w:rFonts w:ascii="宋体" w:hAnsi="宋体" w:eastAsia="宋体" w:cs="宋体"/>
          <w:kern w:val="0"/>
          <w:sz w:val="24"/>
          <w:szCs w:val="24"/>
          <w:lang w:val="en-US" w:eastAsia="zh-CN" w:bidi="ar"/>
        </w:rPr>
        <w:fldChar w:fldCharType="end"/>
      </w:r>
      <w:r>
        <w:rPr>
          <w:rFonts w:ascii="宋体" w:hAnsi="宋体" w:eastAsia="宋体" w:cs="宋体"/>
          <w:kern w:val="0"/>
          <w:sz w:val="24"/>
          <w:szCs w:val="24"/>
          <w:lang w:val="en-US" w:eastAsia="zh-CN" w:bidi="ar"/>
        </w:rPr>
        <w:t xml:space="preserve"> (Accessed: 1 March 2022).</w:t>
      </w:r>
    </w:p>
    <w:p>
      <w:pPr>
        <w:keepNext w:val="0"/>
        <w:keepLines w:val="0"/>
        <w:widowControl/>
        <w:suppressLineNumbers w:val="0"/>
        <w:jc w:val="left"/>
        <w:rPr>
          <w:rFonts w:ascii="宋体" w:hAnsi="宋体" w:eastAsia="宋体" w:cs="宋体"/>
          <w:kern w:val="0"/>
          <w:sz w:val="24"/>
          <w:szCs w:val="24"/>
          <w:lang w:val="en-US" w:eastAsia="zh-CN" w:bidi="ar"/>
        </w:rPr>
      </w:pPr>
    </w:p>
    <w:p>
      <w:pPr>
        <w:widowControl w:val="0"/>
        <w:numPr>
          <w:ilvl w:val="0"/>
          <w:numId w:val="0"/>
        </w:numPr>
        <w:jc w:val="both"/>
        <w:rPr>
          <w:rFonts w:hint="default" w:ascii="Times New Roman Regular" w:hAnsi="Times New Roman Regular" w:cs="Times New Roman Regular"/>
          <w:color w:val="000000" w:themeColor="text1"/>
          <w:sz w:val="24"/>
          <w:szCs w:val="24"/>
          <w14:textFill>
            <w14:solidFill>
              <w14:schemeClr w14:val="tx1"/>
            </w14:solidFill>
          </w14:textFill>
        </w:rPr>
      </w:pPr>
      <w:r>
        <w:rPr>
          <w:rFonts w:hint="default" w:ascii="Times New Roman Regular" w:hAnsi="Times New Roman Regular" w:cs="Times New Roman Regular"/>
          <w:color w:val="000000" w:themeColor="text1"/>
          <w:sz w:val="24"/>
          <w:szCs w:val="24"/>
          <w14:textFill>
            <w14:solidFill>
              <w14:schemeClr w14:val="tx1"/>
            </w14:solidFill>
          </w14:textFill>
        </w:rPr>
        <w:t xml:space="preserve">Burgoyne, J., &amp; Reynolds, M. (Eds.). (1997). </w:t>
      </w:r>
      <w:r>
        <w:rPr>
          <w:rFonts w:hint="default" w:ascii="Times New Roman Italic" w:hAnsi="Times New Roman Italic" w:cs="Times New Roman Italic"/>
          <w:i/>
          <w:iCs/>
          <w:color w:val="000000" w:themeColor="text1"/>
          <w:sz w:val="24"/>
          <w:szCs w:val="24"/>
          <w14:textFill>
            <w14:solidFill>
              <w14:schemeClr w14:val="tx1"/>
            </w14:solidFill>
          </w14:textFill>
        </w:rPr>
        <w:t>Management learning: Integrating perspectives in theory and practice</w:t>
      </w:r>
      <w:r>
        <w:rPr>
          <w:rFonts w:hint="default" w:ascii="Times New Roman Regular" w:hAnsi="Times New Roman Regular" w:cs="Times New Roman Regular"/>
          <w:color w:val="000000" w:themeColor="text1"/>
          <w:sz w:val="24"/>
          <w:szCs w:val="24"/>
          <w14:textFill>
            <w14:solidFill>
              <w14:schemeClr w14:val="tx1"/>
            </w14:solidFill>
          </w14:textFill>
        </w:rPr>
        <w:t>. London: Sage.</w:t>
      </w:r>
    </w:p>
    <w:p>
      <w:pPr>
        <w:keepNext w:val="0"/>
        <w:keepLines w:val="0"/>
        <w:widowControl/>
        <w:suppressLineNumbers w:val="0"/>
        <w:jc w:val="left"/>
        <w:rPr>
          <w:rFonts w:ascii="宋体" w:hAnsi="宋体" w:eastAsia="宋体" w:cs="宋体"/>
          <w:kern w:val="0"/>
          <w:sz w:val="24"/>
          <w:szCs w:val="24"/>
          <w:lang w:val="en-US" w:eastAsia="zh-CN" w:bidi="ar"/>
        </w:rPr>
      </w:pPr>
    </w:p>
    <w:p>
      <w:pPr>
        <w:keepNext w:val="0"/>
        <w:keepLines w:val="0"/>
        <w:widowControl/>
        <w:suppressLineNumbers w:val="0"/>
        <w:jc w:val="left"/>
      </w:pPr>
      <w:r>
        <w:rPr>
          <w:rFonts w:ascii="Arial" w:hAnsi="Arial" w:eastAsia="宋体" w:cs="Arial"/>
          <w:i w:val="0"/>
          <w:caps w:val="0"/>
          <w:color w:val="222222"/>
          <w:spacing w:val="0"/>
          <w:kern w:val="0"/>
          <w:sz w:val="26"/>
          <w:szCs w:val="26"/>
          <w:shd w:val="clear" w:fill="FFFFFF"/>
          <w:lang w:val="en-US" w:eastAsia="zh-CN" w:bidi="ar"/>
        </w:rPr>
        <w:t>Mack, O., Khare, A., Krämer, A., &amp; Burgartz, T. (Eds.). (2015).</w:t>
      </w:r>
      <w:r>
        <w:rPr>
          <w:rFonts w:hint="default" w:ascii="Arial" w:hAnsi="Arial" w:eastAsia="宋体" w:cs="Arial"/>
          <w:i w:val="0"/>
          <w:caps w:val="0"/>
          <w:color w:val="222222"/>
          <w:spacing w:val="0"/>
          <w:kern w:val="0"/>
          <w:sz w:val="26"/>
          <w:szCs w:val="26"/>
          <w:shd w:val="clear" w:fill="FFFFFF"/>
          <w:lang w:val="en-US" w:eastAsia="zh-CN" w:bidi="ar"/>
        </w:rPr>
        <w:t> </w:t>
      </w:r>
      <w:r>
        <w:rPr>
          <w:rFonts w:hint="default" w:ascii="Arial" w:hAnsi="Arial" w:eastAsia="宋体" w:cs="Arial"/>
          <w:i/>
          <w:caps w:val="0"/>
          <w:color w:val="222222"/>
          <w:spacing w:val="0"/>
          <w:kern w:val="0"/>
          <w:sz w:val="26"/>
          <w:szCs w:val="26"/>
          <w:shd w:val="clear" w:fill="FFFFFF"/>
          <w:lang w:val="en-US" w:eastAsia="zh-CN" w:bidi="ar"/>
        </w:rPr>
        <w:t>Managing in a VUCA World</w:t>
      </w:r>
      <w:r>
        <w:rPr>
          <w:rFonts w:hint="default" w:ascii="Arial" w:hAnsi="Arial" w:eastAsia="宋体" w:cs="Arial"/>
          <w:i w:val="0"/>
          <w:caps w:val="0"/>
          <w:color w:val="222222"/>
          <w:spacing w:val="0"/>
          <w:kern w:val="0"/>
          <w:sz w:val="26"/>
          <w:szCs w:val="26"/>
          <w:shd w:val="clear" w:fill="FFFFFF"/>
          <w:lang w:val="en-US" w:eastAsia="zh-CN" w:bidi="ar"/>
        </w:rPr>
        <w:t>. Springer.</w:t>
      </w:r>
    </w:p>
    <w:p>
      <w:pPr>
        <w:keepNext w:val="0"/>
        <w:keepLines w:val="0"/>
        <w:widowControl/>
        <w:suppressLineNumbers w:val="0"/>
        <w:jc w:val="left"/>
        <w:rPr>
          <w:rFonts w:hint="default" w:ascii="Tahoma" w:hAnsi="Tahoma" w:eastAsia="Tahoma" w:cs="Tahoma"/>
          <w:i w:val="0"/>
          <w:caps w:val="0"/>
          <w:color w:val="000000"/>
          <w:spacing w:val="0"/>
          <w:kern w:val="0"/>
          <w:sz w:val="24"/>
          <w:szCs w:val="24"/>
          <w:shd w:val="clear" w:fill="FFFFFF"/>
          <w:lang w:val="en-US" w:eastAsia="zh-CN" w:bidi="ar"/>
        </w:rPr>
      </w:pPr>
    </w:p>
    <w:p>
      <w:pPr>
        <w:keepNext w:val="0"/>
        <w:keepLines w:val="0"/>
        <w:widowControl/>
        <w:suppressLineNumbers w:val="0"/>
        <w:jc w:val="left"/>
      </w:pPr>
      <w:r>
        <w:rPr>
          <w:rFonts w:ascii="Arial" w:hAnsi="Arial" w:eastAsia="宋体" w:cs="Arial"/>
          <w:i w:val="0"/>
          <w:caps w:val="0"/>
          <w:color w:val="222222"/>
          <w:spacing w:val="0"/>
          <w:kern w:val="0"/>
          <w:sz w:val="26"/>
          <w:szCs w:val="26"/>
          <w:shd w:val="clear" w:fill="FFFFFF"/>
          <w:lang w:val="en-US" w:eastAsia="zh-CN" w:bidi="ar"/>
        </w:rPr>
        <w:t>Lawrence, K. (2013). Developing leaders in a VUCA environment.</w:t>
      </w:r>
      <w:r>
        <w:rPr>
          <w:rFonts w:hint="default" w:ascii="Arial" w:hAnsi="Arial" w:eastAsia="宋体" w:cs="Arial"/>
          <w:i w:val="0"/>
          <w:caps w:val="0"/>
          <w:color w:val="222222"/>
          <w:spacing w:val="0"/>
          <w:kern w:val="0"/>
          <w:sz w:val="26"/>
          <w:szCs w:val="26"/>
          <w:shd w:val="clear" w:fill="FFFFFF"/>
          <w:lang w:val="en-US" w:eastAsia="zh-CN" w:bidi="ar"/>
        </w:rPr>
        <w:t> </w:t>
      </w:r>
      <w:r>
        <w:rPr>
          <w:rFonts w:hint="default" w:ascii="Arial" w:hAnsi="Arial" w:eastAsia="宋体" w:cs="Arial"/>
          <w:i/>
          <w:caps w:val="0"/>
          <w:color w:val="222222"/>
          <w:spacing w:val="0"/>
          <w:kern w:val="0"/>
          <w:sz w:val="26"/>
          <w:szCs w:val="26"/>
          <w:shd w:val="clear" w:fill="FFFFFF"/>
          <w:lang w:val="en-US" w:eastAsia="zh-CN" w:bidi="ar"/>
        </w:rPr>
        <w:t>UNC Executive Development</w:t>
      </w:r>
      <w:r>
        <w:rPr>
          <w:rFonts w:hint="default" w:ascii="Arial" w:hAnsi="Arial" w:eastAsia="宋体" w:cs="Arial"/>
          <w:i w:val="0"/>
          <w:caps w:val="0"/>
          <w:color w:val="222222"/>
          <w:spacing w:val="0"/>
          <w:kern w:val="0"/>
          <w:sz w:val="26"/>
          <w:szCs w:val="26"/>
          <w:shd w:val="clear" w:fill="FFFFFF"/>
          <w:lang w:val="en-US" w:eastAsia="zh-CN" w:bidi="ar"/>
        </w:rPr>
        <w:t>, </w:t>
      </w:r>
      <w:r>
        <w:rPr>
          <w:rFonts w:hint="default" w:ascii="Arial" w:hAnsi="Arial" w:eastAsia="宋体" w:cs="Arial"/>
          <w:i/>
          <w:caps w:val="0"/>
          <w:color w:val="222222"/>
          <w:spacing w:val="0"/>
          <w:kern w:val="0"/>
          <w:sz w:val="26"/>
          <w:szCs w:val="26"/>
          <w:shd w:val="clear" w:fill="FFFFFF"/>
          <w:lang w:val="en-US" w:eastAsia="zh-CN" w:bidi="ar"/>
        </w:rPr>
        <w:t>2013</w:t>
      </w:r>
      <w:r>
        <w:rPr>
          <w:rFonts w:hint="default" w:ascii="Arial" w:hAnsi="Arial" w:eastAsia="宋体" w:cs="Arial"/>
          <w:i w:val="0"/>
          <w:caps w:val="0"/>
          <w:color w:val="222222"/>
          <w:spacing w:val="0"/>
          <w:kern w:val="0"/>
          <w:sz w:val="26"/>
          <w:szCs w:val="26"/>
          <w:shd w:val="clear" w:fill="FFFFFF"/>
          <w:lang w:val="en-US" w:eastAsia="zh-CN" w:bidi="ar"/>
        </w:rPr>
        <w:t>, 1-15.</w:t>
      </w:r>
    </w:p>
    <w:p>
      <w:pPr>
        <w:keepNext w:val="0"/>
        <w:keepLines w:val="0"/>
        <w:widowControl/>
        <w:suppressLineNumbers w:val="0"/>
        <w:jc w:val="left"/>
        <w:rPr>
          <w:rFonts w:hint="default" w:ascii="Tahoma" w:hAnsi="Tahoma" w:eastAsia="Tahoma" w:cs="Tahoma"/>
          <w:i w:val="0"/>
          <w:caps w:val="0"/>
          <w:color w:val="000000"/>
          <w:spacing w:val="0"/>
          <w:kern w:val="0"/>
          <w:sz w:val="24"/>
          <w:szCs w:val="24"/>
          <w:shd w:val="clear" w:fill="FFFFFF"/>
          <w:lang w:val="en-US" w:eastAsia="zh-CN" w:bidi="ar"/>
        </w:rPr>
      </w:pPr>
    </w:p>
    <w:p>
      <w:pPr>
        <w:rPr>
          <w:rFonts w:hint="eastAsia"/>
        </w:rPr>
      </w:pPr>
      <w:r>
        <w:rPr>
          <w:rFonts w:hint="eastAsia"/>
        </w:rPr>
        <w:t>Pielstick, C.D. (1998). The transforming leader: A meta-ethnographic analysis. Community College Review,26(3), 15-34.</w:t>
      </w:r>
    </w:p>
    <w:p>
      <w:pPr>
        <w:rPr>
          <w:rFonts w:hint="eastAsia"/>
        </w:rPr>
      </w:pPr>
    </w:p>
    <w:p>
      <w:pPr>
        <w:keepNext w:val="0"/>
        <w:keepLines w:val="0"/>
        <w:widowControl/>
        <w:suppressLineNumbers w:val="0"/>
        <w:spacing w:line="27" w:lineRule="atLeast"/>
        <w:jc w:val="left"/>
      </w:pPr>
      <w:r>
        <w:rPr>
          <w:rFonts w:hint="eastAsia" w:ascii="宋体" w:hAnsi="宋体" w:eastAsia="宋体" w:cs="宋体"/>
          <w:kern w:val="0"/>
          <w:sz w:val="24"/>
          <w:szCs w:val="24"/>
          <w:lang w:val="en-US" w:eastAsia="zh-Hans" w:bidi="ar"/>
        </w:rPr>
        <w:t>WGU</w:t>
      </w:r>
      <w:r>
        <w:rPr>
          <w:rFonts w:hint="default" w:ascii="宋体" w:hAnsi="宋体" w:eastAsia="宋体" w:cs="宋体"/>
          <w:kern w:val="0"/>
          <w:sz w:val="24"/>
          <w:szCs w:val="24"/>
          <w:lang w:eastAsia="zh-Hans" w:bidi="ar"/>
        </w:rPr>
        <w:t>（2021）</w:t>
      </w:r>
      <w:r>
        <w:rPr>
          <w:rFonts w:hint="default" w:ascii="宋体" w:hAnsi="宋体" w:eastAsia="宋体" w:cs="宋体"/>
          <w:i/>
          <w:iCs/>
          <w:kern w:val="0"/>
          <w:sz w:val="24"/>
          <w:szCs w:val="24"/>
          <w:lang w:eastAsia="zh-Hans" w:bidi="ar"/>
        </w:rPr>
        <w:t>What is adaptive leadership?</w:t>
      </w:r>
      <w:r>
        <w:rPr>
          <w:rFonts w:ascii="宋体" w:hAnsi="宋体" w:eastAsia="宋体" w:cs="宋体"/>
          <w:kern w:val="0"/>
          <w:sz w:val="24"/>
          <w:szCs w:val="24"/>
          <w:lang w:val="en-US" w:eastAsia="zh-CN" w:bidi="ar"/>
        </w:rPr>
        <w:t xml:space="preserve">Available at: </w:t>
      </w:r>
      <w:r>
        <w:rPr>
          <w:rFonts w:ascii="宋体" w:hAnsi="宋体" w:eastAsia="宋体" w:cs="宋体"/>
          <w:kern w:val="0"/>
          <w:sz w:val="24"/>
          <w:szCs w:val="24"/>
          <w:lang w:val="en-US" w:eastAsia="zh-CN" w:bidi="ar"/>
        </w:rPr>
        <w:fldChar w:fldCharType="begin"/>
      </w:r>
      <w:r>
        <w:rPr>
          <w:rFonts w:ascii="宋体" w:hAnsi="宋体" w:eastAsia="宋体" w:cs="宋体"/>
          <w:kern w:val="0"/>
          <w:sz w:val="24"/>
          <w:szCs w:val="24"/>
          <w:lang w:val="en-US" w:eastAsia="zh-CN" w:bidi="ar"/>
        </w:rPr>
        <w:instrText xml:space="preserve"> HYPERLINK "https://www.wgu.edu/blog/what-adaptive-leadership2101.html" \l "close" </w:instrText>
      </w:r>
      <w:r>
        <w:rPr>
          <w:rFonts w:ascii="宋体" w:hAnsi="宋体" w:eastAsia="宋体" w:cs="宋体"/>
          <w:kern w:val="0"/>
          <w:sz w:val="24"/>
          <w:szCs w:val="24"/>
          <w:lang w:val="en-US" w:eastAsia="zh-CN" w:bidi="ar"/>
        </w:rPr>
        <w:fldChar w:fldCharType="separate"/>
      </w:r>
      <w:r>
        <w:rPr>
          <w:rStyle w:val="8"/>
          <w:rFonts w:ascii="宋体" w:hAnsi="宋体" w:eastAsia="宋体" w:cs="宋体"/>
          <w:sz w:val="24"/>
          <w:szCs w:val="24"/>
        </w:rPr>
        <w:t>https://www.wgu.edu/blog/what-adaptive-leadership2101.html#close</w:t>
      </w:r>
      <w:r>
        <w:rPr>
          <w:rFonts w:ascii="宋体" w:hAnsi="宋体" w:eastAsia="宋体" w:cs="宋体"/>
          <w:kern w:val="0"/>
          <w:sz w:val="24"/>
          <w:szCs w:val="24"/>
          <w:lang w:val="en-US" w:eastAsia="zh-CN" w:bidi="ar"/>
        </w:rPr>
        <w:fldChar w:fldCharType="end"/>
      </w:r>
      <w:r>
        <w:rPr>
          <w:rFonts w:ascii="宋体" w:hAnsi="宋体" w:eastAsia="宋体" w:cs="宋体"/>
          <w:kern w:val="0"/>
          <w:sz w:val="24"/>
          <w:szCs w:val="24"/>
          <w:lang w:val="en-US" w:eastAsia="zh-CN" w:bidi="ar"/>
        </w:rPr>
        <w:t xml:space="preserve"> (Accessed: 1 March 2022).</w:t>
      </w:r>
    </w:p>
    <w:p>
      <w:pPr>
        <w:rPr>
          <w:rFonts w:hint="eastAsia"/>
        </w:rPr>
      </w:pPr>
    </w:p>
    <w:p>
      <w:pPr>
        <w:keepNext w:val="0"/>
        <w:keepLines w:val="0"/>
        <w:widowControl/>
        <w:suppressLineNumbers w:val="0"/>
        <w:jc w:val="left"/>
      </w:pPr>
      <w:r>
        <w:rPr>
          <w:rFonts w:ascii="Arial" w:hAnsi="Arial" w:eastAsia="宋体" w:cs="Arial"/>
          <w:i w:val="0"/>
          <w:caps w:val="0"/>
          <w:color w:val="222222"/>
          <w:spacing w:val="0"/>
          <w:kern w:val="0"/>
          <w:sz w:val="26"/>
          <w:szCs w:val="26"/>
          <w:shd w:val="clear" w:fill="FFFFFF"/>
          <w:lang w:val="en-US" w:eastAsia="zh-CN" w:bidi="ar"/>
        </w:rPr>
        <w:t>Ngai, P., &amp; Chan, J. (2012). Global capital, the state, and Chinese workers: the Foxconn experience.</w:t>
      </w:r>
      <w:r>
        <w:rPr>
          <w:rFonts w:hint="default" w:ascii="Arial" w:hAnsi="Arial" w:eastAsia="宋体" w:cs="Arial"/>
          <w:i w:val="0"/>
          <w:caps w:val="0"/>
          <w:color w:val="222222"/>
          <w:spacing w:val="0"/>
          <w:kern w:val="0"/>
          <w:sz w:val="26"/>
          <w:szCs w:val="26"/>
          <w:shd w:val="clear" w:fill="FFFFFF"/>
          <w:lang w:val="en-US" w:eastAsia="zh-CN" w:bidi="ar"/>
        </w:rPr>
        <w:t> </w:t>
      </w:r>
      <w:r>
        <w:rPr>
          <w:rFonts w:hint="default" w:ascii="Arial" w:hAnsi="Arial" w:eastAsia="宋体" w:cs="Arial"/>
          <w:i/>
          <w:caps w:val="0"/>
          <w:color w:val="222222"/>
          <w:spacing w:val="0"/>
          <w:kern w:val="0"/>
          <w:sz w:val="26"/>
          <w:szCs w:val="26"/>
          <w:shd w:val="clear" w:fill="FFFFFF"/>
          <w:lang w:val="en-US" w:eastAsia="zh-CN" w:bidi="ar"/>
        </w:rPr>
        <w:t>Modern China</w:t>
      </w:r>
      <w:r>
        <w:rPr>
          <w:rFonts w:hint="default" w:ascii="Arial" w:hAnsi="Arial" w:eastAsia="宋体" w:cs="Arial"/>
          <w:i w:val="0"/>
          <w:caps w:val="0"/>
          <w:color w:val="222222"/>
          <w:spacing w:val="0"/>
          <w:kern w:val="0"/>
          <w:sz w:val="26"/>
          <w:szCs w:val="26"/>
          <w:shd w:val="clear" w:fill="FFFFFF"/>
          <w:lang w:val="en-US" w:eastAsia="zh-CN" w:bidi="ar"/>
        </w:rPr>
        <w:t>, </w:t>
      </w:r>
      <w:r>
        <w:rPr>
          <w:rFonts w:hint="default" w:ascii="Arial" w:hAnsi="Arial" w:eastAsia="宋体" w:cs="Arial"/>
          <w:i/>
          <w:caps w:val="0"/>
          <w:color w:val="222222"/>
          <w:spacing w:val="0"/>
          <w:kern w:val="0"/>
          <w:sz w:val="26"/>
          <w:szCs w:val="26"/>
          <w:shd w:val="clear" w:fill="FFFFFF"/>
          <w:lang w:val="en-US" w:eastAsia="zh-CN" w:bidi="ar"/>
        </w:rPr>
        <w:t>38</w:t>
      </w:r>
      <w:r>
        <w:rPr>
          <w:rFonts w:hint="default" w:ascii="Arial" w:hAnsi="Arial" w:eastAsia="宋体" w:cs="Arial"/>
          <w:i w:val="0"/>
          <w:caps w:val="0"/>
          <w:color w:val="222222"/>
          <w:spacing w:val="0"/>
          <w:kern w:val="0"/>
          <w:sz w:val="26"/>
          <w:szCs w:val="26"/>
          <w:shd w:val="clear" w:fill="FFFFFF"/>
          <w:lang w:val="en-US" w:eastAsia="zh-CN" w:bidi="ar"/>
        </w:rPr>
        <w:t>(4), 383-410.</w:t>
      </w:r>
    </w:p>
    <w:p>
      <w:pPr>
        <w:rPr>
          <w:rFonts w:hint="eastAsia"/>
        </w:rPr>
      </w:pPr>
    </w:p>
    <w:p>
      <w:pPr>
        <w:keepNext w:val="0"/>
        <w:keepLines w:val="0"/>
        <w:widowControl/>
        <w:suppressLineNumbers w:val="0"/>
        <w:jc w:val="left"/>
      </w:pPr>
      <w:r>
        <w:rPr>
          <w:rFonts w:ascii="Arial" w:hAnsi="Arial" w:eastAsia="宋体" w:cs="Arial"/>
          <w:i w:val="0"/>
          <w:caps w:val="0"/>
          <w:color w:val="222222"/>
          <w:spacing w:val="0"/>
          <w:kern w:val="0"/>
          <w:sz w:val="26"/>
          <w:szCs w:val="26"/>
          <w:shd w:val="clear" w:fill="FFFFFF"/>
          <w:lang w:val="en-US" w:eastAsia="zh-CN" w:bidi="ar"/>
        </w:rPr>
        <w:t>Zhang, W., &amp; Alon, I. (Eds.). (2009).</w:t>
      </w:r>
      <w:r>
        <w:rPr>
          <w:rFonts w:hint="default" w:ascii="Arial" w:hAnsi="Arial" w:eastAsia="宋体" w:cs="Arial"/>
          <w:i w:val="0"/>
          <w:caps w:val="0"/>
          <w:color w:val="222222"/>
          <w:spacing w:val="0"/>
          <w:kern w:val="0"/>
          <w:sz w:val="26"/>
          <w:szCs w:val="26"/>
          <w:shd w:val="clear" w:fill="FFFFFF"/>
          <w:lang w:val="en-US" w:eastAsia="zh-CN" w:bidi="ar"/>
        </w:rPr>
        <w:t> </w:t>
      </w:r>
      <w:r>
        <w:rPr>
          <w:rFonts w:hint="default" w:ascii="Arial" w:hAnsi="Arial" w:eastAsia="宋体" w:cs="Arial"/>
          <w:i/>
          <w:caps w:val="0"/>
          <w:color w:val="222222"/>
          <w:spacing w:val="0"/>
          <w:kern w:val="0"/>
          <w:sz w:val="26"/>
          <w:szCs w:val="26"/>
          <w:shd w:val="clear" w:fill="FFFFFF"/>
          <w:lang w:val="en-US" w:eastAsia="zh-CN" w:bidi="ar"/>
        </w:rPr>
        <w:t>Biographical dictionary of new Chinese entrepreneurs and business leaders</w:t>
      </w:r>
      <w:r>
        <w:rPr>
          <w:rFonts w:hint="default" w:ascii="Arial" w:hAnsi="Arial" w:eastAsia="宋体" w:cs="Arial"/>
          <w:i w:val="0"/>
          <w:caps w:val="0"/>
          <w:color w:val="222222"/>
          <w:spacing w:val="0"/>
          <w:kern w:val="0"/>
          <w:sz w:val="26"/>
          <w:szCs w:val="26"/>
          <w:shd w:val="clear" w:fill="FFFFFF"/>
          <w:lang w:val="en-US" w:eastAsia="zh-CN" w:bidi="ar"/>
        </w:rPr>
        <w:t>. Edward Elgar Publishing.</w:t>
      </w:r>
    </w:p>
    <w:p>
      <w:pPr>
        <w:rPr>
          <w:rFonts w:hint="eastAsia"/>
        </w:rPr>
      </w:pPr>
    </w:p>
    <w:p>
      <w:pPr>
        <w:keepNext w:val="0"/>
        <w:keepLines w:val="0"/>
        <w:widowControl/>
        <w:suppressLineNumbers w:val="0"/>
        <w:spacing w:line="27" w:lineRule="atLeast"/>
        <w:jc w:val="left"/>
      </w:pPr>
      <w:r>
        <w:rPr>
          <w:rFonts w:ascii="宋体" w:hAnsi="宋体" w:eastAsia="宋体" w:cs="宋体"/>
          <w:i w:val="0"/>
          <w:iCs/>
          <w:kern w:val="0"/>
          <w:sz w:val="24"/>
          <w:szCs w:val="24"/>
          <w:lang w:val="en-US" w:eastAsia="zh-CN" w:bidi="ar"/>
        </w:rPr>
        <w:t>Purdue Global</w:t>
      </w:r>
      <w:r>
        <w:rPr>
          <w:rFonts w:ascii="宋体" w:hAnsi="宋体" w:eastAsia="宋体" w:cs="宋体"/>
          <w:i w:val="0"/>
          <w:iCs/>
          <w:kern w:val="0"/>
          <w:sz w:val="24"/>
          <w:szCs w:val="24"/>
          <w:lang w:eastAsia="zh-CN" w:bidi="ar"/>
        </w:rPr>
        <w:t>（2020）</w:t>
      </w:r>
      <w:r>
        <w:rPr>
          <w:rFonts w:ascii="宋体" w:hAnsi="宋体" w:eastAsia="宋体" w:cs="宋体"/>
          <w:i/>
          <w:kern w:val="0"/>
          <w:sz w:val="24"/>
          <w:szCs w:val="24"/>
          <w:lang w:val="en-US" w:eastAsia="zh-CN" w:bidi="ar"/>
        </w:rPr>
        <w:t>What Is Servant Leadership?</w:t>
      </w:r>
      <w:r>
        <w:rPr>
          <w:rFonts w:ascii="宋体" w:hAnsi="宋体" w:eastAsia="宋体" w:cs="宋体"/>
          <w:kern w:val="0"/>
          <w:sz w:val="24"/>
          <w:szCs w:val="24"/>
          <w:lang w:val="en-US" w:eastAsia="zh-CN" w:bidi="ar"/>
        </w:rPr>
        <w:t xml:space="preserve"> . Available at: </w:t>
      </w:r>
      <w:r>
        <w:rPr>
          <w:rFonts w:ascii="宋体" w:hAnsi="宋体" w:eastAsia="宋体" w:cs="宋体"/>
          <w:kern w:val="0"/>
          <w:sz w:val="24"/>
          <w:szCs w:val="24"/>
          <w:lang w:val="en-US" w:eastAsia="zh-CN" w:bidi="ar"/>
        </w:rPr>
        <w:fldChar w:fldCharType="begin"/>
      </w:r>
      <w:r>
        <w:rPr>
          <w:rFonts w:ascii="宋体" w:hAnsi="宋体" w:eastAsia="宋体" w:cs="宋体"/>
          <w:kern w:val="0"/>
          <w:sz w:val="24"/>
          <w:szCs w:val="24"/>
          <w:lang w:val="en-US" w:eastAsia="zh-CN" w:bidi="ar"/>
        </w:rPr>
        <w:instrText xml:space="preserve"> HYPERLINK "https://www.purdueglobal.edu/blog/business/what-is-servant-leadership/" </w:instrText>
      </w:r>
      <w:r>
        <w:rPr>
          <w:rFonts w:ascii="宋体" w:hAnsi="宋体" w:eastAsia="宋体" w:cs="宋体"/>
          <w:kern w:val="0"/>
          <w:sz w:val="24"/>
          <w:szCs w:val="24"/>
          <w:lang w:val="en-US" w:eastAsia="zh-CN" w:bidi="ar"/>
        </w:rPr>
        <w:fldChar w:fldCharType="separate"/>
      </w:r>
      <w:r>
        <w:rPr>
          <w:rStyle w:val="8"/>
          <w:rFonts w:ascii="宋体" w:hAnsi="宋体" w:eastAsia="宋体" w:cs="宋体"/>
          <w:sz w:val="24"/>
          <w:szCs w:val="24"/>
        </w:rPr>
        <w:t>https://www.purdueglobal.edu/blog/business/what-is-servant-leadership/</w:t>
      </w:r>
      <w:r>
        <w:rPr>
          <w:rFonts w:ascii="宋体" w:hAnsi="宋体" w:eastAsia="宋体" w:cs="宋体"/>
          <w:kern w:val="0"/>
          <w:sz w:val="24"/>
          <w:szCs w:val="24"/>
          <w:lang w:val="en-US" w:eastAsia="zh-CN" w:bidi="ar"/>
        </w:rPr>
        <w:fldChar w:fldCharType="end"/>
      </w:r>
      <w:r>
        <w:rPr>
          <w:rFonts w:ascii="宋体" w:hAnsi="宋体" w:eastAsia="宋体" w:cs="宋体"/>
          <w:kern w:val="0"/>
          <w:sz w:val="24"/>
          <w:szCs w:val="24"/>
          <w:lang w:val="en-US" w:eastAsia="zh-CN" w:bidi="ar"/>
        </w:rPr>
        <w:t xml:space="preserve"> (Accessed: 1 March 2022).</w:t>
      </w:r>
    </w:p>
    <w:p>
      <w:pPr>
        <w:rPr>
          <w:rFonts w:hint="eastAsia"/>
        </w:rPr>
      </w:pPr>
    </w:p>
    <w:p>
      <w:pPr>
        <w:keepNext w:val="0"/>
        <w:keepLines w:val="0"/>
        <w:widowControl/>
        <w:suppressLineNumbers w:val="0"/>
        <w:jc w:val="left"/>
      </w:pPr>
      <w:r>
        <w:rPr>
          <w:rFonts w:ascii="Open Sans" w:hAnsi="Open Sans" w:eastAsia="Open Sans" w:cs="Open Sans"/>
          <w:i w:val="0"/>
          <w:caps w:val="0"/>
          <w:color w:val="444444"/>
          <w:spacing w:val="0"/>
          <w:kern w:val="0"/>
          <w:sz w:val="28"/>
          <w:szCs w:val="28"/>
          <w:shd w:val="clear" w:fill="FFFFFF"/>
          <w:lang w:val="en-US" w:eastAsia="zh-CN" w:bidi="ar"/>
        </w:rPr>
        <w:t>Paul Schmitz</w:t>
      </w:r>
      <w:r>
        <w:rPr>
          <w:rFonts w:ascii="Open Sans" w:hAnsi="Open Sans" w:eastAsia="Open Sans" w:cs="Open Sans"/>
          <w:i w:val="0"/>
          <w:caps w:val="0"/>
          <w:color w:val="444444"/>
          <w:spacing w:val="0"/>
          <w:kern w:val="0"/>
          <w:sz w:val="28"/>
          <w:szCs w:val="28"/>
          <w:shd w:val="clear" w:fill="FFFFFF"/>
          <w:lang w:eastAsia="zh-CN" w:bidi="ar"/>
        </w:rPr>
        <w:t>（2021）</w:t>
      </w:r>
      <w:r>
        <w:rPr>
          <w:rFonts w:ascii="宋体" w:hAnsi="宋体" w:eastAsia="宋体" w:cs="宋体"/>
          <w:i/>
          <w:kern w:val="0"/>
          <w:sz w:val="24"/>
          <w:szCs w:val="24"/>
          <w:lang w:val="en-US" w:eastAsia="zh-CN" w:bidi="ar"/>
        </w:rPr>
        <w:t>What is Servant Leadership?</w:t>
      </w:r>
      <w:r>
        <w:rPr>
          <w:rFonts w:ascii="宋体" w:hAnsi="宋体" w:eastAsia="宋体" w:cs="宋体"/>
          <w:kern w:val="0"/>
          <w:sz w:val="24"/>
          <w:szCs w:val="24"/>
          <w:lang w:val="en-US" w:eastAsia="zh-CN" w:bidi="ar"/>
        </w:rPr>
        <w:t xml:space="preserve"> (no date) . Available at: </w:t>
      </w:r>
      <w:r>
        <w:rPr>
          <w:rFonts w:ascii="宋体" w:hAnsi="宋体" w:eastAsia="宋体" w:cs="宋体"/>
          <w:kern w:val="0"/>
          <w:sz w:val="24"/>
          <w:szCs w:val="24"/>
          <w:lang w:val="en-US" w:eastAsia="zh-CN" w:bidi="ar"/>
        </w:rPr>
        <w:fldChar w:fldCharType="begin"/>
      </w:r>
      <w:r>
        <w:rPr>
          <w:rFonts w:ascii="宋体" w:hAnsi="宋体" w:eastAsia="宋体" w:cs="宋体"/>
          <w:kern w:val="0"/>
          <w:sz w:val="24"/>
          <w:szCs w:val="24"/>
          <w:lang w:val="en-US" w:eastAsia="zh-CN" w:bidi="ar"/>
        </w:rPr>
        <w:instrText xml:space="preserve"> HYPERLINK "https://online.stu.edu/articles/education/what-is-servant-leadership.aspx" </w:instrText>
      </w:r>
      <w:r>
        <w:rPr>
          <w:rFonts w:ascii="宋体" w:hAnsi="宋体" w:eastAsia="宋体" w:cs="宋体"/>
          <w:kern w:val="0"/>
          <w:sz w:val="24"/>
          <w:szCs w:val="24"/>
          <w:lang w:val="en-US" w:eastAsia="zh-CN" w:bidi="ar"/>
        </w:rPr>
        <w:fldChar w:fldCharType="separate"/>
      </w:r>
      <w:r>
        <w:rPr>
          <w:rStyle w:val="8"/>
          <w:rFonts w:ascii="宋体" w:hAnsi="宋体" w:eastAsia="宋体" w:cs="宋体"/>
          <w:sz w:val="24"/>
          <w:szCs w:val="24"/>
        </w:rPr>
        <w:t>https://online.stu.edu/articles/education/what-is-servant-leadership.aspx</w:t>
      </w:r>
      <w:r>
        <w:rPr>
          <w:rFonts w:ascii="宋体" w:hAnsi="宋体" w:eastAsia="宋体" w:cs="宋体"/>
          <w:kern w:val="0"/>
          <w:sz w:val="24"/>
          <w:szCs w:val="24"/>
          <w:lang w:val="en-US" w:eastAsia="zh-CN" w:bidi="ar"/>
        </w:rPr>
        <w:fldChar w:fldCharType="end"/>
      </w:r>
      <w:r>
        <w:rPr>
          <w:rFonts w:ascii="宋体" w:hAnsi="宋体" w:eastAsia="宋体" w:cs="宋体"/>
          <w:kern w:val="0"/>
          <w:sz w:val="24"/>
          <w:szCs w:val="24"/>
          <w:lang w:val="en-US" w:eastAsia="zh-CN" w:bidi="ar"/>
        </w:rPr>
        <w:t xml:space="preserve"> (Accessed: 1 March 2022).</w:t>
      </w:r>
    </w:p>
    <w:p>
      <w:pPr>
        <w:rPr>
          <w:rFonts w:hint="eastAsia"/>
        </w:rPr>
      </w:pPr>
    </w:p>
    <w:p>
      <w:pPr>
        <w:keepNext w:val="0"/>
        <w:keepLines w:val="0"/>
        <w:widowControl/>
        <w:suppressLineNumbers w:val="0"/>
        <w:jc w:val="left"/>
      </w:pPr>
      <w:r>
        <w:rPr>
          <w:rFonts w:hint="default" w:ascii="Tahoma" w:hAnsi="Tahoma" w:eastAsia="Tahoma" w:cs="Tahoma"/>
          <w:i w:val="0"/>
          <w:caps w:val="0"/>
          <w:color w:val="000000"/>
          <w:spacing w:val="0"/>
          <w:kern w:val="0"/>
          <w:sz w:val="24"/>
          <w:szCs w:val="24"/>
          <w:shd w:val="clear" w:fill="FFFFFF"/>
          <w:lang w:val="en-US" w:eastAsia="zh-CN" w:bidi="ar"/>
        </w:rPr>
        <w:t>Joshua Partogi</w:t>
      </w:r>
      <w:r>
        <w:rPr>
          <w:rFonts w:hint="default" w:ascii="Tahoma" w:hAnsi="Tahoma" w:eastAsia="Tahoma" w:cs="Tahoma"/>
          <w:i w:val="0"/>
          <w:caps w:val="0"/>
          <w:color w:val="000000"/>
          <w:spacing w:val="0"/>
          <w:kern w:val="0"/>
          <w:sz w:val="24"/>
          <w:szCs w:val="24"/>
          <w:shd w:val="clear" w:fill="FFFFFF"/>
          <w:lang w:eastAsia="zh-CN" w:bidi="ar"/>
        </w:rPr>
        <w:t>（2017）</w:t>
      </w:r>
      <w:r>
        <w:rPr>
          <w:rFonts w:ascii="宋体" w:hAnsi="宋体" w:eastAsia="宋体" w:cs="宋体"/>
          <w:i/>
          <w:kern w:val="0"/>
          <w:sz w:val="24"/>
          <w:szCs w:val="24"/>
          <w:lang w:val="en-US" w:eastAsia="zh-CN" w:bidi="ar"/>
        </w:rPr>
        <w:t xml:space="preserve">What is Servant Leadership | </w:t>
      </w:r>
      <w:r>
        <w:rPr>
          <w:rFonts w:ascii="宋体" w:hAnsi="宋体" w:eastAsia="宋体" w:cs="宋体"/>
          <w:kern w:val="0"/>
          <w:sz w:val="24"/>
          <w:szCs w:val="24"/>
          <w:lang w:val="en-US" w:eastAsia="zh-CN" w:bidi="ar"/>
        </w:rPr>
        <w:t xml:space="preserve">. Available at: </w:t>
      </w:r>
      <w:r>
        <w:rPr>
          <w:rFonts w:ascii="宋体" w:hAnsi="宋体" w:eastAsia="宋体" w:cs="宋体"/>
          <w:kern w:val="0"/>
          <w:sz w:val="24"/>
          <w:szCs w:val="24"/>
          <w:lang w:val="en-US" w:eastAsia="zh-CN" w:bidi="ar"/>
        </w:rPr>
        <w:fldChar w:fldCharType="begin"/>
      </w:r>
      <w:r>
        <w:rPr>
          <w:rFonts w:ascii="宋体" w:hAnsi="宋体" w:eastAsia="宋体" w:cs="宋体"/>
          <w:kern w:val="0"/>
          <w:sz w:val="24"/>
          <w:szCs w:val="24"/>
          <w:lang w:val="en-US" w:eastAsia="zh-CN" w:bidi="ar"/>
        </w:rPr>
        <w:instrText xml:space="preserve"> HYPERLINK "https://www.scrum.org/resources/blog/what-servant-leadership" </w:instrText>
      </w:r>
      <w:r>
        <w:rPr>
          <w:rFonts w:ascii="宋体" w:hAnsi="宋体" w:eastAsia="宋体" w:cs="宋体"/>
          <w:kern w:val="0"/>
          <w:sz w:val="24"/>
          <w:szCs w:val="24"/>
          <w:lang w:val="en-US" w:eastAsia="zh-CN" w:bidi="ar"/>
        </w:rPr>
        <w:fldChar w:fldCharType="separate"/>
      </w:r>
      <w:r>
        <w:rPr>
          <w:rStyle w:val="8"/>
          <w:rFonts w:ascii="宋体" w:hAnsi="宋体" w:eastAsia="宋体" w:cs="宋体"/>
          <w:sz w:val="24"/>
          <w:szCs w:val="24"/>
        </w:rPr>
        <w:t>https://www.scrum.org/resources/blog/what-servant-leadership</w:t>
      </w:r>
      <w:r>
        <w:rPr>
          <w:rFonts w:ascii="宋体" w:hAnsi="宋体" w:eastAsia="宋体" w:cs="宋体"/>
          <w:kern w:val="0"/>
          <w:sz w:val="24"/>
          <w:szCs w:val="24"/>
          <w:lang w:val="en-US" w:eastAsia="zh-CN" w:bidi="ar"/>
        </w:rPr>
        <w:fldChar w:fldCharType="end"/>
      </w:r>
      <w:r>
        <w:rPr>
          <w:rFonts w:ascii="宋体" w:hAnsi="宋体" w:eastAsia="宋体" w:cs="宋体"/>
          <w:kern w:val="0"/>
          <w:sz w:val="24"/>
          <w:szCs w:val="24"/>
          <w:lang w:val="en-US" w:eastAsia="zh-CN" w:bidi="ar"/>
        </w:rPr>
        <w:t xml:space="preserve"> (Accessed: 1 March 2022).</w:t>
      </w:r>
    </w:p>
    <w:p>
      <w:pPr>
        <w:rPr>
          <w:rFonts w:hint="eastAsia"/>
        </w:rPr>
      </w:pPr>
    </w:p>
    <w:p>
      <w:pPr>
        <w:keepNext w:val="0"/>
        <w:keepLines w:val="0"/>
        <w:widowControl/>
        <w:suppressLineNumbers w:val="0"/>
        <w:spacing w:line="27" w:lineRule="atLeast"/>
        <w:jc w:val="left"/>
      </w:pPr>
      <w:bookmarkStart w:id="0" w:name="_GoBack"/>
      <w:r>
        <w:rPr>
          <w:rFonts w:ascii="宋体" w:hAnsi="宋体" w:eastAsia="宋体" w:cs="宋体"/>
          <w:i w:val="0"/>
          <w:iCs/>
          <w:kern w:val="0"/>
          <w:sz w:val="24"/>
          <w:szCs w:val="24"/>
          <w:lang w:val="en-US" w:eastAsia="zh-CN" w:bidi="ar"/>
        </w:rPr>
        <w:t>MBA (</w:t>
      </w:r>
      <w:r>
        <w:rPr>
          <w:rFonts w:ascii="宋体" w:hAnsi="宋体" w:eastAsia="宋体" w:cs="宋体"/>
          <w:i w:val="0"/>
          <w:iCs/>
          <w:kern w:val="0"/>
          <w:sz w:val="24"/>
          <w:szCs w:val="24"/>
          <w:lang w:eastAsia="zh-CN" w:bidi="ar"/>
        </w:rPr>
        <w:t>2021</w:t>
      </w:r>
      <w:r>
        <w:rPr>
          <w:rFonts w:ascii="宋体" w:hAnsi="宋体" w:eastAsia="宋体" w:cs="宋体"/>
          <w:i w:val="0"/>
          <w:iCs/>
          <w:kern w:val="0"/>
          <w:sz w:val="24"/>
          <w:szCs w:val="24"/>
          <w:lang w:val="en-US" w:eastAsia="zh-CN" w:bidi="ar"/>
        </w:rPr>
        <w:t>).</w:t>
      </w:r>
      <w:r>
        <w:rPr>
          <w:rFonts w:ascii="宋体" w:hAnsi="宋体" w:eastAsia="宋体" w:cs="宋体"/>
          <w:kern w:val="0"/>
          <w:sz w:val="24"/>
          <w:szCs w:val="24"/>
          <w:lang w:val="en-US" w:eastAsia="zh-CN" w:bidi="ar"/>
        </w:rPr>
        <w:t xml:space="preserve"> </w:t>
      </w:r>
      <w:r>
        <w:rPr>
          <w:rFonts w:hint="eastAsia" w:ascii="宋体" w:hAnsi="宋体" w:eastAsia="宋体" w:cs="宋体"/>
          <w:i/>
          <w:kern w:val="0"/>
          <w:sz w:val="24"/>
          <w:szCs w:val="24"/>
          <w:lang w:val="en-US" w:eastAsia="zh-Hans" w:bidi="ar"/>
        </w:rPr>
        <w:t>Guo</w:t>
      </w:r>
      <w:r>
        <w:rPr>
          <w:rFonts w:hint="default" w:ascii="宋体" w:hAnsi="宋体" w:eastAsia="宋体" w:cs="宋体"/>
          <w:i/>
          <w:kern w:val="0"/>
          <w:sz w:val="24"/>
          <w:szCs w:val="24"/>
          <w:lang w:eastAsia="zh-Hans" w:bidi="ar"/>
        </w:rPr>
        <w:t xml:space="preserve"> </w:t>
      </w:r>
      <w:r>
        <w:rPr>
          <w:rFonts w:hint="eastAsia" w:ascii="宋体" w:hAnsi="宋体" w:eastAsia="宋体" w:cs="宋体"/>
          <w:i/>
          <w:kern w:val="0"/>
          <w:sz w:val="24"/>
          <w:szCs w:val="24"/>
          <w:lang w:val="en-US" w:eastAsia="zh-Hans" w:bidi="ar"/>
        </w:rPr>
        <w:t>Taiming</w:t>
      </w:r>
      <w:r>
        <w:rPr>
          <w:rFonts w:ascii="宋体" w:hAnsi="宋体" w:eastAsia="宋体" w:cs="宋体"/>
          <w:i/>
          <w:kern w:val="0"/>
          <w:sz w:val="24"/>
          <w:szCs w:val="24"/>
          <w:lang w:val="en-US" w:eastAsia="zh-CN" w:bidi="ar"/>
        </w:rPr>
        <w:t>-</w:t>
      </w:r>
      <w:r>
        <w:rPr>
          <w:rFonts w:ascii="宋体" w:hAnsi="宋体" w:eastAsia="宋体" w:cs="宋体"/>
          <w:kern w:val="0"/>
          <w:sz w:val="24"/>
          <w:szCs w:val="24"/>
          <w:lang w:val="en-US" w:eastAsia="zh-CN" w:bidi="ar"/>
        </w:rPr>
        <w:t xml:space="preserve">Available at: </w:t>
      </w:r>
      <w:r>
        <w:rPr>
          <w:rFonts w:ascii="宋体" w:hAnsi="宋体" w:eastAsia="宋体" w:cs="宋体"/>
          <w:kern w:val="0"/>
          <w:sz w:val="24"/>
          <w:szCs w:val="24"/>
          <w:lang w:val="en-US" w:eastAsia="zh-CN" w:bidi="ar"/>
        </w:rPr>
        <w:fldChar w:fldCharType="begin"/>
      </w:r>
      <w:r>
        <w:rPr>
          <w:rFonts w:ascii="宋体" w:hAnsi="宋体" w:eastAsia="宋体" w:cs="宋体"/>
          <w:kern w:val="0"/>
          <w:sz w:val="24"/>
          <w:szCs w:val="24"/>
          <w:lang w:val="en-US" w:eastAsia="zh-CN" w:bidi="ar"/>
        </w:rPr>
        <w:instrText xml:space="preserve"> HYPERLINK "https://wiki.mbalib.com/wiki/%E9%83%AD%E5%8F%B0%E9%93%AD" </w:instrText>
      </w:r>
      <w:r>
        <w:rPr>
          <w:rFonts w:ascii="宋体" w:hAnsi="宋体" w:eastAsia="宋体" w:cs="宋体"/>
          <w:kern w:val="0"/>
          <w:sz w:val="24"/>
          <w:szCs w:val="24"/>
          <w:lang w:val="en-US" w:eastAsia="zh-CN" w:bidi="ar"/>
        </w:rPr>
        <w:fldChar w:fldCharType="separate"/>
      </w:r>
      <w:r>
        <w:rPr>
          <w:rStyle w:val="8"/>
          <w:rFonts w:ascii="宋体" w:hAnsi="宋体" w:eastAsia="宋体" w:cs="宋体"/>
          <w:sz w:val="24"/>
          <w:szCs w:val="24"/>
        </w:rPr>
        <w:t>https://wiki.mbalib.com/wiki/%E9%83%AD%E5%8F%B0%E9%93%AD</w:t>
      </w:r>
      <w:r>
        <w:rPr>
          <w:rFonts w:ascii="宋体" w:hAnsi="宋体" w:eastAsia="宋体" w:cs="宋体"/>
          <w:kern w:val="0"/>
          <w:sz w:val="24"/>
          <w:szCs w:val="24"/>
          <w:lang w:val="en-US" w:eastAsia="zh-CN" w:bidi="ar"/>
        </w:rPr>
        <w:fldChar w:fldCharType="end"/>
      </w:r>
      <w:r>
        <w:rPr>
          <w:rFonts w:ascii="宋体" w:hAnsi="宋体" w:eastAsia="宋体" w:cs="宋体"/>
          <w:kern w:val="0"/>
          <w:sz w:val="24"/>
          <w:szCs w:val="24"/>
          <w:lang w:val="en-US" w:eastAsia="zh-CN" w:bidi="ar"/>
        </w:rPr>
        <w:t xml:space="preserve"> (Accessed: 1 March 2022).</w:t>
      </w:r>
      <w:bookmarkEnd w:id="0"/>
    </w:p>
    <w:p>
      <w:pPr>
        <w:keepNext w:val="0"/>
        <w:keepLines w:val="0"/>
        <w:widowControl/>
        <w:suppressLineNumbers w:val="0"/>
        <w:spacing w:line="27" w:lineRule="atLeast"/>
        <w:jc w:val="left"/>
      </w:pPr>
      <w:r>
        <w:rPr>
          <w:rFonts w:hint="eastAsia" w:ascii="宋体" w:hAnsi="宋体" w:eastAsia="宋体" w:cs="宋体"/>
          <w:i w:val="0"/>
          <w:iCs/>
          <w:kern w:val="0"/>
          <w:sz w:val="24"/>
          <w:szCs w:val="24"/>
          <w:lang w:val="en-US" w:eastAsia="zh-Hans" w:bidi="ar"/>
        </w:rPr>
        <w:t>Docin</w:t>
      </w:r>
      <w:r>
        <w:rPr>
          <w:rFonts w:hint="default" w:ascii="宋体" w:hAnsi="宋体" w:eastAsia="宋体" w:cs="宋体"/>
          <w:i w:val="0"/>
          <w:iCs/>
          <w:kern w:val="0"/>
          <w:sz w:val="24"/>
          <w:szCs w:val="24"/>
          <w:lang w:eastAsia="zh-Hans" w:bidi="ar"/>
        </w:rPr>
        <w:t>（2012）</w:t>
      </w:r>
      <w:r>
        <w:rPr>
          <w:rFonts w:ascii="宋体" w:hAnsi="宋体" w:eastAsia="宋体" w:cs="宋体"/>
          <w:i/>
          <w:kern w:val="0"/>
          <w:sz w:val="24"/>
          <w:szCs w:val="24"/>
          <w:lang w:val="en-US" w:eastAsia="zh-CN" w:bidi="ar"/>
        </w:rPr>
        <w:t xml:space="preserve"> - </w:t>
      </w:r>
      <w:r>
        <w:rPr>
          <w:rFonts w:hint="eastAsia" w:ascii="宋体" w:hAnsi="宋体" w:eastAsia="宋体" w:cs="宋体"/>
          <w:i/>
          <w:kern w:val="0"/>
          <w:sz w:val="24"/>
          <w:szCs w:val="24"/>
          <w:lang w:val="en-US" w:eastAsia="zh-CN" w:bidi="ar"/>
        </w:rPr>
        <w:t>Foxconn History</w:t>
      </w:r>
      <w:r>
        <w:rPr>
          <w:rFonts w:ascii="宋体" w:hAnsi="宋体" w:eastAsia="宋体" w:cs="宋体"/>
          <w:kern w:val="0"/>
          <w:sz w:val="24"/>
          <w:szCs w:val="24"/>
          <w:lang w:val="en-US" w:eastAsia="zh-CN" w:bidi="ar"/>
        </w:rPr>
        <w:t xml:space="preserve"> Available at: </w:t>
      </w:r>
      <w:r>
        <w:rPr>
          <w:rFonts w:ascii="宋体" w:hAnsi="宋体" w:eastAsia="宋体" w:cs="宋体"/>
          <w:kern w:val="0"/>
          <w:sz w:val="24"/>
          <w:szCs w:val="24"/>
          <w:lang w:val="en-US" w:eastAsia="zh-CN" w:bidi="ar"/>
        </w:rPr>
        <w:fldChar w:fldCharType="begin"/>
      </w:r>
      <w:r>
        <w:rPr>
          <w:rFonts w:ascii="宋体" w:hAnsi="宋体" w:eastAsia="宋体" w:cs="宋体"/>
          <w:kern w:val="0"/>
          <w:sz w:val="24"/>
          <w:szCs w:val="24"/>
          <w:lang w:val="en-US" w:eastAsia="zh-CN" w:bidi="ar"/>
        </w:rPr>
        <w:instrText xml:space="preserve"> HYPERLINK "https://www.docin.com/p-448781394.html" </w:instrText>
      </w:r>
      <w:r>
        <w:rPr>
          <w:rFonts w:ascii="宋体" w:hAnsi="宋体" w:eastAsia="宋体" w:cs="宋体"/>
          <w:kern w:val="0"/>
          <w:sz w:val="24"/>
          <w:szCs w:val="24"/>
          <w:lang w:val="en-US" w:eastAsia="zh-CN" w:bidi="ar"/>
        </w:rPr>
        <w:fldChar w:fldCharType="separate"/>
      </w:r>
      <w:r>
        <w:rPr>
          <w:rStyle w:val="8"/>
          <w:rFonts w:ascii="宋体" w:hAnsi="宋体" w:eastAsia="宋体" w:cs="宋体"/>
          <w:sz w:val="24"/>
          <w:szCs w:val="24"/>
        </w:rPr>
        <w:t>https://www.docin.com/p-448781394.html</w:t>
      </w:r>
      <w:r>
        <w:rPr>
          <w:rFonts w:ascii="宋体" w:hAnsi="宋体" w:eastAsia="宋体" w:cs="宋体"/>
          <w:kern w:val="0"/>
          <w:sz w:val="24"/>
          <w:szCs w:val="24"/>
          <w:lang w:val="en-US" w:eastAsia="zh-CN" w:bidi="ar"/>
        </w:rPr>
        <w:fldChar w:fldCharType="end"/>
      </w:r>
      <w:r>
        <w:rPr>
          <w:rFonts w:ascii="宋体" w:hAnsi="宋体" w:eastAsia="宋体" w:cs="宋体"/>
          <w:kern w:val="0"/>
          <w:sz w:val="24"/>
          <w:szCs w:val="24"/>
          <w:lang w:val="en-US" w:eastAsia="zh-CN" w:bidi="ar"/>
        </w:rPr>
        <w:t xml:space="preserve"> (Accessed: 1 March 2022).</w:t>
      </w:r>
    </w:p>
    <w:p>
      <w:pPr>
        <w:rPr>
          <w:rFonts w:hint="eastAsia"/>
        </w:rPr>
      </w:pPr>
    </w:p>
    <w:p>
      <w:pPr>
        <w:keepNext w:val="0"/>
        <w:keepLines w:val="0"/>
        <w:widowControl/>
        <w:suppressLineNumbers w:val="0"/>
        <w:spacing w:line="27" w:lineRule="atLeast"/>
        <w:jc w:val="left"/>
      </w:pPr>
      <w:r>
        <w:rPr>
          <w:rFonts w:hint="eastAsia" w:ascii="宋体" w:hAnsi="宋体" w:eastAsia="宋体" w:cs="宋体"/>
          <w:kern w:val="0"/>
          <w:sz w:val="24"/>
          <w:szCs w:val="24"/>
          <w:lang w:val="en-US" w:eastAsia="zh-CN" w:bidi="ar"/>
        </w:rPr>
        <w:t>Net</w:t>
      </w:r>
      <w:r>
        <w:rPr>
          <w:rFonts w:hint="default" w:ascii="宋体" w:hAnsi="宋体" w:eastAsia="宋体" w:cs="宋体"/>
          <w:kern w:val="0"/>
          <w:sz w:val="24"/>
          <w:szCs w:val="24"/>
          <w:lang w:eastAsia="zh-CN" w:bidi="ar"/>
        </w:rPr>
        <w:t xml:space="preserve"> </w:t>
      </w:r>
      <w:r>
        <w:rPr>
          <w:rFonts w:hint="eastAsia" w:ascii="宋体" w:hAnsi="宋体" w:eastAsia="宋体" w:cs="宋体"/>
          <w:kern w:val="0"/>
          <w:sz w:val="24"/>
          <w:szCs w:val="24"/>
          <w:lang w:val="en-US" w:eastAsia="zh-CN" w:bidi="ar"/>
        </w:rPr>
        <w:t>Ease</w:t>
      </w:r>
      <w:r>
        <w:rPr>
          <w:rFonts w:hint="default" w:ascii="宋体" w:hAnsi="宋体" w:eastAsia="宋体" w:cs="宋体"/>
          <w:kern w:val="0"/>
          <w:sz w:val="24"/>
          <w:szCs w:val="24"/>
          <w:lang w:eastAsia="zh-CN" w:bidi="ar"/>
        </w:rPr>
        <w:t>（2012）</w:t>
      </w:r>
      <w:r>
        <w:rPr>
          <w:rFonts w:ascii="宋体" w:hAnsi="宋体" w:eastAsia="宋体" w:cs="宋体"/>
          <w:kern w:val="0"/>
          <w:sz w:val="24"/>
          <w:szCs w:val="24"/>
          <w:lang w:val="en-US" w:eastAsia="zh-CN" w:bidi="ar"/>
        </w:rPr>
        <w:t xml:space="preserve">_  </w:t>
      </w:r>
      <w:r>
        <w:rPr>
          <w:rFonts w:hint="eastAsia" w:ascii="宋体" w:hAnsi="宋体" w:eastAsia="宋体" w:cs="宋体"/>
          <w:i/>
          <w:iCs/>
          <w:kern w:val="0"/>
          <w:sz w:val="24"/>
          <w:szCs w:val="24"/>
          <w:lang w:val="en-US" w:eastAsia="zh-CN" w:bidi="ar"/>
        </w:rPr>
        <w:t>Interpretation: Why Terry Gou hates Samsung</w:t>
      </w:r>
      <w:r>
        <w:rPr>
          <w:rFonts w:hint="default" w:ascii="宋体" w:hAnsi="宋体" w:eastAsia="宋体" w:cs="宋体"/>
          <w:i/>
          <w:iCs/>
          <w:kern w:val="0"/>
          <w:sz w:val="24"/>
          <w:szCs w:val="24"/>
          <w:lang w:eastAsia="zh-CN" w:bidi="ar"/>
        </w:rPr>
        <w:t xml:space="preserve"> </w:t>
      </w:r>
      <w:r>
        <w:rPr>
          <w:rFonts w:ascii="宋体" w:hAnsi="宋体" w:eastAsia="宋体" w:cs="宋体"/>
          <w:kern w:val="0"/>
          <w:sz w:val="24"/>
          <w:szCs w:val="24"/>
          <w:lang w:val="en-US" w:eastAsia="zh-CN" w:bidi="ar"/>
        </w:rPr>
        <w:t xml:space="preserve">Available at: </w:t>
      </w:r>
      <w:r>
        <w:rPr>
          <w:rFonts w:ascii="宋体" w:hAnsi="宋体" w:eastAsia="宋体" w:cs="宋体"/>
          <w:kern w:val="0"/>
          <w:sz w:val="24"/>
          <w:szCs w:val="24"/>
          <w:lang w:val="en-US" w:eastAsia="zh-CN" w:bidi="ar"/>
        </w:rPr>
        <w:fldChar w:fldCharType="begin"/>
      </w:r>
      <w:r>
        <w:rPr>
          <w:rFonts w:ascii="宋体" w:hAnsi="宋体" w:eastAsia="宋体" w:cs="宋体"/>
          <w:kern w:val="0"/>
          <w:sz w:val="24"/>
          <w:szCs w:val="24"/>
          <w:lang w:val="en-US" w:eastAsia="zh-CN" w:bidi="ar"/>
        </w:rPr>
        <w:instrText xml:space="preserve"> HYPERLINK "https://tech.163.com/special/guotaiminghatesamsung/" </w:instrText>
      </w:r>
      <w:r>
        <w:rPr>
          <w:rFonts w:ascii="宋体" w:hAnsi="宋体" w:eastAsia="宋体" w:cs="宋体"/>
          <w:kern w:val="0"/>
          <w:sz w:val="24"/>
          <w:szCs w:val="24"/>
          <w:lang w:val="en-US" w:eastAsia="zh-CN" w:bidi="ar"/>
        </w:rPr>
        <w:fldChar w:fldCharType="separate"/>
      </w:r>
      <w:r>
        <w:rPr>
          <w:rStyle w:val="8"/>
          <w:rFonts w:ascii="宋体" w:hAnsi="宋体" w:eastAsia="宋体" w:cs="宋体"/>
          <w:sz w:val="24"/>
          <w:szCs w:val="24"/>
        </w:rPr>
        <w:t>https://tech.163.com/special/guotaiminghatesamsung/</w:t>
      </w:r>
      <w:r>
        <w:rPr>
          <w:rFonts w:ascii="宋体" w:hAnsi="宋体" w:eastAsia="宋体" w:cs="宋体"/>
          <w:kern w:val="0"/>
          <w:sz w:val="24"/>
          <w:szCs w:val="24"/>
          <w:lang w:val="en-US" w:eastAsia="zh-CN" w:bidi="ar"/>
        </w:rPr>
        <w:fldChar w:fldCharType="end"/>
      </w:r>
      <w:r>
        <w:rPr>
          <w:rFonts w:ascii="宋体" w:hAnsi="宋体" w:eastAsia="宋体" w:cs="宋体"/>
          <w:kern w:val="0"/>
          <w:sz w:val="24"/>
          <w:szCs w:val="24"/>
          <w:lang w:val="en-US" w:eastAsia="zh-CN" w:bidi="ar"/>
        </w:rPr>
        <w:t xml:space="preserve"> (Accessed: 1 March 2022).</w:t>
      </w:r>
    </w:p>
    <w:p>
      <w:pPr>
        <w:rPr>
          <w:rFonts w:hint="eastAsia"/>
        </w:rPr>
      </w:pPr>
    </w:p>
    <w:p>
      <w:pPr>
        <w:keepNext w:val="0"/>
        <w:keepLines w:val="0"/>
        <w:widowControl/>
        <w:suppressLineNumbers w:val="0"/>
        <w:jc w:val="left"/>
      </w:pPr>
      <w:r>
        <w:rPr>
          <w:rFonts w:ascii="Arial" w:hAnsi="Arial" w:eastAsia="宋体" w:cs="Arial"/>
          <w:i w:val="0"/>
          <w:caps w:val="0"/>
          <w:color w:val="222222"/>
          <w:spacing w:val="0"/>
          <w:kern w:val="0"/>
          <w:sz w:val="26"/>
          <w:szCs w:val="26"/>
          <w:shd w:val="clear" w:fill="FFFFFF"/>
          <w:lang w:val="en-US" w:eastAsia="zh-CN" w:bidi="ar"/>
        </w:rPr>
        <w:t>McCarthy, I. P., Tsinopoulos, C., Allen, P., &amp; Rose‐Anderssen, C. (2006). New product development as a complex adaptive system of decisions.</w:t>
      </w:r>
      <w:r>
        <w:rPr>
          <w:rFonts w:hint="default" w:ascii="Arial" w:hAnsi="Arial" w:eastAsia="宋体" w:cs="Arial"/>
          <w:i w:val="0"/>
          <w:caps w:val="0"/>
          <w:color w:val="222222"/>
          <w:spacing w:val="0"/>
          <w:kern w:val="0"/>
          <w:sz w:val="26"/>
          <w:szCs w:val="26"/>
          <w:shd w:val="clear" w:fill="FFFFFF"/>
          <w:lang w:val="en-US" w:eastAsia="zh-CN" w:bidi="ar"/>
        </w:rPr>
        <w:t> </w:t>
      </w:r>
      <w:r>
        <w:rPr>
          <w:rFonts w:hint="default" w:ascii="Arial" w:hAnsi="Arial" w:eastAsia="宋体" w:cs="Arial"/>
          <w:i/>
          <w:caps w:val="0"/>
          <w:color w:val="222222"/>
          <w:spacing w:val="0"/>
          <w:kern w:val="0"/>
          <w:sz w:val="26"/>
          <w:szCs w:val="26"/>
          <w:shd w:val="clear" w:fill="FFFFFF"/>
          <w:lang w:val="en-US" w:eastAsia="zh-CN" w:bidi="ar"/>
        </w:rPr>
        <w:t>Journal of product innovation management</w:t>
      </w:r>
      <w:r>
        <w:rPr>
          <w:rFonts w:hint="default" w:ascii="Arial" w:hAnsi="Arial" w:eastAsia="宋体" w:cs="Arial"/>
          <w:i w:val="0"/>
          <w:caps w:val="0"/>
          <w:color w:val="222222"/>
          <w:spacing w:val="0"/>
          <w:kern w:val="0"/>
          <w:sz w:val="26"/>
          <w:szCs w:val="26"/>
          <w:shd w:val="clear" w:fill="FFFFFF"/>
          <w:lang w:val="en-US" w:eastAsia="zh-CN" w:bidi="ar"/>
        </w:rPr>
        <w:t>, </w:t>
      </w:r>
      <w:r>
        <w:rPr>
          <w:rFonts w:hint="default" w:ascii="Arial" w:hAnsi="Arial" w:eastAsia="宋体" w:cs="Arial"/>
          <w:i/>
          <w:caps w:val="0"/>
          <w:color w:val="222222"/>
          <w:spacing w:val="0"/>
          <w:kern w:val="0"/>
          <w:sz w:val="26"/>
          <w:szCs w:val="26"/>
          <w:shd w:val="clear" w:fill="FFFFFF"/>
          <w:lang w:val="en-US" w:eastAsia="zh-CN" w:bidi="ar"/>
        </w:rPr>
        <w:t>23</w:t>
      </w:r>
      <w:r>
        <w:rPr>
          <w:rFonts w:hint="default" w:ascii="Arial" w:hAnsi="Arial" w:eastAsia="宋体" w:cs="Arial"/>
          <w:i w:val="0"/>
          <w:caps w:val="0"/>
          <w:color w:val="222222"/>
          <w:spacing w:val="0"/>
          <w:kern w:val="0"/>
          <w:sz w:val="26"/>
          <w:szCs w:val="26"/>
          <w:shd w:val="clear" w:fill="FFFFFF"/>
          <w:lang w:val="en-US" w:eastAsia="zh-CN" w:bidi="ar"/>
        </w:rPr>
        <w:t>(5), 437-456.</w:t>
      </w:r>
    </w:p>
    <w:p>
      <w:pPr>
        <w:rPr>
          <w:rFonts w:hint="eastAsia"/>
        </w:rPr>
      </w:pPr>
    </w:p>
    <w:p>
      <w:pPr>
        <w:keepNext w:val="0"/>
        <w:keepLines w:val="0"/>
        <w:widowControl/>
        <w:suppressLineNumbers w:val="0"/>
        <w:jc w:val="left"/>
      </w:pPr>
      <w:r>
        <w:rPr>
          <w:rFonts w:ascii="Arial" w:hAnsi="Arial" w:eastAsia="宋体" w:cs="Arial"/>
          <w:i w:val="0"/>
          <w:caps w:val="0"/>
          <w:color w:val="222222"/>
          <w:spacing w:val="0"/>
          <w:kern w:val="0"/>
          <w:sz w:val="26"/>
          <w:szCs w:val="26"/>
          <w:shd w:val="clear" w:fill="FFFFFF"/>
          <w:lang w:val="en-US" w:eastAsia="zh-CN" w:bidi="ar"/>
        </w:rPr>
        <w:t>Heifetz, R. A., Heifetz, R., Grashow, A., &amp; Linsky, M. (2009).</w:t>
      </w:r>
      <w:r>
        <w:rPr>
          <w:rFonts w:hint="default" w:ascii="Arial" w:hAnsi="Arial" w:eastAsia="宋体" w:cs="Arial"/>
          <w:i w:val="0"/>
          <w:caps w:val="0"/>
          <w:color w:val="222222"/>
          <w:spacing w:val="0"/>
          <w:kern w:val="0"/>
          <w:sz w:val="26"/>
          <w:szCs w:val="26"/>
          <w:shd w:val="clear" w:fill="FFFFFF"/>
          <w:lang w:val="en-US" w:eastAsia="zh-CN" w:bidi="ar"/>
        </w:rPr>
        <w:t> </w:t>
      </w:r>
      <w:r>
        <w:rPr>
          <w:rFonts w:hint="default" w:ascii="Arial" w:hAnsi="Arial" w:eastAsia="宋体" w:cs="Arial"/>
          <w:i/>
          <w:caps w:val="0"/>
          <w:color w:val="222222"/>
          <w:spacing w:val="0"/>
          <w:kern w:val="0"/>
          <w:sz w:val="26"/>
          <w:szCs w:val="26"/>
          <w:shd w:val="clear" w:fill="FFFFFF"/>
          <w:lang w:val="en-US" w:eastAsia="zh-CN" w:bidi="ar"/>
        </w:rPr>
        <w:t>The practice of adaptive leadership: Tools and tactics for changing your organization and the world</w:t>
      </w:r>
      <w:r>
        <w:rPr>
          <w:rFonts w:hint="default" w:ascii="Arial" w:hAnsi="Arial" w:eastAsia="宋体" w:cs="Arial"/>
          <w:i w:val="0"/>
          <w:caps w:val="0"/>
          <w:color w:val="222222"/>
          <w:spacing w:val="0"/>
          <w:kern w:val="0"/>
          <w:sz w:val="26"/>
          <w:szCs w:val="26"/>
          <w:shd w:val="clear" w:fill="FFFFFF"/>
          <w:lang w:val="en-US" w:eastAsia="zh-CN" w:bidi="ar"/>
        </w:rPr>
        <w:t>. Harvard Business Press.</w:t>
      </w:r>
    </w:p>
    <w:p>
      <w:pPr>
        <w:rPr>
          <w:rFonts w:hint="eastAsia"/>
        </w:rPr>
      </w:pPr>
    </w:p>
    <w:p>
      <w:pPr>
        <w:keepNext w:val="0"/>
        <w:keepLines w:val="0"/>
        <w:widowControl/>
        <w:suppressLineNumbers w:val="0"/>
        <w:jc w:val="left"/>
      </w:pPr>
      <w:r>
        <w:rPr>
          <w:rFonts w:ascii="Arial" w:hAnsi="Arial" w:eastAsia="宋体" w:cs="Arial"/>
          <w:i w:val="0"/>
          <w:caps w:val="0"/>
          <w:color w:val="222222"/>
          <w:spacing w:val="0"/>
          <w:kern w:val="0"/>
          <w:sz w:val="26"/>
          <w:szCs w:val="26"/>
          <w:shd w:val="clear" w:fill="FFFFFF"/>
          <w:lang w:val="en-US" w:eastAsia="zh-CN" w:bidi="ar"/>
        </w:rPr>
        <w:t>Glover, J., Friedman, H., &amp; Jones, G. (2002). Adaptive leadership: When change is not enough (part one).</w:t>
      </w:r>
      <w:r>
        <w:rPr>
          <w:rFonts w:hint="default" w:ascii="Arial" w:hAnsi="Arial" w:eastAsia="宋体" w:cs="Arial"/>
          <w:i w:val="0"/>
          <w:caps w:val="0"/>
          <w:color w:val="222222"/>
          <w:spacing w:val="0"/>
          <w:kern w:val="0"/>
          <w:sz w:val="26"/>
          <w:szCs w:val="26"/>
          <w:shd w:val="clear" w:fill="FFFFFF"/>
          <w:lang w:val="en-US" w:eastAsia="zh-CN" w:bidi="ar"/>
        </w:rPr>
        <w:t> </w:t>
      </w:r>
      <w:r>
        <w:rPr>
          <w:rFonts w:hint="default" w:ascii="Arial" w:hAnsi="Arial" w:eastAsia="宋体" w:cs="Arial"/>
          <w:i/>
          <w:caps w:val="0"/>
          <w:color w:val="222222"/>
          <w:spacing w:val="0"/>
          <w:kern w:val="0"/>
          <w:sz w:val="26"/>
          <w:szCs w:val="26"/>
          <w:shd w:val="clear" w:fill="FFFFFF"/>
          <w:lang w:val="en-US" w:eastAsia="zh-CN" w:bidi="ar"/>
        </w:rPr>
        <w:t>Organization Development Journal</w:t>
      </w:r>
      <w:r>
        <w:rPr>
          <w:rFonts w:hint="default" w:ascii="Arial" w:hAnsi="Arial" w:eastAsia="宋体" w:cs="Arial"/>
          <w:i w:val="0"/>
          <w:caps w:val="0"/>
          <w:color w:val="222222"/>
          <w:spacing w:val="0"/>
          <w:kern w:val="0"/>
          <w:sz w:val="26"/>
          <w:szCs w:val="26"/>
          <w:shd w:val="clear" w:fill="FFFFFF"/>
          <w:lang w:val="en-US" w:eastAsia="zh-CN" w:bidi="ar"/>
        </w:rPr>
        <w:t>, </w:t>
      </w:r>
      <w:r>
        <w:rPr>
          <w:rFonts w:hint="default" w:ascii="Arial" w:hAnsi="Arial" w:eastAsia="宋体" w:cs="Arial"/>
          <w:i/>
          <w:caps w:val="0"/>
          <w:color w:val="222222"/>
          <w:spacing w:val="0"/>
          <w:kern w:val="0"/>
          <w:sz w:val="26"/>
          <w:szCs w:val="26"/>
          <w:shd w:val="clear" w:fill="FFFFFF"/>
          <w:lang w:val="en-US" w:eastAsia="zh-CN" w:bidi="ar"/>
        </w:rPr>
        <w:t>20</w:t>
      </w:r>
      <w:r>
        <w:rPr>
          <w:rFonts w:hint="default" w:ascii="Arial" w:hAnsi="Arial" w:eastAsia="宋体" w:cs="Arial"/>
          <w:i w:val="0"/>
          <w:caps w:val="0"/>
          <w:color w:val="222222"/>
          <w:spacing w:val="0"/>
          <w:kern w:val="0"/>
          <w:sz w:val="26"/>
          <w:szCs w:val="26"/>
          <w:shd w:val="clear" w:fill="FFFFFF"/>
          <w:lang w:val="en-US" w:eastAsia="zh-CN" w:bidi="ar"/>
        </w:rPr>
        <w:t>(2), 15.</w:t>
      </w:r>
    </w:p>
    <w:p>
      <w:pPr>
        <w:rPr>
          <w:rFonts w:hint="eastAsia"/>
        </w:rPr>
      </w:pP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360" w:lineRule="auto"/>
        <w:jc w:val="left"/>
        <w:rPr>
          <w:rFonts w:hint="default" w:ascii="Times New Roman Regular" w:hAnsi="Times New Roman Regular" w:eastAsia="宋体" w:cs="Times New Roman Regular"/>
          <w:color w:val="000000" w:themeColor="text1"/>
          <w:kern w:val="0"/>
          <w:sz w:val="24"/>
          <w:szCs w:val="24"/>
          <w:lang w:val="en-US" w:eastAsia="zh-CN" w:bidi="ar"/>
          <w14:textFill>
            <w14:solidFill>
              <w14:schemeClr w14:val="tx1"/>
            </w14:solidFill>
          </w14:textFill>
        </w:rPr>
      </w:pPr>
      <w:r>
        <w:rPr>
          <w:rFonts w:hint="eastAsia" w:ascii="Times New Roman Regular" w:hAnsi="Times New Roman Regular" w:eastAsia="宋体" w:cs="Times New Roman Regular"/>
          <w:color w:val="000000" w:themeColor="text1"/>
          <w:kern w:val="0"/>
          <w:sz w:val="24"/>
          <w:szCs w:val="24"/>
          <w:lang w:val="en-US" w:eastAsia="zh-Hans" w:bidi="ar"/>
          <w14:textFill>
            <w14:solidFill>
              <w14:schemeClr w14:val="tx1"/>
            </w14:solidFill>
          </w14:textFill>
        </w:rPr>
        <w:t>Hui</w:t>
      </w:r>
      <w:r>
        <w:rPr>
          <w:rFonts w:hint="default" w:ascii="Times New Roman Regular" w:hAnsi="Times New Roman Regular" w:eastAsia="宋体" w:cs="Times New Roman Regular"/>
          <w:color w:val="000000" w:themeColor="text1"/>
          <w:kern w:val="0"/>
          <w:sz w:val="24"/>
          <w:szCs w:val="24"/>
          <w:lang w:eastAsia="zh-Hans" w:bidi="ar"/>
          <w14:textFill>
            <w14:solidFill>
              <w14:schemeClr w14:val="tx1"/>
            </w14:solidFill>
          </w14:textFill>
        </w:rPr>
        <w:t xml:space="preserve"> </w:t>
      </w:r>
      <w:r>
        <w:rPr>
          <w:rFonts w:hint="eastAsia" w:ascii="Times New Roman Regular" w:hAnsi="Times New Roman Regular" w:eastAsia="宋体" w:cs="Times New Roman Regular"/>
          <w:color w:val="000000" w:themeColor="text1"/>
          <w:kern w:val="0"/>
          <w:sz w:val="24"/>
          <w:szCs w:val="24"/>
          <w:lang w:val="en-US" w:eastAsia="zh-Hans" w:bidi="ar"/>
          <w14:textFill>
            <w14:solidFill>
              <w14:schemeClr w14:val="tx1"/>
            </w14:solidFill>
          </w14:textFill>
        </w:rPr>
        <w:t>Wang</w:t>
      </w:r>
      <w:r>
        <w:rPr>
          <w:rFonts w:hint="default" w:ascii="Times New Roman Regular" w:hAnsi="Times New Roman Regular" w:eastAsia="宋体" w:cs="Times New Roman Regular"/>
          <w:color w:val="000000" w:themeColor="text1"/>
          <w:kern w:val="0"/>
          <w:sz w:val="24"/>
          <w:szCs w:val="24"/>
          <w:lang w:eastAsia="zh-Hans" w:bidi="ar"/>
          <w14:textFill>
            <w14:solidFill>
              <w14:schemeClr w14:val="tx1"/>
            </w14:solidFill>
          </w14:textFill>
        </w:rPr>
        <w:t>（2012）</w:t>
      </w:r>
      <w:r>
        <w:rPr>
          <w:rFonts w:hint="eastAsia" w:ascii="Times New Roman Regular" w:hAnsi="Times New Roman Regular" w:eastAsia="宋体" w:cs="Times New Roman Regular"/>
          <w:color w:val="000000" w:themeColor="text1"/>
          <w:kern w:val="0"/>
          <w:sz w:val="24"/>
          <w:szCs w:val="24"/>
          <w:lang w:val="en-US" w:eastAsia="zh-CN" w:bidi="ar"/>
          <w14:textFill>
            <w14:solidFill>
              <w14:schemeClr w14:val="tx1"/>
            </w14:solidFill>
          </w14:textFill>
        </w:rPr>
        <w:t xml:space="preserve">, </w:t>
      </w:r>
      <w:r>
        <w:rPr>
          <w:rFonts w:hint="default" w:ascii="Times New Roman Regular" w:hAnsi="Times New Roman Regular" w:eastAsia="宋体" w:cs="Times New Roman Regular"/>
          <w:i/>
          <w:color w:val="000000" w:themeColor="text1"/>
          <w:kern w:val="0"/>
          <w:sz w:val="24"/>
          <w:szCs w:val="24"/>
          <w:lang w:val="en-US" w:eastAsia="zh-CN" w:bidi="ar"/>
          <w14:textFill>
            <w14:solidFill>
              <w14:schemeClr w14:val="tx1"/>
            </w14:solidFill>
          </w14:textFill>
        </w:rPr>
        <w:t>'</w:t>
      </w:r>
      <w:r>
        <w:rPr>
          <w:rFonts w:hint="default" w:ascii="Times New Roman Regular" w:hAnsi="Times New Roman Regular" w:eastAsia="宋体" w:cs="Times New Roman Regular"/>
          <w:i/>
          <w:iCs/>
          <w:color w:val="000000" w:themeColor="text1"/>
          <w:kern w:val="0"/>
          <w:sz w:val="24"/>
          <w:szCs w:val="24"/>
          <w:lang w:val="en-US" w:eastAsia="zh-CN" w:bidi="ar"/>
          <w14:textFill>
            <w14:solidFill>
              <w14:schemeClr w14:val="tx1"/>
            </w14:solidFill>
          </w14:textFill>
        </w:rPr>
        <w:t>There are new problems in the Foxconn management system, which are prominently manifested in four aspects</w:t>
      </w:r>
      <w:r>
        <w:rPr>
          <w:rFonts w:hint="default" w:ascii="Times New Roman Regular" w:hAnsi="Times New Roman Regular" w:eastAsia="宋体" w:cs="Times New Roman Regular"/>
          <w:i/>
          <w:color w:val="000000" w:themeColor="text1"/>
          <w:kern w:val="0"/>
          <w:sz w:val="24"/>
          <w:szCs w:val="24"/>
          <w:lang w:val="en-US" w:eastAsia="zh-CN" w:bidi="ar"/>
          <w14:textFill>
            <w14:solidFill>
              <w14:schemeClr w14:val="tx1"/>
            </w14:solidFill>
          </w14:textFill>
        </w:rPr>
        <w:t>'</w:t>
      </w:r>
      <w:r>
        <w:rPr>
          <w:rFonts w:hint="default" w:ascii="Times New Roman Regular" w:hAnsi="Times New Roman Regular" w:eastAsia="宋体" w:cs="Times New Roman Regular"/>
          <w:color w:val="000000" w:themeColor="text1"/>
          <w:kern w:val="0"/>
          <w:sz w:val="24"/>
          <w:szCs w:val="24"/>
          <w:lang w:eastAsia="zh-CN" w:bidi="ar"/>
          <w14:textFill>
            <w14:solidFill>
              <w14:schemeClr w14:val="tx1"/>
            </w14:solidFill>
          </w14:textFill>
        </w:rPr>
        <w:t xml:space="preserve"> </w:t>
      </w:r>
      <w:r>
        <w:rPr>
          <w:rFonts w:hint="default" w:ascii="Times New Roman Regular" w:hAnsi="Times New Roman Regular" w:eastAsia="宋体" w:cs="Times New Roman Regular"/>
          <w:i w:val="0"/>
          <w:iCs/>
          <w:color w:val="000000" w:themeColor="text1"/>
          <w:kern w:val="0"/>
          <w:sz w:val="24"/>
          <w:szCs w:val="24"/>
          <w:lang w:val="en-US" w:eastAsia="zh-CN" w:bidi="ar"/>
          <w14:textFill>
            <w14:solidFill>
              <w14:schemeClr w14:val="tx1"/>
            </w14:solidFill>
          </w14:textFill>
        </w:rPr>
        <w:t>[Online]</w:t>
      </w:r>
      <w:r>
        <w:rPr>
          <w:rFonts w:hint="default" w:ascii="Times New Roman Regular" w:hAnsi="Times New Roman Regular" w:eastAsia="宋体" w:cs="Times New Roman Regular"/>
          <w:i/>
          <w:color w:val="000000" w:themeColor="text1"/>
          <w:kern w:val="0"/>
          <w:sz w:val="24"/>
          <w:szCs w:val="24"/>
          <w:lang w:eastAsia="zh-CN" w:bidi="ar"/>
          <w14:textFill>
            <w14:solidFill>
              <w14:schemeClr w14:val="tx1"/>
            </w14:solidFill>
          </w14:textFill>
        </w:rPr>
        <w:t xml:space="preserve"> </w:t>
      </w:r>
      <w:r>
        <w:rPr>
          <w:rFonts w:hint="default" w:ascii="Times New Roman Regular" w:hAnsi="Times New Roman Regular" w:eastAsia="宋体" w:cs="Times New Roman Regular"/>
          <w:color w:val="000000" w:themeColor="text1"/>
          <w:kern w:val="0"/>
          <w:sz w:val="24"/>
          <w:szCs w:val="24"/>
          <w:lang w:val="en-US" w:eastAsia="zh-CN" w:bidi="ar"/>
          <w14:textFill>
            <w14:solidFill>
              <w14:schemeClr w14:val="tx1"/>
            </w14:solidFill>
          </w14:textFill>
        </w:rPr>
        <w:t xml:space="preserve">Available at: </w:t>
      </w:r>
      <w:r>
        <w:rPr>
          <w:rStyle w:val="8"/>
          <w:rFonts w:hint="default"/>
          <w:lang w:val="en-US" w:eastAsia="zh-CN"/>
        </w:rPr>
        <w:fldChar w:fldCharType="begin"/>
      </w:r>
      <w:r>
        <w:rPr>
          <w:rStyle w:val="8"/>
          <w:rFonts w:hint="default"/>
          <w:lang w:val="en-US" w:eastAsia="zh-CN"/>
        </w:rPr>
        <w:instrText xml:space="preserve"> HYPERLINK "https://www.ic37.com/news/2012-6_260290/" </w:instrText>
      </w:r>
      <w:r>
        <w:rPr>
          <w:rStyle w:val="8"/>
          <w:rFonts w:hint="default"/>
          <w:lang w:val="en-US" w:eastAsia="zh-CN"/>
        </w:rPr>
        <w:fldChar w:fldCharType="separate"/>
      </w:r>
      <w:r>
        <w:rPr>
          <w:rStyle w:val="8"/>
          <w:rFonts w:hint="default"/>
        </w:rPr>
        <w:t>https://www.ic37.com/news/2012-6_260290/</w:t>
      </w:r>
      <w:r>
        <w:rPr>
          <w:rStyle w:val="8"/>
          <w:rFonts w:hint="default"/>
          <w:lang w:val="en-US" w:eastAsia="zh-CN"/>
        </w:rPr>
        <w:fldChar w:fldCharType="end"/>
      </w:r>
      <w:r>
        <w:rPr>
          <w:rFonts w:hint="default" w:ascii="Times New Roman Regular" w:hAnsi="Times New Roman Regular" w:eastAsia="宋体" w:cs="Times New Roman Regular"/>
          <w:color w:val="000000" w:themeColor="text1"/>
          <w:kern w:val="0"/>
          <w:sz w:val="24"/>
          <w:szCs w:val="24"/>
          <w:lang w:val="en-US" w:eastAsia="zh-CN" w:bidi="ar"/>
          <w14:textFill>
            <w14:solidFill>
              <w14:schemeClr w14:val="tx1"/>
            </w14:solidFill>
          </w14:textFill>
        </w:rPr>
        <w:t xml:space="preserve"> (Accessed: 29 October 2021).</w:t>
      </w:r>
    </w:p>
    <w:p>
      <w:pPr>
        <w:rPr>
          <w:rFonts w:hint="eastAsia"/>
        </w:rPr>
      </w:pP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360" w:lineRule="auto"/>
        <w:jc w:val="left"/>
        <w:rPr>
          <w:rFonts w:hint="default" w:ascii="Times New Roman Regular" w:hAnsi="Times New Roman Regular" w:eastAsia="宋体" w:cs="Times New Roman Regular"/>
          <w:color w:val="000000" w:themeColor="text1"/>
          <w:kern w:val="0"/>
          <w:sz w:val="24"/>
          <w:szCs w:val="24"/>
          <w:lang w:val="en-US" w:eastAsia="zh-CN" w:bidi="ar"/>
          <w14:textFill>
            <w14:solidFill>
              <w14:schemeClr w14:val="tx1"/>
            </w14:solidFill>
          </w14:textFill>
        </w:rPr>
      </w:pPr>
      <w:r>
        <w:rPr>
          <w:rFonts w:hint="default" w:ascii="Times New Roman Regular" w:hAnsi="Times New Roman Regular" w:eastAsia="宋体" w:cs="Times New Roman Regular"/>
          <w:i w:val="0"/>
          <w:iCs/>
          <w:color w:val="000000" w:themeColor="text1"/>
          <w:kern w:val="0"/>
          <w:sz w:val="24"/>
          <w:szCs w:val="24"/>
          <w:lang w:val="en-US" w:eastAsia="zh-CN" w:bidi="ar"/>
          <w14:textFill>
            <w14:solidFill>
              <w14:schemeClr w14:val="tx1"/>
            </w14:solidFill>
          </w14:textFill>
        </w:rPr>
        <w:t>Model Essay Center</w:t>
      </w:r>
      <w:r>
        <w:rPr>
          <w:rFonts w:hint="default" w:ascii="Times New Roman Regular" w:hAnsi="Times New Roman Regular" w:eastAsia="宋体" w:cs="Times New Roman Regular"/>
          <w:i w:val="0"/>
          <w:iCs/>
          <w:color w:val="000000" w:themeColor="text1"/>
          <w:kern w:val="0"/>
          <w:sz w:val="24"/>
          <w:szCs w:val="24"/>
          <w:lang w:eastAsia="zh-CN" w:bidi="ar"/>
          <w14:textFill>
            <w14:solidFill>
              <w14:schemeClr w14:val="tx1"/>
            </w14:solidFill>
          </w14:textFill>
        </w:rPr>
        <w:t>（2021）</w:t>
      </w:r>
      <w:r>
        <w:rPr>
          <w:rFonts w:hint="eastAsia" w:ascii="Times New Roman Regular" w:hAnsi="Times New Roman Regular" w:eastAsia="宋体" w:cs="Times New Roman Regular"/>
          <w:i w:val="0"/>
          <w:iCs/>
          <w:color w:val="000000" w:themeColor="text1"/>
          <w:kern w:val="0"/>
          <w:sz w:val="24"/>
          <w:szCs w:val="24"/>
          <w:lang w:val="en-US" w:eastAsia="zh-CN" w:bidi="ar"/>
          <w14:textFill>
            <w14:solidFill>
              <w14:schemeClr w14:val="tx1"/>
            </w14:solidFill>
          </w14:textFill>
        </w:rPr>
        <w:t xml:space="preserve">, </w:t>
      </w:r>
      <w:r>
        <w:rPr>
          <w:rFonts w:hint="default" w:ascii="Times New Roman Regular" w:hAnsi="Times New Roman Regular" w:eastAsia="宋体" w:cs="Times New Roman Regular"/>
          <w:i/>
          <w:color w:val="000000" w:themeColor="text1"/>
          <w:kern w:val="0"/>
          <w:sz w:val="24"/>
          <w:szCs w:val="24"/>
          <w:lang w:val="en-US" w:eastAsia="zh-CN" w:bidi="ar"/>
          <w14:textFill>
            <w14:solidFill>
              <w14:schemeClr w14:val="tx1"/>
            </w14:solidFill>
          </w14:textFill>
        </w:rPr>
        <w:t>'Analysis of "Foxconn" Incident and Employees' Work Pressure- '</w:t>
      </w:r>
      <w:r>
        <w:rPr>
          <w:rFonts w:hint="eastAsia" w:ascii="Times New Roman Regular" w:hAnsi="Times New Roman Regular" w:eastAsia="宋体" w:cs="Times New Roman Regular"/>
          <w:i w:val="0"/>
          <w:iCs/>
          <w:color w:val="000000" w:themeColor="text1"/>
          <w:kern w:val="0"/>
          <w:sz w:val="24"/>
          <w:szCs w:val="24"/>
          <w:lang w:val="en-US" w:eastAsia="zh-Hans" w:bidi="ar"/>
          <w14:textFill>
            <w14:solidFill>
              <w14:schemeClr w14:val="tx1"/>
            </w14:solidFill>
          </w14:textFill>
        </w:rPr>
        <w:t xml:space="preserve">[Online] </w:t>
      </w:r>
      <w:r>
        <w:rPr>
          <w:rFonts w:hint="default" w:ascii="Times New Roman Regular" w:hAnsi="Times New Roman Regular" w:eastAsia="宋体" w:cs="Times New Roman Regular"/>
          <w:color w:val="000000" w:themeColor="text1"/>
          <w:kern w:val="0"/>
          <w:sz w:val="24"/>
          <w:szCs w:val="24"/>
          <w:lang w:val="en-US" w:eastAsia="zh-CN" w:bidi="ar"/>
          <w14:textFill>
            <w14:solidFill>
              <w14:schemeClr w14:val="tx1"/>
            </w14:solidFill>
          </w14:textFill>
        </w:rPr>
        <w:t xml:space="preserve">Available at: </w:t>
      </w:r>
      <w:r>
        <w:rPr>
          <w:rStyle w:val="8"/>
          <w:rFonts w:hint="default"/>
          <w:lang w:val="en-US" w:eastAsia="zh-CN"/>
        </w:rPr>
        <w:fldChar w:fldCharType="begin"/>
      </w:r>
      <w:r>
        <w:rPr>
          <w:rStyle w:val="8"/>
          <w:rFonts w:hint="default"/>
          <w:lang w:val="en-US" w:eastAsia="zh-CN"/>
        </w:rPr>
        <w:instrText xml:space="preserve"> HYPERLINK "http://fanwen.geren-jianli.org/475998.html" </w:instrText>
      </w:r>
      <w:r>
        <w:rPr>
          <w:rStyle w:val="8"/>
          <w:rFonts w:hint="default"/>
          <w:lang w:val="en-US" w:eastAsia="zh-CN"/>
        </w:rPr>
        <w:fldChar w:fldCharType="separate"/>
      </w:r>
      <w:r>
        <w:rPr>
          <w:rStyle w:val="8"/>
          <w:rFonts w:hint="default"/>
        </w:rPr>
        <w:t>http://fanwen.geren-jianli.org/475998.html</w:t>
      </w:r>
      <w:r>
        <w:rPr>
          <w:rStyle w:val="8"/>
          <w:rFonts w:hint="default"/>
          <w:lang w:val="en-US" w:eastAsia="zh-CN"/>
        </w:rPr>
        <w:fldChar w:fldCharType="end"/>
      </w:r>
      <w:r>
        <w:rPr>
          <w:rFonts w:hint="default" w:ascii="Times New Roman Regular" w:hAnsi="Times New Roman Regular" w:eastAsia="宋体" w:cs="Times New Roman Regular"/>
          <w:color w:val="000000" w:themeColor="text1"/>
          <w:kern w:val="0"/>
          <w:sz w:val="24"/>
          <w:szCs w:val="24"/>
          <w:lang w:val="en-US" w:eastAsia="zh-CN" w:bidi="ar"/>
          <w14:textFill>
            <w14:solidFill>
              <w14:schemeClr w14:val="tx1"/>
            </w14:solidFill>
          </w14:textFill>
        </w:rPr>
        <w:t xml:space="preserve"> (Accessed: 29 October 2021).</w:t>
      </w:r>
    </w:p>
    <w:p>
      <w:pPr>
        <w:rPr>
          <w:rFonts w:hint="eastAsia"/>
        </w:rPr>
      </w:pPr>
    </w:p>
    <w:p>
      <w:pPr>
        <w:keepNext w:val="0"/>
        <w:keepLines w:val="0"/>
        <w:widowControl/>
        <w:suppressLineNumbers w:val="0"/>
        <w:jc w:val="left"/>
      </w:pPr>
      <w:r>
        <w:rPr>
          <w:rFonts w:ascii="Arial" w:hAnsi="Arial" w:eastAsia="宋体" w:cs="Arial"/>
          <w:i w:val="0"/>
          <w:caps w:val="0"/>
          <w:color w:val="222222"/>
          <w:spacing w:val="0"/>
          <w:kern w:val="0"/>
          <w:sz w:val="26"/>
          <w:szCs w:val="26"/>
          <w:shd w:val="clear" w:fill="FFFFFF"/>
          <w:lang w:val="en-US" w:eastAsia="zh-CN" w:bidi="ar"/>
        </w:rPr>
        <w:t>Eccles, R. G., Serafeim, G., &amp; Cheng, B. (2011). Foxconn Technology Group (B).</w:t>
      </w:r>
      <w:r>
        <w:rPr>
          <w:rFonts w:hint="default" w:ascii="Arial" w:hAnsi="Arial" w:eastAsia="宋体" w:cs="Arial"/>
          <w:i w:val="0"/>
          <w:caps w:val="0"/>
          <w:color w:val="222222"/>
          <w:spacing w:val="0"/>
          <w:kern w:val="0"/>
          <w:sz w:val="26"/>
          <w:szCs w:val="26"/>
          <w:shd w:val="clear" w:fill="FFFFFF"/>
          <w:lang w:val="en-US" w:eastAsia="zh-CN" w:bidi="ar"/>
        </w:rPr>
        <w:t> </w:t>
      </w:r>
      <w:r>
        <w:rPr>
          <w:rFonts w:hint="default" w:ascii="Arial" w:hAnsi="Arial" w:eastAsia="宋体" w:cs="Arial"/>
          <w:i/>
          <w:caps w:val="0"/>
          <w:color w:val="222222"/>
          <w:spacing w:val="0"/>
          <w:kern w:val="0"/>
          <w:sz w:val="26"/>
          <w:szCs w:val="26"/>
          <w:shd w:val="clear" w:fill="FFFFFF"/>
          <w:lang w:val="en-US" w:eastAsia="zh-CN" w:bidi="ar"/>
        </w:rPr>
        <w:t>Harvard Business School Accounting &amp; Management Unit Case</w:t>
      </w:r>
      <w:r>
        <w:rPr>
          <w:rFonts w:hint="default" w:ascii="Arial" w:hAnsi="Arial" w:eastAsia="宋体" w:cs="Arial"/>
          <w:i w:val="0"/>
          <w:caps w:val="0"/>
          <w:color w:val="222222"/>
          <w:spacing w:val="0"/>
          <w:kern w:val="0"/>
          <w:sz w:val="26"/>
          <w:szCs w:val="26"/>
          <w:shd w:val="clear" w:fill="FFFFFF"/>
          <w:lang w:val="en-US" w:eastAsia="zh-CN" w:bidi="ar"/>
        </w:rPr>
        <w:t>, (112-058).</w:t>
      </w:r>
    </w:p>
    <w:p>
      <w:pPr>
        <w:rPr>
          <w:rFonts w:hint="eastAsia"/>
        </w:rPr>
      </w:pPr>
    </w:p>
    <w:p>
      <w:pPr>
        <w:keepNext w:val="0"/>
        <w:keepLines w:val="0"/>
        <w:widowControl/>
        <w:suppressLineNumbers w:val="0"/>
        <w:spacing w:line="27" w:lineRule="atLeast"/>
        <w:jc w:val="left"/>
      </w:pPr>
      <w:r>
        <w:rPr>
          <w:rFonts w:ascii="宋体" w:hAnsi="宋体" w:eastAsia="宋体" w:cs="宋体"/>
          <w:i w:val="0"/>
          <w:iCs/>
          <w:kern w:val="0"/>
          <w:sz w:val="24"/>
          <w:szCs w:val="24"/>
          <w:lang w:val="en-US" w:eastAsia="zh-CN" w:bidi="ar"/>
        </w:rPr>
        <w:t xml:space="preserve">WDHB </w:t>
      </w:r>
      <w:r>
        <w:rPr>
          <w:rFonts w:ascii="宋体" w:hAnsi="宋体" w:eastAsia="宋体" w:cs="宋体"/>
          <w:kern w:val="0"/>
          <w:sz w:val="24"/>
          <w:szCs w:val="24"/>
          <w:lang w:val="en-US" w:eastAsia="zh-CN" w:bidi="ar"/>
        </w:rPr>
        <w:t>(</w:t>
      </w:r>
      <w:r>
        <w:rPr>
          <w:rFonts w:ascii="宋体" w:hAnsi="宋体" w:eastAsia="宋体" w:cs="宋体"/>
          <w:kern w:val="0"/>
          <w:sz w:val="24"/>
          <w:szCs w:val="24"/>
          <w:lang w:eastAsia="zh-CN" w:bidi="ar"/>
        </w:rPr>
        <w:t>2021</w:t>
      </w:r>
      <w:r>
        <w:rPr>
          <w:rFonts w:ascii="宋体" w:hAnsi="宋体" w:eastAsia="宋体" w:cs="宋体"/>
          <w:kern w:val="0"/>
          <w:sz w:val="24"/>
          <w:szCs w:val="24"/>
          <w:lang w:val="en-US" w:eastAsia="zh-CN" w:bidi="ar"/>
        </w:rPr>
        <w:t xml:space="preserve">). </w:t>
      </w:r>
      <w:r>
        <w:rPr>
          <w:rFonts w:ascii="宋体" w:hAnsi="宋体" w:eastAsia="宋体" w:cs="宋体"/>
          <w:i/>
          <w:kern w:val="0"/>
          <w:sz w:val="24"/>
          <w:szCs w:val="24"/>
          <w:lang w:val="en-US" w:eastAsia="zh-CN" w:bidi="ar"/>
        </w:rPr>
        <w:t xml:space="preserve">What is Adaptive Leadership: Definition &amp; Heifetz Principles | </w:t>
      </w:r>
      <w:r>
        <w:rPr>
          <w:rFonts w:ascii="宋体" w:hAnsi="宋体" w:eastAsia="宋体" w:cs="宋体"/>
          <w:kern w:val="0"/>
          <w:sz w:val="24"/>
          <w:szCs w:val="24"/>
          <w:lang w:val="en-US" w:eastAsia="zh-CN" w:bidi="ar"/>
        </w:rPr>
        <w:t xml:space="preserve">Available at: </w:t>
      </w:r>
      <w:r>
        <w:rPr>
          <w:rFonts w:ascii="宋体" w:hAnsi="宋体" w:eastAsia="宋体" w:cs="宋体"/>
          <w:kern w:val="0"/>
          <w:sz w:val="24"/>
          <w:szCs w:val="24"/>
          <w:lang w:val="en-US" w:eastAsia="zh-CN" w:bidi="ar"/>
        </w:rPr>
        <w:fldChar w:fldCharType="begin"/>
      </w:r>
      <w:r>
        <w:rPr>
          <w:rFonts w:ascii="宋体" w:hAnsi="宋体" w:eastAsia="宋体" w:cs="宋体"/>
          <w:kern w:val="0"/>
          <w:sz w:val="24"/>
          <w:szCs w:val="24"/>
          <w:lang w:val="en-US" w:eastAsia="zh-CN" w:bidi="ar"/>
        </w:rPr>
        <w:instrText xml:space="preserve"> HYPERLINK "https://wdhb.com/blog/what-is-adaptive-leadership/" </w:instrText>
      </w:r>
      <w:r>
        <w:rPr>
          <w:rFonts w:ascii="宋体" w:hAnsi="宋体" w:eastAsia="宋体" w:cs="宋体"/>
          <w:kern w:val="0"/>
          <w:sz w:val="24"/>
          <w:szCs w:val="24"/>
          <w:lang w:val="en-US" w:eastAsia="zh-CN" w:bidi="ar"/>
        </w:rPr>
        <w:fldChar w:fldCharType="separate"/>
      </w:r>
      <w:r>
        <w:rPr>
          <w:rStyle w:val="8"/>
          <w:rFonts w:ascii="宋体" w:hAnsi="宋体" w:eastAsia="宋体" w:cs="宋体"/>
          <w:sz w:val="24"/>
          <w:szCs w:val="24"/>
        </w:rPr>
        <w:t>https://wdhb.com/blog/what-is-adaptive-leadership/</w:t>
      </w:r>
      <w:r>
        <w:rPr>
          <w:rFonts w:ascii="宋体" w:hAnsi="宋体" w:eastAsia="宋体" w:cs="宋体"/>
          <w:kern w:val="0"/>
          <w:sz w:val="24"/>
          <w:szCs w:val="24"/>
          <w:lang w:val="en-US" w:eastAsia="zh-CN" w:bidi="ar"/>
        </w:rPr>
        <w:fldChar w:fldCharType="end"/>
      </w:r>
      <w:r>
        <w:rPr>
          <w:rFonts w:ascii="宋体" w:hAnsi="宋体" w:eastAsia="宋体" w:cs="宋体"/>
          <w:kern w:val="0"/>
          <w:sz w:val="24"/>
          <w:szCs w:val="24"/>
          <w:lang w:val="en-US" w:eastAsia="zh-CN" w:bidi="ar"/>
        </w:rPr>
        <w:t xml:space="preserve"> (Accessed: 1 March 2022).</w:t>
      </w:r>
    </w:p>
    <w:p>
      <w:pPr>
        <w:rPr>
          <w:rFonts w:hint="eastAsia"/>
        </w:rPr>
      </w:pPr>
    </w:p>
    <w:p>
      <w:pPr>
        <w:keepNext w:val="0"/>
        <w:keepLines w:val="0"/>
        <w:widowControl/>
        <w:suppressLineNumbers w:val="0"/>
        <w:jc w:val="left"/>
      </w:pPr>
      <w:r>
        <w:rPr>
          <w:rFonts w:ascii="Arial" w:hAnsi="Arial" w:eastAsia="宋体" w:cs="Arial"/>
          <w:i w:val="0"/>
          <w:caps w:val="0"/>
          <w:color w:val="222222"/>
          <w:spacing w:val="0"/>
          <w:kern w:val="0"/>
          <w:sz w:val="26"/>
          <w:szCs w:val="26"/>
          <w:shd w:val="clear" w:fill="FFFFFF"/>
          <w:lang w:val="en-US" w:eastAsia="zh-CN" w:bidi="ar"/>
        </w:rPr>
        <w:t>Ramalingam, B., Nabarro, D., Oqubuy, A., Carnall, D., &amp; Wild, L. (2020). Principles to guide adaptive leadership.</w:t>
      </w:r>
      <w:r>
        <w:rPr>
          <w:rFonts w:hint="default" w:ascii="Arial" w:hAnsi="Arial" w:eastAsia="宋体" w:cs="Arial"/>
          <w:i w:val="0"/>
          <w:caps w:val="0"/>
          <w:color w:val="222222"/>
          <w:spacing w:val="0"/>
          <w:kern w:val="0"/>
          <w:sz w:val="26"/>
          <w:szCs w:val="26"/>
          <w:shd w:val="clear" w:fill="FFFFFF"/>
          <w:lang w:val="en-US" w:eastAsia="zh-CN" w:bidi="ar"/>
        </w:rPr>
        <w:t> </w:t>
      </w:r>
      <w:r>
        <w:rPr>
          <w:rFonts w:hint="default" w:ascii="Arial" w:hAnsi="Arial" w:eastAsia="宋体" w:cs="Arial"/>
          <w:i/>
          <w:caps w:val="0"/>
          <w:color w:val="222222"/>
          <w:spacing w:val="0"/>
          <w:kern w:val="0"/>
          <w:sz w:val="26"/>
          <w:szCs w:val="26"/>
          <w:shd w:val="clear" w:fill="FFFFFF"/>
          <w:lang w:val="en-US" w:eastAsia="zh-CN" w:bidi="ar"/>
        </w:rPr>
        <w:t>Harvard Business Review</w:t>
      </w:r>
      <w:r>
        <w:rPr>
          <w:rFonts w:hint="default" w:ascii="Arial" w:hAnsi="Arial" w:eastAsia="宋体" w:cs="Arial"/>
          <w:i w:val="0"/>
          <w:caps w:val="0"/>
          <w:color w:val="222222"/>
          <w:spacing w:val="0"/>
          <w:kern w:val="0"/>
          <w:sz w:val="26"/>
          <w:szCs w:val="26"/>
          <w:shd w:val="clear" w:fill="FFFFFF"/>
          <w:lang w:val="en-US" w:eastAsia="zh-CN" w:bidi="ar"/>
        </w:rPr>
        <w:t>.</w:t>
      </w:r>
    </w:p>
    <w:p>
      <w:pPr>
        <w:rPr>
          <w:rFonts w:hint="eastAsia"/>
        </w:rPr>
      </w:pPr>
    </w:p>
    <w:p>
      <w:pPr>
        <w:keepNext w:val="0"/>
        <w:keepLines w:val="0"/>
        <w:widowControl/>
        <w:suppressLineNumbers w:val="0"/>
        <w:jc w:val="left"/>
      </w:pPr>
      <w:r>
        <w:rPr>
          <w:rFonts w:ascii="Helvetica Neue" w:hAnsi="Helvetica Neue" w:eastAsia="Helvetica Neue" w:cs="Helvetica Neue"/>
          <w:i w:val="0"/>
          <w:caps w:val="0"/>
          <w:color w:val="666666"/>
          <w:spacing w:val="0"/>
          <w:kern w:val="0"/>
          <w:sz w:val="32"/>
          <w:szCs w:val="32"/>
          <w:shd w:val="clear" w:fill="FFFFFF"/>
          <w:lang w:val="en-US" w:eastAsia="zh-CN" w:bidi="ar"/>
        </w:rPr>
        <w:t>Northouse, P.G. (2016). Leadership: Theory and Practice. 7th Edition. Los Angeles: Sage Publications</w:t>
      </w:r>
    </w:p>
    <w:p>
      <w:pPr>
        <w:rPr>
          <w:rFonts w:hint="eastAsia"/>
        </w:rPr>
      </w:pPr>
    </w:p>
    <w:p>
      <w:pPr>
        <w:keepNext w:val="0"/>
        <w:keepLines w:val="0"/>
        <w:widowControl/>
        <w:suppressLineNumbers w:val="0"/>
        <w:spacing w:line="27" w:lineRule="atLeast"/>
        <w:jc w:val="left"/>
      </w:pPr>
      <w:r>
        <w:rPr>
          <w:rFonts w:ascii="宋体" w:hAnsi="宋体" w:eastAsia="宋体" w:cs="宋体"/>
          <w:kern w:val="0"/>
          <w:sz w:val="24"/>
          <w:szCs w:val="24"/>
          <w:lang w:val="en-US" w:eastAsia="zh-CN" w:bidi="ar"/>
        </w:rPr>
        <w:t>Kruse K. (</w:t>
      </w:r>
      <w:r>
        <w:rPr>
          <w:rFonts w:ascii="宋体" w:hAnsi="宋体" w:eastAsia="宋体" w:cs="宋体"/>
          <w:kern w:val="0"/>
          <w:sz w:val="24"/>
          <w:szCs w:val="24"/>
          <w:lang w:eastAsia="zh-CN" w:bidi="ar"/>
        </w:rPr>
        <w:t>2013</w:t>
      </w:r>
      <w:r>
        <w:rPr>
          <w:rFonts w:ascii="宋体" w:hAnsi="宋体" w:eastAsia="宋体" w:cs="宋体"/>
          <w:kern w:val="0"/>
          <w:sz w:val="24"/>
          <w:szCs w:val="24"/>
          <w:lang w:val="en-US" w:eastAsia="zh-CN" w:bidi="ar"/>
        </w:rPr>
        <w:t xml:space="preserve">) </w:t>
      </w:r>
      <w:r>
        <w:rPr>
          <w:rFonts w:ascii="宋体" w:hAnsi="宋体" w:eastAsia="宋体" w:cs="宋体"/>
          <w:i/>
          <w:kern w:val="0"/>
          <w:sz w:val="24"/>
          <w:szCs w:val="24"/>
          <w:lang w:val="en-US" w:eastAsia="zh-CN" w:bidi="ar"/>
        </w:rPr>
        <w:t>What Is Leadership?</w:t>
      </w:r>
      <w:r>
        <w:rPr>
          <w:rFonts w:ascii="宋体" w:hAnsi="宋体" w:eastAsia="宋体" w:cs="宋体"/>
          <w:kern w:val="0"/>
          <w:sz w:val="24"/>
          <w:szCs w:val="24"/>
          <w:lang w:val="en-US" w:eastAsia="zh-CN" w:bidi="ar"/>
        </w:rPr>
        <w:t xml:space="preserve">, </w:t>
      </w:r>
      <w:r>
        <w:rPr>
          <w:rFonts w:ascii="宋体" w:hAnsi="宋体" w:eastAsia="宋体" w:cs="宋体"/>
          <w:i/>
          <w:kern w:val="0"/>
          <w:sz w:val="24"/>
          <w:szCs w:val="24"/>
          <w:lang w:val="en-US" w:eastAsia="zh-CN" w:bidi="ar"/>
        </w:rPr>
        <w:t>Forbes</w:t>
      </w:r>
      <w:r>
        <w:rPr>
          <w:rFonts w:ascii="宋体" w:hAnsi="宋体" w:eastAsia="宋体" w:cs="宋体"/>
          <w:kern w:val="0"/>
          <w:sz w:val="24"/>
          <w:szCs w:val="24"/>
          <w:lang w:val="en-US" w:eastAsia="zh-CN" w:bidi="ar"/>
        </w:rPr>
        <w:t xml:space="preserve">. Available at: </w:t>
      </w:r>
      <w:r>
        <w:rPr>
          <w:rFonts w:ascii="宋体" w:hAnsi="宋体" w:eastAsia="宋体" w:cs="宋体"/>
          <w:kern w:val="0"/>
          <w:sz w:val="24"/>
          <w:szCs w:val="24"/>
          <w:lang w:val="en-US" w:eastAsia="zh-CN" w:bidi="ar"/>
        </w:rPr>
        <w:fldChar w:fldCharType="begin"/>
      </w:r>
      <w:r>
        <w:rPr>
          <w:rFonts w:ascii="宋体" w:hAnsi="宋体" w:eastAsia="宋体" w:cs="宋体"/>
          <w:kern w:val="0"/>
          <w:sz w:val="24"/>
          <w:szCs w:val="24"/>
          <w:lang w:val="en-US" w:eastAsia="zh-CN" w:bidi="ar"/>
        </w:rPr>
        <w:instrText xml:space="preserve"> HYPERLINK "https://www.forbes.com/sites/kevinkruse/2013/04/09/what-is-leadership/" </w:instrText>
      </w:r>
      <w:r>
        <w:rPr>
          <w:rFonts w:ascii="宋体" w:hAnsi="宋体" w:eastAsia="宋体" w:cs="宋体"/>
          <w:kern w:val="0"/>
          <w:sz w:val="24"/>
          <w:szCs w:val="24"/>
          <w:lang w:val="en-US" w:eastAsia="zh-CN" w:bidi="ar"/>
        </w:rPr>
        <w:fldChar w:fldCharType="separate"/>
      </w:r>
      <w:r>
        <w:rPr>
          <w:rStyle w:val="8"/>
          <w:rFonts w:ascii="宋体" w:hAnsi="宋体" w:eastAsia="宋体" w:cs="宋体"/>
          <w:sz w:val="24"/>
          <w:szCs w:val="24"/>
        </w:rPr>
        <w:t>https://www.forbes.com/sites/kevinkruse/2013/04/09/what-is-leadership/</w:t>
      </w:r>
      <w:r>
        <w:rPr>
          <w:rFonts w:ascii="宋体" w:hAnsi="宋体" w:eastAsia="宋体" w:cs="宋体"/>
          <w:kern w:val="0"/>
          <w:sz w:val="24"/>
          <w:szCs w:val="24"/>
          <w:lang w:val="en-US" w:eastAsia="zh-CN" w:bidi="ar"/>
        </w:rPr>
        <w:fldChar w:fldCharType="end"/>
      </w:r>
      <w:r>
        <w:rPr>
          <w:rFonts w:ascii="宋体" w:hAnsi="宋体" w:eastAsia="宋体" w:cs="宋体"/>
          <w:kern w:val="0"/>
          <w:sz w:val="24"/>
          <w:szCs w:val="24"/>
          <w:lang w:val="en-US" w:eastAsia="zh-CN" w:bidi="ar"/>
        </w:rPr>
        <w:t xml:space="preserve"> (Accessed: 1 March 2022).</w:t>
      </w:r>
    </w:p>
    <w:p>
      <w:pPr>
        <w:rPr>
          <w:rFonts w:hint="eastAsia"/>
        </w:rPr>
      </w:pPr>
    </w:p>
    <w:sectPr>
      <w:pgSz w:w="11910" w:h="16840"/>
      <w:pgMar w:top="1440" w:right="1800" w:bottom="1440" w:left="1800" w:header="0" w:footer="1157" w:gutter="0"/>
      <w:cols w:space="0" w:num="1"/>
      <w:rtlGutter w:val="0"/>
      <w:docGrid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汉仪书宋二KW"/>
    <w:panose1 w:val="00000000000000000000"/>
    <w:charset w:val="00"/>
    <w:family w:val="auto"/>
    <w:pitch w:val="default"/>
    <w:sig w:usb0="00000000" w:usb1="00000000" w:usb2="00000000" w:usb3="00000000" w:csb0="00000000" w:csb1="00000000"/>
  </w:font>
  <w:font w:name="DejaVu Sans">
    <w:altName w:val="苹方-简"/>
    <w:panose1 w:val="02020603050405020304"/>
    <w:charset w:val="00"/>
    <w:family w:val="roman"/>
    <w:pitch w:val="default"/>
    <w:sig w:usb0="20007A87" w:usb1="80000000" w:usb2="00000008" w:usb3="00000000" w:csb0="000001FF" w:csb1="00000000"/>
  </w:font>
  <w:font w:name="方正书宋_GBK">
    <w:panose1 w:val="02000000000000000000"/>
    <w:charset w:val="86"/>
    <w:family w:val="auto"/>
    <w:pitch w:val="default"/>
    <w:sig w:usb0="A00002BF" w:usb1="38CF7CFA" w:usb2="00082016" w:usb3="00000000" w:csb0="00040001" w:csb1="00000000"/>
  </w:font>
  <w:font w:name="方正黑体_GBK">
    <w:altName w:val="苹方-简"/>
    <w:panose1 w:val="02000000000000000000"/>
    <w:charset w:val="00"/>
    <w:family w:val="auto"/>
    <w:pitch w:val="default"/>
    <w:sig w:usb0="00000001" w:usb1="08000000" w:usb2="00000000" w:usb3="00000000" w:csb0="00040000" w:csb1="00000000"/>
  </w:font>
  <w:font w:name="Cambria">
    <w:altName w:val="苹方-简"/>
    <w:panose1 w:val="02040503050406030204"/>
    <w:charset w:val="00"/>
    <w:family w:val="roman"/>
    <w:pitch w:val="default"/>
    <w:sig w:usb0="00000000" w:usb1="00000000" w:usb2="00000000" w:usb3="00000000" w:csb0="0000019F" w:csb1="00000000"/>
  </w:font>
  <w:font w:name="Calibri">
    <w:altName w:val="Helvetica Neue"/>
    <w:panose1 w:val="020F0502020204030204"/>
    <w:charset w:val="00"/>
    <w:family w:val="swiss"/>
    <w:pitch w:val="default"/>
    <w:sig w:usb0="00000000" w:usb1="00000000" w:usb2="00000001" w:usb3="00000000" w:csb0="0000019F" w:csb1="00000000"/>
  </w:font>
  <w:font w:name="汉仪书宋二KW">
    <w:panose1 w:val="00020600040101010101"/>
    <w:charset w:val="86"/>
    <w:family w:val="auto"/>
    <w:pitch w:val="default"/>
    <w:sig w:usb0="A00002BF" w:usb1="18EF7CFA" w:usb2="00000016" w:usb3="00000000" w:csb0="00040000" w:csb1="00000000"/>
  </w:font>
  <w:font w:name="苹方-简">
    <w:panose1 w:val="020B0400000000000000"/>
    <w:charset w:val="86"/>
    <w:family w:val="auto"/>
    <w:pitch w:val="default"/>
    <w:sig w:usb0="A00002FF" w:usb1="7ACFFDFB" w:usb2="00000017" w:usb3="00000000" w:csb0="00040001" w:csb1="00000000"/>
  </w:font>
  <w:font w:name="Helvetica Neue">
    <w:panose1 w:val="02000503000000020004"/>
    <w:charset w:val="00"/>
    <w:family w:val="auto"/>
    <w:pitch w:val="default"/>
    <w:sig w:usb0="E50002FF" w:usb1="500079DB" w:usb2="00000010" w:usb3="00000000" w:csb0="00000000" w:csb1="00000000"/>
  </w:font>
  <w:font w:name="Tahoma">
    <w:panose1 w:val="020B0604030504040204"/>
    <w:charset w:val="00"/>
    <w:family w:val="auto"/>
    <w:pitch w:val="default"/>
    <w:sig w:usb0="E1002AFF" w:usb1="C000605B" w:usb2="00000029" w:usb3="00000000" w:csb0="200101FF" w:csb1="20280000"/>
  </w:font>
  <w:font w:name="宋体-简">
    <w:panose1 w:val="02010800040101010101"/>
    <w:charset w:val="86"/>
    <w:family w:val="auto"/>
    <w:pitch w:val="default"/>
    <w:sig w:usb0="00000001" w:usb1="080F0000" w:usb2="00000000" w:usb3="00000000" w:csb0="00040000" w:csb1="00000000"/>
  </w:font>
  <w:font w:name="Symbol">
    <w:altName w:val="Kingsoft Sign"/>
    <w:panose1 w:val="00000000000000000000"/>
    <w:charset w:val="00"/>
    <w:family w:val="auto"/>
    <w:pitch w:val="default"/>
    <w:sig w:usb0="00000000" w:usb1="00000000" w:usb2="00000000" w:usb3="00000000" w:csb0="00000000" w:csb1="00000000"/>
  </w:font>
  <w:font w:name="Kingsoft Sign">
    <w:panose1 w:val="05050102010706020507"/>
    <w:charset w:val="00"/>
    <w:family w:val="auto"/>
    <w:pitch w:val="default"/>
    <w:sig w:usb0="00000000" w:usb1="10000000" w:usb2="00000000" w:usb3="00000000" w:csb0="00000001" w:csb1="00000000"/>
  </w:font>
  <w:font w:name="ProximaNova-n4">
    <w:altName w:val="苹方-简"/>
    <w:panose1 w:val="00000000000000000000"/>
    <w:charset w:val="00"/>
    <w:family w:val="auto"/>
    <w:pitch w:val="default"/>
    <w:sig w:usb0="00000000" w:usb1="00000000" w:usb2="00000000" w:usb3="00000000" w:csb0="00000000" w:csb1="00000000"/>
  </w:font>
  <w:font w:name="-apple-system">
    <w:altName w:val="苹方-简"/>
    <w:panose1 w:val="00000000000000000000"/>
    <w:charset w:val="00"/>
    <w:family w:val="auto"/>
    <w:pitch w:val="default"/>
    <w:sig w:usb0="00000000" w:usb1="00000000" w:usb2="00000000" w:usb3="00000000" w:csb0="00000000" w:csb1="00000000"/>
  </w:font>
  <w:font w:name="Arial">
    <w:panose1 w:val="020B0704020202020204"/>
    <w:charset w:val="00"/>
    <w:family w:val="auto"/>
    <w:pitch w:val="default"/>
    <w:sig w:usb0="E0002AFF" w:usb1="C0007843" w:usb2="00000009" w:usb3="00000000" w:csb0="400001FF" w:csb1="FFFF0000"/>
  </w:font>
  <w:font w:name="Roboto">
    <w:altName w:val="苹方-简"/>
    <w:panose1 w:val="00000000000000000000"/>
    <w:charset w:val="00"/>
    <w:family w:val="auto"/>
    <w:pitch w:val="default"/>
    <w:sig w:usb0="00000000" w:usb1="00000000" w:usb2="00000000" w:usb3="00000000" w:csb0="00000000" w:csb1="00000000"/>
  </w:font>
  <w:font w:name="Calibri">
    <w:altName w:val="Helvetica Neue"/>
    <w:panose1 w:val="020F0502020204030204"/>
    <w:charset w:val="86"/>
    <w:family w:val="swiss"/>
    <w:pitch w:val="default"/>
    <w:sig w:usb0="00000000" w:usb1="00000000" w:usb2="00000001" w:usb3="00000000" w:csb0="0000019F" w:csb1="00000000"/>
  </w:font>
  <w:font w:name="Calibri Light">
    <w:altName w:val="Helvetica Neue"/>
    <w:panose1 w:val="020F0302020204030204"/>
    <w:charset w:val="00"/>
    <w:family w:val="swiss"/>
    <w:pitch w:val="default"/>
    <w:sig w:usb0="00000000" w:usb1="00000000" w:usb2="00000009" w:usb3="00000000" w:csb0="000001FF" w:csb1="00000000"/>
  </w:font>
  <w:font w:name="Open Sans">
    <w:altName w:val="苹方-简"/>
    <w:panose1 w:val="00000000000000000000"/>
    <w:charset w:val="00"/>
    <w:family w:val="auto"/>
    <w:pitch w:val="default"/>
    <w:sig w:usb0="00000000" w:usb1="00000000" w:usb2="00000000" w:usb3="00000000" w:csb0="00000000" w:csb1="00000000"/>
  </w:font>
  <w:font w:name="Courier New">
    <w:panose1 w:val="02070309020205020404"/>
    <w:charset w:val="00"/>
    <w:family w:val="auto"/>
    <w:pitch w:val="default"/>
    <w:sig w:usb0="E0002AFF" w:usb1="C0007843" w:usb2="00000009" w:usb3="00000000" w:csb0="400001FF" w:csb1="FFFF0000"/>
  </w:font>
  <w:font w:name="Wingdings">
    <w:panose1 w:val="05000000000000000000"/>
    <w:charset w:val="00"/>
    <w:family w:val="auto"/>
    <w:pitch w:val="default"/>
    <w:sig w:usb0="00000000" w:usb1="00000000" w:usb2="00000000" w:usb3="00000000" w:csb0="80000000" w:csb1="00000000"/>
  </w:font>
  <w:font w:name="noto sans">
    <w:altName w:val="苹方-简"/>
    <w:panose1 w:val="00000000000000000000"/>
    <w:charset w:val="00"/>
    <w:family w:val="auto"/>
    <w:pitch w:val="default"/>
    <w:sig w:usb0="00000000" w:usb1="00000000" w:usb2="00000000" w:usb3="00000000" w:csb0="00000000" w:csb1="00000000"/>
  </w:font>
  <w:font w:name="Microsoft YaHei">
    <w:altName w:val="汉仪旗黑"/>
    <w:panose1 w:val="00000000000000000000"/>
    <w:charset w:val="00"/>
    <w:family w:val="auto"/>
    <w:pitch w:val="default"/>
    <w:sig w:usb0="00000000" w:usb1="00000000" w:usb2="00000000" w:usb3="00000000" w:csb0="00000000" w:csb1="00000000"/>
  </w:font>
  <w:font w:name="汉仪旗黑">
    <w:panose1 w:val="00020600040101010101"/>
    <w:charset w:val="86"/>
    <w:family w:val="auto"/>
    <w:pitch w:val="default"/>
    <w:sig w:usb0="A00002BF" w:usb1="1ACF7CFA" w:usb2="00000016" w:usb3="00000000" w:csb0="0004009F" w:csb1="DFD70000"/>
  </w:font>
  <w:font w:name="lato">
    <w:altName w:val="苹方-简"/>
    <w:panose1 w:val="00000000000000000000"/>
    <w:charset w:val="00"/>
    <w:family w:val="auto"/>
    <w:pitch w:val="default"/>
    <w:sig w:usb0="00000000" w:usb1="00000000" w:usb2="00000000" w:usb3="00000000" w:csb0="00000000" w:csb1="00000000"/>
  </w:font>
  <w:font w:name="Arial Unicode MS">
    <w:panose1 w:val="020B0604020202020204"/>
    <w:charset w:val="86"/>
    <w:family w:val="auto"/>
    <w:pitch w:val="default"/>
    <w:sig w:usb0="FFFFFFFF" w:usb1="E9FFFFFF" w:usb2="0000003F" w:usb3="00000000" w:csb0="603F01FF" w:csb1="FFFF0000"/>
  </w:font>
  <w:font w:name="NunitoSans-Light">
    <w:altName w:val="苹方-简"/>
    <w:panose1 w:val="00000000000000000000"/>
    <w:charset w:val="00"/>
    <w:family w:val="auto"/>
    <w:pitch w:val="default"/>
    <w:sig w:usb0="00000000" w:usb1="00000000" w:usb2="00000000" w:usb3="00000000" w:csb0="00000000" w:csb1="00000000"/>
  </w:font>
  <w:font w:name="Verdana">
    <w:panose1 w:val="020B0604030504040204"/>
    <w:charset w:val="00"/>
    <w:family w:val="auto"/>
    <w:pitch w:val="default"/>
    <w:sig w:usb0="A10006FF" w:usb1="4000205B" w:usb2="00000010" w:usb3="00000000" w:csb0="2000019F" w:csb1="00000000"/>
  </w:font>
  <w:font w:name="Archivo Narrow">
    <w:altName w:val="苹方-简"/>
    <w:panose1 w:val="00000000000000000000"/>
    <w:charset w:val="00"/>
    <w:family w:val="auto"/>
    <w:pitch w:val="default"/>
    <w:sig w:usb0="00000000" w:usb1="00000000" w:usb2="00000000" w:usb3="00000000" w:csb0="00000000" w:csb1="00000000"/>
  </w:font>
  <w:font w:name="Raleway">
    <w:altName w:val="苹方-简"/>
    <w:panose1 w:val="00000000000000000000"/>
    <w:charset w:val="00"/>
    <w:family w:val="auto"/>
    <w:pitch w:val="default"/>
    <w:sig w:usb0="00000000" w:usb1="00000000" w:usb2="00000000" w:usb3="00000000" w:csb0="00000000" w:csb1="00000000"/>
  </w:font>
  <w:font w:name="Wingdings">
    <w:panose1 w:val="05000000000000000000"/>
    <w:charset w:val="02"/>
    <w:family w:val="auto"/>
    <w:pitch w:val="default"/>
    <w:sig w:usb0="00000000" w:usb1="00000000" w:usb2="00000000" w:usb3="00000000" w:csb0="80000000" w:csb1="00000000"/>
  </w:font>
  <w:font w:name="Arial">
    <w:panose1 w:val="020B0704020202020204"/>
    <w:charset w:val="01"/>
    <w:family w:val="swiss"/>
    <w:pitch w:val="default"/>
    <w:sig w:usb0="E0002AFF" w:usb1="C0007843" w:usb2="00000009" w:usb3="00000000" w:csb0="400001FF" w:csb1="FFFF0000"/>
  </w:font>
  <w:font w:name="黑体">
    <w:altName w:val="汉仪中黑KW"/>
    <w:panose1 w:val="02010609060101010101"/>
    <w:charset w:val="86"/>
    <w:family w:val="auto"/>
    <w:pitch w:val="default"/>
    <w:sig w:usb0="00000000" w:usb1="00000000" w:usb2="00000016" w:usb3="00000000" w:csb0="00040001" w:csb1="00000000"/>
  </w:font>
  <w:font w:name="Courier New">
    <w:panose1 w:val="02070309020205020404"/>
    <w:charset w:val="01"/>
    <w:family w:val="modern"/>
    <w:pitch w:val="default"/>
    <w:sig w:usb0="E0002AFF" w:usb1="C0007843" w:usb2="00000009" w:usb3="00000000" w:csb0="400001FF" w:csb1="FFFF0000"/>
  </w:font>
  <w:font w:name="Symbol">
    <w:altName w:val="Kingsoft Sign"/>
    <w:panose1 w:val="05050102010706020507"/>
    <w:charset w:val="02"/>
    <w:family w:val="roman"/>
    <w:pitch w:val="default"/>
    <w:sig w:usb0="00000000" w:usb1="00000000" w:usb2="00000000" w:usb3="00000000" w:csb0="80000000" w:csb1="00000000"/>
  </w:font>
  <w:font w:name="Times New Roman Bold">
    <w:panose1 w:val="02020803070505020304"/>
    <w:charset w:val="00"/>
    <w:family w:val="auto"/>
    <w:pitch w:val="default"/>
    <w:sig w:usb0="E0002AEF" w:usb1="C0007841" w:usb2="00000009" w:usb3="00000000" w:csb0="400001FF" w:csb1="FFFF0000"/>
  </w:font>
  <w:font w:name="Times New Roman Regular">
    <w:panose1 w:val="02020803070505020304"/>
    <w:charset w:val="00"/>
    <w:family w:val="auto"/>
    <w:pitch w:val="default"/>
    <w:sig w:usb0="E0002AEF" w:usb1="C0007841" w:usb2="00000009" w:usb3="00000000" w:csb0="400001FF" w:csb1="FFFF0000"/>
  </w:font>
  <w:font w:name="Times New Roman Italic">
    <w:panose1 w:val="02020803070505020304"/>
    <w:charset w:val="00"/>
    <w:family w:val="auto"/>
    <w:pitch w:val="default"/>
    <w:sig w:usb0="E0002AEF" w:usb1="C0007841" w:usb2="00000009" w:usb3="00000000" w:csb0="400001FF" w:csb1="FFFF0000"/>
  </w:font>
  <w:font w:name="冬青黑体简体中文">
    <w:panose1 w:val="020B0300000000000000"/>
    <w:charset w:val="86"/>
    <w:family w:val="auto"/>
    <w:pitch w:val="default"/>
    <w:sig w:usb0="A00002BF" w:usb1="1ACF7CFA" w:usb2="00000016" w:usb3="00000000" w:csb0="00060007" w:csb1="00000000"/>
  </w:font>
  <w:font w:name="汉仪中黑KW">
    <w:panose1 w:val="00020600040101010101"/>
    <w:charset w:val="86"/>
    <w:family w:val="auto"/>
    <w:pitch w:val="default"/>
    <w:sig w:usb0="A00002BF" w:usb1="18EF7CFA" w:usb2="00000016" w:usb3="00000000" w:csb0="00040000" w:csb1="00000000"/>
  </w:font>
  <w:font w:name="Proxima Nova Regular">
    <w:altName w:val="苹方-简"/>
    <w:panose1 w:val="00000000000000000000"/>
    <w:charset w:val="00"/>
    <w:family w:val="auto"/>
    <w:pitch w:val="default"/>
    <w:sig w:usb0="00000000" w:usb1="00000000" w:usb2="00000000" w:usb3="00000000" w:csb0="00000000" w:csb1="00000000"/>
  </w:font>
  <w:font w:name="Georgia">
    <w:panose1 w:val="02040502050405020303"/>
    <w:charset w:val="00"/>
    <w:family w:val="auto"/>
    <w:pitch w:val="default"/>
    <w:sig w:usb0="00000287" w:usb1="00000000" w:usb2="00000000" w:usb3="00000000" w:csb0="2000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48"/>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C73FFC4E"/>
    <w:rsid w:val="1F7FF8A5"/>
    <w:rsid w:val="3FEDF6D9"/>
    <w:rsid w:val="C73FFC4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spacing w:before="0" w:beforeAutospacing="1" w:after="0" w:afterAutospacing="1"/>
      <w:jc w:val="left"/>
    </w:pPr>
    <w:rPr>
      <w:rFonts w:hint="eastAsia" w:ascii="宋体" w:hAnsi="宋体" w:eastAsia="宋体" w:cs="宋体"/>
      <w:b/>
      <w:kern w:val="44"/>
      <w:sz w:val="48"/>
      <w:szCs w:val="48"/>
      <w:lang w:val="en-US" w:eastAsia="zh-CN" w:bidi="ar"/>
    </w:rPr>
  </w:style>
  <w:style w:type="paragraph" w:styleId="3">
    <w:name w:val="heading 3"/>
    <w:basedOn w:val="1"/>
    <w:next w:val="1"/>
    <w:unhideWhenUsed/>
    <w:qFormat/>
    <w:uiPriority w:val="0"/>
    <w:pPr>
      <w:spacing w:before="0" w:beforeAutospacing="1" w:after="0" w:afterAutospacing="1"/>
      <w:jc w:val="left"/>
    </w:pPr>
    <w:rPr>
      <w:rFonts w:hint="eastAsia" w:ascii="宋体" w:hAnsi="宋体" w:eastAsia="宋体" w:cs="宋体"/>
      <w:b/>
      <w:kern w:val="0"/>
      <w:sz w:val="27"/>
      <w:szCs w:val="27"/>
      <w:lang w:val="en-US" w:eastAsia="zh-CN" w:bidi="ar"/>
    </w:rPr>
  </w:style>
  <w:style w:type="character" w:default="1" w:styleId="5">
    <w:name w:val="Default Paragraph Font"/>
    <w:semiHidden/>
    <w:uiPriority w:val="0"/>
  </w:style>
  <w:style w:type="table" w:default="1" w:styleId="9">
    <w:name w:val="Normal Table"/>
    <w:semiHidden/>
    <w:uiPriority w:val="0"/>
    <w:tblPr>
      <w:tblCellMar>
        <w:top w:w="0" w:type="dxa"/>
        <w:left w:w="108" w:type="dxa"/>
        <w:bottom w:w="0" w:type="dxa"/>
        <w:right w:w="108" w:type="dxa"/>
      </w:tblCellMar>
    </w:tblPr>
  </w:style>
  <w:style w:type="paragraph" w:styleId="4">
    <w:name w:val="Normal (Web)"/>
    <w:basedOn w:val="1"/>
    <w:uiPriority w:val="0"/>
    <w:pPr>
      <w:spacing w:before="0" w:beforeAutospacing="1" w:after="0" w:afterAutospacing="1"/>
      <w:ind w:left="0" w:right="0"/>
      <w:jc w:val="left"/>
    </w:pPr>
    <w:rPr>
      <w:kern w:val="0"/>
      <w:sz w:val="24"/>
      <w:lang w:val="en-US" w:eastAsia="zh-CN" w:bidi="ar"/>
    </w:rPr>
  </w:style>
  <w:style w:type="character" w:styleId="6">
    <w:name w:val="Strong"/>
    <w:basedOn w:val="5"/>
    <w:qFormat/>
    <w:uiPriority w:val="0"/>
    <w:rPr>
      <w:b/>
    </w:rPr>
  </w:style>
  <w:style w:type="character" w:styleId="7">
    <w:name w:val="Emphasis"/>
    <w:basedOn w:val="5"/>
    <w:qFormat/>
    <w:uiPriority w:val="0"/>
    <w:rPr>
      <w:i/>
    </w:rPr>
  </w:style>
  <w:style w:type="character" w:styleId="8">
    <w:name w:val="Hyperlink"/>
    <w:basedOn w:val="5"/>
    <w:uiPriority w:val="0"/>
    <w:rPr>
      <w:color w:val="0000FF"/>
      <w:u w:val="single"/>
    </w:rPr>
  </w:style>
</w:styles>
</file>

<file path=word/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customXml" Target="../customXml/item1.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ScaleCrop>false</ScaleCrop>
  <LinksUpToDate>false</LinksUpToDate>
  <CharactersWithSpaces>0</CharactersWithSpaces>
  <Application>WPS Office_4.0.0.6524_F1E327BC-269C-435d-A152-05C5408002CA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2022-03-01T12:43:00Z</dcterms:created>
  <dc:creator>guoxinchen</dc:creator>
  <cp:lastModifiedBy>guoxinchen</cp:lastModifiedBy>
  <dcterms:modified xsi:type="dcterms:W3CDTF">2022-03-01T18:36:55Z</dcterms:modified>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2052-4.0.0.6524</vt:lpwstr>
  </property>
</Properties>
</file>