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Arial"/>
          <w:i/>
          <w:iCs/>
          <w:color w:val="C45911" w:themeColor="accent2" w:themeShade="BF"/>
          <w:sz w:val="18"/>
          <w:szCs w:val="18"/>
        </w:rPr>
        <w:id w:val="977032034"/>
        <w:docPartObj>
          <w:docPartGallery w:val="Cover Pages"/>
          <w:docPartUnique/>
        </w:docPartObj>
      </w:sdtPr>
      <w:sdtEndPr>
        <w:rPr>
          <w:rFonts w:eastAsia="Times New Roman"/>
        </w:rPr>
      </w:sdtEndPr>
      <w:sdtContent>
        <w:p w14:paraId="41D27D83" w14:textId="59729DD7" w:rsidR="004D2744" w:rsidRPr="008924E6" w:rsidRDefault="004D2744" w:rsidP="003B04CE">
          <w:pPr>
            <w:pStyle w:val="NoSpacing"/>
            <w:spacing w:line="480" w:lineRule="auto"/>
            <w:rPr>
              <w:rFonts w:ascii="Arial" w:hAnsi="Arial" w:cs="Arial"/>
              <w:i/>
              <w:iCs/>
              <w:color w:val="C45911" w:themeColor="accent2" w:themeShade="BF"/>
              <w:sz w:val="18"/>
              <w:szCs w:val="18"/>
            </w:rPr>
          </w:pPr>
          <w:r w:rsidRPr="008924E6">
            <w:rPr>
              <w:rFonts w:ascii="Arial" w:hAnsi="Arial" w:cs="Arial"/>
              <w:i/>
              <w:iCs/>
              <w:noProof/>
              <w:color w:val="C45911" w:themeColor="accent2" w:themeShade="BF"/>
              <w:sz w:val="18"/>
              <w:szCs w:val="18"/>
            </w:rPr>
            <mc:AlternateContent>
              <mc:Choice Requires="wpg">
                <w:drawing>
                  <wp:anchor distT="0" distB="0" distL="114300" distR="114300" simplePos="0" relativeHeight="251659264" behindDoc="1" locked="0" layoutInCell="1" allowOverlap="1" wp14:anchorId="4325E900" wp14:editId="206879B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A3AFF11" w14:textId="6518F075" w:rsidR="004D2744" w:rsidRDefault="00A24696">
                                      <w:pPr>
                                        <w:pStyle w:val="NoSpacing"/>
                                        <w:jc w:val="right"/>
                                        <w:rPr>
                                          <w:color w:val="FFFFFF" w:themeColor="background1"/>
                                          <w:sz w:val="28"/>
                                          <w:szCs w:val="28"/>
                                        </w:rPr>
                                      </w:pPr>
                                      <w:r>
                                        <w:rPr>
                                          <w:color w:val="FFFFFF" w:themeColor="background1"/>
                                          <w:sz w:val="28"/>
                                          <w:szCs w:val="28"/>
                                        </w:rPr>
                                        <w:t>Asma chowdhury (1704999)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25E900"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">
                    <v:rect id="Rectangle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A3AFF11" w14:textId="6518F075" w:rsidR="004D2744" w:rsidRDefault="00A24696">
                                <w:pPr>
                                  <w:pStyle w:val="NoSpacing"/>
                                  <w:jc w:val="right"/>
                                  <w:rPr>
                                    <w:color w:val="FFFFFF" w:themeColor="background1"/>
                                    <w:sz w:val="28"/>
                                    <w:szCs w:val="28"/>
                                  </w:rPr>
                                </w:pPr>
                                <w:r>
                                  <w:rPr>
                                    <w:color w:val="FFFFFF" w:themeColor="background1"/>
                                    <w:sz w:val="28"/>
                                    <w:szCs w:val="28"/>
                                  </w:rPr>
                                  <w:t>Asma chowdhury (1704999)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924E6">
            <w:rPr>
              <w:rFonts w:ascii="Arial" w:hAnsi="Arial" w:cs="Arial"/>
              <w:i/>
              <w:iCs/>
              <w:noProof/>
              <w:color w:val="C45911" w:themeColor="accent2" w:themeShade="BF"/>
              <w:sz w:val="18"/>
              <w:szCs w:val="18"/>
            </w:rPr>
            <mc:AlternateContent>
              <mc:Choice Requires="wps">
                <w:drawing>
                  <wp:anchor distT="0" distB="0" distL="114300" distR="114300" simplePos="0" relativeHeight="251661312" behindDoc="0" locked="0" layoutInCell="1" allowOverlap="1" wp14:anchorId="63135892" wp14:editId="7839BE1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2E407" w14:textId="151E5332" w:rsidR="004D2744" w:rsidRDefault="008F7BB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D2744">
                                      <w:rPr>
                                        <w:color w:val="4472C4" w:themeColor="accent1"/>
                                        <w:sz w:val="26"/>
                                        <w:szCs w:val="26"/>
                                      </w:rPr>
                                      <w:t>Asma Chowdhury</w:t>
                                    </w:r>
                                  </w:sdtContent>
                                </w:sdt>
                              </w:p>
                              <w:p w14:paraId="2F62A1BB" w14:textId="0EAA3E6A" w:rsidR="004D2744" w:rsidRDefault="008F7BB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F0CE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13589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432E407" w14:textId="151E5332" w:rsidR="004D2744" w:rsidRDefault="008F7BB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D2744">
                                <w:rPr>
                                  <w:color w:val="4472C4" w:themeColor="accent1"/>
                                  <w:sz w:val="26"/>
                                  <w:szCs w:val="26"/>
                                </w:rPr>
                                <w:t>Asma Chowdhury</w:t>
                              </w:r>
                            </w:sdtContent>
                          </w:sdt>
                        </w:p>
                        <w:p w14:paraId="2F62A1BB" w14:textId="0EAA3E6A" w:rsidR="004D2744" w:rsidRDefault="008F7BB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F0CEF">
                                <w:rPr>
                                  <w:caps/>
                                  <w:color w:val="595959" w:themeColor="text1" w:themeTint="A6"/>
                                  <w:sz w:val="20"/>
                                  <w:szCs w:val="20"/>
                                </w:rPr>
                                <w:t xml:space="preserve">     </w:t>
                              </w:r>
                            </w:sdtContent>
                          </w:sdt>
                        </w:p>
                      </w:txbxContent>
                    </v:textbox>
                    <w10:wrap anchorx="page" anchory="page"/>
                  </v:shape>
                </w:pict>
              </mc:Fallback>
            </mc:AlternateContent>
          </w:r>
          <w:r w:rsidRPr="008924E6">
            <w:rPr>
              <w:rFonts w:ascii="Arial" w:hAnsi="Arial" w:cs="Arial"/>
              <w:i/>
              <w:iCs/>
              <w:noProof/>
              <w:color w:val="C45911" w:themeColor="accent2" w:themeShade="BF"/>
              <w:sz w:val="18"/>
              <w:szCs w:val="18"/>
            </w:rPr>
            <mc:AlternateContent>
              <mc:Choice Requires="wps">
                <w:drawing>
                  <wp:anchor distT="0" distB="0" distL="114300" distR="114300" simplePos="0" relativeHeight="251660288" behindDoc="0" locked="0" layoutInCell="1" allowOverlap="1" wp14:anchorId="5A3F6003" wp14:editId="4C53282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3" name="Text Box 3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327CB" w14:textId="7F9EE654" w:rsidR="004D2744" w:rsidRDefault="008F7BB4">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bCs/>
                                      <w:i/>
                                      <w:iCs/>
                                      <w:color w:val="C45911" w:themeColor="accent2" w:themeShade="BF"/>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F0CEF" w:rsidRPr="00652B90">
                                      <w:rPr>
                                        <w:rFonts w:ascii="Times New Roman" w:eastAsiaTheme="majorEastAsia" w:hAnsi="Times New Roman" w:cs="Times New Roman"/>
                                        <w:b/>
                                        <w:bCs/>
                                        <w:i/>
                                        <w:iCs/>
                                        <w:color w:val="C45911" w:themeColor="accent2" w:themeShade="BF"/>
                                        <w:sz w:val="24"/>
                                        <w:szCs w:val="24"/>
                                      </w:rPr>
                                      <w:t>Leading and Implementing Workplace Change (BMSW6103)</w:t>
                                    </w:r>
                                  </w:sdtContent>
                                </w:sdt>
                              </w:p>
                              <w:p w14:paraId="5E6A5CCD" w14:textId="081E934D" w:rsidR="004D2744" w:rsidRDefault="008F7BB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F0CE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A3F6003" id="Text Box 3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BeNamSeQIAAFwFAAAOAAAAAAAA&#10;AAAAAAAAAC4CAABkcnMvZTJvRG9jLnhtbFBLAQItABQABgAIAAAAIQDIz6gV2AAAAAUBAAAPAAAA&#10;AAAAAAAAAAAAANMEAABkcnMvZG93bnJldi54bWxQSwUGAAAAAAQABADzAAAA2AUAAAAA&#10;" filled="f" stroked="f" strokeweight=".5pt">
                    <v:textbox style="mso-fit-shape-to-text:t" inset="0,0,0,0">
                      <w:txbxContent>
                        <w:p w14:paraId="2E9327CB" w14:textId="7F9EE654" w:rsidR="004D2744" w:rsidRDefault="008F7BB4">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bCs/>
                                <w:i/>
                                <w:iCs/>
                                <w:color w:val="C45911" w:themeColor="accent2" w:themeShade="BF"/>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F0CEF" w:rsidRPr="00652B90">
                                <w:rPr>
                                  <w:rFonts w:ascii="Times New Roman" w:eastAsiaTheme="majorEastAsia" w:hAnsi="Times New Roman" w:cs="Times New Roman"/>
                                  <w:b/>
                                  <w:bCs/>
                                  <w:i/>
                                  <w:iCs/>
                                  <w:color w:val="C45911" w:themeColor="accent2" w:themeShade="BF"/>
                                  <w:sz w:val="24"/>
                                  <w:szCs w:val="24"/>
                                </w:rPr>
                                <w:t>Leading and Implementing Workplace Change (BMSW6103)</w:t>
                              </w:r>
                            </w:sdtContent>
                          </w:sdt>
                        </w:p>
                        <w:p w14:paraId="5E6A5CCD" w14:textId="081E934D" w:rsidR="004D2744" w:rsidRDefault="008F7BB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F0CEF">
                                <w:rPr>
                                  <w:color w:val="404040" w:themeColor="text1" w:themeTint="BF"/>
                                  <w:sz w:val="36"/>
                                  <w:szCs w:val="36"/>
                                </w:rPr>
                                <w:t xml:space="preserve">     </w:t>
                              </w:r>
                            </w:sdtContent>
                          </w:sdt>
                        </w:p>
                      </w:txbxContent>
                    </v:textbox>
                    <w10:wrap anchorx="page" anchory="page"/>
                  </v:shape>
                </w:pict>
              </mc:Fallback>
            </mc:AlternateContent>
          </w:r>
        </w:p>
        <w:p w14:paraId="4923F899" w14:textId="77777777" w:rsidR="00652B90" w:rsidRPr="008924E6" w:rsidRDefault="004D2744" w:rsidP="003B04CE">
          <w:pPr>
            <w:spacing w:after="160"/>
            <w:ind w:left="0"/>
            <w:jc w:val="left"/>
            <w:rPr>
              <w:rFonts w:ascii="Arial" w:eastAsia="Times New Roman" w:hAnsi="Arial" w:cs="Arial"/>
              <w:i/>
              <w:iCs/>
              <w:color w:val="C45911" w:themeColor="accent2" w:themeShade="BF"/>
              <w:sz w:val="18"/>
              <w:szCs w:val="18"/>
            </w:rPr>
          </w:pPr>
          <w:r w:rsidRPr="008924E6">
            <w:rPr>
              <w:rFonts w:ascii="Arial" w:eastAsia="Times New Roman" w:hAnsi="Arial" w:cs="Arial"/>
              <w:i/>
              <w:iCs/>
              <w:color w:val="C45911" w:themeColor="accent2" w:themeShade="BF"/>
              <w:sz w:val="18"/>
              <w:szCs w:val="18"/>
            </w:rPr>
            <w:br w:type="page"/>
          </w:r>
        </w:p>
        <w:p w14:paraId="2E3A841B" w14:textId="77777777" w:rsidR="00600172" w:rsidRPr="008924E6" w:rsidRDefault="00600172" w:rsidP="003B04CE">
          <w:pPr>
            <w:spacing w:after="160"/>
            <w:ind w:left="0"/>
            <w:jc w:val="left"/>
            <w:rPr>
              <w:rFonts w:ascii="Arial" w:eastAsia="Segoe UI Emoji" w:hAnsi="Arial" w:cs="Arial"/>
              <w:b/>
              <w:bCs/>
              <w:i/>
              <w:iCs/>
              <w:color w:val="00B050"/>
              <w:sz w:val="18"/>
              <w:szCs w:val="18"/>
              <w:lang w:val="en-GB"/>
            </w:rPr>
          </w:pPr>
          <w:r w:rsidRPr="008924E6">
            <w:rPr>
              <w:rFonts w:ascii="Arial" w:hAnsi="Arial" w:cs="Arial"/>
              <w:b/>
              <w:bCs/>
              <w:i/>
              <w:iCs/>
              <w:color w:val="ED7D31" w:themeColor="accent2"/>
              <w:sz w:val="18"/>
              <w:szCs w:val="18"/>
              <w:lang w:val="en-GB"/>
            </w:rPr>
            <w:lastRenderedPageBreak/>
            <w:t>Executive Summary</w:t>
          </w:r>
        </w:p>
        <w:p w14:paraId="15EAC353" w14:textId="77777777" w:rsidR="00600172" w:rsidRPr="008924E6" w:rsidRDefault="00600172" w:rsidP="003B04CE">
          <w:pPr>
            <w:spacing w:after="160"/>
            <w:ind w:left="0"/>
            <w:jc w:val="left"/>
            <w:rPr>
              <w:rFonts w:ascii="Arial" w:eastAsia="Segoe UI Emoji" w:hAnsi="Arial" w:cs="Arial"/>
              <w:b/>
              <w:bCs/>
              <w:i/>
              <w:iCs/>
              <w:color w:val="00B050"/>
              <w:sz w:val="18"/>
              <w:szCs w:val="18"/>
              <w:lang w:val="en-GB"/>
            </w:rPr>
          </w:pPr>
          <w:r w:rsidRPr="008924E6">
            <w:rPr>
              <w:rFonts w:ascii="Arial" w:eastAsia="Segoe UI Emoji" w:hAnsi="Arial" w:cs="Arial"/>
              <w:sz w:val="18"/>
              <w:szCs w:val="18"/>
              <w:lang w:val="en-GB"/>
            </w:rPr>
            <w:t>This report will discuss the previously implicated major changed by a Medium to Large Company. The report discusses the changes undertaken by Primark and the most recent organisational change where Primark decides to relocate most of its UK situated employees to Ireland. This is a major organizational scale change that has a huge number of implications and potential impacts. The report will analyse and review the changes of Primark, reach a conclusion, and provide recommendations on the changes involved and the future of the organisation.</w:t>
          </w:r>
        </w:p>
        <w:p w14:paraId="4445DA77"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535E5F37"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14F701EA"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22D6E860"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1A247BBA"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38B59C2C"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4F78DF58"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57C88D1B"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256E6E98"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3B97C5BA"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5773DEBF"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76E2126A"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683373EF"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3FFEA429"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5AD1DE78"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6E8475FD"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64686367"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703F1C19"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05117746"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087AB021" w14:textId="4025CC0A" w:rsidR="00600172" w:rsidRPr="008924E6" w:rsidRDefault="00600172" w:rsidP="003B04CE">
          <w:pPr>
            <w:spacing w:after="160"/>
            <w:ind w:left="0"/>
            <w:jc w:val="left"/>
            <w:rPr>
              <w:rFonts w:ascii="Arial" w:hAnsi="Arial" w:cs="Arial"/>
              <w:b/>
              <w:bCs/>
              <w:i/>
              <w:iCs/>
              <w:color w:val="ED7D31" w:themeColor="accent2"/>
              <w:sz w:val="18"/>
              <w:szCs w:val="18"/>
              <w:lang w:val="en-GB"/>
            </w:rPr>
          </w:pPr>
          <w:r w:rsidRPr="008924E6">
            <w:rPr>
              <w:rFonts w:ascii="Arial" w:hAnsi="Arial" w:cs="Arial"/>
              <w:b/>
              <w:bCs/>
              <w:i/>
              <w:iCs/>
              <w:color w:val="ED7D31" w:themeColor="accent2"/>
              <w:sz w:val="18"/>
              <w:szCs w:val="18"/>
              <w:lang w:val="en-GB"/>
            </w:rPr>
            <w:lastRenderedPageBreak/>
            <w:t>Contents page</w:t>
          </w:r>
          <w:r w:rsidRPr="008924E6">
            <w:rPr>
              <w:rFonts w:ascii="Arial" w:hAnsi="Arial" w:cs="Arial"/>
              <w:b/>
              <w:bCs/>
              <w:i/>
              <w:iCs/>
              <w:color w:val="ED7D31" w:themeColor="accent2"/>
              <w:sz w:val="18"/>
              <w:szCs w:val="18"/>
              <w:lang w:val="en-GB"/>
            </w:rPr>
            <w:br/>
          </w:r>
          <w:r w:rsidRPr="008924E6">
            <w:rPr>
              <w:rFonts w:ascii="Arial" w:hAnsi="Arial" w:cs="Arial"/>
              <w:b/>
              <w:bCs/>
              <w:i/>
              <w:iCs/>
              <w:sz w:val="18"/>
              <w:szCs w:val="18"/>
              <w:lang w:val="en-GB"/>
            </w:rPr>
            <w:t xml:space="preserve"> </w:t>
          </w:r>
        </w:p>
        <w:p w14:paraId="65C38E1E" w14:textId="77777777" w:rsidR="00600172" w:rsidRPr="008924E6" w:rsidRDefault="00600172" w:rsidP="003B04CE">
          <w:pPr>
            <w:numPr>
              <w:ilvl w:val="0"/>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Introduction……………………………………………………………………………... 1</w:t>
          </w:r>
        </w:p>
        <w:p w14:paraId="1A301494" w14:textId="77777777" w:rsidR="00600172" w:rsidRPr="008924E6" w:rsidRDefault="00600172" w:rsidP="003B04CE">
          <w:pPr>
            <w:numPr>
              <w:ilvl w:val="0"/>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Findings</w:t>
          </w:r>
        </w:p>
        <w:p w14:paraId="41923906" w14:textId="77777777" w:rsidR="00600172" w:rsidRPr="008924E6" w:rsidRDefault="00600172" w:rsidP="003B04CE">
          <w:pPr>
            <w:numPr>
              <w:ilvl w:val="1"/>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Brief Overview of Primark……………………………………………………… 2</w:t>
          </w:r>
        </w:p>
        <w:p w14:paraId="21A26B0E" w14:textId="77777777" w:rsidR="00600172" w:rsidRPr="008924E6" w:rsidRDefault="00600172" w:rsidP="003B04CE">
          <w:pPr>
            <w:numPr>
              <w:ilvl w:val="1"/>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Reason for Change ……………………………………………………………... 2</w:t>
          </w:r>
        </w:p>
        <w:p w14:paraId="6EF1C3B0" w14:textId="77777777" w:rsidR="00600172" w:rsidRPr="008924E6" w:rsidRDefault="00600172" w:rsidP="003B04CE">
          <w:pPr>
            <w:numPr>
              <w:ilvl w:val="1"/>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Change Models…………………………………………………………………. 3</w:t>
          </w:r>
        </w:p>
        <w:p w14:paraId="4BED1B57" w14:textId="77777777" w:rsidR="00600172" w:rsidRPr="008924E6" w:rsidRDefault="00600172" w:rsidP="003B04CE">
          <w:pPr>
            <w:numPr>
              <w:ilvl w:val="1"/>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Analysis ………………………………………………………………………… 3</w:t>
          </w:r>
        </w:p>
        <w:p w14:paraId="623EC1BA" w14:textId="77777777" w:rsidR="00600172" w:rsidRPr="008924E6" w:rsidRDefault="00600172" w:rsidP="003B04CE">
          <w:pPr>
            <w:numPr>
              <w:ilvl w:val="1"/>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Involvement of Leader and Complex Issues ………………………………</w:t>
          </w:r>
          <w:proofErr w:type="gramStart"/>
          <w:r w:rsidRPr="008924E6">
            <w:rPr>
              <w:rFonts w:ascii="Arial" w:hAnsi="Arial" w:cs="Arial"/>
              <w:b/>
              <w:bCs/>
              <w:i/>
              <w:iCs/>
              <w:sz w:val="18"/>
              <w:szCs w:val="18"/>
              <w:lang w:val="en-GB"/>
            </w:rPr>
            <w:t>…..</w:t>
          </w:r>
          <w:proofErr w:type="gramEnd"/>
          <w:r w:rsidRPr="008924E6">
            <w:rPr>
              <w:rFonts w:ascii="Arial" w:hAnsi="Arial" w:cs="Arial"/>
              <w:b/>
              <w:bCs/>
              <w:i/>
              <w:iCs/>
              <w:sz w:val="18"/>
              <w:szCs w:val="18"/>
              <w:lang w:val="en-GB"/>
            </w:rPr>
            <w:t xml:space="preserve"> 4</w:t>
          </w:r>
        </w:p>
        <w:p w14:paraId="1C9AF6B5" w14:textId="77777777" w:rsidR="00600172" w:rsidRPr="008924E6" w:rsidRDefault="00600172" w:rsidP="003B04CE">
          <w:pPr>
            <w:numPr>
              <w:ilvl w:val="1"/>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Change Agent Process ………………………………………………………… 4</w:t>
          </w:r>
        </w:p>
        <w:p w14:paraId="7FF73413" w14:textId="77777777" w:rsidR="00600172" w:rsidRPr="008924E6" w:rsidRDefault="00600172" w:rsidP="003B04CE">
          <w:pPr>
            <w:numPr>
              <w:ilvl w:val="0"/>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Conclusion …………………………………………………………………………</w:t>
          </w:r>
          <w:proofErr w:type="gramStart"/>
          <w:r w:rsidRPr="008924E6">
            <w:rPr>
              <w:rFonts w:ascii="Arial" w:hAnsi="Arial" w:cs="Arial"/>
              <w:b/>
              <w:bCs/>
              <w:i/>
              <w:iCs/>
              <w:sz w:val="18"/>
              <w:szCs w:val="18"/>
              <w:lang w:val="en-GB"/>
            </w:rPr>
            <w:t>…..</w:t>
          </w:r>
          <w:proofErr w:type="gramEnd"/>
          <w:r w:rsidRPr="008924E6">
            <w:rPr>
              <w:rFonts w:ascii="Arial" w:hAnsi="Arial" w:cs="Arial"/>
              <w:b/>
              <w:bCs/>
              <w:i/>
              <w:iCs/>
              <w:sz w:val="18"/>
              <w:szCs w:val="18"/>
              <w:lang w:val="en-GB"/>
            </w:rPr>
            <w:t xml:space="preserve"> 6</w:t>
          </w:r>
        </w:p>
        <w:p w14:paraId="4995B131" w14:textId="77777777" w:rsidR="00600172" w:rsidRPr="008924E6" w:rsidRDefault="00600172" w:rsidP="003B04CE">
          <w:pPr>
            <w:numPr>
              <w:ilvl w:val="0"/>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Recommendation ……………………………………………………………………… 7</w:t>
          </w:r>
        </w:p>
        <w:p w14:paraId="0EBB7B0C" w14:textId="77777777" w:rsidR="00600172" w:rsidRPr="008924E6" w:rsidRDefault="00600172" w:rsidP="003B04CE">
          <w:pPr>
            <w:numPr>
              <w:ilvl w:val="0"/>
              <w:numId w:val="1"/>
            </w:numPr>
            <w:spacing w:after="160"/>
            <w:contextualSpacing/>
            <w:jc w:val="left"/>
            <w:rPr>
              <w:rFonts w:ascii="Arial" w:hAnsi="Arial" w:cs="Arial"/>
              <w:b/>
              <w:bCs/>
              <w:i/>
              <w:iCs/>
              <w:sz w:val="18"/>
              <w:szCs w:val="18"/>
              <w:lang w:val="en-GB"/>
            </w:rPr>
          </w:pPr>
          <w:r w:rsidRPr="008924E6">
            <w:rPr>
              <w:rFonts w:ascii="Arial" w:hAnsi="Arial" w:cs="Arial"/>
              <w:b/>
              <w:bCs/>
              <w:i/>
              <w:iCs/>
              <w:sz w:val="18"/>
              <w:szCs w:val="18"/>
              <w:lang w:val="en-GB"/>
            </w:rPr>
            <w:t>Appendices …………………………………………………………………………</w:t>
          </w:r>
          <w:proofErr w:type="gramStart"/>
          <w:r w:rsidRPr="008924E6">
            <w:rPr>
              <w:rFonts w:ascii="Arial" w:hAnsi="Arial" w:cs="Arial"/>
              <w:b/>
              <w:bCs/>
              <w:i/>
              <w:iCs/>
              <w:sz w:val="18"/>
              <w:szCs w:val="18"/>
              <w:lang w:val="en-GB"/>
            </w:rPr>
            <w:t>…..</w:t>
          </w:r>
          <w:proofErr w:type="gramEnd"/>
          <w:r w:rsidRPr="008924E6">
            <w:rPr>
              <w:rFonts w:ascii="Arial" w:hAnsi="Arial" w:cs="Arial"/>
              <w:b/>
              <w:bCs/>
              <w:i/>
              <w:iCs/>
              <w:sz w:val="18"/>
              <w:szCs w:val="18"/>
              <w:lang w:val="en-GB"/>
            </w:rPr>
            <w:t xml:space="preserve"> 8</w:t>
          </w:r>
        </w:p>
        <w:p w14:paraId="22E59B7C" w14:textId="496C3175"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r w:rsidRPr="008924E6">
            <w:rPr>
              <w:rFonts w:ascii="Arial" w:hAnsi="Arial" w:cs="Arial"/>
              <w:b/>
              <w:bCs/>
              <w:i/>
              <w:iCs/>
              <w:sz w:val="18"/>
              <w:szCs w:val="18"/>
              <w:lang w:val="en-GB"/>
            </w:rPr>
            <w:t>References ......................................................</w:t>
          </w:r>
        </w:p>
        <w:p w14:paraId="2CFFD205"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52CF8B6E"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433E0B8F"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5B188F66"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7DA75D52" w14:textId="77777777" w:rsidR="00600172" w:rsidRPr="008924E6" w:rsidRDefault="00600172" w:rsidP="003B04CE">
          <w:pPr>
            <w:spacing w:after="160"/>
            <w:ind w:left="0"/>
            <w:jc w:val="left"/>
            <w:rPr>
              <w:rFonts w:ascii="Arial" w:eastAsia="Times New Roman" w:hAnsi="Arial" w:cs="Arial"/>
              <w:i/>
              <w:iCs/>
              <w:color w:val="C45911" w:themeColor="accent2" w:themeShade="BF"/>
              <w:sz w:val="18"/>
              <w:szCs w:val="18"/>
            </w:rPr>
          </w:pPr>
        </w:p>
        <w:p w14:paraId="3AE00296" w14:textId="77777777" w:rsidR="00A6074D" w:rsidRPr="008924E6" w:rsidRDefault="00A6074D" w:rsidP="003B04CE">
          <w:pPr>
            <w:spacing w:after="160"/>
            <w:ind w:left="0"/>
            <w:jc w:val="left"/>
            <w:rPr>
              <w:rFonts w:ascii="Arial" w:hAnsi="Arial" w:cs="Arial"/>
              <w:b/>
              <w:bCs/>
              <w:i/>
              <w:iCs/>
              <w:color w:val="ED7D31" w:themeColor="accent2"/>
              <w:sz w:val="18"/>
              <w:szCs w:val="18"/>
              <w:lang w:val="en-GB"/>
            </w:rPr>
          </w:pPr>
        </w:p>
        <w:p w14:paraId="4E66A8B0" w14:textId="77777777" w:rsidR="00A6074D" w:rsidRPr="008924E6" w:rsidRDefault="00A6074D" w:rsidP="003B04CE">
          <w:pPr>
            <w:spacing w:after="160"/>
            <w:ind w:left="0"/>
            <w:jc w:val="left"/>
            <w:rPr>
              <w:rFonts w:ascii="Arial" w:hAnsi="Arial" w:cs="Arial"/>
              <w:b/>
              <w:bCs/>
              <w:i/>
              <w:iCs/>
              <w:color w:val="ED7D31" w:themeColor="accent2"/>
              <w:sz w:val="18"/>
              <w:szCs w:val="18"/>
              <w:lang w:val="en-GB"/>
            </w:rPr>
          </w:pPr>
        </w:p>
        <w:p w14:paraId="7DF4E4C5" w14:textId="77777777" w:rsidR="00A6074D" w:rsidRPr="008924E6" w:rsidRDefault="00A6074D" w:rsidP="003B04CE">
          <w:pPr>
            <w:spacing w:after="160"/>
            <w:ind w:left="0"/>
            <w:jc w:val="left"/>
            <w:rPr>
              <w:rFonts w:ascii="Arial" w:hAnsi="Arial" w:cs="Arial"/>
              <w:b/>
              <w:bCs/>
              <w:i/>
              <w:iCs/>
              <w:color w:val="ED7D31" w:themeColor="accent2"/>
              <w:sz w:val="18"/>
              <w:szCs w:val="18"/>
              <w:lang w:val="en-GB"/>
            </w:rPr>
          </w:pPr>
        </w:p>
        <w:p w14:paraId="0D250B42"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2C8D1657"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57C8D4C5"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1FEA48AC"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6EF6AC9C"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002B8C18" w14:textId="77777777" w:rsidR="008924E6" w:rsidRDefault="008924E6" w:rsidP="003B04CE">
          <w:pPr>
            <w:spacing w:after="160"/>
            <w:ind w:left="0"/>
            <w:jc w:val="left"/>
            <w:rPr>
              <w:rFonts w:ascii="Arial" w:hAnsi="Arial" w:cs="Arial"/>
              <w:b/>
              <w:bCs/>
              <w:i/>
              <w:iCs/>
              <w:color w:val="ED7D31" w:themeColor="accent2"/>
              <w:sz w:val="18"/>
              <w:szCs w:val="18"/>
              <w:lang w:val="en-GB"/>
            </w:rPr>
          </w:pPr>
        </w:p>
        <w:p w14:paraId="1F86EA08" w14:textId="21AA1756" w:rsidR="00600172" w:rsidRPr="008924E6" w:rsidRDefault="00600172" w:rsidP="003B04CE">
          <w:pPr>
            <w:spacing w:after="160"/>
            <w:ind w:left="0"/>
            <w:jc w:val="left"/>
            <w:rPr>
              <w:rFonts w:ascii="Arial" w:hAnsi="Arial" w:cs="Arial"/>
              <w:b/>
              <w:bCs/>
              <w:i/>
              <w:iCs/>
              <w:color w:val="ED7D31" w:themeColor="accent2"/>
              <w:sz w:val="18"/>
              <w:szCs w:val="18"/>
              <w:lang w:val="en-GB"/>
            </w:rPr>
          </w:pPr>
          <w:r w:rsidRPr="008924E6">
            <w:rPr>
              <w:rFonts w:ascii="Arial" w:hAnsi="Arial" w:cs="Arial"/>
              <w:b/>
              <w:bCs/>
              <w:i/>
              <w:iCs/>
              <w:color w:val="ED7D31" w:themeColor="accent2"/>
              <w:sz w:val="18"/>
              <w:szCs w:val="18"/>
              <w:lang w:val="en-GB"/>
            </w:rPr>
            <w:lastRenderedPageBreak/>
            <w:t xml:space="preserve">Introduction: </w:t>
          </w:r>
        </w:p>
        <w:p w14:paraId="15CCF8F2" w14:textId="77777777" w:rsidR="00600172" w:rsidRPr="008924E6" w:rsidRDefault="00600172" w:rsidP="003B04CE">
          <w:pPr>
            <w:spacing w:after="160"/>
            <w:ind w:left="0"/>
            <w:jc w:val="left"/>
            <w:rPr>
              <w:rFonts w:ascii="Arial" w:hAnsi="Arial" w:cs="Arial"/>
              <w:sz w:val="18"/>
              <w:szCs w:val="18"/>
              <w:lang w:val="en-GB"/>
            </w:rPr>
          </w:pPr>
          <w:r w:rsidRPr="008924E6">
            <w:rPr>
              <w:rFonts w:ascii="Arial" w:hAnsi="Arial" w:cs="Arial"/>
              <w:sz w:val="18"/>
              <w:szCs w:val="18"/>
              <w:lang w:val="en-GB"/>
            </w:rPr>
            <w:t xml:space="preserve">Change management has been studied by different researchers, philosophers and business experts </w:t>
          </w:r>
          <w:r w:rsidRPr="008924E6">
            <w:rPr>
              <w:rFonts w:ascii="Arial" w:hAnsi="Arial" w:cs="Arial"/>
              <w:sz w:val="18"/>
              <w:szCs w:val="18"/>
              <w:lang w:val="en-GB"/>
            </w:rPr>
            <w:fldChar w:fldCharType="begin"/>
          </w:r>
          <w:r w:rsidRPr="008924E6">
            <w:rPr>
              <w:rFonts w:ascii="Arial" w:hAnsi="Arial" w:cs="Arial"/>
              <w:sz w:val="18"/>
              <w:szCs w:val="18"/>
              <w:lang w:val="en-GB"/>
            </w:rPr>
            <w:instrText xml:space="preserve"> ADDIN EN.CITE &lt;EndNote&gt;&lt;Cite&gt;&lt;Author&gt;Hayes&lt;/Author&gt;&lt;Year&gt;2018&lt;/Year&gt;&lt;RecNum&gt;2553&lt;/RecNum&gt;&lt;DisplayText&gt;(Hayes, 2018, Paton and McCalman, 2008)&lt;/DisplayText&gt;&lt;record&gt;&lt;rec-number&gt;2553&lt;/rec-number&gt;&lt;foreign-keys&gt;&lt;key app="EN" db-id="axzrwpxxqvwtw5evsf3xrer2arfwsa5f0e5d" timestamp="1590748766"&gt;2553&lt;/key&gt;&lt;/foreign-keys&gt;&lt;ref-type name="Book"&gt;6&lt;/ref-type&gt;&lt;contributors&gt;&lt;authors&gt;&lt;author&gt;Hayes, John&lt;/author&gt;&lt;/authors&gt;&lt;/contributors&gt;&lt;titles&gt;&lt;title&gt;The theory and practice of change management&lt;/title&gt;&lt;/titles&gt;&lt;dates&gt;&lt;year&gt;2018&lt;/year&gt;&lt;/dates&gt;&lt;publisher&gt;Palgrave&lt;/publisher&gt;&lt;isbn&gt;1352001322&lt;/isbn&gt;&lt;urls&gt;&lt;/urls&gt;&lt;/record&gt;&lt;/Cite&gt;&lt;Cite&gt;&lt;Author&gt;Paton&lt;/Author&gt;&lt;Year&gt;2008&lt;/Year&gt;&lt;RecNum&gt;2556&lt;/RecNum&gt;&lt;record&gt;&lt;rec-number&gt;2556&lt;/rec-number&gt;&lt;foreign-keys&gt;&lt;key app="EN" db-id="axzrwpxxqvwtw5evsf3xrer2arfwsa5f0e5d" timestamp="1590748879"&gt;2556&lt;/key&gt;&lt;/foreign-keys&gt;&lt;ref-type name="Book"&gt;6&lt;/ref-type&gt;&lt;contributors&gt;&lt;authors&gt;&lt;author&gt;Paton, Robert A&lt;/author&gt;&lt;author&gt;McCalman, James&lt;/author&gt;&lt;/authors&gt;&lt;/contributors&gt;&lt;titles&gt;&lt;title&gt;Change management: A guide to effective implementation&lt;/title&gt;&lt;/titles&gt;&lt;dates&gt;&lt;year&gt;2008&lt;/year&gt;&lt;/dates&gt;&lt;publisher&gt;Sage&lt;/publisher&gt;&lt;isbn&gt;1849205256&lt;/isbn&gt;&lt;urls&gt;&lt;/urls&gt;&lt;/record&gt;&lt;/Cite&gt;&lt;Cite&gt;&lt;Author&gt;Hayes&lt;/Author&gt;&lt;Year&gt;2018&lt;/Year&gt;&lt;RecNum&gt;2553&lt;/RecNum&gt;&lt;record&gt;&lt;rec-number&gt;2553&lt;/rec-number&gt;&lt;foreign-keys&gt;&lt;key app="EN" db-id="axzrwpxxqvwtw5evsf3xrer2arfwsa5f0e5d" timestamp="1590748766"&gt;2553&lt;/key&gt;&lt;/foreign-keys&gt;&lt;ref-type name="Book"&gt;6&lt;/ref-type&gt;&lt;contributors&gt;&lt;authors&gt;&lt;author&gt;Hayes, John&lt;/author&gt;&lt;/authors&gt;&lt;/contributors&gt;&lt;titles&gt;&lt;title&gt;The theory and practice of change management&lt;/title&gt;&lt;/titles&gt;&lt;dates&gt;&lt;year&gt;2018&lt;/year&gt;&lt;/dates&gt;&lt;publisher&gt;Palgrave&lt;/publisher&gt;&lt;isbn&gt;1352001322&lt;/isbn&gt;&lt;urls&gt;&lt;/urls&gt;&lt;/record&gt;&lt;/Cite&gt;&lt;/EndNote&gt;</w:instrText>
          </w:r>
          <w:r w:rsidRPr="008924E6">
            <w:rPr>
              <w:rFonts w:ascii="Arial" w:hAnsi="Arial" w:cs="Arial"/>
              <w:sz w:val="18"/>
              <w:szCs w:val="18"/>
              <w:lang w:val="en-GB"/>
            </w:rPr>
            <w:fldChar w:fldCharType="separate"/>
          </w:r>
          <w:r w:rsidRPr="008924E6">
            <w:rPr>
              <w:rFonts w:ascii="Arial" w:hAnsi="Arial" w:cs="Arial"/>
              <w:noProof/>
              <w:sz w:val="18"/>
              <w:szCs w:val="18"/>
              <w:lang w:val="en-GB"/>
            </w:rPr>
            <w:t>(Hayes, 2018, Paton and McCalman, 2008)</w:t>
          </w:r>
          <w:r w:rsidRPr="008924E6">
            <w:rPr>
              <w:rFonts w:ascii="Arial" w:hAnsi="Arial" w:cs="Arial"/>
              <w:sz w:val="18"/>
              <w:szCs w:val="18"/>
              <w:lang w:val="en-GB"/>
            </w:rPr>
            <w:fldChar w:fldCharType="end"/>
          </w:r>
          <w:r w:rsidRPr="008924E6">
            <w:rPr>
              <w:rFonts w:ascii="Arial" w:hAnsi="Arial" w:cs="Arial"/>
              <w:sz w:val="18"/>
              <w:szCs w:val="18"/>
              <w:lang w:val="en-GB"/>
            </w:rPr>
            <w:t xml:space="preserve">. There are several change managements approaches, theories and philosophies that are developed for the successful planning of change in an organization. </w:t>
          </w:r>
        </w:p>
        <w:p w14:paraId="73770CB1" w14:textId="77777777" w:rsidR="00600172" w:rsidRPr="008924E6" w:rsidRDefault="00600172" w:rsidP="003B04CE">
          <w:pPr>
            <w:spacing w:after="160"/>
            <w:ind w:left="0"/>
            <w:jc w:val="left"/>
            <w:rPr>
              <w:rFonts w:ascii="Arial" w:hAnsi="Arial" w:cs="Arial"/>
              <w:sz w:val="18"/>
              <w:szCs w:val="18"/>
              <w:lang w:val="en-GB"/>
            </w:rPr>
          </w:pPr>
          <w:r w:rsidRPr="008924E6">
            <w:rPr>
              <w:rFonts w:ascii="Arial" w:hAnsi="Arial" w:cs="Arial"/>
              <w:sz w:val="18"/>
              <w:szCs w:val="18"/>
              <w:lang w:val="en-GB"/>
            </w:rPr>
            <w:t>There are three main stages for the change management: planning for change; managing and support change. The first stage includes the assessment of capabilities of change and compose a strategy that best fit with these capabilities. The second phase is associated with the performance and planning of strategies that were developed in the first phase, and in the last phase, the feed data is collected and analysed from both inside and outside the organization.</w:t>
          </w:r>
        </w:p>
        <w:p w14:paraId="02814928" w14:textId="34E043D2" w:rsidR="008924E6" w:rsidRPr="008924E6" w:rsidRDefault="00600172" w:rsidP="008924E6">
          <w:pPr>
            <w:spacing w:after="160"/>
            <w:ind w:left="0"/>
            <w:jc w:val="left"/>
            <w:rPr>
              <w:rFonts w:ascii="Arial" w:hAnsi="Arial" w:cs="Arial"/>
              <w:b/>
              <w:bCs/>
              <w:i/>
              <w:iCs/>
              <w:color w:val="ED7D31" w:themeColor="accent2"/>
              <w:sz w:val="18"/>
              <w:szCs w:val="18"/>
              <w:lang w:val="en-GB"/>
            </w:rPr>
          </w:pPr>
          <w:r w:rsidRPr="008924E6">
            <w:rPr>
              <w:rFonts w:ascii="Arial" w:hAnsi="Arial" w:cs="Arial"/>
              <w:b/>
              <w:bCs/>
              <w:i/>
              <w:iCs/>
              <w:color w:val="ED7D31" w:themeColor="accent2"/>
              <w:sz w:val="18"/>
              <w:szCs w:val="18"/>
              <w:lang w:val="en-GB"/>
            </w:rPr>
            <w:t>Findings</w:t>
          </w:r>
          <w:r w:rsidR="008924E6">
            <w:rPr>
              <w:rFonts w:ascii="Arial" w:hAnsi="Arial" w:cs="Arial"/>
              <w:b/>
              <w:bCs/>
              <w:i/>
              <w:iCs/>
              <w:color w:val="ED7D31" w:themeColor="accent2"/>
              <w:sz w:val="18"/>
              <w:szCs w:val="18"/>
              <w:lang w:val="en-GB"/>
            </w:rPr>
            <w:t xml:space="preserve">: </w:t>
          </w:r>
          <w:r w:rsidRPr="008924E6">
            <w:rPr>
              <w:rFonts w:ascii="Arial" w:hAnsi="Arial" w:cs="Arial"/>
              <w:b/>
              <w:bCs/>
              <w:i/>
              <w:iCs/>
              <w:color w:val="ED7D31" w:themeColor="accent2"/>
              <w:sz w:val="18"/>
              <w:szCs w:val="18"/>
              <w:lang w:val="en-GB"/>
            </w:rPr>
            <w:t xml:space="preserve">Brief overview of Primark: </w:t>
          </w:r>
        </w:p>
      </w:sdtContent>
    </w:sdt>
    <w:p w14:paraId="49898CE3" w14:textId="41B61CF2" w:rsidR="00EA0670" w:rsidRPr="008924E6" w:rsidRDefault="00EA0670" w:rsidP="008924E6">
      <w:pPr>
        <w:spacing w:after="160"/>
        <w:ind w:left="0"/>
        <w:jc w:val="left"/>
        <w:rPr>
          <w:rFonts w:ascii="Arial" w:eastAsia="Times New Roman" w:hAnsi="Arial" w:cs="Arial"/>
          <w:i/>
          <w:iCs/>
          <w:color w:val="C45911" w:themeColor="accent2" w:themeShade="BF"/>
          <w:sz w:val="18"/>
          <w:szCs w:val="18"/>
        </w:rPr>
      </w:pPr>
      <w:r w:rsidRPr="008924E6">
        <w:rPr>
          <w:rFonts w:ascii="Arial" w:eastAsia="Times New Roman" w:hAnsi="Arial" w:cs="Arial"/>
          <w:color w:val="000000" w:themeColor="text1"/>
          <w:sz w:val="18"/>
          <w:szCs w:val="18"/>
        </w:rPr>
        <w:t>Primark is a Europe and American based subsidiary of Associated British Foods (ABF), which deals in the retail business of the latter. Associated British Foods (ABF) is a well-developed brand of British that provides safe and nutritious food and clothing for a great value for money. In 2019, it celebrated its 50</w:t>
      </w:r>
      <w:r w:rsidRPr="008924E6">
        <w:rPr>
          <w:rFonts w:ascii="Arial" w:eastAsia="Times New Roman" w:hAnsi="Arial" w:cs="Arial"/>
          <w:color w:val="000000" w:themeColor="text1"/>
          <w:sz w:val="18"/>
          <w:szCs w:val="18"/>
          <w:vertAlign w:val="superscript"/>
        </w:rPr>
        <w:t>th</w:t>
      </w:r>
      <w:r w:rsidRPr="008924E6">
        <w:rPr>
          <w:rFonts w:ascii="Arial" w:eastAsia="Times New Roman" w:hAnsi="Arial" w:cs="Arial"/>
          <w:color w:val="000000" w:themeColor="text1"/>
          <w:sz w:val="18"/>
          <w:szCs w:val="18"/>
        </w:rPr>
        <w:t xml:space="preserve"> year in the retail industry. Primark is the largest retail brand of accessories, hosiery, footwear, lingerie, children’s wear, men’s wear, women’s </w:t>
      </w:r>
      <w:r w:rsidR="002A2EEC" w:rsidRPr="008924E6">
        <w:rPr>
          <w:rFonts w:ascii="Arial" w:eastAsia="Times New Roman" w:hAnsi="Arial" w:cs="Arial"/>
          <w:color w:val="000000" w:themeColor="text1"/>
          <w:sz w:val="18"/>
          <w:szCs w:val="18"/>
        </w:rPr>
        <w:t>wear,</w:t>
      </w:r>
      <w:r w:rsidRPr="008924E6">
        <w:rPr>
          <w:rFonts w:ascii="Arial" w:eastAsia="Times New Roman" w:hAnsi="Arial" w:cs="Arial"/>
          <w:color w:val="000000" w:themeColor="text1"/>
          <w:sz w:val="18"/>
          <w:szCs w:val="18"/>
        </w:rPr>
        <w:t xml:space="preserve"> and beauty products. It has 373 stores in the UK (189), Portugal (10), Germany (30), Ireland (37), Slovenia (01), Italy (04), Spain (46), Netherlands (20), France (15), Belgium (07), Austria (05) and America (09). It employs 78000 people in the retail business. It started to trade as </w:t>
      </w:r>
      <w:r w:rsidR="002A2EEC" w:rsidRPr="008924E6">
        <w:rPr>
          <w:rFonts w:ascii="Arial" w:eastAsia="Times New Roman" w:hAnsi="Arial" w:cs="Arial"/>
          <w:color w:val="000000" w:themeColor="text1"/>
          <w:sz w:val="18"/>
          <w:szCs w:val="18"/>
        </w:rPr>
        <w:t>Penney’s</w:t>
      </w:r>
      <w:r w:rsidRPr="008924E6">
        <w:rPr>
          <w:rFonts w:ascii="Arial" w:eastAsia="Times New Roman" w:hAnsi="Arial" w:cs="Arial"/>
          <w:color w:val="000000" w:themeColor="text1"/>
          <w:sz w:val="18"/>
          <w:szCs w:val="18"/>
        </w:rPr>
        <w:t xml:space="preserve"> in Ireland in 1969, 50 years have been passed. It does organic growth by increasing its sales. The increasing selling space is done by the capital investment in leasing properties and free holding them. The Primark Madrid store (Europe) is spread around 15.6 million square feet having selling space of 12 countries. Primark assures quality with up to dated fashion at value-for-money. Primark invests in buying merchandise and making the stores refreshing so that the shopping stores look an exciting place to visit</w:t>
      </w:r>
      <w:r w:rsidRPr="008924E6">
        <w:rPr>
          <w:rFonts w:ascii="Arial" w:eastAsia="Times New Roman" w:hAnsi="Arial" w:cs="Arial"/>
          <w:i/>
          <w:iCs/>
          <w:color w:val="000000" w:themeColor="text1"/>
          <w:sz w:val="18"/>
          <w:szCs w:val="18"/>
        </w:rPr>
        <w:t xml:space="preserve"> </w:t>
      </w:r>
      <w:r w:rsidRPr="008924E6">
        <w:rPr>
          <w:rFonts w:ascii="Arial" w:eastAsia="Times New Roman" w:hAnsi="Arial" w:cs="Arial"/>
          <w:color w:val="000000" w:themeColor="text1"/>
          <w:sz w:val="18"/>
          <w:szCs w:val="18"/>
        </w:rPr>
        <w:t xml:space="preserve">(Annual Report and Accounts, 2019). </w:t>
      </w:r>
    </w:p>
    <w:p w14:paraId="3CEEB330" w14:textId="03327E21" w:rsidR="00EA0670" w:rsidRPr="008924E6" w:rsidRDefault="00EA0670" w:rsidP="003B04CE">
      <w:pPr>
        <w:spacing w:after="100" w:afterAutospacing="1"/>
        <w:ind w:left="0" w:firstLine="72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 xml:space="preserve">Primark has a unique selling strategy. It provides its customers with a value-added fashion at fewer prices. It spends less on advertising by keeping </w:t>
      </w:r>
      <w:r w:rsidR="008924E6" w:rsidRPr="008924E6">
        <w:rPr>
          <w:rFonts w:ascii="Arial" w:eastAsia="Times New Roman" w:hAnsi="Arial" w:cs="Arial"/>
          <w:color w:val="000000" w:themeColor="text1"/>
          <w:sz w:val="18"/>
          <w:szCs w:val="18"/>
        </w:rPr>
        <w:t>fewer</w:t>
      </w:r>
      <w:r w:rsidRPr="008924E6">
        <w:rPr>
          <w:rFonts w:ascii="Arial" w:eastAsia="Times New Roman" w:hAnsi="Arial" w:cs="Arial"/>
          <w:color w:val="000000" w:themeColor="text1"/>
          <w:sz w:val="18"/>
          <w:szCs w:val="18"/>
        </w:rPr>
        <w:t xml:space="preserve"> overhead costs and investing in the </w:t>
      </w:r>
      <w:proofErr w:type="gramStart"/>
      <w:r w:rsidRPr="008924E6">
        <w:rPr>
          <w:rFonts w:ascii="Arial" w:eastAsia="Times New Roman" w:hAnsi="Arial" w:cs="Arial"/>
          <w:color w:val="000000" w:themeColor="text1"/>
          <w:sz w:val="18"/>
          <w:szCs w:val="18"/>
        </w:rPr>
        <w:t>state of the art</w:t>
      </w:r>
      <w:proofErr w:type="gramEnd"/>
      <w:r w:rsidRPr="008924E6">
        <w:rPr>
          <w:rFonts w:ascii="Arial" w:eastAsia="Times New Roman" w:hAnsi="Arial" w:cs="Arial"/>
          <w:color w:val="000000" w:themeColor="text1"/>
          <w:sz w:val="18"/>
          <w:szCs w:val="18"/>
        </w:rPr>
        <w:t xml:space="preserve"> logistics. It relies on selling while not compromising on the high-quality of its retail business. At different stages of production, it tests the products to achieve the quality orientation in the fashionable articles. It makes a reach of the fashionable articles within 6 weeks from the initial designer. It makes the availability of the articles on the shelf after the fashion show catwalk with this less duration of 6 weeks. It purchases merchandise from all over the world. It ensures the working condition in the factories for the workers to ensure its customers that the products are made in a good working environment.  </w:t>
      </w:r>
    </w:p>
    <w:p w14:paraId="29BEBA1E" w14:textId="77777777" w:rsidR="008924E6" w:rsidRDefault="00EA0670" w:rsidP="008924E6">
      <w:pPr>
        <w:spacing w:after="100" w:afterAutospacing="1"/>
        <w:ind w:left="0" w:firstLine="720"/>
        <w:outlineLvl w:val="1"/>
        <w:rPr>
          <w:rFonts w:ascii="Arial" w:hAnsi="Arial" w:cs="Arial"/>
          <w:color w:val="000000" w:themeColor="text1"/>
          <w:sz w:val="18"/>
          <w:szCs w:val="18"/>
        </w:rPr>
      </w:pPr>
      <w:r w:rsidRPr="008924E6">
        <w:rPr>
          <w:rFonts w:ascii="Arial" w:eastAsia="Times New Roman" w:hAnsi="Arial" w:cs="Arial"/>
          <w:color w:val="000000" w:themeColor="text1"/>
          <w:sz w:val="18"/>
          <w:szCs w:val="18"/>
        </w:rPr>
        <w:lastRenderedPageBreak/>
        <w:t xml:space="preserve">The financial performance of the retail business is excellent. It contributes to the pool of Associated British Foods (ABF), annually. The total revenues of Primark were </w:t>
      </w:r>
      <w:r w:rsidRPr="008924E6">
        <w:rPr>
          <w:rFonts w:ascii="Arial" w:hAnsi="Arial" w:cs="Arial"/>
          <w:color w:val="000000" w:themeColor="text1"/>
          <w:sz w:val="18"/>
          <w:szCs w:val="18"/>
        </w:rPr>
        <w:t xml:space="preserve">£7792m in the financial year 2019 against £7477m in 2018. </w:t>
      </w:r>
      <w:r w:rsidR="002A2EEC" w:rsidRPr="008924E6">
        <w:rPr>
          <w:rFonts w:ascii="Arial" w:hAnsi="Arial" w:cs="Arial"/>
          <w:color w:val="000000" w:themeColor="text1"/>
          <w:sz w:val="18"/>
          <w:szCs w:val="18"/>
        </w:rPr>
        <w:t>It is</w:t>
      </w:r>
      <w:r w:rsidRPr="008924E6">
        <w:rPr>
          <w:rFonts w:ascii="Arial" w:hAnsi="Arial" w:cs="Arial"/>
          <w:color w:val="000000" w:themeColor="text1"/>
          <w:sz w:val="18"/>
          <w:szCs w:val="18"/>
        </w:rPr>
        <w:t xml:space="preserve"> operating profit margin increased by 11.7 per cent from 11.3 per cent. The adjusted profit margin of Primark stood at 11.7 per cent as of £913m. The profit margin was lower than the second half of the previous year because of the effect of the US dollar. Apart from that, the strengthening of the US dollar this year has increased the cost of goods. The volatility of the sterling exchange rate also </w:t>
      </w:r>
      <w:r w:rsidR="002A2EEC" w:rsidRPr="008924E6">
        <w:rPr>
          <w:rFonts w:ascii="Arial" w:hAnsi="Arial" w:cs="Arial"/>
          <w:color w:val="000000" w:themeColor="text1"/>
          <w:sz w:val="18"/>
          <w:szCs w:val="18"/>
        </w:rPr>
        <w:t>influences</w:t>
      </w:r>
      <w:r w:rsidRPr="008924E6">
        <w:rPr>
          <w:rFonts w:ascii="Arial" w:hAnsi="Arial" w:cs="Arial"/>
          <w:color w:val="000000" w:themeColor="text1"/>
          <w:sz w:val="18"/>
          <w:szCs w:val="18"/>
        </w:rPr>
        <w:t xml:space="preserve"> the cost of goods for the current year. The dollar-dominated purchases of Primark have been lowered down because of the transactional effect</w:t>
      </w:r>
      <w:r w:rsidRPr="008924E6">
        <w:rPr>
          <w:rFonts w:ascii="Arial" w:hAnsi="Arial" w:cs="Arial"/>
          <w:color w:val="000000" w:themeColor="text1"/>
          <w:sz w:val="18"/>
          <w:szCs w:val="18"/>
          <w:shd w:val="clear" w:color="auto" w:fill="FFFFFF"/>
        </w:rPr>
        <w:t xml:space="preserve"> (DAVEY, 2015)</w:t>
      </w:r>
      <w:r w:rsidRPr="008924E6">
        <w:rPr>
          <w:rFonts w:ascii="Arial" w:hAnsi="Arial" w:cs="Arial"/>
          <w:color w:val="000000" w:themeColor="text1"/>
          <w:sz w:val="18"/>
          <w:szCs w:val="18"/>
        </w:rPr>
        <w:t>.</w:t>
      </w:r>
      <w:r w:rsidR="008924E6">
        <w:rPr>
          <w:rFonts w:ascii="Arial"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UK based retail stores performed well, having a sales growth of 2.5 per cent. Stores in Spain, France, </w:t>
      </w:r>
      <w:r w:rsidR="002A2EEC" w:rsidRPr="008924E6">
        <w:rPr>
          <w:rFonts w:ascii="Arial" w:eastAsia="Times New Roman" w:hAnsi="Arial" w:cs="Arial"/>
          <w:color w:val="000000" w:themeColor="text1"/>
          <w:sz w:val="18"/>
          <w:szCs w:val="18"/>
        </w:rPr>
        <w:t>Italy,</w:t>
      </w:r>
      <w:r w:rsidRPr="008924E6">
        <w:rPr>
          <w:rFonts w:ascii="Arial" w:eastAsia="Times New Roman" w:hAnsi="Arial" w:cs="Arial"/>
          <w:color w:val="000000" w:themeColor="text1"/>
          <w:sz w:val="18"/>
          <w:szCs w:val="18"/>
        </w:rPr>
        <w:t xml:space="preserve"> and Belgium have strong performances. The stores’ selling space increased by 8 per cent overall. The like for like sales could not be achieved in Germany and achieved in Spain, Portugal, </w:t>
      </w:r>
      <w:r w:rsidR="002A2EEC" w:rsidRPr="008924E6">
        <w:rPr>
          <w:rFonts w:ascii="Arial" w:eastAsia="Times New Roman" w:hAnsi="Arial" w:cs="Arial"/>
          <w:color w:val="000000" w:themeColor="text1"/>
          <w:sz w:val="18"/>
          <w:szCs w:val="18"/>
        </w:rPr>
        <w:t>Italy,</w:t>
      </w:r>
      <w:r w:rsidRPr="008924E6">
        <w:rPr>
          <w:rFonts w:ascii="Arial" w:eastAsia="Times New Roman" w:hAnsi="Arial" w:cs="Arial"/>
          <w:color w:val="000000" w:themeColor="text1"/>
          <w:sz w:val="18"/>
          <w:szCs w:val="18"/>
        </w:rPr>
        <w:t xml:space="preserve"> and France. The new store has been opened in Birmingham High Street. The other two stores will be opened in New Jersey, </w:t>
      </w:r>
      <w:r w:rsidR="002A2EEC" w:rsidRPr="008924E6">
        <w:rPr>
          <w:rFonts w:ascii="Arial" w:eastAsia="Times New Roman" w:hAnsi="Arial" w:cs="Arial"/>
          <w:color w:val="000000" w:themeColor="text1"/>
          <w:sz w:val="18"/>
          <w:szCs w:val="18"/>
        </w:rPr>
        <w:t>Florida,</w:t>
      </w:r>
      <w:r w:rsidRPr="008924E6">
        <w:rPr>
          <w:rFonts w:ascii="Arial" w:eastAsia="Times New Roman" w:hAnsi="Arial" w:cs="Arial"/>
          <w:color w:val="000000" w:themeColor="text1"/>
          <w:sz w:val="18"/>
          <w:szCs w:val="18"/>
        </w:rPr>
        <w:t xml:space="preserve"> and the American Dream. </w:t>
      </w:r>
    </w:p>
    <w:p w14:paraId="2C351084" w14:textId="77777777" w:rsidR="008924E6" w:rsidRDefault="00EA0670" w:rsidP="003B04CE">
      <w:pPr>
        <w:spacing w:after="100" w:afterAutospacing="1"/>
        <w:ind w:left="0"/>
        <w:outlineLvl w:val="1"/>
        <w:rPr>
          <w:rFonts w:ascii="Arial" w:hAnsi="Arial" w:cs="Arial"/>
          <w:color w:val="000000" w:themeColor="text1"/>
          <w:sz w:val="18"/>
          <w:szCs w:val="18"/>
        </w:rPr>
      </w:pPr>
      <w:r w:rsidRPr="008924E6">
        <w:rPr>
          <w:rFonts w:ascii="Arial" w:eastAsia="Times New Roman" w:hAnsi="Arial" w:cs="Arial"/>
          <w:color w:val="000000" w:themeColor="text1"/>
          <w:sz w:val="18"/>
          <w:szCs w:val="18"/>
        </w:rPr>
        <w:t xml:space="preserve">Boards of directors of Primark are </w:t>
      </w:r>
      <w:r w:rsidRPr="008924E6">
        <w:rPr>
          <w:rFonts w:ascii="Arial" w:hAnsi="Arial" w:cs="Arial"/>
          <w:color w:val="000000" w:themeColor="text1"/>
          <w:sz w:val="18"/>
          <w:szCs w:val="18"/>
        </w:rPr>
        <w:t xml:space="preserve">Michael McLintock, George Weston, John Bason, Wolfhart Hauser, Emma Adamo, Ruth Cairns, Richard Reid, Graham Allan and Wolfhart Hauser. Michael McLintock is the Chairman and George Weston is the Chief executive of the company. The whole team of director works hard to maintain the corporate governance for the company. They do the internal and external audits of the Primark by grouping with the financial team of the organization. Institutional and individual shareholders are briefed from time to time about the working of the organization. </w:t>
      </w:r>
      <w:r w:rsidRPr="008924E6">
        <w:rPr>
          <w:rFonts w:ascii="Arial" w:eastAsia="Times New Roman" w:hAnsi="Arial" w:cs="Arial"/>
          <w:color w:val="000000" w:themeColor="text1"/>
          <w:sz w:val="18"/>
          <w:szCs w:val="18"/>
        </w:rPr>
        <w:t xml:space="preserve">Primark cares for its employees by giving equal opportunities in the hiring and recruiting process. It provides a safe and healthy workplace for the employees. Equal opportunities are given to people with disabilities. It does not tolerate harassment and sexual activities in the workplace. Maternity leaves are provided to pregnant or new parents. They engage with the employees regularly to give an understanding of the financial performance of the company. They provide and assure the employee's safety at the administration. The company maintains gender equality in the workplace. </w:t>
      </w:r>
      <w:r w:rsidR="008924E6" w:rsidRPr="008924E6">
        <w:rPr>
          <w:rFonts w:ascii="Arial" w:eastAsia="Times New Roman" w:hAnsi="Arial" w:cs="Arial"/>
          <w:color w:val="000000" w:themeColor="text1"/>
          <w:sz w:val="18"/>
          <w:szCs w:val="18"/>
        </w:rPr>
        <w:t>That is</w:t>
      </w:r>
      <w:r w:rsidRPr="008924E6">
        <w:rPr>
          <w:rFonts w:ascii="Arial" w:eastAsia="Times New Roman" w:hAnsi="Arial" w:cs="Arial"/>
          <w:color w:val="000000" w:themeColor="text1"/>
          <w:sz w:val="18"/>
          <w:szCs w:val="18"/>
        </w:rPr>
        <w:t xml:space="preserve"> why women are at the administration role and getting the median bonus pay rate of 95.9 per cent higher than the men. The whistleblowing act is also there to encourage transparency and accountability.</w:t>
      </w:r>
    </w:p>
    <w:p w14:paraId="422DBDA2" w14:textId="5E5634D1" w:rsidR="00EA0670" w:rsidRPr="008924E6" w:rsidRDefault="002A2EEC" w:rsidP="003B04CE">
      <w:pPr>
        <w:spacing w:after="100" w:afterAutospacing="1"/>
        <w:ind w:left="0"/>
        <w:outlineLvl w:val="1"/>
        <w:rPr>
          <w:rFonts w:ascii="Arial" w:hAnsi="Arial" w:cs="Arial"/>
          <w:color w:val="000000" w:themeColor="text1"/>
          <w:sz w:val="18"/>
          <w:szCs w:val="18"/>
        </w:rPr>
      </w:pPr>
      <w:r w:rsidRPr="008924E6">
        <w:rPr>
          <w:rFonts w:ascii="Arial" w:eastAsia="Times New Roman" w:hAnsi="Arial" w:cs="Arial"/>
          <w:b/>
          <w:bCs/>
          <w:i/>
          <w:iCs/>
          <w:color w:val="C45911" w:themeColor="accent2" w:themeShade="BF"/>
          <w:sz w:val="18"/>
          <w:szCs w:val="18"/>
        </w:rPr>
        <w:t>Organizational</w:t>
      </w:r>
      <w:r w:rsidR="00EA0670" w:rsidRPr="008924E6">
        <w:rPr>
          <w:rFonts w:ascii="Arial" w:eastAsia="Times New Roman" w:hAnsi="Arial" w:cs="Arial"/>
          <w:b/>
          <w:bCs/>
          <w:i/>
          <w:iCs/>
          <w:color w:val="C45911" w:themeColor="accent2" w:themeShade="BF"/>
          <w:sz w:val="18"/>
          <w:szCs w:val="18"/>
        </w:rPr>
        <w:t xml:space="preserve"> Change of Primark</w:t>
      </w:r>
    </w:p>
    <w:p w14:paraId="38D071B9" w14:textId="4D9AFE65" w:rsidR="00EA0670" w:rsidRPr="008924E6" w:rsidRDefault="00EA0670" w:rsidP="003B04CE">
      <w:pPr>
        <w:spacing w:after="100" w:afterAutospacing="1"/>
        <w:ind w:left="0"/>
        <w:outlineLvl w:val="1"/>
        <w:rPr>
          <w:rFonts w:ascii="Arial" w:hAnsi="Arial" w:cs="Arial"/>
          <w:color w:val="000000" w:themeColor="text1"/>
          <w:sz w:val="18"/>
          <w:szCs w:val="18"/>
        </w:rPr>
      </w:pPr>
      <w:r w:rsidRPr="008924E6">
        <w:rPr>
          <w:rFonts w:ascii="Arial" w:hAnsi="Arial" w:cs="Arial"/>
          <w:color w:val="000000" w:themeColor="text1"/>
          <w:sz w:val="18"/>
          <w:szCs w:val="18"/>
        </w:rPr>
        <w:t xml:space="preserve">For an organizational change, Primark uses different approaches like Input-process-output, contingency approach, system approach and scientific school of human relationships. Currently, the company is using a perfect Total Quality Management (TQM) approach for the effective delivery of its services. The main agenda of the company is to provide the customers with high quality at lesser prices to maintain the customer base and increase sales. This TQM model helps companies to make rational decisions. TQM is helpful in </w:t>
      </w:r>
      <w:r w:rsidR="002A2EEC" w:rsidRPr="008924E6">
        <w:rPr>
          <w:rFonts w:ascii="Arial" w:hAnsi="Arial" w:cs="Arial"/>
          <w:color w:val="000000" w:themeColor="text1"/>
          <w:sz w:val="18"/>
          <w:szCs w:val="18"/>
        </w:rPr>
        <w:t>analyzing</w:t>
      </w:r>
      <w:r w:rsidRPr="008924E6">
        <w:rPr>
          <w:rFonts w:ascii="Arial" w:hAnsi="Arial" w:cs="Arial"/>
          <w:color w:val="000000" w:themeColor="text1"/>
          <w:sz w:val="18"/>
          <w:szCs w:val="18"/>
        </w:rPr>
        <w:t xml:space="preserve"> market operations. This helps in selecting the market for the products of the company. To check the quality in all the business operations and for </w:t>
      </w:r>
      <w:r w:rsidRPr="008924E6">
        <w:rPr>
          <w:rFonts w:ascii="Arial" w:hAnsi="Arial" w:cs="Arial"/>
          <w:color w:val="000000" w:themeColor="text1"/>
          <w:sz w:val="18"/>
          <w:szCs w:val="18"/>
        </w:rPr>
        <w:lastRenderedPageBreak/>
        <w:t xml:space="preserve">streamlining the business activities, Total Quality Management (TQM) is quite helpful. The increase in performance is done by </w:t>
      </w:r>
      <w:r w:rsidR="002A2EEC" w:rsidRPr="008924E6">
        <w:rPr>
          <w:rFonts w:ascii="Arial" w:hAnsi="Arial" w:cs="Arial"/>
          <w:color w:val="000000" w:themeColor="text1"/>
          <w:sz w:val="18"/>
          <w:szCs w:val="18"/>
        </w:rPr>
        <w:t>analyzing</w:t>
      </w:r>
      <w:r w:rsidRPr="008924E6">
        <w:rPr>
          <w:rFonts w:ascii="Arial" w:hAnsi="Arial" w:cs="Arial"/>
          <w:color w:val="000000" w:themeColor="text1"/>
          <w:sz w:val="18"/>
          <w:szCs w:val="18"/>
        </w:rPr>
        <w:t xml:space="preserve"> all the dimensions of the performance and available resources.</w:t>
      </w:r>
    </w:p>
    <w:p w14:paraId="1DB1E82D" w14:textId="7D59CC54" w:rsidR="00600172" w:rsidRPr="008924E6" w:rsidRDefault="00600172" w:rsidP="003B04CE">
      <w:pPr>
        <w:spacing w:after="160"/>
        <w:ind w:left="0"/>
        <w:jc w:val="left"/>
        <w:rPr>
          <w:rFonts w:ascii="Arial" w:hAnsi="Arial" w:cs="Arial"/>
          <w:b/>
          <w:bCs/>
          <w:i/>
          <w:iCs/>
          <w:color w:val="ED7D31" w:themeColor="accent2"/>
          <w:sz w:val="18"/>
          <w:szCs w:val="18"/>
          <w:lang w:val="en-GB"/>
        </w:rPr>
      </w:pPr>
      <w:r w:rsidRPr="008924E6">
        <w:rPr>
          <w:rFonts w:ascii="Arial" w:hAnsi="Arial" w:cs="Arial"/>
          <w:b/>
          <w:bCs/>
          <w:i/>
          <w:iCs/>
          <w:color w:val="ED7D31" w:themeColor="accent2"/>
          <w:sz w:val="18"/>
          <w:szCs w:val="18"/>
          <w:lang w:val="en-GB"/>
        </w:rPr>
        <w:t>Change Models:</w:t>
      </w:r>
    </w:p>
    <w:p w14:paraId="4D24BD6B" w14:textId="77777777" w:rsidR="00600172" w:rsidRPr="008924E6" w:rsidRDefault="00600172" w:rsidP="003B04CE">
      <w:pPr>
        <w:spacing w:after="160"/>
        <w:ind w:left="0"/>
        <w:jc w:val="left"/>
        <w:rPr>
          <w:rFonts w:ascii="Arial" w:hAnsi="Arial" w:cs="Arial"/>
          <w:color w:val="333333"/>
          <w:sz w:val="18"/>
          <w:szCs w:val="18"/>
          <w:lang w:val="en-GB"/>
        </w:rPr>
      </w:pPr>
      <w:r w:rsidRPr="008924E6">
        <w:rPr>
          <w:rFonts w:ascii="Arial" w:hAnsi="Arial" w:cs="Arial"/>
          <w:color w:val="333333"/>
          <w:sz w:val="18"/>
          <w:szCs w:val="18"/>
          <w:lang w:val="en-GB"/>
        </w:rPr>
        <w:t>Lewin's Change Management Model is a simple and easy-to-understand framework for managing change.</w:t>
      </w:r>
    </w:p>
    <w:p w14:paraId="15839F1F" w14:textId="77777777" w:rsidR="00600172" w:rsidRPr="008924E6" w:rsidRDefault="00600172" w:rsidP="003B04CE">
      <w:pPr>
        <w:spacing w:after="160"/>
        <w:ind w:left="0"/>
        <w:jc w:val="left"/>
        <w:rPr>
          <w:rFonts w:ascii="Arial" w:hAnsi="Arial" w:cs="Arial"/>
          <w:color w:val="333333"/>
          <w:sz w:val="18"/>
          <w:szCs w:val="18"/>
          <w:lang w:val="en-GB"/>
        </w:rPr>
      </w:pPr>
      <w:r w:rsidRPr="008924E6">
        <w:rPr>
          <w:rFonts w:ascii="Arial" w:hAnsi="Arial" w:cs="Arial"/>
          <w:color w:val="333333"/>
          <w:sz w:val="18"/>
          <w:szCs w:val="18"/>
          <w:lang w:val="en-GB"/>
        </w:rPr>
        <w:t>By recognizing these three distinct stages of change, you can plan to implement the change required. You start by creating the motivation to change (unfreeze). You move through the change process by promoting effective communications and empowering people to embrace new ways of working (change). And the process ends when you return the organization to a sense of stability (refreeze), which is so necessary for creating the confidence from which to embark on the next, inevitable change.</w:t>
      </w:r>
    </w:p>
    <w:p w14:paraId="3449BE74" w14:textId="2EC858DF" w:rsidR="00600172" w:rsidRPr="00C61145" w:rsidRDefault="00600172" w:rsidP="003B04CE">
      <w:pPr>
        <w:spacing w:after="160"/>
        <w:ind w:left="0"/>
        <w:jc w:val="left"/>
        <w:rPr>
          <w:rFonts w:ascii="Arial" w:hAnsi="Arial" w:cs="Arial"/>
          <w:color w:val="333333"/>
          <w:sz w:val="18"/>
          <w:szCs w:val="18"/>
          <w:lang w:val="en-GB"/>
        </w:rPr>
      </w:pPr>
      <w:r w:rsidRPr="008924E6">
        <w:rPr>
          <w:rFonts w:ascii="Arial" w:hAnsi="Arial" w:cs="Arial"/>
          <w:color w:val="333333"/>
          <w:sz w:val="18"/>
          <w:szCs w:val="18"/>
          <w:lang w:val="en-GB"/>
        </w:rPr>
        <w:t>Comparing this to a different change model we can understand how situational each model can be. The Kotter change model also known as the 8-step process for leading change talks about 8 steps for bringing about and tackling a change. The 8 steps that are followed start from creating an environment of necessity. This urges the organisation to move toward a change that is required. The next step is to build a group of leaders that will oversee this change. Forming a proper strategic vision and initiatives come next. After that, the model dictates that a workforce needs to be either assigned or formed from volunteers. The next step is to allow the workforce to efficiently work through and for the change by removing any kind of limitations that they may be faced with. The 6</w:t>
      </w:r>
      <w:r w:rsidRPr="008924E6">
        <w:rPr>
          <w:rFonts w:ascii="Arial" w:hAnsi="Arial" w:cs="Arial"/>
          <w:color w:val="333333"/>
          <w:sz w:val="18"/>
          <w:szCs w:val="18"/>
          <w:vertAlign w:val="superscript"/>
          <w:lang w:val="en-GB"/>
        </w:rPr>
        <w:t>th</w:t>
      </w:r>
      <w:r w:rsidRPr="008924E6">
        <w:rPr>
          <w:rFonts w:ascii="Arial" w:hAnsi="Arial" w:cs="Arial"/>
          <w:color w:val="333333"/>
          <w:sz w:val="18"/>
          <w:szCs w:val="18"/>
          <w:lang w:val="en-GB"/>
        </w:rPr>
        <w:t xml:space="preserve"> step is to create little milestones or short-term wins which will motivate the workforce and help keep track of progress and success. Once the first initiative is successful comes the push to keep on making successful changes to maintain the flow. And the last step is to institute the change. To make sure the connections between success and behaviour of the organisation is articulated to replace the old system and habits. </w:t>
      </w:r>
      <w:r w:rsidRPr="008924E6">
        <w:rPr>
          <w:rFonts w:ascii="Arial" w:hAnsi="Arial" w:cs="Arial"/>
          <w:color w:val="333333"/>
          <w:sz w:val="18"/>
          <w:szCs w:val="18"/>
        </w:rPr>
        <w:t xml:space="preserve">While </w:t>
      </w:r>
      <w:r w:rsidR="00C61145" w:rsidRPr="008924E6">
        <w:rPr>
          <w:rFonts w:ascii="Arial" w:hAnsi="Arial" w:cs="Arial"/>
          <w:color w:val="333333"/>
          <w:sz w:val="18"/>
          <w:szCs w:val="18"/>
        </w:rPr>
        <w:t>all</w:t>
      </w:r>
      <w:r w:rsidRPr="008924E6">
        <w:rPr>
          <w:rFonts w:ascii="Arial" w:hAnsi="Arial" w:cs="Arial"/>
          <w:color w:val="333333"/>
          <w:sz w:val="18"/>
          <w:szCs w:val="18"/>
        </w:rPr>
        <w:t xml:space="preserve"> the change management theories and models work with Primark's recent change, the one that applies to it the most is Burnes’ Change management Method. </w:t>
      </w:r>
    </w:p>
    <w:p w14:paraId="34697CDB" w14:textId="77777777" w:rsidR="00600172" w:rsidRPr="008924E6" w:rsidRDefault="00600172" w:rsidP="003B04CE">
      <w:pPr>
        <w:spacing w:after="160"/>
        <w:ind w:left="0"/>
        <w:jc w:val="left"/>
        <w:rPr>
          <w:rFonts w:ascii="Arial" w:hAnsi="Arial" w:cs="Arial"/>
          <w:color w:val="333333"/>
          <w:sz w:val="18"/>
          <w:szCs w:val="18"/>
          <w:lang w:val="en-GB"/>
        </w:rPr>
      </w:pPr>
      <w:r w:rsidRPr="008924E6">
        <w:rPr>
          <w:rFonts w:ascii="Arial" w:hAnsi="Arial" w:cs="Arial"/>
          <w:color w:val="333333"/>
          <w:sz w:val="18"/>
          <w:szCs w:val="18"/>
          <w:lang w:val="en-GB"/>
        </w:rPr>
        <w:t>Burnes Nine Element Model contains elements that are to dictate what steps to take for and against a change</w:t>
      </w:r>
      <w:r w:rsidRPr="008924E6">
        <w:rPr>
          <w:rFonts w:ascii="Arial" w:hAnsi="Arial" w:cs="Arial"/>
          <w:color w:val="333333"/>
          <w:sz w:val="18"/>
          <w:szCs w:val="18"/>
        </w:rPr>
        <w:br/>
        <w:t xml:space="preserve">1. </w:t>
      </w:r>
      <w:r w:rsidRPr="008924E6">
        <w:rPr>
          <w:rFonts w:ascii="Arial" w:hAnsi="Arial" w:cs="Arial"/>
          <w:color w:val="333333"/>
          <w:sz w:val="18"/>
          <w:szCs w:val="18"/>
          <w:lang w:val="en-GB"/>
        </w:rPr>
        <w:t>Create a vision</w:t>
      </w:r>
      <w:r w:rsidRPr="008924E6">
        <w:rPr>
          <w:rFonts w:ascii="Arial" w:hAnsi="Arial" w:cs="Arial"/>
          <w:color w:val="333333"/>
          <w:sz w:val="18"/>
          <w:szCs w:val="18"/>
        </w:rPr>
        <w:br/>
        <w:t xml:space="preserve">2. </w:t>
      </w:r>
      <w:r w:rsidRPr="008924E6">
        <w:rPr>
          <w:rFonts w:ascii="Arial" w:hAnsi="Arial" w:cs="Arial"/>
          <w:color w:val="333333"/>
          <w:sz w:val="18"/>
          <w:szCs w:val="18"/>
          <w:lang w:val="en-GB"/>
        </w:rPr>
        <w:t>Develop Strategies</w:t>
      </w:r>
      <w:r w:rsidRPr="008924E6">
        <w:rPr>
          <w:rFonts w:ascii="Arial" w:hAnsi="Arial" w:cs="Arial"/>
          <w:color w:val="333333"/>
          <w:sz w:val="18"/>
          <w:szCs w:val="18"/>
        </w:rPr>
        <w:br/>
        <w:t xml:space="preserve">3. </w:t>
      </w:r>
      <w:r w:rsidRPr="008924E6">
        <w:rPr>
          <w:rFonts w:ascii="Arial" w:hAnsi="Arial" w:cs="Arial"/>
          <w:color w:val="333333"/>
          <w:sz w:val="18"/>
          <w:szCs w:val="18"/>
          <w:lang w:val="en-GB"/>
        </w:rPr>
        <w:t>Create conditions for successful change</w:t>
      </w:r>
      <w:r w:rsidRPr="008924E6">
        <w:rPr>
          <w:rFonts w:ascii="Arial" w:hAnsi="Arial" w:cs="Arial"/>
          <w:color w:val="333333"/>
          <w:sz w:val="18"/>
          <w:szCs w:val="18"/>
        </w:rPr>
        <w:br/>
        <w:t xml:space="preserve">4. </w:t>
      </w:r>
      <w:r w:rsidRPr="008924E6">
        <w:rPr>
          <w:rFonts w:ascii="Arial" w:hAnsi="Arial" w:cs="Arial"/>
          <w:color w:val="333333"/>
          <w:sz w:val="18"/>
          <w:szCs w:val="18"/>
          <w:lang w:val="en-GB"/>
        </w:rPr>
        <w:t>Create right Culture</w:t>
      </w:r>
      <w:r w:rsidRPr="008924E6">
        <w:rPr>
          <w:rFonts w:ascii="Arial" w:hAnsi="Arial" w:cs="Arial"/>
          <w:color w:val="333333"/>
          <w:sz w:val="18"/>
          <w:szCs w:val="18"/>
        </w:rPr>
        <w:br/>
        <w:t xml:space="preserve">5. </w:t>
      </w:r>
      <w:r w:rsidRPr="008924E6">
        <w:rPr>
          <w:rFonts w:ascii="Arial" w:hAnsi="Arial" w:cs="Arial"/>
          <w:color w:val="333333"/>
          <w:sz w:val="18"/>
          <w:szCs w:val="18"/>
          <w:lang w:val="en-GB"/>
        </w:rPr>
        <w:t>Assess need for &amp; type of Change</w:t>
      </w:r>
      <w:r w:rsidRPr="008924E6">
        <w:rPr>
          <w:rFonts w:ascii="Arial" w:hAnsi="Arial" w:cs="Arial"/>
          <w:color w:val="333333"/>
          <w:sz w:val="18"/>
          <w:szCs w:val="18"/>
        </w:rPr>
        <w:br/>
        <w:t xml:space="preserve">6. </w:t>
      </w:r>
      <w:r w:rsidRPr="008924E6">
        <w:rPr>
          <w:rFonts w:ascii="Arial" w:hAnsi="Arial" w:cs="Arial"/>
          <w:color w:val="333333"/>
          <w:sz w:val="18"/>
          <w:szCs w:val="18"/>
          <w:lang w:val="en-GB"/>
        </w:rPr>
        <w:t>Plan &amp; Implement Change</w:t>
      </w:r>
      <w:r w:rsidRPr="008924E6">
        <w:rPr>
          <w:rFonts w:ascii="Arial" w:hAnsi="Arial" w:cs="Arial"/>
          <w:color w:val="333333"/>
          <w:sz w:val="18"/>
          <w:szCs w:val="18"/>
        </w:rPr>
        <w:br/>
        <w:t xml:space="preserve">7. </w:t>
      </w:r>
      <w:r w:rsidRPr="008924E6">
        <w:rPr>
          <w:rFonts w:ascii="Arial" w:hAnsi="Arial" w:cs="Arial"/>
          <w:color w:val="333333"/>
          <w:sz w:val="18"/>
          <w:szCs w:val="18"/>
          <w:lang w:val="en-GB"/>
        </w:rPr>
        <w:t xml:space="preserve">Involve everyone </w:t>
      </w:r>
      <w:r w:rsidRPr="008924E6">
        <w:rPr>
          <w:rFonts w:ascii="Arial" w:hAnsi="Arial" w:cs="Arial"/>
          <w:color w:val="333333"/>
          <w:sz w:val="18"/>
          <w:szCs w:val="18"/>
        </w:rPr>
        <w:br/>
      </w:r>
      <w:r w:rsidRPr="008924E6">
        <w:rPr>
          <w:rFonts w:ascii="Arial" w:hAnsi="Arial" w:cs="Arial"/>
          <w:color w:val="333333"/>
          <w:sz w:val="18"/>
          <w:szCs w:val="18"/>
        </w:rPr>
        <w:lastRenderedPageBreak/>
        <w:t xml:space="preserve">8. </w:t>
      </w:r>
      <w:r w:rsidRPr="008924E6">
        <w:rPr>
          <w:rFonts w:ascii="Arial" w:hAnsi="Arial" w:cs="Arial"/>
          <w:color w:val="333333"/>
          <w:sz w:val="18"/>
          <w:szCs w:val="18"/>
          <w:lang w:val="en-GB"/>
        </w:rPr>
        <w:t>Sustain Momentum</w:t>
      </w:r>
      <w:r w:rsidRPr="008924E6">
        <w:rPr>
          <w:rFonts w:ascii="Arial" w:hAnsi="Arial" w:cs="Arial"/>
          <w:color w:val="333333"/>
          <w:sz w:val="18"/>
          <w:szCs w:val="18"/>
        </w:rPr>
        <w:br/>
        <w:t xml:space="preserve">9. </w:t>
      </w:r>
      <w:r w:rsidRPr="008924E6">
        <w:rPr>
          <w:rFonts w:ascii="Arial" w:hAnsi="Arial" w:cs="Arial"/>
          <w:color w:val="333333"/>
          <w:sz w:val="18"/>
          <w:szCs w:val="18"/>
          <w:lang w:val="en-GB"/>
        </w:rPr>
        <w:t>Commit to continuous improvement</w:t>
      </w:r>
    </w:p>
    <w:p w14:paraId="5BD90B46" w14:textId="13BFB89E" w:rsidR="009F2899" w:rsidRPr="008924E6" w:rsidRDefault="00600172" w:rsidP="003B04CE">
      <w:pPr>
        <w:spacing w:after="160"/>
        <w:ind w:left="0"/>
        <w:jc w:val="left"/>
        <w:rPr>
          <w:rFonts w:ascii="Arial" w:hAnsi="Arial" w:cs="Arial"/>
          <w:color w:val="333333"/>
          <w:sz w:val="18"/>
          <w:szCs w:val="18"/>
        </w:rPr>
      </w:pPr>
      <w:r w:rsidRPr="008924E6">
        <w:rPr>
          <w:rFonts w:ascii="Arial" w:hAnsi="Arial" w:cs="Arial"/>
          <w:color w:val="333333"/>
          <w:sz w:val="18"/>
          <w:szCs w:val="18"/>
        </w:rPr>
        <w:t xml:space="preserve">Burnes Change management theory suggests that a having a situational view and approach is the best way to move forward with a change and dealing with it based on the context. It further provides a step by step guide </w:t>
      </w:r>
      <w:r w:rsidR="00C61145" w:rsidRPr="008924E6">
        <w:rPr>
          <w:rFonts w:ascii="Arial" w:hAnsi="Arial" w:cs="Arial"/>
          <w:color w:val="333333"/>
          <w:sz w:val="18"/>
          <w:szCs w:val="18"/>
        </w:rPr>
        <w:t>to</w:t>
      </w:r>
      <w:r w:rsidRPr="008924E6">
        <w:rPr>
          <w:rFonts w:ascii="Arial" w:hAnsi="Arial" w:cs="Arial"/>
          <w:color w:val="333333"/>
          <w:sz w:val="18"/>
          <w:szCs w:val="18"/>
        </w:rPr>
        <w:t xml:space="preserve"> plan and tackle said change and following through to implementing that change so that its beneficial to the company.</w:t>
      </w:r>
      <w:r w:rsidR="00C61145">
        <w:rPr>
          <w:rFonts w:ascii="Arial" w:hAnsi="Arial" w:cs="Arial"/>
          <w:color w:val="333333"/>
          <w:sz w:val="18"/>
          <w:szCs w:val="18"/>
        </w:rPr>
        <w:t xml:space="preserve"> </w:t>
      </w:r>
      <w:r w:rsidR="009F2899" w:rsidRPr="008924E6">
        <w:rPr>
          <w:rFonts w:ascii="Arial" w:hAnsi="Arial" w:cs="Arial"/>
          <w:color w:val="333333"/>
          <w:sz w:val="18"/>
          <w:szCs w:val="18"/>
        </w:rPr>
        <w:t xml:space="preserve">We are looking at the change of location of human resources for Primark from their England offices to Ireland. </w:t>
      </w:r>
    </w:p>
    <w:p w14:paraId="01F843C4" w14:textId="744A9CC2" w:rsidR="009F2899" w:rsidRPr="008924E6" w:rsidRDefault="009F2899" w:rsidP="003B04CE">
      <w:pPr>
        <w:spacing w:after="160"/>
        <w:ind w:left="0"/>
        <w:jc w:val="left"/>
        <w:rPr>
          <w:rFonts w:ascii="Arial" w:hAnsi="Arial" w:cs="Arial"/>
          <w:color w:val="333333"/>
          <w:sz w:val="18"/>
          <w:szCs w:val="18"/>
        </w:rPr>
      </w:pPr>
      <w:r w:rsidRPr="008924E6">
        <w:rPr>
          <w:rFonts w:ascii="Arial" w:hAnsi="Arial" w:cs="Arial"/>
          <w:color w:val="333333"/>
          <w:sz w:val="18"/>
          <w:szCs w:val="18"/>
        </w:rPr>
        <w:t xml:space="preserve">If we look at it from Lewin’s point of view along with his theory, we can see that the managers had created a need or motivation for change, where they created a vision of seamlessness and expansion and decided that the change which is necessary is the relocation of human resources in order to reduce communication lag between the different sectors. They then proceeded toward making that change and allowing their employees to move to Ireland. Once this change had been made and the employees and the company began to settle back into its usual grooves, that is when the managers stopped the relocation and moved onto more development or expansion-based visions. They planned and managed each stage of this change using Burne’s 9 element model and his 9 steps accordingly. Primark developed the vision of expanding overseas and works step by step according to Burnes’ Method to facilitate that change, involving everyone required, </w:t>
      </w:r>
      <w:r w:rsidR="00C61145" w:rsidRPr="008924E6">
        <w:rPr>
          <w:rFonts w:ascii="Arial" w:hAnsi="Arial" w:cs="Arial"/>
          <w:color w:val="333333"/>
          <w:sz w:val="18"/>
          <w:szCs w:val="18"/>
        </w:rPr>
        <w:t>gaining,</w:t>
      </w:r>
      <w:r w:rsidRPr="008924E6">
        <w:rPr>
          <w:rFonts w:ascii="Arial" w:hAnsi="Arial" w:cs="Arial"/>
          <w:color w:val="333333"/>
          <w:sz w:val="18"/>
          <w:szCs w:val="18"/>
        </w:rPr>
        <w:t xml:space="preserve"> and sustaining momentum and establishing stability to commit to the changes. Especially in this case where Primark relocated about 200 of its employees </w:t>
      </w:r>
      <w:r w:rsidR="00C61145" w:rsidRPr="008924E6">
        <w:rPr>
          <w:rFonts w:ascii="Arial" w:hAnsi="Arial" w:cs="Arial"/>
          <w:color w:val="333333"/>
          <w:sz w:val="18"/>
          <w:szCs w:val="18"/>
        </w:rPr>
        <w:t>to</w:t>
      </w:r>
      <w:r w:rsidRPr="008924E6">
        <w:rPr>
          <w:rFonts w:ascii="Arial" w:hAnsi="Arial" w:cs="Arial"/>
          <w:color w:val="333333"/>
          <w:sz w:val="18"/>
          <w:szCs w:val="18"/>
        </w:rPr>
        <w:t xml:space="preserve"> function more efficiently.</w:t>
      </w:r>
    </w:p>
    <w:p w14:paraId="3758F57A" w14:textId="77777777" w:rsidR="00C61145" w:rsidRDefault="00EA0670" w:rsidP="003B04CE">
      <w:pPr>
        <w:spacing w:after="100" w:afterAutospacing="1"/>
        <w:ind w:left="0"/>
        <w:outlineLvl w:val="1"/>
        <w:rPr>
          <w:rFonts w:ascii="Arial" w:eastAsia="Times New Roman" w:hAnsi="Arial" w:cs="Arial"/>
          <w:b/>
          <w:bCs/>
          <w:i/>
          <w:iCs/>
          <w:color w:val="C45911" w:themeColor="accent2" w:themeShade="BF"/>
          <w:sz w:val="18"/>
          <w:szCs w:val="18"/>
        </w:rPr>
      </w:pPr>
      <w:bookmarkStart w:id="0" w:name="_Hlk50108540"/>
      <w:r w:rsidRPr="008924E6">
        <w:rPr>
          <w:rFonts w:ascii="Arial" w:eastAsia="Times New Roman" w:hAnsi="Arial" w:cs="Arial"/>
          <w:b/>
          <w:bCs/>
          <w:i/>
          <w:iCs/>
          <w:color w:val="C45911" w:themeColor="accent2" w:themeShade="BF"/>
          <w:sz w:val="18"/>
          <w:szCs w:val="18"/>
        </w:rPr>
        <w:t>SWOT Analysis of Primark</w:t>
      </w:r>
      <w:r w:rsidR="00112740" w:rsidRPr="008924E6">
        <w:rPr>
          <w:rFonts w:ascii="Arial" w:eastAsia="Times New Roman" w:hAnsi="Arial" w:cs="Arial"/>
          <w:b/>
          <w:bCs/>
          <w:i/>
          <w:iCs/>
          <w:color w:val="C45911" w:themeColor="accent2" w:themeShade="BF"/>
          <w:sz w:val="18"/>
          <w:szCs w:val="18"/>
        </w:rPr>
        <w:t>: (</w:t>
      </w:r>
      <w:r w:rsidR="002A2EEC" w:rsidRPr="008924E6">
        <w:rPr>
          <w:rFonts w:ascii="Arial" w:eastAsia="Times New Roman" w:hAnsi="Arial" w:cs="Arial"/>
          <w:b/>
          <w:bCs/>
          <w:i/>
          <w:iCs/>
          <w:color w:val="C45911" w:themeColor="accent2" w:themeShade="BF"/>
          <w:sz w:val="18"/>
          <w:szCs w:val="18"/>
        </w:rPr>
        <w:t xml:space="preserve">On Appendix) </w:t>
      </w:r>
      <w:bookmarkEnd w:id="0"/>
    </w:p>
    <w:p w14:paraId="6AB9AF56" w14:textId="2D29B4BB" w:rsidR="00EA0670" w:rsidRPr="00C61145" w:rsidRDefault="00EA0670" w:rsidP="003B04CE">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STRENGTHS:</w:t>
      </w:r>
      <w:r w:rsidR="00112740" w:rsidRPr="008924E6">
        <w:rPr>
          <w:rFonts w:ascii="Arial" w:eastAsia="Times New Roman" w:hAnsi="Arial" w:cs="Arial"/>
          <w:color w:val="C45911" w:themeColor="accent2" w:themeShade="BF"/>
          <w:sz w:val="18"/>
          <w:szCs w:val="18"/>
        </w:rPr>
        <w:t xml:space="preserve"> </w:t>
      </w:r>
      <w:r w:rsidRPr="008924E6">
        <w:rPr>
          <w:rFonts w:ascii="Arial" w:eastAsia="Times New Roman" w:hAnsi="Arial" w:cs="Arial"/>
          <w:color w:val="000000" w:themeColor="text1"/>
          <w:sz w:val="18"/>
          <w:szCs w:val="18"/>
        </w:rPr>
        <w:t xml:space="preserve">Primark has large stores that spread over many square feet. Like the new store of Primark in Birmingham is spread over 160000 square feet. To promote the productivity of cotton, the company has cared about the livelihood of farmers and million-dollar sale has been generated as a result. They have launched "a winning blend of style and functionality' in the fitness range in 2016. The capital investment of the company in the stores with freehold space lessens their budgets for the rent expenses. These stores are of flagship and some of them are taken on leases that add value to the business. It makes and involves in partnerships with other organizations to promote the ethical agenda and provide a healthy environment to the world. It provides a wide range of product offerings to its customers like accessories, hosieries, men's wear, women's </w:t>
      </w:r>
      <w:r w:rsidR="00112740" w:rsidRPr="008924E6">
        <w:rPr>
          <w:rFonts w:ascii="Arial" w:eastAsia="Times New Roman" w:hAnsi="Arial" w:cs="Arial"/>
          <w:color w:val="000000" w:themeColor="text1"/>
          <w:sz w:val="18"/>
          <w:szCs w:val="18"/>
        </w:rPr>
        <w:t>wear,</w:t>
      </w:r>
      <w:r w:rsidRPr="008924E6">
        <w:rPr>
          <w:rFonts w:ascii="Arial" w:eastAsia="Times New Roman" w:hAnsi="Arial" w:cs="Arial"/>
          <w:color w:val="000000" w:themeColor="text1"/>
          <w:sz w:val="18"/>
          <w:szCs w:val="18"/>
        </w:rPr>
        <w:t xml:space="preserve"> and children ware</w:t>
      </w:r>
      <w:r w:rsidRPr="008924E6">
        <w:rPr>
          <w:rFonts w:ascii="Arial" w:hAnsi="Arial" w:cs="Arial"/>
          <w:color w:val="000000" w:themeColor="text1"/>
          <w:sz w:val="18"/>
          <w:szCs w:val="18"/>
        </w:rPr>
        <w:t xml:space="preserve"> (Jackson and Shaw, 2009)</w:t>
      </w:r>
      <w:r w:rsidRPr="008924E6">
        <w:rPr>
          <w:rFonts w:ascii="Arial" w:eastAsia="Times New Roman" w:hAnsi="Arial" w:cs="Arial"/>
          <w:color w:val="000000" w:themeColor="text1"/>
          <w:sz w:val="18"/>
          <w:szCs w:val="18"/>
        </w:rPr>
        <w:t xml:space="preserve">. It takes only 6 weeks to </w:t>
      </w:r>
      <w:r w:rsidR="00112740" w:rsidRPr="008924E6">
        <w:rPr>
          <w:rFonts w:ascii="Arial" w:eastAsia="Times New Roman" w:hAnsi="Arial" w:cs="Arial"/>
          <w:color w:val="000000" w:themeColor="text1"/>
          <w:sz w:val="18"/>
          <w:szCs w:val="18"/>
        </w:rPr>
        <w:t>conceptualize</w:t>
      </w:r>
      <w:r w:rsidRPr="008924E6">
        <w:rPr>
          <w:rFonts w:ascii="Arial" w:eastAsia="Times New Roman" w:hAnsi="Arial" w:cs="Arial"/>
          <w:color w:val="000000" w:themeColor="text1"/>
          <w:sz w:val="18"/>
          <w:szCs w:val="18"/>
        </w:rPr>
        <w:t xml:space="preserve"> the designs after the catwalk fashion and make them available on stores within this less time frame. It delivers goods to its customers with value for money. It relies on the “do-the-talking” for customers and has less sending on the advertising campaigns. It has a large fan-following on the social media with the heavy reliance of Primark on the celebrities like Ninja wore Primark Fortnite gaming shirt and become a source of getting millions of fan base and Stacy Solomon became the source </w:t>
      </w:r>
      <w:r w:rsidRPr="008924E6">
        <w:rPr>
          <w:rFonts w:ascii="Arial" w:eastAsia="Times New Roman" w:hAnsi="Arial" w:cs="Arial"/>
          <w:color w:val="000000" w:themeColor="text1"/>
          <w:sz w:val="18"/>
          <w:szCs w:val="18"/>
        </w:rPr>
        <w:lastRenderedPageBreak/>
        <w:t xml:space="preserve">of catching 50 million people awareness about the brand. The company understands segmentation and launched </w:t>
      </w:r>
      <w:proofErr w:type="gramStart"/>
      <w:r w:rsidR="001833D1" w:rsidRPr="008924E6">
        <w:rPr>
          <w:rFonts w:ascii="Arial" w:eastAsia="Times New Roman" w:hAnsi="Arial" w:cs="Arial"/>
          <w:color w:val="000000" w:themeColor="text1"/>
          <w:sz w:val="18"/>
          <w:szCs w:val="18"/>
        </w:rPr>
        <w:t>a highly successful</w:t>
      </w:r>
      <w:proofErr w:type="gramEnd"/>
      <w:r w:rsidRPr="008924E6">
        <w:rPr>
          <w:rFonts w:ascii="Arial" w:eastAsia="Times New Roman" w:hAnsi="Arial" w:cs="Arial"/>
          <w:color w:val="000000" w:themeColor="text1"/>
          <w:sz w:val="18"/>
          <w:szCs w:val="18"/>
        </w:rPr>
        <w:t xml:space="preserve"> beauty and cosmetics range, which gained praise and trust of the people. For getting customers on the Primark website, they have introduced a Marketing 2.0 strategy</w:t>
      </w:r>
      <w:r w:rsidRPr="008924E6">
        <w:rPr>
          <w:rFonts w:ascii="Arial" w:hAnsi="Arial" w:cs="Arial"/>
          <w:color w:val="000000" w:themeColor="text1"/>
          <w:sz w:val="18"/>
          <w:szCs w:val="18"/>
        </w:rPr>
        <w:t xml:space="preserve"> (Kotler and Keller, 2016)</w:t>
      </w:r>
      <w:r w:rsidRPr="008924E6">
        <w:rPr>
          <w:rFonts w:ascii="Arial" w:eastAsia="Times New Roman" w:hAnsi="Arial" w:cs="Arial"/>
          <w:color w:val="000000" w:themeColor="text1"/>
          <w:sz w:val="18"/>
          <w:szCs w:val="18"/>
        </w:rPr>
        <w:t xml:space="preserve">. Primark is giving a large base of profits like 7.11 per cent for the year 2019 to its parent company </w:t>
      </w:r>
      <w:proofErr w:type="spellStart"/>
      <w:r w:rsidRPr="008924E6">
        <w:rPr>
          <w:rFonts w:ascii="Arial" w:eastAsia="Times New Roman" w:hAnsi="Arial" w:cs="Arial"/>
          <w:color w:val="000000" w:themeColor="text1"/>
          <w:sz w:val="18"/>
          <w:szCs w:val="18"/>
        </w:rPr>
        <w:t>i</w:t>
      </w:r>
      <w:proofErr w:type="spellEnd"/>
      <w:r w:rsidRPr="008924E6">
        <w:rPr>
          <w:rFonts w:ascii="Arial" w:eastAsia="Times New Roman" w:hAnsi="Arial" w:cs="Arial"/>
          <w:color w:val="000000" w:themeColor="text1"/>
          <w:sz w:val="18"/>
          <w:szCs w:val="18"/>
        </w:rPr>
        <w:t xml:space="preserve">-e ABF. Primark also cares about its work environment, which makes people become a part of the chain. </w:t>
      </w:r>
    </w:p>
    <w:p w14:paraId="3AB6CD4F" w14:textId="07D66C03" w:rsidR="00EA0670" w:rsidRPr="008924E6" w:rsidRDefault="00EA0670" w:rsidP="003B04CE">
      <w:pPr>
        <w:autoSpaceDE w:val="0"/>
        <w:autoSpaceDN w:val="0"/>
        <w:adjustRightInd w:val="0"/>
        <w:spacing w:after="0"/>
        <w:ind w:left="0"/>
        <w:rPr>
          <w:rFonts w:ascii="Arial" w:eastAsia="Times New Roman" w:hAnsi="Arial" w:cs="Arial"/>
          <w:b/>
          <w:bCs/>
          <w:color w:val="000000" w:themeColor="text1"/>
          <w:sz w:val="18"/>
          <w:szCs w:val="18"/>
        </w:rPr>
      </w:pPr>
      <w:r w:rsidRPr="008924E6">
        <w:rPr>
          <w:rFonts w:ascii="Arial" w:eastAsia="Times New Roman" w:hAnsi="Arial" w:cs="Arial"/>
          <w:b/>
          <w:bCs/>
          <w:i/>
          <w:iCs/>
          <w:color w:val="C45911" w:themeColor="accent2" w:themeShade="BF"/>
          <w:sz w:val="18"/>
          <w:szCs w:val="18"/>
        </w:rPr>
        <w:t>WEAKNESSES:</w:t>
      </w:r>
      <w:r w:rsidR="00112740" w:rsidRPr="008924E6">
        <w:rPr>
          <w:rFonts w:ascii="Arial" w:eastAsia="Times New Roman" w:hAnsi="Arial" w:cs="Arial"/>
          <w:b/>
          <w:bCs/>
          <w:color w:val="000000" w:themeColor="text1"/>
          <w:sz w:val="18"/>
          <w:szCs w:val="18"/>
        </w:rPr>
        <w:t xml:space="preserve"> </w:t>
      </w:r>
      <w:r w:rsidRPr="008924E6">
        <w:rPr>
          <w:rFonts w:ascii="Arial" w:eastAsia="Times New Roman" w:hAnsi="Arial" w:cs="Arial"/>
          <w:color w:val="000000" w:themeColor="text1"/>
          <w:sz w:val="18"/>
          <w:szCs w:val="18"/>
        </w:rPr>
        <w:t xml:space="preserve">People have a different choice that’s why Primark is not covering </w:t>
      </w:r>
      <w:r w:rsidR="00112740" w:rsidRPr="008924E6">
        <w:rPr>
          <w:rFonts w:ascii="Arial" w:eastAsia="Times New Roman" w:hAnsi="Arial" w:cs="Arial"/>
          <w:color w:val="000000" w:themeColor="text1"/>
          <w:sz w:val="18"/>
          <w:szCs w:val="18"/>
        </w:rPr>
        <w:t>all</w:t>
      </w:r>
      <w:r w:rsidRPr="008924E6">
        <w:rPr>
          <w:rFonts w:ascii="Arial" w:eastAsia="Times New Roman" w:hAnsi="Arial" w:cs="Arial"/>
          <w:color w:val="000000" w:themeColor="text1"/>
          <w:sz w:val="18"/>
          <w:szCs w:val="18"/>
        </w:rPr>
        <w:t xml:space="preserve"> the customers for its outlets. The staff manages the appearance and design of the stores daily as open floors are not demanding for every customer and may create confusion. If we compare the price mechanism of the company, it seems that people may find the products of Primark cheap as compared to the luxury item offered at high prices. So, making goods available at cheaper prices would not get an advantage to the company in these terms. It is a point of concern at how much the company knows its targeted customers. The customers have a heavy reliance on the walk-in purchase than the online purchase. The branding is different for the different stores and the lack of will also vary from store to store. In this way, poor customer service will imprint a negative impression on the brand and people would lack trust. So, there is a need to provide good customer service to the clients to make the promising “do-the-talking”.                                                                                                                                                                                                                                                                                                    </w:t>
      </w:r>
    </w:p>
    <w:p w14:paraId="1BA40CA4" w14:textId="2F01831F" w:rsidR="00EA0670" w:rsidRPr="008924E6" w:rsidRDefault="00EA0670" w:rsidP="003B04CE">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OPPORTUNITIES:</w:t>
      </w:r>
      <w:r w:rsidR="00112740" w:rsidRPr="008924E6">
        <w:rPr>
          <w:rFonts w:ascii="Arial" w:eastAsia="Times New Roman" w:hAnsi="Arial" w:cs="Arial"/>
          <w:b/>
          <w:bCs/>
          <w:i/>
          <w:iCs/>
          <w:color w:val="C45911" w:themeColor="accent2" w:themeShade="BF"/>
          <w:sz w:val="18"/>
          <w:szCs w:val="18"/>
        </w:rPr>
        <w:t xml:space="preserve"> </w:t>
      </w:r>
      <w:r w:rsidRPr="008924E6">
        <w:rPr>
          <w:rFonts w:ascii="Arial" w:eastAsia="Times New Roman" w:hAnsi="Arial" w:cs="Arial"/>
          <w:color w:val="000000" w:themeColor="text1"/>
          <w:sz w:val="18"/>
          <w:szCs w:val="18"/>
        </w:rPr>
        <w:t xml:space="preserve">The Primark must make informed customers who remain aware of the new opportunities at one click. So, there is a need to make awareness about the website of the company and make the latter up to the mark of the latest trends. Also, Primark can make a mobile app to attract large consumers' concerns. The company should invest in marketing so that they could understand the different patterns of buying by the customers. The visual merchandising would be improved in this way. There is a need to add more features and designs in the stores to make them more attractive for the new entrants. To get more customers insight, research and survey would be conducted to make more out of less. The customers can become available for the survey and research. The technology conduction can give a great edge to the company as it would become helpful for the sale assistance. The company should attract more customers from all over the world by making good use of technology. In this way, the customers would be available not only from America and Europe but from all over the world. The customer Relation Management system would assist in getting more </w:t>
      </w:r>
      <w:proofErr w:type="gramStart"/>
      <w:r w:rsidRPr="008924E6">
        <w:rPr>
          <w:rFonts w:ascii="Arial" w:eastAsia="Times New Roman" w:hAnsi="Arial" w:cs="Arial"/>
          <w:color w:val="000000" w:themeColor="text1"/>
          <w:sz w:val="18"/>
          <w:szCs w:val="18"/>
        </w:rPr>
        <w:t>customers</w:t>
      </w:r>
      <w:proofErr w:type="gramEnd"/>
      <w:r w:rsidRPr="008924E6">
        <w:rPr>
          <w:rFonts w:ascii="Arial" w:eastAsia="Times New Roman" w:hAnsi="Arial" w:cs="Arial"/>
          <w:color w:val="000000" w:themeColor="text1"/>
          <w:sz w:val="18"/>
          <w:szCs w:val="18"/>
        </w:rPr>
        <w:t xml:space="preserve"> range. If the customers would be provided with an option when the stock is not available, then it would be helpful to maintain stock. As Primark is committed for Corporate Social Responsibility, in-store management would be helpful to promote it. Moreover, the product lines extension through segmentation would encourage older customers. The endorsement would be made through the customer attraction outside America and Europe. </w:t>
      </w:r>
    </w:p>
    <w:p w14:paraId="0C6246D5" w14:textId="77777777" w:rsidR="00C61145" w:rsidRDefault="00EA0670" w:rsidP="00C61145">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THREATS:</w:t>
      </w:r>
      <w:r w:rsidR="00112740" w:rsidRPr="008924E6">
        <w:rPr>
          <w:rFonts w:ascii="Arial" w:eastAsia="Times New Roman" w:hAnsi="Arial" w:cs="Arial"/>
          <w:b/>
          <w:bCs/>
          <w:i/>
          <w:iCs/>
          <w:color w:val="C45911" w:themeColor="accent2" w:themeShade="BF"/>
          <w:sz w:val="18"/>
          <w:szCs w:val="18"/>
        </w:rPr>
        <w:t xml:space="preserve"> </w:t>
      </w:r>
      <w:r w:rsidRPr="008924E6">
        <w:rPr>
          <w:rFonts w:ascii="Arial" w:eastAsia="Times New Roman" w:hAnsi="Arial" w:cs="Arial"/>
          <w:color w:val="000000" w:themeColor="text1"/>
          <w:sz w:val="18"/>
          <w:szCs w:val="18"/>
        </w:rPr>
        <w:t xml:space="preserve">The competitors of Primark, such as H&amp;M are giving customers products at lower/ cheaper prices.  The negative criticism can be made by the media, which may harm the reputation of the company. The customers may </w:t>
      </w:r>
      <w:r w:rsidRPr="008924E6">
        <w:rPr>
          <w:rFonts w:ascii="Arial" w:eastAsia="Times New Roman" w:hAnsi="Arial" w:cs="Arial"/>
          <w:color w:val="000000" w:themeColor="text1"/>
          <w:sz w:val="18"/>
          <w:szCs w:val="18"/>
        </w:rPr>
        <w:lastRenderedPageBreak/>
        <w:t>give preference to online products than in-store products with the launch of mobile apps and large technology. In this way, the in-stores sale can be discouraged. The changing fashion and lifestyle among the youngsters can reflect the changing habits of consumers; it will impact the segmentation and targeting in return. Supermarket brands like Asda and Sainsbury can become a threat to the company. The heavy advertising in terms of digital promotions by the competitors, can damage the product image of the Primark. The company must change its product and promotion strategies with the changing circumstances to avoid these threats.</w:t>
      </w:r>
    </w:p>
    <w:p w14:paraId="50E5D8DE" w14:textId="7D143C82" w:rsidR="00E46241" w:rsidRPr="008924E6" w:rsidRDefault="00EA0670" w:rsidP="00C61145">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PESTEL Analysis of Primark</w:t>
      </w:r>
      <w:r w:rsidR="001A24AD" w:rsidRPr="008924E6">
        <w:rPr>
          <w:rFonts w:ascii="Arial" w:eastAsia="Times New Roman" w:hAnsi="Arial" w:cs="Arial"/>
          <w:b/>
          <w:bCs/>
          <w:i/>
          <w:iCs/>
          <w:color w:val="C45911" w:themeColor="accent2" w:themeShade="BF"/>
          <w:sz w:val="18"/>
          <w:szCs w:val="18"/>
        </w:rPr>
        <w:t>: (On Appendix)</w:t>
      </w:r>
    </w:p>
    <w:p w14:paraId="015DFB6F" w14:textId="1C9C68FD" w:rsidR="001A24AD" w:rsidRPr="008924E6" w:rsidRDefault="00EA0670" w:rsidP="003B04CE">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POLITICAL FACTORS:</w:t>
      </w:r>
      <w:r w:rsidR="00112740" w:rsidRPr="008924E6">
        <w:rPr>
          <w:rFonts w:ascii="Arial" w:eastAsia="Times New Roman" w:hAnsi="Arial" w:cs="Arial"/>
          <w:b/>
          <w:bCs/>
          <w:i/>
          <w:iCs/>
          <w:color w:val="C45911" w:themeColor="accent2" w:themeShade="BF"/>
          <w:sz w:val="18"/>
          <w:szCs w:val="18"/>
        </w:rPr>
        <w:t xml:space="preserve"> </w:t>
      </w:r>
      <w:r w:rsidRPr="008924E6">
        <w:rPr>
          <w:rFonts w:ascii="Arial" w:eastAsia="Times New Roman" w:hAnsi="Arial" w:cs="Arial"/>
          <w:color w:val="000000" w:themeColor="text1"/>
          <w:sz w:val="18"/>
          <w:szCs w:val="18"/>
        </w:rPr>
        <w:t>Recently the overseas employees have attached notes with the stitching of clothes to call for help in the working environment</w:t>
      </w:r>
      <w:r w:rsidRPr="008924E6">
        <w:rPr>
          <w:rFonts w:ascii="Arial" w:hAnsi="Arial" w:cs="Arial"/>
          <w:color w:val="000000" w:themeColor="text1"/>
          <w:sz w:val="18"/>
          <w:szCs w:val="18"/>
        </w:rPr>
        <w:t xml:space="preserve"> (Dearden, 2014)</w:t>
      </w:r>
      <w:r w:rsidRPr="008924E6">
        <w:rPr>
          <w:rFonts w:ascii="Arial" w:eastAsia="Times New Roman" w:hAnsi="Arial" w:cs="Arial"/>
          <w:color w:val="000000" w:themeColor="text1"/>
          <w:sz w:val="18"/>
          <w:szCs w:val="18"/>
        </w:rPr>
        <w:t>. In this way, maintaining the work environment for the employees should be the top priority for the company. The national minimum wage for employees would cost the company more</w:t>
      </w:r>
      <w:r w:rsidRPr="008924E6">
        <w:rPr>
          <w:rFonts w:ascii="Arial" w:hAnsi="Arial" w:cs="Arial"/>
          <w:color w:val="000000" w:themeColor="text1"/>
          <w:sz w:val="18"/>
          <w:szCs w:val="18"/>
        </w:rPr>
        <w:t xml:space="preserve"> (Butler, 2015)</w:t>
      </w:r>
      <w:r w:rsidRPr="008924E6">
        <w:rPr>
          <w:rFonts w:ascii="Arial" w:eastAsia="Times New Roman" w:hAnsi="Arial" w:cs="Arial"/>
          <w:color w:val="000000" w:themeColor="text1"/>
          <w:sz w:val="18"/>
          <w:szCs w:val="18"/>
        </w:rPr>
        <w:t xml:space="preserve">. Strategies to </w:t>
      </w:r>
      <w:r w:rsidR="00E46241" w:rsidRPr="008924E6">
        <w:rPr>
          <w:rFonts w:ascii="Arial" w:eastAsia="Times New Roman" w:hAnsi="Arial" w:cs="Arial"/>
          <w:color w:val="000000" w:themeColor="text1"/>
          <w:sz w:val="18"/>
          <w:szCs w:val="18"/>
        </w:rPr>
        <w:t>follow</w:t>
      </w:r>
      <w:r w:rsidRPr="008924E6">
        <w:rPr>
          <w:rFonts w:ascii="Arial" w:eastAsia="Times New Roman" w:hAnsi="Arial" w:cs="Arial"/>
          <w:color w:val="000000" w:themeColor="text1"/>
          <w:sz w:val="18"/>
          <w:szCs w:val="18"/>
        </w:rPr>
        <w:t xml:space="preserve"> Primark can collaborate with the partners and bodies of the other country to meet the legal policies for the employees so that the employees feel easy to stay there. To increase the price of goodwill for the company, </w:t>
      </w:r>
      <w:r w:rsidR="00112740" w:rsidRPr="008924E6">
        <w:rPr>
          <w:rFonts w:ascii="Arial" w:eastAsia="Times New Roman" w:hAnsi="Arial" w:cs="Arial"/>
          <w:color w:val="000000" w:themeColor="text1"/>
          <w:sz w:val="18"/>
          <w:szCs w:val="18"/>
        </w:rPr>
        <w:t xml:space="preserve">it </w:t>
      </w:r>
      <w:r w:rsidRPr="008924E6">
        <w:rPr>
          <w:rFonts w:ascii="Arial" w:eastAsia="Times New Roman" w:hAnsi="Arial" w:cs="Arial"/>
          <w:color w:val="000000" w:themeColor="text1"/>
          <w:sz w:val="18"/>
          <w:szCs w:val="18"/>
        </w:rPr>
        <w:t xml:space="preserve">is a necessary step apart from what the other elements like the cost of taking these legal steps can cost millions. </w:t>
      </w:r>
    </w:p>
    <w:p w14:paraId="18B62278" w14:textId="3EE1F60C" w:rsidR="00EA0670" w:rsidRPr="008924E6" w:rsidRDefault="00EA0670" w:rsidP="003B04CE">
      <w:pPr>
        <w:spacing w:after="100" w:afterAutospacing="1"/>
        <w:ind w:left="0"/>
        <w:outlineLvl w:val="1"/>
        <w:rPr>
          <w:rFonts w:ascii="Arial" w:eastAsia="Times New Roman" w:hAnsi="Arial" w:cs="Arial"/>
          <w:color w:val="000000" w:themeColor="text1"/>
          <w:sz w:val="18"/>
          <w:szCs w:val="18"/>
        </w:rPr>
      </w:pPr>
      <w:r w:rsidRPr="008924E6">
        <w:rPr>
          <w:rFonts w:ascii="Arial" w:eastAsia="Times New Roman" w:hAnsi="Arial" w:cs="Arial"/>
          <w:b/>
          <w:bCs/>
          <w:i/>
          <w:iCs/>
          <w:color w:val="C45911" w:themeColor="accent2" w:themeShade="BF"/>
          <w:sz w:val="18"/>
          <w:szCs w:val="18"/>
        </w:rPr>
        <w:t>ECONOMICAL FACTORS:</w:t>
      </w:r>
      <w:r w:rsidR="00112740"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As the Primark is expanded its outlets to many countries, the financial is born by the organization as the exchange rate falls. Second, the availability of the Primark as a 'brick and mortar' retailer may impact its sales. Third, the report of Hall has suggested that the retail businesses like Primark can bear a million-dollar cost with the increase in material cost, </w:t>
      </w:r>
      <w:r w:rsidR="00112740" w:rsidRPr="008924E6">
        <w:rPr>
          <w:rFonts w:ascii="Arial" w:eastAsia="Times New Roman" w:hAnsi="Arial" w:cs="Arial"/>
          <w:color w:val="000000" w:themeColor="text1"/>
          <w:sz w:val="18"/>
          <w:szCs w:val="18"/>
        </w:rPr>
        <w:t>labor</w:t>
      </w:r>
      <w:r w:rsidRPr="008924E6">
        <w:rPr>
          <w:rFonts w:ascii="Arial" w:eastAsia="Times New Roman" w:hAnsi="Arial" w:cs="Arial"/>
          <w:color w:val="000000" w:themeColor="text1"/>
          <w:sz w:val="18"/>
          <w:szCs w:val="18"/>
        </w:rPr>
        <w:t xml:space="preserve"> charges etc. the transportation cost will impact the profits of the company, too</w:t>
      </w:r>
      <w:r w:rsidRPr="008924E6">
        <w:rPr>
          <w:rFonts w:ascii="Arial" w:hAnsi="Arial" w:cs="Arial"/>
          <w:color w:val="000000" w:themeColor="text1"/>
          <w:sz w:val="18"/>
          <w:szCs w:val="18"/>
          <w:shd w:val="clear" w:color="auto" w:fill="FFFFFF"/>
        </w:rPr>
        <w:t xml:space="preserve"> (Hall, 2014)</w:t>
      </w:r>
      <w:r w:rsidRPr="008924E6">
        <w:rPr>
          <w:rFonts w:ascii="Arial" w:eastAsia="Times New Roman" w:hAnsi="Arial" w:cs="Arial"/>
          <w:color w:val="000000" w:themeColor="text1"/>
          <w:sz w:val="18"/>
          <w:szCs w:val="18"/>
        </w:rPr>
        <w:t xml:space="preserve">. </w:t>
      </w:r>
    </w:p>
    <w:p w14:paraId="1E550C12" w14:textId="0894162C" w:rsidR="00EA0670" w:rsidRPr="008924E6" w:rsidRDefault="00EA0670" w:rsidP="003B04CE">
      <w:pPr>
        <w:spacing w:after="100" w:afterAutospacing="1"/>
        <w:ind w:left="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 xml:space="preserve">Strategies to follow: </w:t>
      </w:r>
      <w:r w:rsidR="00E46241" w:rsidRPr="008924E6">
        <w:rPr>
          <w:rFonts w:ascii="Arial" w:eastAsia="Times New Roman" w:hAnsi="Arial" w:cs="Arial"/>
          <w:color w:val="000000" w:themeColor="text1"/>
          <w:sz w:val="18"/>
          <w:szCs w:val="18"/>
        </w:rPr>
        <w:t>The</w:t>
      </w:r>
      <w:r w:rsidRPr="008924E6">
        <w:rPr>
          <w:rFonts w:ascii="Arial" w:eastAsia="Times New Roman" w:hAnsi="Arial" w:cs="Arial"/>
          <w:color w:val="000000" w:themeColor="text1"/>
          <w:sz w:val="18"/>
          <w:szCs w:val="18"/>
        </w:rPr>
        <w:t xml:space="preserve"> Primary is suffering from the pound because of the Brexit. The decision to leave the European Union was taken place resulted in difficulty for the company. But there is an opportunity for a high disposable income </w:t>
      </w:r>
      <w:r w:rsidR="00E46241" w:rsidRPr="008924E6">
        <w:rPr>
          <w:rFonts w:ascii="Arial" w:eastAsia="Times New Roman" w:hAnsi="Arial" w:cs="Arial"/>
          <w:color w:val="000000" w:themeColor="text1"/>
          <w:sz w:val="18"/>
          <w:szCs w:val="18"/>
        </w:rPr>
        <w:t>because of</w:t>
      </w:r>
      <w:r w:rsidRPr="008924E6">
        <w:rPr>
          <w:rFonts w:ascii="Arial" w:eastAsia="Times New Roman" w:hAnsi="Arial" w:cs="Arial"/>
          <w:color w:val="000000" w:themeColor="text1"/>
          <w:sz w:val="18"/>
          <w:szCs w:val="18"/>
        </w:rPr>
        <w:t xml:space="preserve"> weaker interest rates (Langley, 2008). It is possible that the customers can move to high priced goods because of the arrival of high disposable income. The report by Mintel has shown that online sales will be exceeded by 100 per cent in the coming years. </w:t>
      </w:r>
      <w:r w:rsidR="00E46241" w:rsidRPr="008924E6">
        <w:rPr>
          <w:rFonts w:ascii="Arial" w:eastAsia="Times New Roman" w:hAnsi="Arial" w:cs="Arial"/>
          <w:color w:val="000000" w:themeColor="text1"/>
          <w:sz w:val="18"/>
          <w:szCs w:val="18"/>
        </w:rPr>
        <w:t>So,</w:t>
      </w:r>
      <w:r w:rsidRPr="008924E6">
        <w:rPr>
          <w:rFonts w:ascii="Arial" w:eastAsia="Times New Roman" w:hAnsi="Arial" w:cs="Arial"/>
          <w:color w:val="000000" w:themeColor="text1"/>
          <w:sz w:val="18"/>
          <w:szCs w:val="18"/>
        </w:rPr>
        <w:t xml:space="preserve"> the opportunity of Primark to </w:t>
      </w:r>
      <w:proofErr w:type="gramStart"/>
      <w:r w:rsidRPr="008924E6">
        <w:rPr>
          <w:rFonts w:ascii="Arial" w:eastAsia="Times New Roman" w:hAnsi="Arial" w:cs="Arial"/>
          <w:color w:val="000000" w:themeColor="text1"/>
          <w:sz w:val="18"/>
          <w:szCs w:val="18"/>
        </w:rPr>
        <w:t>enter into</w:t>
      </w:r>
      <w:proofErr w:type="gramEnd"/>
      <w:r w:rsidRPr="008924E6">
        <w:rPr>
          <w:rFonts w:ascii="Arial" w:eastAsia="Times New Roman" w:hAnsi="Arial" w:cs="Arial"/>
          <w:color w:val="000000" w:themeColor="text1"/>
          <w:sz w:val="18"/>
          <w:szCs w:val="18"/>
        </w:rPr>
        <w:t xml:space="preserve"> the technological world would prove to be helpful as far as e-commerce is the fastest growing business in America and Europe</w:t>
      </w:r>
      <w:r w:rsidRPr="008924E6">
        <w:rPr>
          <w:rStyle w:val="Strong"/>
          <w:rFonts w:ascii="Arial" w:hAnsi="Arial" w:cs="Arial"/>
          <w:color w:val="000000" w:themeColor="text1"/>
          <w:sz w:val="18"/>
          <w:szCs w:val="18"/>
          <w:shd w:val="clear" w:color="auto" w:fill="FFFFFF"/>
        </w:rPr>
        <w:t> </w:t>
      </w:r>
      <w:r w:rsidRPr="008924E6">
        <w:rPr>
          <w:rStyle w:val="selectable"/>
          <w:rFonts w:ascii="Arial" w:hAnsi="Arial" w:cs="Arial"/>
          <w:color w:val="000000" w:themeColor="text1"/>
          <w:sz w:val="18"/>
          <w:szCs w:val="18"/>
          <w:shd w:val="clear" w:color="auto" w:fill="FFFFFF"/>
        </w:rPr>
        <w:t>(</w:t>
      </w:r>
      <w:proofErr w:type="spellStart"/>
      <w:r w:rsidRPr="008924E6">
        <w:rPr>
          <w:rStyle w:val="selectable"/>
          <w:rFonts w:ascii="Arial" w:hAnsi="Arial" w:cs="Arial"/>
          <w:color w:val="000000" w:themeColor="text1"/>
          <w:sz w:val="18"/>
          <w:szCs w:val="18"/>
          <w:shd w:val="clear" w:color="auto" w:fill="FFFFFF"/>
        </w:rPr>
        <w:t>Fulgoni</w:t>
      </w:r>
      <w:proofErr w:type="spellEnd"/>
      <w:r w:rsidRPr="008924E6">
        <w:rPr>
          <w:rStyle w:val="selectable"/>
          <w:rFonts w:ascii="Arial" w:hAnsi="Arial" w:cs="Arial"/>
          <w:color w:val="000000" w:themeColor="text1"/>
          <w:sz w:val="18"/>
          <w:szCs w:val="18"/>
          <w:shd w:val="clear" w:color="auto" w:fill="FFFFFF"/>
        </w:rPr>
        <w:t xml:space="preserve"> and </w:t>
      </w:r>
      <w:proofErr w:type="spellStart"/>
      <w:r w:rsidRPr="008924E6">
        <w:rPr>
          <w:rStyle w:val="selectable"/>
          <w:rFonts w:ascii="Arial" w:hAnsi="Arial" w:cs="Arial"/>
          <w:color w:val="000000" w:themeColor="text1"/>
          <w:sz w:val="18"/>
          <w:szCs w:val="18"/>
          <w:shd w:val="clear" w:color="auto" w:fill="FFFFFF"/>
        </w:rPr>
        <w:t>Lipsman</w:t>
      </w:r>
      <w:proofErr w:type="spellEnd"/>
      <w:r w:rsidRPr="008924E6">
        <w:rPr>
          <w:rStyle w:val="selectable"/>
          <w:rFonts w:ascii="Arial" w:hAnsi="Arial" w:cs="Arial"/>
          <w:color w:val="000000" w:themeColor="text1"/>
          <w:sz w:val="18"/>
          <w:szCs w:val="18"/>
          <w:shd w:val="clear" w:color="auto" w:fill="FFFFFF"/>
        </w:rPr>
        <w:t>, 2016)</w:t>
      </w:r>
      <w:r w:rsidRPr="008924E6">
        <w:rPr>
          <w:rFonts w:ascii="Arial" w:eastAsia="Times New Roman" w:hAnsi="Arial" w:cs="Arial"/>
          <w:color w:val="000000" w:themeColor="text1"/>
          <w:sz w:val="18"/>
          <w:szCs w:val="18"/>
        </w:rPr>
        <w:t xml:space="preserve">. The target customers of Primark are changing with the increase in technology. As the people can now purchase items with just a click of a button, then they can have a large database to explore. Primark should maintain its market base with low prices and high quality as the dimensions of purchasing are changing </w:t>
      </w:r>
      <w:r w:rsidRPr="008924E6">
        <w:rPr>
          <w:rStyle w:val="selectable"/>
          <w:rFonts w:ascii="Arial" w:hAnsi="Arial" w:cs="Arial"/>
          <w:color w:val="000000" w:themeColor="text1"/>
          <w:sz w:val="18"/>
          <w:szCs w:val="18"/>
          <w:shd w:val="clear" w:color="auto" w:fill="FFFFFF"/>
        </w:rPr>
        <w:t>(</w:t>
      </w:r>
      <w:proofErr w:type="spellStart"/>
      <w:r w:rsidRPr="008924E6">
        <w:rPr>
          <w:rStyle w:val="selectable"/>
          <w:rFonts w:ascii="Arial" w:hAnsi="Arial" w:cs="Arial"/>
          <w:color w:val="000000" w:themeColor="text1"/>
          <w:sz w:val="18"/>
          <w:szCs w:val="18"/>
          <w:shd w:val="clear" w:color="auto" w:fill="FFFFFF"/>
        </w:rPr>
        <w:t>Fulgoni</w:t>
      </w:r>
      <w:proofErr w:type="spellEnd"/>
      <w:r w:rsidRPr="008924E6">
        <w:rPr>
          <w:rStyle w:val="selectable"/>
          <w:rFonts w:ascii="Arial" w:hAnsi="Arial" w:cs="Arial"/>
          <w:color w:val="000000" w:themeColor="text1"/>
          <w:sz w:val="18"/>
          <w:szCs w:val="18"/>
          <w:shd w:val="clear" w:color="auto" w:fill="FFFFFF"/>
        </w:rPr>
        <w:t xml:space="preserve"> and </w:t>
      </w:r>
      <w:proofErr w:type="spellStart"/>
      <w:r w:rsidRPr="008924E6">
        <w:rPr>
          <w:rStyle w:val="selectable"/>
          <w:rFonts w:ascii="Arial" w:hAnsi="Arial" w:cs="Arial"/>
          <w:color w:val="000000" w:themeColor="text1"/>
          <w:sz w:val="18"/>
          <w:szCs w:val="18"/>
          <w:shd w:val="clear" w:color="auto" w:fill="FFFFFF"/>
        </w:rPr>
        <w:t>Lipsman</w:t>
      </w:r>
      <w:proofErr w:type="spellEnd"/>
      <w:r w:rsidRPr="008924E6">
        <w:rPr>
          <w:rStyle w:val="selectable"/>
          <w:rFonts w:ascii="Arial" w:hAnsi="Arial" w:cs="Arial"/>
          <w:color w:val="000000" w:themeColor="text1"/>
          <w:sz w:val="18"/>
          <w:szCs w:val="18"/>
          <w:shd w:val="clear" w:color="auto" w:fill="FFFFFF"/>
        </w:rPr>
        <w:t>, 2016)</w:t>
      </w:r>
      <w:r w:rsidRPr="008924E6">
        <w:rPr>
          <w:rFonts w:ascii="Arial" w:eastAsia="Times New Roman" w:hAnsi="Arial" w:cs="Arial"/>
          <w:color w:val="000000" w:themeColor="text1"/>
          <w:sz w:val="18"/>
          <w:szCs w:val="18"/>
        </w:rPr>
        <w:t xml:space="preserve">. </w:t>
      </w:r>
    </w:p>
    <w:p w14:paraId="63C22810" w14:textId="0A5376C2" w:rsidR="00E46241" w:rsidRPr="00C61145" w:rsidRDefault="00EA0670" w:rsidP="003B04CE">
      <w:pPr>
        <w:spacing w:after="100" w:afterAutospacing="1"/>
        <w:ind w:left="0"/>
        <w:outlineLvl w:val="1"/>
        <w:rPr>
          <w:rFonts w:ascii="Arial" w:eastAsia="Times New Roman" w:hAnsi="Arial" w:cs="Arial"/>
          <w:b/>
          <w:bCs/>
          <w:i/>
          <w:iCs/>
          <w:color w:val="000000" w:themeColor="text1"/>
          <w:sz w:val="18"/>
          <w:szCs w:val="18"/>
        </w:rPr>
      </w:pPr>
      <w:r w:rsidRPr="008924E6">
        <w:rPr>
          <w:rFonts w:ascii="Arial" w:eastAsia="Times New Roman" w:hAnsi="Arial" w:cs="Arial"/>
          <w:b/>
          <w:bCs/>
          <w:i/>
          <w:iCs/>
          <w:color w:val="C45911" w:themeColor="accent2" w:themeShade="BF"/>
          <w:sz w:val="18"/>
          <w:szCs w:val="18"/>
        </w:rPr>
        <w:lastRenderedPageBreak/>
        <w:t>TECHNOLOGICAL FACTORS:</w:t>
      </w:r>
      <w:r w:rsidR="00112740" w:rsidRPr="008924E6">
        <w:rPr>
          <w:rFonts w:ascii="Arial" w:eastAsia="Times New Roman" w:hAnsi="Arial" w:cs="Arial"/>
          <w:b/>
          <w:bCs/>
          <w:i/>
          <w:iCs/>
          <w:color w:val="000000" w:themeColor="text1"/>
          <w:sz w:val="18"/>
          <w:szCs w:val="18"/>
        </w:rPr>
        <w:t xml:space="preserve"> </w:t>
      </w:r>
      <w:r w:rsidRPr="008924E6">
        <w:rPr>
          <w:rFonts w:ascii="Arial" w:eastAsia="Times New Roman" w:hAnsi="Arial" w:cs="Arial"/>
          <w:color w:val="000000" w:themeColor="text1"/>
          <w:sz w:val="18"/>
          <w:szCs w:val="18"/>
        </w:rPr>
        <w:t xml:space="preserve">Technology has become very crucial for Primark. It </w:t>
      </w:r>
      <w:r w:rsidR="00E46241" w:rsidRPr="008924E6">
        <w:rPr>
          <w:rFonts w:ascii="Arial" w:eastAsia="Times New Roman" w:hAnsi="Arial" w:cs="Arial"/>
          <w:color w:val="000000" w:themeColor="text1"/>
          <w:sz w:val="18"/>
          <w:szCs w:val="18"/>
        </w:rPr>
        <w:t>has</w:t>
      </w:r>
      <w:r w:rsidRPr="008924E6">
        <w:rPr>
          <w:rFonts w:ascii="Arial" w:eastAsia="Times New Roman" w:hAnsi="Arial" w:cs="Arial"/>
          <w:color w:val="000000" w:themeColor="text1"/>
          <w:sz w:val="18"/>
          <w:szCs w:val="18"/>
        </w:rPr>
        <w:t xml:space="preserve"> changed into a necessity to have an online mechanism feasible for the Primark customers. Suggestions to follow: Is the Primark ignoring the opportunity of getting customers online? The buying habits have been changed and the youngsters prefer to buy online. The customer sees the preference in the database where they get information about the product at the most feasible method and point. So, Primark should change its ways for the customers to make available the product at first hand. The report from e-bay has mentioned that when people incorporated technology on the top floor, they have seen growth in the business.</w:t>
      </w:r>
      <w:r w:rsidR="00E46241" w:rsidRPr="008924E6">
        <w:rPr>
          <w:rFonts w:ascii="Arial" w:eastAsia="Times New Roman" w:hAnsi="Arial" w:cs="Arial"/>
          <w:color w:val="000000" w:themeColor="text1"/>
          <w:sz w:val="18"/>
          <w:szCs w:val="18"/>
        </w:rPr>
        <w:t xml:space="preserve"> </w:t>
      </w:r>
    </w:p>
    <w:p w14:paraId="46AE224A" w14:textId="77777777" w:rsidR="00DB7FE3" w:rsidRPr="008924E6" w:rsidRDefault="00DB7FE3" w:rsidP="00C61145">
      <w:pPr>
        <w:spacing w:after="160"/>
        <w:ind w:left="0"/>
        <w:contextualSpacing/>
        <w:jc w:val="left"/>
        <w:rPr>
          <w:rFonts w:ascii="Arial" w:hAnsi="Arial" w:cs="Arial"/>
          <w:sz w:val="18"/>
          <w:szCs w:val="18"/>
          <w:lang w:val="en-GB"/>
        </w:rPr>
      </w:pPr>
      <w:r w:rsidRPr="008924E6">
        <w:rPr>
          <w:rFonts w:ascii="Arial" w:hAnsi="Arial" w:cs="Arial"/>
          <w:b/>
          <w:bCs/>
          <w:i/>
          <w:iCs/>
          <w:color w:val="ED7D31" w:themeColor="accent2"/>
          <w:sz w:val="18"/>
          <w:szCs w:val="18"/>
          <w:lang w:val="en-GB"/>
        </w:rPr>
        <w:t xml:space="preserve">Involvement of Leader and Complex Issues: </w:t>
      </w:r>
    </w:p>
    <w:p w14:paraId="21665045" w14:textId="77777777" w:rsidR="00DB7FE3" w:rsidRPr="008924E6" w:rsidRDefault="00DB7FE3" w:rsidP="003B04CE">
      <w:pPr>
        <w:spacing w:after="160"/>
        <w:ind w:left="0"/>
        <w:jc w:val="left"/>
        <w:rPr>
          <w:rFonts w:ascii="Arial" w:hAnsi="Arial" w:cs="Arial"/>
          <w:sz w:val="18"/>
          <w:szCs w:val="18"/>
          <w:lang w:val="en-GB"/>
        </w:rPr>
      </w:pPr>
      <w:r w:rsidRPr="008924E6">
        <w:rPr>
          <w:rFonts w:ascii="Arial" w:hAnsi="Arial" w:cs="Arial"/>
          <w:sz w:val="18"/>
          <w:szCs w:val="18"/>
          <w:lang w:val="en-GB"/>
        </w:rPr>
        <w:t xml:space="preserve">Stakeholders hold an especially important position in the economic and business growth development of the company. The stakeholders are responsible for developing a sustainable position in the market of the organisation. In Primark, there are two types of stakeholders:  external and internal stakeholders. The internal stakeholders consist of management and employees of company and external stakeholders comprises of government policies, customers, investors, and society. </w:t>
      </w:r>
    </w:p>
    <w:p w14:paraId="6D22234E" w14:textId="77777777" w:rsidR="00DB7FE3" w:rsidRPr="008924E6" w:rsidRDefault="00DB7FE3" w:rsidP="003B04CE">
      <w:pPr>
        <w:spacing w:after="160"/>
        <w:ind w:left="0"/>
        <w:jc w:val="left"/>
        <w:rPr>
          <w:rFonts w:ascii="Arial" w:hAnsi="Arial" w:cs="Arial"/>
          <w:sz w:val="18"/>
          <w:szCs w:val="18"/>
          <w:lang w:val="en-GB"/>
        </w:rPr>
      </w:pPr>
      <w:r w:rsidRPr="008924E6">
        <w:rPr>
          <w:rFonts w:ascii="Arial" w:hAnsi="Arial" w:cs="Arial"/>
          <w:sz w:val="18"/>
          <w:szCs w:val="18"/>
          <w:lang w:val="en-GB"/>
        </w:rPr>
        <w:t xml:space="preserve">The stakeholders have a great impact on the company operation and in the management of change. Internal stakeholders of Primark manage the change by keeping the employees motivated by providing both extrinsic and intrinsic reward to employees. The company provides value to all its stakeholders equally. </w:t>
      </w:r>
    </w:p>
    <w:p w14:paraId="51B16909" w14:textId="77777777" w:rsidR="00DB7FE3" w:rsidRPr="008924E6" w:rsidRDefault="00DB7FE3" w:rsidP="003B04CE">
      <w:pPr>
        <w:spacing w:after="160"/>
        <w:ind w:left="0"/>
        <w:jc w:val="left"/>
        <w:rPr>
          <w:rFonts w:ascii="Arial" w:hAnsi="Arial" w:cs="Arial"/>
          <w:sz w:val="18"/>
          <w:szCs w:val="18"/>
          <w:lang w:val="en-GB"/>
        </w:rPr>
      </w:pPr>
      <w:r w:rsidRPr="008924E6">
        <w:rPr>
          <w:rFonts w:ascii="Arial" w:hAnsi="Arial" w:cs="Arial"/>
          <w:sz w:val="18"/>
          <w:szCs w:val="18"/>
          <w:lang w:val="en-GB"/>
        </w:rPr>
        <w:t xml:space="preserve">The leaders in the company identify and respond quickly to the changes in the market and the unexpected challenges and react accordingly. The company leaders possess excellent change management skills that are important for the successful implementation of any change </w:t>
      </w:r>
      <w:r w:rsidRPr="008924E6">
        <w:rPr>
          <w:rFonts w:ascii="Arial" w:hAnsi="Arial" w:cs="Arial"/>
          <w:b/>
          <w:i/>
          <w:sz w:val="18"/>
          <w:szCs w:val="18"/>
          <w:lang w:val="en-GB"/>
        </w:rPr>
        <w:fldChar w:fldCharType="begin"/>
      </w:r>
      <w:r w:rsidRPr="008924E6">
        <w:rPr>
          <w:rFonts w:ascii="Arial" w:hAnsi="Arial" w:cs="Arial"/>
          <w:sz w:val="18"/>
          <w:szCs w:val="18"/>
          <w:lang w:val="en-GB"/>
        </w:rPr>
        <w:instrText xml:space="preserve"> ADDIN EN.CITE &lt;EndNote&gt;&lt;Cite&gt;&lt;Author&gt;Werther Jr&lt;/Author&gt;&lt;Year&gt;2010&lt;/Year&gt;&lt;RecNum&gt;2551&lt;/RecNum&gt;&lt;DisplayText&gt;(Werther Jr and Chandler, 2010)&lt;/DisplayText&gt;&lt;record&gt;&lt;rec-number&gt;2551&lt;/rec-number&gt;&lt;foreign-keys&gt;&lt;key app="EN" db-id="axzrwpxxqvwtw5evsf3xrer2arfwsa5f0e5d" timestamp="1590748668"&gt;2551&lt;/key&gt;&lt;/foreign-keys&gt;&lt;ref-type name="Book"&gt;6&lt;/ref-type&gt;&lt;contributors&gt;&lt;authors&gt;&lt;author&gt;Werther Jr, William B&lt;/author&gt;&lt;author&gt;Chandler, David&lt;/author&gt;&lt;/authors&gt;&lt;/contributors&gt;&lt;titles&gt;&lt;title&gt;Strategic corporate social responsibility: Stakeholders in a global environment&lt;/title&gt;&lt;/titles&gt;&lt;dates&gt;&lt;year&gt;2010&lt;/year&gt;&lt;/dates&gt;&lt;publisher&gt;Sage&lt;/publisher&gt;&lt;isbn&gt;1412974534&lt;/isbn&gt;&lt;urls&gt;&lt;/urls&gt;&lt;/record&gt;&lt;/Cite&gt;&lt;Cite&gt;&lt;Author&gt;Werther Jr&lt;/Author&gt;&lt;Year&gt;2010&lt;/Year&gt;&lt;RecNum&gt;2551&lt;/RecNum&gt;&lt;record&gt;&lt;rec-number&gt;2551&lt;/rec-number&gt;&lt;foreign-keys&gt;&lt;key app="EN" db-id="axzrwpxxqvwtw5evsf3xrer2arfwsa5f0e5d" timestamp="1590748668"&gt;2551&lt;/key&gt;&lt;/foreign-keys&gt;&lt;ref-type name="Book"&gt;6&lt;/ref-type&gt;&lt;contributors&gt;&lt;authors&gt;&lt;author&gt;Werther Jr, William B&lt;/author&gt;&lt;author&gt;Chandler, David&lt;/author&gt;&lt;/authors&gt;&lt;/contributors&gt;&lt;titles&gt;&lt;title&gt;Strategic corporate social responsibility: Stakeholders in a global environment&lt;/title&gt;&lt;/titles&gt;&lt;dates&gt;&lt;year&gt;2010&lt;/year&gt;&lt;/dates&gt;&lt;publisher&gt;Sage&lt;/publisher&gt;&lt;isbn&gt;1412974534&lt;/isbn&gt;&lt;urls&gt;&lt;/urls&gt;&lt;/record&gt;&lt;/Cite&gt;&lt;/EndNote&gt;</w:instrText>
      </w:r>
      <w:r w:rsidRPr="008924E6">
        <w:rPr>
          <w:rFonts w:ascii="Arial" w:hAnsi="Arial" w:cs="Arial"/>
          <w:b/>
          <w:i/>
          <w:sz w:val="18"/>
          <w:szCs w:val="18"/>
          <w:lang w:val="en-GB"/>
        </w:rPr>
        <w:fldChar w:fldCharType="separate"/>
      </w:r>
      <w:r w:rsidRPr="008924E6">
        <w:rPr>
          <w:rFonts w:ascii="Arial" w:hAnsi="Arial" w:cs="Arial"/>
          <w:noProof/>
          <w:sz w:val="18"/>
          <w:szCs w:val="18"/>
          <w:lang w:val="en-GB"/>
        </w:rPr>
        <w:t>(Werther Jr and Chandler, 2010)</w:t>
      </w:r>
      <w:r w:rsidRPr="008924E6">
        <w:rPr>
          <w:rFonts w:ascii="Arial" w:hAnsi="Arial" w:cs="Arial"/>
          <w:b/>
          <w:i/>
          <w:sz w:val="18"/>
          <w:szCs w:val="18"/>
          <w:lang w:val="en-GB"/>
        </w:rPr>
        <w:fldChar w:fldCharType="end"/>
      </w:r>
      <w:r w:rsidRPr="008924E6">
        <w:rPr>
          <w:rFonts w:ascii="Arial" w:hAnsi="Arial" w:cs="Arial"/>
          <w:sz w:val="18"/>
          <w:szCs w:val="18"/>
          <w:lang w:val="en-GB"/>
        </w:rPr>
        <w:t xml:space="preserve">. </w:t>
      </w:r>
    </w:p>
    <w:p w14:paraId="1E17684C" w14:textId="77777777" w:rsidR="00DB7FE3" w:rsidRPr="008924E6" w:rsidRDefault="00DB7FE3" w:rsidP="003B04CE">
      <w:pPr>
        <w:spacing w:after="160"/>
        <w:ind w:left="0"/>
        <w:jc w:val="left"/>
        <w:rPr>
          <w:rFonts w:ascii="Arial" w:hAnsi="Arial" w:cs="Arial"/>
          <w:sz w:val="18"/>
          <w:szCs w:val="18"/>
          <w:lang w:val="en-GB"/>
        </w:rPr>
      </w:pPr>
      <w:r w:rsidRPr="008924E6">
        <w:rPr>
          <w:rFonts w:ascii="Arial" w:hAnsi="Arial" w:cs="Arial"/>
          <w:sz w:val="18"/>
          <w:szCs w:val="18"/>
          <w:lang w:val="en-GB"/>
        </w:rPr>
        <w:t xml:space="preserve">Effective leadership is crucial for organisation change management. Every stakeholder has its own right in Primark. The main aim of this company is to satisfy and retain the customer by providing good services and products and offers them good value in terms of safety, choice, cost, and environment impact. The company is well equipped with commercial, technological, and environmental expertise. </w:t>
      </w:r>
    </w:p>
    <w:p w14:paraId="0308DFEA" w14:textId="77777777" w:rsidR="00DB7FE3" w:rsidRPr="008924E6" w:rsidRDefault="00DB7FE3" w:rsidP="003B04CE">
      <w:pPr>
        <w:spacing w:after="160"/>
        <w:ind w:left="0"/>
        <w:jc w:val="left"/>
        <w:rPr>
          <w:rFonts w:ascii="Arial" w:hAnsi="Arial" w:cs="Arial"/>
          <w:sz w:val="18"/>
          <w:szCs w:val="18"/>
          <w:lang w:val="en-GB"/>
        </w:rPr>
      </w:pPr>
      <w:r w:rsidRPr="008924E6">
        <w:rPr>
          <w:rFonts w:ascii="Arial" w:hAnsi="Arial" w:cs="Arial"/>
          <w:sz w:val="18"/>
          <w:szCs w:val="18"/>
          <w:lang w:val="en-GB"/>
        </w:rPr>
        <w:t xml:space="preserve">The Primark have an idea that its customers want value in exchange for money which they spend on service or product. The main ingredients are environment and safety that have a major impact on the development and research process. Another important stakeholder of Primark is its employees. There are more than 700,000 employees in Primark which include senior managers specialised in marketing, sales, finance, and production. </w:t>
      </w:r>
    </w:p>
    <w:p w14:paraId="603615CD" w14:textId="08F1B216" w:rsidR="003B04CE" w:rsidRPr="008924E6" w:rsidRDefault="00DB7FE3" w:rsidP="003B04CE">
      <w:pPr>
        <w:spacing w:after="160"/>
        <w:ind w:left="0"/>
        <w:jc w:val="left"/>
        <w:rPr>
          <w:rFonts w:ascii="Arial" w:hAnsi="Arial" w:cs="Arial"/>
          <w:sz w:val="18"/>
          <w:szCs w:val="18"/>
          <w:lang w:val="en-GB"/>
        </w:rPr>
      </w:pPr>
      <w:r w:rsidRPr="008924E6">
        <w:rPr>
          <w:rFonts w:ascii="Arial" w:hAnsi="Arial" w:cs="Arial"/>
          <w:sz w:val="18"/>
          <w:szCs w:val="18"/>
          <w:lang w:val="en-GB"/>
        </w:rPr>
        <w:t xml:space="preserve">The top-level management is also involved in the process of decision making. In the implementation of environmental sustainability, the right decisions have been taken by the company. In the process of implementing change, Primark management explains the advantage of change (in this case, environmentally sustainable products) to its investors. The investors are told about the financial benefits and get support from them in terms of </w:t>
      </w:r>
      <w:r w:rsidRPr="008924E6">
        <w:rPr>
          <w:rFonts w:ascii="Arial" w:hAnsi="Arial" w:cs="Arial"/>
          <w:sz w:val="18"/>
          <w:szCs w:val="18"/>
          <w:lang w:val="en-GB"/>
        </w:rPr>
        <w:lastRenderedPageBreak/>
        <w:t xml:space="preserve">technology and business change. The management team collects the opinion of all stakeholders in different ways. Based on internal communication channels and by using the assistance of the third party, the company implement change policies. The stakeholders provide their advice which the management team of the company utilises in implementing the change </w:t>
      </w:r>
      <w:r w:rsidRPr="008924E6">
        <w:rPr>
          <w:rFonts w:ascii="Arial" w:hAnsi="Arial" w:cs="Arial"/>
          <w:b/>
          <w:i/>
          <w:sz w:val="18"/>
          <w:szCs w:val="18"/>
          <w:lang w:val="en-GB"/>
        </w:rPr>
        <w:fldChar w:fldCharType="begin"/>
      </w:r>
      <w:r w:rsidRPr="008924E6">
        <w:rPr>
          <w:rFonts w:ascii="Arial" w:hAnsi="Arial" w:cs="Arial"/>
          <w:sz w:val="18"/>
          <w:szCs w:val="18"/>
          <w:lang w:val="en-GB"/>
        </w:rPr>
        <w:instrText xml:space="preserve"> ADDIN EN.CITE &lt;EndNote&gt;&lt;Cite&gt;&lt;Author&gt;Walker&lt;/Author&gt;&lt;Year&gt;2014&lt;/Year&gt;&lt;RecNum&gt;2546&lt;/RecNum&gt;&lt;DisplayText&gt;(Walker et al., 2014, MO, 2011)&lt;/DisplayText&gt;&lt;record&gt;&lt;rec-number&gt;2546&lt;/rec-number&gt;&lt;foreign-keys&gt;&lt;key app="EN" db-id="axzrwpxxqvwtw5evsf3xrer2arfwsa5f0e5d" timestamp="1590748403"&gt;2546&lt;/key&gt;&lt;/foreign-keys&gt;&lt;ref-type name="Journal Article"&gt;17&lt;/ref-type&gt;&lt;contributors&gt;&lt;authors&gt;&lt;author&gt;Walker, Helen&lt;/author&gt;&lt;author&gt;Seuring, Stefan&lt;/author&gt;&lt;author&gt;Sarkis, Joseph&lt;/author&gt;&lt;author&gt;Klassen, Robert&lt;/author&gt;&lt;author&gt;Huq, Fahian Anisul&lt;/author&gt;&lt;author&gt;Stevenson, Mark&lt;/author&gt;&lt;author&gt;Zorzini, Marta&lt;/author&gt;&lt;/authors&gt;&lt;/contributors&gt;&lt;titles&gt;&lt;title&gt;Social sustainability in developing country suppliers&lt;/title&gt;&lt;secondary-title&gt;International Journal of Operations &amp;amp; Production Management&lt;/secondary-title&gt;&lt;/titles&gt;&lt;periodical&gt;&lt;full-title&gt;International Journal of Operations &amp;amp; Production Management&lt;/full-title&gt;&lt;/periodical&gt;&lt;dates&gt;&lt;year&gt;2014&lt;/year&gt;&lt;/dates&gt;&lt;urls&gt;&lt;/urls&gt;&lt;/record&gt;&lt;/Cite&gt;&lt;Cite&gt;&lt;Author&gt;MO&lt;/Author&gt;&lt;Year&gt;2011&lt;/Year&gt;&lt;RecNum&gt;2547&lt;/RecNum&gt;&lt;record&gt;&lt;rec-number&gt;2547&lt;/rec-number&gt;&lt;foreign-keys&gt;&lt;key app="EN" db-id="axzrwpxxqvwtw5evsf3xrer2arfwsa5f0e5d" timestamp="1590748450"&gt;2547&lt;/key&gt;&lt;/foreign-keys&gt;&lt;ref-type name="Journal Article"&gt;17&lt;/ref-type&gt;&lt;contributors&gt;&lt;authors&gt;&lt;author&gt;MO, SO&lt;/author&gt;&lt;/authors&gt;&lt;/contributors&gt;&lt;titles&gt;&lt;title&gt;Captured by Cotton&lt;/title&gt;&lt;/titles&gt;&lt;dates&gt;&lt;year&gt;2011&lt;/year&gt;&lt;/dates&gt;&lt;urls&gt;&lt;/urls&gt;&lt;/record&gt;&lt;/Cite&gt;&lt;/EndNote&gt;</w:instrText>
      </w:r>
      <w:r w:rsidRPr="008924E6">
        <w:rPr>
          <w:rFonts w:ascii="Arial" w:hAnsi="Arial" w:cs="Arial"/>
          <w:b/>
          <w:i/>
          <w:sz w:val="18"/>
          <w:szCs w:val="18"/>
          <w:lang w:val="en-GB"/>
        </w:rPr>
        <w:fldChar w:fldCharType="separate"/>
      </w:r>
      <w:r w:rsidRPr="008924E6">
        <w:rPr>
          <w:rFonts w:ascii="Arial" w:hAnsi="Arial" w:cs="Arial"/>
          <w:noProof/>
          <w:sz w:val="18"/>
          <w:szCs w:val="18"/>
          <w:lang w:val="en-GB"/>
        </w:rPr>
        <w:t>(Walker et al., 2014, MO, 2011)</w:t>
      </w:r>
      <w:r w:rsidRPr="008924E6">
        <w:rPr>
          <w:rFonts w:ascii="Arial" w:hAnsi="Arial" w:cs="Arial"/>
          <w:b/>
          <w:i/>
          <w:sz w:val="18"/>
          <w:szCs w:val="18"/>
          <w:lang w:val="en-GB"/>
        </w:rPr>
        <w:fldChar w:fldCharType="end"/>
      </w:r>
      <w:r w:rsidRPr="008924E6">
        <w:rPr>
          <w:rFonts w:ascii="Arial" w:hAnsi="Arial" w:cs="Arial"/>
          <w:sz w:val="18"/>
          <w:szCs w:val="18"/>
          <w:lang w:val="en-GB"/>
        </w:rPr>
        <w:t xml:space="preserve">. </w:t>
      </w:r>
    </w:p>
    <w:p w14:paraId="3B49A9EB" w14:textId="303FE741" w:rsidR="003B04CE" w:rsidRPr="008924E6" w:rsidRDefault="003B04CE" w:rsidP="003B04CE">
      <w:pPr>
        <w:spacing w:after="160"/>
        <w:ind w:left="0"/>
        <w:jc w:val="left"/>
        <w:rPr>
          <w:rFonts w:ascii="Arial" w:hAnsi="Arial" w:cs="Arial"/>
          <w:sz w:val="18"/>
          <w:szCs w:val="18"/>
          <w:lang w:val="en-GB"/>
        </w:rPr>
      </w:pPr>
      <w:r w:rsidRPr="008924E6">
        <w:rPr>
          <w:rFonts w:ascii="Arial" w:hAnsi="Arial" w:cs="Arial"/>
          <w:sz w:val="18"/>
          <w:szCs w:val="18"/>
          <w:lang w:val="en-GB"/>
        </w:rPr>
        <w:t xml:space="preserve">The main idea behind such harsh wordings was that the leaders were looking for hard working and dedicated employees. They knew that not many people would actually just give up and stop working and would move, however if there were more lenient terminology used there may have been a backlash where employees thought they would be able to keep their job no matter what they decide. The leaders made sure that the people who stayed and were agreeing to move would be allowed to move seamlessly and without any sort of issues. Most expenses were </w:t>
      </w:r>
      <w:r w:rsidR="00C61145" w:rsidRPr="008924E6">
        <w:rPr>
          <w:rFonts w:ascii="Arial" w:hAnsi="Arial" w:cs="Arial"/>
          <w:sz w:val="18"/>
          <w:szCs w:val="18"/>
          <w:lang w:val="en-GB"/>
        </w:rPr>
        <w:t>paid,</w:t>
      </w:r>
      <w:r w:rsidRPr="008924E6">
        <w:rPr>
          <w:rFonts w:ascii="Arial" w:hAnsi="Arial" w:cs="Arial"/>
          <w:sz w:val="18"/>
          <w:szCs w:val="18"/>
          <w:lang w:val="en-GB"/>
        </w:rPr>
        <w:t xml:space="preserve"> and comfort of the employees was their </w:t>
      </w:r>
      <w:r w:rsidR="00C61145" w:rsidRPr="008924E6">
        <w:rPr>
          <w:rFonts w:ascii="Arial" w:hAnsi="Arial" w:cs="Arial"/>
          <w:sz w:val="18"/>
          <w:szCs w:val="18"/>
          <w:lang w:val="en-GB"/>
        </w:rPr>
        <w:t>priority</w:t>
      </w:r>
      <w:r w:rsidRPr="008924E6">
        <w:rPr>
          <w:rFonts w:ascii="Arial" w:hAnsi="Arial" w:cs="Arial"/>
          <w:sz w:val="18"/>
          <w:szCs w:val="18"/>
          <w:lang w:val="en-GB"/>
        </w:rPr>
        <w:t>. The situation was complex however the company leaders decided to stay as transparent as possible with their employees.</w:t>
      </w:r>
    </w:p>
    <w:p w14:paraId="7FAE28CD" w14:textId="20A937D6" w:rsidR="003B04CE" w:rsidRPr="008924E6" w:rsidRDefault="00DB7FE3" w:rsidP="00C61145">
      <w:pPr>
        <w:ind w:left="0"/>
        <w:rPr>
          <w:rFonts w:ascii="Arial" w:hAnsi="Arial" w:cs="Arial"/>
          <w:bCs/>
          <w:iCs/>
          <w:sz w:val="18"/>
          <w:szCs w:val="18"/>
          <w:lang w:val="en-GB"/>
        </w:rPr>
      </w:pPr>
      <w:r w:rsidRPr="008924E6">
        <w:rPr>
          <w:rFonts w:ascii="Arial" w:eastAsia="Times New Roman" w:hAnsi="Arial" w:cs="Arial"/>
          <w:b/>
          <w:bCs/>
          <w:i/>
          <w:iCs/>
          <w:color w:val="C45911" w:themeColor="accent2" w:themeShade="BF"/>
          <w:sz w:val="18"/>
          <w:szCs w:val="18"/>
        </w:rPr>
        <w:t xml:space="preserve">Conclusion: </w:t>
      </w:r>
      <w:r w:rsidR="00EA0670" w:rsidRPr="008924E6">
        <w:rPr>
          <w:rFonts w:ascii="Arial" w:eastAsia="Times New Roman" w:hAnsi="Arial" w:cs="Arial"/>
          <w:color w:val="000000" w:themeColor="text1"/>
          <w:sz w:val="18"/>
          <w:szCs w:val="18"/>
        </w:rPr>
        <w:t>By considering the geography, the company sells its products and customers have no access to other stores.</w:t>
      </w:r>
      <w:r w:rsidR="00E46241" w:rsidRPr="008924E6">
        <w:rPr>
          <w:rFonts w:ascii="Arial" w:eastAsia="Times New Roman" w:hAnsi="Arial" w:cs="Arial"/>
          <w:color w:val="000000" w:themeColor="text1"/>
          <w:sz w:val="18"/>
          <w:szCs w:val="18"/>
        </w:rPr>
        <w:t xml:space="preserve"> </w:t>
      </w:r>
      <w:r w:rsidR="00EA0670" w:rsidRPr="008924E6">
        <w:rPr>
          <w:rFonts w:ascii="Arial" w:eastAsia="Times New Roman" w:hAnsi="Arial" w:cs="Arial"/>
          <w:color w:val="000000" w:themeColor="text1"/>
          <w:sz w:val="18"/>
          <w:szCs w:val="18"/>
        </w:rPr>
        <w:t xml:space="preserve">In a nutshell, Primark is performing well and has a large customer’s base. If they invest in technology, they would be considered as the best above all. The customer preferences are changing, so this is the necessity for change. </w:t>
      </w:r>
      <w:r w:rsidRPr="008924E6">
        <w:rPr>
          <w:rFonts w:ascii="Arial" w:hAnsi="Arial" w:cs="Arial"/>
          <w:bCs/>
          <w:iCs/>
          <w:sz w:val="18"/>
          <w:szCs w:val="18"/>
          <w:lang w:val="en-GB"/>
        </w:rPr>
        <w:t>The company determines its goals, its initiatives and strategies and should revise these strategies after every successful milestone reached in the change process. That is how an adaptive and responsible organisation to proceed toward making and managing changes.</w:t>
      </w:r>
      <w:r w:rsidR="003B04CE" w:rsidRPr="008924E6">
        <w:rPr>
          <w:rFonts w:ascii="Arial" w:hAnsi="Arial" w:cs="Arial"/>
          <w:bCs/>
          <w:iCs/>
          <w:sz w:val="18"/>
          <w:szCs w:val="18"/>
          <w:lang w:val="en-GB"/>
        </w:rPr>
        <w:t xml:space="preserve"> The change of location of human resources meant a huge deal for Primark </w:t>
      </w:r>
      <w:r w:rsidR="002E18AA" w:rsidRPr="008924E6">
        <w:rPr>
          <w:rFonts w:ascii="Arial" w:hAnsi="Arial" w:cs="Arial"/>
          <w:bCs/>
          <w:iCs/>
          <w:sz w:val="18"/>
          <w:szCs w:val="18"/>
          <w:lang w:val="en-GB"/>
        </w:rPr>
        <w:t>as the</w:t>
      </w:r>
      <w:r w:rsidR="003B04CE" w:rsidRPr="008924E6">
        <w:rPr>
          <w:rFonts w:ascii="Arial" w:hAnsi="Arial" w:cs="Arial"/>
          <w:bCs/>
          <w:iCs/>
          <w:sz w:val="18"/>
          <w:szCs w:val="18"/>
          <w:lang w:val="en-GB"/>
        </w:rPr>
        <w:t xml:space="preserve"> main idea behind this change was that the company and its people could work seamlessly without any sort of limitations, burdens or issues regarding lags or wait times. The move allowed them to make sure that no more time is being wasted on import lags or waiting times due to transportation or communication issues. </w:t>
      </w:r>
    </w:p>
    <w:p w14:paraId="1E96A430" w14:textId="57604C23" w:rsidR="00DB7FE3" w:rsidRPr="008924E6" w:rsidRDefault="003B04CE" w:rsidP="003B04CE">
      <w:pPr>
        <w:rPr>
          <w:rFonts w:ascii="Arial" w:hAnsi="Arial" w:cs="Arial"/>
          <w:bCs/>
          <w:iCs/>
          <w:sz w:val="18"/>
          <w:szCs w:val="18"/>
          <w:lang w:val="en-GB"/>
        </w:rPr>
      </w:pPr>
      <w:r w:rsidRPr="008924E6">
        <w:rPr>
          <w:rFonts w:ascii="Arial" w:hAnsi="Arial" w:cs="Arial"/>
          <w:bCs/>
          <w:iCs/>
          <w:sz w:val="18"/>
          <w:szCs w:val="18"/>
          <w:lang w:val="en-GB"/>
        </w:rPr>
        <w:t>Primark could now focus on more innovative ideas and they should work on broadening their horizons by looking into more sectors, sectors other than perhaps fast fashion and into more of the premium zones. Then they would be able to target an even larger demography and a wider range of customers would be attractive towards an already recognized brand.</w:t>
      </w:r>
    </w:p>
    <w:p w14:paraId="65489584" w14:textId="77777777" w:rsidR="008924E6" w:rsidRPr="008924E6" w:rsidRDefault="008924E6" w:rsidP="008924E6">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 xml:space="preserve">Recommendation: </w:t>
      </w:r>
      <w:r w:rsidRPr="008924E6">
        <w:rPr>
          <w:rFonts w:ascii="Arial" w:eastAsia="Times New Roman" w:hAnsi="Arial" w:cs="Arial"/>
          <w:color w:val="000000" w:themeColor="text1"/>
          <w:sz w:val="18"/>
          <w:szCs w:val="18"/>
        </w:rPr>
        <w:t xml:space="preserve">The competition is high, and Primark always faces a threat from its competitors like ASDA has now started selling goods at lower prices like it. Good loyalty of the customers would easily be gotten by doing research and survey in that area. Although the way Primark is selling goods at lower prices with high value, other competitors are not fulfilling this focus. In the long run, there is a need for Primark to get customer's loyalty by changing the targeting and segmentation. Financial Times has stated that </w:t>
      </w:r>
      <w:r w:rsidRPr="008924E6">
        <w:rPr>
          <w:rFonts w:ascii="Arial" w:eastAsia="Times New Roman" w:hAnsi="Arial" w:cs="Arial"/>
          <w:i/>
          <w:iCs/>
          <w:color w:val="000000" w:themeColor="text1"/>
          <w:sz w:val="18"/>
          <w:szCs w:val="18"/>
        </w:rPr>
        <w:t>1 out of 7 clothes is purchased from Primark</w:t>
      </w:r>
      <w:r w:rsidRPr="008924E6">
        <w:rPr>
          <w:rFonts w:ascii="Arial" w:eastAsia="Times New Roman" w:hAnsi="Arial" w:cs="Arial"/>
          <w:color w:val="000000" w:themeColor="text1"/>
          <w:sz w:val="18"/>
          <w:szCs w:val="18"/>
        </w:rPr>
        <w:t xml:space="preserve">. It is so as the Primark attracts its customers by giving high value at the lower prices. The customers make </w:t>
      </w:r>
      <w:r w:rsidRPr="008924E6">
        <w:rPr>
          <w:rFonts w:ascii="Arial" w:eastAsia="Times New Roman" w:hAnsi="Arial" w:cs="Arial"/>
          <w:color w:val="000000" w:themeColor="text1"/>
          <w:sz w:val="18"/>
          <w:szCs w:val="18"/>
        </w:rPr>
        <w:lastRenderedPageBreak/>
        <w:t>informed decisions. The widely spread network of Primark around Europe and America gives its edge to spread its chain.</w:t>
      </w:r>
    </w:p>
    <w:p w14:paraId="244E07B3" w14:textId="572B1CF0" w:rsidR="00EA0670" w:rsidRPr="00C61145" w:rsidRDefault="00DB7FE3" w:rsidP="00C61145">
      <w:pPr>
        <w:spacing w:after="160"/>
        <w:ind w:left="0"/>
        <w:jc w:val="left"/>
        <w:rPr>
          <w:rFonts w:ascii="Arial" w:hAnsi="Arial" w:cs="Arial"/>
          <w:b/>
          <w:i/>
          <w:color w:val="ED7D31" w:themeColor="accent2"/>
          <w:sz w:val="18"/>
          <w:szCs w:val="18"/>
          <w:lang w:val="en-GB"/>
        </w:rPr>
      </w:pPr>
      <w:r w:rsidRPr="008924E6">
        <w:rPr>
          <w:rFonts w:ascii="Arial" w:hAnsi="Arial" w:cs="Arial"/>
          <w:b/>
          <w:i/>
          <w:color w:val="ED7D31" w:themeColor="accent2"/>
          <w:sz w:val="18"/>
          <w:szCs w:val="18"/>
          <w:lang w:val="en-GB"/>
        </w:rPr>
        <w:br w:type="page"/>
      </w:r>
    </w:p>
    <w:p w14:paraId="608A3039" w14:textId="77777777" w:rsidR="00EA0670" w:rsidRPr="008924E6" w:rsidRDefault="00EA0670" w:rsidP="003B04CE">
      <w:pPr>
        <w:spacing w:after="100" w:afterAutospacing="1"/>
        <w:ind w:left="0"/>
        <w:outlineLvl w:val="1"/>
        <w:rPr>
          <w:rFonts w:ascii="Arial" w:eastAsia="Times New Roman" w:hAnsi="Arial" w:cs="Arial"/>
          <w:color w:val="000000" w:themeColor="text1"/>
          <w:sz w:val="18"/>
          <w:szCs w:val="18"/>
        </w:rPr>
      </w:pPr>
    </w:p>
    <w:p w14:paraId="3068DE83" w14:textId="77777777" w:rsidR="00EA0670" w:rsidRPr="008924E6" w:rsidRDefault="00EA0670" w:rsidP="003B04CE">
      <w:pPr>
        <w:spacing w:after="100" w:afterAutospacing="1"/>
        <w:ind w:left="0"/>
        <w:outlineLvl w:val="1"/>
        <w:rPr>
          <w:rFonts w:ascii="Arial" w:eastAsia="Times New Roman" w:hAnsi="Arial" w:cs="Arial"/>
          <w:color w:val="000000" w:themeColor="text1"/>
          <w:sz w:val="18"/>
          <w:szCs w:val="18"/>
        </w:rPr>
      </w:pPr>
    </w:p>
    <w:p w14:paraId="422D1F55" w14:textId="77777777" w:rsidR="00EA0670" w:rsidRPr="008924E6" w:rsidRDefault="00EA0670" w:rsidP="003B04CE">
      <w:pPr>
        <w:spacing w:after="100" w:afterAutospacing="1"/>
        <w:ind w:left="0"/>
        <w:outlineLvl w:val="1"/>
        <w:rPr>
          <w:rFonts w:ascii="Arial" w:eastAsia="Times New Roman" w:hAnsi="Arial" w:cs="Arial"/>
          <w:color w:val="000000" w:themeColor="text1"/>
          <w:sz w:val="18"/>
          <w:szCs w:val="18"/>
        </w:rPr>
      </w:pPr>
    </w:p>
    <w:p w14:paraId="24506D4E" w14:textId="765933F4" w:rsidR="00EA0670" w:rsidRPr="008924E6" w:rsidRDefault="00EA0670" w:rsidP="003B04CE">
      <w:pPr>
        <w:spacing w:after="100" w:afterAutospacing="1"/>
        <w:ind w:left="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 xml:space="preserve">                                                                                                                                                                              </w:t>
      </w:r>
      <w:r w:rsidRPr="008924E6">
        <w:rPr>
          <w:rFonts w:ascii="Arial" w:eastAsia="Times New Roman" w:hAnsi="Arial" w:cs="Arial"/>
          <w:b/>
          <w:bCs/>
          <w:i/>
          <w:iCs/>
          <w:color w:val="C45911" w:themeColor="accent2" w:themeShade="BF"/>
          <w:sz w:val="18"/>
          <w:szCs w:val="18"/>
        </w:rPr>
        <w:t>References:</w:t>
      </w:r>
    </w:p>
    <w:p w14:paraId="3C7E0D12" w14:textId="77777777"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2018. Approaches to Organization Change to be used in Primark.</w:t>
      </w:r>
    </w:p>
    <w:p w14:paraId="4AC84D2C" w14:textId="77777777"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2019. </w:t>
      </w:r>
      <w:r w:rsidRPr="008924E6">
        <w:rPr>
          <w:rFonts w:ascii="Arial" w:eastAsia="Times New Roman" w:hAnsi="Arial" w:cs="Arial"/>
          <w:i/>
          <w:iCs/>
          <w:color w:val="000000" w:themeColor="text1"/>
          <w:sz w:val="18"/>
          <w:szCs w:val="18"/>
        </w:rPr>
        <w:t>ANNUAL REPORT AND ACCOUNTS 2019</w:t>
      </w:r>
      <w:r w:rsidRPr="008924E6">
        <w:rPr>
          <w:rFonts w:ascii="Arial" w:eastAsia="Times New Roman" w:hAnsi="Arial" w:cs="Arial"/>
          <w:color w:val="000000" w:themeColor="text1"/>
          <w:sz w:val="18"/>
          <w:szCs w:val="18"/>
        </w:rPr>
        <w:t>. Austria.</w:t>
      </w:r>
    </w:p>
    <w:p w14:paraId="01455E77" w14:textId="0795E087" w:rsidR="00EA0670" w:rsidRPr="008924E6" w:rsidRDefault="00EA0670" w:rsidP="003B04CE">
      <w:pPr>
        <w:spacing w:after="180"/>
        <w:ind w:left="450" w:hanging="450"/>
        <w:rPr>
          <w:rFonts w:ascii="Arial" w:eastAsia="Times New Roman" w:hAnsi="Arial" w:cs="Arial"/>
          <w:color w:val="000000" w:themeColor="text1"/>
          <w:sz w:val="18"/>
          <w:szCs w:val="18"/>
        </w:rPr>
      </w:pPr>
      <w:proofErr w:type="spellStart"/>
      <w:r w:rsidRPr="008924E6">
        <w:rPr>
          <w:rFonts w:ascii="Arial" w:eastAsia="Times New Roman" w:hAnsi="Arial" w:cs="Arial"/>
          <w:color w:val="000000" w:themeColor="text1"/>
          <w:sz w:val="18"/>
          <w:szCs w:val="18"/>
        </w:rPr>
        <w:t>Arvaniti</w:t>
      </w:r>
      <w:proofErr w:type="spellEnd"/>
      <w:r w:rsidRPr="008924E6">
        <w:rPr>
          <w:rFonts w:ascii="Arial" w:eastAsia="Times New Roman" w:hAnsi="Arial" w:cs="Arial"/>
          <w:color w:val="000000" w:themeColor="text1"/>
          <w:sz w:val="18"/>
          <w:szCs w:val="18"/>
        </w:rPr>
        <w:t>, C., 2020. </w:t>
      </w:r>
      <w:r w:rsidRPr="008924E6">
        <w:rPr>
          <w:rFonts w:ascii="Arial" w:eastAsia="Times New Roman" w:hAnsi="Arial" w:cs="Arial"/>
          <w:i/>
          <w:iCs/>
          <w:color w:val="000000" w:themeColor="text1"/>
          <w:sz w:val="18"/>
          <w:szCs w:val="18"/>
        </w:rPr>
        <w:t xml:space="preserve">The Evolution Of E-Business Environment </w:t>
      </w:r>
      <w:r w:rsidR="00D71E4D" w:rsidRPr="008924E6">
        <w:rPr>
          <w:rFonts w:ascii="Arial" w:eastAsia="Times New Roman" w:hAnsi="Arial" w:cs="Arial"/>
          <w:i/>
          <w:iCs/>
          <w:color w:val="000000" w:themeColor="text1"/>
          <w:sz w:val="18"/>
          <w:szCs w:val="18"/>
        </w:rPr>
        <w:t>in</w:t>
      </w:r>
      <w:r w:rsidRPr="008924E6">
        <w:rPr>
          <w:rFonts w:ascii="Arial" w:eastAsia="Times New Roman" w:hAnsi="Arial" w:cs="Arial"/>
          <w:i/>
          <w:iCs/>
          <w:color w:val="000000" w:themeColor="text1"/>
          <w:sz w:val="18"/>
          <w:szCs w:val="18"/>
        </w:rPr>
        <w:t xml:space="preserve"> Fashion Sector</w:t>
      </w:r>
      <w:r w:rsidRPr="008924E6">
        <w:rPr>
          <w:rFonts w:ascii="Arial" w:eastAsia="Times New Roman" w:hAnsi="Arial" w:cs="Arial"/>
          <w:color w:val="000000" w:themeColor="text1"/>
          <w:sz w:val="18"/>
          <w:szCs w:val="18"/>
        </w:rPr>
        <w:t xml:space="preserve">. [online] Semanticscholar.org. Available at: </w:t>
      </w:r>
      <w:hyperlink r:id="rId6" w:history="1">
        <w:r w:rsidR="00D71E4D" w:rsidRPr="008924E6">
          <w:rPr>
            <w:rStyle w:val="Hyperlink"/>
            <w:rFonts w:ascii="Arial" w:eastAsia="Times New Roman" w:hAnsi="Arial" w:cs="Arial"/>
            <w:sz w:val="18"/>
            <w:szCs w:val="18"/>
          </w:rPr>
          <w:t>https://www.semanticscholar.org/paper/The-Evolution-of-E-Business-Environment-in-Fashion-Arvaniti/24cc9cc68ceabb5d44f1f93bdab139cc13107110</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 [Accessed 31 August 2020].</w:t>
      </w:r>
    </w:p>
    <w:p w14:paraId="5D45A7A9" w14:textId="1B61673E"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Chapman, B., 2016. </w:t>
      </w:r>
      <w:r w:rsidRPr="008924E6">
        <w:rPr>
          <w:rFonts w:ascii="Arial" w:eastAsia="Times New Roman" w:hAnsi="Arial" w:cs="Arial"/>
          <w:i/>
          <w:iCs/>
          <w:color w:val="000000" w:themeColor="text1"/>
          <w:sz w:val="18"/>
          <w:szCs w:val="18"/>
        </w:rPr>
        <w:t>Primark Promises Customers It Won't Raise Prices Despite Brexit Woes</w:t>
      </w:r>
      <w:r w:rsidRPr="008924E6">
        <w:rPr>
          <w:rFonts w:ascii="Arial" w:eastAsia="Times New Roman" w:hAnsi="Arial" w:cs="Arial"/>
          <w:color w:val="000000" w:themeColor="text1"/>
          <w:sz w:val="18"/>
          <w:szCs w:val="18"/>
        </w:rPr>
        <w:t xml:space="preserve">. [online] Independent.co.uk. Available at: </w:t>
      </w:r>
      <w:hyperlink r:id="rId7" w:history="1">
        <w:r w:rsidR="00D71E4D" w:rsidRPr="008924E6">
          <w:rPr>
            <w:rStyle w:val="Hyperlink"/>
            <w:rFonts w:ascii="Arial" w:eastAsia="Times New Roman" w:hAnsi="Arial" w:cs="Arial"/>
            <w:sz w:val="18"/>
            <w:szCs w:val="18"/>
          </w:rPr>
          <w:t>https://www.independent.co.uk/news/business/news/primark-price-rises-promise-brexit-pound-value-a9097631.html</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 [Accessed 9 September 2019].</w:t>
      </w:r>
    </w:p>
    <w:p w14:paraId="543DF395" w14:textId="77777777"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Das, V, 2019. </w:t>
      </w:r>
      <w:r w:rsidRPr="008924E6">
        <w:rPr>
          <w:rFonts w:ascii="Arial" w:eastAsia="Times New Roman" w:hAnsi="Arial" w:cs="Arial"/>
          <w:i/>
          <w:iCs/>
          <w:color w:val="000000" w:themeColor="text1"/>
          <w:sz w:val="18"/>
          <w:szCs w:val="18"/>
        </w:rPr>
        <w:t>PRIMARK STORES LTD- Financial Analysis</w:t>
      </w:r>
      <w:r w:rsidRPr="008924E6">
        <w:rPr>
          <w:rFonts w:ascii="Arial" w:eastAsia="Times New Roman" w:hAnsi="Arial" w:cs="Arial"/>
          <w:color w:val="000000" w:themeColor="text1"/>
          <w:sz w:val="18"/>
          <w:szCs w:val="18"/>
        </w:rPr>
        <w:t>. Statista.</w:t>
      </w:r>
    </w:p>
    <w:p w14:paraId="67B683BA" w14:textId="73BE7FF2"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Gross, J., 2020. </w:t>
      </w:r>
      <w:r w:rsidRPr="008924E6">
        <w:rPr>
          <w:rFonts w:ascii="Arial" w:eastAsia="Times New Roman" w:hAnsi="Arial" w:cs="Arial"/>
          <w:i/>
          <w:iCs/>
          <w:color w:val="000000" w:themeColor="text1"/>
          <w:sz w:val="18"/>
          <w:szCs w:val="18"/>
        </w:rPr>
        <w:t xml:space="preserve">‘Brexit’ Sparks Political Turmoil Across </w:t>
      </w:r>
      <w:r w:rsidR="00D71E4D" w:rsidRPr="008924E6">
        <w:rPr>
          <w:rFonts w:ascii="Arial" w:eastAsia="Times New Roman" w:hAnsi="Arial" w:cs="Arial"/>
          <w:i/>
          <w:iCs/>
          <w:color w:val="000000" w:themeColor="text1"/>
          <w:sz w:val="18"/>
          <w:szCs w:val="18"/>
        </w:rPr>
        <w:t>U.K.</w:t>
      </w:r>
      <w:r w:rsidRPr="008924E6">
        <w:rPr>
          <w:rFonts w:ascii="Arial" w:eastAsia="Times New Roman" w:hAnsi="Arial" w:cs="Arial"/>
          <w:color w:val="000000" w:themeColor="text1"/>
          <w:sz w:val="18"/>
          <w:szCs w:val="18"/>
        </w:rPr>
        <w:t xml:space="preserve"> [online] WSJ. Available at: </w:t>
      </w:r>
      <w:hyperlink r:id="rId8" w:history="1">
        <w:r w:rsidR="00D71E4D" w:rsidRPr="008924E6">
          <w:rPr>
            <w:rStyle w:val="Hyperlink"/>
            <w:rFonts w:ascii="Arial" w:eastAsia="Times New Roman" w:hAnsi="Arial" w:cs="Arial"/>
            <w:sz w:val="18"/>
            <w:szCs w:val="18"/>
          </w:rPr>
          <w:t>https://www.wsj.com/articles/brexit-fallout-roils-u-k-labour-party-1466937187</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[Accessed 31 August 2020].</w:t>
      </w:r>
    </w:p>
    <w:p w14:paraId="5FE86649" w14:textId="6E69DBB3" w:rsidR="00EA0670" w:rsidRPr="008924E6" w:rsidRDefault="00EA0670" w:rsidP="003B04CE">
      <w:pPr>
        <w:spacing w:after="180"/>
        <w:ind w:left="450" w:hanging="450"/>
        <w:rPr>
          <w:rFonts w:ascii="Arial" w:eastAsia="Times New Roman" w:hAnsi="Arial" w:cs="Arial"/>
          <w:color w:val="000000" w:themeColor="text1"/>
          <w:sz w:val="18"/>
          <w:szCs w:val="18"/>
        </w:rPr>
      </w:pPr>
      <w:proofErr w:type="spellStart"/>
      <w:r w:rsidRPr="008924E6">
        <w:rPr>
          <w:rFonts w:ascii="Arial" w:eastAsia="Times New Roman" w:hAnsi="Arial" w:cs="Arial"/>
          <w:color w:val="000000" w:themeColor="text1"/>
          <w:sz w:val="18"/>
          <w:szCs w:val="18"/>
        </w:rPr>
        <w:t>Hendriksz</w:t>
      </w:r>
      <w:proofErr w:type="spellEnd"/>
      <w:r w:rsidRPr="008924E6">
        <w:rPr>
          <w:rFonts w:ascii="Arial" w:eastAsia="Times New Roman" w:hAnsi="Arial" w:cs="Arial"/>
          <w:color w:val="000000" w:themeColor="text1"/>
          <w:sz w:val="18"/>
          <w:szCs w:val="18"/>
        </w:rPr>
        <w:t>, V, 2020. </w:t>
      </w:r>
      <w:r w:rsidRPr="008924E6">
        <w:rPr>
          <w:rFonts w:ascii="Arial" w:eastAsia="Times New Roman" w:hAnsi="Arial" w:cs="Arial"/>
          <w:i/>
          <w:iCs/>
          <w:color w:val="000000" w:themeColor="text1"/>
          <w:sz w:val="18"/>
          <w:szCs w:val="18"/>
        </w:rPr>
        <w:t xml:space="preserve">Case Study </w:t>
      </w:r>
      <w:r w:rsidR="00D71E4D" w:rsidRPr="008924E6">
        <w:rPr>
          <w:rFonts w:ascii="Arial" w:eastAsia="Times New Roman" w:hAnsi="Arial" w:cs="Arial"/>
          <w:i/>
          <w:iCs/>
          <w:color w:val="000000" w:themeColor="text1"/>
          <w:sz w:val="18"/>
          <w:szCs w:val="18"/>
        </w:rPr>
        <w:t>on</w:t>
      </w:r>
      <w:r w:rsidRPr="008924E6">
        <w:rPr>
          <w:rFonts w:ascii="Arial" w:eastAsia="Times New Roman" w:hAnsi="Arial" w:cs="Arial"/>
          <w:i/>
          <w:iCs/>
          <w:color w:val="000000" w:themeColor="text1"/>
          <w:sz w:val="18"/>
          <w:szCs w:val="18"/>
        </w:rPr>
        <w:t xml:space="preserve"> Primark Sustainability, Ethics, Supply </w:t>
      </w:r>
      <w:r w:rsidR="00D71E4D" w:rsidRPr="008924E6">
        <w:rPr>
          <w:rFonts w:ascii="Arial" w:eastAsia="Times New Roman" w:hAnsi="Arial" w:cs="Arial"/>
          <w:i/>
          <w:iCs/>
          <w:color w:val="000000" w:themeColor="text1"/>
          <w:sz w:val="18"/>
          <w:szCs w:val="18"/>
        </w:rPr>
        <w:t>Chain.</w:t>
      </w:r>
      <w:r w:rsidRPr="008924E6">
        <w:rPr>
          <w:rFonts w:ascii="Arial" w:eastAsia="Times New Roman" w:hAnsi="Arial" w:cs="Arial"/>
          <w:color w:val="000000" w:themeColor="text1"/>
          <w:sz w:val="18"/>
          <w:szCs w:val="18"/>
        </w:rPr>
        <w:t xml:space="preserve"> [online] FashionUnited.uk. Available at: </w:t>
      </w:r>
      <w:hyperlink r:id="rId9" w:history="1">
        <w:r w:rsidR="00D71E4D" w:rsidRPr="008924E6">
          <w:rPr>
            <w:rStyle w:val="Hyperlink"/>
            <w:rFonts w:ascii="Arial" w:eastAsia="Times New Roman" w:hAnsi="Arial" w:cs="Arial"/>
            <w:sz w:val="18"/>
            <w:szCs w:val="18"/>
          </w:rPr>
          <w:t>https://fashionunited.uk/primark-sustainability</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 [Accessed 31 August 2020].</w:t>
      </w:r>
    </w:p>
    <w:p w14:paraId="71A8F80D" w14:textId="751B7DB6"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Mark, B., 2015. </w:t>
      </w:r>
      <w:r w:rsidRPr="008924E6">
        <w:rPr>
          <w:rFonts w:ascii="Arial" w:eastAsia="Times New Roman" w:hAnsi="Arial" w:cs="Arial"/>
          <w:i/>
          <w:iCs/>
          <w:color w:val="000000" w:themeColor="text1"/>
          <w:sz w:val="18"/>
          <w:szCs w:val="18"/>
        </w:rPr>
        <w:t xml:space="preserve">Key MBA Models: The 60+ Models Every Manager </w:t>
      </w:r>
      <w:r w:rsidR="00D71E4D" w:rsidRPr="008924E6">
        <w:rPr>
          <w:rFonts w:ascii="Arial" w:eastAsia="Times New Roman" w:hAnsi="Arial" w:cs="Arial"/>
          <w:i/>
          <w:iCs/>
          <w:color w:val="000000" w:themeColor="text1"/>
          <w:sz w:val="18"/>
          <w:szCs w:val="18"/>
        </w:rPr>
        <w:t>and</w:t>
      </w:r>
      <w:r w:rsidRPr="008924E6">
        <w:rPr>
          <w:rFonts w:ascii="Arial" w:eastAsia="Times New Roman" w:hAnsi="Arial" w:cs="Arial"/>
          <w:i/>
          <w:iCs/>
          <w:color w:val="000000" w:themeColor="text1"/>
          <w:sz w:val="18"/>
          <w:szCs w:val="18"/>
        </w:rPr>
        <w:t xml:space="preserve"> Business Student Needs </w:t>
      </w:r>
      <w:proofErr w:type="gramStart"/>
      <w:r w:rsidRPr="008924E6">
        <w:rPr>
          <w:rFonts w:ascii="Arial" w:eastAsia="Times New Roman" w:hAnsi="Arial" w:cs="Arial"/>
          <w:i/>
          <w:iCs/>
          <w:color w:val="000000" w:themeColor="text1"/>
          <w:sz w:val="18"/>
          <w:szCs w:val="18"/>
        </w:rPr>
        <w:t>To</w:t>
      </w:r>
      <w:proofErr w:type="gramEnd"/>
      <w:r w:rsidRPr="008924E6">
        <w:rPr>
          <w:rFonts w:ascii="Arial" w:eastAsia="Times New Roman" w:hAnsi="Arial" w:cs="Arial"/>
          <w:i/>
          <w:iCs/>
          <w:color w:val="000000" w:themeColor="text1"/>
          <w:sz w:val="18"/>
          <w:szCs w:val="18"/>
        </w:rPr>
        <w:t xml:space="preserve"> Know</w:t>
      </w:r>
      <w:r w:rsidRPr="008924E6">
        <w:rPr>
          <w:rFonts w:ascii="Arial" w:eastAsia="Times New Roman" w:hAnsi="Arial" w:cs="Arial"/>
          <w:color w:val="000000" w:themeColor="text1"/>
          <w:sz w:val="18"/>
          <w:szCs w:val="18"/>
        </w:rPr>
        <w:t xml:space="preserve">. [online] Google Books. Available at: </w:t>
      </w:r>
      <w:hyperlink r:id="rId10" w:anchor="v=onepage&amp;q=Birkinshaw%2C%20J.%20and%20Mark%2C%20K.%20(2015)%20Key%20MBA%20Models.%20London%3A%20Pearson%20Education%20Limited.&amp;f=false" w:history="1">
        <w:r w:rsidR="00D71E4D" w:rsidRPr="008924E6">
          <w:rPr>
            <w:rStyle w:val="Hyperlink"/>
            <w:rFonts w:ascii="Arial" w:eastAsia="Times New Roman" w:hAnsi="Arial" w:cs="Arial"/>
            <w:sz w:val="18"/>
            <w:szCs w:val="18"/>
          </w:rPr>
          <w:t>https://books.google.com.pk/books?hl=en&amp;lr=&amp;id=BGF-CAAAQBAJ&amp;oi=fnd&amp;pg=PT5&amp;dq=Birkinshaw,+J.+and+Mark,+K.+(2015)+Key+MBA+Models.+London:+Pearson+Education+Limited.&amp;ots=5qnbh8lA4l&amp;sig=mC0wizgg5tSX_Hn5Ia--7nPDiEc#v=onepage&amp;q=Birkinshaw%2C%20J.%20and%20Mark%2C%20K.%20(2015)%20Key%20MBA%20Models.%20London%3A%20Pearson%20Education%20Limited.&amp;f=false</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[Accessed 31 August 2020].</w:t>
      </w:r>
    </w:p>
    <w:p w14:paraId="7A40FC63" w14:textId="73756A43"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Mohammed, R., 2020. </w:t>
      </w:r>
      <w:r w:rsidRPr="008924E6">
        <w:rPr>
          <w:rFonts w:ascii="Arial" w:eastAsia="Times New Roman" w:hAnsi="Arial" w:cs="Arial"/>
          <w:i/>
          <w:iCs/>
          <w:color w:val="000000" w:themeColor="text1"/>
          <w:sz w:val="18"/>
          <w:szCs w:val="18"/>
        </w:rPr>
        <w:t>PRIMARK MARKETING STRATEGY: AN ANALYSIS</w:t>
      </w:r>
      <w:r w:rsidRPr="008924E6">
        <w:rPr>
          <w:rFonts w:ascii="Arial" w:eastAsia="Times New Roman" w:hAnsi="Arial" w:cs="Arial"/>
          <w:color w:val="000000" w:themeColor="text1"/>
          <w:sz w:val="18"/>
          <w:szCs w:val="18"/>
        </w:rPr>
        <w:t xml:space="preserve">. [online] Academia.edu. Available at: </w:t>
      </w:r>
      <w:hyperlink r:id="rId11" w:history="1">
        <w:r w:rsidR="00D71E4D" w:rsidRPr="008924E6">
          <w:rPr>
            <w:rStyle w:val="Hyperlink"/>
            <w:rFonts w:ascii="Arial" w:eastAsia="Times New Roman" w:hAnsi="Arial" w:cs="Arial"/>
            <w:sz w:val="18"/>
            <w:szCs w:val="18"/>
          </w:rPr>
          <w:t>https://www.academia.edu/32067262/PRIMARK_MARKETING_STRATEGY_AN_ANALYSIS</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[Accessed 31 August 2020].</w:t>
      </w:r>
    </w:p>
    <w:p w14:paraId="2A1F50EF" w14:textId="5C0D1DCC"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lastRenderedPageBreak/>
        <w:t>pdfslide.net. 2001. </w:t>
      </w:r>
      <w:r w:rsidRPr="008924E6">
        <w:rPr>
          <w:rFonts w:ascii="Arial" w:eastAsia="Times New Roman" w:hAnsi="Arial" w:cs="Arial"/>
          <w:i/>
          <w:iCs/>
          <w:color w:val="000000" w:themeColor="text1"/>
          <w:sz w:val="18"/>
          <w:szCs w:val="18"/>
        </w:rPr>
        <w:t>E</w:t>
      </w:r>
      <w:r w:rsidRPr="008924E6">
        <w:rPr>
          <w:rFonts w:ascii="Cambria Math" w:eastAsia="Times New Roman" w:hAnsi="Cambria Math" w:cs="Cambria Math"/>
          <w:i/>
          <w:iCs/>
          <w:color w:val="000000" w:themeColor="text1"/>
          <w:sz w:val="18"/>
          <w:szCs w:val="18"/>
        </w:rPr>
        <w:t>‐</w:t>
      </w:r>
      <w:r w:rsidRPr="008924E6">
        <w:rPr>
          <w:rFonts w:ascii="Arial" w:eastAsia="Times New Roman" w:hAnsi="Arial" w:cs="Arial"/>
          <w:i/>
          <w:iCs/>
          <w:color w:val="000000" w:themeColor="text1"/>
          <w:sz w:val="18"/>
          <w:szCs w:val="18"/>
        </w:rPr>
        <w:t xml:space="preserve">Commerce Marketing Strategies: An Integrated Framework </w:t>
      </w:r>
      <w:proofErr w:type="gramStart"/>
      <w:r w:rsidRPr="008924E6">
        <w:rPr>
          <w:rFonts w:ascii="Arial" w:eastAsia="Times New Roman" w:hAnsi="Arial" w:cs="Arial"/>
          <w:i/>
          <w:iCs/>
          <w:color w:val="000000" w:themeColor="text1"/>
          <w:sz w:val="18"/>
          <w:szCs w:val="18"/>
        </w:rPr>
        <w:t>And</w:t>
      </w:r>
      <w:proofErr w:type="gramEnd"/>
      <w:r w:rsidRPr="008924E6">
        <w:rPr>
          <w:rFonts w:ascii="Arial" w:eastAsia="Times New Roman" w:hAnsi="Arial" w:cs="Arial"/>
          <w:i/>
          <w:iCs/>
          <w:color w:val="000000" w:themeColor="text1"/>
          <w:sz w:val="18"/>
          <w:szCs w:val="18"/>
        </w:rPr>
        <w:t xml:space="preserve"> Case Analysis</w:t>
      </w:r>
      <w:r w:rsidRPr="008924E6">
        <w:rPr>
          <w:rFonts w:ascii="Arial" w:eastAsia="Times New Roman" w:hAnsi="Arial" w:cs="Arial"/>
          <w:color w:val="000000" w:themeColor="text1"/>
          <w:sz w:val="18"/>
          <w:szCs w:val="18"/>
        </w:rPr>
        <w:t xml:space="preserve">. [online] Available at: </w:t>
      </w:r>
      <w:hyperlink r:id="rId12" w:history="1">
        <w:r w:rsidR="00D71E4D" w:rsidRPr="008924E6">
          <w:rPr>
            <w:rStyle w:val="Hyperlink"/>
            <w:rFonts w:ascii="Arial" w:eastAsia="Times New Roman" w:hAnsi="Arial" w:cs="Arial"/>
            <w:sz w:val="18"/>
            <w:szCs w:val="18"/>
          </w:rPr>
          <w:t>https://pdfslide.net/documents/ecommerce-marketing-strategies-an-integrated-framework-and-case-analysis.html</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 [Accessed 31 August 2020].</w:t>
      </w:r>
    </w:p>
    <w:p w14:paraId="0E70BB1E" w14:textId="298CD537"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Sites.google.com. 2020. </w:t>
      </w:r>
      <w:r w:rsidRPr="008924E6">
        <w:rPr>
          <w:rFonts w:ascii="Arial" w:eastAsia="Times New Roman" w:hAnsi="Arial" w:cs="Arial"/>
          <w:i/>
          <w:iCs/>
          <w:color w:val="000000" w:themeColor="text1"/>
          <w:sz w:val="18"/>
          <w:szCs w:val="18"/>
        </w:rPr>
        <w:t xml:space="preserve">Stakeholders </w:t>
      </w:r>
      <w:r w:rsidR="00D71E4D" w:rsidRPr="008924E6">
        <w:rPr>
          <w:rFonts w:ascii="Arial" w:eastAsia="Times New Roman" w:hAnsi="Arial" w:cs="Arial"/>
          <w:i/>
          <w:iCs/>
          <w:color w:val="000000" w:themeColor="text1"/>
          <w:sz w:val="18"/>
          <w:szCs w:val="18"/>
        </w:rPr>
        <w:t>o</w:t>
      </w:r>
      <w:r w:rsidRPr="008924E6">
        <w:rPr>
          <w:rFonts w:ascii="Arial" w:eastAsia="Times New Roman" w:hAnsi="Arial" w:cs="Arial"/>
          <w:i/>
          <w:iCs/>
          <w:color w:val="000000" w:themeColor="text1"/>
          <w:sz w:val="18"/>
          <w:szCs w:val="18"/>
        </w:rPr>
        <w:t>f Primark - Kpmanagementviews.Com</w:t>
      </w:r>
      <w:r w:rsidRPr="008924E6">
        <w:rPr>
          <w:rFonts w:ascii="Arial" w:eastAsia="Times New Roman" w:hAnsi="Arial" w:cs="Arial"/>
          <w:color w:val="000000" w:themeColor="text1"/>
          <w:sz w:val="18"/>
          <w:szCs w:val="18"/>
        </w:rPr>
        <w:t xml:space="preserve">. [online] Available at: </w:t>
      </w:r>
      <w:hyperlink r:id="rId13" w:history="1">
        <w:r w:rsidR="00D71E4D" w:rsidRPr="008924E6">
          <w:rPr>
            <w:rStyle w:val="Hyperlink"/>
            <w:rFonts w:ascii="Arial" w:eastAsia="Times New Roman" w:hAnsi="Arial" w:cs="Arial"/>
            <w:sz w:val="18"/>
            <w:szCs w:val="18"/>
          </w:rPr>
          <w:t>https://sites.google.com/site/kpmanagementviewscom/stakeholders-of-primark</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 [Accessed 31 August 2020].</w:t>
      </w:r>
    </w:p>
    <w:p w14:paraId="15C71CA8" w14:textId="68CAF048"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Slideshare.net.</w:t>
      </w:r>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2020. </w:t>
      </w:r>
      <w:r w:rsidR="00D71E4D" w:rsidRPr="008924E6">
        <w:rPr>
          <w:rFonts w:ascii="Arial" w:eastAsia="Times New Roman" w:hAnsi="Arial" w:cs="Arial"/>
          <w:i/>
          <w:iCs/>
          <w:color w:val="000000" w:themeColor="text1"/>
          <w:sz w:val="18"/>
          <w:szCs w:val="18"/>
        </w:rPr>
        <w:t>Primark: Overview</w:t>
      </w:r>
      <w:r w:rsidRPr="008924E6">
        <w:rPr>
          <w:rFonts w:ascii="Arial" w:eastAsia="Times New Roman" w:hAnsi="Arial" w:cs="Arial"/>
          <w:color w:val="000000" w:themeColor="text1"/>
          <w:sz w:val="18"/>
          <w:szCs w:val="18"/>
        </w:rPr>
        <w:t xml:space="preserve">. [online] Available at: </w:t>
      </w:r>
      <w:hyperlink r:id="rId14" w:history="1">
        <w:r w:rsidR="00D71E4D" w:rsidRPr="008924E6">
          <w:rPr>
            <w:rStyle w:val="Hyperlink"/>
            <w:rFonts w:ascii="Arial" w:eastAsia="Times New Roman" w:hAnsi="Arial" w:cs="Arial"/>
            <w:sz w:val="18"/>
            <w:szCs w:val="18"/>
          </w:rPr>
          <w:t>https://www.slideshare.net/selimjigsaw121/primarkoverview</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 [Accessed 31 August 2020].</w:t>
      </w:r>
    </w:p>
    <w:p w14:paraId="12A319B3" w14:textId="22E08CEE"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the Guardian. 2020. </w:t>
      </w:r>
      <w:r w:rsidRPr="008924E6">
        <w:rPr>
          <w:rFonts w:ascii="Arial" w:eastAsia="Times New Roman" w:hAnsi="Arial" w:cs="Arial"/>
          <w:i/>
          <w:iCs/>
          <w:color w:val="000000" w:themeColor="text1"/>
          <w:sz w:val="18"/>
          <w:szCs w:val="18"/>
        </w:rPr>
        <w:t xml:space="preserve">Fashion Retailers Agree </w:t>
      </w:r>
      <w:r w:rsidR="00D71E4D" w:rsidRPr="008924E6">
        <w:rPr>
          <w:rFonts w:ascii="Arial" w:eastAsia="Times New Roman" w:hAnsi="Arial" w:cs="Arial"/>
          <w:i/>
          <w:iCs/>
          <w:color w:val="000000" w:themeColor="text1"/>
          <w:sz w:val="18"/>
          <w:szCs w:val="18"/>
        </w:rPr>
        <w:t>to</w:t>
      </w:r>
      <w:r w:rsidRPr="008924E6">
        <w:rPr>
          <w:rFonts w:ascii="Arial" w:eastAsia="Times New Roman" w:hAnsi="Arial" w:cs="Arial"/>
          <w:i/>
          <w:iCs/>
          <w:color w:val="000000" w:themeColor="text1"/>
          <w:sz w:val="18"/>
          <w:szCs w:val="18"/>
        </w:rPr>
        <w:t xml:space="preserve"> Raise Minimum Wage </w:t>
      </w:r>
      <w:proofErr w:type="gramStart"/>
      <w:r w:rsidRPr="008924E6">
        <w:rPr>
          <w:rFonts w:ascii="Arial" w:eastAsia="Times New Roman" w:hAnsi="Arial" w:cs="Arial"/>
          <w:i/>
          <w:iCs/>
          <w:color w:val="000000" w:themeColor="text1"/>
          <w:sz w:val="18"/>
          <w:szCs w:val="18"/>
        </w:rPr>
        <w:t>In</w:t>
      </w:r>
      <w:proofErr w:type="gramEnd"/>
      <w:r w:rsidRPr="008924E6">
        <w:rPr>
          <w:rFonts w:ascii="Arial" w:eastAsia="Times New Roman" w:hAnsi="Arial" w:cs="Arial"/>
          <w:i/>
          <w:iCs/>
          <w:color w:val="000000" w:themeColor="text1"/>
          <w:sz w:val="18"/>
          <w:szCs w:val="18"/>
        </w:rPr>
        <w:t xml:space="preserve"> Cambodia</w:t>
      </w:r>
      <w:r w:rsidRPr="008924E6">
        <w:rPr>
          <w:rFonts w:ascii="Arial" w:eastAsia="Times New Roman" w:hAnsi="Arial" w:cs="Arial"/>
          <w:color w:val="000000" w:themeColor="text1"/>
          <w:sz w:val="18"/>
          <w:szCs w:val="18"/>
        </w:rPr>
        <w:t xml:space="preserve">. [online] Available at: </w:t>
      </w:r>
      <w:hyperlink r:id="rId15" w:history="1">
        <w:r w:rsidR="00D71E4D" w:rsidRPr="008924E6">
          <w:rPr>
            <w:rStyle w:val="Hyperlink"/>
            <w:rFonts w:ascii="Arial" w:eastAsia="Times New Roman" w:hAnsi="Arial" w:cs="Arial"/>
            <w:sz w:val="18"/>
            <w:szCs w:val="18"/>
          </w:rPr>
          <w:t>https://www.theguardian.com/business/2014/sep/21/fashion-retailers-offer-raise-minimum-wage-cambodia</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[Accessed 31 August 2020</w:t>
      </w:r>
      <w:r w:rsidR="00D71E4D" w:rsidRPr="008924E6">
        <w:rPr>
          <w:rFonts w:ascii="Arial" w:eastAsia="Times New Roman" w:hAnsi="Arial" w:cs="Arial"/>
          <w:color w:val="000000" w:themeColor="text1"/>
          <w:sz w:val="18"/>
          <w:szCs w:val="18"/>
        </w:rPr>
        <w:t>]</w:t>
      </w:r>
      <w:r w:rsidRPr="008924E6">
        <w:rPr>
          <w:rFonts w:ascii="Arial" w:eastAsia="Times New Roman" w:hAnsi="Arial" w:cs="Arial"/>
          <w:color w:val="000000" w:themeColor="text1"/>
          <w:sz w:val="18"/>
          <w:szCs w:val="18"/>
        </w:rPr>
        <w:t>.</w:t>
      </w:r>
    </w:p>
    <w:p w14:paraId="161D9224" w14:textId="41ABEB3E"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UK, F., 2020. </w:t>
      </w:r>
      <w:r w:rsidRPr="008924E6">
        <w:rPr>
          <w:rFonts w:ascii="Arial" w:eastAsia="Times New Roman" w:hAnsi="Arial" w:cs="Arial"/>
          <w:i/>
          <w:iCs/>
          <w:color w:val="000000" w:themeColor="text1"/>
          <w:sz w:val="18"/>
          <w:szCs w:val="18"/>
        </w:rPr>
        <w:t>Primark-Owner AB Foods Says Brexit No Major Threat</w:t>
      </w:r>
      <w:r w:rsidRPr="008924E6">
        <w:rPr>
          <w:rFonts w:ascii="Arial" w:eastAsia="Times New Roman" w:hAnsi="Arial" w:cs="Arial"/>
          <w:color w:val="000000" w:themeColor="text1"/>
          <w:sz w:val="18"/>
          <w:szCs w:val="18"/>
        </w:rPr>
        <w:t xml:space="preserve">. [online] FashionNetwork.com. Available at: </w:t>
      </w:r>
      <w:hyperlink r:id="rId16" w:history="1">
        <w:r w:rsidR="00D71E4D" w:rsidRPr="008924E6">
          <w:rPr>
            <w:rStyle w:val="Hyperlink"/>
            <w:rFonts w:ascii="Arial" w:eastAsia="Times New Roman" w:hAnsi="Arial" w:cs="Arial"/>
            <w:sz w:val="18"/>
            <w:szCs w:val="18"/>
          </w:rPr>
          <w:t>https://uk.fashionnetwork.com/news/Primark-owner-ab-foods-says-brexit-no-major-threat,683866.html</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 </w:t>
      </w:r>
      <w:r w:rsidR="00D71E4D" w:rsidRPr="008924E6">
        <w:rPr>
          <w:rFonts w:ascii="Arial" w:eastAsia="Times New Roman" w:hAnsi="Arial" w:cs="Arial"/>
          <w:color w:val="000000" w:themeColor="text1"/>
          <w:sz w:val="18"/>
          <w:szCs w:val="18"/>
        </w:rPr>
        <w:t>(</w:t>
      </w:r>
      <w:r w:rsidRPr="008924E6">
        <w:rPr>
          <w:rFonts w:ascii="Arial" w:eastAsia="Times New Roman" w:hAnsi="Arial" w:cs="Arial"/>
          <w:color w:val="000000" w:themeColor="text1"/>
          <w:sz w:val="18"/>
          <w:szCs w:val="18"/>
        </w:rPr>
        <w:t>Accessed 31 August 2020</w:t>
      </w:r>
      <w:r w:rsidR="00D71E4D" w:rsidRPr="008924E6">
        <w:rPr>
          <w:rFonts w:ascii="Arial" w:eastAsia="Times New Roman" w:hAnsi="Arial" w:cs="Arial"/>
          <w:color w:val="000000" w:themeColor="text1"/>
          <w:sz w:val="18"/>
          <w:szCs w:val="18"/>
        </w:rPr>
        <w:t>)</w:t>
      </w:r>
      <w:r w:rsidRPr="008924E6">
        <w:rPr>
          <w:rFonts w:ascii="Arial" w:eastAsia="Times New Roman" w:hAnsi="Arial" w:cs="Arial"/>
          <w:color w:val="000000" w:themeColor="text1"/>
          <w:sz w:val="18"/>
          <w:szCs w:val="18"/>
        </w:rPr>
        <w:t>.</w:t>
      </w:r>
    </w:p>
    <w:p w14:paraId="077C25B4" w14:textId="0A072573" w:rsidR="00EA0670" w:rsidRPr="008924E6" w:rsidRDefault="00EA0670" w:rsidP="003B04CE">
      <w:pPr>
        <w:spacing w:after="180"/>
        <w:ind w:left="450" w:hanging="450"/>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WW, F., 2020. </w:t>
      </w:r>
      <w:r w:rsidRPr="008924E6">
        <w:rPr>
          <w:rFonts w:ascii="Arial" w:eastAsia="Times New Roman" w:hAnsi="Arial" w:cs="Arial"/>
          <w:i/>
          <w:iCs/>
          <w:color w:val="000000" w:themeColor="text1"/>
          <w:sz w:val="18"/>
          <w:szCs w:val="18"/>
        </w:rPr>
        <w:t xml:space="preserve">Primark Sales Grows By 7% In Q3 Helped </w:t>
      </w:r>
      <w:r w:rsidR="00D71E4D" w:rsidRPr="008924E6">
        <w:rPr>
          <w:rFonts w:ascii="Arial" w:eastAsia="Times New Roman" w:hAnsi="Arial" w:cs="Arial"/>
          <w:i/>
          <w:iCs/>
          <w:color w:val="000000" w:themeColor="text1"/>
          <w:sz w:val="18"/>
          <w:szCs w:val="18"/>
        </w:rPr>
        <w:t>by</w:t>
      </w:r>
      <w:r w:rsidRPr="008924E6">
        <w:rPr>
          <w:rFonts w:ascii="Arial" w:eastAsia="Times New Roman" w:hAnsi="Arial" w:cs="Arial"/>
          <w:i/>
          <w:iCs/>
          <w:color w:val="000000" w:themeColor="text1"/>
          <w:sz w:val="18"/>
          <w:szCs w:val="18"/>
        </w:rPr>
        <w:t xml:space="preserve"> Brexit</w:t>
      </w:r>
      <w:r w:rsidRPr="008924E6">
        <w:rPr>
          <w:rFonts w:ascii="Arial" w:eastAsia="Times New Roman" w:hAnsi="Arial" w:cs="Arial"/>
          <w:color w:val="000000" w:themeColor="text1"/>
          <w:sz w:val="18"/>
          <w:szCs w:val="18"/>
        </w:rPr>
        <w:t>.</w:t>
      </w:r>
      <w:r w:rsidR="00D71E4D" w:rsidRPr="008924E6">
        <w:rPr>
          <w:rFonts w:ascii="Arial" w:eastAsia="Times New Roman" w:hAnsi="Arial" w:cs="Arial"/>
          <w:color w:val="000000" w:themeColor="text1"/>
          <w:sz w:val="18"/>
          <w:szCs w:val="18"/>
        </w:rPr>
        <w:t xml:space="preserve"> (online)</w:t>
      </w:r>
      <w:r w:rsidRPr="008924E6">
        <w:rPr>
          <w:rFonts w:ascii="Arial" w:eastAsia="Times New Roman" w:hAnsi="Arial" w:cs="Arial"/>
          <w:color w:val="000000" w:themeColor="text1"/>
          <w:sz w:val="18"/>
          <w:szCs w:val="18"/>
        </w:rPr>
        <w:t xml:space="preserve"> FashionNetwork.com. Available at: </w:t>
      </w:r>
      <w:hyperlink r:id="rId17" w:history="1">
        <w:r w:rsidR="00D71E4D" w:rsidRPr="008924E6">
          <w:rPr>
            <w:rStyle w:val="Hyperlink"/>
            <w:rFonts w:ascii="Arial" w:eastAsia="Times New Roman" w:hAnsi="Arial" w:cs="Arial"/>
            <w:sz w:val="18"/>
            <w:szCs w:val="18"/>
          </w:rPr>
          <w:t>https://ww.fashionnetwork.com/news/primark-sales-grows-by-7-in-q3-helped-by-brexit,711672.html</w:t>
        </w:r>
      </w:hyperlink>
      <w:r w:rsidR="00D71E4D" w:rsidRPr="008924E6">
        <w:rPr>
          <w:rFonts w:ascii="Arial" w:eastAsia="Times New Roman" w:hAnsi="Arial" w:cs="Arial"/>
          <w:color w:val="000000" w:themeColor="text1"/>
          <w:sz w:val="18"/>
          <w:szCs w:val="18"/>
        </w:rPr>
        <w:t xml:space="preserve"> </w:t>
      </w:r>
      <w:r w:rsidRPr="008924E6">
        <w:rPr>
          <w:rFonts w:ascii="Arial" w:eastAsia="Times New Roman" w:hAnsi="Arial" w:cs="Arial"/>
          <w:color w:val="000000" w:themeColor="text1"/>
          <w:sz w:val="18"/>
          <w:szCs w:val="18"/>
        </w:rPr>
        <w:t xml:space="preserve"> </w:t>
      </w:r>
      <w:r w:rsidR="00D71E4D" w:rsidRPr="008924E6">
        <w:rPr>
          <w:rFonts w:ascii="Arial" w:eastAsia="Times New Roman" w:hAnsi="Arial" w:cs="Arial"/>
          <w:color w:val="000000" w:themeColor="text1"/>
          <w:sz w:val="18"/>
          <w:szCs w:val="18"/>
        </w:rPr>
        <w:t>(</w:t>
      </w:r>
      <w:r w:rsidRPr="008924E6">
        <w:rPr>
          <w:rFonts w:ascii="Arial" w:eastAsia="Times New Roman" w:hAnsi="Arial" w:cs="Arial"/>
          <w:color w:val="000000" w:themeColor="text1"/>
          <w:sz w:val="18"/>
          <w:szCs w:val="18"/>
        </w:rPr>
        <w:t>Accessed 31 August 2020</w:t>
      </w:r>
      <w:r w:rsidR="00D71E4D" w:rsidRPr="008924E6">
        <w:rPr>
          <w:rFonts w:ascii="Arial" w:eastAsia="Times New Roman" w:hAnsi="Arial" w:cs="Arial"/>
          <w:color w:val="000000" w:themeColor="text1"/>
          <w:sz w:val="18"/>
          <w:szCs w:val="18"/>
        </w:rPr>
        <w:t>)</w:t>
      </w:r>
      <w:r w:rsidRPr="008924E6">
        <w:rPr>
          <w:rFonts w:ascii="Arial" w:eastAsia="Times New Roman" w:hAnsi="Arial" w:cs="Arial"/>
          <w:color w:val="000000" w:themeColor="text1"/>
          <w:sz w:val="18"/>
          <w:szCs w:val="18"/>
        </w:rPr>
        <w:t>.</w:t>
      </w:r>
    </w:p>
    <w:p w14:paraId="40BF2DD4" w14:textId="77777777" w:rsidR="00EA0670" w:rsidRPr="008924E6" w:rsidRDefault="00EA0670" w:rsidP="003B04CE">
      <w:pPr>
        <w:spacing w:after="180"/>
        <w:ind w:left="0"/>
        <w:rPr>
          <w:rFonts w:ascii="Arial" w:hAnsi="Arial" w:cs="Arial"/>
          <w:color w:val="000000" w:themeColor="text1"/>
          <w:sz w:val="18"/>
          <w:szCs w:val="18"/>
        </w:rPr>
      </w:pPr>
      <w:r w:rsidRPr="008924E6">
        <w:rPr>
          <w:rFonts w:ascii="Arial" w:hAnsi="Arial" w:cs="Arial"/>
          <w:color w:val="000000" w:themeColor="text1"/>
          <w:sz w:val="18"/>
          <w:szCs w:val="18"/>
        </w:rPr>
        <w:t>Jackson and Shaw, (2009) Mastering Fashion Marketing. Basingstoke, Palgrave Macmillan.</w:t>
      </w:r>
    </w:p>
    <w:p w14:paraId="014DE3C7" w14:textId="77777777" w:rsidR="00EA0670" w:rsidRPr="008924E6" w:rsidRDefault="00EA0670" w:rsidP="003B04CE">
      <w:pPr>
        <w:spacing w:after="180"/>
        <w:ind w:left="0"/>
        <w:rPr>
          <w:rFonts w:ascii="Arial" w:hAnsi="Arial" w:cs="Arial"/>
          <w:color w:val="000000" w:themeColor="text1"/>
          <w:sz w:val="18"/>
          <w:szCs w:val="18"/>
        </w:rPr>
      </w:pPr>
      <w:r w:rsidRPr="008924E6">
        <w:rPr>
          <w:rFonts w:ascii="Arial" w:hAnsi="Arial" w:cs="Arial"/>
          <w:color w:val="000000" w:themeColor="text1"/>
          <w:sz w:val="18"/>
          <w:szCs w:val="18"/>
        </w:rPr>
        <w:t xml:space="preserve">Kotler, </w:t>
      </w:r>
      <w:proofErr w:type="gramStart"/>
      <w:r w:rsidRPr="008924E6">
        <w:rPr>
          <w:rFonts w:ascii="Arial" w:hAnsi="Arial" w:cs="Arial"/>
          <w:color w:val="000000" w:themeColor="text1"/>
          <w:sz w:val="18"/>
          <w:szCs w:val="18"/>
        </w:rPr>
        <w:t>P.</w:t>
      </w:r>
      <w:proofErr w:type="gramEnd"/>
      <w:r w:rsidRPr="008924E6">
        <w:rPr>
          <w:rFonts w:ascii="Arial" w:hAnsi="Arial" w:cs="Arial"/>
          <w:color w:val="000000" w:themeColor="text1"/>
          <w:sz w:val="18"/>
          <w:szCs w:val="18"/>
        </w:rPr>
        <w:t xml:space="preserve"> and Keller, K.L. (2016) Marketing Management. 5</w:t>
      </w:r>
      <w:r w:rsidRPr="008924E6">
        <w:rPr>
          <w:rFonts w:ascii="Arial" w:hAnsi="Arial" w:cs="Arial"/>
          <w:color w:val="000000" w:themeColor="text1"/>
          <w:sz w:val="18"/>
          <w:szCs w:val="18"/>
          <w:vertAlign w:val="superscript"/>
        </w:rPr>
        <w:t>th</w:t>
      </w:r>
      <w:r w:rsidRPr="008924E6">
        <w:rPr>
          <w:rFonts w:ascii="Arial" w:hAnsi="Arial" w:cs="Arial"/>
          <w:color w:val="000000" w:themeColor="text1"/>
          <w:sz w:val="18"/>
          <w:szCs w:val="18"/>
        </w:rPr>
        <w:t xml:space="preserve"> edition London: Pearson Education.</w:t>
      </w:r>
    </w:p>
    <w:p w14:paraId="242800E4" w14:textId="27C988A0" w:rsidR="00EA0670" w:rsidRPr="008924E6" w:rsidRDefault="00EA0670" w:rsidP="003B04CE">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8924E6">
        <w:rPr>
          <w:rFonts w:ascii="Arial" w:hAnsi="Arial" w:cs="Arial"/>
          <w:color w:val="000000" w:themeColor="text1"/>
          <w:sz w:val="18"/>
          <w:szCs w:val="18"/>
        </w:rPr>
        <w:t>B2U - Business-to-you.com. 2020. </w:t>
      </w:r>
      <w:r w:rsidRPr="008924E6">
        <w:rPr>
          <w:rFonts w:ascii="Arial" w:hAnsi="Arial" w:cs="Arial"/>
          <w:i/>
          <w:iCs/>
          <w:color w:val="000000" w:themeColor="text1"/>
          <w:sz w:val="18"/>
          <w:szCs w:val="18"/>
        </w:rPr>
        <w:t xml:space="preserve">PESTEL Analysis (PEST Analysis) EXPLAINED </w:t>
      </w:r>
      <w:r w:rsidR="00CE2FD1" w:rsidRPr="008924E6">
        <w:rPr>
          <w:rFonts w:ascii="Arial" w:hAnsi="Arial" w:cs="Arial"/>
          <w:i/>
          <w:iCs/>
          <w:color w:val="000000" w:themeColor="text1"/>
          <w:sz w:val="18"/>
          <w:szCs w:val="18"/>
        </w:rPr>
        <w:t>with</w:t>
      </w:r>
      <w:r w:rsidRPr="008924E6">
        <w:rPr>
          <w:rFonts w:ascii="Arial" w:hAnsi="Arial" w:cs="Arial"/>
          <w:i/>
          <w:iCs/>
          <w:color w:val="000000" w:themeColor="text1"/>
          <w:sz w:val="18"/>
          <w:szCs w:val="18"/>
        </w:rPr>
        <w:t xml:space="preserve"> EXAMPLES | B2U</w:t>
      </w:r>
      <w:r w:rsidRPr="008924E6">
        <w:rPr>
          <w:rFonts w:ascii="Arial" w:hAnsi="Arial" w:cs="Arial"/>
          <w:color w:val="000000" w:themeColor="text1"/>
          <w:sz w:val="18"/>
          <w:szCs w:val="18"/>
        </w:rPr>
        <w:t xml:space="preserve">. </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online</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 xml:space="preserve"> Available at: </w:t>
      </w:r>
      <w:hyperlink r:id="rId18" w:anchor=":~:text=A%20PESTEL%20analysis%20or%20PESTLE,or%20entering%20a%20foreign%20market" w:history="1">
        <w:r w:rsidR="00CE2FD1" w:rsidRPr="008924E6">
          <w:rPr>
            <w:rStyle w:val="Hyperlink"/>
            <w:rFonts w:ascii="Arial" w:hAnsi="Arial" w:cs="Arial"/>
            <w:sz w:val="18"/>
            <w:szCs w:val="18"/>
          </w:rPr>
          <w:t>https://www.business-to-you.com/scanning-the-environment-pestel-analysis/#:~:text=A%20PESTEL%20analysis%20or%20PESTLE,or%20entering%20a%20foreign%20market</w:t>
        </w:r>
      </w:hyperlink>
      <w:r w:rsidR="00CE2FD1" w:rsidRPr="008924E6">
        <w:rPr>
          <w:rFonts w:ascii="Arial" w:hAnsi="Arial" w:cs="Arial"/>
          <w:color w:val="000000" w:themeColor="text1"/>
          <w:sz w:val="18"/>
          <w:szCs w:val="18"/>
        </w:rPr>
        <w:t xml:space="preserve"> </w:t>
      </w:r>
      <w:r w:rsidRPr="008924E6">
        <w:rPr>
          <w:rFonts w:ascii="Arial" w:hAnsi="Arial" w:cs="Arial"/>
          <w:color w:val="000000" w:themeColor="text1"/>
          <w:sz w:val="18"/>
          <w:szCs w:val="18"/>
        </w:rPr>
        <w:t xml:space="preserve"> </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Accessed 31 August 2020</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w:t>
      </w:r>
    </w:p>
    <w:p w14:paraId="2DB6FC21" w14:textId="6395923B" w:rsidR="00EA0670" w:rsidRPr="008924E6" w:rsidRDefault="00EA0670" w:rsidP="003B04CE">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8924E6">
        <w:rPr>
          <w:rFonts w:ascii="Arial" w:hAnsi="Arial" w:cs="Arial"/>
          <w:color w:val="000000" w:themeColor="text1"/>
          <w:sz w:val="18"/>
          <w:szCs w:val="18"/>
        </w:rPr>
        <w:t>D</w:t>
      </w:r>
      <w:r w:rsidR="00CE2FD1" w:rsidRPr="008924E6">
        <w:rPr>
          <w:rFonts w:ascii="Arial" w:hAnsi="Arial" w:cs="Arial"/>
          <w:color w:val="000000" w:themeColor="text1"/>
          <w:sz w:val="18"/>
          <w:szCs w:val="18"/>
        </w:rPr>
        <w:t>avey</w:t>
      </w:r>
      <w:r w:rsidRPr="008924E6">
        <w:rPr>
          <w:rFonts w:ascii="Arial" w:hAnsi="Arial" w:cs="Arial"/>
          <w:color w:val="000000" w:themeColor="text1"/>
          <w:sz w:val="18"/>
          <w:szCs w:val="18"/>
        </w:rPr>
        <w:t>, S., 2015. </w:t>
      </w:r>
      <w:r w:rsidRPr="008924E6">
        <w:rPr>
          <w:rFonts w:ascii="Arial" w:hAnsi="Arial" w:cs="Arial"/>
          <w:i/>
          <w:iCs/>
          <w:color w:val="000000" w:themeColor="text1"/>
          <w:sz w:val="18"/>
          <w:szCs w:val="18"/>
        </w:rPr>
        <w:t xml:space="preserve">Primark Owner Warns </w:t>
      </w:r>
      <w:r w:rsidR="00CE2FD1" w:rsidRPr="008924E6">
        <w:rPr>
          <w:rFonts w:ascii="Arial" w:hAnsi="Arial" w:cs="Arial"/>
          <w:i/>
          <w:iCs/>
          <w:color w:val="000000" w:themeColor="text1"/>
          <w:sz w:val="18"/>
          <w:szCs w:val="18"/>
        </w:rPr>
        <w:t>of</w:t>
      </w:r>
      <w:r w:rsidRPr="008924E6">
        <w:rPr>
          <w:rFonts w:ascii="Arial" w:hAnsi="Arial" w:cs="Arial"/>
          <w:i/>
          <w:iCs/>
          <w:color w:val="000000" w:themeColor="text1"/>
          <w:sz w:val="18"/>
          <w:szCs w:val="18"/>
        </w:rPr>
        <w:t xml:space="preserve"> Exchange Rate Effects</w:t>
      </w:r>
      <w:r w:rsidRPr="008924E6">
        <w:rPr>
          <w:rFonts w:ascii="Arial" w:hAnsi="Arial" w:cs="Arial"/>
          <w:color w:val="000000" w:themeColor="text1"/>
          <w:sz w:val="18"/>
          <w:szCs w:val="18"/>
        </w:rPr>
        <w:t xml:space="preserve">. </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online</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 xml:space="preserve"> Irish Examiner. Available at: </w:t>
      </w:r>
      <w:hyperlink r:id="rId19" w:history="1">
        <w:r w:rsidR="00CE2FD1" w:rsidRPr="008924E6">
          <w:rPr>
            <w:rStyle w:val="Hyperlink"/>
            <w:rFonts w:ascii="Arial" w:hAnsi="Arial" w:cs="Arial"/>
            <w:sz w:val="18"/>
            <w:szCs w:val="18"/>
          </w:rPr>
          <w:t>https://www.irishexaminer.com/business/arid-20352572.html</w:t>
        </w:r>
      </w:hyperlink>
      <w:r w:rsidR="00CE2FD1" w:rsidRPr="008924E6">
        <w:rPr>
          <w:rFonts w:ascii="Arial" w:hAnsi="Arial" w:cs="Arial"/>
          <w:color w:val="000000" w:themeColor="text1"/>
          <w:sz w:val="18"/>
          <w:szCs w:val="18"/>
        </w:rPr>
        <w:t xml:space="preserve"> (</w:t>
      </w:r>
      <w:r w:rsidRPr="008924E6">
        <w:rPr>
          <w:rFonts w:ascii="Arial" w:hAnsi="Arial" w:cs="Arial"/>
          <w:color w:val="000000" w:themeColor="text1"/>
          <w:sz w:val="18"/>
          <w:szCs w:val="18"/>
        </w:rPr>
        <w:t>Accessed 8 September 2015</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w:t>
      </w:r>
    </w:p>
    <w:p w14:paraId="11EC8AC0" w14:textId="77777777" w:rsidR="00EA0670" w:rsidRPr="008924E6" w:rsidRDefault="00EA0670" w:rsidP="003B04CE">
      <w:pPr>
        <w:pStyle w:val="NormalWeb"/>
        <w:spacing w:before="0" w:beforeAutospacing="0" w:after="180" w:afterAutospacing="0" w:line="480" w:lineRule="auto"/>
        <w:ind w:left="450" w:hanging="450"/>
        <w:jc w:val="both"/>
        <w:rPr>
          <w:rFonts w:ascii="Arial" w:hAnsi="Arial" w:cs="Arial"/>
          <w:color w:val="000000" w:themeColor="text1"/>
          <w:sz w:val="18"/>
          <w:szCs w:val="18"/>
        </w:rPr>
      </w:pPr>
      <w:proofErr w:type="spellStart"/>
      <w:r w:rsidRPr="008924E6">
        <w:rPr>
          <w:rFonts w:ascii="Arial" w:hAnsi="Arial" w:cs="Arial"/>
          <w:color w:val="000000" w:themeColor="text1"/>
          <w:sz w:val="18"/>
          <w:szCs w:val="18"/>
        </w:rPr>
        <w:t>Fulgoni</w:t>
      </w:r>
      <w:proofErr w:type="spellEnd"/>
      <w:r w:rsidRPr="008924E6">
        <w:rPr>
          <w:rFonts w:ascii="Arial" w:hAnsi="Arial" w:cs="Arial"/>
          <w:color w:val="000000" w:themeColor="text1"/>
          <w:sz w:val="18"/>
          <w:szCs w:val="18"/>
        </w:rPr>
        <w:t xml:space="preserve">, G. and </w:t>
      </w:r>
      <w:proofErr w:type="spellStart"/>
      <w:r w:rsidRPr="008924E6">
        <w:rPr>
          <w:rFonts w:ascii="Arial" w:hAnsi="Arial" w:cs="Arial"/>
          <w:color w:val="000000" w:themeColor="text1"/>
          <w:sz w:val="18"/>
          <w:szCs w:val="18"/>
        </w:rPr>
        <w:t>Lipsman</w:t>
      </w:r>
      <w:proofErr w:type="spellEnd"/>
      <w:r w:rsidRPr="008924E6">
        <w:rPr>
          <w:rFonts w:ascii="Arial" w:hAnsi="Arial" w:cs="Arial"/>
          <w:color w:val="000000" w:themeColor="text1"/>
          <w:sz w:val="18"/>
          <w:szCs w:val="18"/>
        </w:rPr>
        <w:t>, A., 2016. The Future of Retail Is Mobile: How Mobile Marketing Dynamics Are Shaping the Future of Retail. </w:t>
      </w:r>
      <w:r w:rsidRPr="008924E6">
        <w:rPr>
          <w:rFonts w:ascii="Arial" w:hAnsi="Arial" w:cs="Arial"/>
          <w:i/>
          <w:iCs/>
          <w:color w:val="000000" w:themeColor="text1"/>
          <w:sz w:val="18"/>
          <w:szCs w:val="18"/>
        </w:rPr>
        <w:t>Journal of Advertising Research</w:t>
      </w:r>
      <w:r w:rsidRPr="008924E6">
        <w:rPr>
          <w:rFonts w:ascii="Arial" w:hAnsi="Arial" w:cs="Arial"/>
          <w:color w:val="000000" w:themeColor="text1"/>
          <w:sz w:val="18"/>
          <w:szCs w:val="18"/>
        </w:rPr>
        <w:t>, 56(4), pp.346-351.</w:t>
      </w:r>
    </w:p>
    <w:p w14:paraId="3A93B214" w14:textId="4C965F39" w:rsidR="00EA0670" w:rsidRPr="008924E6" w:rsidRDefault="00EA0670" w:rsidP="003B04CE">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8924E6">
        <w:rPr>
          <w:rFonts w:ascii="Arial" w:hAnsi="Arial" w:cs="Arial"/>
          <w:color w:val="000000" w:themeColor="text1"/>
          <w:sz w:val="18"/>
          <w:szCs w:val="18"/>
        </w:rPr>
        <w:t>Hall, P., 2014. </w:t>
      </w:r>
      <w:r w:rsidRPr="008924E6">
        <w:rPr>
          <w:rFonts w:ascii="Arial" w:hAnsi="Arial" w:cs="Arial"/>
          <w:i/>
          <w:iCs/>
          <w:color w:val="000000" w:themeColor="text1"/>
          <w:sz w:val="18"/>
          <w:szCs w:val="18"/>
        </w:rPr>
        <w:t xml:space="preserve">Fast Fashion Winners </w:t>
      </w:r>
      <w:r w:rsidR="00CE2FD1" w:rsidRPr="008924E6">
        <w:rPr>
          <w:rFonts w:ascii="Arial" w:hAnsi="Arial" w:cs="Arial"/>
          <w:i/>
          <w:iCs/>
          <w:color w:val="000000" w:themeColor="text1"/>
          <w:sz w:val="18"/>
          <w:szCs w:val="18"/>
        </w:rPr>
        <w:t>and</w:t>
      </w:r>
      <w:r w:rsidRPr="008924E6">
        <w:rPr>
          <w:rFonts w:ascii="Arial" w:hAnsi="Arial" w:cs="Arial"/>
          <w:i/>
          <w:iCs/>
          <w:color w:val="000000" w:themeColor="text1"/>
          <w:sz w:val="18"/>
          <w:szCs w:val="18"/>
        </w:rPr>
        <w:t xml:space="preserve"> Losers</w:t>
      </w:r>
      <w:r w:rsidRPr="008924E6">
        <w:rPr>
          <w:rFonts w:ascii="Arial" w:hAnsi="Arial" w:cs="Arial"/>
          <w:color w:val="000000" w:themeColor="text1"/>
          <w:sz w:val="18"/>
          <w:szCs w:val="18"/>
        </w:rPr>
        <w:t>. Op-ed.</w:t>
      </w:r>
    </w:p>
    <w:p w14:paraId="4F238A4C" w14:textId="77777777" w:rsidR="00EA0670" w:rsidRPr="008924E6" w:rsidRDefault="00EA0670" w:rsidP="003B04CE">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8924E6">
        <w:rPr>
          <w:rFonts w:ascii="Arial" w:hAnsi="Arial" w:cs="Arial"/>
          <w:color w:val="000000" w:themeColor="text1"/>
          <w:sz w:val="18"/>
          <w:szCs w:val="18"/>
        </w:rPr>
        <w:lastRenderedPageBreak/>
        <w:t>Ivan, C., Celia, D., Sarah, G. and Matthieu, G., 2019. FROM FAST FASHION TO SLOW FASHION SUSTAINABLE INNOVATIONS: FROM NATURE TO FASHION. </w:t>
      </w:r>
      <w:r w:rsidRPr="008924E6">
        <w:rPr>
          <w:rFonts w:ascii="Arial" w:hAnsi="Arial" w:cs="Arial"/>
          <w:i/>
          <w:iCs/>
          <w:color w:val="000000" w:themeColor="text1"/>
          <w:sz w:val="18"/>
          <w:szCs w:val="18"/>
        </w:rPr>
        <w:t>Global Fashion Management Conference</w:t>
      </w:r>
      <w:r w:rsidRPr="008924E6">
        <w:rPr>
          <w:rFonts w:ascii="Arial" w:hAnsi="Arial" w:cs="Arial"/>
          <w:color w:val="000000" w:themeColor="text1"/>
          <w:sz w:val="18"/>
          <w:szCs w:val="18"/>
        </w:rPr>
        <w:t>, 2019, pp.512-513.</w:t>
      </w:r>
    </w:p>
    <w:p w14:paraId="217D6811" w14:textId="4FC93415" w:rsidR="00EA0670" w:rsidRPr="008924E6" w:rsidRDefault="00EA0670" w:rsidP="003B04CE">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8924E6">
        <w:rPr>
          <w:rFonts w:ascii="Arial" w:hAnsi="Arial" w:cs="Arial"/>
          <w:color w:val="000000" w:themeColor="text1"/>
          <w:sz w:val="18"/>
          <w:szCs w:val="18"/>
        </w:rPr>
        <w:t>Kotler, P., Armstrong, G., Harris, L. and He, H., 2019. </w:t>
      </w:r>
      <w:r w:rsidRPr="008924E6">
        <w:rPr>
          <w:rFonts w:ascii="Arial" w:hAnsi="Arial" w:cs="Arial"/>
          <w:i/>
          <w:iCs/>
          <w:color w:val="000000" w:themeColor="text1"/>
          <w:sz w:val="18"/>
          <w:szCs w:val="18"/>
        </w:rPr>
        <w:t xml:space="preserve">Principles </w:t>
      </w:r>
      <w:r w:rsidR="00CE2FD1" w:rsidRPr="008924E6">
        <w:rPr>
          <w:rFonts w:ascii="Arial" w:hAnsi="Arial" w:cs="Arial"/>
          <w:i/>
          <w:iCs/>
          <w:color w:val="000000" w:themeColor="text1"/>
          <w:sz w:val="18"/>
          <w:szCs w:val="18"/>
        </w:rPr>
        <w:t>of</w:t>
      </w:r>
      <w:r w:rsidRPr="008924E6">
        <w:rPr>
          <w:rFonts w:ascii="Arial" w:hAnsi="Arial" w:cs="Arial"/>
          <w:i/>
          <w:iCs/>
          <w:color w:val="000000" w:themeColor="text1"/>
          <w:sz w:val="18"/>
          <w:szCs w:val="18"/>
        </w:rPr>
        <w:t xml:space="preserve"> Marketing</w:t>
      </w:r>
      <w:r w:rsidRPr="008924E6">
        <w:rPr>
          <w:rFonts w:ascii="Arial" w:hAnsi="Arial" w:cs="Arial"/>
          <w:color w:val="000000" w:themeColor="text1"/>
          <w:sz w:val="18"/>
          <w:szCs w:val="18"/>
        </w:rPr>
        <w:t>. Harlow, United Kingdom: Pearson Education Limited.</w:t>
      </w:r>
    </w:p>
    <w:p w14:paraId="630E2193" w14:textId="2D4F2911" w:rsidR="00EA0670" w:rsidRPr="008924E6" w:rsidRDefault="00EA0670" w:rsidP="003B04CE">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8924E6">
        <w:rPr>
          <w:rFonts w:ascii="Arial" w:hAnsi="Arial" w:cs="Arial"/>
          <w:color w:val="000000" w:themeColor="text1"/>
          <w:sz w:val="18"/>
          <w:szCs w:val="18"/>
        </w:rPr>
        <w:t xml:space="preserve">Mindtools.com </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2020</w:t>
      </w:r>
      <w:r w:rsidR="00CE2FD1" w:rsidRPr="008924E6">
        <w:rPr>
          <w:rFonts w:ascii="Arial" w:hAnsi="Arial" w:cs="Arial"/>
          <w:color w:val="000000" w:themeColor="text1"/>
          <w:sz w:val="18"/>
          <w:szCs w:val="18"/>
        </w:rPr>
        <w:t xml:space="preserve">) </w:t>
      </w:r>
      <w:r w:rsidRPr="008924E6">
        <w:rPr>
          <w:rFonts w:ascii="Arial" w:hAnsi="Arial" w:cs="Arial"/>
          <w:i/>
          <w:iCs/>
          <w:color w:val="000000" w:themeColor="text1"/>
          <w:sz w:val="18"/>
          <w:szCs w:val="18"/>
        </w:rPr>
        <w:t xml:space="preserve">SWOT Analysis: – How </w:t>
      </w:r>
      <w:r w:rsidR="00CE2FD1" w:rsidRPr="008924E6">
        <w:rPr>
          <w:rFonts w:ascii="Arial" w:hAnsi="Arial" w:cs="Arial"/>
          <w:i/>
          <w:iCs/>
          <w:color w:val="000000" w:themeColor="text1"/>
          <w:sz w:val="18"/>
          <w:szCs w:val="18"/>
        </w:rPr>
        <w:t>to</w:t>
      </w:r>
      <w:r w:rsidRPr="008924E6">
        <w:rPr>
          <w:rFonts w:ascii="Arial" w:hAnsi="Arial" w:cs="Arial"/>
          <w:i/>
          <w:iCs/>
          <w:color w:val="000000" w:themeColor="text1"/>
          <w:sz w:val="18"/>
          <w:szCs w:val="18"/>
        </w:rPr>
        <w:t xml:space="preserve"> Develop A Strategy </w:t>
      </w:r>
      <w:proofErr w:type="gramStart"/>
      <w:r w:rsidRPr="008924E6">
        <w:rPr>
          <w:rFonts w:ascii="Arial" w:hAnsi="Arial" w:cs="Arial"/>
          <w:i/>
          <w:iCs/>
          <w:color w:val="000000" w:themeColor="text1"/>
          <w:sz w:val="18"/>
          <w:szCs w:val="18"/>
        </w:rPr>
        <w:t>For</w:t>
      </w:r>
      <w:proofErr w:type="gramEnd"/>
      <w:r w:rsidRPr="008924E6">
        <w:rPr>
          <w:rFonts w:ascii="Arial" w:hAnsi="Arial" w:cs="Arial"/>
          <w:i/>
          <w:iCs/>
          <w:color w:val="000000" w:themeColor="text1"/>
          <w:sz w:val="18"/>
          <w:szCs w:val="18"/>
        </w:rPr>
        <w:t xml:space="preserve"> Success</w:t>
      </w:r>
      <w:r w:rsidRPr="008924E6">
        <w:rPr>
          <w:rFonts w:ascii="Arial" w:hAnsi="Arial" w:cs="Arial"/>
          <w:color w:val="000000" w:themeColor="text1"/>
          <w:sz w:val="18"/>
          <w:szCs w:val="18"/>
        </w:rPr>
        <w:t xml:space="preserve">. [online] Available at: </w:t>
      </w:r>
      <w:hyperlink r:id="rId20" w:history="1">
        <w:r w:rsidR="00CE2FD1" w:rsidRPr="008924E6">
          <w:rPr>
            <w:rStyle w:val="Hyperlink"/>
            <w:rFonts w:ascii="Arial" w:hAnsi="Arial" w:cs="Arial"/>
            <w:sz w:val="18"/>
            <w:szCs w:val="18"/>
          </w:rPr>
          <w:t>https://www.mindtools.com/pages/article/newTMC_05.html</w:t>
        </w:r>
      </w:hyperlink>
      <w:r w:rsidR="00CE2FD1" w:rsidRPr="008924E6">
        <w:rPr>
          <w:rFonts w:ascii="Arial" w:hAnsi="Arial" w:cs="Arial"/>
          <w:color w:val="000000" w:themeColor="text1"/>
          <w:sz w:val="18"/>
          <w:szCs w:val="18"/>
        </w:rPr>
        <w:t xml:space="preserve"> </w:t>
      </w:r>
      <w:r w:rsidRPr="008924E6">
        <w:rPr>
          <w:rFonts w:ascii="Arial" w:hAnsi="Arial" w:cs="Arial"/>
          <w:color w:val="000000" w:themeColor="text1"/>
          <w:sz w:val="18"/>
          <w:szCs w:val="18"/>
        </w:rPr>
        <w:t xml:space="preserve"> </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Accessed 31 August 2020</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w:t>
      </w:r>
    </w:p>
    <w:p w14:paraId="302AF698" w14:textId="0C6BB448" w:rsidR="00EA0670" w:rsidRPr="008924E6" w:rsidRDefault="00EA0670" w:rsidP="003B04CE">
      <w:pPr>
        <w:pStyle w:val="NormalWeb"/>
        <w:spacing w:before="0" w:beforeAutospacing="0" w:after="180" w:afterAutospacing="0" w:line="480" w:lineRule="auto"/>
        <w:ind w:left="450" w:hanging="450"/>
        <w:jc w:val="both"/>
        <w:rPr>
          <w:rFonts w:ascii="Arial" w:hAnsi="Arial" w:cs="Arial"/>
          <w:color w:val="000000" w:themeColor="text1"/>
          <w:sz w:val="18"/>
          <w:szCs w:val="18"/>
        </w:rPr>
      </w:pPr>
      <w:r w:rsidRPr="008924E6">
        <w:rPr>
          <w:rFonts w:ascii="Arial" w:hAnsi="Arial" w:cs="Arial"/>
          <w:color w:val="000000" w:themeColor="text1"/>
          <w:sz w:val="18"/>
          <w:szCs w:val="18"/>
        </w:rPr>
        <w:t>The Independent</w:t>
      </w:r>
      <w:r w:rsidR="00CE2FD1" w:rsidRPr="008924E6">
        <w:rPr>
          <w:rFonts w:ascii="Arial" w:hAnsi="Arial" w:cs="Arial"/>
          <w:color w:val="000000" w:themeColor="text1"/>
          <w:sz w:val="18"/>
          <w:szCs w:val="18"/>
        </w:rPr>
        <w:t xml:space="preserve"> (</w:t>
      </w:r>
      <w:r w:rsidRPr="008924E6">
        <w:rPr>
          <w:rFonts w:ascii="Arial" w:hAnsi="Arial" w:cs="Arial"/>
          <w:color w:val="000000" w:themeColor="text1"/>
          <w:sz w:val="18"/>
          <w:szCs w:val="18"/>
        </w:rPr>
        <w:t>2020</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 </w:t>
      </w:r>
      <w:r w:rsidRPr="008924E6">
        <w:rPr>
          <w:rFonts w:ascii="Arial" w:hAnsi="Arial" w:cs="Arial"/>
          <w:i/>
          <w:iCs/>
          <w:color w:val="000000" w:themeColor="text1"/>
          <w:sz w:val="18"/>
          <w:szCs w:val="18"/>
        </w:rPr>
        <w:t xml:space="preserve">Primark Denies Forced </w:t>
      </w:r>
      <w:proofErr w:type="spellStart"/>
      <w:r w:rsidRPr="008924E6">
        <w:rPr>
          <w:rFonts w:ascii="Arial" w:hAnsi="Arial" w:cs="Arial"/>
          <w:i/>
          <w:iCs/>
          <w:color w:val="000000" w:themeColor="text1"/>
          <w:sz w:val="18"/>
          <w:szCs w:val="18"/>
        </w:rPr>
        <w:t>Labour</w:t>
      </w:r>
      <w:proofErr w:type="spellEnd"/>
      <w:r w:rsidRPr="008924E6">
        <w:rPr>
          <w:rFonts w:ascii="Arial" w:hAnsi="Arial" w:cs="Arial"/>
          <w:i/>
          <w:iCs/>
          <w:color w:val="000000" w:themeColor="text1"/>
          <w:sz w:val="18"/>
          <w:szCs w:val="18"/>
        </w:rPr>
        <w:t xml:space="preserve"> Allegations </w:t>
      </w:r>
      <w:r w:rsidR="00CE2FD1" w:rsidRPr="008924E6">
        <w:rPr>
          <w:rFonts w:ascii="Arial" w:hAnsi="Arial" w:cs="Arial"/>
          <w:i/>
          <w:iCs/>
          <w:color w:val="000000" w:themeColor="text1"/>
          <w:sz w:val="18"/>
          <w:szCs w:val="18"/>
        </w:rPr>
        <w:t>as</w:t>
      </w:r>
      <w:r w:rsidRPr="008924E6">
        <w:rPr>
          <w:rFonts w:ascii="Arial" w:hAnsi="Arial" w:cs="Arial"/>
          <w:i/>
          <w:iCs/>
          <w:color w:val="000000" w:themeColor="text1"/>
          <w:sz w:val="18"/>
          <w:szCs w:val="18"/>
        </w:rPr>
        <w:t xml:space="preserve"> More 'Cry </w:t>
      </w:r>
      <w:proofErr w:type="gramStart"/>
      <w:r w:rsidRPr="008924E6">
        <w:rPr>
          <w:rFonts w:ascii="Arial" w:hAnsi="Arial" w:cs="Arial"/>
          <w:i/>
          <w:iCs/>
          <w:color w:val="000000" w:themeColor="text1"/>
          <w:sz w:val="18"/>
          <w:szCs w:val="18"/>
        </w:rPr>
        <w:t>For</w:t>
      </w:r>
      <w:proofErr w:type="gramEnd"/>
      <w:r w:rsidRPr="008924E6">
        <w:rPr>
          <w:rFonts w:ascii="Arial" w:hAnsi="Arial" w:cs="Arial"/>
          <w:i/>
          <w:iCs/>
          <w:color w:val="000000" w:themeColor="text1"/>
          <w:sz w:val="18"/>
          <w:szCs w:val="18"/>
        </w:rPr>
        <w:t xml:space="preserve"> Help' Labels</w:t>
      </w:r>
      <w:r w:rsidRPr="008924E6">
        <w:rPr>
          <w:rFonts w:ascii="Arial" w:hAnsi="Arial" w:cs="Arial"/>
          <w:color w:val="000000" w:themeColor="text1"/>
          <w:sz w:val="18"/>
          <w:szCs w:val="18"/>
        </w:rPr>
        <w:t xml:space="preserve">. </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online</w:t>
      </w:r>
      <w:r w:rsidR="00CE2FD1" w:rsidRPr="008924E6">
        <w:rPr>
          <w:rFonts w:ascii="Arial" w:hAnsi="Arial" w:cs="Arial"/>
          <w:color w:val="000000" w:themeColor="text1"/>
          <w:sz w:val="18"/>
          <w:szCs w:val="18"/>
        </w:rPr>
        <w:t xml:space="preserve">) </w:t>
      </w:r>
      <w:r w:rsidRPr="008924E6">
        <w:rPr>
          <w:rFonts w:ascii="Arial" w:hAnsi="Arial" w:cs="Arial"/>
          <w:color w:val="000000" w:themeColor="text1"/>
          <w:sz w:val="18"/>
          <w:szCs w:val="18"/>
        </w:rPr>
        <w:t xml:space="preserve">Available at: </w:t>
      </w:r>
      <w:hyperlink r:id="rId21" w:history="1">
        <w:r w:rsidR="00CE2FD1" w:rsidRPr="008924E6">
          <w:rPr>
            <w:rStyle w:val="Hyperlink"/>
            <w:rFonts w:ascii="Arial" w:hAnsi="Arial" w:cs="Arial"/>
            <w:sz w:val="18"/>
            <w:szCs w:val="18"/>
          </w:rPr>
          <w:t>https://www.independent.co.uk/news/uk/home-news/primark-denies-forced-labour-allegations-as-more-cry-for-help-labels-emerge-9563575.html</w:t>
        </w:r>
      </w:hyperlink>
      <w:r w:rsidR="00CE2FD1" w:rsidRPr="008924E6">
        <w:rPr>
          <w:rFonts w:ascii="Arial" w:hAnsi="Arial" w:cs="Arial"/>
          <w:color w:val="000000" w:themeColor="text1"/>
          <w:sz w:val="18"/>
          <w:szCs w:val="18"/>
        </w:rPr>
        <w:t xml:space="preserve"> </w:t>
      </w:r>
      <w:r w:rsidRPr="008924E6">
        <w:rPr>
          <w:rFonts w:ascii="Arial" w:hAnsi="Arial" w:cs="Arial"/>
          <w:color w:val="000000" w:themeColor="text1"/>
          <w:sz w:val="18"/>
          <w:szCs w:val="18"/>
        </w:rPr>
        <w:t xml:space="preserve"> </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Accessed 31 August 2020</w:t>
      </w:r>
      <w:r w:rsidR="00CE2FD1" w:rsidRPr="008924E6">
        <w:rPr>
          <w:rFonts w:ascii="Arial" w:hAnsi="Arial" w:cs="Arial"/>
          <w:color w:val="000000" w:themeColor="text1"/>
          <w:sz w:val="18"/>
          <w:szCs w:val="18"/>
        </w:rPr>
        <w:t>)</w:t>
      </w:r>
      <w:r w:rsidRPr="008924E6">
        <w:rPr>
          <w:rFonts w:ascii="Arial" w:hAnsi="Arial" w:cs="Arial"/>
          <w:color w:val="000000" w:themeColor="text1"/>
          <w:sz w:val="18"/>
          <w:szCs w:val="18"/>
        </w:rPr>
        <w:t>.</w:t>
      </w:r>
    </w:p>
    <w:p w14:paraId="747DA405" w14:textId="77777777" w:rsidR="001A24AD" w:rsidRPr="008924E6" w:rsidRDefault="001A24AD" w:rsidP="003B04CE">
      <w:pPr>
        <w:spacing w:after="100" w:afterAutospacing="1"/>
        <w:ind w:left="0"/>
        <w:jc w:val="center"/>
        <w:outlineLvl w:val="1"/>
        <w:rPr>
          <w:rFonts w:ascii="Arial" w:eastAsia="Times New Roman" w:hAnsi="Arial" w:cs="Arial"/>
          <w:b/>
          <w:bCs/>
          <w:color w:val="000000" w:themeColor="text1"/>
          <w:sz w:val="18"/>
          <w:szCs w:val="18"/>
        </w:rPr>
      </w:pPr>
    </w:p>
    <w:p w14:paraId="56643727" w14:textId="6060FC56" w:rsidR="001A24AD" w:rsidRPr="008924E6" w:rsidRDefault="00E46241" w:rsidP="003B04CE">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Appendix</w:t>
      </w:r>
    </w:p>
    <w:p w14:paraId="3D6FE248" w14:textId="77777777" w:rsidR="00112740" w:rsidRPr="008924E6" w:rsidRDefault="00112740" w:rsidP="003B04CE">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SWOT Analysis of Primark</w:t>
      </w:r>
    </w:p>
    <w:p w14:paraId="0848C591" w14:textId="493FC40C" w:rsidR="00112740" w:rsidRPr="008924E6" w:rsidRDefault="00112740" w:rsidP="003B04CE">
      <w:pPr>
        <w:spacing w:after="100" w:afterAutospacing="1"/>
        <w:ind w:left="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SWOT is the marketing or management term used by organizations to get a view of their internal strengths and weaknesses and external opportunities and threats</w:t>
      </w:r>
      <w:r w:rsidRPr="008924E6">
        <w:rPr>
          <w:rFonts w:ascii="Arial" w:hAnsi="Arial" w:cs="Arial"/>
          <w:color w:val="000000" w:themeColor="text1"/>
          <w:sz w:val="18"/>
          <w:szCs w:val="18"/>
          <w:shd w:val="clear" w:color="auto" w:fill="FFFFFF"/>
        </w:rPr>
        <w:t xml:space="preserve"> (SWOT Analysis: – How to Develop a Strategy for Success, 2020)</w:t>
      </w:r>
      <w:r w:rsidRPr="008924E6">
        <w:rPr>
          <w:rFonts w:ascii="Arial" w:eastAsia="Times New Roman" w:hAnsi="Arial" w:cs="Arial"/>
          <w:color w:val="000000" w:themeColor="text1"/>
          <w:sz w:val="18"/>
          <w:szCs w:val="18"/>
        </w:rPr>
        <w:t xml:space="preserve">. SWOT is an abbreviation for Strengths, Weaknesses, Opportunities and Threats. Strengths are the qualities or points that distinguish a company from its competitors. These are an integral part of the company, which includes those elements that are difficult to imitate by the competitors. It means anything which gives an organization a clear advantage is its strength. Weaknesses are the unpleasant truths and are the inherent features of the company. They force you to think about how other people see an organization.  Opportunities are the chances and </w:t>
      </w:r>
      <w:proofErr w:type="gramStart"/>
      <w:r w:rsidRPr="008924E6">
        <w:rPr>
          <w:rFonts w:ascii="Arial" w:eastAsia="Times New Roman" w:hAnsi="Arial" w:cs="Arial"/>
          <w:color w:val="000000" w:themeColor="text1"/>
          <w:sz w:val="18"/>
          <w:szCs w:val="18"/>
        </w:rPr>
        <w:t>choices</w:t>
      </w:r>
      <w:proofErr w:type="gramEnd"/>
      <w:r w:rsidRPr="008924E6">
        <w:rPr>
          <w:rFonts w:ascii="Arial" w:eastAsia="Times New Roman" w:hAnsi="Arial" w:cs="Arial"/>
          <w:color w:val="000000" w:themeColor="text1"/>
          <w:sz w:val="18"/>
          <w:szCs w:val="18"/>
        </w:rPr>
        <w:t xml:space="preserve"> and organization can make to get a higher advantage. These arise from outside the organization and are helping to make a positive impact on the company. The small advantages can be opportunities for the organization. Threats are those elements for the organization which can harm an organization and leave a negative consequence. It includes a shortage of recruitments and supply chain problems etc. It is necessary to analyze the threats before becoming victim to them.</w:t>
      </w:r>
    </w:p>
    <w:p w14:paraId="22CE7C7B" w14:textId="74F42CB6" w:rsidR="001A24AD" w:rsidRPr="008924E6" w:rsidRDefault="001A24AD" w:rsidP="003B04CE">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PESTEL Analysis of Primark</w:t>
      </w:r>
    </w:p>
    <w:p w14:paraId="668A4F47" w14:textId="78A1F98E" w:rsidR="001A24AD" w:rsidRPr="008924E6" w:rsidRDefault="001A24AD" w:rsidP="003B04CE">
      <w:pPr>
        <w:spacing w:after="100" w:afterAutospacing="1"/>
        <w:ind w:left="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 xml:space="preserve">The PESTEL or PEST analysis is used to monitor the macro-environment factors for the organization. This analysis is mostly done with the combination of both SWOT and Porter's Five Forces Model. The acronym 'PESTEL' stands for Political, Economic, Social, Technological, Environmental and Legal factors. First, political factors analyze the </w:t>
      </w:r>
      <w:r w:rsidRPr="008924E6">
        <w:rPr>
          <w:rFonts w:ascii="Arial" w:eastAsia="Times New Roman" w:hAnsi="Arial" w:cs="Arial"/>
          <w:color w:val="000000" w:themeColor="text1"/>
          <w:sz w:val="18"/>
          <w:szCs w:val="18"/>
        </w:rPr>
        <w:lastRenderedPageBreak/>
        <w:t xml:space="preserve">government intervention, including the trade policy, corruption, rules and regulations, environmental </w:t>
      </w:r>
      <w:proofErr w:type="gramStart"/>
      <w:r w:rsidRPr="008924E6">
        <w:rPr>
          <w:rFonts w:ascii="Arial" w:eastAsia="Times New Roman" w:hAnsi="Arial" w:cs="Arial"/>
          <w:color w:val="000000" w:themeColor="text1"/>
          <w:sz w:val="18"/>
          <w:szCs w:val="18"/>
        </w:rPr>
        <w:t>laws</w:t>
      </w:r>
      <w:proofErr w:type="gramEnd"/>
      <w:r w:rsidRPr="008924E6">
        <w:rPr>
          <w:rFonts w:ascii="Arial" w:eastAsia="Times New Roman" w:hAnsi="Arial" w:cs="Arial"/>
          <w:color w:val="000000" w:themeColor="text1"/>
          <w:sz w:val="18"/>
          <w:szCs w:val="18"/>
        </w:rPr>
        <w:t xml:space="preserve"> and labor laws. While assessing another market for the organization, these all factors are taken into consideration. Second, economic factors tell about the interest rate, growth rate, inflation rate, unemployment rate and the propensity of people to consume. Under the umbrella of economic factors, the economy of another country is analyzed thoroughly. Economic factors have a long-term effect on the company's performance. The products are priced accordingly. Third, social factors represent the demographic characteristics, values, norms, and habits of a country.  The elements of social factors include the age of the population, income distribution, safety elements and lifestyle of the people etc. </w:t>
      </w:r>
    </w:p>
    <w:p w14:paraId="63103367" w14:textId="7F25EF06" w:rsidR="001A24AD" w:rsidRPr="008924E6" w:rsidRDefault="001A24AD" w:rsidP="003B04CE">
      <w:pPr>
        <w:spacing w:after="100" w:afterAutospacing="1"/>
        <w:ind w:left="0" w:firstLine="72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Fourth, technological factors include technology that is necessary for the operation of a business. These factors are helpful for the Research and development of the company. The spending on obsolete technology is a bad idea for organizations</w:t>
      </w:r>
      <w:r w:rsidRPr="008924E6">
        <w:rPr>
          <w:rStyle w:val="Strong"/>
          <w:rFonts w:ascii="Arial" w:hAnsi="Arial" w:cs="Arial"/>
          <w:color w:val="000000" w:themeColor="text1"/>
          <w:sz w:val="18"/>
          <w:szCs w:val="18"/>
          <w:shd w:val="clear" w:color="auto" w:fill="FFFFFF"/>
        </w:rPr>
        <w:t> </w:t>
      </w:r>
      <w:r w:rsidRPr="008924E6">
        <w:rPr>
          <w:rStyle w:val="selectable"/>
          <w:rFonts w:ascii="Arial" w:hAnsi="Arial" w:cs="Arial"/>
          <w:color w:val="000000" w:themeColor="text1"/>
          <w:sz w:val="18"/>
          <w:szCs w:val="18"/>
          <w:shd w:val="clear" w:color="auto" w:fill="FFFFFF"/>
        </w:rPr>
        <w:t>(PESTEL Analysis (Pest Analysis) | B2u, 2020)</w:t>
      </w:r>
      <w:r w:rsidRPr="008924E6">
        <w:rPr>
          <w:rFonts w:ascii="Arial" w:eastAsia="Times New Roman" w:hAnsi="Arial" w:cs="Arial"/>
          <w:color w:val="000000" w:themeColor="text1"/>
          <w:sz w:val="18"/>
          <w:szCs w:val="18"/>
        </w:rPr>
        <w:t xml:space="preserve">. Fifth, environmental factors have come in front because of the deficiency of the raw materials and carbon targets. These factors are helpful for the protection of climate, weather, and temperature. Climate accords have taken place to discourage carbon emissions from companies or factories. Lastly, all the companies have laws and regulations to protect the political and economic conditions of the country. These include employment laws, patent laws, copyrights, consumer protection laws, discrimination laws and safety laws. </w:t>
      </w:r>
    </w:p>
    <w:p w14:paraId="16011BC7" w14:textId="0B276AF9" w:rsidR="001A24AD" w:rsidRPr="008924E6" w:rsidRDefault="001A24AD" w:rsidP="003B04CE">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t>SOCIAL FACTORS:</w:t>
      </w:r>
      <w:r w:rsidR="00112740" w:rsidRPr="008924E6">
        <w:rPr>
          <w:rFonts w:ascii="Arial" w:eastAsia="Times New Roman" w:hAnsi="Arial" w:cs="Arial"/>
          <w:b/>
          <w:bCs/>
          <w:i/>
          <w:iCs/>
          <w:color w:val="C45911" w:themeColor="accent2" w:themeShade="BF"/>
          <w:sz w:val="18"/>
          <w:szCs w:val="18"/>
        </w:rPr>
        <w:t xml:space="preserve"> </w:t>
      </w:r>
      <w:r w:rsidRPr="008924E6">
        <w:rPr>
          <w:rFonts w:ascii="Arial" w:eastAsia="Times New Roman" w:hAnsi="Arial" w:cs="Arial"/>
          <w:color w:val="000000" w:themeColor="text1"/>
          <w:sz w:val="18"/>
          <w:szCs w:val="18"/>
        </w:rPr>
        <w:t xml:space="preserve">As the Primark has faced negative criticism from the media, it cares about "Corporate Social Responsibility" now. It has now mentioned the key questions that the customers can ask. Also, the shopping habits of the customers living in a country are observed to make the services available as they want. </w:t>
      </w:r>
    </w:p>
    <w:p w14:paraId="43936E8B" w14:textId="77777777" w:rsidR="001A24AD" w:rsidRPr="008924E6" w:rsidRDefault="001A24AD" w:rsidP="003B04CE">
      <w:pPr>
        <w:spacing w:after="100" w:afterAutospacing="1"/>
        <w:ind w:left="0" w:firstLine="72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Suggestions to follow:</w:t>
      </w:r>
    </w:p>
    <w:p w14:paraId="0A04AEC1" w14:textId="6E3D5035" w:rsidR="001A24AD" w:rsidRPr="008924E6" w:rsidRDefault="001A24AD" w:rsidP="003B04CE">
      <w:pPr>
        <w:spacing w:after="100" w:afterAutospacing="1"/>
        <w:ind w:left="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 xml:space="preserve"> The transparency element matters for the large retailers and consumers but not for the parent company like ABF who have reported the full profit margin with the consideration of the loss. Many proofs and verdict now conclude that people believe in more online shopping and value clothing. Being the part of large store sale and purchase, Primark asks for the in-store sale assistance to give value service. As the young population is decreasing and the older population is getting surge, the market demands from the retailers of Primark to change their segments and positions. In this way, the highest sale would be maintained, and people would get attracted to the Primark products. Backwoods report suggests that people go to the in-store to do window shopping and buy goods online later. This would intend the customers buying habit and Primark can get the advantage of this suggestion. The report obliges the Primark to change its product segmentation. The appearance of the stores matters a lot. So, it needs to be done after doing the 'psychological buying behavior of the customers’. </w:t>
      </w:r>
    </w:p>
    <w:p w14:paraId="2A17EA8E" w14:textId="71A78964" w:rsidR="001A24AD" w:rsidRPr="008924E6" w:rsidRDefault="001A24AD" w:rsidP="003B04CE">
      <w:pPr>
        <w:spacing w:after="100" w:afterAutospacing="1"/>
        <w:ind w:left="0"/>
        <w:outlineLvl w:val="1"/>
        <w:rPr>
          <w:rFonts w:ascii="Arial" w:eastAsia="Times New Roman" w:hAnsi="Arial" w:cs="Arial"/>
          <w:b/>
          <w:bCs/>
          <w:i/>
          <w:iCs/>
          <w:color w:val="C45911" w:themeColor="accent2" w:themeShade="BF"/>
          <w:sz w:val="18"/>
          <w:szCs w:val="18"/>
        </w:rPr>
      </w:pPr>
      <w:r w:rsidRPr="008924E6">
        <w:rPr>
          <w:rFonts w:ascii="Arial" w:eastAsia="Times New Roman" w:hAnsi="Arial" w:cs="Arial"/>
          <w:b/>
          <w:bCs/>
          <w:i/>
          <w:iCs/>
          <w:color w:val="C45911" w:themeColor="accent2" w:themeShade="BF"/>
          <w:sz w:val="18"/>
          <w:szCs w:val="18"/>
        </w:rPr>
        <w:lastRenderedPageBreak/>
        <w:t>ENVIRONMENTAL FACTORS:</w:t>
      </w:r>
      <w:r w:rsidR="00112740" w:rsidRPr="008924E6">
        <w:rPr>
          <w:rFonts w:ascii="Arial" w:eastAsia="Times New Roman" w:hAnsi="Arial" w:cs="Arial"/>
          <w:b/>
          <w:bCs/>
          <w:i/>
          <w:iCs/>
          <w:color w:val="C45911" w:themeColor="accent2" w:themeShade="BF"/>
          <w:sz w:val="18"/>
          <w:szCs w:val="18"/>
        </w:rPr>
        <w:t xml:space="preserve"> </w:t>
      </w:r>
      <w:r w:rsidRPr="008924E6">
        <w:rPr>
          <w:rFonts w:ascii="Arial" w:eastAsia="Times New Roman" w:hAnsi="Arial" w:cs="Arial"/>
          <w:color w:val="000000" w:themeColor="text1"/>
          <w:sz w:val="18"/>
          <w:szCs w:val="18"/>
        </w:rPr>
        <w:t>With the high publishing of reports on the topics of climate change and global warming, people have become conscious of the environment.</w:t>
      </w:r>
    </w:p>
    <w:p w14:paraId="728E14D0" w14:textId="47E6AF02" w:rsidR="001A24AD" w:rsidRPr="008924E6" w:rsidRDefault="001A24AD" w:rsidP="003B04CE">
      <w:pPr>
        <w:spacing w:after="100" w:afterAutospacing="1"/>
        <w:ind w:left="0"/>
        <w:outlineLvl w:val="1"/>
        <w:rPr>
          <w:rFonts w:ascii="Arial" w:eastAsia="Times New Roman" w:hAnsi="Arial" w:cs="Arial"/>
          <w:color w:val="000000" w:themeColor="text1"/>
          <w:sz w:val="18"/>
          <w:szCs w:val="18"/>
        </w:rPr>
      </w:pPr>
      <w:r w:rsidRPr="008924E6">
        <w:rPr>
          <w:rFonts w:ascii="Arial" w:eastAsia="Times New Roman" w:hAnsi="Arial" w:cs="Arial"/>
          <w:color w:val="000000" w:themeColor="text1"/>
          <w:sz w:val="18"/>
          <w:szCs w:val="18"/>
        </w:rPr>
        <w:t>Suggestions to follow Primark has combined itself to the Cotton connect and working with the latter for the green agenda. It is considered that Primark is not the only company conscious of the environment.</w:t>
      </w:r>
    </w:p>
    <w:p w14:paraId="2D9FF978" w14:textId="77777777" w:rsidR="0037378B" w:rsidRPr="003B04CE" w:rsidRDefault="0037378B" w:rsidP="003B04CE">
      <w:pPr>
        <w:rPr>
          <w:rFonts w:ascii="Times New Roman" w:hAnsi="Times New Roman" w:cs="Times New Roman"/>
          <w:sz w:val="24"/>
          <w:szCs w:val="24"/>
        </w:rPr>
      </w:pPr>
    </w:p>
    <w:sectPr w:rsidR="0037378B" w:rsidRPr="003B04CE" w:rsidSect="004D274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657316"/>
    <w:multiLevelType w:val="multilevel"/>
    <w:tmpl w:val="CED0BF3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31F163D"/>
    <w:multiLevelType w:val="multilevel"/>
    <w:tmpl w:val="B3789494"/>
    <w:lvl w:ilvl="0">
      <w:start w:val="2"/>
      <w:numFmt w:val="decimal"/>
      <w:lvlText w:val="%1"/>
      <w:lvlJc w:val="left"/>
      <w:pPr>
        <w:ind w:left="360" w:hanging="360"/>
      </w:pPr>
      <w:rPr>
        <w:rFonts w:ascii="Times New Roman" w:hAnsi="Times New Roman" w:cs="Times New Roman" w:hint="default"/>
        <w:b/>
        <w:i/>
        <w:color w:val="ED7D31" w:themeColor="accent2"/>
        <w:sz w:val="24"/>
      </w:rPr>
    </w:lvl>
    <w:lvl w:ilvl="1">
      <w:start w:val="5"/>
      <w:numFmt w:val="decimal"/>
      <w:lvlText w:val="%1.%2"/>
      <w:lvlJc w:val="left"/>
      <w:pPr>
        <w:ind w:left="360" w:hanging="360"/>
      </w:pPr>
      <w:rPr>
        <w:rFonts w:ascii="Times New Roman" w:hAnsi="Times New Roman" w:cs="Times New Roman" w:hint="default"/>
        <w:b/>
        <w:i/>
        <w:color w:val="ED7D31" w:themeColor="accent2"/>
        <w:sz w:val="24"/>
      </w:rPr>
    </w:lvl>
    <w:lvl w:ilvl="2">
      <w:start w:val="1"/>
      <w:numFmt w:val="decimal"/>
      <w:lvlText w:val="%1.%2.%3"/>
      <w:lvlJc w:val="left"/>
      <w:pPr>
        <w:ind w:left="720" w:hanging="720"/>
      </w:pPr>
      <w:rPr>
        <w:rFonts w:ascii="Times New Roman" w:hAnsi="Times New Roman" w:cs="Times New Roman" w:hint="default"/>
        <w:b/>
        <w:i/>
        <w:color w:val="ED7D31" w:themeColor="accent2"/>
        <w:sz w:val="24"/>
      </w:rPr>
    </w:lvl>
    <w:lvl w:ilvl="3">
      <w:start w:val="1"/>
      <w:numFmt w:val="decimal"/>
      <w:lvlText w:val="%1.%2.%3.%4"/>
      <w:lvlJc w:val="left"/>
      <w:pPr>
        <w:ind w:left="720" w:hanging="720"/>
      </w:pPr>
      <w:rPr>
        <w:rFonts w:ascii="Times New Roman" w:hAnsi="Times New Roman" w:cs="Times New Roman" w:hint="default"/>
        <w:b/>
        <w:i/>
        <w:color w:val="ED7D31" w:themeColor="accent2"/>
        <w:sz w:val="24"/>
      </w:rPr>
    </w:lvl>
    <w:lvl w:ilvl="4">
      <w:start w:val="1"/>
      <w:numFmt w:val="decimal"/>
      <w:lvlText w:val="%1.%2.%3.%4.%5"/>
      <w:lvlJc w:val="left"/>
      <w:pPr>
        <w:ind w:left="720" w:hanging="720"/>
      </w:pPr>
      <w:rPr>
        <w:rFonts w:ascii="Times New Roman" w:hAnsi="Times New Roman" w:cs="Times New Roman" w:hint="default"/>
        <w:b/>
        <w:i/>
        <w:color w:val="ED7D31" w:themeColor="accent2"/>
        <w:sz w:val="24"/>
      </w:rPr>
    </w:lvl>
    <w:lvl w:ilvl="5">
      <w:start w:val="1"/>
      <w:numFmt w:val="decimal"/>
      <w:lvlText w:val="%1.%2.%3.%4.%5.%6"/>
      <w:lvlJc w:val="left"/>
      <w:pPr>
        <w:ind w:left="1080" w:hanging="1080"/>
      </w:pPr>
      <w:rPr>
        <w:rFonts w:ascii="Times New Roman" w:hAnsi="Times New Roman" w:cs="Times New Roman" w:hint="default"/>
        <w:b/>
        <w:i/>
        <w:color w:val="ED7D31" w:themeColor="accent2"/>
        <w:sz w:val="24"/>
      </w:rPr>
    </w:lvl>
    <w:lvl w:ilvl="6">
      <w:start w:val="1"/>
      <w:numFmt w:val="decimal"/>
      <w:lvlText w:val="%1.%2.%3.%4.%5.%6.%7"/>
      <w:lvlJc w:val="left"/>
      <w:pPr>
        <w:ind w:left="1080" w:hanging="1080"/>
      </w:pPr>
      <w:rPr>
        <w:rFonts w:ascii="Times New Roman" w:hAnsi="Times New Roman" w:cs="Times New Roman" w:hint="default"/>
        <w:b/>
        <w:i/>
        <w:color w:val="ED7D31" w:themeColor="accent2"/>
        <w:sz w:val="24"/>
      </w:rPr>
    </w:lvl>
    <w:lvl w:ilvl="7">
      <w:start w:val="1"/>
      <w:numFmt w:val="decimal"/>
      <w:lvlText w:val="%1.%2.%3.%4.%5.%6.%7.%8"/>
      <w:lvlJc w:val="left"/>
      <w:pPr>
        <w:ind w:left="1440" w:hanging="1440"/>
      </w:pPr>
      <w:rPr>
        <w:rFonts w:ascii="Times New Roman" w:hAnsi="Times New Roman" w:cs="Times New Roman" w:hint="default"/>
        <w:b/>
        <w:i/>
        <w:color w:val="ED7D31" w:themeColor="accent2"/>
        <w:sz w:val="24"/>
      </w:rPr>
    </w:lvl>
    <w:lvl w:ilvl="8">
      <w:start w:val="1"/>
      <w:numFmt w:val="decimal"/>
      <w:lvlText w:val="%1.%2.%3.%4.%5.%6.%7.%8.%9"/>
      <w:lvlJc w:val="left"/>
      <w:pPr>
        <w:ind w:left="1440" w:hanging="1440"/>
      </w:pPr>
      <w:rPr>
        <w:rFonts w:ascii="Times New Roman" w:hAnsi="Times New Roman" w:cs="Times New Roman" w:hint="default"/>
        <w:b/>
        <w:i/>
        <w:color w:val="ED7D31" w:themeColor="accent2"/>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670"/>
    <w:rsid w:val="00111C54"/>
    <w:rsid w:val="00112740"/>
    <w:rsid w:val="001833D1"/>
    <w:rsid w:val="001A24AD"/>
    <w:rsid w:val="0020045E"/>
    <w:rsid w:val="002A2EEC"/>
    <w:rsid w:val="002E18AA"/>
    <w:rsid w:val="00345051"/>
    <w:rsid w:val="0037378B"/>
    <w:rsid w:val="003B04CE"/>
    <w:rsid w:val="004D2744"/>
    <w:rsid w:val="005722B1"/>
    <w:rsid w:val="00600172"/>
    <w:rsid w:val="00652B90"/>
    <w:rsid w:val="008924E6"/>
    <w:rsid w:val="008E07C6"/>
    <w:rsid w:val="008F7BB4"/>
    <w:rsid w:val="009B5C3F"/>
    <w:rsid w:val="009F2899"/>
    <w:rsid w:val="00A24696"/>
    <w:rsid w:val="00A6074D"/>
    <w:rsid w:val="00C61145"/>
    <w:rsid w:val="00CE2FD1"/>
    <w:rsid w:val="00D71E4D"/>
    <w:rsid w:val="00DB7FE3"/>
    <w:rsid w:val="00DF0CEF"/>
    <w:rsid w:val="00E46241"/>
    <w:rsid w:val="00EA0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7C55"/>
  <w15:chartTrackingRefBased/>
  <w15:docId w15:val="{EC13254E-FC02-4A8C-ADBF-3A3BC73B5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670"/>
    <w:pPr>
      <w:spacing w:after="200" w:line="480" w:lineRule="auto"/>
      <w:ind w:left="144"/>
      <w:jc w:val="both"/>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0670"/>
    <w:pPr>
      <w:spacing w:before="100" w:beforeAutospacing="1" w:after="100" w:afterAutospacing="1" w:line="240" w:lineRule="auto"/>
      <w:ind w:left="0"/>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EA0670"/>
    <w:rPr>
      <w:b/>
      <w:bCs/>
    </w:rPr>
  </w:style>
  <w:style w:type="character" w:customStyle="1" w:styleId="selectable">
    <w:name w:val="selectable"/>
    <w:basedOn w:val="DefaultParagraphFont"/>
    <w:rsid w:val="00EA0670"/>
  </w:style>
  <w:style w:type="character" w:styleId="Hyperlink">
    <w:name w:val="Hyperlink"/>
    <w:basedOn w:val="DefaultParagraphFont"/>
    <w:uiPriority w:val="99"/>
    <w:unhideWhenUsed/>
    <w:rsid w:val="00CE2FD1"/>
    <w:rPr>
      <w:color w:val="0563C1" w:themeColor="hyperlink"/>
      <w:u w:val="single"/>
    </w:rPr>
  </w:style>
  <w:style w:type="character" w:styleId="UnresolvedMention">
    <w:name w:val="Unresolved Mention"/>
    <w:basedOn w:val="DefaultParagraphFont"/>
    <w:uiPriority w:val="99"/>
    <w:semiHidden/>
    <w:unhideWhenUsed/>
    <w:rsid w:val="00CE2FD1"/>
    <w:rPr>
      <w:color w:val="605E5C"/>
      <w:shd w:val="clear" w:color="auto" w:fill="E1DFDD"/>
    </w:rPr>
  </w:style>
  <w:style w:type="paragraph" w:styleId="NoSpacing">
    <w:name w:val="No Spacing"/>
    <w:link w:val="NoSpacingChar"/>
    <w:uiPriority w:val="1"/>
    <w:qFormat/>
    <w:rsid w:val="004D27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274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1401525">
      <w:bodyDiv w:val="1"/>
      <w:marLeft w:val="0"/>
      <w:marRight w:val="0"/>
      <w:marTop w:val="0"/>
      <w:marBottom w:val="0"/>
      <w:divBdr>
        <w:top w:val="none" w:sz="0" w:space="0" w:color="auto"/>
        <w:left w:val="none" w:sz="0" w:space="0" w:color="auto"/>
        <w:bottom w:val="none" w:sz="0" w:space="0" w:color="auto"/>
        <w:right w:val="none" w:sz="0" w:space="0" w:color="auto"/>
      </w:divBdr>
    </w:div>
    <w:div w:id="158603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sj.com/articles/brexit-fallout-roils-u-k-labour-party-1466937187" TargetMode="External"/><Relationship Id="rId13" Type="http://schemas.openxmlformats.org/officeDocument/2006/relationships/hyperlink" Target="https://sites.google.com/site/kpmanagementviewscom/stakeholders-of-primark" TargetMode="External"/><Relationship Id="rId18" Type="http://schemas.openxmlformats.org/officeDocument/2006/relationships/hyperlink" Target="https://www.business-to-you.com/scanning-the-environment-pestel-analysis/" TargetMode="External"/><Relationship Id="rId3" Type="http://schemas.openxmlformats.org/officeDocument/2006/relationships/styles" Target="styles.xml"/><Relationship Id="rId21" Type="http://schemas.openxmlformats.org/officeDocument/2006/relationships/hyperlink" Target="https://www.independent.co.uk/news/uk/home-news/primark-denies-forced-labour-allegations-as-more-cry-for-help-labels-emerge-9563575.html" TargetMode="External"/><Relationship Id="rId7" Type="http://schemas.openxmlformats.org/officeDocument/2006/relationships/hyperlink" Target="https://www.independent.co.uk/news/business/news/primark-price-rises-promise-brexit-pound-value-a9097631.html" TargetMode="External"/><Relationship Id="rId12" Type="http://schemas.openxmlformats.org/officeDocument/2006/relationships/hyperlink" Target="https://pdfslide.net/documents/ecommerce-marketing-strategies-an-integrated-framework-and-case-analysis.html" TargetMode="External"/><Relationship Id="rId17" Type="http://schemas.openxmlformats.org/officeDocument/2006/relationships/hyperlink" Target="https://ww.fashionnetwork.com/news/primark-sales-grows-by-7-in-q3-helped-by-brexit,711672.html" TargetMode="External"/><Relationship Id="rId2" Type="http://schemas.openxmlformats.org/officeDocument/2006/relationships/numbering" Target="numbering.xml"/><Relationship Id="rId16" Type="http://schemas.openxmlformats.org/officeDocument/2006/relationships/hyperlink" Target="https://uk.fashionnetwork.com/news/Primark-owner-ab-foods-says-brexit-no-major-threat,683866.html" TargetMode="External"/><Relationship Id="rId20" Type="http://schemas.openxmlformats.org/officeDocument/2006/relationships/hyperlink" Target="https://www.mindtools.com/pages/article/newTMC_05.html" TargetMode="External"/><Relationship Id="rId1" Type="http://schemas.openxmlformats.org/officeDocument/2006/relationships/customXml" Target="../customXml/item1.xml"/><Relationship Id="rId6" Type="http://schemas.openxmlformats.org/officeDocument/2006/relationships/hyperlink" Target="https://www.semanticscholar.org/paper/The-Evolution-of-E-Business-Environment-in-Fashion-Arvaniti/24cc9cc68ceabb5d44f1f93bdab139cc13107110" TargetMode="External"/><Relationship Id="rId11" Type="http://schemas.openxmlformats.org/officeDocument/2006/relationships/hyperlink" Target="https://www.academia.edu/32067262/PRIMARK_MARKETING_STRATEGY_AN_ANALYSIS" TargetMode="External"/><Relationship Id="rId5" Type="http://schemas.openxmlformats.org/officeDocument/2006/relationships/webSettings" Target="webSettings.xml"/><Relationship Id="rId15" Type="http://schemas.openxmlformats.org/officeDocument/2006/relationships/hyperlink" Target="https://www.theguardian.com/business/2014/sep/21/fashion-retailers-offer-raise-minimum-wage-cambodia" TargetMode="External"/><Relationship Id="rId23" Type="http://schemas.openxmlformats.org/officeDocument/2006/relationships/theme" Target="theme/theme1.xml"/><Relationship Id="rId10" Type="http://schemas.openxmlformats.org/officeDocument/2006/relationships/hyperlink" Target="https://books.google.com.pk/books?hl=en&amp;lr=&amp;id=BGF-CAAAQBAJ&amp;oi=fnd&amp;pg=PT5&amp;dq=Birkinshaw,+J.+and+Mark,+K.+(2015)+Key+MBA+Models.+London:+Pearson+Education+Limited.&amp;ots=5qnbh8lA4l&amp;sig=mC0wizgg5tSX_Hn5Ia--7nPDiEc" TargetMode="External"/><Relationship Id="rId19" Type="http://schemas.openxmlformats.org/officeDocument/2006/relationships/hyperlink" Target="https://www.irishexaminer.com/business/arid-20352572.html" TargetMode="External"/><Relationship Id="rId4" Type="http://schemas.openxmlformats.org/officeDocument/2006/relationships/settings" Target="settings.xml"/><Relationship Id="rId9" Type="http://schemas.openxmlformats.org/officeDocument/2006/relationships/hyperlink" Target="https://fashionunited.uk/primark-sustainability" TargetMode="External"/><Relationship Id="rId14" Type="http://schemas.openxmlformats.org/officeDocument/2006/relationships/hyperlink" Target="https://www.slideshare.net/selimjigsaw121/primarkovervie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Asma chowdhury (1704999)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6352</Words>
  <Characters>36212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Leading and Implementing Workplace Change (BMSW6103)</vt:lpstr>
    </vt:vector>
  </TitlesOfParts>
  <Company/>
  <LinksUpToDate>false</LinksUpToDate>
  <CharactersWithSpaces>42480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 (BMSW6103)</dc:title>
  <dc:subject/>
  <dc:creator>Asma Chowdhury</dc:creator>
  <cp:keywords/>
  <dc:description/>
  <cp:lastModifiedBy>Asma Chowdhury</cp:lastModifiedBy>
  <cp:revision>2</cp:revision>
  <cp:lastPrinted>2020-10-25T11:14:00Z</cp:lastPrinted>
  <dcterms:created xsi:type="dcterms:W3CDTF">2020-10-29T00:17:00Z</dcterms:created>
  <dcterms:modified xsi:type="dcterms:W3CDTF">2020-10-29T00:17:00Z</dcterms:modified>
</cp:coreProperties>
</file>