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9DF501" w14:textId="77777777" w:rsidR="00DF7ED0" w:rsidRPr="001F576A" w:rsidRDefault="00DF7ED0" w:rsidP="001F576A">
      <w:pPr>
        <w:spacing w:after="0" w:line="360" w:lineRule="auto"/>
        <w:jc w:val="center"/>
        <w:rPr>
          <w:rFonts w:ascii="Times New Roman" w:hAnsi="Times New Roman" w:cs="Times New Roman"/>
          <w:sz w:val="24"/>
          <w:szCs w:val="24"/>
        </w:rPr>
      </w:pPr>
    </w:p>
    <w:p w14:paraId="1257D232" w14:textId="77777777" w:rsidR="00DF7ED0" w:rsidRPr="001F576A" w:rsidRDefault="00DF7ED0" w:rsidP="001F576A">
      <w:pPr>
        <w:spacing w:after="0" w:line="360" w:lineRule="auto"/>
        <w:jc w:val="center"/>
        <w:rPr>
          <w:rFonts w:ascii="Times New Roman" w:hAnsi="Times New Roman" w:cs="Times New Roman"/>
          <w:sz w:val="24"/>
          <w:szCs w:val="24"/>
        </w:rPr>
      </w:pPr>
    </w:p>
    <w:p w14:paraId="5AF8BD2C" w14:textId="77777777" w:rsidR="00DF7ED0" w:rsidRPr="001F576A" w:rsidRDefault="00DF7ED0" w:rsidP="001F576A">
      <w:pPr>
        <w:spacing w:after="0" w:line="360" w:lineRule="auto"/>
        <w:jc w:val="center"/>
        <w:rPr>
          <w:rFonts w:ascii="Times New Roman" w:hAnsi="Times New Roman" w:cs="Times New Roman"/>
          <w:sz w:val="24"/>
          <w:szCs w:val="24"/>
        </w:rPr>
      </w:pPr>
    </w:p>
    <w:p w14:paraId="6A2527CF" w14:textId="77777777" w:rsidR="00DF7ED0" w:rsidRPr="001F576A" w:rsidRDefault="00DF7ED0" w:rsidP="001F576A">
      <w:pPr>
        <w:spacing w:after="0" w:line="360" w:lineRule="auto"/>
        <w:jc w:val="center"/>
        <w:rPr>
          <w:rFonts w:ascii="Times New Roman" w:hAnsi="Times New Roman" w:cs="Times New Roman"/>
          <w:sz w:val="24"/>
          <w:szCs w:val="24"/>
        </w:rPr>
      </w:pPr>
    </w:p>
    <w:p w14:paraId="609DD349" w14:textId="77777777" w:rsidR="00DF7ED0" w:rsidRPr="001F576A" w:rsidRDefault="00DF7ED0" w:rsidP="001F576A">
      <w:pPr>
        <w:spacing w:after="0" w:line="360" w:lineRule="auto"/>
        <w:jc w:val="center"/>
        <w:rPr>
          <w:rFonts w:ascii="Times New Roman" w:hAnsi="Times New Roman" w:cs="Times New Roman"/>
          <w:sz w:val="24"/>
          <w:szCs w:val="24"/>
        </w:rPr>
      </w:pPr>
    </w:p>
    <w:p w14:paraId="4D1B522A" w14:textId="77777777" w:rsidR="00DF7ED0" w:rsidRPr="001F576A" w:rsidRDefault="00DF7ED0" w:rsidP="001F576A">
      <w:pPr>
        <w:spacing w:after="0" w:line="360" w:lineRule="auto"/>
        <w:jc w:val="center"/>
        <w:rPr>
          <w:rFonts w:ascii="Times New Roman" w:hAnsi="Times New Roman" w:cs="Times New Roman"/>
          <w:sz w:val="24"/>
          <w:szCs w:val="24"/>
        </w:rPr>
      </w:pPr>
    </w:p>
    <w:p w14:paraId="2D9CF6F4" w14:textId="77777777" w:rsidR="00DF7ED0" w:rsidRPr="001F576A" w:rsidRDefault="00DF7ED0" w:rsidP="001F576A">
      <w:pPr>
        <w:spacing w:after="0" w:line="360" w:lineRule="auto"/>
        <w:jc w:val="center"/>
        <w:rPr>
          <w:rFonts w:ascii="Times New Roman" w:hAnsi="Times New Roman" w:cs="Times New Roman"/>
          <w:sz w:val="24"/>
          <w:szCs w:val="24"/>
        </w:rPr>
      </w:pPr>
    </w:p>
    <w:p w14:paraId="09F2732A" w14:textId="77777777" w:rsidR="00DF7ED0" w:rsidRPr="001F576A" w:rsidRDefault="00DF7ED0" w:rsidP="001F576A">
      <w:pPr>
        <w:spacing w:after="0" w:line="360" w:lineRule="auto"/>
        <w:jc w:val="center"/>
        <w:rPr>
          <w:rFonts w:ascii="Times New Roman" w:hAnsi="Times New Roman" w:cs="Times New Roman"/>
          <w:sz w:val="24"/>
          <w:szCs w:val="24"/>
        </w:rPr>
      </w:pPr>
    </w:p>
    <w:p w14:paraId="612B6AC1" w14:textId="77777777" w:rsidR="00DF7ED0" w:rsidRPr="001F576A" w:rsidRDefault="00DF7ED0" w:rsidP="001F576A">
      <w:pPr>
        <w:spacing w:after="0" w:line="360" w:lineRule="auto"/>
        <w:jc w:val="center"/>
        <w:rPr>
          <w:rFonts w:ascii="Times New Roman" w:hAnsi="Times New Roman" w:cs="Times New Roman"/>
          <w:sz w:val="24"/>
          <w:szCs w:val="24"/>
        </w:rPr>
      </w:pPr>
    </w:p>
    <w:p w14:paraId="202FB10D" w14:textId="77777777" w:rsidR="00DF7ED0" w:rsidRPr="001F576A" w:rsidRDefault="00DF7ED0" w:rsidP="001F576A">
      <w:pPr>
        <w:spacing w:after="0" w:line="360" w:lineRule="auto"/>
        <w:jc w:val="center"/>
        <w:rPr>
          <w:rFonts w:ascii="Times New Roman" w:hAnsi="Times New Roman" w:cs="Times New Roman"/>
          <w:sz w:val="24"/>
          <w:szCs w:val="24"/>
        </w:rPr>
      </w:pPr>
    </w:p>
    <w:p w14:paraId="25C241DB" w14:textId="77777777" w:rsidR="00DF7ED0" w:rsidRPr="001F576A" w:rsidRDefault="00DF7ED0" w:rsidP="001F576A">
      <w:pPr>
        <w:spacing w:after="0" w:line="360" w:lineRule="auto"/>
        <w:jc w:val="center"/>
        <w:rPr>
          <w:rFonts w:ascii="Times New Roman" w:hAnsi="Times New Roman" w:cs="Times New Roman"/>
          <w:sz w:val="24"/>
          <w:szCs w:val="24"/>
        </w:rPr>
      </w:pPr>
    </w:p>
    <w:p w14:paraId="4FC28C4C" w14:textId="267A76D2" w:rsidR="00DF7ED0" w:rsidRPr="001F576A" w:rsidRDefault="00015F3B" w:rsidP="001F576A">
      <w:pPr>
        <w:spacing w:after="0" w:line="360" w:lineRule="auto"/>
        <w:jc w:val="center"/>
        <w:rPr>
          <w:rFonts w:ascii="Times New Roman" w:hAnsi="Times New Roman" w:cs="Times New Roman"/>
          <w:sz w:val="24"/>
          <w:szCs w:val="24"/>
        </w:rPr>
      </w:pPr>
      <w:r>
        <w:rPr>
          <w:rFonts w:ascii="Times New Roman" w:hAnsi="Times New Roman" w:cs="Times New Roman"/>
          <w:sz w:val="24"/>
          <w:szCs w:val="24"/>
        </w:rPr>
        <w:t>BMIH5003</w:t>
      </w:r>
    </w:p>
    <w:p w14:paraId="77D103F0" w14:textId="66E312A6" w:rsidR="000D142C" w:rsidRPr="001F576A" w:rsidRDefault="000D142C" w:rsidP="001F576A">
      <w:pPr>
        <w:spacing w:after="0" w:line="360" w:lineRule="auto"/>
        <w:jc w:val="center"/>
        <w:rPr>
          <w:rFonts w:ascii="Times New Roman" w:hAnsi="Times New Roman" w:cs="Times New Roman"/>
          <w:sz w:val="24"/>
          <w:szCs w:val="24"/>
        </w:rPr>
      </w:pPr>
      <w:r w:rsidRPr="001F576A">
        <w:rPr>
          <w:rFonts w:ascii="Times New Roman" w:hAnsi="Times New Roman" w:cs="Times New Roman"/>
          <w:sz w:val="24"/>
          <w:szCs w:val="24"/>
        </w:rPr>
        <w:t>Cultural Awareness</w:t>
      </w:r>
      <w:r w:rsidR="00015F3B">
        <w:rPr>
          <w:rFonts w:ascii="Times New Roman" w:hAnsi="Times New Roman" w:cs="Times New Roman"/>
          <w:sz w:val="24"/>
          <w:szCs w:val="24"/>
        </w:rPr>
        <w:t xml:space="preserve"> </w:t>
      </w:r>
    </w:p>
    <w:p w14:paraId="5823F933" w14:textId="3C6A17CD" w:rsidR="001A0588" w:rsidRPr="001F576A" w:rsidRDefault="000D142C" w:rsidP="001F576A">
      <w:pPr>
        <w:spacing w:after="0" w:line="360" w:lineRule="auto"/>
        <w:jc w:val="center"/>
        <w:rPr>
          <w:rFonts w:ascii="Times New Roman" w:hAnsi="Times New Roman" w:cs="Times New Roman"/>
          <w:sz w:val="24"/>
          <w:szCs w:val="24"/>
        </w:rPr>
      </w:pPr>
      <w:r w:rsidRPr="001F576A">
        <w:rPr>
          <w:rFonts w:ascii="Times New Roman" w:hAnsi="Times New Roman" w:cs="Times New Roman"/>
          <w:sz w:val="24"/>
          <w:szCs w:val="24"/>
        </w:rPr>
        <w:t xml:space="preserve">Name </w:t>
      </w:r>
      <w:r w:rsidR="00015F3B">
        <w:rPr>
          <w:rFonts w:ascii="Times New Roman" w:hAnsi="Times New Roman" w:cs="Times New Roman"/>
          <w:sz w:val="24"/>
          <w:szCs w:val="24"/>
        </w:rPr>
        <w:t>:Andrei Florian Popa</w:t>
      </w:r>
    </w:p>
    <w:p w14:paraId="4BF9E441" w14:textId="7594C1FE" w:rsidR="000D142C" w:rsidRPr="001F576A" w:rsidRDefault="00015F3B" w:rsidP="001F576A">
      <w:pPr>
        <w:spacing w:after="0" w:line="360" w:lineRule="auto"/>
        <w:jc w:val="center"/>
        <w:rPr>
          <w:rFonts w:ascii="Times New Roman" w:hAnsi="Times New Roman" w:cs="Times New Roman"/>
          <w:sz w:val="24"/>
          <w:szCs w:val="24"/>
        </w:rPr>
      </w:pPr>
      <w:r>
        <w:rPr>
          <w:rFonts w:ascii="Times New Roman" w:hAnsi="Times New Roman" w:cs="Times New Roman"/>
          <w:sz w:val="24"/>
          <w:szCs w:val="24"/>
        </w:rPr>
        <w:t xml:space="preserve">Lecturer : Luciana Suardi </w:t>
      </w:r>
    </w:p>
    <w:p w14:paraId="7260ECCE" w14:textId="0B6999FE" w:rsidR="000D142C" w:rsidRPr="001F576A" w:rsidRDefault="000D142C" w:rsidP="001F576A">
      <w:pPr>
        <w:spacing w:after="0" w:line="360" w:lineRule="auto"/>
        <w:jc w:val="center"/>
        <w:rPr>
          <w:rFonts w:ascii="Times New Roman" w:hAnsi="Times New Roman" w:cs="Times New Roman"/>
          <w:sz w:val="24"/>
          <w:szCs w:val="24"/>
        </w:rPr>
      </w:pPr>
    </w:p>
    <w:p w14:paraId="6D456230" w14:textId="18232792" w:rsidR="00997DED" w:rsidRPr="001F576A" w:rsidRDefault="00997DED" w:rsidP="001F576A">
      <w:pPr>
        <w:spacing w:after="0" w:line="360" w:lineRule="auto"/>
        <w:jc w:val="center"/>
        <w:rPr>
          <w:rFonts w:ascii="Times New Roman" w:hAnsi="Times New Roman" w:cs="Times New Roman"/>
          <w:sz w:val="24"/>
          <w:szCs w:val="24"/>
        </w:rPr>
      </w:pPr>
      <w:r w:rsidRPr="001F576A">
        <w:rPr>
          <w:rFonts w:ascii="Times New Roman" w:hAnsi="Times New Roman" w:cs="Times New Roman"/>
          <w:sz w:val="24"/>
          <w:szCs w:val="24"/>
        </w:rPr>
        <w:br w:type="page"/>
      </w:r>
    </w:p>
    <w:p w14:paraId="5DB240BE" w14:textId="1B3469C7" w:rsidR="000D142C" w:rsidRPr="001F576A" w:rsidRDefault="000D142C" w:rsidP="001F576A">
      <w:pPr>
        <w:pStyle w:val="Heading1"/>
        <w:spacing w:before="0" w:line="360" w:lineRule="auto"/>
        <w:jc w:val="center"/>
        <w:rPr>
          <w:rFonts w:ascii="Times New Roman" w:hAnsi="Times New Roman" w:cs="Times New Roman"/>
          <w:b/>
          <w:bCs/>
          <w:color w:val="auto"/>
          <w:sz w:val="24"/>
          <w:szCs w:val="24"/>
        </w:rPr>
      </w:pPr>
      <w:bookmarkStart w:id="0" w:name="_Toc137694808"/>
      <w:r w:rsidRPr="001F576A">
        <w:rPr>
          <w:rFonts w:ascii="Times New Roman" w:hAnsi="Times New Roman" w:cs="Times New Roman"/>
          <w:b/>
          <w:bCs/>
          <w:color w:val="auto"/>
          <w:sz w:val="24"/>
          <w:szCs w:val="24"/>
        </w:rPr>
        <w:lastRenderedPageBreak/>
        <w:t>Executive Summary</w:t>
      </w:r>
      <w:bookmarkEnd w:id="0"/>
    </w:p>
    <w:p w14:paraId="44CAB87B" w14:textId="06E480FE" w:rsidR="000D142C" w:rsidRPr="001F576A" w:rsidRDefault="008C2C72" w:rsidP="001F576A">
      <w:pPr>
        <w:spacing w:after="0" w:line="360" w:lineRule="auto"/>
        <w:ind w:firstLine="720"/>
        <w:jc w:val="both"/>
        <w:rPr>
          <w:rFonts w:ascii="Times New Roman" w:hAnsi="Times New Roman" w:cs="Times New Roman"/>
          <w:sz w:val="24"/>
          <w:szCs w:val="24"/>
        </w:rPr>
      </w:pPr>
      <w:r w:rsidRPr="001F576A">
        <w:rPr>
          <w:rFonts w:ascii="Times New Roman" w:hAnsi="Times New Roman" w:cs="Times New Roman"/>
          <w:sz w:val="24"/>
          <w:szCs w:val="24"/>
        </w:rPr>
        <w:t xml:space="preserve">The report's main point emphasises how crucial cultural sensitivity and intelligence are for hotel staff. It emphasises the importance of comprehending various cultural backgrounds, customising service, and offering exceptional customer experiences. The report identifies key areas of focus, such as staff training, cultural sensitivity, multilingualism, individualised service, and cultural events. Hotels can make a welcoming and inclusive environment for visitors from abroad, including those from Italy, by putting these strategies into practise. </w:t>
      </w:r>
      <w:r w:rsidR="00F94E46" w:rsidRPr="001F576A">
        <w:rPr>
          <w:rFonts w:ascii="Times New Roman" w:hAnsi="Times New Roman" w:cs="Times New Roman"/>
          <w:sz w:val="24"/>
          <w:szCs w:val="24"/>
        </w:rPr>
        <w:t>The recommendations provided aim to enhance cultural understanding, improve communication, and tailor services to meet the specific needs and preferences of Italian guests. Overall, the report emphasizes the significance of cultural intelligence in creating a positive guest experience and fostering guest satisfaction and loyalty.</w:t>
      </w:r>
    </w:p>
    <w:p w14:paraId="0F58C48B" w14:textId="146F94EA" w:rsidR="00511401" w:rsidRPr="001F576A" w:rsidRDefault="00511401" w:rsidP="001F576A">
      <w:pPr>
        <w:spacing w:after="0" w:line="360" w:lineRule="auto"/>
        <w:jc w:val="both"/>
        <w:rPr>
          <w:rFonts w:ascii="Times New Roman" w:hAnsi="Times New Roman" w:cs="Times New Roman"/>
          <w:sz w:val="24"/>
          <w:szCs w:val="24"/>
        </w:rPr>
      </w:pPr>
      <w:r w:rsidRPr="001F576A">
        <w:rPr>
          <w:rFonts w:ascii="Times New Roman" w:hAnsi="Times New Roman" w:cs="Times New Roman"/>
          <w:sz w:val="24"/>
          <w:szCs w:val="24"/>
        </w:rPr>
        <w:br w:type="page"/>
      </w:r>
    </w:p>
    <w:p w14:paraId="3E8C21C0" w14:textId="03077352" w:rsidR="000D142C" w:rsidRPr="001F576A" w:rsidRDefault="000D142C" w:rsidP="001F576A">
      <w:pPr>
        <w:pStyle w:val="Heading1"/>
        <w:spacing w:before="0" w:line="360" w:lineRule="auto"/>
        <w:jc w:val="center"/>
        <w:rPr>
          <w:rFonts w:ascii="Times New Roman" w:hAnsi="Times New Roman" w:cs="Times New Roman"/>
          <w:b/>
          <w:bCs/>
          <w:color w:val="auto"/>
          <w:sz w:val="24"/>
          <w:szCs w:val="24"/>
        </w:rPr>
      </w:pPr>
      <w:bookmarkStart w:id="1" w:name="_Toc137694809"/>
      <w:r w:rsidRPr="001F576A">
        <w:rPr>
          <w:rFonts w:ascii="Times New Roman" w:hAnsi="Times New Roman" w:cs="Times New Roman"/>
          <w:b/>
          <w:bCs/>
          <w:color w:val="auto"/>
          <w:sz w:val="24"/>
          <w:szCs w:val="24"/>
        </w:rPr>
        <w:lastRenderedPageBreak/>
        <w:t>Table of Content</w:t>
      </w:r>
      <w:bookmarkEnd w:id="1"/>
    </w:p>
    <w:p w14:paraId="387CA142" w14:textId="7B261350" w:rsidR="001F576A" w:rsidRPr="001F576A" w:rsidRDefault="001F576A" w:rsidP="001F576A">
      <w:pPr>
        <w:pStyle w:val="TOC1"/>
        <w:tabs>
          <w:tab w:val="right" w:leader="dot" w:pos="9350"/>
        </w:tabs>
        <w:spacing w:after="0" w:line="360" w:lineRule="auto"/>
        <w:rPr>
          <w:rFonts w:ascii="Times New Roman" w:hAnsi="Times New Roman" w:cs="Times New Roman"/>
          <w:noProof/>
          <w:sz w:val="24"/>
          <w:szCs w:val="24"/>
        </w:rPr>
      </w:pPr>
      <w:r w:rsidRPr="001F576A">
        <w:rPr>
          <w:rFonts w:ascii="Times New Roman" w:hAnsi="Times New Roman" w:cs="Times New Roman"/>
          <w:sz w:val="24"/>
          <w:szCs w:val="24"/>
        </w:rPr>
        <w:fldChar w:fldCharType="begin"/>
      </w:r>
      <w:r w:rsidRPr="001F576A">
        <w:rPr>
          <w:rFonts w:ascii="Times New Roman" w:hAnsi="Times New Roman" w:cs="Times New Roman"/>
          <w:sz w:val="24"/>
          <w:szCs w:val="24"/>
        </w:rPr>
        <w:instrText xml:space="preserve"> TOC \o "1-3" \h \z \u </w:instrText>
      </w:r>
      <w:r w:rsidRPr="001F576A">
        <w:rPr>
          <w:rFonts w:ascii="Times New Roman" w:hAnsi="Times New Roman" w:cs="Times New Roman"/>
          <w:sz w:val="24"/>
          <w:szCs w:val="24"/>
        </w:rPr>
        <w:fldChar w:fldCharType="separate"/>
      </w:r>
      <w:hyperlink w:anchor="_Toc137694808" w:history="1">
        <w:r w:rsidRPr="001F576A">
          <w:rPr>
            <w:rStyle w:val="Hyperlink"/>
            <w:rFonts w:ascii="Times New Roman" w:hAnsi="Times New Roman" w:cs="Times New Roman"/>
            <w:noProof/>
            <w:color w:val="auto"/>
            <w:sz w:val="24"/>
            <w:szCs w:val="24"/>
          </w:rPr>
          <w:t>Executive Summary</w:t>
        </w:r>
        <w:r w:rsidRPr="001F576A">
          <w:rPr>
            <w:rFonts w:ascii="Times New Roman" w:hAnsi="Times New Roman" w:cs="Times New Roman"/>
            <w:noProof/>
            <w:webHidden/>
            <w:sz w:val="24"/>
            <w:szCs w:val="24"/>
          </w:rPr>
          <w:tab/>
        </w:r>
        <w:r w:rsidRPr="001F576A">
          <w:rPr>
            <w:rFonts w:ascii="Times New Roman" w:hAnsi="Times New Roman" w:cs="Times New Roman"/>
            <w:noProof/>
            <w:webHidden/>
            <w:sz w:val="24"/>
            <w:szCs w:val="24"/>
          </w:rPr>
          <w:fldChar w:fldCharType="begin"/>
        </w:r>
        <w:r w:rsidRPr="001F576A">
          <w:rPr>
            <w:rFonts w:ascii="Times New Roman" w:hAnsi="Times New Roman" w:cs="Times New Roman"/>
            <w:noProof/>
            <w:webHidden/>
            <w:sz w:val="24"/>
            <w:szCs w:val="24"/>
          </w:rPr>
          <w:instrText xml:space="preserve"> PAGEREF _Toc137694808 \h </w:instrText>
        </w:r>
        <w:r w:rsidRPr="001F576A">
          <w:rPr>
            <w:rFonts w:ascii="Times New Roman" w:hAnsi="Times New Roman" w:cs="Times New Roman"/>
            <w:noProof/>
            <w:webHidden/>
            <w:sz w:val="24"/>
            <w:szCs w:val="24"/>
          </w:rPr>
        </w:r>
        <w:r w:rsidRPr="001F576A">
          <w:rPr>
            <w:rFonts w:ascii="Times New Roman" w:hAnsi="Times New Roman" w:cs="Times New Roman"/>
            <w:noProof/>
            <w:webHidden/>
            <w:sz w:val="24"/>
            <w:szCs w:val="24"/>
          </w:rPr>
          <w:fldChar w:fldCharType="separate"/>
        </w:r>
        <w:r w:rsidRPr="001F576A">
          <w:rPr>
            <w:rFonts w:ascii="Times New Roman" w:hAnsi="Times New Roman" w:cs="Times New Roman"/>
            <w:noProof/>
            <w:webHidden/>
            <w:sz w:val="24"/>
            <w:szCs w:val="24"/>
          </w:rPr>
          <w:t>1</w:t>
        </w:r>
        <w:r w:rsidRPr="001F576A">
          <w:rPr>
            <w:rFonts w:ascii="Times New Roman" w:hAnsi="Times New Roman" w:cs="Times New Roman"/>
            <w:noProof/>
            <w:webHidden/>
            <w:sz w:val="24"/>
            <w:szCs w:val="24"/>
          </w:rPr>
          <w:fldChar w:fldCharType="end"/>
        </w:r>
      </w:hyperlink>
    </w:p>
    <w:p w14:paraId="20432936" w14:textId="1C536F8A" w:rsidR="001F576A" w:rsidRPr="001F576A" w:rsidRDefault="00000000" w:rsidP="001F576A">
      <w:pPr>
        <w:pStyle w:val="TOC1"/>
        <w:tabs>
          <w:tab w:val="right" w:leader="dot" w:pos="9350"/>
        </w:tabs>
        <w:spacing w:after="0" w:line="360" w:lineRule="auto"/>
        <w:rPr>
          <w:rFonts w:ascii="Times New Roman" w:hAnsi="Times New Roman" w:cs="Times New Roman"/>
          <w:noProof/>
          <w:sz w:val="24"/>
          <w:szCs w:val="24"/>
        </w:rPr>
      </w:pPr>
      <w:hyperlink w:anchor="_Toc137694809" w:history="1">
        <w:r w:rsidR="001F576A" w:rsidRPr="001F576A">
          <w:rPr>
            <w:rStyle w:val="Hyperlink"/>
            <w:rFonts w:ascii="Times New Roman" w:hAnsi="Times New Roman" w:cs="Times New Roman"/>
            <w:noProof/>
            <w:color w:val="auto"/>
            <w:sz w:val="24"/>
            <w:szCs w:val="24"/>
          </w:rPr>
          <w:t>Table of Content</w:t>
        </w:r>
        <w:r w:rsidR="001F576A" w:rsidRPr="001F576A">
          <w:rPr>
            <w:rFonts w:ascii="Times New Roman" w:hAnsi="Times New Roman" w:cs="Times New Roman"/>
            <w:noProof/>
            <w:webHidden/>
            <w:sz w:val="24"/>
            <w:szCs w:val="24"/>
          </w:rPr>
          <w:tab/>
        </w:r>
        <w:r w:rsidR="001F576A" w:rsidRPr="001F576A">
          <w:rPr>
            <w:rFonts w:ascii="Times New Roman" w:hAnsi="Times New Roman" w:cs="Times New Roman"/>
            <w:noProof/>
            <w:webHidden/>
            <w:sz w:val="24"/>
            <w:szCs w:val="24"/>
          </w:rPr>
          <w:fldChar w:fldCharType="begin"/>
        </w:r>
        <w:r w:rsidR="001F576A" w:rsidRPr="001F576A">
          <w:rPr>
            <w:rFonts w:ascii="Times New Roman" w:hAnsi="Times New Roman" w:cs="Times New Roman"/>
            <w:noProof/>
            <w:webHidden/>
            <w:sz w:val="24"/>
            <w:szCs w:val="24"/>
          </w:rPr>
          <w:instrText xml:space="preserve"> PAGEREF _Toc137694809 \h </w:instrText>
        </w:r>
        <w:r w:rsidR="001F576A" w:rsidRPr="001F576A">
          <w:rPr>
            <w:rFonts w:ascii="Times New Roman" w:hAnsi="Times New Roman" w:cs="Times New Roman"/>
            <w:noProof/>
            <w:webHidden/>
            <w:sz w:val="24"/>
            <w:szCs w:val="24"/>
          </w:rPr>
        </w:r>
        <w:r w:rsidR="001F576A" w:rsidRPr="001F576A">
          <w:rPr>
            <w:rFonts w:ascii="Times New Roman" w:hAnsi="Times New Roman" w:cs="Times New Roman"/>
            <w:noProof/>
            <w:webHidden/>
            <w:sz w:val="24"/>
            <w:szCs w:val="24"/>
          </w:rPr>
          <w:fldChar w:fldCharType="separate"/>
        </w:r>
        <w:r w:rsidR="001F576A" w:rsidRPr="001F576A">
          <w:rPr>
            <w:rFonts w:ascii="Times New Roman" w:hAnsi="Times New Roman" w:cs="Times New Roman"/>
            <w:noProof/>
            <w:webHidden/>
            <w:sz w:val="24"/>
            <w:szCs w:val="24"/>
          </w:rPr>
          <w:t>2</w:t>
        </w:r>
        <w:r w:rsidR="001F576A" w:rsidRPr="001F576A">
          <w:rPr>
            <w:rFonts w:ascii="Times New Roman" w:hAnsi="Times New Roman" w:cs="Times New Roman"/>
            <w:noProof/>
            <w:webHidden/>
            <w:sz w:val="24"/>
            <w:szCs w:val="24"/>
          </w:rPr>
          <w:fldChar w:fldCharType="end"/>
        </w:r>
      </w:hyperlink>
    </w:p>
    <w:p w14:paraId="4B90B3FD" w14:textId="7897F973" w:rsidR="001F576A" w:rsidRPr="001F576A" w:rsidRDefault="00000000" w:rsidP="001F576A">
      <w:pPr>
        <w:pStyle w:val="TOC1"/>
        <w:tabs>
          <w:tab w:val="right" w:leader="dot" w:pos="9350"/>
        </w:tabs>
        <w:spacing w:after="0" w:line="360" w:lineRule="auto"/>
        <w:rPr>
          <w:rFonts w:ascii="Times New Roman" w:hAnsi="Times New Roman" w:cs="Times New Roman"/>
          <w:noProof/>
          <w:sz w:val="24"/>
          <w:szCs w:val="24"/>
        </w:rPr>
      </w:pPr>
      <w:hyperlink w:anchor="_Toc137694810" w:history="1">
        <w:r w:rsidR="001F576A" w:rsidRPr="001F576A">
          <w:rPr>
            <w:rStyle w:val="Hyperlink"/>
            <w:rFonts w:ascii="Times New Roman" w:hAnsi="Times New Roman" w:cs="Times New Roman"/>
            <w:noProof/>
            <w:color w:val="auto"/>
            <w:sz w:val="24"/>
            <w:szCs w:val="24"/>
          </w:rPr>
          <w:t>Introduction</w:t>
        </w:r>
        <w:r w:rsidR="001F576A" w:rsidRPr="001F576A">
          <w:rPr>
            <w:rFonts w:ascii="Times New Roman" w:hAnsi="Times New Roman" w:cs="Times New Roman"/>
            <w:noProof/>
            <w:webHidden/>
            <w:sz w:val="24"/>
            <w:szCs w:val="24"/>
          </w:rPr>
          <w:tab/>
        </w:r>
        <w:r w:rsidR="001F576A" w:rsidRPr="001F576A">
          <w:rPr>
            <w:rFonts w:ascii="Times New Roman" w:hAnsi="Times New Roman" w:cs="Times New Roman"/>
            <w:noProof/>
            <w:webHidden/>
            <w:sz w:val="24"/>
            <w:szCs w:val="24"/>
          </w:rPr>
          <w:fldChar w:fldCharType="begin"/>
        </w:r>
        <w:r w:rsidR="001F576A" w:rsidRPr="001F576A">
          <w:rPr>
            <w:rFonts w:ascii="Times New Roman" w:hAnsi="Times New Roman" w:cs="Times New Roman"/>
            <w:noProof/>
            <w:webHidden/>
            <w:sz w:val="24"/>
            <w:szCs w:val="24"/>
          </w:rPr>
          <w:instrText xml:space="preserve"> PAGEREF _Toc137694810 \h </w:instrText>
        </w:r>
        <w:r w:rsidR="001F576A" w:rsidRPr="001F576A">
          <w:rPr>
            <w:rFonts w:ascii="Times New Roman" w:hAnsi="Times New Roman" w:cs="Times New Roman"/>
            <w:noProof/>
            <w:webHidden/>
            <w:sz w:val="24"/>
            <w:szCs w:val="24"/>
          </w:rPr>
        </w:r>
        <w:r w:rsidR="001F576A" w:rsidRPr="001F576A">
          <w:rPr>
            <w:rFonts w:ascii="Times New Roman" w:hAnsi="Times New Roman" w:cs="Times New Roman"/>
            <w:noProof/>
            <w:webHidden/>
            <w:sz w:val="24"/>
            <w:szCs w:val="24"/>
          </w:rPr>
          <w:fldChar w:fldCharType="separate"/>
        </w:r>
        <w:r w:rsidR="001F576A" w:rsidRPr="001F576A">
          <w:rPr>
            <w:rFonts w:ascii="Times New Roman" w:hAnsi="Times New Roman" w:cs="Times New Roman"/>
            <w:noProof/>
            <w:webHidden/>
            <w:sz w:val="24"/>
            <w:szCs w:val="24"/>
          </w:rPr>
          <w:t>3</w:t>
        </w:r>
        <w:r w:rsidR="001F576A" w:rsidRPr="001F576A">
          <w:rPr>
            <w:rFonts w:ascii="Times New Roman" w:hAnsi="Times New Roman" w:cs="Times New Roman"/>
            <w:noProof/>
            <w:webHidden/>
            <w:sz w:val="24"/>
            <w:szCs w:val="24"/>
          </w:rPr>
          <w:fldChar w:fldCharType="end"/>
        </w:r>
      </w:hyperlink>
    </w:p>
    <w:p w14:paraId="0955D3AB" w14:textId="65D4BF49" w:rsidR="001F576A" w:rsidRPr="001F576A" w:rsidRDefault="00000000" w:rsidP="001F576A">
      <w:pPr>
        <w:pStyle w:val="TOC1"/>
        <w:tabs>
          <w:tab w:val="right" w:leader="dot" w:pos="9350"/>
        </w:tabs>
        <w:spacing w:after="0" w:line="360" w:lineRule="auto"/>
        <w:rPr>
          <w:rFonts w:ascii="Times New Roman" w:hAnsi="Times New Roman" w:cs="Times New Roman"/>
          <w:noProof/>
          <w:sz w:val="24"/>
          <w:szCs w:val="24"/>
        </w:rPr>
      </w:pPr>
      <w:hyperlink w:anchor="_Toc137694811" w:history="1">
        <w:r w:rsidR="001F576A" w:rsidRPr="001F576A">
          <w:rPr>
            <w:rStyle w:val="Hyperlink"/>
            <w:rFonts w:ascii="Times New Roman" w:hAnsi="Times New Roman" w:cs="Times New Roman"/>
            <w:noProof/>
            <w:color w:val="auto"/>
            <w:sz w:val="24"/>
            <w:szCs w:val="24"/>
          </w:rPr>
          <w:t>Discussion</w:t>
        </w:r>
        <w:r w:rsidR="001F576A" w:rsidRPr="001F576A">
          <w:rPr>
            <w:rFonts w:ascii="Times New Roman" w:hAnsi="Times New Roman" w:cs="Times New Roman"/>
            <w:noProof/>
            <w:webHidden/>
            <w:sz w:val="24"/>
            <w:szCs w:val="24"/>
          </w:rPr>
          <w:tab/>
        </w:r>
        <w:r w:rsidR="001F576A" w:rsidRPr="001F576A">
          <w:rPr>
            <w:rFonts w:ascii="Times New Roman" w:hAnsi="Times New Roman" w:cs="Times New Roman"/>
            <w:noProof/>
            <w:webHidden/>
            <w:sz w:val="24"/>
            <w:szCs w:val="24"/>
          </w:rPr>
          <w:fldChar w:fldCharType="begin"/>
        </w:r>
        <w:r w:rsidR="001F576A" w:rsidRPr="001F576A">
          <w:rPr>
            <w:rFonts w:ascii="Times New Roman" w:hAnsi="Times New Roman" w:cs="Times New Roman"/>
            <w:noProof/>
            <w:webHidden/>
            <w:sz w:val="24"/>
            <w:szCs w:val="24"/>
          </w:rPr>
          <w:instrText xml:space="preserve"> PAGEREF _Toc137694811 \h </w:instrText>
        </w:r>
        <w:r w:rsidR="001F576A" w:rsidRPr="001F576A">
          <w:rPr>
            <w:rFonts w:ascii="Times New Roman" w:hAnsi="Times New Roman" w:cs="Times New Roman"/>
            <w:noProof/>
            <w:webHidden/>
            <w:sz w:val="24"/>
            <w:szCs w:val="24"/>
          </w:rPr>
        </w:r>
        <w:r w:rsidR="001F576A" w:rsidRPr="001F576A">
          <w:rPr>
            <w:rFonts w:ascii="Times New Roman" w:hAnsi="Times New Roman" w:cs="Times New Roman"/>
            <w:noProof/>
            <w:webHidden/>
            <w:sz w:val="24"/>
            <w:szCs w:val="24"/>
          </w:rPr>
          <w:fldChar w:fldCharType="separate"/>
        </w:r>
        <w:r w:rsidR="001F576A" w:rsidRPr="001F576A">
          <w:rPr>
            <w:rFonts w:ascii="Times New Roman" w:hAnsi="Times New Roman" w:cs="Times New Roman"/>
            <w:noProof/>
            <w:webHidden/>
            <w:sz w:val="24"/>
            <w:szCs w:val="24"/>
          </w:rPr>
          <w:t>3</w:t>
        </w:r>
        <w:r w:rsidR="001F576A" w:rsidRPr="001F576A">
          <w:rPr>
            <w:rFonts w:ascii="Times New Roman" w:hAnsi="Times New Roman" w:cs="Times New Roman"/>
            <w:noProof/>
            <w:webHidden/>
            <w:sz w:val="24"/>
            <w:szCs w:val="24"/>
          </w:rPr>
          <w:fldChar w:fldCharType="end"/>
        </w:r>
      </w:hyperlink>
    </w:p>
    <w:p w14:paraId="3CA60A08" w14:textId="5337B7C7" w:rsidR="001F576A" w:rsidRPr="001F576A" w:rsidRDefault="00000000" w:rsidP="001F576A">
      <w:pPr>
        <w:pStyle w:val="TOC1"/>
        <w:tabs>
          <w:tab w:val="right" w:leader="dot" w:pos="9350"/>
        </w:tabs>
        <w:spacing w:after="0" w:line="360" w:lineRule="auto"/>
        <w:rPr>
          <w:rFonts w:ascii="Times New Roman" w:hAnsi="Times New Roman" w:cs="Times New Roman"/>
          <w:noProof/>
          <w:sz w:val="24"/>
          <w:szCs w:val="24"/>
        </w:rPr>
      </w:pPr>
      <w:hyperlink w:anchor="_Toc137694812" w:history="1">
        <w:r w:rsidR="001F576A" w:rsidRPr="001F576A">
          <w:rPr>
            <w:rStyle w:val="Hyperlink"/>
            <w:rFonts w:ascii="Times New Roman" w:hAnsi="Times New Roman" w:cs="Times New Roman"/>
            <w:noProof/>
            <w:color w:val="auto"/>
            <w:sz w:val="24"/>
            <w:szCs w:val="24"/>
          </w:rPr>
          <w:t>Summary</w:t>
        </w:r>
        <w:r w:rsidR="001F576A" w:rsidRPr="001F576A">
          <w:rPr>
            <w:rFonts w:ascii="Times New Roman" w:hAnsi="Times New Roman" w:cs="Times New Roman"/>
            <w:noProof/>
            <w:webHidden/>
            <w:sz w:val="24"/>
            <w:szCs w:val="24"/>
          </w:rPr>
          <w:tab/>
        </w:r>
        <w:r w:rsidR="001F576A" w:rsidRPr="001F576A">
          <w:rPr>
            <w:rFonts w:ascii="Times New Roman" w:hAnsi="Times New Roman" w:cs="Times New Roman"/>
            <w:noProof/>
            <w:webHidden/>
            <w:sz w:val="24"/>
            <w:szCs w:val="24"/>
          </w:rPr>
          <w:fldChar w:fldCharType="begin"/>
        </w:r>
        <w:r w:rsidR="001F576A" w:rsidRPr="001F576A">
          <w:rPr>
            <w:rFonts w:ascii="Times New Roman" w:hAnsi="Times New Roman" w:cs="Times New Roman"/>
            <w:noProof/>
            <w:webHidden/>
            <w:sz w:val="24"/>
            <w:szCs w:val="24"/>
          </w:rPr>
          <w:instrText xml:space="preserve"> PAGEREF _Toc137694812 \h </w:instrText>
        </w:r>
        <w:r w:rsidR="001F576A" w:rsidRPr="001F576A">
          <w:rPr>
            <w:rFonts w:ascii="Times New Roman" w:hAnsi="Times New Roman" w:cs="Times New Roman"/>
            <w:noProof/>
            <w:webHidden/>
            <w:sz w:val="24"/>
            <w:szCs w:val="24"/>
          </w:rPr>
        </w:r>
        <w:r w:rsidR="001F576A" w:rsidRPr="001F576A">
          <w:rPr>
            <w:rFonts w:ascii="Times New Roman" w:hAnsi="Times New Roman" w:cs="Times New Roman"/>
            <w:noProof/>
            <w:webHidden/>
            <w:sz w:val="24"/>
            <w:szCs w:val="24"/>
          </w:rPr>
          <w:fldChar w:fldCharType="separate"/>
        </w:r>
        <w:r w:rsidR="001F576A" w:rsidRPr="001F576A">
          <w:rPr>
            <w:rFonts w:ascii="Times New Roman" w:hAnsi="Times New Roman" w:cs="Times New Roman"/>
            <w:noProof/>
            <w:webHidden/>
            <w:sz w:val="24"/>
            <w:szCs w:val="24"/>
          </w:rPr>
          <w:t>4</w:t>
        </w:r>
        <w:r w:rsidR="001F576A" w:rsidRPr="001F576A">
          <w:rPr>
            <w:rFonts w:ascii="Times New Roman" w:hAnsi="Times New Roman" w:cs="Times New Roman"/>
            <w:noProof/>
            <w:webHidden/>
            <w:sz w:val="24"/>
            <w:szCs w:val="24"/>
          </w:rPr>
          <w:fldChar w:fldCharType="end"/>
        </w:r>
      </w:hyperlink>
    </w:p>
    <w:p w14:paraId="48DBB69D" w14:textId="7084A7A6" w:rsidR="001F576A" w:rsidRPr="001F576A" w:rsidRDefault="00000000" w:rsidP="001F576A">
      <w:pPr>
        <w:pStyle w:val="TOC1"/>
        <w:tabs>
          <w:tab w:val="right" w:leader="dot" w:pos="9350"/>
        </w:tabs>
        <w:spacing w:after="0" w:line="360" w:lineRule="auto"/>
        <w:rPr>
          <w:rFonts w:ascii="Times New Roman" w:hAnsi="Times New Roman" w:cs="Times New Roman"/>
          <w:noProof/>
          <w:sz w:val="24"/>
          <w:szCs w:val="24"/>
        </w:rPr>
      </w:pPr>
      <w:hyperlink w:anchor="_Toc137694813" w:history="1">
        <w:r w:rsidR="001F576A" w:rsidRPr="001F576A">
          <w:rPr>
            <w:rStyle w:val="Hyperlink"/>
            <w:rFonts w:ascii="Times New Roman" w:hAnsi="Times New Roman" w:cs="Times New Roman"/>
            <w:noProof/>
            <w:color w:val="auto"/>
            <w:sz w:val="24"/>
            <w:szCs w:val="24"/>
          </w:rPr>
          <w:t>Recommendations</w:t>
        </w:r>
        <w:r w:rsidR="001F576A" w:rsidRPr="001F576A">
          <w:rPr>
            <w:rFonts w:ascii="Times New Roman" w:hAnsi="Times New Roman" w:cs="Times New Roman"/>
            <w:noProof/>
            <w:webHidden/>
            <w:sz w:val="24"/>
            <w:szCs w:val="24"/>
          </w:rPr>
          <w:tab/>
        </w:r>
        <w:r w:rsidR="001F576A" w:rsidRPr="001F576A">
          <w:rPr>
            <w:rFonts w:ascii="Times New Roman" w:hAnsi="Times New Roman" w:cs="Times New Roman"/>
            <w:noProof/>
            <w:webHidden/>
            <w:sz w:val="24"/>
            <w:szCs w:val="24"/>
          </w:rPr>
          <w:fldChar w:fldCharType="begin"/>
        </w:r>
        <w:r w:rsidR="001F576A" w:rsidRPr="001F576A">
          <w:rPr>
            <w:rFonts w:ascii="Times New Roman" w:hAnsi="Times New Roman" w:cs="Times New Roman"/>
            <w:noProof/>
            <w:webHidden/>
            <w:sz w:val="24"/>
            <w:szCs w:val="24"/>
          </w:rPr>
          <w:instrText xml:space="preserve"> PAGEREF _Toc137694813 \h </w:instrText>
        </w:r>
        <w:r w:rsidR="001F576A" w:rsidRPr="001F576A">
          <w:rPr>
            <w:rFonts w:ascii="Times New Roman" w:hAnsi="Times New Roman" w:cs="Times New Roman"/>
            <w:noProof/>
            <w:webHidden/>
            <w:sz w:val="24"/>
            <w:szCs w:val="24"/>
          </w:rPr>
        </w:r>
        <w:r w:rsidR="001F576A" w:rsidRPr="001F576A">
          <w:rPr>
            <w:rFonts w:ascii="Times New Roman" w:hAnsi="Times New Roman" w:cs="Times New Roman"/>
            <w:noProof/>
            <w:webHidden/>
            <w:sz w:val="24"/>
            <w:szCs w:val="24"/>
          </w:rPr>
          <w:fldChar w:fldCharType="separate"/>
        </w:r>
        <w:r w:rsidR="001F576A" w:rsidRPr="001F576A">
          <w:rPr>
            <w:rFonts w:ascii="Times New Roman" w:hAnsi="Times New Roman" w:cs="Times New Roman"/>
            <w:noProof/>
            <w:webHidden/>
            <w:sz w:val="24"/>
            <w:szCs w:val="24"/>
          </w:rPr>
          <w:t>4</w:t>
        </w:r>
        <w:r w:rsidR="001F576A" w:rsidRPr="001F576A">
          <w:rPr>
            <w:rFonts w:ascii="Times New Roman" w:hAnsi="Times New Roman" w:cs="Times New Roman"/>
            <w:noProof/>
            <w:webHidden/>
            <w:sz w:val="24"/>
            <w:szCs w:val="24"/>
          </w:rPr>
          <w:fldChar w:fldCharType="end"/>
        </w:r>
      </w:hyperlink>
    </w:p>
    <w:p w14:paraId="2FF9797B" w14:textId="6D568A9C" w:rsidR="001F576A" w:rsidRPr="001F576A" w:rsidRDefault="00000000" w:rsidP="001F576A">
      <w:pPr>
        <w:pStyle w:val="TOC1"/>
        <w:tabs>
          <w:tab w:val="right" w:leader="dot" w:pos="9350"/>
        </w:tabs>
        <w:spacing w:after="0" w:line="360" w:lineRule="auto"/>
        <w:rPr>
          <w:rFonts w:ascii="Times New Roman" w:hAnsi="Times New Roman" w:cs="Times New Roman"/>
          <w:noProof/>
          <w:sz w:val="24"/>
          <w:szCs w:val="24"/>
        </w:rPr>
      </w:pPr>
      <w:hyperlink w:anchor="_Toc137694814" w:history="1">
        <w:r w:rsidR="001F576A" w:rsidRPr="001F576A">
          <w:rPr>
            <w:rStyle w:val="Hyperlink"/>
            <w:rFonts w:ascii="Times New Roman" w:hAnsi="Times New Roman" w:cs="Times New Roman"/>
            <w:noProof/>
            <w:color w:val="auto"/>
            <w:sz w:val="24"/>
            <w:szCs w:val="24"/>
          </w:rPr>
          <w:t>References</w:t>
        </w:r>
        <w:r w:rsidR="001F576A" w:rsidRPr="001F576A">
          <w:rPr>
            <w:rFonts w:ascii="Times New Roman" w:hAnsi="Times New Roman" w:cs="Times New Roman"/>
            <w:noProof/>
            <w:webHidden/>
            <w:sz w:val="24"/>
            <w:szCs w:val="24"/>
          </w:rPr>
          <w:tab/>
        </w:r>
        <w:r w:rsidR="001F576A" w:rsidRPr="001F576A">
          <w:rPr>
            <w:rFonts w:ascii="Times New Roman" w:hAnsi="Times New Roman" w:cs="Times New Roman"/>
            <w:noProof/>
            <w:webHidden/>
            <w:sz w:val="24"/>
            <w:szCs w:val="24"/>
          </w:rPr>
          <w:fldChar w:fldCharType="begin"/>
        </w:r>
        <w:r w:rsidR="001F576A" w:rsidRPr="001F576A">
          <w:rPr>
            <w:rFonts w:ascii="Times New Roman" w:hAnsi="Times New Roman" w:cs="Times New Roman"/>
            <w:noProof/>
            <w:webHidden/>
            <w:sz w:val="24"/>
            <w:szCs w:val="24"/>
          </w:rPr>
          <w:instrText xml:space="preserve"> PAGEREF _Toc137694814 \h </w:instrText>
        </w:r>
        <w:r w:rsidR="001F576A" w:rsidRPr="001F576A">
          <w:rPr>
            <w:rFonts w:ascii="Times New Roman" w:hAnsi="Times New Roman" w:cs="Times New Roman"/>
            <w:noProof/>
            <w:webHidden/>
            <w:sz w:val="24"/>
            <w:szCs w:val="24"/>
          </w:rPr>
        </w:r>
        <w:r w:rsidR="001F576A" w:rsidRPr="001F576A">
          <w:rPr>
            <w:rFonts w:ascii="Times New Roman" w:hAnsi="Times New Roman" w:cs="Times New Roman"/>
            <w:noProof/>
            <w:webHidden/>
            <w:sz w:val="24"/>
            <w:szCs w:val="24"/>
          </w:rPr>
          <w:fldChar w:fldCharType="separate"/>
        </w:r>
        <w:r w:rsidR="001F576A" w:rsidRPr="001F576A">
          <w:rPr>
            <w:rFonts w:ascii="Times New Roman" w:hAnsi="Times New Roman" w:cs="Times New Roman"/>
            <w:noProof/>
            <w:webHidden/>
            <w:sz w:val="24"/>
            <w:szCs w:val="24"/>
          </w:rPr>
          <w:t>6</w:t>
        </w:r>
        <w:r w:rsidR="001F576A" w:rsidRPr="001F576A">
          <w:rPr>
            <w:rFonts w:ascii="Times New Roman" w:hAnsi="Times New Roman" w:cs="Times New Roman"/>
            <w:noProof/>
            <w:webHidden/>
            <w:sz w:val="24"/>
            <w:szCs w:val="24"/>
          </w:rPr>
          <w:fldChar w:fldCharType="end"/>
        </w:r>
      </w:hyperlink>
    </w:p>
    <w:p w14:paraId="10B6325D" w14:textId="49A1EA7D" w:rsidR="001F576A" w:rsidRPr="001F576A" w:rsidRDefault="00000000" w:rsidP="001F576A">
      <w:pPr>
        <w:pStyle w:val="TOC1"/>
        <w:tabs>
          <w:tab w:val="right" w:leader="dot" w:pos="9350"/>
        </w:tabs>
        <w:spacing w:after="0" w:line="360" w:lineRule="auto"/>
        <w:rPr>
          <w:rFonts w:ascii="Times New Roman" w:hAnsi="Times New Roman" w:cs="Times New Roman"/>
          <w:noProof/>
          <w:sz w:val="24"/>
          <w:szCs w:val="24"/>
        </w:rPr>
      </w:pPr>
      <w:hyperlink w:anchor="_Toc137694815" w:history="1">
        <w:r w:rsidR="001F576A" w:rsidRPr="001F576A">
          <w:rPr>
            <w:rStyle w:val="Hyperlink"/>
            <w:rFonts w:ascii="Times New Roman" w:hAnsi="Times New Roman" w:cs="Times New Roman"/>
            <w:noProof/>
            <w:color w:val="auto"/>
            <w:sz w:val="24"/>
            <w:szCs w:val="24"/>
          </w:rPr>
          <w:t>Do’s and Don’ts for Hotel Staff</w:t>
        </w:r>
        <w:r w:rsidR="001F576A" w:rsidRPr="001F576A">
          <w:rPr>
            <w:rFonts w:ascii="Times New Roman" w:hAnsi="Times New Roman" w:cs="Times New Roman"/>
            <w:noProof/>
            <w:webHidden/>
            <w:sz w:val="24"/>
            <w:szCs w:val="24"/>
          </w:rPr>
          <w:tab/>
        </w:r>
        <w:r w:rsidR="001F576A" w:rsidRPr="001F576A">
          <w:rPr>
            <w:rFonts w:ascii="Times New Roman" w:hAnsi="Times New Roman" w:cs="Times New Roman"/>
            <w:noProof/>
            <w:webHidden/>
            <w:sz w:val="24"/>
            <w:szCs w:val="24"/>
          </w:rPr>
          <w:fldChar w:fldCharType="begin"/>
        </w:r>
        <w:r w:rsidR="001F576A" w:rsidRPr="001F576A">
          <w:rPr>
            <w:rFonts w:ascii="Times New Roman" w:hAnsi="Times New Roman" w:cs="Times New Roman"/>
            <w:noProof/>
            <w:webHidden/>
            <w:sz w:val="24"/>
            <w:szCs w:val="24"/>
          </w:rPr>
          <w:instrText xml:space="preserve"> PAGEREF _Toc137694815 \h </w:instrText>
        </w:r>
        <w:r w:rsidR="001F576A" w:rsidRPr="001F576A">
          <w:rPr>
            <w:rFonts w:ascii="Times New Roman" w:hAnsi="Times New Roman" w:cs="Times New Roman"/>
            <w:noProof/>
            <w:webHidden/>
            <w:sz w:val="24"/>
            <w:szCs w:val="24"/>
          </w:rPr>
        </w:r>
        <w:r w:rsidR="001F576A" w:rsidRPr="001F576A">
          <w:rPr>
            <w:rFonts w:ascii="Times New Roman" w:hAnsi="Times New Roman" w:cs="Times New Roman"/>
            <w:noProof/>
            <w:webHidden/>
            <w:sz w:val="24"/>
            <w:szCs w:val="24"/>
          </w:rPr>
          <w:fldChar w:fldCharType="separate"/>
        </w:r>
        <w:r w:rsidR="001F576A" w:rsidRPr="001F576A">
          <w:rPr>
            <w:rFonts w:ascii="Times New Roman" w:hAnsi="Times New Roman" w:cs="Times New Roman"/>
            <w:noProof/>
            <w:webHidden/>
            <w:sz w:val="24"/>
            <w:szCs w:val="24"/>
          </w:rPr>
          <w:t>7</w:t>
        </w:r>
        <w:r w:rsidR="001F576A" w:rsidRPr="001F576A">
          <w:rPr>
            <w:rFonts w:ascii="Times New Roman" w:hAnsi="Times New Roman" w:cs="Times New Roman"/>
            <w:noProof/>
            <w:webHidden/>
            <w:sz w:val="24"/>
            <w:szCs w:val="24"/>
          </w:rPr>
          <w:fldChar w:fldCharType="end"/>
        </w:r>
      </w:hyperlink>
    </w:p>
    <w:p w14:paraId="4FDFBC3F" w14:textId="38B6C29F" w:rsidR="000D142C" w:rsidRPr="001F576A" w:rsidRDefault="001F576A" w:rsidP="001F576A">
      <w:pPr>
        <w:spacing w:after="0" w:line="360" w:lineRule="auto"/>
        <w:rPr>
          <w:rFonts w:ascii="Times New Roman" w:hAnsi="Times New Roman" w:cs="Times New Roman"/>
          <w:sz w:val="24"/>
          <w:szCs w:val="24"/>
        </w:rPr>
      </w:pPr>
      <w:r w:rsidRPr="001F576A">
        <w:rPr>
          <w:rFonts w:ascii="Times New Roman" w:hAnsi="Times New Roman" w:cs="Times New Roman"/>
          <w:sz w:val="24"/>
          <w:szCs w:val="24"/>
        </w:rPr>
        <w:fldChar w:fldCharType="end"/>
      </w:r>
    </w:p>
    <w:p w14:paraId="6BB9AEF7" w14:textId="4D7A2387" w:rsidR="000D142C" w:rsidRPr="001F576A" w:rsidRDefault="000D142C" w:rsidP="001F576A">
      <w:pPr>
        <w:spacing w:after="0" w:line="360" w:lineRule="auto"/>
        <w:rPr>
          <w:rFonts w:ascii="Times New Roman" w:hAnsi="Times New Roman" w:cs="Times New Roman"/>
          <w:sz w:val="24"/>
          <w:szCs w:val="24"/>
        </w:rPr>
      </w:pPr>
    </w:p>
    <w:p w14:paraId="61B1DE2A" w14:textId="6A654F3C" w:rsidR="00511401" w:rsidRPr="001F576A" w:rsidRDefault="00511401" w:rsidP="001F576A">
      <w:pPr>
        <w:spacing w:after="0" w:line="360" w:lineRule="auto"/>
        <w:rPr>
          <w:rFonts w:ascii="Times New Roman" w:hAnsi="Times New Roman" w:cs="Times New Roman"/>
          <w:sz w:val="24"/>
          <w:szCs w:val="24"/>
        </w:rPr>
      </w:pPr>
      <w:r w:rsidRPr="001F576A">
        <w:rPr>
          <w:rFonts w:ascii="Times New Roman" w:hAnsi="Times New Roman" w:cs="Times New Roman"/>
          <w:sz w:val="24"/>
          <w:szCs w:val="24"/>
        </w:rPr>
        <w:br w:type="page"/>
      </w:r>
    </w:p>
    <w:p w14:paraId="5A13D62F" w14:textId="1CF05E00" w:rsidR="000D142C" w:rsidRPr="001F576A" w:rsidRDefault="000D142C" w:rsidP="001F576A">
      <w:pPr>
        <w:pStyle w:val="Heading1"/>
        <w:spacing w:before="0" w:line="360" w:lineRule="auto"/>
        <w:rPr>
          <w:rFonts w:ascii="Times New Roman" w:hAnsi="Times New Roman" w:cs="Times New Roman"/>
          <w:b/>
          <w:bCs/>
          <w:color w:val="auto"/>
          <w:sz w:val="24"/>
          <w:szCs w:val="24"/>
        </w:rPr>
      </w:pPr>
      <w:bookmarkStart w:id="2" w:name="_Toc137694810"/>
      <w:r w:rsidRPr="001F576A">
        <w:rPr>
          <w:rFonts w:ascii="Times New Roman" w:hAnsi="Times New Roman" w:cs="Times New Roman"/>
          <w:b/>
          <w:bCs/>
          <w:color w:val="auto"/>
          <w:sz w:val="24"/>
          <w:szCs w:val="24"/>
        </w:rPr>
        <w:lastRenderedPageBreak/>
        <w:t>Introduction</w:t>
      </w:r>
      <w:bookmarkEnd w:id="2"/>
    </w:p>
    <w:p w14:paraId="4420AC65" w14:textId="1F764915" w:rsidR="000D142C" w:rsidRPr="001F576A" w:rsidRDefault="005E6923" w:rsidP="001F576A">
      <w:pPr>
        <w:spacing w:after="0" w:line="360" w:lineRule="auto"/>
        <w:ind w:firstLine="720"/>
        <w:rPr>
          <w:rFonts w:ascii="Times New Roman" w:hAnsi="Times New Roman" w:cs="Times New Roman"/>
          <w:sz w:val="24"/>
          <w:szCs w:val="24"/>
        </w:rPr>
      </w:pPr>
      <w:r w:rsidRPr="001F576A">
        <w:rPr>
          <w:rFonts w:ascii="Times New Roman" w:hAnsi="Times New Roman" w:cs="Times New Roman"/>
          <w:sz w:val="24"/>
          <w:szCs w:val="24"/>
        </w:rPr>
        <w:t xml:space="preserve">International visitors require special planning and management of the guest experience, as well as a focus on providing exceptional service (Timm, 2011). The hotel staff is essential in making sure that visitors from various cultural backgrounds feel at home and at ease while they are there. The hotel staff must be considerate of the diverse cultural backgrounds of its international guests and their customs, traditions, and beliefs </w:t>
      </w:r>
      <w:r w:rsidR="00E53E35" w:rsidRPr="001F576A">
        <w:rPr>
          <w:rFonts w:ascii="Times New Roman" w:hAnsi="Times New Roman" w:cs="Times New Roman"/>
          <w:sz w:val="24"/>
          <w:szCs w:val="24"/>
        </w:rPr>
        <w:t>(Buhails et al., 2019)</w:t>
      </w:r>
      <w:r w:rsidR="00A05547" w:rsidRPr="001F576A">
        <w:rPr>
          <w:rFonts w:ascii="Times New Roman" w:hAnsi="Times New Roman" w:cs="Times New Roman"/>
          <w:sz w:val="24"/>
          <w:szCs w:val="24"/>
        </w:rPr>
        <w:t xml:space="preserve">. This includes understanding and respecting cultural norms, dietary restrictions, and religious practices. </w:t>
      </w:r>
      <w:r w:rsidR="004F1DBF" w:rsidRPr="001F576A">
        <w:rPr>
          <w:rFonts w:ascii="Times New Roman" w:hAnsi="Times New Roman" w:cs="Times New Roman"/>
          <w:sz w:val="24"/>
          <w:szCs w:val="24"/>
        </w:rPr>
        <w:t>As s</w:t>
      </w:r>
      <w:r w:rsidR="002202B1" w:rsidRPr="001F576A">
        <w:rPr>
          <w:rFonts w:ascii="Times New Roman" w:hAnsi="Times New Roman" w:cs="Times New Roman"/>
          <w:sz w:val="24"/>
          <w:szCs w:val="24"/>
        </w:rPr>
        <w:t>t</w:t>
      </w:r>
      <w:r w:rsidR="004F1DBF" w:rsidRPr="001F576A">
        <w:rPr>
          <w:rFonts w:ascii="Times New Roman" w:hAnsi="Times New Roman" w:cs="Times New Roman"/>
          <w:sz w:val="24"/>
          <w:szCs w:val="24"/>
        </w:rPr>
        <w:t>ated by Jandt (2016), b</w:t>
      </w:r>
      <w:r w:rsidR="00A05547" w:rsidRPr="001F576A">
        <w:rPr>
          <w:rFonts w:ascii="Times New Roman" w:hAnsi="Times New Roman" w:cs="Times New Roman"/>
          <w:sz w:val="24"/>
          <w:szCs w:val="24"/>
        </w:rPr>
        <w:t>y showing cultural sensitivity, the staff can create an inclusive environment that makes guests feel valued and understood</w:t>
      </w:r>
      <w:r w:rsidR="00811143" w:rsidRPr="001F576A">
        <w:rPr>
          <w:rFonts w:ascii="Times New Roman" w:hAnsi="Times New Roman" w:cs="Times New Roman"/>
          <w:sz w:val="24"/>
          <w:szCs w:val="24"/>
        </w:rPr>
        <w:t xml:space="preserve">. </w:t>
      </w:r>
      <w:r w:rsidR="00A05547" w:rsidRPr="001F576A">
        <w:rPr>
          <w:rFonts w:ascii="Times New Roman" w:hAnsi="Times New Roman" w:cs="Times New Roman"/>
          <w:sz w:val="24"/>
          <w:szCs w:val="24"/>
        </w:rPr>
        <w:t>Creating a positive guest experience for international visitors requires a proactive approach from the hotel staff. By fostering cultural sensitivity, providing multilingual support, offering local area knowledge, delivering personalized service, organizing cultural events, and investing in staff training, hotels can ensure that their international guests feel welcomed, comfortable, and valued throughout their stay.</w:t>
      </w:r>
    </w:p>
    <w:p w14:paraId="09688CD6" w14:textId="0AEFA232" w:rsidR="000D142C" w:rsidRPr="001F576A" w:rsidRDefault="000D142C" w:rsidP="001F576A">
      <w:pPr>
        <w:spacing w:after="0" w:line="360" w:lineRule="auto"/>
        <w:rPr>
          <w:rFonts w:ascii="Times New Roman" w:hAnsi="Times New Roman" w:cs="Times New Roman"/>
          <w:sz w:val="24"/>
          <w:szCs w:val="24"/>
        </w:rPr>
      </w:pPr>
    </w:p>
    <w:p w14:paraId="3F181297" w14:textId="701E5EB9" w:rsidR="000D142C" w:rsidRPr="001F576A" w:rsidRDefault="000D142C" w:rsidP="001F576A">
      <w:pPr>
        <w:pStyle w:val="Heading1"/>
        <w:spacing w:before="0" w:line="360" w:lineRule="auto"/>
        <w:rPr>
          <w:rFonts w:ascii="Times New Roman" w:hAnsi="Times New Roman" w:cs="Times New Roman"/>
          <w:b/>
          <w:bCs/>
          <w:color w:val="auto"/>
          <w:sz w:val="24"/>
          <w:szCs w:val="24"/>
        </w:rPr>
      </w:pPr>
      <w:bookmarkStart w:id="3" w:name="_Toc137694811"/>
      <w:r w:rsidRPr="001F576A">
        <w:rPr>
          <w:rFonts w:ascii="Times New Roman" w:hAnsi="Times New Roman" w:cs="Times New Roman"/>
          <w:b/>
          <w:bCs/>
          <w:color w:val="auto"/>
          <w:sz w:val="24"/>
          <w:szCs w:val="24"/>
        </w:rPr>
        <w:t>Discussion</w:t>
      </w:r>
      <w:bookmarkEnd w:id="3"/>
    </w:p>
    <w:p w14:paraId="1E423708" w14:textId="2E0F8578" w:rsidR="00E72DE2" w:rsidRPr="001F576A" w:rsidRDefault="00AB4DB0" w:rsidP="001F576A">
      <w:pPr>
        <w:spacing w:after="0" w:line="360" w:lineRule="auto"/>
        <w:ind w:firstLine="720"/>
        <w:rPr>
          <w:rFonts w:ascii="Times New Roman" w:hAnsi="Times New Roman" w:cs="Times New Roman"/>
          <w:sz w:val="24"/>
          <w:szCs w:val="24"/>
        </w:rPr>
      </w:pPr>
      <w:r w:rsidRPr="001F576A">
        <w:rPr>
          <w:rFonts w:ascii="Times New Roman" w:hAnsi="Times New Roman" w:cs="Times New Roman"/>
          <w:sz w:val="24"/>
          <w:szCs w:val="24"/>
        </w:rPr>
        <w:t>Due to the increasingly diverse guest population and the impact that cultural differences have on the guest experience, cultural intelligence</w:t>
      </w:r>
      <w:r w:rsidR="00D16854" w:rsidRPr="001F576A">
        <w:rPr>
          <w:rFonts w:ascii="Times New Roman" w:hAnsi="Times New Roman" w:cs="Times New Roman"/>
          <w:sz w:val="24"/>
          <w:szCs w:val="24"/>
        </w:rPr>
        <w:t>,</w:t>
      </w:r>
      <w:r w:rsidRPr="001F576A">
        <w:rPr>
          <w:rFonts w:ascii="Times New Roman" w:hAnsi="Times New Roman" w:cs="Times New Roman"/>
          <w:sz w:val="24"/>
          <w:szCs w:val="24"/>
        </w:rPr>
        <w:t xml:space="preserve"> and sensitivity are essential for hotel staff (Moran, 2018). The Cultural Intelligence (CQ) model created by Earley and Ang is one pertinent theory that emphasises the significance of cultural intelligence. According to this model, people with high levels of cultural intelligence have the knowledge, abilities, and skills necessary to communicate effectively with people from diverse cultural backgrounds </w:t>
      </w:r>
      <w:r w:rsidR="00E53E35" w:rsidRPr="001F576A">
        <w:rPr>
          <w:rFonts w:ascii="Times New Roman" w:hAnsi="Times New Roman" w:cs="Times New Roman"/>
          <w:sz w:val="24"/>
          <w:szCs w:val="24"/>
        </w:rPr>
        <w:t>(Jiony et al., 2021)</w:t>
      </w:r>
      <w:r w:rsidR="00E72DE2" w:rsidRPr="001F576A">
        <w:rPr>
          <w:rFonts w:ascii="Times New Roman" w:hAnsi="Times New Roman" w:cs="Times New Roman"/>
          <w:sz w:val="24"/>
          <w:szCs w:val="24"/>
        </w:rPr>
        <w:t>.</w:t>
      </w:r>
      <w:r w:rsidR="00FA0D6B" w:rsidRPr="001F576A">
        <w:rPr>
          <w:rFonts w:ascii="Times New Roman" w:hAnsi="Times New Roman" w:cs="Times New Roman"/>
          <w:sz w:val="24"/>
          <w:szCs w:val="24"/>
        </w:rPr>
        <w:t xml:space="preserve"> </w:t>
      </w:r>
      <w:r w:rsidR="00E72DE2" w:rsidRPr="001F576A">
        <w:rPr>
          <w:rFonts w:ascii="Times New Roman" w:hAnsi="Times New Roman" w:cs="Times New Roman"/>
          <w:sz w:val="24"/>
          <w:szCs w:val="24"/>
        </w:rPr>
        <w:t>For hotel personnel, cultural intelligence enables them to understand and appreciate the cultural nuances and preferences of guests from various countries, including Italy. By developing cultural intelligence, hotel staff can avoid cultural misunderstandings, anticipate the needs of Italian guests, and provide a more personalized and satisfactory experience.</w:t>
      </w:r>
    </w:p>
    <w:p w14:paraId="33B966E7" w14:textId="51321EB6" w:rsidR="00E72DE2" w:rsidRPr="001F576A" w:rsidRDefault="00537114" w:rsidP="001F576A">
      <w:pPr>
        <w:spacing w:after="0" w:line="360" w:lineRule="auto"/>
        <w:ind w:firstLine="720"/>
        <w:rPr>
          <w:rFonts w:ascii="Times New Roman" w:hAnsi="Times New Roman" w:cs="Times New Roman"/>
          <w:sz w:val="24"/>
          <w:szCs w:val="24"/>
        </w:rPr>
      </w:pPr>
      <w:r w:rsidRPr="001F576A">
        <w:rPr>
          <w:rFonts w:ascii="Times New Roman" w:hAnsi="Times New Roman" w:cs="Times New Roman"/>
          <w:sz w:val="24"/>
          <w:szCs w:val="24"/>
        </w:rPr>
        <w:t xml:space="preserve">The customs, traditions, and communication styles of Italy are unique and rich. When interacting with Italian visitors, hotel staff must be aware of these cultural nuances. Italians, for example, value close friendships and cordial greetings highly. Italian visitors should feel valued and respected from the moment they arrive, so hotel staff should be trained to extend a warm and friendly welcome </w:t>
      </w:r>
      <w:r w:rsidR="00E53E35" w:rsidRPr="001F576A">
        <w:rPr>
          <w:rFonts w:ascii="Times New Roman" w:hAnsi="Times New Roman" w:cs="Times New Roman"/>
          <w:sz w:val="24"/>
          <w:szCs w:val="24"/>
        </w:rPr>
        <w:t>(Martin et al., 2020)</w:t>
      </w:r>
      <w:r w:rsidR="00E72DE2" w:rsidRPr="001F576A">
        <w:rPr>
          <w:rFonts w:ascii="Times New Roman" w:hAnsi="Times New Roman" w:cs="Times New Roman"/>
          <w:sz w:val="24"/>
          <w:szCs w:val="24"/>
        </w:rPr>
        <w:t>.</w:t>
      </w:r>
      <w:r w:rsidR="00FA0D6B" w:rsidRPr="001F576A">
        <w:rPr>
          <w:rFonts w:ascii="Times New Roman" w:hAnsi="Times New Roman" w:cs="Times New Roman"/>
          <w:sz w:val="24"/>
          <w:szCs w:val="24"/>
        </w:rPr>
        <w:t xml:space="preserve"> </w:t>
      </w:r>
      <w:r w:rsidR="00E72DE2" w:rsidRPr="001F576A">
        <w:rPr>
          <w:rFonts w:ascii="Times New Roman" w:hAnsi="Times New Roman" w:cs="Times New Roman"/>
          <w:sz w:val="24"/>
          <w:szCs w:val="24"/>
        </w:rPr>
        <w:t xml:space="preserve">Additionally, Italians take pride in their cuisine and appreciate high-quality food. Hotel staff should be knowledgeable about Italian culinary </w:t>
      </w:r>
      <w:r w:rsidR="00E72DE2" w:rsidRPr="001F576A">
        <w:rPr>
          <w:rFonts w:ascii="Times New Roman" w:hAnsi="Times New Roman" w:cs="Times New Roman"/>
          <w:sz w:val="24"/>
          <w:szCs w:val="24"/>
        </w:rPr>
        <w:lastRenderedPageBreak/>
        <w:t>traditions, including popular dishes and dietary preferences. Offering authentic Italian dishes, recommending local Italian restaurants, or providing information on nearby grocery stores that offer Italian products can enhance the dining experience for Italian guests</w:t>
      </w:r>
      <w:r w:rsidR="00E53E35" w:rsidRPr="001F576A">
        <w:rPr>
          <w:rFonts w:ascii="Times New Roman" w:hAnsi="Times New Roman" w:cs="Times New Roman"/>
          <w:sz w:val="24"/>
          <w:szCs w:val="24"/>
        </w:rPr>
        <w:t xml:space="preserve"> (Del-Chiappa et al., 2022)</w:t>
      </w:r>
      <w:r w:rsidR="00E72DE2" w:rsidRPr="001F576A">
        <w:rPr>
          <w:rFonts w:ascii="Times New Roman" w:hAnsi="Times New Roman" w:cs="Times New Roman"/>
          <w:sz w:val="24"/>
          <w:szCs w:val="24"/>
        </w:rPr>
        <w:t>.</w:t>
      </w:r>
    </w:p>
    <w:p w14:paraId="69979A90" w14:textId="425C7CFE" w:rsidR="00E72DE2" w:rsidRPr="001F576A" w:rsidRDefault="00816D1E" w:rsidP="001F576A">
      <w:pPr>
        <w:spacing w:after="0" w:line="360" w:lineRule="auto"/>
        <w:ind w:firstLine="720"/>
        <w:rPr>
          <w:rFonts w:ascii="Times New Roman" w:hAnsi="Times New Roman" w:cs="Times New Roman"/>
          <w:sz w:val="24"/>
          <w:szCs w:val="24"/>
        </w:rPr>
      </w:pPr>
      <w:r w:rsidRPr="001F576A">
        <w:rPr>
          <w:rFonts w:ascii="Times New Roman" w:hAnsi="Times New Roman" w:cs="Times New Roman"/>
          <w:sz w:val="24"/>
          <w:szCs w:val="24"/>
        </w:rPr>
        <w:t xml:space="preserve">Additionally, Italians have a propensity for expressive communication that involves hand gestures and close personal proximity. The communication of hotel staff should take into account these communication philosophies and be modified accordingly. A more satisfying and comfortable visitor experience can also be attained by giving Italian visitors the chance to converse with staff members who speak Italian or by hiring staff members who can speak Italian </w:t>
      </w:r>
      <w:r w:rsidR="00E53E35" w:rsidRPr="001F576A">
        <w:rPr>
          <w:rFonts w:ascii="Times New Roman" w:hAnsi="Times New Roman" w:cs="Times New Roman"/>
          <w:sz w:val="24"/>
          <w:szCs w:val="24"/>
        </w:rPr>
        <w:t>(Seric, 2018)</w:t>
      </w:r>
      <w:r w:rsidR="00E72DE2" w:rsidRPr="001F576A">
        <w:rPr>
          <w:rFonts w:ascii="Times New Roman" w:hAnsi="Times New Roman" w:cs="Times New Roman"/>
          <w:sz w:val="24"/>
          <w:szCs w:val="24"/>
        </w:rPr>
        <w:t>.</w:t>
      </w:r>
      <w:r w:rsidR="00FA0D6B" w:rsidRPr="001F576A">
        <w:rPr>
          <w:rFonts w:ascii="Times New Roman" w:hAnsi="Times New Roman" w:cs="Times New Roman"/>
          <w:sz w:val="24"/>
          <w:szCs w:val="24"/>
        </w:rPr>
        <w:t xml:space="preserve"> </w:t>
      </w:r>
      <w:r w:rsidR="00E72DE2" w:rsidRPr="001F576A">
        <w:rPr>
          <w:rFonts w:ascii="Times New Roman" w:hAnsi="Times New Roman" w:cs="Times New Roman"/>
          <w:sz w:val="24"/>
          <w:szCs w:val="24"/>
        </w:rPr>
        <w:t xml:space="preserve">Cultural sensitivity is particularly important in addressing potential cultural differences in service expectations. </w:t>
      </w:r>
      <w:r w:rsidR="008A1AE4" w:rsidRPr="001F576A">
        <w:rPr>
          <w:rFonts w:ascii="Times New Roman" w:hAnsi="Times New Roman" w:cs="Times New Roman"/>
          <w:sz w:val="24"/>
          <w:szCs w:val="24"/>
        </w:rPr>
        <w:t>Italians</w:t>
      </w:r>
      <w:r w:rsidR="00E72DE2" w:rsidRPr="001F576A">
        <w:rPr>
          <w:rFonts w:ascii="Times New Roman" w:hAnsi="Times New Roman" w:cs="Times New Roman"/>
          <w:sz w:val="24"/>
          <w:szCs w:val="24"/>
        </w:rPr>
        <w:t xml:space="preserve"> value personalized and attentive service. Hotel personnel should be trained to provide a higher level of individualized attention, taking the time to understand the preferences and needs of Italian guests</w:t>
      </w:r>
      <w:r w:rsidR="00E53E35" w:rsidRPr="001F576A">
        <w:rPr>
          <w:rFonts w:ascii="Times New Roman" w:hAnsi="Times New Roman" w:cs="Times New Roman"/>
          <w:sz w:val="24"/>
          <w:szCs w:val="24"/>
        </w:rPr>
        <w:t xml:space="preserve"> (Amicarelli et al., 2020)</w:t>
      </w:r>
      <w:r w:rsidR="00E72DE2" w:rsidRPr="001F576A">
        <w:rPr>
          <w:rFonts w:ascii="Times New Roman" w:hAnsi="Times New Roman" w:cs="Times New Roman"/>
          <w:sz w:val="24"/>
          <w:szCs w:val="24"/>
        </w:rPr>
        <w:t>. This can include personalized recommendations for sightseeing, arranging for cultural experiences, or offering tailored amenities in guest rooms.</w:t>
      </w:r>
    </w:p>
    <w:p w14:paraId="5824DF42" w14:textId="4497357F" w:rsidR="000D142C" w:rsidRPr="001F576A" w:rsidRDefault="00DD5F93" w:rsidP="001F576A">
      <w:pPr>
        <w:spacing w:after="0" w:line="360" w:lineRule="auto"/>
        <w:ind w:firstLine="720"/>
        <w:rPr>
          <w:rFonts w:ascii="Times New Roman" w:hAnsi="Times New Roman" w:cs="Times New Roman"/>
          <w:sz w:val="24"/>
          <w:szCs w:val="24"/>
        </w:rPr>
      </w:pPr>
      <w:r w:rsidRPr="001F576A">
        <w:rPr>
          <w:rFonts w:ascii="Times New Roman" w:hAnsi="Times New Roman" w:cs="Times New Roman"/>
          <w:sz w:val="24"/>
          <w:szCs w:val="24"/>
        </w:rPr>
        <w:t xml:space="preserve">Italians also frequently have a strong sense of community and take pleasure in socialising. Italian visitors' experiences can be improved by setting up social events or activities where they can mingle with other visitors or staff members. This could entail group excursions to nearby attractions, wine tastings, or themed nights with live music </w:t>
      </w:r>
      <w:r w:rsidR="00E53E35" w:rsidRPr="001F576A">
        <w:rPr>
          <w:rFonts w:ascii="Times New Roman" w:hAnsi="Times New Roman" w:cs="Times New Roman"/>
          <w:sz w:val="24"/>
          <w:szCs w:val="24"/>
        </w:rPr>
        <w:t>(Bonfanti et al., 2021)</w:t>
      </w:r>
      <w:r w:rsidR="00E72DE2" w:rsidRPr="001F576A">
        <w:rPr>
          <w:rFonts w:ascii="Times New Roman" w:hAnsi="Times New Roman" w:cs="Times New Roman"/>
          <w:sz w:val="24"/>
          <w:szCs w:val="24"/>
        </w:rPr>
        <w:t>. It could be concluded that cultural intelligence and sensitivity are vital for hotel personnel to provide exceptional service to guests from Italy. Understanding Italian cultural norms, preferences, and communication styles enables hotel staff to create a more personalized and satisfying experience</w:t>
      </w:r>
      <w:r w:rsidR="00B630AB" w:rsidRPr="001F576A">
        <w:rPr>
          <w:rFonts w:ascii="Times New Roman" w:hAnsi="Times New Roman" w:cs="Times New Roman"/>
          <w:sz w:val="24"/>
          <w:szCs w:val="24"/>
        </w:rPr>
        <w:t xml:space="preserve"> (Gallarza et al., 2018)</w:t>
      </w:r>
      <w:r w:rsidR="00E72DE2" w:rsidRPr="001F576A">
        <w:rPr>
          <w:rFonts w:ascii="Times New Roman" w:hAnsi="Times New Roman" w:cs="Times New Roman"/>
          <w:sz w:val="24"/>
          <w:szCs w:val="24"/>
        </w:rPr>
        <w:t>. By employing the Cultural Intelligence model and considering the unique aspects of Italian culture, hotel personnel can ensure that Italian guests feel welcomed, understood, and valued throughout their stay.</w:t>
      </w:r>
    </w:p>
    <w:p w14:paraId="471A1E2F" w14:textId="0DEB34EB" w:rsidR="002202B1" w:rsidRPr="001F576A" w:rsidRDefault="00D310C5" w:rsidP="001F576A">
      <w:pPr>
        <w:spacing w:after="0" w:line="360" w:lineRule="auto"/>
        <w:ind w:firstLine="720"/>
        <w:rPr>
          <w:rFonts w:ascii="Times New Roman" w:hAnsi="Times New Roman" w:cs="Times New Roman"/>
          <w:sz w:val="24"/>
          <w:szCs w:val="24"/>
        </w:rPr>
      </w:pPr>
      <w:r w:rsidRPr="001F576A">
        <w:rPr>
          <w:rFonts w:ascii="Times New Roman" w:hAnsi="Times New Roman" w:cs="Times New Roman"/>
          <w:sz w:val="24"/>
          <w:szCs w:val="24"/>
        </w:rPr>
        <w:t xml:space="preserve">Various hotel departments and functions must modify their service delivery to account for the unique cultural norms and needs of their visitors. Cultural norms and customs should be familiar to the front desk staff. They should receive instruction on how to greet people in a friendly manner and with the proper hand gestures </w:t>
      </w:r>
      <w:r w:rsidR="00E53E35" w:rsidRPr="001F576A">
        <w:rPr>
          <w:rFonts w:ascii="Times New Roman" w:hAnsi="Times New Roman" w:cs="Times New Roman"/>
          <w:sz w:val="24"/>
          <w:szCs w:val="24"/>
        </w:rPr>
        <w:t>(Wen et al., 2019)</w:t>
      </w:r>
      <w:r w:rsidR="000162ED" w:rsidRPr="001F576A">
        <w:rPr>
          <w:rFonts w:ascii="Times New Roman" w:hAnsi="Times New Roman" w:cs="Times New Roman"/>
          <w:sz w:val="24"/>
          <w:szCs w:val="24"/>
        </w:rPr>
        <w:t xml:space="preserve">. It is essential to allocate staff members who can speak Italian or have basic language skills to facilitate smooth check-in and address any language barriers. Further, the food and beverage department should tailor their </w:t>
      </w:r>
      <w:r w:rsidR="000162ED" w:rsidRPr="001F576A">
        <w:rPr>
          <w:rFonts w:ascii="Times New Roman" w:hAnsi="Times New Roman" w:cs="Times New Roman"/>
          <w:sz w:val="24"/>
          <w:szCs w:val="24"/>
        </w:rPr>
        <w:lastRenderedPageBreak/>
        <w:t>offerings to cater to Italian guests' preferences and dietary requirements</w:t>
      </w:r>
      <w:r w:rsidR="00AD5785" w:rsidRPr="001F576A">
        <w:rPr>
          <w:rFonts w:ascii="Times New Roman" w:hAnsi="Times New Roman" w:cs="Times New Roman"/>
          <w:sz w:val="24"/>
          <w:szCs w:val="24"/>
        </w:rPr>
        <w:t xml:space="preserve"> (Chiappa et al., 2020)</w:t>
      </w:r>
      <w:r w:rsidR="000162ED" w:rsidRPr="001F576A">
        <w:rPr>
          <w:rFonts w:ascii="Times New Roman" w:hAnsi="Times New Roman" w:cs="Times New Roman"/>
          <w:sz w:val="24"/>
          <w:szCs w:val="24"/>
        </w:rPr>
        <w:t>. Italian cuisine is renowned worldwide, and providing authentic Italian dishes on the menu can enhance the dining experience. Offering traditional Italian ingredients and dishes such as pasta, pizza, and gelato, along with a selection of Italian wines, will resonate well with Italian guests.</w:t>
      </w:r>
      <w:r w:rsidR="00F03B9E" w:rsidRPr="001F576A">
        <w:rPr>
          <w:rFonts w:ascii="Times New Roman" w:hAnsi="Times New Roman" w:cs="Times New Roman"/>
          <w:sz w:val="24"/>
          <w:szCs w:val="24"/>
        </w:rPr>
        <w:t xml:space="preserve"> </w:t>
      </w:r>
    </w:p>
    <w:p w14:paraId="5BFC93E2" w14:textId="5C4AEDEA" w:rsidR="000D142C" w:rsidRPr="001F576A" w:rsidRDefault="00F03B9E" w:rsidP="001F576A">
      <w:pPr>
        <w:spacing w:after="0" w:line="360" w:lineRule="auto"/>
        <w:ind w:firstLine="720"/>
        <w:rPr>
          <w:rFonts w:ascii="Times New Roman" w:hAnsi="Times New Roman" w:cs="Times New Roman"/>
          <w:sz w:val="24"/>
          <w:szCs w:val="24"/>
        </w:rPr>
      </w:pPr>
      <w:r w:rsidRPr="001F576A">
        <w:rPr>
          <w:rFonts w:ascii="Times New Roman" w:hAnsi="Times New Roman" w:cs="Times New Roman"/>
          <w:sz w:val="24"/>
          <w:szCs w:val="24"/>
        </w:rPr>
        <w:t xml:space="preserve">The guest relations department should focus on creating a personalized experience for </w:t>
      </w:r>
      <w:r w:rsidR="00AD5785" w:rsidRPr="001F576A">
        <w:rPr>
          <w:rFonts w:ascii="Times New Roman" w:hAnsi="Times New Roman" w:cs="Times New Roman"/>
          <w:sz w:val="24"/>
          <w:szCs w:val="24"/>
        </w:rPr>
        <w:t>all</w:t>
      </w:r>
      <w:r w:rsidRPr="001F576A">
        <w:rPr>
          <w:rFonts w:ascii="Times New Roman" w:hAnsi="Times New Roman" w:cs="Times New Roman"/>
          <w:sz w:val="24"/>
          <w:szCs w:val="24"/>
        </w:rPr>
        <w:t xml:space="preserve"> guests. They can proactively engage with </w:t>
      </w:r>
      <w:r w:rsidR="00AD5785" w:rsidRPr="001F576A">
        <w:rPr>
          <w:rFonts w:ascii="Times New Roman" w:hAnsi="Times New Roman" w:cs="Times New Roman"/>
          <w:sz w:val="24"/>
          <w:szCs w:val="24"/>
        </w:rPr>
        <w:t>the</w:t>
      </w:r>
      <w:r w:rsidRPr="001F576A">
        <w:rPr>
          <w:rFonts w:ascii="Times New Roman" w:hAnsi="Times New Roman" w:cs="Times New Roman"/>
          <w:sz w:val="24"/>
          <w:szCs w:val="24"/>
        </w:rPr>
        <w:t xml:space="preserve"> guests to understand their preferences, needs, and expectations</w:t>
      </w:r>
      <w:r w:rsidR="00AD5785" w:rsidRPr="001F576A">
        <w:rPr>
          <w:rFonts w:ascii="Times New Roman" w:hAnsi="Times New Roman" w:cs="Times New Roman"/>
          <w:sz w:val="24"/>
          <w:szCs w:val="24"/>
        </w:rPr>
        <w:t xml:space="preserve"> (Samovar, 2009)</w:t>
      </w:r>
      <w:r w:rsidRPr="001F576A">
        <w:rPr>
          <w:rFonts w:ascii="Times New Roman" w:hAnsi="Times New Roman" w:cs="Times New Roman"/>
          <w:sz w:val="24"/>
          <w:szCs w:val="24"/>
        </w:rPr>
        <w:t>. Offering personalized welcome amenities, providing information on Italian-speaking staff members, and addressing any concerns promptly and efficiently will contribute to a positive guest experience.</w:t>
      </w:r>
    </w:p>
    <w:p w14:paraId="367739A6" w14:textId="77777777" w:rsidR="00F03B9E" w:rsidRPr="001F576A" w:rsidRDefault="00F03B9E" w:rsidP="001F576A">
      <w:pPr>
        <w:spacing w:after="0" w:line="360" w:lineRule="auto"/>
        <w:ind w:firstLine="720"/>
        <w:rPr>
          <w:rFonts w:ascii="Times New Roman" w:hAnsi="Times New Roman" w:cs="Times New Roman"/>
          <w:sz w:val="24"/>
          <w:szCs w:val="24"/>
        </w:rPr>
      </w:pPr>
    </w:p>
    <w:p w14:paraId="4CBBEC19" w14:textId="0D56AF1B" w:rsidR="000D142C" w:rsidRPr="001F576A" w:rsidRDefault="000D142C" w:rsidP="001F576A">
      <w:pPr>
        <w:pStyle w:val="Heading1"/>
        <w:spacing w:before="0" w:line="360" w:lineRule="auto"/>
        <w:rPr>
          <w:rFonts w:ascii="Times New Roman" w:hAnsi="Times New Roman" w:cs="Times New Roman"/>
          <w:b/>
          <w:bCs/>
          <w:color w:val="auto"/>
          <w:sz w:val="24"/>
          <w:szCs w:val="24"/>
        </w:rPr>
      </w:pPr>
      <w:bookmarkStart w:id="4" w:name="_Toc137694812"/>
      <w:r w:rsidRPr="001F576A">
        <w:rPr>
          <w:rFonts w:ascii="Times New Roman" w:hAnsi="Times New Roman" w:cs="Times New Roman"/>
          <w:b/>
          <w:bCs/>
          <w:color w:val="auto"/>
          <w:sz w:val="24"/>
          <w:szCs w:val="24"/>
        </w:rPr>
        <w:t>Summary</w:t>
      </w:r>
      <w:bookmarkEnd w:id="4"/>
    </w:p>
    <w:p w14:paraId="6724F82B" w14:textId="16342A9C" w:rsidR="000D142C" w:rsidRPr="001F576A" w:rsidRDefault="008C4B0B" w:rsidP="001F576A">
      <w:pPr>
        <w:spacing w:after="0" w:line="360" w:lineRule="auto"/>
        <w:ind w:firstLine="720"/>
        <w:rPr>
          <w:rFonts w:ascii="Times New Roman" w:hAnsi="Times New Roman" w:cs="Times New Roman"/>
          <w:sz w:val="24"/>
          <w:szCs w:val="24"/>
        </w:rPr>
      </w:pPr>
      <w:r w:rsidRPr="001F576A">
        <w:rPr>
          <w:rFonts w:ascii="Times New Roman" w:hAnsi="Times New Roman" w:cs="Times New Roman"/>
          <w:sz w:val="24"/>
          <w:szCs w:val="24"/>
        </w:rPr>
        <w:t xml:space="preserve">Various hotel departments must modify their service delivery to meet the unique cultural norms and needs of Italian visitors. The front desk should have staff members who can speak Italian and extend a warm welcome. Genuine Italian cuisine and wines should be available in the food and beverage section. Cleaning should be prioritised, and Italian preferences should be taken into account. Personalization and prompt resolution of complaints should be the main goals of guest relations. </w:t>
      </w:r>
      <w:r w:rsidR="00C35873" w:rsidRPr="001F576A">
        <w:rPr>
          <w:rFonts w:ascii="Times New Roman" w:hAnsi="Times New Roman" w:cs="Times New Roman"/>
          <w:sz w:val="24"/>
          <w:szCs w:val="24"/>
        </w:rPr>
        <w:t>By making these adaptations, hotels can create a positive and memorable experience for Italian guests, fostering strong relationships and guest satisfaction.</w:t>
      </w:r>
    </w:p>
    <w:p w14:paraId="211BCC9B" w14:textId="42851639" w:rsidR="000D142C" w:rsidRPr="001F576A" w:rsidRDefault="000D142C" w:rsidP="001F576A">
      <w:pPr>
        <w:spacing w:after="0" w:line="360" w:lineRule="auto"/>
        <w:rPr>
          <w:rFonts w:ascii="Times New Roman" w:hAnsi="Times New Roman" w:cs="Times New Roman"/>
          <w:sz w:val="24"/>
          <w:szCs w:val="24"/>
        </w:rPr>
      </w:pPr>
    </w:p>
    <w:p w14:paraId="06B2603A" w14:textId="32FC9437" w:rsidR="000D142C" w:rsidRPr="001F576A" w:rsidRDefault="000D142C" w:rsidP="001F576A">
      <w:pPr>
        <w:pStyle w:val="Heading1"/>
        <w:spacing w:before="0" w:line="360" w:lineRule="auto"/>
        <w:rPr>
          <w:rFonts w:ascii="Times New Roman" w:hAnsi="Times New Roman" w:cs="Times New Roman"/>
          <w:b/>
          <w:bCs/>
          <w:color w:val="auto"/>
          <w:sz w:val="24"/>
          <w:szCs w:val="24"/>
        </w:rPr>
      </w:pPr>
      <w:bookmarkStart w:id="5" w:name="_Toc137694813"/>
      <w:r w:rsidRPr="001F576A">
        <w:rPr>
          <w:rFonts w:ascii="Times New Roman" w:hAnsi="Times New Roman" w:cs="Times New Roman"/>
          <w:b/>
          <w:bCs/>
          <w:color w:val="auto"/>
          <w:sz w:val="24"/>
          <w:szCs w:val="24"/>
        </w:rPr>
        <w:t>Recommendations</w:t>
      </w:r>
      <w:bookmarkEnd w:id="5"/>
    </w:p>
    <w:p w14:paraId="1ECEDAFF" w14:textId="78FC37B6" w:rsidR="000D142C" w:rsidRPr="001F576A" w:rsidRDefault="00854F6C" w:rsidP="001F576A">
      <w:pPr>
        <w:spacing w:after="0" w:line="360" w:lineRule="auto"/>
        <w:ind w:firstLine="720"/>
        <w:rPr>
          <w:rFonts w:ascii="Times New Roman" w:hAnsi="Times New Roman" w:cs="Times New Roman"/>
          <w:sz w:val="24"/>
          <w:szCs w:val="24"/>
        </w:rPr>
      </w:pPr>
      <w:r w:rsidRPr="001F576A">
        <w:rPr>
          <w:rFonts w:ascii="Times New Roman" w:hAnsi="Times New Roman" w:cs="Times New Roman"/>
          <w:sz w:val="24"/>
          <w:szCs w:val="24"/>
        </w:rPr>
        <w:t>Provide comprehensive cultural awareness training to all staff members, focusing specifically on Italian culture and customs. This training should cover key aspects such as greetings, communication styles, dining preferences, and social norms. Increasing staff members' cultural intelligence will enable them to interact sensitively and effectively with Italian guests.</w:t>
      </w:r>
    </w:p>
    <w:p w14:paraId="7EF234BA" w14:textId="75E72A13" w:rsidR="00854F6C" w:rsidRPr="001F576A" w:rsidRDefault="00854F6C" w:rsidP="001F576A">
      <w:pPr>
        <w:spacing w:after="0" w:line="360" w:lineRule="auto"/>
        <w:ind w:firstLine="720"/>
        <w:rPr>
          <w:rFonts w:ascii="Times New Roman" w:hAnsi="Times New Roman" w:cs="Times New Roman"/>
          <w:sz w:val="24"/>
          <w:szCs w:val="24"/>
        </w:rPr>
      </w:pPr>
      <w:r w:rsidRPr="001F576A">
        <w:rPr>
          <w:rFonts w:ascii="Times New Roman" w:hAnsi="Times New Roman" w:cs="Times New Roman"/>
          <w:sz w:val="24"/>
          <w:szCs w:val="24"/>
        </w:rPr>
        <w:t xml:space="preserve">Emphasize the importance of empathy and flexibility in guest interactions. </w:t>
      </w:r>
      <w:r w:rsidR="00601676" w:rsidRPr="001F576A">
        <w:rPr>
          <w:rFonts w:ascii="Times New Roman" w:hAnsi="Times New Roman" w:cs="Times New Roman"/>
          <w:sz w:val="24"/>
          <w:szCs w:val="24"/>
        </w:rPr>
        <w:t>Staff members must be pushed to put themselves in the shoes of Italian visitors and comprehend their particular needs and demands. A good guest experience can be greatly improved by accommodating special requests or preferences.</w:t>
      </w:r>
    </w:p>
    <w:p w14:paraId="449F07E0" w14:textId="23FDF5D7" w:rsidR="00854F6C" w:rsidRPr="001F576A" w:rsidRDefault="00854F6C" w:rsidP="001F576A">
      <w:pPr>
        <w:spacing w:after="0" w:line="360" w:lineRule="auto"/>
        <w:rPr>
          <w:rFonts w:ascii="Times New Roman" w:hAnsi="Times New Roman" w:cs="Times New Roman"/>
          <w:sz w:val="24"/>
          <w:szCs w:val="24"/>
        </w:rPr>
      </w:pPr>
    </w:p>
    <w:p w14:paraId="60CD0E4C" w14:textId="62972320" w:rsidR="00DE51A5" w:rsidRPr="001F576A" w:rsidRDefault="00DE51A5" w:rsidP="001F576A">
      <w:pPr>
        <w:spacing w:after="0" w:line="360" w:lineRule="auto"/>
        <w:rPr>
          <w:rFonts w:ascii="Times New Roman" w:hAnsi="Times New Roman" w:cs="Times New Roman"/>
          <w:sz w:val="24"/>
          <w:szCs w:val="24"/>
        </w:rPr>
      </w:pPr>
      <w:r w:rsidRPr="001F576A">
        <w:rPr>
          <w:rFonts w:ascii="Times New Roman" w:hAnsi="Times New Roman" w:cs="Times New Roman"/>
          <w:sz w:val="24"/>
          <w:szCs w:val="24"/>
        </w:rPr>
        <w:br w:type="page"/>
      </w:r>
    </w:p>
    <w:p w14:paraId="4BFE0D96" w14:textId="00321942" w:rsidR="000D142C" w:rsidRPr="001F576A" w:rsidRDefault="000D142C" w:rsidP="001F576A">
      <w:pPr>
        <w:pStyle w:val="Heading1"/>
        <w:spacing w:before="0" w:line="360" w:lineRule="auto"/>
        <w:rPr>
          <w:rFonts w:ascii="Times New Roman" w:hAnsi="Times New Roman" w:cs="Times New Roman"/>
          <w:b/>
          <w:bCs/>
          <w:color w:val="auto"/>
          <w:sz w:val="24"/>
          <w:szCs w:val="24"/>
        </w:rPr>
      </w:pPr>
      <w:bookmarkStart w:id="6" w:name="_Toc137694814"/>
      <w:r w:rsidRPr="001F576A">
        <w:rPr>
          <w:rFonts w:ascii="Times New Roman" w:hAnsi="Times New Roman" w:cs="Times New Roman"/>
          <w:b/>
          <w:bCs/>
          <w:color w:val="auto"/>
          <w:sz w:val="24"/>
          <w:szCs w:val="24"/>
        </w:rPr>
        <w:lastRenderedPageBreak/>
        <w:t>References</w:t>
      </w:r>
      <w:bookmarkEnd w:id="6"/>
    </w:p>
    <w:p w14:paraId="6130F509" w14:textId="77777777" w:rsidR="00AD5785" w:rsidRPr="001F576A" w:rsidRDefault="00AD5785" w:rsidP="001F576A">
      <w:pPr>
        <w:spacing w:after="0" w:line="360" w:lineRule="auto"/>
        <w:ind w:left="720" w:hanging="720"/>
        <w:rPr>
          <w:rFonts w:ascii="Times New Roman" w:hAnsi="Times New Roman" w:cs="Times New Roman"/>
          <w:sz w:val="24"/>
          <w:szCs w:val="24"/>
          <w:shd w:val="clear" w:color="auto" w:fill="FFFFFF"/>
        </w:rPr>
      </w:pPr>
      <w:bookmarkStart w:id="7" w:name="_Hlk137692598"/>
      <w:r w:rsidRPr="001F576A">
        <w:rPr>
          <w:rFonts w:ascii="Times New Roman" w:hAnsi="Times New Roman" w:cs="Times New Roman"/>
          <w:sz w:val="24"/>
          <w:szCs w:val="24"/>
          <w:shd w:val="clear" w:color="auto" w:fill="FFFFFF"/>
        </w:rPr>
        <w:t>Amicarelli, V., Avram, A.C., Bux, C., Lagioia, G. and Pamfilie, R., 2020. Food Waste in the Hospitality Industry in Italian and Romanian Experience. </w:t>
      </w:r>
      <w:r w:rsidRPr="001F576A">
        <w:rPr>
          <w:rFonts w:ascii="Times New Roman" w:hAnsi="Times New Roman" w:cs="Times New Roman"/>
          <w:i/>
          <w:iCs/>
          <w:sz w:val="24"/>
          <w:szCs w:val="24"/>
          <w:shd w:val="clear" w:color="auto" w:fill="FFFFFF"/>
        </w:rPr>
        <w:t>New Trends in Sustainable Business and Consumption</w:t>
      </w:r>
      <w:r w:rsidRPr="001F576A">
        <w:rPr>
          <w:rFonts w:ascii="Times New Roman" w:hAnsi="Times New Roman" w:cs="Times New Roman"/>
          <w:sz w:val="24"/>
          <w:szCs w:val="24"/>
          <w:shd w:val="clear" w:color="auto" w:fill="FFFFFF"/>
        </w:rPr>
        <w:t>, p.1012.</w:t>
      </w:r>
    </w:p>
    <w:p w14:paraId="2E35341C" w14:textId="77777777" w:rsidR="00AD5785" w:rsidRPr="001F576A" w:rsidRDefault="00AD5785" w:rsidP="001F576A">
      <w:pPr>
        <w:spacing w:after="0" w:line="360" w:lineRule="auto"/>
        <w:ind w:left="720" w:hanging="720"/>
        <w:rPr>
          <w:rFonts w:ascii="Times New Roman" w:hAnsi="Times New Roman" w:cs="Times New Roman"/>
          <w:sz w:val="24"/>
          <w:szCs w:val="24"/>
          <w:shd w:val="clear" w:color="auto" w:fill="FFFFFF"/>
        </w:rPr>
      </w:pPr>
      <w:r w:rsidRPr="001F576A">
        <w:rPr>
          <w:rFonts w:ascii="Times New Roman" w:hAnsi="Times New Roman" w:cs="Times New Roman"/>
          <w:sz w:val="24"/>
          <w:szCs w:val="24"/>
          <w:shd w:val="clear" w:color="auto" w:fill="FFFFFF"/>
        </w:rPr>
        <w:t>Bonfanti, A., Vigolo, V. and Yfantidou, G., 2021. The impact of the Covid-19 pandemic on customer experience design: The hotel managers’ perspective. </w:t>
      </w:r>
      <w:r w:rsidRPr="001F576A">
        <w:rPr>
          <w:rFonts w:ascii="Times New Roman" w:hAnsi="Times New Roman" w:cs="Times New Roman"/>
          <w:i/>
          <w:iCs/>
          <w:sz w:val="24"/>
          <w:szCs w:val="24"/>
          <w:shd w:val="clear" w:color="auto" w:fill="FFFFFF"/>
        </w:rPr>
        <w:t>International Journal of Hospitality Management</w:t>
      </w:r>
      <w:r w:rsidRPr="001F576A">
        <w:rPr>
          <w:rFonts w:ascii="Times New Roman" w:hAnsi="Times New Roman" w:cs="Times New Roman"/>
          <w:sz w:val="24"/>
          <w:szCs w:val="24"/>
          <w:shd w:val="clear" w:color="auto" w:fill="FFFFFF"/>
        </w:rPr>
        <w:t>, </w:t>
      </w:r>
      <w:r w:rsidRPr="001F576A">
        <w:rPr>
          <w:rFonts w:ascii="Times New Roman" w:hAnsi="Times New Roman" w:cs="Times New Roman"/>
          <w:i/>
          <w:iCs/>
          <w:sz w:val="24"/>
          <w:szCs w:val="24"/>
          <w:shd w:val="clear" w:color="auto" w:fill="FFFFFF"/>
        </w:rPr>
        <w:t>94</w:t>
      </w:r>
      <w:r w:rsidRPr="001F576A">
        <w:rPr>
          <w:rFonts w:ascii="Times New Roman" w:hAnsi="Times New Roman" w:cs="Times New Roman"/>
          <w:sz w:val="24"/>
          <w:szCs w:val="24"/>
          <w:shd w:val="clear" w:color="auto" w:fill="FFFFFF"/>
        </w:rPr>
        <w:t>, p.102871.</w:t>
      </w:r>
    </w:p>
    <w:p w14:paraId="4A1CE7D8" w14:textId="77777777" w:rsidR="00AD5785" w:rsidRPr="001F576A" w:rsidRDefault="00AD5785" w:rsidP="001F576A">
      <w:pPr>
        <w:spacing w:after="0" w:line="360" w:lineRule="auto"/>
        <w:ind w:left="720" w:hanging="720"/>
        <w:rPr>
          <w:rFonts w:ascii="Times New Roman" w:hAnsi="Times New Roman" w:cs="Times New Roman"/>
          <w:sz w:val="24"/>
          <w:szCs w:val="24"/>
          <w:shd w:val="clear" w:color="auto" w:fill="FFFFFF"/>
        </w:rPr>
      </w:pPr>
      <w:r w:rsidRPr="001F576A">
        <w:rPr>
          <w:rFonts w:ascii="Times New Roman" w:hAnsi="Times New Roman" w:cs="Times New Roman"/>
          <w:sz w:val="24"/>
          <w:szCs w:val="24"/>
          <w:shd w:val="clear" w:color="auto" w:fill="FFFFFF"/>
        </w:rPr>
        <w:t>Buhalis, D., Harwood, T., Bogicevic, V., Viglia, G., Beldona, S. and Hofacker, C., 2019. Technological disruptions in services: lessons from tourism and hospitality. </w:t>
      </w:r>
      <w:r w:rsidRPr="001F576A">
        <w:rPr>
          <w:rFonts w:ascii="Times New Roman" w:hAnsi="Times New Roman" w:cs="Times New Roman"/>
          <w:i/>
          <w:iCs/>
          <w:sz w:val="24"/>
          <w:szCs w:val="24"/>
          <w:shd w:val="clear" w:color="auto" w:fill="FFFFFF"/>
        </w:rPr>
        <w:t>Journal of Service Management</w:t>
      </w:r>
      <w:r w:rsidRPr="001F576A">
        <w:rPr>
          <w:rFonts w:ascii="Times New Roman" w:hAnsi="Times New Roman" w:cs="Times New Roman"/>
          <w:sz w:val="24"/>
          <w:szCs w:val="24"/>
          <w:shd w:val="clear" w:color="auto" w:fill="FFFFFF"/>
        </w:rPr>
        <w:t>.</w:t>
      </w:r>
    </w:p>
    <w:p w14:paraId="51F722DC" w14:textId="77777777" w:rsidR="00AD5785" w:rsidRPr="001F576A" w:rsidRDefault="00AD5785" w:rsidP="001F576A">
      <w:pPr>
        <w:spacing w:after="0" w:line="360" w:lineRule="auto"/>
        <w:ind w:left="720" w:hanging="720"/>
        <w:rPr>
          <w:rFonts w:ascii="Times New Roman" w:hAnsi="Times New Roman" w:cs="Times New Roman"/>
          <w:sz w:val="24"/>
          <w:szCs w:val="24"/>
          <w:shd w:val="clear" w:color="auto" w:fill="FFFFFF"/>
        </w:rPr>
      </w:pPr>
      <w:r w:rsidRPr="001F576A">
        <w:rPr>
          <w:rFonts w:ascii="Times New Roman" w:hAnsi="Times New Roman" w:cs="Times New Roman"/>
          <w:sz w:val="24"/>
          <w:szCs w:val="24"/>
          <w:shd w:val="clear" w:color="auto" w:fill="FFFFFF"/>
        </w:rPr>
        <w:t>Chiappa, G., Sini, L. and Atzeni, M., 2020. A motivation-based segmentation of Italian Airbnb users: an exploratory mixed method approach. </w:t>
      </w:r>
      <w:r w:rsidRPr="001F576A">
        <w:rPr>
          <w:rFonts w:ascii="Times New Roman" w:hAnsi="Times New Roman" w:cs="Times New Roman"/>
          <w:i/>
          <w:iCs/>
          <w:sz w:val="24"/>
          <w:szCs w:val="24"/>
          <w:shd w:val="clear" w:color="auto" w:fill="FFFFFF"/>
        </w:rPr>
        <w:t>European Journal of Tourism Research</w:t>
      </w:r>
      <w:r w:rsidRPr="001F576A">
        <w:rPr>
          <w:rFonts w:ascii="Times New Roman" w:hAnsi="Times New Roman" w:cs="Times New Roman"/>
          <w:sz w:val="24"/>
          <w:szCs w:val="24"/>
          <w:shd w:val="clear" w:color="auto" w:fill="FFFFFF"/>
        </w:rPr>
        <w:t>, </w:t>
      </w:r>
      <w:r w:rsidRPr="001F576A">
        <w:rPr>
          <w:rFonts w:ascii="Times New Roman" w:hAnsi="Times New Roman" w:cs="Times New Roman"/>
          <w:i/>
          <w:iCs/>
          <w:sz w:val="24"/>
          <w:szCs w:val="24"/>
          <w:shd w:val="clear" w:color="auto" w:fill="FFFFFF"/>
        </w:rPr>
        <w:t>25</w:t>
      </w:r>
      <w:r w:rsidRPr="001F576A">
        <w:rPr>
          <w:rFonts w:ascii="Times New Roman" w:hAnsi="Times New Roman" w:cs="Times New Roman"/>
          <w:sz w:val="24"/>
          <w:szCs w:val="24"/>
          <w:shd w:val="clear" w:color="auto" w:fill="FFFFFF"/>
        </w:rPr>
        <w:t>, pp.2505-2505.</w:t>
      </w:r>
    </w:p>
    <w:p w14:paraId="11012026" w14:textId="77777777" w:rsidR="00AD5785" w:rsidRPr="001F576A" w:rsidRDefault="00AD5785" w:rsidP="001F576A">
      <w:pPr>
        <w:spacing w:after="0" w:line="360" w:lineRule="auto"/>
        <w:ind w:left="720" w:hanging="720"/>
        <w:rPr>
          <w:rFonts w:ascii="Times New Roman" w:hAnsi="Times New Roman" w:cs="Times New Roman"/>
          <w:sz w:val="24"/>
          <w:szCs w:val="24"/>
          <w:shd w:val="clear" w:color="auto" w:fill="FFFFFF"/>
        </w:rPr>
      </w:pPr>
      <w:r w:rsidRPr="001F576A">
        <w:rPr>
          <w:rFonts w:ascii="Times New Roman" w:hAnsi="Times New Roman" w:cs="Times New Roman"/>
          <w:sz w:val="24"/>
          <w:szCs w:val="24"/>
          <w:shd w:val="clear" w:color="auto" w:fill="FFFFFF"/>
        </w:rPr>
        <w:t>Del Chiappa, G., Pung, J.M. and Atzeni, M., 2022. Factors influencing choice of accommodation during Covid-19: A mixed-methods study of Italian consumers. </w:t>
      </w:r>
      <w:r w:rsidRPr="001F576A">
        <w:rPr>
          <w:rFonts w:ascii="Times New Roman" w:hAnsi="Times New Roman" w:cs="Times New Roman"/>
          <w:i/>
          <w:iCs/>
          <w:sz w:val="24"/>
          <w:szCs w:val="24"/>
          <w:shd w:val="clear" w:color="auto" w:fill="FFFFFF"/>
        </w:rPr>
        <w:t>Journal of Quality Assurance in Hospitality &amp; Tourism</w:t>
      </w:r>
      <w:r w:rsidRPr="001F576A">
        <w:rPr>
          <w:rFonts w:ascii="Times New Roman" w:hAnsi="Times New Roman" w:cs="Times New Roman"/>
          <w:sz w:val="24"/>
          <w:szCs w:val="24"/>
          <w:shd w:val="clear" w:color="auto" w:fill="FFFFFF"/>
        </w:rPr>
        <w:t>, </w:t>
      </w:r>
      <w:r w:rsidRPr="001F576A">
        <w:rPr>
          <w:rFonts w:ascii="Times New Roman" w:hAnsi="Times New Roman" w:cs="Times New Roman"/>
          <w:i/>
          <w:iCs/>
          <w:sz w:val="24"/>
          <w:szCs w:val="24"/>
          <w:shd w:val="clear" w:color="auto" w:fill="FFFFFF"/>
        </w:rPr>
        <w:t>23</w:t>
      </w:r>
      <w:r w:rsidRPr="001F576A">
        <w:rPr>
          <w:rFonts w:ascii="Times New Roman" w:hAnsi="Times New Roman" w:cs="Times New Roman"/>
          <w:sz w:val="24"/>
          <w:szCs w:val="24"/>
          <w:shd w:val="clear" w:color="auto" w:fill="FFFFFF"/>
        </w:rPr>
        <w:t>(4), pp.1037-1063.</w:t>
      </w:r>
    </w:p>
    <w:p w14:paraId="733B1D8E" w14:textId="77777777" w:rsidR="00AD5785" w:rsidRPr="001F576A" w:rsidRDefault="00AD5785" w:rsidP="001F576A">
      <w:pPr>
        <w:spacing w:after="0" w:line="360" w:lineRule="auto"/>
        <w:ind w:left="720" w:hanging="720"/>
        <w:rPr>
          <w:rFonts w:ascii="Times New Roman" w:hAnsi="Times New Roman" w:cs="Times New Roman"/>
          <w:sz w:val="24"/>
          <w:szCs w:val="24"/>
          <w:shd w:val="clear" w:color="auto" w:fill="FFFFFF"/>
        </w:rPr>
      </w:pPr>
      <w:r w:rsidRPr="001F576A">
        <w:rPr>
          <w:rFonts w:ascii="Times New Roman" w:hAnsi="Times New Roman" w:cs="Times New Roman"/>
          <w:sz w:val="24"/>
          <w:szCs w:val="24"/>
          <w:shd w:val="clear" w:color="auto" w:fill="FFFFFF"/>
        </w:rPr>
        <w:t>Gallarza, M.G., Del Chiappa, G. and Arteaga, F., 2018. Value-satisfaction-loyalty chain in tourism: A case study from the hotel sector. In </w:t>
      </w:r>
      <w:r w:rsidRPr="001F576A">
        <w:rPr>
          <w:rFonts w:ascii="Times New Roman" w:hAnsi="Times New Roman" w:cs="Times New Roman"/>
          <w:i/>
          <w:iCs/>
          <w:sz w:val="24"/>
          <w:szCs w:val="24"/>
          <w:shd w:val="clear" w:color="auto" w:fill="FFFFFF"/>
        </w:rPr>
        <w:t>The Routledge handbook of destination marketing</w:t>
      </w:r>
      <w:r w:rsidRPr="001F576A">
        <w:rPr>
          <w:rFonts w:ascii="Times New Roman" w:hAnsi="Times New Roman" w:cs="Times New Roman"/>
          <w:sz w:val="24"/>
          <w:szCs w:val="24"/>
          <w:shd w:val="clear" w:color="auto" w:fill="FFFFFF"/>
        </w:rPr>
        <w:t> (pp. 163-176). Routledge.</w:t>
      </w:r>
    </w:p>
    <w:p w14:paraId="3DE9C2ED" w14:textId="77777777" w:rsidR="00AD5785" w:rsidRPr="001F576A" w:rsidRDefault="00AD5785" w:rsidP="001F576A">
      <w:pPr>
        <w:spacing w:after="0" w:line="360" w:lineRule="auto"/>
        <w:ind w:left="720" w:hanging="720"/>
        <w:rPr>
          <w:rFonts w:ascii="Times New Roman" w:hAnsi="Times New Roman" w:cs="Times New Roman"/>
          <w:sz w:val="24"/>
          <w:szCs w:val="24"/>
        </w:rPr>
      </w:pPr>
      <w:r w:rsidRPr="001F576A">
        <w:rPr>
          <w:rFonts w:ascii="Times New Roman" w:hAnsi="Times New Roman" w:cs="Times New Roman"/>
          <w:sz w:val="24"/>
          <w:szCs w:val="24"/>
        </w:rPr>
        <w:t xml:space="preserve">Jandt, F., 2016. An Introduction to Intercultural Communication, 8th edition, Sage: San Bernadino. </w:t>
      </w:r>
    </w:p>
    <w:p w14:paraId="4BE7DF21" w14:textId="77777777" w:rsidR="00AD5785" w:rsidRPr="001F576A" w:rsidRDefault="00AD5785" w:rsidP="001F576A">
      <w:pPr>
        <w:spacing w:after="0" w:line="360" w:lineRule="auto"/>
        <w:ind w:left="720" w:hanging="720"/>
        <w:rPr>
          <w:rFonts w:ascii="Times New Roman" w:hAnsi="Times New Roman" w:cs="Times New Roman"/>
          <w:sz w:val="24"/>
          <w:szCs w:val="24"/>
          <w:shd w:val="clear" w:color="auto" w:fill="FFFFFF"/>
        </w:rPr>
      </w:pPr>
      <w:r w:rsidRPr="001F576A">
        <w:rPr>
          <w:rFonts w:ascii="Times New Roman" w:hAnsi="Times New Roman" w:cs="Times New Roman"/>
          <w:sz w:val="24"/>
          <w:szCs w:val="24"/>
          <w:shd w:val="clear" w:color="auto" w:fill="FFFFFF"/>
        </w:rPr>
        <w:t>Jiony, M.M., Lew, T.Y., Gom, D., Tanakinjal, G.H. and Sondoh Jr, S., 2021. Influence of cultural intelligence and psychological capital on service quality: A study of the hotel industry in Sabah, Malaysia. </w:t>
      </w:r>
      <w:r w:rsidRPr="001F576A">
        <w:rPr>
          <w:rFonts w:ascii="Times New Roman" w:hAnsi="Times New Roman" w:cs="Times New Roman"/>
          <w:i/>
          <w:iCs/>
          <w:sz w:val="24"/>
          <w:szCs w:val="24"/>
          <w:shd w:val="clear" w:color="auto" w:fill="FFFFFF"/>
        </w:rPr>
        <w:t>Sustainability</w:t>
      </w:r>
      <w:r w:rsidRPr="001F576A">
        <w:rPr>
          <w:rFonts w:ascii="Times New Roman" w:hAnsi="Times New Roman" w:cs="Times New Roman"/>
          <w:sz w:val="24"/>
          <w:szCs w:val="24"/>
          <w:shd w:val="clear" w:color="auto" w:fill="FFFFFF"/>
        </w:rPr>
        <w:t>, </w:t>
      </w:r>
      <w:r w:rsidRPr="001F576A">
        <w:rPr>
          <w:rFonts w:ascii="Times New Roman" w:hAnsi="Times New Roman" w:cs="Times New Roman"/>
          <w:i/>
          <w:iCs/>
          <w:sz w:val="24"/>
          <w:szCs w:val="24"/>
          <w:shd w:val="clear" w:color="auto" w:fill="FFFFFF"/>
        </w:rPr>
        <w:t>13</w:t>
      </w:r>
      <w:r w:rsidRPr="001F576A">
        <w:rPr>
          <w:rFonts w:ascii="Times New Roman" w:hAnsi="Times New Roman" w:cs="Times New Roman"/>
          <w:sz w:val="24"/>
          <w:szCs w:val="24"/>
          <w:shd w:val="clear" w:color="auto" w:fill="FFFFFF"/>
        </w:rPr>
        <w:t>(19), p.10809.</w:t>
      </w:r>
    </w:p>
    <w:p w14:paraId="1967D772" w14:textId="77777777" w:rsidR="00AD5785" w:rsidRPr="001F576A" w:rsidRDefault="00AD5785" w:rsidP="001F576A">
      <w:pPr>
        <w:spacing w:after="0" w:line="360" w:lineRule="auto"/>
        <w:ind w:left="720" w:hanging="720"/>
        <w:rPr>
          <w:rFonts w:ascii="Times New Roman" w:hAnsi="Times New Roman" w:cs="Times New Roman"/>
          <w:sz w:val="24"/>
          <w:szCs w:val="24"/>
          <w:shd w:val="clear" w:color="auto" w:fill="FFFFFF"/>
        </w:rPr>
      </w:pPr>
      <w:r w:rsidRPr="001F576A">
        <w:rPr>
          <w:rFonts w:ascii="Times New Roman" w:hAnsi="Times New Roman" w:cs="Times New Roman"/>
          <w:sz w:val="24"/>
          <w:szCs w:val="24"/>
          <w:shd w:val="clear" w:color="auto" w:fill="FFFFFF"/>
        </w:rPr>
        <w:t>Martín, J.C., Rudchenko, V. and Sánchez-Rebull, M.V., 2020. The role of nationality and hotel class on guests’ satisfaction. A fuzzy-TOPSIS approach applied in Saint Petersburg. </w:t>
      </w:r>
      <w:r w:rsidRPr="001F576A">
        <w:rPr>
          <w:rFonts w:ascii="Times New Roman" w:hAnsi="Times New Roman" w:cs="Times New Roman"/>
          <w:i/>
          <w:iCs/>
          <w:sz w:val="24"/>
          <w:szCs w:val="24"/>
          <w:shd w:val="clear" w:color="auto" w:fill="FFFFFF"/>
        </w:rPr>
        <w:t>Administrative Sciences</w:t>
      </w:r>
      <w:r w:rsidRPr="001F576A">
        <w:rPr>
          <w:rFonts w:ascii="Times New Roman" w:hAnsi="Times New Roman" w:cs="Times New Roman"/>
          <w:sz w:val="24"/>
          <w:szCs w:val="24"/>
          <w:shd w:val="clear" w:color="auto" w:fill="FFFFFF"/>
        </w:rPr>
        <w:t>, </w:t>
      </w:r>
      <w:r w:rsidRPr="001F576A">
        <w:rPr>
          <w:rFonts w:ascii="Times New Roman" w:hAnsi="Times New Roman" w:cs="Times New Roman"/>
          <w:i/>
          <w:iCs/>
          <w:sz w:val="24"/>
          <w:szCs w:val="24"/>
          <w:shd w:val="clear" w:color="auto" w:fill="FFFFFF"/>
        </w:rPr>
        <w:t>10</w:t>
      </w:r>
      <w:r w:rsidRPr="001F576A">
        <w:rPr>
          <w:rFonts w:ascii="Times New Roman" w:hAnsi="Times New Roman" w:cs="Times New Roman"/>
          <w:sz w:val="24"/>
          <w:szCs w:val="24"/>
          <w:shd w:val="clear" w:color="auto" w:fill="FFFFFF"/>
        </w:rPr>
        <w:t>(3), p.68.</w:t>
      </w:r>
    </w:p>
    <w:p w14:paraId="3FC0FDD1" w14:textId="77777777" w:rsidR="00AD5785" w:rsidRPr="001F576A" w:rsidRDefault="00AD5785" w:rsidP="001F576A">
      <w:pPr>
        <w:spacing w:after="0" w:line="360" w:lineRule="auto"/>
        <w:ind w:left="720" w:hanging="720"/>
        <w:rPr>
          <w:rFonts w:ascii="Times New Roman" w:hAnsi="Times New Roman" w:cs="Times New Roman"/>
          <w:sz w:val="24"/>
          <w:szCs w:val="24"/>
        </w:rPr>
      </w:pPr>
      <w:r w:rsidRPr="001F576A">
        <w:rPr>
          <w:rFonts w:ascii="Times New Roman" w:hAnsi="Times New Roman" w:cs="Times New Roman"/>
          <w:sz w:val="24"/>
          <w:szCs w:val="24"/>
        </w:rPr>
        <w:t xml:space="preserve">Moran, R., 2018. Managing Cultural Differences, 10th edition, Routledge: Abingdon. </w:t>
      </w:r>
    </w:p>
    <w:p w14:paraId="69D606C0" w14:textId="77777777" w:rsidR="00AD5785" w:rsidRPr="001F576A" w:rsidRDefault="00AD5785" w:rsidP="001F576A">
      <w:pPr>
        <w:spacing w:after="0" w:line="360" w:lineRule="auto"/>
        <w:ind w:left="720" w:hanging="720"/>
        <w:rPr>
          <w:rFonts w:ascii="Times New Roman" w:hAnsi="Times New Roman" w:cs="Times New Roman"/>
          <w:sz w:val="24"/>
          <w:szCs w:val="24"/>
        </w:rPr>
      </w:pPr>
      <w:r w:rsidRPr="001F576A">
        <w:rPr>
          <w:rFonts w:ascii="Times New Roman" w:hAnsi="Times New Roman" w:cs="Times New Roman"/>
          <w:sz w:val="24"/>
          <w:szCs w:val="24"/>
        </w:rPr>
        <w:t xml:space="preserve">Samovar, L., 2009. Communication Between Cultures, Wadsworth, London. </w:t>
      </w:r>
    </w:p>
    <w:p w14:paraId="52CDED0F" w14:textId="77777777" w:rsidR="00AD5785" w:rsidRPr="001F576A" w:rsidRDefault="00AD5785" w:rsidP="001F576A">
      <w:pPr>
        <w:spacing w:after="0" w:line="360" w:lineRule="auto"/>
        <w:ind w:left="720" w:hanging="720"/>
        <w:rPr>
          <w:rFonts w:ascii="Times New Roman" w:hAnsi="Times New Roman" w:cs="Times New Roman"/>
          <w:sz w:val="24"/>
          <w:szCs w:val="24"/>
          <w:shd w:val="clear" w:color="auto" w:fill="FFFFFF"/>
        </w:rPr>
      </w:pPr>
      <w:r w:rsidRPr="001F576A">
        <w:rPr>
          <w:rFonts w:ascii="Times New Roman" w:hAnsi="Times New Roman" w:cs="Times New Roman"/>
          <w:sz w:val="24"/>
          <w:szCs w:val="24"/>
          <w:shd w:val="clear" w:color="auto" w:fill="FFFFFF"/>
        </w:rPr>
        <w:t>Šerić, M., 2018. A cross-cultural study on perceived quality in upscale hotels in Italy and Croatia. </w:t>
      </w:r>
      <w:r w:rsidRPr="001F576A">
        <w:rPr>
          <w:rFonts w:ascii="Times New Roman" w:hAnsi="Times New Roman" w:cs="Times New Roman"/>
          <w:i/>
          <w:iCs/>
          <w:sz w:val="24"/>
          <w:szCs w:val="24"/>
          <w:shd w:val="clear" w:color="auto" w:fill="FFFFFF"/>
        </w:rPr>
        <w:t>Journal of Hospitality and Tourism Insights</w:t>
      </w:r>
      <w:r w:rsidRPr="001F576A">
        <w:rPr>
          <w:rFonts w:ascii="Times New Roman" w:hAnsi="Times New Roman" w:cs="Times New Roman"/>
          <w:sz w:val="24"/>
          <w:szCs w:val="24"/>
          <w:shd w:val="clear" w:color="auto" w:fill="FFFFFF"/>
        </w:rPr>
        <w:t>, </w:t>
      </w:r>
      <w:r w:rsidRPr="001F576A">
        <w:rPr>
          <w:rFonts w:ascii="Times New Roman" w:hAnsi="Times New Roman" w:cs="Times New Roman"/>
          <w:i/>
          <w:iCs/>
          <w:sz w:val="24"/>
          <w:szCs w:val="24"/>
          <w:shd w:val="clear" w:color="auto" w:fill="FFFFFF"/>
        </w:rPr>
        <w:t>1</w:t>
      </w:r>
      <w:r w:rsidRPr="001F576A">
        <w:rPr>
          <w:rFonts w:ascii="Times New Roman" w:hAnsi="Times New Roman" w:cs="Times New Roman"/>
          <w:sz w:val="24"/>
          <w:szCs w:val="24"/>
          <w:shd w:val="clear" w:color="auto" w:fill="FFFFFF"/>
        </w:rPr>
        <w:t>(4), pp.340-366.</w:t>
      </w:r>
    </w:p>
    <w:p w14:paraId="410C3536" w14:textId="77777777" w:rsidR="00AD5785" w:rsidRPr="001F576A" w:rsidRDefault="00AD5785" w:rsidP="001F576A">
      <w:pPr>
        <w:spacing w:after="0" w:line="360" w:lineRule="auto"/>
        <w:ind w:left="720" w:hanging="720"/>
        <w:rPr>
          <w:rFonts w:ascii="Times New Roman" w:hAnsi="Times New Roman" w:cs="Times New Roman"/>
          <w:sz w:val="24"/>
          <w:szCs w:val="24"/>
        </w:rPr>
      </w:pPr>
      <w:r w:rsidRPr="001F576A">
        <w:rPr>
          <w:rFonts w:ascii="Times New Roman" w:hAnsi="Times New Roman" w:cs="Times New Roman"/>
          <w:sz w:val="24"/>
          <w:szCs w:val="24"/>
        </w:rPr>
        <w:lastRenderedPageBreak/>
        <w:t>Timm, A., 2011. Intercultural Problems in the Tourism Industry, GRIN Verlag</w:t>
      </w:r>
    </w:p>
    <w:p w14:paraId="0C622D84" w14:textId="77777777" w:rsidR="00AD5785" w:rsidRPr="001F576A" w:rsidRDefault="00AD5785" w:rsidP="001F576A">
      <w:pPr>
        <w:spacing w:after="0" w:line="360" w:lineRule="auto"/>
        <w:ind w:left="720" w:hanging="720"/>
        <w:rPr>
          <w:rFonts w:ascii="Times New Roman" w:hAnsi="Times New Roman" w:cs="Times New Roman"/>
          <w:sz w:val="24"/>
          <w:szCs w:val="24"/>
          <w:shd w:val="clear" w:color="auto" w:fill="FFFFFF"/>
        </w:rPr>
      </w:pPr>
      <w:r w:rsidRPr="001F576A">
        <w:rPr>
          <w:rFonts w:ascii="Times New Roman" w:hAnsi="Times New Roman" w:cs="Times New Roman"/>
          <w:sz w:val="24"/>
          <w:szCs w:val="24"/>
          <w:shd w:val="clear" w:color="auto" w:fill="FFFFFF"/>
        </w:rPr>
        <w:t>Wen, J., Huang, S.S. and Hou, P., 2019. Emotional intelligence, emotional labor, perceived organizational support, and job satisfaction: A moderated mediation model. </w:t>
      </w:r>
      <w:r w:rsidRPr="001F576A">
        <w:rPr>
          <w:rFonts w:ascii="Times New Roman" w:hAnsi="Times New Roman" w:cs="Times New Roman"/>
          <w:i/>
          <w:iCs/>
          <w:sz w:val="24"/>
          <w:szCs w:val="24"/>
          <w:shd w:val="clear" w:color="auto" w:fill="FFFFFF"/>
        </w:rPr>
        <w:t>International Journal of Hospitality Management</w:t>
      </w:r>
      <w:r w:rsidRPr="001F576A">
        <w:rPr>
          <w:rFonts w:ascii="Times New Roman" w:hAnsi="Times New Roman" w:cs="Times New Roman"/>
          <w:sz w:val="24"/>
          <w:szCs w:val="24"/>
          <w:shd w:val="clear" w:color="auto" w:fill="FFFFFF"/>
        </w:rPr>
        <w:t>, </w:t>
      </w:r>
      <w:r w:rsidRPr="001F576A">
        <w:rPr>
          <w:rFonts w:ascii="Times New Roman" w:hAnsi="Times New Roman" w:cs="Times New Roman"/>
          <w:i/>
          <w:iCs/>
          <w:sz w:val="24"/>
          <w:szCs w:val="24"/>
          <w:shd w:val="clear" w:color="auto" w:fill="FFFFFF"/>
        </w:rPr>
        <w:t>81</w:t>
      </w:r>
      <w:r w:rsidRPr="001F576A">
        <w:rPr>
          <w:rFonts w:ascii="Times New Roman" w:hAnsi="Times New Roman" w:cs="Times New Roman"/>
          <w:sz w:val="24"/>
          <w:szCs w:val="24"/>
          <w:shd w:val="clear" w:color="auto" w:fill="FFFFFF"/>
        </w:rPr>
        <w:t>, pp.120-130.</w:t>
      </w:r>
    </w:p>
    <w:p w14:paraId="310D3201" w14:textId="77777777" w:rsidR="00E53E35" w:rsidRPr="001F576A" w:rsidRDefault="00E53E35" w:rsidP="001F576A">
      <w:pPr>
        <w:spacing w:after="0" w:line="360" w:lineRule="auto"/>
        <w:rPr>
          <w:rFonts w:ascii="Times New Roman" w:hAnsi="Times New Roman" w:cs="Times New Roman"/>
          <w:sz w:val="24"/>
          <w:szCs w:val="24"/>
          <w:shd w:val="clear" w:color="auto" w:fill="FFFFFF"/>
        </w:rPr>
      </w:pPr>
    </w:p>
    <w:p w14:paraId="176042B0" w14:textId="77777777" w:rsidR="00E53E35" w:rsidRPr="001F576A" w:rsidRDefault="00E53E35" w:rsidP="001F576A">
      <w:pPr>
        <w:spacing w:after="0" w:line="360" w:lineRule="auto"/>
        <w:rPr>
          <w:rFonts w:ascii="Times New Roman" w:hAnsi="Times New Roman" w:cs="Times New Roman"/>
          <w:sz w:val="24"/>
          <w:szCs w:val="24"/>
          <w:shd w:val="clear" w:color="auto" w:fill="FFFFFF"/>
        </w:rPr>
      </w:pPr>
    </w:p>
    <w:p w14:paraId="23E00A17" w14:textId="77777777" w:rsidR="00E53E35" w:rsidRPr="001F576A" w:rsidRDefault="00E53E35" w:rsidP="001F576A">
      <w:pPr>
        <w:spacing w:after="0" w:line="360" w:lineRule="auto"/>
        <w:rPr>
          <w:rFonts w:ascii="Times New Roman" w:hAnsi="Times New Roman" w:cs="Times New Roman"/>
          <w:sz w:val="24"/>
          <w:szCs w:val="24"/>
        </w:rPr>
      </w:pPr>
    </w:p>
    <w:p w14:paraId="611721AE" w14:textId="7B647A15" w:rsidR="00CC1371" w:rsidRPr="001F576A" w:rsidRDefault="00CC1371" w:rsidP="001F576A">
      <w:pPr>
        <w:spacing w:after="0" w:line="360" w:lineRule="auto"/>
        <w:rPr>
          <w:rFonts w:ascii="Times New Roman" w:hAnsi="Times New Roman" w:cs="Times New Roman"/>
          <w:sz w:val="24"/>
          <w:szCs w:val="24"/>
        </w:rPr>
      </w:pPr>
      <w:r w:rsidRPr="001F576A">
        <w:rPr>
          <w:rFonts w:ascii="Times New Roman" w:hAnsi="Times New Roman" w:cs="Times New Roman"/>
          <w:sz w:val="24"/>
          <w:szCs w:val="24"/>
        </w:rPr>
        <w:br w:type="page"/>
      </w:r>
    </w:p>
    <w:p w14:paraId="73F67181" w14:textId="5101B470" w:rsidR="000D142C" w:rsidRPr="001F576A" w:rsidRDefault="000D142C" w:rsidP="001F576A">
      <w:pPr>
        <w:pStyle w:val="Heading1"/>
        <w:spacing w:before="0" w:line="360" w:lineRule="auto"/>
        <w:rPr>
          <w:rFonts w:ascii="Times New Roman" w:hAnsi="Times New Roman" w:cs="Times New Roman"/>
          <w:b/>
          <w:bCs/>
          <w:color w:val="auto"/>
          <w:sz w:val="24"/>
          <w:szCs w:val="24"/>
        </w:rPr>
      </w:pPr>
      <w:bookmarkStart w:id="8" w:name="_Toc137694815"/>
      <w:bookmarkEnd w:id="7"/>
      <w:r w:rsidRPr="001F576A">
        <w:rPr>
          <w:rFonts w:ascii="Times New Roman" w:hAnsi="Times New Roman" w:cs="Times New Roman"/>
          <w:b/>
          <w:bCs/>
          <w:color w:val="auto"/>
          <w:sz w:val="24"/>
          <w:szCs w:val="24"/>
        </w:rPr>
        <w:lastRenderedPageBreak/>
        <w:t>Do’s and Don’ts for Hotel Staff</w:t>
      </w:r>
      <w:bookmarkEnd w:id="8"/>
    </w:p>
    <w:p w14:paraId="7CF2E60B" w14:textId="77777777" w:rsidR="00A73F71" w:rsidRPr="001F576A" w:rsidRDefault="00A73F71" w:rsidP="001F576A">
      <w:pPr>
        <w:spacing w:after="0" w:line="360" w:lineRule="auto"/>
        <w:rPr>
          <w:rFonts w:ascii="Times New Roman" w:hAnsi="Times New Roman" w:cs="Times New Roman"/>
          <w:sz w:val="24"/>
          <w:szCs w:val="24"/>
        </w:rPr>
      </w:pPr>
      <w:r w:rsidRPr="001F576A">
        <w:rPr>
          <w:rFonts w:ascii="Times New Roman" w:hAnsi="Times New Roman" w:cs="Times New Roman"/>
          <w:sz w:val="24"/>
          <w:szCs w:val="24"/>
        </w:rPr>
        <w:t>Do's:</w:t>
      </w:r>
    </w:p>
    <w:p w14:paraId="4A6BF325" w14:textId="2CB2C519" w:rsidR="00F4683D" w:rsidRPr="001F576A" w:rsidRDefault="00F4683D" w:rsidP="001F576A">
      <w:pPr>
        <w:spacing w:after="0" w:line="360" w:lineRule="auto"/>
        <w:ind w:firstLine="720"/>
        <w:rPr>
          <w:rFonts w:ascii="Times New Roman" w:hAnsi="Times New Roman" w:cs="Times New Roman"/>
          <w:sz w:val="24"/>
          <w:szCs w:val="24"/>
        </w:rPr>
      </w:pPr>
      <w:r w:rsidRPr="001F576A">
        <w:rPr>
          <w:rFonts w:ascii="Times New Roman" w:hAnsi="Times New Roman" w:cs="Times New Roman"/>
          <w:sz w:val="24"/>
          <w:szCs w:val="24"/>
        </w:rPr>
        <w:t>Extend a friendly welcome to visitors by giving them a warm greeting and a smile when they arrive. Make an effort to make a good first impression because Italians value friendly and intimate interactions.</w:t>
      </w:r>
    </w:p>
    <w:p w14:paraId="4FDB604F" w14:textId="4BD861CE" w:rsidR="00F4683D" w:rsidRPr="001F576A" w:rsidRDefault="00F4683D" w:rsidP="001F576A">
      <w:pPr>
        <w:spacing w:after="0" w:line="360" w:lineRule="auto"/>
        <w:ind w:firstLine="720"/>
        <w:rPr>
          <w:rFonts w:ascii="Times New Roman" w:hAnsi="Times New Roman" w:cs="Times New Roman"/>
          <w:sz w:val="24"/>
          <w:szCs w:val="24"/>
        </w:rPr>
      </w:pPr>
      <w:r w:rsidRPr="001F576A">
        <w:rPr>
          <w:rFonts w:ascii="Times New Roman" w:hAnsi="Times New Roman" w:cs="Times New Roman"/>
          <w:sz w:val="24"/>
          <w:szCs w:val="24"/>
        </w:rPr>
        <w:t>Honour and value Italian traditions and cultural norms. Learn the fundamentals of Italian etiquette, such as how to greet people properly, how to respect others' personal space, and how to be polite and courteous.</w:t>
      </w:r>
    </w:p>
    <w:p w14:paraId="6E85302A" w14:textId="6E54CBF8" w:rsidR="00A73F71" w:rsidRPr="001F576A" w:rsidRDefault="00B16734" w:rsidP="001F576A">
      <w:pPr>
        <w:spacing w:after="0" w:line="360" w:lineRule="auto"/>
        <w:ind w:firstLine="720"/>
        <w:rPr>
          <w:rFonts w:ascii="Times New Roman" w:hAnsi="Times New Roman" w:cs="Times New Roman"/>
          <w:sz w:val="24"/>
          <w:szCs w:val="24"/>
        </w:rPr>
      </w:pPr>
      <w:r w:rsidRPr="001F576A">
        <w:rPr>
          <w:rFonts w:ascii="Times New Roman" w:hAnsi="Times New Roman" w:cs="Times New Roman"/>
          <w:sz w:val="24"/>
          <w:szCs w:val="24"/>
        </w:rPr>
        <w:t xml:space="preserve">Modify the communication style to accommodate </w:t>
      </w:r>
      <w:r w:rsidR="00DC4C15" w:rsidRPr="001F576A">
        <w:rPr>
          <w:rFonts w:ascii="Times New Roman" w:hAnsi="Times New Roman" w:cs="Times New Roman"/>
          <w:sz w:val="24"/>
          <w:szCs w:val="24"/>
        </w:rPr>
        <w:t>guests</w:t>
      </w:r>
      <w:r w:rsidRPr="001F576A">
        <w:rPr>
          <w:rFonts w:ascii="Times New Roman" w:hAnsi="Times New Roman" w:cs="Times New Roman"/>
          <w:sz w:val="24"/>
          <w:szCs w:val="24"/>
        </w:rPr>
        <w:t xml:space="preserve"> from Italy. Italians may have animated conversations and frequently value expressive communication. Match their enthusiasm and energy while remaining professional.</w:t>
      </w:r>
    </w:p>
    <w:p w14:paraId="33B4AA75" w14:textId="77777777" w:rsidR="00B16734" w:rsidRPr="001F576A" w:rsidRDefault="00B16734" w:rsidP="001F576A">
      <w:pPr>
        <w:spacing w:after="0" w:line="360" w:lineRule="auto"/>
        <w:rPr>
          <w:rFonts w:ascii="Times New Roman" w:hAnsi="Times New Roman" w:cs="Times New Roman"/>
          <w:sz w:val="24"/>
          <w:szCs w:val="24"/>
        </w:rPr>
      </w:pPr>
    </w:p>
    <w:p w14:paraId="06959F97" w14:textId="77777777" w:rsidR="00A73F71" w:rsidRPr="001F576A" w:rsidRDefault="00A73F71" w:rsidP="001F576A">
      <w:pPr>
        <w:spacing w:after="0" w:line="360" w:lineRule="auto"/>
        <w:rPr>
          <w:rFonts w:ascii="Times New Roman" w:hAnsi="Times New Roman" w:cs="Times New Roman"/>
          <w:sz w:val="24"/>
          <w:szCs w:val="24"/>
          <w:u w:val="single"/>
        </w:rPr>
      </w:pPr>
      <w:r w:rsidRPr="001F576A">
        <w:rPr>
          <w:rFonts w:ascii="Times New Roman" w:hAnsi="Times New Roman" w:cs="Times New Roman"/>
          <w:sz w:val="24"/>
          <w:szCs w:val="24"/>
          <w:u w:val="single"/>
        </w:rPr>
        <w:t>Don'ts:</w:t>
      </w:r>
    </w:p>
    <w:p w14:paraId="7985DB10" w14:textId="4A0650A3" w:rsidR="00A73F71" w:rsidRPr="001F576A" w:rsidRDefault="00F625CC" w:rsidP="001F576A">
      <w:pPr>
        <w:spacing w:after="0" w:line="360" w:lineRule="auto"/>
        <w:ind w:firstLine="720"/>
        <w:rPr>
          <w:rFonts w:ascii="Times New Roman" w:hAnsi="Times New Roman" w:cs="Times New Roman"/>
          <w:sz w:val="24"/>
          <w:szCs w:val="24"/>
        </w:rPr>
      </w:pPr>
      <w:r w:rsidRPr="001F576A">
        <w:rPr>
          <w:rFonts w:ascii="Times New Roman" w:hAnsi="Times New Roman" w:cs="Times New Roman"/>
          <w:sz w:val="24"/>
          <w:szCs w:val="24"/>
        </w:rPr>
        <w:t>Never base your judgements or assumptions on a visitor's ethnicity or culture. Individualise each visitor and steer clear of generalisations.</w:t>
      </w:r>
      <w:r w:rsidR="00A73F71" w:rsidRPr="001F576A">
        <w:rPr>
          <w:rFonts w:ascii="Times New Roman" w:hAnsi="Times New Roman" w:cs="Times New Roman"/>
          <w:sz w:val="24"/>
          <w:szCs w:val="24"/>
        </w:rPr>
        <w:t>.</w:t>
      </w:r>
    </w:p>
    <w:p w14:paraId="1DE3A74B" w14:textId="671C25AE" w:rsidR="00A73F71" w:rsidRPr="001F576A" w:rsidRDefault="00A73F71" w:rsidP="001F576A">
      <w:pPr>
        <w:spacing w:after="0" w:line="360" w:lineRule="auto"/>
        <w:ind w:firstLine="720"/>
        <w:rPr>
          <w:rFonts w:ascii="Times New Roman" w:hAnsi="Times New Roman" w:cs="Times New Roman"/>
          <w:sz w:val="24"/>
          <w:szCs w:val="24"/>
        </w:rPr>
      </w:pPr>
      <w:r w:rsidRPr="001F576A">
        <w:rPr>
          <w:rFonts w:ascii="Times New Roman" w:hAnsi="Times New Roman" w:cs="Times New Roman"/>
          <w:sz w:val="24"/>
          <w:szCs w:val="24"/>
        </w:rPr>
        <w:t>Don't be intrusive or overly familiar with Italian guests. While Italians appreciate warm interactions, it is important to respect personal boundaries and avoid crossing any lines.</w:t>
      </w:r>
    </w:p>
    <w:p w14:paraId="0C849B8B" w14:textId="77777777" w:rsidR="00F625CC" w:rsidRPr="001F576A" w:rsidRDefault="00F625CC" w:rsidP="001F576A">
      <w:pPr>
        <w:spacing w:after="0" w:line="360" w:lineRule="auto"/>
        <w:ind w:firstLine="720"/>
        <w:rPr>
          <w:rFonts w:ascii="Times New Roman" w:hAnsi="Times New Roman" w:cs="Times New Roman"/>
          <w:sz w:val="24"/>
          <w:szCs w:val="24"/>
        </w:rPr>
      </w:pPr>
      <w:r w:rsidRPr="001F576A">
        <w:rPr>
          <w:rFonts w:ascii="Times New Roman" w:hAnsi="Times New Roman" w:cs="Times New Roman"/>
          <w:sz w:val="24"/>
          <w:szCs w:val="24"/>
        </w:rPr>
        <w:t>Don't undervalue the significance of paying close attention to details. Italians frequently have a keen sense of aesthetics and quality. Make sure the hotel's amenities and services uphold the highest standards for tidiness, efficiency, and presentation.</w:t>
      </w:r>
    </w:p>
    <w:p w14:paraId="05227DC8" w14:textId="6B2F3156" w:rsidR="00A73F71" w:rsidRPr="001F576A" w:rsidRDefault="00A73F71" w:rsidP="001F576A">
      <w:pPr>
        <w:spacing w:after="0" w:line="360" w:lineRule="auto"/>
        <w:ind w:firstLine="720"/>
        <w:rPr>
          <w:rFonts w:ascii="Times New Roman" w:hAnsi="Times New Roman" w:cs="Times New Roman"/>
          <w:sz w:val="24"/>
          <w:szCs w:val="24"/>
        </w:rPr>
      </w:pPr>
      <w:r w:rsidRPr="001F576A">
        <w:rPr>
          <w:rFonts w:ascii="Times New Roman" w:hAnsi="Times New Roman" w:cs="Times New Roman"/>
          <w:sz w:val="24"/>
          <w:szCs w:val="24"/>
        </w:rPr>
        <w:t>Don't disregard or dismiss any cultural or dietary preferences of Italian guests. Pay attention to their needs and be accommodating, especially when it comes to food choices, religious practices, or special requirements.</w:t>
      </w:r>
    </w:p>
    <w:sectPr w:rsidR="00A73F71" w:rsidRPr="001F576A" w:rsidSect="00665214">
      <w:headerReference w:type="default" r:id="rId7"/>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729E58" w14:textId="77777777" w:rsidR="00116AF7" w:rsidRDefault="00116AF7" w:rsidP="00665214">
      <w:pPr>
        <w:spacing w:after="0" w:line="240" w:lineRule="auto"/>
      </w:pPr>
      <w:r>
        <w:separator/>
      </w:r>
    </w:p>
  </w:endnote>
  <w:endnote w:type="continuationSeparator" w:id="0">
    <w:p w14:paraId="4484D8F2" w14:textId="77777777" w:rsidR="00116AF7" w:rsidRDefault="00116AF7" w:rsidP="0066521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814CAB2" w14:textId="77777777" w:rsidR="00116AF7" w:rsidRDefault="00116AF7" w:rsidP="00665214">
      <w:pPr>
        <w:spacing w:after="0" w:line="240" w:lineRule="auto"/>
      </w:pPr>
      <w:r>
        <w:separator/>
      </w:r>
    </w:p>
  </w:footnote>
  <w:footnote w:type="continuationSeparator" w:id="0">
    <w:p w14:paraId="0EBA6431" w14:textId="77777777" w:rsidR="00116AF7" w:rsidRDefault="00116AF7" w:rsidP="0066521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72356217"/>
      <w:docPartObj>
        <w:docPartGallery w:val="Page Numbers (Top of Page)"/>
        <w:docPartUnique/>
      </w:docPartObj>
    </w:sdtPr>
    <w:sdtEndPr>
      <w:rPr>
        <w:noProof/>
      </w:rPr>
    </w:sdtEndPr>
    <w:sdtContent>
      <w:p w14:paraId="06802DCC" w14:textId="3343A5B1" w:rsidR="00665214" w:rsidRDefault="00665214">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23425A43" w14:textId="77777777" w:rsidR="00665214" w:rsidRDefault="00665214">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0588"/>
    <w:rsid w:val="00015F3B"/>
    <w:rsid w:val="000162ED"/>
    <w:rsid w:val="000D142C"/>
    <w:rsid w:val="00116AF7"/>
    <w:rsid w:val="001A0588"/>
    <w:rsid w:val="001F224B"/>
    <w:rsid w:val="001F576A"/>
    <w:rsid w:val="002202B1"/>
    <w:rsid w:val="002338B4"/>
    <w:rsid w:val="003B363B"/>
    <w:rsid w:val="004F1DBF"/>
    <w:rsid w:val="00511401"/>
    <w:rsid w:val="00537114"/>
    <w:rsid w:val="005672EC"/>
    <w:rsid w:val="005D6685"/>
    <w:rsid w:val="005E6923"/>
    <w:rsid w:val="00601676"/>
    <w:rsid w:val="006216EB"/>
    <w:rsid w:val="00665214"/>
    <w:rsid w:val="007418A4"/>
    <w:rsid w:val="007F1843"/>
    <w:rsid w:val="00811143"/>
    <w:rsid w:val="00816D1E"/>
    <w:rsid w:val="008240F3"/>
    <w:rsid w:val="00854F6C"/>
    <w:rsid w:val="00892477"/>
    <w:rsid w:val="008A1AE4"/>
    <w:rsid w:val="008C2C72"/>
    <w:rsid w:val="008C4B0B"/>
    <w:rsid w:val="00997DED"/>
    <w:rsid w:val="009C586F"/>
    <w:rsid w:val="009F234D"/>
    <w:rsid w:val="00A05547"/>
    <w:rsid w:val="00A42BB6"/>
    <w:rsid w:val="00A73F71"/>
    <w:rsid w:val="00A85BE4"/>
    <w:rsid w:val="00AB4DB0"/>
    <w:rsid w:val="00AD5785"/>
    <w:rsid w:val="00B16734"/>
    <w:rsid w:val="00B43710"/>
    <w:rsid w:val="00B630AB"/>
    <w:rsid w:val="00C35873"/>
    <w:rsid w:val="00C46B6F"/>
    <w:rsid w:val="00C97227"/>
    <w:rsid w:val="00CB4E6D"/>
    <w:rsid w:val="00CC1371"/>
    <w:rsid w:val="00D16854"/>
    <w:rsid w:val="00D310C5"/>
    <w:rsid w:val="00DC4C15"/>
    <w:rsid w:val="00DD2D7B"/>
    <w:rsid w:val="00DD5F93"/>
    <w:rsid w:val="00DE51A5"/>
    <w:rsid w:val="00DF7ED0"/>
    <w:rsid w:val="00E53E35"/>
    <w:rsid w:val="00E72DE2"/>
    <w:rsid w:val="00EA1E7C"/>
    <w:rsid w:val="00F03B9E"/>
    <w:rsid w:val="00F4683D"/>
    <w:rsid w:val="00F625CC"/>
    <w:rsid w:val="00F94E46"/>
    <w:rsid w:val="00FA0D6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E44460"/>
  <w15:chartTrackingRefBased/>
  <w15:docId w15:val="{9024D9D2-9CCB-4000-B9BC-5F318A6C92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D142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D142C"/>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665214"/>
    <w:pPr>
      <w:tabs>
        <w:tab w:val="center" w:pos="4680"/>
        <w:tab w:val="right" w:pos="9360"/>
      </w:tabs>
      <w:spacing w:after="0" w:line="240" w:lineRule="auto"/>
    </w:pPr>
  </w:style>
  <w:style w:type="character" w:customStyle="1" w:styleId="HeaderChar">
    <w:name w:val="Header Char"/>
    <w:basedOn w:val="DefaultParagraphFont"/>
    <w:link w:val="Header"/>
    <w:uiPriority w:val="99"/>
    <w:rsid w:val="00665214"/>
  </w:style>
  <w:style w:type="paragraph" w:styleId="Footer">
    <w:name w:val="footer"/>
    <w:basedOn w:val="Normal"/>
    <w:link w:val="FooterChar"/>
    <w:uiPriority w:val="99"/>
    <w:unhideWhenUsed/>
    <w:rsid w:val="00665214"/>
    <w:pPr>
      <w:tabs>
        <w:tab w:val="center" w:pos="4680"/>
        <w:tab w:val="right" w:pos="9360"/>
      </w:tabs>
      <w:spacing w:after="0" w:line="240" w:lineRule="auto"/>
    </w:pPr>
  </w:style>
  <w:style w:type="character" w:customStyle="1" w:styleId="FooterChar">
    <w:name w:val="Footer Char"/>
    <w:basedOn w:val="DefaultParagraphFont"/>
    <w:link w:val="Footer"/>
    <w:uiPriority w:val="99"/>
    <w:rsid w:val="00665214"/>
  </w:style>
  <w:style w:type="paragraph" w:styleId="TOC1">
    <w:name w:val="toc 1"/>
    <w:basedOn w:val="Normal"/>
    <w:next w:val="Normal"/>
    <w:autoRedefine/>
    <w:uiPriority w:val="39"/>
    <w:unhideWhenUsed/>
    <w:rsid w:val="001F576A"/>
    <w:pPr>
      <w:spacing w:after="100"/>
    </w:pPr>
  </w:style>
  <w:style w:type="character" w:styleId="Hyperlink">
    <w:name w:val="Hyperlink"/>
    <w:basedOn w:val="DefaultParagraphFont"/>
    <w:uiPriority w:val="99"/>
    <w:unhideWhenUsed/>
    <w:rsid w:val="001F576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EDE8433-A792-43A8-8C48-CDDFC3DA1B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9</Pages>
  <Words>1967</Words>
  <Characters>11216</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Andrei Popa</cp:lastModifiedBy>
  <cp:revision>3</cp:revision>
  <dcterms:created xsi:type="dcterms:W3CDTF">2023-06-15T10:12:00Z</dcterms:created>
  <dcterms:modified xsi:type="dcterms:W3CDTF">2023-06-15T20:27:00Z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57114dec3aeea3e107b6a4628cdac50aad0f2da18e23080479386724c946019a</vt:lpwstr>
  </property>
</Properties>
</file>