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34034" w14:textId="6D8D98BB" w:rsidR="00D30699" w:rsidRPr="00D30699" w:rsidRDefault="00D30699" w:rsidP="00D30699">
      <w:pPr>
        <w:jc w:val="center"/>
        <w:rPr>
          <w:rFonts w:eastAsia="Times New Roman" w:cs="Arial"/>
          <w:b/>
          <w:sz w:val="36"/>
          <w:szCs w:val="28"/>
          <w:lang w:val="en-GB" w:eastAsia="en-GB"/>
        </w:rPr>
      </w:pPr>
      <w:r w:rsidRPr="00D30699">
        <w:rPr>
          <w:rFonts w:cs="Arial"/>
          <w:b/>
          <w:sz w:val="36"/>
          <w:szCs w:val="36"/>
        </w:rPr>
        <w:t>Reflective report</w:t>
      </w:r>
    </w:p>
    <w:p w14:paraId="2E996B1C" w14:textId="57DA4AC5" w:rsidR="00542F41" w:rsidRDefault="00542F41" w:rsidP="00D30699">
      <w:pPr>
        <w:pStyle w:val="Heading1"/>
        <w:spacing w:before="0"/>
        <w:rPr>
          <w:rFonts w:eastAsia="Times New Roman"/>
          <w:lang w:val="en-GB" w:eastAsia="en-GB"/>
        </w:rPr>
      </w:pPr>
      <w:r w:rsidRPr="00542F41">
        <w:rPr>
          <w:rFonts w:eastAsia="Times New Roman"/>
          <w:lang w:val="en-GB" w:eastAsia="en-GB"/>
        </w:rPr>
        <w:t>Introduction</w:t>
      </w:r>
    </w:p>
    <w:p w14:paraId="55F4909D" w14:textId="23C3D7BA" w:rsidR="00481438" w:rsidRDefault="00481438" w:rsidP="00D30699">
      <w:pPr>
        <w:rPr>
          <w:lang w:val="en-GB" w:eastAsia="en-GB" w:bidi="bn-IN"/>
        </w:rPr>
      </w:pPr>
      <w:r>
        <w:rPr>
          <w:lang w:val="en-GB" w:eastAsia="en-GB" w:bidi="bn-IN"/>
        </w:rPr>
        <w:t xml:space="preserve">This reflective report </w:t>
      </w:r>
      <w:r w:rsidR="00415C53">
        <w:rPr>
          <w:lang w:val="en-GB" w:eastAsia="en-GB" w:bidi="bn-IN"/>
        </w:rPr>
        <w:t xml:space="preserve">is written </w:t>
      </w:r>
      <w:r w:rsidR="00AA5502">
        <w:rPr>
          <w:lang w:val="en-GB" w:eastAsia="en-GB" w:bidi="bn-IN"/>
        </w:rPr>
        <w:t xml:space="preserve">with the help </w:t>
      </w:r>
      <w:r w:rsidR="00415C53">
        <w:rPr>
          <w:lang w:val="en-GB" w:eastAsia="en-GB" w:bidi="bn-IN"/>
        </w:rPr>
        <w:t xml:space="preserve">of </w:t>
      </w:r>
      <w:r w:rsidR="00AA5502">
        <w:rPr>
          <w:lang w:val="en-GB" w:eastAsia="en-GB" w:bidi="bn-IN"/>
        </w:rPr>
        <w:t>Gibb</w:t>
      </w:r>
      <w:r w:rsidR="00415C53">
        <w:rPr>
          <w:lang w:val="en-GB" w:eastAsia="en-GB" w:bidi="bn-IN"/>
        </w:rPr>
        <w:t>s’</w:t>
      </w:r>
      <w:r w:rsidR="00AA5502">
        <w:rPr>
          <w:lang w:val="en-GB" w:eastAsia="en-GB" w:bidi="bn-IN"/>
        </w:rPr>
        <w:t xml:space="preserve"> Reflective Cycle for the evaluation of my personal as well as academic development</w:t>
      </w:r>
      <w:r w:rsidR="001A7D51">
        <w:rPr>
          <w:lang w:val="en-GB" w:eastAsia="en-GB" w:bidi="bn-IN"/>
        </w:rPr>
        <w:t xml:space="preserve"> (</w:t>
      </w:r>
      <w:r w:rsidR="001A7D51" w:rsidRPr="001A7D51">
        <w:rPr>
          <w:rFonts w:eastAsia="Times New Roman"/>
          <w:lang w:val="en-GB" w:eastAsia="en-GB"/>
        </w:rPr>
        <w:t>Issa</w:t>
      </w:r>
      <w:r w:rsidR="001A7D51">
        <w:rPr>
          <w:rFonts w:eastAsia="Times New Roman"/>
          <w:lang w:val="en-GB" w:eastAsia="en-GB"/>
        </w:rPr>
        <w:t xml:space="preserve"> </w:t>
      </w:r>
      <w:r w:rsidR="001A7D51">
        <w:rPr>
          <w:rFonts w:eastAsia="Times New Roman"/>
          <w:i/>
          <w:iCs/>
          <w:lang w:val="en-GB" w:eastAsia="en-GB"/>
        </w:rPr>
        <w:t>et al</w:t>
      </w:r>
      <w:r w:rsidR="001A7D51" w:rsidRPr="001A7D51">
        <w:rPr>
          <w:rFonts w:eastAsia="Times New Roman"/>
          <w:lang w:val="en-GB" w:eastAsia="en-GB"/>
        </w:rPr>
        <w:t>., 2020</w:t>
      </w:r>
      <w:r w:rsidR="001A7D51">
        <w:rPr>
          <w:lang w:val="en-GB" w:eastAsia="en-GB" w:bidi="bn-IN"/>
        </w:rPr>
        <w:t>)</w:t>
      </w:r>
      <w:r w:rsidR="00B705D6">
        <w:rPr>
          <w:lang w:val="en-GB" w:eastAsia="en-GB" w:bidi="bn-IN"/>
        </w:rPr>
        <w:t xml:space="preserve">. This module aims to </w:t>
      </w:r>
      <w:r w:rsidR="00530E04">
        <w:rPr>
          <w:lang w:val="en-GB" w:eastAsia="en-GB" w:bidi="bn-IN"/>
        </w:rPr>
        <w:t xml:space="preserve">develop fundamental </w:t>
      </w:r>
      <w:r w:rsidR="001B4F76">
        <w:rPr>
          <w:lang w:val="en-GB" w:eastAsia="en-GB" w:bidi="bn-IN"/>
        </w:rPr>
        <w:t xml:space="preserve">capabilities </w:t>
      </w:r>
      <w:r w:rsidR="00906D26">
        <w:rPr>
          <w:lang w:val="en-GB" w:eastAsia="en-GB" w:bidi="bn-IN"/>
        </w:rPr>
        <w:t xml:space="preserve">such as note-taking, time management, academic writing, </w:t>
      </w:r>
      <w:r w:rsidR="00830838">
        <w:rPr>
          <w:lang w:val="en-GB" w:eastAsia="en-GB" w:bidi="bn-IN"/>
        </w:rPr>
        <w:t xml:space="preserve">critical reading, and </w:t>
      </w:r>
      <w:r w:rsidR="00660B65">
        <w:rPr>
          <w:lang w:val="en-GB" w:eastAsia="en-GB" w:bidi="bn-IN"/>
        </w:rPr>
        <w:t>referencing</w:t>
      </w:r>
      <w:r w:rsidR="00213880">
        <w:rPr>
          <w:lang w:val="en-GB" w:eastAsia="en-GB" w:bidi="bn-IN"/>
        </w:rPr>
        <w:t xml:space="preserve">, which are essential </w:t>
      </w:r>
      <w:r w:rsidR="00AC60BB">
        <w:rPr>
          <w:lang w:val="en-GB" w:eastAsia="en-GB" w:bidi="bn-IN"/>
        </w:rPr>
        <w:t xml:space="preserve">to succeed in the </w:t>
      </w:r>
      <w:r w:rsidR="0018248A">
        <w:rPr>
          <w:lang w:val="en-GB" w:eastAsia="en-GB" w:bidi="bn-IN"/>
        </w:rPr>
        <w:t>un</w:t>
      </w:r>
      <w:r w:rsidR="00415C53">
        <w:rPr>
          <w:lang w:val="en-GB" w:eastAsia="en-GB" w:bidi="bn-IN"/>
        </w:rPr>
        <w:t>ivers</w:t>
      </w:r>
      <w:r w:rsidR="0018248A">
        <w:rPr>
          <w:lang w:val="en-GB" w:eastAsia="en-GB" w:bidi="bn-IN"/>
        </w:rPr>
        <w:t xml:space="preserve">ity and </w:t>
      </w:r>
      <w:r w:rsidR="006453CE">
        <w:rPr>
          <w:lang w:val="en-GB" w:eastAsia="en-GB" w:bidi="bn-IN"/>
        </w:rPr>
        <w:t>beyond.</w:t>
      </w:r>
      <w:r w:rsidR="00746BCE">
        <w:rPr>
          <w:lang w:val="en-GB" w:eastAsia="en-GB" w:bidi="bn-IN"/>
        </w:rPr>
        <w:t xml:space="preserve"> With each of the </w:t>
      </w:r>
      <w:r w:rsidR="006F5CA9">
        <w:rPr>
          <w:lang w:val="en-GB" w:eastAsia="en-GB" w:bidi="bn-IN"/>
        </w:rPr>
        <w:t xml:space="preserve">weekly seminars </w:t>
      </w:r>
      <w:r w:rsidR="007464A5">
        <w:rPr>
          <w:lang w:val="en-GB" w:eastAsia="en-GB" w:bidi="bn-IN"/>
        </w:rPr>
        <w:t>and feedback sessions</w:t>
      </w:r>
      <w:r w:rsidR="00F668B4">
        <w:rPr>
          <w:lang w:val="en-GB" w:eastAsia="en-GB" w:bidi="bn-IN"/>
        </w:rPr>
        <w:t xml:space="preserve"> along with the tasks in this module</w:t>
      </w:r>
      <w:r w:rsidR="00386E34">
        <w:rPr>
          <w:lang w:val="en-GB" w:eastAsia="en-GB" w:bidi="bn-IN"/>
        </w:rPr>
        <w:t xml:space="preserve">, my </w:t>
      </w:r>
      <w:r w:rsidR="0066598A">
        <w:rPr>
          <w:lang w:val="en-GB" w:eastAsia="en-GB" w:bidi="bn-IN"/>
        </w:rPr>
        <w:t xml:space="preserve">skills are </w:t>
      </w:r>
      <w:r w:rsidR="00DC67A1">
        <w:rPr>
          <w:lang w:val="en-GB" w:eastAsia="en-GB" w:bidi="bn-IN"/>
        </w:rPr>
        <w:t>evaluated</w:t>
      </w:r>
      <w:r w:rsidR="00093B78">
        <w:rPr>
          <w:lang w:val="en-GB" w:eastAsia="en-GB" w:bidi="bn-IN"/>
        </w:rPr>
        <w:t>,</w:t>
      </w:r>
      <w:r w:rsidR="00DC67A1">
        <w:rPr>
          <w:lang w:val="en-GB" w:eastAsia="en-GB" w:bidi="bn-IN"/>
        </w:rPr>
        <w:t xml:space="preserve"> </w:t>
      </w:r>
      <w:r w:rsidR="001700A3">
        <w:rPr>
          <w:lang w:val="en-GB" w:eastAsia="en-GB" w:bidi="bn-IN"/>
        </w:rPr>
        <w:t xml:space="preserve">and I reflect on them. </w:t>
      </w:r>
      <w:r w:rsidR="00093B78">
        <w:rPr>
          <w:lang w:val="en-GB" w:eastAsia="en-GB" w:bidi="bn-IN"/>
        </w:rPr>
        <w:t>R</w:t>
      </w:r>
      <w:r w:rsidR="001A6136">
        <w:rPr>
          <w:lang w:val="en-GB" w:eastAsia="en-GB" w:bidi="bn-IN"/>
        </w:rPr>
        <w:t>eflection helps in strengthening self-awareness as well as help</w:t>
      </w:r>
      <w:r w:rsidR="00093B78">
        <w:rPr>
          <w:lang w:val="en-GB" w:eastAsia="en-GB" w:bidi="bn-IN"/>
        </w:rPr>
        <w:t>s</w:t>
      </w:r>
      <w:r w:rsidR="001A6136">
        <w:rPr>
          <w:lang w:val="en-GB" w:eastAsia="en-GB" w:bidi="bn-IN"/>
        </w:rPr>
        <w:t xml:space="preserve"> in converting experiences into lasting learning. </w:t>
      </w:r>
    </w:p>
    <w:p w14:paraId="19CC11E0" w14:textId="20A46C2F" w:rsidR="00AB6D62" w:rsidRPr="00542F41" w:rsidRDefault="00AB6D62" w:rsidP="00D30699">
      <w:pPr>
        <w:pStyle w:val="Heading1"/>
        <w:spacing w:before="0"/>
        <w:rPr>
          <w:rFonts w:eastAsia="Times New Roman"/>
          <w:lang w:val="en-GB" w:eastAsia="en-GB"/>
        </w:rPr>
      </w:pPr>
      <w:r>
        <w:rPr>
          <w:rFonts w:eastAsia="Times New Roman"/>
          <w:lang w:val="en-GB" w:eastAsia="en-GB"/>
        </w:rPr>
        <w:t>Gibb</w:t>
      </w:r>
      <w:r w:rsidR="00093B78">
        <w:rPr>
          <w:rFonts w:eastAsia="Times New Roman"/>
          <w:lang w:val="en-GB" w:eastAsia="en-GB"/>
        </w:rPr>
        <w:t>s’</w:t>
      </w:r>
      <w:r>
        <w:rPr>
          <w:rFonts w:eastAsia="Times New Roman"/>
          <w:lang w:val="en-GB" w:eastAsia="en-GB"/>
        </w:rPr>
        <w:t xml:space="preserve"> Reflective Cycle</w:t>
      </w:r>
    </w:p>
    <w:p w14:paraId="5BF6EE73" w14:textId="77777777" w:rsidR="00542F41" w:rsidRDefault="00542F41" w:rsidP="00D30699">
      <w:pPr>
        <w:pStyle w:val="Heading2"/>
        <w:spacing w:before="0"/>
        <w:rPr>
          <w:rFonts w:eastAsia="Times New Roman"/>
          <w:lang w:val="en-GB" w:eastAsia="en-GB"/>
        </w:rPr>
      </w:pPr>
      <w:r w:rsidRPr="00542F41">
        <w:rPr>
          <w:rFonts w:eastAsia="Times New Roman"/>
          <w:lang w:val="en-GB" w:eastAsia="en-GB"/>
        </w:rPr>
        <w:t>1. Description</w:t>
      </w:r>
    </w:p>
    <w:p w14:paraId="72A49FAF" w14:textId="42882AFA" w:rsidR="00E04733" w:rsidRDefault="00E04733" w:rsidP="00D30699">
      <w:pPr>
        <w:rPr>
          <w:lang w:val="en-GB" w:eastAsia="en-GB" w:bidi="bn-IN"/>
        </w:rPr>
      </w:pPr>
      <w:r>
        <w:rPr>
          <w:lang w:val="en-GB" w:eastAsia="en-GB" w:bidi="bn-IN"/>
        </w:rPr>
        <w:t>During the 5</w:t>
      </w:r>
      <w:r w:rsidRPr="00E04733">
        <w:rPr>
          <w:vertAlign w:val="superscript"/>
          <w:lang w:val="en-GB" w:eastAsia="en-GB" w:bidi="bn-IN"/>
        </w:rPr>
        <w:t>th</w:t>
      </w:r>
      <w:r>
        <w:rPr>
          <w:lang w:val="en-GB" w:eastAsia="en-GB" w:bidi="bn-IN"/>
        </w:rPr>
        <w:t xml:space="preserve"> Week, </w:t>
      </w:r>
      <w:r w:rsidR="005A0EE0">
        <w:rPr>
          <w:lang w:val="en-GB" w:eastAsia="en-GB" w:bidi="bn-IN"/>
        </w:rPr>
        <w:t xml:space="preserve">I completed </w:t>
      </w:r>
      <w:r w:rsidR="00A06C3A">
        <w:rPr>
          <w:lang w:val="en-GB" w:eastAsia="en-GB" w:bidi="bn-IN"/>
        </w:rPr>
        <w:t>my first task, which was an only multiple-choice quiz</w:t>
      </w:r>
      <w:r w:rsidR="00FD5357">
        <w:rPr>
          <w:lang w:val="en-GB" w:eastAsia="en-GB" w:bidi="bn-IN"/>
        </w:rPr>
        <w:t xml:space="preserve"> that helped in assessing my knowledge of the key academic skills.</w:t>
      </w:r>
      <w:r w:rsidR="00C4605D">
        <w:rPr>
          <w:lang w:val="en-GB" w:eastAsia="en-GB" w:bidi="bn-IN"/>
        </w:rPr>
        <w:t xml:space="preserve"> it </w:t>
      </w:r>
      <w:r w:rsidR="00195513">
        <w:rPr>
          <w:lang w:val="en-GB" w:eastAsia="en-GB" w:bidi="bn-IN"/>
        </w:rPr>
        <w:t xml:space="preserve">covered all the significant parts such as plagiarism, </w:t>
      </w:r>
      <w:r w:rsidR="005F4917">
        <w:rPr>
          <w:lang w:val="en-GB" w:eastAsia="en-GB" w:bidi="bn-IN"/>
        </w:rPr>
        <w:t xml:space="preserve">note-taking </w:t>
      </w:r>
      <w:proofErr w:type="spellStart"/>
      <w:r w:rsidR="005F4917">
        <w:rPr>
          <w:lang w:val="en-GB" w:eastAsia="en-GB" w:bidi="bn-IN"/>
        </w:rPr>
        <w:t>methids</w:t>
      </w:r>
      <w:proofErr w:type="spellEnd"/>
      <w:r w:rsidR="005F4917">
        <w:rPr>
          <w:lang w:val="en-GB" w:eastAsia="en-GB" w:bidi="bn-IN"/>
        </w:rPr>
        <w:t xml:space="preserve">, time management, </w:t>
      </w:r>
      <w:r w:rsidR="00981593">
        <w:rPr>
          <w:lang w:val="en-GB" w:eastAsia="en-GB" w:bidi="bn-IN"/>
        </w:rPr>
        <w:t xml:space="preserve">use of digital libraries and </w:t>
      </w:r>
      <w:r w:rsidR="00AA69AF">
        <w:rPr>
          <w:lang w:val="en-GB" w:eastAsia="en-GB" w:bidi="bn-IN"/>
        </w:rPr>
        <w:t xml:space="preserve">Harvard referencing. </w:t>
      </w:r>
      <w:r w:rsidR="00051F44">
        <w:rPr>
          <w:lang w:val="en-GB" w:eastAsia="en-GB" w:bidi="bn-IN"/>
        </w:rPr>
        <w:t xml:space="preserve">I initially </w:t>
      </w:r>
      <w:r w:rsidR="00BB67CC">
        <w:rPr>
          <w:lang w:val="en-GB" w:eastAsia="en-GB" w:bidi="bn-IN"/>
        </w:rPr>
        <w:t>expec</w:t>
      </w:r>
      <w:r w:rsidR="00020A81">
        <w:rPr>
          <w:lang w:val="en-GB" w:eastAsia="en-GB" w:bidi="bn-IN"/>
        </w:rPr>
        <w:t>t</w:t>
      </w:r>
      <w:r w:rsidR="00BB67CC">
        <w:rPr>
          <w:lang w:val="en-GB" w:eastAsia="en-GB" w:bidi="bn-IN"/>
        </w:rPr>
        <w:t>ed this quiz part to be quite</w:t>
      </w:r>
      <w:r w:rsidR="00065765">
        <w:rPr>
          <w:lang w:val="en-GB" w:eastAsia="en-GB" w:bidi="bn-IN"/>
        </w:rPr>
        <w:t xml:space="preserve"> straightforward</w:t>
      </w:r>
      <w:r w:rsidR="00020A81">
        <w:rPr>
          <w:lang w:val="en-GB" w:eastAsia="en-GB" w:bidi="bn-IN"/>
        </w:rPr>
        <w:t>;</w:t>
      </w:r>
      <w:r w:rsidR="00954729">
        <w:rPr>
          <w:lang w:val="en-GB" w:eastAsia="en-GB" w:bidi="bn-IN"/>
        </w:rPr>
        <w:t xml:space="preserve"> however, some technical questions have been there</w:t>
      </w:r>
      <w:r w:rsidR="0033094C">
        <w:rPr>
          <w:lang w:val="en-GB" w:eastAsia="en-GB" w:bidi="bn-IN"/>
        </w:rPr>
        <w:t xml:space="preserve">, especially </w:t>
      </w:r>
      <w:r w:rsidR="00020A81">
        <w:rPr>
          <w:lang w:val="en-GB" w:eastAsia="en-GB" w:bidi="bn-IN"/>
        </w:rPr>
        <w:t>regardi</w:t>
      </w:r>
      <w:r w:rsidR="007C108F">
        <w:rPr>
          <w:lang w:val="en-GB" w:eastAsia="en-GB" w:bidi="bn-IN"/>
        </w:rPr>
        <w:t>ng paraphrasing and secondary referencing</w:t>
      </w:r>
      <w:r w:rsidR="00550F1F">
        <w:rPr>
          <w:lang w:val="en-GB" w:eastAsia="en-GB" w:bidi="bn-IN"/>
        </w:rPr>
        <w:t xml:space="preserve">. It </w:t>
      </w:r>
      <w:r w:rsidR="00165BA7">
        <w:rPr>
          <w:lang w:val="en-GB" w:eastAsia="en-GB" w:bidi="bn-IN"/>
        </w:rPr>
        <w:t xml:space="preserve">helped in </w:t>
      </w:r>
      <w:r w:rsidR="00326DD8">
        <w:rPr>
          <w:lang w:val="en-GB" w:eastAsia="en-GB" w:bidi="bn-IN"/>
        </w:rPr>
        <w:t xml:space="preserve">make me understand the gaps in </w:t>
      </w:r>
      <w:r w:rsidR="00020A81">
        <w:rPr>
          <w:lang w:val="en-GB" w:eastAsia="en-GB" w:bidi="bn-IN"/>
        </w:rPr>
        <w:t xml:space="preserve">my </w:t>
      </w:r>
      <w:r w:rsidR="00326DD8">
        <w:rPr>
          <w:lang w:val="en-GB" w:eastAsia="en-GB" w:bidi="bn-IN"/>
        </w:rPr>
        <w:t xml:space="preserve">understanding. </w:t>
      </w:r>
    </w:p>
    <w:p w14:paraId="621816A2" w14:textId="3E313DBB" w:rsidR="008B0801" w:rsidRPr="00E04733" w:rsidRDefault="008B0801" w:rsidP="00D30699">
      <w:pPr>
        <w:rPr>
          <w:lang w:val="en-GB" w:eastAsia="en-GB" w:bidi="bn-IN"/>
        </w:rPr>
      </w:pPr>
      <w:r>
        <w:rPr>
          <w:lang w:val="en-GB" w:eastAsia="en-GB" w:bidi="bn-IN"/>
        </w:rPr>
        <w:t>During the 7</w:t>
      </w:r>
      <w:r w:rsidRPr="008B0801">
        <w:rPr>
          <w:vertAlign w:val="superscript"/>
          <w:lang w:val="en-GB" w:eastAsia="en-GB" w:bidi="bn-IN"/>
        </w:rPr>
        <w:t>th</w:t>
      </w:r>
      <w:r>
        <w:rPr>
          <w:lang w:val="en-GB" w:eastAsia="en-GB" w:bidi="bn-IN"/>
        </w:rPr>
        <w:t xml:space="preserve"> wee</w:t>
      </w:r>
      <w:r w:rsidR="000A17B4">
        <w:rPr>
          <w:lang w:val="en-GB" w:eastAsia="en-GB" w:bidi="bn-IN"/>
        </w:rPr>
        <w:t xml:space="preserve">k, I completed the second task, which </w:t>
      </w:r>
      <w:r w:rsidR="00E40023">
        <w:rPr>
          <w:lang w:val="en-GB" w:eastAsia="en-GB" w:bidi="bn-IN"/>
        </w:rPr>
        <w:t xml:space="preserve">required </w:t>
      </w:r>
      <w:r w:rsidR="008A3358">
        <w:rPr>
          <w:lang w:val="en-GB" w:eastAsia="en-GB" w:bidi="bn-IN"/>
        </w:rPr>
        <w:t xml:space="preserve">me to </w:t>
      </w:r>
      <w:r w:rsidR="00505A48">
        <w:rPr>
          <w:lang w:val="en-GB" w:eastAsia="en-GB" w:bidi="bn-IN"/>
        </w:rPr>
        <w:t>make better use of Cornell notes</w:t>
      </w:r>
      <w:r w:rsidR="000300A5">
        <w:rPr>
          <w:lang w:val="en-GB" w:eastAsia="en-GB" w:bidi="bn-IN"/>
        </w:rPr>
        <w:t xml:space="preserve"> from a </w:t>
      </w:r>
      <w:r w:rsidR="006F5F21">
        <w:rPr>
          <w:lang w:val="en-GB" w:eastAsia="en-GB" w:bidi="bn-IN"/>
        </w:rPr>
        <w:t xml:space="preserve">very short academic </w:t>
      </w:r>
      <w:r w:rsidR="00D81996">
        <w:rPr>
          <w:lang w:val="en-GB" w:eastAsia="en-GB" w:bidi="bn-IN"/>
        </w:rPr>
        <w:t>tex</w:t>
      </w:r>
      <w:r w:rsidR="00020A81">
        <w:rPr>
          <w:lang w:val="en-GB" w:eastAsia="en-GB" w:bidi="bn-IN"/>
        </w:rPr>
        <w:t>t</w:t>
      </w:r>
      <w:r w:rsidR="00D81996">
        <w:rPr>
          <w:lang w:val="en-GB" w:eastAsia="en-GB" w:bidi="bn-IN"/>
        </w:rPr>
        <w:t xml:space="preserve">, </w:t>
      </w:r>
      <w:r w:rsidR="00797203">
        <w:rPr>
          <w:lang w:val="en-GB" w:eastAsia="en-GB" w:bidi="bn-IN"/>
        </w:rPr>
        <w:t xml:space="preserve">paraphrase that particular part, and </w:t>
      </w:r>
      <w:r w:rsidR="00E85ED2">
        <w:rPr>
          <w:lang w:val="en-GB" w:eastAsia="en-GB" w:bidi="bn-IN"/>
        </w:rPr>
        <w:t xml:space="preserve">use them for constructing a structured academic paragraph. </w:t>
      </w:r>
      <w:r w:rsidR="002A2273">
        <w:rPr>
          <w:lang w:val="en-GB" w:eastAsia="en-GB" w:bidi="bn-IN"/>
        </w:rPr>
        <w:t>The whole process had to be completed within 90 minutes</w:t>
      </w:r>
      <w:r w:rsidR="004D50E2">
        <w:rPr>
          <w:lang w:val="en-GB" w:eastAsia="en-GB" w:bidi="bn-IN"/>
        </w:rPr>
        <w:t>. We had weekly seminars that include</w:t>
      </w:r>
      <w:r w:rsidR="00020A81">
        <w:rPr>
          <w:lang w:val="en-GB" w:eastAsia="en-GB" w:bidi="bn-IN"/>
        </w:rPr>
        <w:t>d</w:t>
      </w:r>
      <w:r w:rsidR="004D50E2">
        <w:rPr>
          <w:lang w:val="en-GB" w:eastAsia="en-GB" w:bidi="bn-IN"/>
        </w:rPr>
        <w:t xml:space="preserve"> </w:t>
      </w:r>
      <w:r w:rsidR="003458DB">
        <w:rPr>
          <w:lang w:val="en-GB" w:eastAsia="en-GB" w:bidi="bn-IN"/>
        </w:rPr>
        <w:t xml:space="preserve">citation practices, </w:t>
      </w:r>
      <w:r w:rsidR="00CB5C65">
        <w:rPr>
          <w:lang w:val="en-GB" w:eastAsia="en-GB" w:bidi="bn-IN"/>
        </w:rPr>
        <w:t xml:space="preserve">workshops, group tasks, and </w:t>
      </w:r>
      <w:r w:rsidR="00B8658F">
        <w:rPr>
          <w:lang w:val="en-GB" w:eastAsia="en-GB" w:bidi="bn-IN"/>
        </w:rPr>
        <w:t xml:space="preserve">peer-led </w:t>
      </w:r>
      <w:r w:rsidR="009506AC">
        <w:rPr>
          <w:lang w:val="en-GB" w:eastAsia="en-GB" w:bidi="bn-IN"/>
        </w:rPr>
        <w:t>discussions</w:t>
      </w:r>
      <w:r w:rsidR="0014350B">
        <w:rPr>
          <w:lang w:val="en-GB" w:eastAsia="en-GB" w:bidi="bn-IN"/>
        </w:rPr>
        <w:t xml:space="preserve">, which helped </w:t>
      </w:r>
      <w:r w:rsidR="001E1796">
        <w:rPr>
          <w:lang w:val="en-GB" w:eastAsia="en-GB" w:bidi="bn-IN"/>
        </w:rPr>
        <w:t>me improve these skills in real</w:t>
      </w:r>
      <w:r w:rsidR="00020A81">
        <w:rPr>
          <w:lang w:val="en-GB" w:eastAsia="en-GB" w:bidi="bn-IN"/>
        </w:rPr>
        <w:t xml:space="preserve"> </w:t>
      </w:r>
      <w:r w:rsidR="001E1796">
        <w:rPr>
          <w:lang w:val="en-GB" w:eastAsia="en-GB" w:bidi="bn-IN"/>
        </w:rPr>
        <w:t xml:space="preserve">time. </w:t>
      </w:r>
    </w:p>
    <w:p w14:paraId="456FF51E" w14:textId="77777777" w:rsidR="00542F41" w:rsidRDefault="00542F41" w:rsidP="00D30699">
      <w:pPr>
        <w:pStyle w:val="Heading2"/>
        <w:spacing w:before="0"/>
        <w:rPr>
          <w:rFonts w:eastAsia="Times New Roman"/>
          <w:lang w:val="en-GB" w:eastAsia="en-GB"/>
        </w:rPr>
      </w:pPr>
      <w:r w:rsidRPr="00542F41">
        <w:rPr>
          <w:rFonts w:eastAsia="Times New Roman"/>
          <w:lang w:val="en-GB" w:eastAsia="en-GB"/>
        </w:rPr>
        <w:t>2. Feelings</w:t>
      </w:r>
    </w:p>
    <w:p w14:paraId="7E4E5E97" w14:textId="0EFD6183" w:rsidR="007B510A" w:rsidRDefault="007B510A" w:rsidP="00D30699">
      <w:pPr>
        <w:rPr>
          <w:lang w:val="en-GB" w:eastAsia="en-GB" w:bidi="bn-IN"/>
        </w:rPr>
      </w:pPr>
      <w:r>
        <w:rPr>
          <w:lang w:val="en-GB" w:eastAsia="en-GB" w:bidi="bn-IN"/>
        </w:rPr>
        <w:t xml:space="preserve">Initially, </w:t>
      </w:r>
      <w:r w:rsidR="00997663">
        <w:rPr>
          <w:lang w:val="en-GB" w:eastAsia="en-GB" w:bidi="bn-IN"/>
        </w:rPr>
        <w:t>I was very confident about my academic preparation</w:t>
      </w:r>
      <w:r w:rsidR="00246961">
        <w:rPr>
          <w:lang w:val="en-GB" w:eastAsia="en-GB" w:bidi="bn-IN"/>
        </w:rPr>
        <w:t xml:space="preserve">. </w:t>
      </w:r>
      <w:r w:rsidR="001E5E12">
        <w:rPr>
          <w:lang w:val="en-GB" w:eastAsia="en-GB" w:bidi="bn-IN"/>
        </w:rPr>
        <w:t>I thought I ha</w:t>
      </w:r>
      <w:r w:rsidR="00AA0896">
        <w:rPr>
          <w:lang w:val="en-GB" w:eastAsia="en-GB" w:bidi="bn-IN"/>
        </w:rPr>
        <w:t>d</w:t>
      </w:r>
      <w:r w:rsidR="001E5E12">
        <w:rPr>
          <w:lang w:val="en-GB" w:eastAsia="en-GB" w:bidi="bn-IN"/>
        </w:rPr>
        <w:t xml:space="preserve"> a better understanding of time management a</w:t>
      </w:r>
      <w:r w:rsidR="00DF397A">
        <w:rPr>
          <w:lang w:val="en-GB" w:eastAsia="en-GB" w:bidi="bn-IN"/>
        </w:rPr>
        <w:t>s well as referencing</w:t>
      </w:r>
      <w:r w:rsidR="00814AA5">
        <w:rPr>
          <w:lang w:val="en-GB" w:eastAsia="en-GB" w:bidi="bn-IN"/>
        </w:rPr>
        <w:t xml:space="preserve">. However, </w:t>
      </w:r>
      <w:r w:rsidR="009A1391">
        <w:rPr>
          <w:lang w:val="en-GB" w:eastAsia="en-GB" w:bidi="bn-IN"/>
        </w:rPr>
        <w:t xml:space="preserve">while working on task 1, I was surprised as well as </w:t>
      </w:r>
      <w:r w:rsidR="00191EC9">
        <w:rPr>
          <w:lang w:val="en-GB" w:eastAsia="en-GB" w:bidi="bn-IN"/>
        </w:rPr>
        <w:t xml:space="preserve">frustrated by how easily </w:t>
      </w:r>
      <w:r w:rsidR="006F2A9A">
        <w:rPr>
          <w:lang w:val="en-GB" w:eastAsia="en-GB" w:bidi="bn-IN"/>
        </w:rPr>
        <w:t>I was making mistakes while</w:t>
      </w:r>
      <w:r w:rsidR="003E4804">
        <w:rPr>
          <w:lang w:val="en-GB" w:eastAsia="en-GB" w:bidi="bn-IN"/>
        </w:rPr>
        <w:t xml:space="preserve"> including citations for my secondary </w:t>
      </w:r>
      <w:r w:rsidR="00024084">
        <w:rPr>
          <w:lang w:val="en-GB" w:eastAsia="en-GB" w:bidi="bn-IN"/>
        </w:rPr>
        <w:t>data</w:t>
      </w:r>
      <w:r w:rsidR="00FE1B58">
        <w:rPr>
          <w:lang w:val="en-GB" w:eastAsia="en-GB" w:bidi="bn-IN"/>
        </w:rPr>
        <w:t xml:space="preserve"> formats. </w:t>
      </w:r>
      <w:r w:rsidR="00E41724">
        <w:rPr>
          <w:lang w:val="en-GB" w:eastAsia="en-GB" w:bidi="bn-IN"/>
        </w:rPr>
        <w:t>That feeling became the reason behind my anxiety</w:t>
      </w:r>
      <w:r w:rsidR="00843264">
        <w:rPr>
          <w:lang w:val="en-GB" w:eastAsia="en-GB" w:bidi="bn-IN"/>
        </w:rPr>
        <w:t xml:space="preserve"> as I understood </w:t>
      </w:r>
      <w:r w:rsidR="0070061C">
        <w:rPr>
          <w:lang w:val="en-GB" w:eastAsia="en-GB" w:bidi="bn-IN"/>
        </w:rPr>
        <w:t xml:space="preserve">that I might have misused </w:t>
      </w:r>
      <w:r w:rsidR="00803F24">
        <w:rPr>
          <w:lang w:val="en-GB" w:eastAsia="en-GB" w:bidi="bn-IN"/>
        </w:rPr>
        <w:t xml:space="preserve">sources without </w:t>
      </w:r>
      <w:r w:rsidR="00040221">
        <w:rPr>
          <w:lang w:val="en-GB" w:eastAsia="en-GB" w:bidi="bn-IN"/>
        </w:rPr>
        <w:t>knowing it.</w:t>
      </w:r>
    </w:p>
    <w:p w14:paraId="37881AED" w14:textId="658E25B2" w:rsidR="001C6C95" w:rsidRPr="007B510A" w:rsidRDefault="001C6C95" w:rsidP="00D30699">
      <w:pPr>
        <w:rPr>
          <w:lang w:val="en-GB" w:eastAsia="en-GB" w:bidi="bn-IN"/>
        </w:rPr>
      </w:pPr>
      <w:r>
        <w:rPr>
          <w:lang w:val="en-GB" w:eastAsia="en-GB" w:bidi="bn-IN"/>
        </w:rPr>
        <w:lastRenderedPageBreak/>
        <w:t xml:space="preserve">While working on the second task, I </w:t>
      </w:r>
      <w:r w:rsidR="001129FD">
        <w:rPr>
          <w:lang w:val="en-GB" w:eastAsia="en-GB" w:bidi="bn-IN"/>
        </w:rPr>
        <w:t>was extremely nervous</w:t>
      </w:r>
      <w:r w:rsidR="00C77EA4">
        <w:rPr>
          <w:lang w:val="en-GB" w:eastAsia="en-GB" w:bidi="bn-IN"/>
        </w:rPr>
        <w:t xml:space="preserve"> as I struggled with paraphrasing</w:t>
      </w:r>
      <w:r w:rsidR="002B1E9A">
        <w:rPr>
          <w:lang w:val="en-GB" w:eastAsia="en-GB" w:bidi="bn-IN"/>
        </w:rPr>
        <w:t xml:space="preserve">. I felt uncertain and was under a lot of pressure </w:t>
      </w:r>
      <w:r w:rsidR="00EB5411">
        <w:rPr>
          <w:lang w:val="en-GB" w:eastAsia="en-GB" w:bidi="bn-IN"/>
        </w:rPr>
        <w:t>as to whether my writing skills exposed me to plagiarism</w:t>
      </w:r>
      <w:r w:rsidR="001C5095">
        <w:rPr>
          <w:lang w:val="en-GB" w:eastAsia="en-GB" w:bidi="bn-IN"/>
        </w:rPr>
        <w:t xml:space="preserve">. However, with the progress of the module, </w:t>
      </w:r>
      <w:r w:rsidR="00EE609D">
        <w:rPr>
          <w:lang w:val="en-GB" w:eastAsia="en-GB" w:bidi="bn-IN"/>
        </w:rPr>
        <w:t xml:space="preserve">I felt encouraged with the support of the mentors and teachers. </w:t>
      </w:r>
      <w:r w:rsidR="00DE2FC6">
        <w:rPr>
          <w:lang w:val="en-GB" w:eastAsia="en-GB" w:bidi="bn-IN"/>
        </w:rPr>
        <w:t>Feedback from the teacher</w:t>
      </w:r>
      <w:r w:rsidR="00AA0896">
        <w:rPr>
          <w:lang w:val="en-GB" w:eastAsia="en-GB" w:bidi="bn-IN"/>
        </w:rPr>
        <w:t>,</w:t>
      </w:r>
      <w:r w:rsidR="00DE2FC6">
        <w:rPr>
          <w:lang w:val="en-GB" w:eastAsia="en-GB" w:bidi="bn-IN"/>
        </w:rPr>
        <w:t xml:space="preserve"> along with advice from peers</w:t>
      </w:r>
      <w:r w:rsidR="00AA0896">
        <w:rPr>
          <w:lang w:val="en-GB" w:eastAsia="en-GB" w:bidi="bn-IN"/>
        </w:rPr>
        <w:t xml:space="preserve"> during the breakout sessions</w:t>
      </w:r>
      <w:r w:rsidR="00AE187F">
        <w:rPr>
          <w:lang w:val="en-GB" w:eastAsia="en-GB" w:bidi="bn-IN"/>
        </w:rPr>
        <w:t>,</w:t>
      </w:r>
      <w:r w:rsidR="008B522D">
        <w:rPr>
          <w:lang w:val="en-GB" w:eastAsia="en-GB" w:bidi="bn-IN"/>
        </w:rPr>
        <w:t xml:space="preserve"> helped me gain confidence. </w:t>
      </w:r>
      <w:r w:rsidR="004C68F3">
        <w:rPr>
          <w:lang w:val="en-GB" w:eastAsia="en-GB" w:bidi="bn-IN"/>
        </w:rPr>
        <w:t>I started to recognise that academic writing is the most significant skill that I could master with re</w:t>
      </w:r>
      <w:r w:rsidR="00AE187F">
        <w:rPr>
          <w:lang w:val="en-GB" w:eastAsia="en-GB" w:bidi="bn-IN"/>
        </w:rPr>
        <w:t>fl</w:t>
      </w:r>
      <w:r w:rsidR="004C68F3">
        <w:rPr>
          <w:lang w:val="en-GB" w:eastAsia="en-GB" w:bidi="bn-IN"/>
        </w:rPr>
        <w:t>ection and constant practice.</w:t>
      </w:r>
    </w:p>
    <w:p w14:paraId="4D3144C6" w14:textId="77777777" w:rsidR="00542F41" w:rsidRDefault="00542F41" w:rsidP="00D30699">
      <w:pPr>
        <w:pStyle w:val="Heading2"/>
        <w:spacing w:before="0"/>
        <w:rPr>
          <w:rFonts w:eastAsia="Times New Roman"/>
          <w:lang w:val="en-GB" w:eastAsia="en-GB"/>
        </w:rPr>
      </w:pPr>
      <w:r w:rsidRPr="00542F41">
        <w:rPr>
          <w:rFonts w:eastAsia="Times New Roman"/>
          <w:lang w:val="en-GB" w:eastAsia="en-GB"/>
        </w:rPr>
        <w:t>3. Evaluation</w:t>
      </w:r>
    </w:p>
    <w:p w14:paraId="7309B341" w14:textId="1CC890FC" w:rsidR="00FE36BC" w:rsidRDefault="00FE36BC" w:rsidP="00D30699">
      <w:pPr>
        <w:rPr>
          <w:lang w:val="en-GB" w:eastAsia="en-GB" w:bidi="bn-IN"/>
        </w:rPr>
      </w:pPr>
      <w:r>
        <w:rPr>
          <w:lang w:val="en-GB" w:eastAsia="en-GB" w:bidi="bn-IN"/>
        </w:rPr>
        <w:t xml:space="preserve">The seminars </w:t>
      </w:r>
      <w:r w:rsidR="007162C9">
        <w:rPr>
          <w:lang w:val="en-GB" w:eastAsia="en-GB" w:bidi="bn-IN"/>
        </w:rPr>
        <w:t>have always been interactive</w:t>
      </w:r>
      <w:r w:rsidR="0070460B">
        <w:rPr>
          <w:lang w:val="en-GB" w:eastAsia="en-GB" w:bidi="bn-IN"/>
        </w:rPr>
        <w:t>,</w:t>
      </w:r>
      <w:r w:rsidR="007162C9">
        <w:rPr>
          <w:lang w:val="en-GB" w:eastAsia="en-GB" w:bidi="bn-IN"/>
        </w:rPr>
        <w:t xml:space="preserve"> which helped to enhance my engagement. Working in small groups </w:t>
      </w:r>
      <w:r w:rsidR="00E325DA">
        <w:rPr>
          <w:lang w:val="en-GB" w:eastAsia="en-GB" w:bidi="bn-IN"/>
        </w:rPr>
        <w:t xml:space="preserve">helps </w:t>
      </w:r>
      <w:r w:rsidR="00E306D9">
        <w:rPr>
          <w:lang w:val="en-GB" w:eastAsia="en-GB" w:bidi="bn-IN"/>
        </w:rPr>
        <w:t xml:space="preserve">in the identification of the paraphrasing and referencing errors </w:t>
      </w:r>
      <w:r w:rsidR="00935985">
        <w:rPr>
          <w:lang w:val="en-GB" w:eastAsia="en-GB" w:bidi="bn-IN"/>
        </w:rPr>
        <w:t>and correcting my misconceptions</w:t>
      </w:r>
      <w:r w:rsidR="0070460B">
        <w:rPr>
          <w:lang w:val="en-GB" w:eastAsia="en-GB" w:bidi="bn-IN"/>
        </w:rPr>
        <w:t xml:space="preserve">. </w:t>
      </w:r>
      <w:r w:rsidR="00CA311B">
        <w:rPr>
          <w:lang w:val="en-GB" w:eastAsia="en-GB" w:bidi="bn-IN"/>
        </w:rPr>
        <w:t>The Cornell note-taking method have been extremely useful</w:t>
      </w:r>
      <w:r w:rsidR="00E50F9A">
        <w:rPr>
          <w:lang w:val="en-GB" w:eastAsia="en-GB" w:bidi="bn-IN"/>
        </w:rPr>
        <w:t xml:space="preserve"> as it encouraged me to </w:t>
      </w:r>
      <w:r w:rsidR="00624902">
        <w:rPr>
          <w:lang w:val="en-GB" w:eastAsia="en-GB" w:bidi="bn-IN"/>
        </w:rPr>
        <w:t>summarise the information and structure the ideas more effecti</w:t>
      </w:r>
      <w:r w:rsidR="00100819">
        <w:rPr>
          <w:lang w:val="en-GB" w:eastAsia="en-GB" w:bidi="bn-IN"/>
        </w:rPr>
        <w:t xml:space="preserve">vely. </w:t>
      </w:r>
      <w:r w:rsidR="004F40EA">
        <w:rPr>
          <w:lang w:val="en-GB" w:eastAsia="en-GB" w:bidi="bn-IN"/>
        </w:rPr>
        <w:t xml:space="preserve">I have also been using </w:t>
      </w:r>
      <w:r w:rsidR="007F2B43">
        <w:rPr>
          <w:lang w:val="en-GB" w:eastAsia="en-GB" w:bidi="bn-IN"/>
        </w:rPr>
        <w:t xml:space="preserve">it </w:t>
      </w:r>
      <w:r w:rsidR="004F40EA">
        <w:rPr>
          <w:lang w:val="en-GB" w:eastAsia="en-GB" w:bidi="bn-IN"/>
        </w:rPr>
        <w:t xml:space="preserve">in my other modules </w:t>
      </w:r>
      <w:r w:rsidR="007F2B43">
        <w:rPr>
          <w:lang w:val="en-GB" w:eastAsia="en-GB" w:bidi="bn-IN"/>
        </w:rPr>
        <w:t>at</w:t>
      </w:r>
      <w:r w:rsidR="004F40EA">
        <w:rPr>
          <w:lang w:val="en-GB" w:eastAsia="en-GB" w:bidi="bn-IN"/>
        </w:rPr>
        <w:t xml:space="preserve"> the university. </w:t>
      </w:r>
      <w:r w:rsidR="00823361">
        <w:rPr>
          <w:lang w:val="en-GB" w:eastAsia="en-GB" w:bidi="bn-IN"/>
        </w:rPr>
        <w:t xml:space="preserve">Completing the assessments </w:t>
      </w:r>
      <w:r w:rsidR="000A4AD4">
        <w:rPr>
          <w:lang w:val="en-GB" w:eastAsia="en-GB" w:bidi="bn-IN"/>
        </w:rPr>
        <w:t xml:space="preserve">under </w:t>
      </w:r>
      <w:r w:rsidR="001C0BCE">
        <w:rPr>
          <w:lang w:val="en-GB" w:eastAsia="en-GB" w:bidi="bn-IN"/>
        </w:rPr>
        <w:t>real exam</w:t>
      </w:r>
      <w:r w:rsidR="007F2B43">
        <w:rPr>
          <w:lang w:val="en-GB" w:eastAsia="en-GB" w:bidi="bn-IN"/>
        </w:rPr>
        <w:t>-</w:t>
      </w:r>
      <w:r w:rsidR="001C0BCE">
        <w:rPr>
          <w:lang w:val="en-GB" w:eastAsia="en-GB" w:bidi="bn-IN"/>
        </w:rPr>
        <w:t xml:space="preserve">like </w:t>
      </w:r>
      <w:r w:rsidR="00372583">
        <w:rPr>
          <w:lang w:val="en-GB" w:eastAsia="en-GB" w:bidi="bn-IN"/>
        </w:rPr>
        <w:t>conditions helped me to work under pressure and allowed me to practice focus</w:t>
      </w:r>
      <w:r w:rsidR="000B3048">
        <w:rPr>
          <w:lang w:val="en-GB" w:eastAsia="en-GB" w:bidi="bn-IN"/>
        </w:rPr>
        <w:t xml:space="preserve"> while </w:t>
      </w:r>
      <w:r w:rsidR="00157048">
        <w:rPr>
          <w:lang w:val="en-GB" w:eastAsia="en-GB" w:bidi="bn-IN"/>
        </w:rPr>
        <w:t xml:space="preserve">prioritising information. </w:t>
      </w:r>
    </w:p>
    <w:p w14:paraId="1981F891" w14:textId="7B49356D" w:rsidR="007F2B43" w:rsidRPr="00FE36BC" w:rsidRDefault="007F2B43" w:rsidP="00D30699">
      <w:pPr>
        <w:rPr>
          <w:lang w:val="en-GB" w:eastAsia="en-GB" w:bidi="bn-IN"/>
        </w:rPr>
      </w:pPr>
      <w:r>
        <w:rPr>
          <w:lang w:val="en-GB" w:eastAsia="en-GB" w:bidi="bn-IN"/>
        </w:rPr>
        <w:t xml:space="preserve">However, </w:t>
      </w:r>
      <w:r w:rsidR="000477C3">
        <w:rPr>
          <w:lang w:val="en-GB" w:eastAsia="en-GB" w:bidi="bn-IN"/>
        </w:rPr>
        <w:t xml:space="preserve">I overrated my understanding of Harvard referencing. </w:t>
      </w:r>
      <w:r w:rsidR="00160AD0">
        <w:rPr>
          <w:lang w:val="en-GB" w:eastAsia="en-GB" w:bidi="bn-IN"/>
        </w:rPr>
        <w:t xml:space="preserve">While working on task </w:t>
      </w:r>
      <w:r w:rsidR="00597294">
        <w:rPr>
          <w:lang w:val="en-GB" w:eastAsia="en-GB" w:bidi="bn-IN"/>
        </w:rPr>
        <w:t xml:space="preserve">1, </w:t>
      </w:r>
      <w:r w:rsidR="00655107">
        <w:rPr>
          <w:lang w:val="en-GB" w:eastAsia="en-GB" w:bidi="bn-IN"/>
        </w:rPr>
        <w:t xml:space="preserve">I became confused </w:t>
      </w:r>
      <w:r w:rsidR="00793A11">
        <w:rPr>
          <w:lang w:val="en-GB" w:eastAsia="en-GB" w:bidi="bn-IN"/>
        </w:rPr>
        <w:t>about</w:t>
      </w:r>
      <w:r w:rsidR="00655107">
        <w:rPr>
          <w:lang w:val="en-GB" w:eastAsia="en-GB" w:bidi="bn-IN"/>
        </w:rPr>
        <w:t xml:space="preserve"> how to cite indirect sources</w:t>
      </w:r>
      <w:r w:rsidR="00D971A0">
        <w:rPr>
          <w:lang w:val="en-GB" w:eastAsia="en-GB" w:bidi="bn-IN"/>
        </w:rPr>
        <w:t xml:space="preserve"> and missed </w:t>
      </w:r>
      <w:r w:rsidR="00AF400D">
        <w:rPr>
          <w:lang w:val="en-GB" w:eastAsia="en-GB" w:bidi="bn-IN"/>
        </w:rPr>
        <w:t xml:space="preserve">many punctuation </w:t>
      </w:r>
      <w:r w:rsidR="00793A11">
        <w:rPr>
          <w:lang w:val="en-GB" w:eastAsia="en-GB" w:bidi="bn-IN"/>
        </w:rPr>
        <w:t xml:space="preserve">marks </w:t>
      </w:r>
      <w:r w:rsidR="00AF400D">
        <w:rPr>
          <w:lang w:val="en-GB" w:eastAsia="en-GB" w:bidi="bn-IN"/>
        </w:rPr>
        <w:t xml:space="preserve">while </w:t>
      </w:r>
      <w:r w:rsidR="00AA19F2">
        <w:rPr>
          <w:lang w:val="en-GB" w:eastAsia="en-GB" w:bidi="bn-IN"/>
        </w:rPr>
        <w:t>using in-</w:t>
      </w:r>
      <w:r w:rsidR="005931A4">
        <w:rPr>
          <w:lang w:val="en-GB" w:eastAsia="en-GB" w:bidi="bn-IN"/>
        </w:rPr>
        <w:t xml:space="preserve">text citations. </w:t>
      </w:r>
      <w:r w:rsidR="00E61588">
        <w:rPr>
          <w:lang w:val="en-GB" w:eastAsia="en-GB" w:bidi="bn-IN"/>
        </w:rPr>
        <w:t xml:space="preserve">During task 2, </w:t>
      </w:r>
      <w:r w:rsidR="00AB0033">
        <w:rPr>
          <w:lang w:val="en-GB" w:eastAsia="en-GB" w:bidi="bn-IN"/>
        </w:rPr>
        <w:t xml:space="preserve">I was lacking depth while paraphrasing </w:t>
      </w:r>
      <w:r w:rsidR="0083301F">
        <w:rPr>
          <w:lang w:val="en-GB" w:eastAsia="en-GB" w:bidi="bn-IN"/>
        </w:rPr>
        <w:t>texts</w:t>
      </w:r>
      <w:r w:rsidR="00CE567E">
        <w:rPr>
          <w:lang w:val="en-GB" w:eastAsia="en-GB" w:bidi="bn-IN"/>
        </w:rPr>
        <w:t xml:space="preserve">. I focused more on </w:t>
      </w:r>
      <w:r w:rsidR="004D5BBC">
        <w:rPr>
          <w:lang w:val="en-GB" w:eastAsia="en-GB" w:bidi="bn-IN"/>
        </w:rPr>
        <w:t xml:space="preserve">rewording every individual </w:t>
      </w:r>
      <w:r w:rsidR="009554D8">
        <w:rPr>
          <w:lang w:val="en-GB" w:eastAsia="en-GB" w:bidi="bn-IN"/>
        </w:rPr>
        <w:t>term rather than understanding the full part and restating the ideas. Time management has also been a weakness as I spent major of the time in reading</w:t>
      </w:r>
      <w:r w:rsidR="005B35E2">
        <w:rPr>
          <w:lang w:val="en-GB" w:eastAsia="en-GB" w:bidi="bn-IN"/>
        </w:rPr>
        <w:t xml:space="preserve"> rather than actively practising </w:t>
      </w:r>
      <w:r w:rsidR="00861440">
        <w:rPr>
          <w:lang w:val="en-GB" w:eastAsia="en-GB" w:bidi="bn-IN"/>
        </w:rPr>
        <w:t xml:space="preserve">paraphrasing techniques as well as citation. </w:t>
      </w:r>
    </w:p>
    <w:p w14:paraId="6314048D" w14:textId="77777777" w:rsidR="00542F41" w:rsidRDefault="00542F41" w:rsidP="00D30699">
      <w:pPr>
        <w:pStyle w:val="Heading2"/>
        <w:spacing w:before="0"/>
        <w:rPr>
          <w:rFonts w:eastAsia="Times New Roman"/>
          <w:lang w:val="en-GB" w:eastAsia="en-GB"/>
        </w:rPr>
      </w:pPr>
      <w:r w:rsidRPr="00542F41">
        <w:rPr>
          <w:rFonts w:eastAsia="Times New Roman"/>
          <w:lang w:val="en-GB" w:eastAsia="en-GB"/>
        </w:rPr>
        <w:t>4. Analysis</w:t>
      </w:r>
    </w:p>
    <w:p w14:paraId="09694B43" w14:textId="4E3041DC" w:rsidR="001D56A6" w:rsidRDefault="001D56A6" w:rsidP="00D30699">
      <w:pPr>
        <w:rPr>
          <w:lang w:val="en-GB" w:eastAsia="en-GB" w:bidi="bn-IN"/>
        </w:rPr>
      </w:pPr>
      <w:r>
        <w:rPr>
          <w:lang w:val="en-GB" w:eastAsia="en-GB" w:bidi="bn-IN"/>
        </w:rPr>
        <w:t>According to the Gibbs</w:t>
      </w:r>
      <w:r w:rsidR="0085100A">
        <w:rPr>
          <w:lang w:val="en-GB" w:eastAsia="en-GB" w:bidi="bn-IN"/>
        </w:rPr>
        <w:t xml:space="preserve"> cycle, </w:t>
      </w:r>
      <w:r w:rsidR="001D2B20">
        <w:rPr>
          <w:lang w:val="en-GB" w:eastAsia="en-GB" w:bidi="bn-IN"/>
        </w:rPr>
        <w:t xml:space="preserve">it is considered significant </w:t>
      </w:r>
      <w:r w:rsidR="008300D6">
        <w:rPr>
          <w:lang w:val="en-GB" w:eastAsia="en-GB" w:bidi="bn-IN"/>
        </w:rPr>
        <w:t>for exploring the reason</w:t>
      </w:r>
      <w:r w:rsidR="00426499">
        <w:rPr>
          <w:lang w:val="en-GB" w:eastAsia="en-GB" w:bidi="bn-IN"/>
        </w:rPr>
        <w:t>s</w:t>
      </w:r>
      <w:r w:rsidR="008300D6">
        <w:rPr>
          <w:lang w:val="en-GB" w:eastAsia="en-GB" w:bidi="bn-IN"/>
        </w:rPr>
        <w:t xml:space="preserve"> behind the </w:t>
      </w:r>
      <w:r w:rsidR="00371445">
        <w:rPr>
          <w:lang w:val="en-GB" w:eastAsia="en-GB" w:bidi="bn-IN"/>
        </w:rPr>
        <w:t>challenges</w:t>
      </w:r>
      <w:r w:rsidR="009F7CBE">
        <w:rPr>
          <w:lang w:val="en-GB" w:eastAsia="en-GB" w:bidi="bn-IN"/>
        </w:rPr>
        <w:t xml:space="preserve">. </w:t>
      </w:r>
      <w:r w:rsidR="007266DF">
        <w:rPr>
          <w:lang w:val="en-GB" w:eastAsia="en-GB" w:bidi="bn-IN"/>
        </w:rPr>
        <w:t>According to what Cottrell (2019) stated</w:t>
      </w:r>
      <w:r w:rsidR="00E93A5C">
        <w:rPr>
          <w:lang w:val="en-GB" w:eastAsia="en-GB" w:bidi="bn-IN"/>
        </w:rPr>
        <w:t>, my referencing errors result from ‘passive familiarity</w:t>
      </w:r>
      <w:r w:rsidR="00A00A18">
        <w:rPr>
          <w:lang w:val="en-GB" w:eastAsia="en-GB" w:bidi="bn-IN"/>
        </w:rPr>
        <w:t>’. I recognised the formats from the textbooks clearly</w:t>
      </w:r>
      <w:r w:rsidR="00426499">
        <w:rPr>
          <w:lang w:val="en-GB" w:eastAsia="en-GB" w:bidi="bn-IN"/>
        </w:rPr>
        <w:t>;</w:t>
      </w:r>
      <w:r w:rsidR="00A00A18">
        <w:rPr>
          <w:lang w:val="en-GB" w:eastAsia="en-GB" w:bidi="bn-IN"/>
        </w:rPr>
        <w:t xml:space="preserve"> however, </w:t>
      </w:r>
      <w:r w:rsidR="00426499">
        <w:rPr>
          <w:lang w:val="en-GB" w:eastAsia="en-GB" w:bidi="bn-IN"/>
        </w:rPr>
        <w:t xml:space="preserve">I </w:t>
      </w:r>
      <w:r w:rsidR="004A21F8">
        <w:rPr>
          <w:lang w:val="en-GB" w:eastAsia="en-GB" w:bidi="bn-IN"/>
        </w:rPr>
        <w:t xml:space="preserve">did not practice </w:t>
      </w:r>
      <w:r w:rsidR="004B0212">
        <w:rPr>
          <w:lang w:val="en-GB" w:eastAsia="en-GB" w:bidi="bn-IN"/>
        </w:rPr>
        <w:t xml:space="preserve">applying them </w:t>
      </w:r>
      <w:r w:rsidR="007F1D64">
        <w:rPr>
          <w:lang w:val="en-GB" w:eastAsia="en-GB" w:bidi="bn-IN"/>
        </w:rPr>
        <w:t xml:space="preserve">within </w:t>
      </w:r>
      <w:r w:rsidR="00AA0841">
        <w:rPr>
          <w:lang w:val="en-GB" w:eastAsia="en-GB" w:bidi="bn-IN"/>
        </w:rPr>
        <w:t xml:space="preserve">fixed times. </w:t>
      </w:r>
      <w:r w:rsidR="00EB5B16">
        <w:rPr>
          <w:lang w:val="en-GB" w:eastAsia="en-GB" w:bidi="bn-IN"/>
        </w:rPr>
        <w:t xml:space="preserve">According to Bloom’s Taxonomy, I remained at the recognition phase rather than </w:t>
      </w:r>
      <w:r w:rsidR="00570BDA">
        <w:rPr>
          <w:lang w:val="en-GB" w:eastAsia="en-GB" w:bidi="bn-IN"/>
        </w:rPr>
        <w:t xml:space="preserve">application of these or analysing them for the betterment. </w:t>
      </w:r>
    </w:p>
    <w:p w14:paraId="73D1AAF4" w14:textId="29F551AD" w:rsidR="00E50A2B" w:rsidRDefault="00E50A2B" w:rsidP="00D30699">
      <w:pPr>
        <w:rPr>
          <w:lang w:val="en-GB" w:eastAsia="en-GB" w:bidi="bn-IN"/>
        </w:rPr>
      </w:pPr>
      <w:r>
        <w:rPr>
          <w:lang w:val="en-GB" w:eastAsia="en-GB" w:bidi="bn-IN"/>
        </w:rPr>
        <w:t xml:space="preserve">Paraphrasing under time pressure </w:t>
      </w:r>
      <w:r w:rsidR="009A03ED">
        <w:rPr>
          <w:lang w:val="en-GB" w:eastAsia="en-GB" w:bidi="bn-IN"/>
        </w:rPr>
        <w:t xml:space="preserve">made me </w:t>
      </w:r>
      <w:r w:rsidR="0058463A">
        <w:rPr>
          <w:lang w:val="en-GB" w:eastAsia="en-GB" w:bidi="bn-IN"/>
        </w:rPr>
        <w:t xml:space="preserve">feel </w:t>
      </w:r>
      <w:r w:rsidR="00B55866">
        <w:rPr>
          <w:lang w:val="en-GB" w:eastAsia="en-GB" w:bidi="bn-IN"/>
        </w:rPr>
        <w:t>cognitive</w:t>
      </w:r>
      <w:r w:rsidR="007E762F">
        <w:rPr>
          <w:lang w:val="en-GB" w:eastAsia="en-GB" w:bidi="bn-IN"/>
        </w:rPr>
        <w:t>ly overloade</w:t>
      </w:r>
      <w:r w:rsidR="00B55866">
        <w:rPr>
          <w:lang w:val="en-GB" w:eastAsia="en-GB" w:bidi="bn-IN"/>
        </w:rPr>
        <w:t xml:space="preserve">d. </w:t>
      </w:r>
      <w:r w:rsidR="00FC4BC4">
        <w:rPr>
          <w:lang w:val="en-GB" w:eastAsia="en-GB" w:bidi="bn-IN"/>
        </w:rPr>
        <w:t xml:space="preserve">It </w:t>
      </w:r>
      <w:r w:rsidR="00A11834">
        <w:rPr>
          <w:lang w:val="en-GB" w:eastAsia="en-GB" w:bidi="bn-IN"/>
        </w:rPr>
        <w:t xml:space="preserve">might also be considered as the result </w:t>
      </w:r>
      <w:r w:rsidR="001D3F98">
        <w:rPr>
          <w:lang w:val="en-GB" w:eastAsia="en-GB" w:bidi="bn-IN"/>
        </w:rPr>
        <w:t xml:space="preserve">of managing </w:t>
      </w:r>
      <w:r w:rsidR="007D6D90">
        <w:rPr>
          <w:lang w:val="en-GB" w:eastAsia="en-GB" w:bidi="bn-IN"/>
        </w:rPr>
        <w:t>different unfamiliar tasks</w:t>
      </w:r>
      <w:r w:rsidR="00035DB5">
        <w:rPr>
          <w:lang w:val="en-GB" w:eastAsia="en-GB" w:bidi="bn-IN"/>
        </w:rPr>
        <w:t xml:space="preserve"> such as reading, interpreting, writing, and paraphrasing</w:t>
      </w:r>
      <w:r w:rsidR="007D6D90">
        <w:rPr>
          <w:lang w:val="en-GB" w:eastAsia="en-GB" w:bidi="bn-IN"/>
        </w:rPr>
        <w:t xml:space="preserve"> at the same time</w:t>
      </w:r>
      <w:r w:rsidR="007C3783">
        <w:rPr>
          <w:lang w:val="en-GB" w:eastAsia="en-GB" w:bidi="bn-IN"/>
        </w:rPr>
        <w:t xml:space="preserve"> (</w:t>
      </w:r>
      <w:proofErr w:type="spellStart"/>
      <w:r w:rsidR="00F71ECF" w:rsidRPr="00F71ECF">
        <w:rPr>
          <w:lang w:val="en-GB" w:eastAsia="en-GB" w:bidi="bn-IN"/>
        </w:rPr>
        <w:t>Sweller</w:t>
      </w:r>
      <w:proofErr w:type="spellEnd"/>
      <w:r w:rsidR="00F71ECF" w:rsidRPr="00F71ECF">
        <w:rPr>
          <w:lang w:val="en-GB" w:eastAsia="en-GB" w:bidi="bn-IN"/>
        </w:rPr>
        <w:t>, 2019</w:t>
      </w:r>
      <w:r w:rsidR="00F71ECF">
        <w:rPr>
          <w:lang w:val="en-GB" w:eastAsia="en-GB" w:bidi="bn-IN"/>
        </w:rPr>
        <w:t>).</w:t>
      </w:r>
      <w:r w:rsidR="002E74FF">
        <w:rPr>
          <w:lang w:val="en-GB" w:eastAsia="en-GB" w:bidi="bn-IN"/>
        </w:rPr>
        <w:t xml:space="preserve"> It also </w:t>
      </w:r>
      <w:r w:rsidR="00AD148E">
        <w:rPr>
          <w:lang w:val="en-GB" w:eastAsia="en-GB" w:bidi="bn-IN"/>
        </w:rPr>
        <w:t xml:space="preserve">overloaded </w:t>
      </w:r>
      <w:r w:rsidR="00A34B52">
        <w:rPr>
          <w:lang w:val="en-GB" w:eastAsia="en-GB" w:bidi="bn-IN"/>
        </w:rPr>
        <w:t xml:space="preserve">my working memory to a great extent. </w:t>
      </w:r>
    </w:p>
    <w:p w14:paraId="6ABE5C71" w14:textId="409BCFFB" w:rsidR="00461207" w:rsidRDefault="00461207" w:rsidP="00D30699">
      <w:pPr>
        <w:rPr>
          <w:lang w:val="en-GB" w:eastAsia="en-GB" w:bidi="bn-IN"/>
        </w:rPr>
      </w:pPr>
      <w:r>
        <w:rPr>
          <w:lang w:val="en-GB" w:eastAsia="en-GB" w:bidi="bn-IN"/>
        </w:rPr>
        <w:lastRenderedPageBreak/>
        <w:t>With the help of various seminars</w:t>
      </w:r>
      <w:r w:rsidR="00900B0F">
        <w:rPr>
          <w:lang w:val="en-GB" w:eastAsia="en-GB" w:bidi="bn-IN"/>
        </w:rPr>
        <w:t xml:space="preserve"> and structured support</w:t>
      </w:r>
      <w:r w:rsidR="00A555D3">
        <w:rPr>
          <w:lang w:val="en-GB" w:eastAsia="en-GB" w:bidi="bn-IN"/>
        </w:rPr>
        <w:t xml:space="preserve">, </w:t>
      </w:r>
      <w:r w:rsidR="00B4674E">
        <w:rPr>
          <w:lang w:val="en-GB" w:eastAsia="en-GB" w:bidi="bn-IN"/>
        </w:rPr>
        <w:t>the load has been reduced</w:t>
      </w:r>
      <w:r w:rsidR="002F40E5">
        <w:rPr>
          <w:lang w:val="en-GB" w:eastAsia="en-GB" w:bidi="bn-IN"/>
        </w:rPr>
        <w:t xml:space="preserve">. Peer interaction and scaffolded </w:t>
      </w:r>
      <w:r w:rsidR="00494F61">
        <w:rPr>
          <w:lang w:val="en-GB" w:eastAsia="en-GB" w:bidi="bn-IN"/>
        </w:rPr>
        <w:t xml:space="preserve">guidance helped me to progress from </w:t>
      </w:r>
      <w:r w:rsidR="005130C1">
        <w:rPr>
          <w:lang w:val="en-GB" w:eastAsia="en-GB" w:bidi="bn-IN"/>
        </w:rPr>
        <w:t xml:space="preserve">a </w:t>
      </w:r>
      <w:r w:rsidR="00494F61">
        <w:rPr>
          <w:lang w:val="en-GB" w:eastAsia="en-GB" w:bidi="bn-IN"/>
        </w:rPr>
        <w:t>surface</w:t>
      </w:r>
      <w:r w:rsidR="005130C1">
        <w:rPr>
          <w:lang w:val="en-GB" w:eastAsia="en-GB" w:bidi="bn-IN"/>
        </w:rPr>
        <w:t>-</w:t>
      </w:r>
      <w:r w:rsidR="00494F61">
        <w:rPr>
          <w:lang w:val="en-GB" w:eastAsia="en-GB" w:bidi="bn-IN"/>
        </w:rPr>
        <w:t xml:space="preserve">level </w:t>
      </w:r>
      <w:r w:rsidR="00EF7CCE">
        <w:rPr>
          <w:lang w:val="en-GB" w:eastAsia="en-GB" w:bidi="bn-IN"/>
        </w:rPr>
        <w:t xml:space="preserve">understanding of the details to more </w:t>
      </w:r>
      <w:r w:rsidR="005036EF">
        <w:rPr>
          <w:lang w:val="en-GB" w:eastAsia="en-GB" w:bidi="bn-IN"/>
        </w:rPr>
        <w:t xml:space="preserve">detailed and independent performance. </w:t>
      </w:r>
    </w:p>
    <w:p w14:paraId="67117008" w14:textId="1D18E41A" w:rsidR="007C19E9" w:rsidRPr="001D56A6" w:rsidRDefault="007C19E9" w:rsidP="00D30699">
      <w:pPr>
        <w:rPr>
          <w:lang w:val="en-GB" w:eastAsia="en-GB" w:bidi="bn-IN"/>
        </w:rPr>
      </w:pPr>
      <w:r>
        <w:rPr>
          <w:lang w:val="en-GB" w:eastAsia="en-GB" w:bidi="bn-IN"/>
        </w:rPr>
        <w:t xml:space="preserve">Various cultural factors have also affected my learning process. </w:t>
      </w:r>
      <w:r w:rsidR="00065733">
        <w:rPr>
          <w:lang w:val="en-GB" w:eastAsia="en-GB" w:bidi="bn-IN"/>
        </w:rPr>
        <w:t xml:space="preserve">I initially hesitated to ask </w:t>
      </w:r>
      <w:r w:rsidR="000A280F">
        <w:rPr>
          <w:lang w:val="en-GB" w:eastAsia="en-GB" w:bidi="bn-IN"/>
        </w:rPr>
        <w:t xml:space="preserve">many questions due to </w:t>
      </w:r>
      <w:r w:rsidR="00361C84">
        <w:rPr>
          <w:lang w:val="en-GB" w:eastAsia="en-GB" w:bidi="bn-IN"/>
        </w:rPr>
        <w:t xml:space="preserve">the </w:t>
      </w:r>
      <w:r w:rsidR="007B4958">
        <w:rPr>
          <w:lang w:val="en-GB" w:eastAsia="en-GB" w:bidi="bn-IN"/>
        </w:rPr>
        <w:t>communication style</w:t>
      </w:r>
      <w:r w:rsidR="00F66EFD">
        <w:rPr>
          <w:lang w:val="en-GB" w:eastAsia="en-GB" w:bidi="bn-IN"/>
        </w:rPr>
        <w:t xml:space="preserve">, which limited my </w:t>
      </w:r>
      <w:r w:rsidR="0069576B">
        <w:rPr>
          <w:lang w:val="en-GB" w:eastAsia="en-GB" w:bidi="bn-IN"/>
        </w:rPr>
        <w:t>early engagement with the class, peers, and mentors</w:t>
      </w:r>
      <w:r w:rsidR="00F66AC7">
        <w:rPr>
          <w:lang w:val="en-GB" w:eastAsia="en-GB" w:bidi="bn-IN"/>
        </w:rPr>
        <w:t xml:space="preserve">. Though I </w:t>
      </w:r>
      <w:r w:rsidR="00DE11D0">
        <w:rPr>
          <w:lang w:val="en-GB" w:eastAsia="en-GB" w:bidi="bn-IN"/>
        </w:rPr>
        <w:t xml:space="preserve">gradually </w:t>
      </w:r>
      <w:r w:rsidR="008D3B58">
        <w:rPr>
          <w:lang w:val="en-GB" w:eastAsia="en-GB" w:bidi="bn-IN"/>
        </w:rPr>
        <w:t xml:space="preserve">adapted to the </w:t>
      </w:r>
      <w:r w:rsidR="007B5EA3">
        <w:rPr>
          <w:lang w:val="en-GB" w:eastAsia="en-GB" w:bidi="bn-IN"/>
        </w:rPr>
        <w:t xml:space="preserve">communication style and </w:t>
      </w:r>
      <w:r w:rsidR="0020391D">
        <w:rPr>
          <w:lang w:val="en-GB" w:eastAsia="en-GB" w:bidi="bn-IN"/>
        </w:rPr>
        <w:t xml:space="preserve">discussion-based </w:t>
      </w:r>
      <w:r w:rsidR="00F33A81">
        <w:rPr>
          <w:lang w:val="en-GB" w:eastAsia="en-GB" w:bidi="bn-IN"/>
        </w:rPr>
        <w:t xml:space="preserve">environment. </w:t>
      </w:r>
    </w:p>
    <w:p w14:paraId="1474D833" w14:textId="77777777" w:rsidR="00542F41" w:rsidRDefault="00542F41" w:rsidP="00D30699">
      <w:pPr>
        <w:pStyle w:val="Heading2"/>
        <w:spacing w:before="0"/>
        <w:rPr>
          <w:rFonts w:eastAsia="Times New Roman"/>
          <w:lang w:val="en-GB" w:eastAsia="en-GB"/>
        </w:rPr>
      </w:pPr>
      <w:r w:rsidRPr="00542F41">
        <w:rPr>
          <w:rFonts w:eastAsia="Times New Roman"/>
          <w:lang w:val="en-GB" w:eastAsia="en-GB"/>
        </w:rPr>
        <w:t>5. Conclusion</w:t>
      </w:r>
    </w:p>
    <w:p w14:paraId="013237F1" w14:textId="4BCE2A7E" w:rsidR="002418C2" w:rsidRPr="002418C2" w:rsidRDefault="002418C2" w:rsidP="00D30699">
      <w:pPr>
        <w:rPr>
          <w:lang w:val="en-GB" w:eastAsia="en-GB" w:bidi="bn-IN"/>
        </w:rPr>
      </w:pPr>
      <w:r>
        <w:rPr>
          <w:lang w:val="en-GB" w:eastAsia="en-GB" w:bidi="bn-IN"/>
        </w:rPr>
        <w:t xml:space="preserve">This module has been a major turning point for me. </w:t>
      </w:r>
      <w:r w:rsidR="00F3162C">
        <w:rPr>
          <w:lang w:val="en-GB" w:eastAsia="en-GB" w:bidi="bn-IN"/>
        </w:rPr>
        <w:t xml:space="preserve">I </w:t>
      </w:r>
      <w:r w:rsidR="00D90A82">
        <w:rPr>
          <w:lang w:val="en-GB" w:eastAsia="en-GB" w:bidi="bn-IN"/>
        </w:rPr>
        <w:t xml:space="preserve">started to regard academic integrity as one of the core skills and not just a rule. </w:t>
      </w:r>
      <w:r w:rsidR="004C4196">
        <w:rPr>
          <w:lang w:val="en-GB" w:eastAsia="en-GB" w:bidi="bn-IN"/>
        </w:rPr>
        <w:t xml:space="preserve">I have understood </w:t>
      </w:r>
      <w:r w:rsidR="00AB28C5">
        <w:rPr>
          <w:lang w:val="en-GB" w:eastAsia="en-GB" w:bidi="bn-IN"/>
        </w:rPr>
        <w:t>the significance of transferable skills such as paraphrasing templates and Cornell notes</w:t>
      </w:r>
      <w:r w:rsidR="00A5407F">
        <w:rPr>
          <w:lang w:val="en-GB" w:eastAsia="en-GB" w:bidi="bn-IN"/>
        </w:rPr>
        <w:t xml:space="preserve">. However, I still need to </w:t>
      </w:r>
      <w:r w:rsidR="00A31E52">
        <w:rPr>
          <w:lang w:val="en-GB" w:eastAsia="en-GB" w:bidi="bn-IN"/>
        </w:rPr>
        <w:t xml:space="preserve">improve </w:t>
      </w:r>
      <w:r w:rsidR="0033722A">
        <w:rPr>
          <w:lang w:val="en-GB" w:eastAsia="en-GB" w:bidi="bn-IN"/>
        </w:rPr>
        <w:t xml:space="preserve">the accuracy of my referencing and citations, </w:t>
      </w:r>
      <w:r w:rsidR="00B30C74">
        <w:rPr>
          <w:lang w:val="en-GB" w:eastAsia="en-GB" w:bidi="bn-IN"/>
        </w:rPr>
        <w:t xml:space="preserve">paraphrasing fluency, time management, and reading speed. </w:t>
      </w:r>
      <w:r w:rsidR="002268C1">
        <w:rPr>
          <w:lang w:val="en-GB" w:eastAsia="en-GB" w:bidi="bn-IN"/>
        </w:rPr>
        <w:t xml:space="preserve">Reflecting on my </w:t>
      </w:r>
      <w:r w:rsidR="001C7973">
        <w:rPr>
          <w:lang w:val="en-GB" w:eastAsia="en-GB" w:bidi="bn-IN"/>
        </w:rPr>
        <w:t xml:space="preserve">academic skills with the use of Gibbs’ reflective cycle </w:t>
      </w:r>
      <w:r w:rsidR="00B30137">
        <w:rPr>
          <w:lang w:val="en-GB" w:eastAsia="en-GB" w:bidi="bn-IN"/>
        </w:rPr>
        <w:t xml:space="preserve">has </w:t>
      </w:r>
      <w:r w:rsidR="00645BDD">
        <w:rPr>
          <w:lang w:val="en-GB" w:eastAsia="en-GB" w:bidi="bn-IN"/>
        </w:rPr>
        <w:t>made me understand how different emotion</w:t>
      </w:r>
      <w:r w:rsidR="00176878">
        <w:rPr>
          <w:lang w:val="en-GB" w:eastAsia="en-GB" w:bidi="bn-IN"/>
        </w:rPr>
        <w:t>s</w:t>
      </w:r>
      <w:r w:rsidR="00645BDD">
        <w:rPr>
          <w:lang w:val="en-GB" w:eastAsia="en-GB" w:bidi="bn-IN"/>
        </w:rPr>
        <w:t>, experience</w:t>
      </w:r>
      <w:r w:rsidR="00176878">
        <w:rPr>
          <w:lang w:val="en-GB" w:eastAsia="en-GB" w:bidi="bn-IN"/>
        </w:rPr>
        <w:t>s</w:t>
      </w:r>
      <w:r w:rsidR="00645BDD">
        <w:rPr>
          <w:lang w:val="en-GB" w:eastAsia="en-GB" w:bidi="bn-IN"/>
        </w:rPr>
        <w:t>, and action</w:t>
      </w:r>
      <w:r w:rsidR="00176878">
        <w:rPr>
          <w:lang w:val="en-GB" w:eastAsia="en-GB" w:bidi="bn-IN"/>
        </w:rPr>
        <w:t>s</w:t>
      </w:r>
      <w:r w:rsidR="00645BDD">
        <w:rPr>
          <w:lang w:val="en-GB" w:eastAsia="en-GB" w:bidi="bn-IN"/>
        </w:rPr>
        <w:t xml:space="preserve"> </w:t>
      </w:r>
      <w:r w:rsidR="00B4629D">
        <w:rPr>
          <w:lang w:val="en-GB" w:eastAsia="en-GB" w:bidi="bn-IN"/>
        </w:rPr>
        <w:t xml:space="preserve">mostly interact </w:t>
      </w:r>
      <w:r w:rsidR="00176878">
        <w:rPr>
          <w:lang w:val="en-GB" w:eastAsia="en-GB" w:bidi="bn-IN"/>
        </w:rPr>
        <w:t>to support</w:t>
      </w:r>
      <w:r w:rsidR="00DB3465">
        <w:rPr>
          <w:lang w:val="en-GB" w:eastAsia="en-GB" w:bidi="bn-IN"/>
        </w:rPr>
        <w:t xml:space="preserve"> in-depth learning</w:t>
      </w:r>
      <w:r w:rsidR="00404398">
        <w:rPr>
          <w:lang w:val="en-GB" w:eastAsia="en-GB" w:bidi="bn-IN"/>
        </w:rPr>
        <w:t>. Academic success</w:t>
      </w:r>
      <w:r w:rsidR="004618D0">
        <w:rPr>
          <w:lang w:val="en-GB" w:eastAsia="en-GB" w:bidi="bn-IN"/>
        </w:rPr>
        <w:t xml:space="preserve"> that I have learned</w:t>
      </w:r>
      <w:r w:rsidR="006017E3">
        <w:rPr>
          <w:lang w:val="en-GB" w:eastAsia="en-GB" w:bidi="bn-IN"/>
        </w:rPr>
        <w:t xml:space="preserve"> actually depends</w:t>
      </w:r>
      <w:r w:rsidR="00567F98">
        <w:rPr>
          <w:lang w:val="en-GB" w:eastAsia="en-GB" w:bidi="bn-IN"/>
        </w:rPr>
        <w:t xml:space="preserve"> not just on content knowledge, but also </w:t>
      </w:r>
      <w:r w:rsidR="00EC67DC">
        <w:rPr>
          <w:lang w:val="en-GB" w:eastAsia="en-GB" w:bidi="bn-IN"/>
        </w:rPr>
        <w:t xml:space="preserve">on adaptability as well as self-awareness. </w:t>
      </w:r>
    </w:p>
    <w:p w14:paraId="2F836CE0" w14:textId="77777777" w:rsidR="00542F41" w:rsidRDefault="00542F41" w:rsidP="00D30699">
      <w:pPr>
        <w:pStyle w:val="Heading2"/>
        <w:spacing w:before="0"/>
        <w:rPr>
          <w:rFonts w:eastAsia="Times New Roman"/>
          <w:lang w:val="en-GB" w:eastAsia="en-GB"/>
        </w:rPr>
      </w:pPr>
      <w:r w:rsidRPr="00542F41">
        <w:rPr>
          <w:rFonts w:eastAsia="Times New Roman"/>
          <w:lang w:val="en-GB" w:eastAsia="en-GB"/>
        </w:rPr>
        <w:t>6.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960FDE" w:rsidRPr="00E13113" w14:paraId="7018AECF" w14:textId="77777777">
        <w:tc>
          <w:tcPr>
            <w:tcW w:w="2310" w:type="dxa"/>
          </w:tcPr>
          <w:p w14:paraId="03CF1D4C" w14:textId="76928E6A" w:rsidR="00960FDE" w:rsidRPr="00E13113" w:rsidRDefault="00441141" w:rsidP="00D30699">
            <w:pPr>
              <w:jc w:val="center"/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  <w:t>Goal</w:t>
            </w:r>
          </w:p>
        </w:tc>
        <w:tc>
          <w:tcPr>
            <w:tcW w:w="2310" w:type="dxa"/>
          </w:tcPr>
          <w:p w14:paraId="3BA38F60" w14:textId="36333BC4" w:rsidR="00960FDE" w:rsidRPr="00E13113" w:rsidRDefault="00441141" w:rsidP="00D30699">
            <w:pPr>
              <w:jc w:val="center"/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  <w:t>Action</w:t>
            </w:r>
          </w:p>
        </w:tc>
        <w:tc>
          <w:tcPr>
            <w:tcW w:w="2311" w:type="dxa"/>
          </w:tcPr>
          <w:p w14:paraId="0CC03A82" w14:textId="486C7CAE" w:rsidR="00960FDE" w:rsidRPr="00E13113" w:rsidRDefault="00441141" w:rsidP="00D30699">
            <w:pPr>
              <w:jc w:val="center"/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  <w:t>Timeline</w:t>
            </w:r>
          </w:p>
        </w:tc>
        <w:tc>
          <w:tcPr>
            <w:tcW w:w="2311" w:type="dxa"/>
          </w:tcPr>
          <w:p w14:paraId="45913E88" w14:textId="7D4D481C" w:rsidR="00960FDE" w:rsidRPr="00E13113" w:rsidRDefault="00441141" w:rsidP="00D30699">
            <w:pPr>
              <w:jc w:val="center"/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b/>
                <w:bCs/>
                <w:sz w:val="24"/>
                <w:szCs w:val="24"/>
                <w:lang w:val="en-GB" w:eastAsia="en-GB" w:bidi="bn-IN"/>
              </w:rPr>
              <w:t>Indicator of Success</w:t>
            </w:r>
          </w:p>
        </w:tc>
      </w:tr>
      <w:tr w:rsidR="00960FDE" w:rsidRPr="00E13113" w14:paraId="06053F64" w14:textId="77777777">
        <w:tc>
          <w:tcPr>
            <w:tcW w:w="2310" w:type="dxa"/>
          </w:tcPr>
          <w:p w14:paraId="7DF73F5F" w14:textId="60E7A23D" w:rsidR="00960FDE" w:rsidRPr="00E13113" w:rsidRDefault="00CD4B0E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Enhance </w:t>
            </w:r>
            <w:r w:rsidR="00D65688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citation </w:t>
            </w:r>
            <w:r w:rsidR="00B465B2" w:rsidRPr="00E13113">
              <w:rPr>
                <w:rFonts w:cs="Arial"/>
                <w:sz w:val="24"/>
                <w:szCs w:val="24"/>
                <w:lang w:val="en-GB" w:eastAsia="en-GB" w:bidi="bn-IN"/>
              </w:rPr>
              <w:t>accuracy</w:t>
            </w:r>
          </w:p>
        </w:tc>
        <w:tc>
          <w:tcPr>
            <w:tcW w:w="2310" w:type="dxa"/>
          </w:tcPr>
          <w:p w14:paraId="1147093D" w14:textId="1DB9A27D" w:rsidR="00960FDE" w:rsidRPr="00E13113" w:rsidRDefault="00526EE7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Completion of weekly tasks on </w:t>
            </w:r>
            <w:proofErr w:type="spellStart"/>
            <w:r w:rsidR="00E02043" w:rsidRPr="00E13113">
              <w:rPr>
                <w:rFonts w:cs="Arial"/>
                <w:sz w:val="24"/>
                <w:szCs w:val="24"/>
                <w:lang w:val="en-GB" w:eastAsia="en-GB" w:bidi="bn-IN"/>
              </w:rPr>
              <w:t>CiteThemeRight</w:t>
            </w:r>
            <w:proofErr w:type="spellEnd"/>
            <w:r w:rsidR="00E02043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 and cross</w:t>
            </w:r>
            <w:r w:rsidR="00616097" w:rsidRPr="00E13113">
              <w:rPr>
                <w:rFonts w:cs="Arial"/>
                <w:sz w:val="24"/>
                <w:szCs w:val="24"/>
                <w:lang w:val="en-GB" w:eastAsia="en-GB" w:bidi="bn-IN"/>
              </w:rPr>
              <w:t>-checking</w:t>
            </w:r>
            <w:r w:rsidR="00E02043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 all the assignments</w:t>
            </w:r>
          </w:p>
        </w:tc>
        <w:tc>
          <w:tcPr>
            <w:tcW w:w="2311" w:type="dxa"/>
          </w:tcPr>
          <w:p w14:paraId="6D3A2806" w14:textId="5A57620E" w:rsidR="00960FDE" w:rsidRPr="00E13113" w:rsidRDefault="00E02043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1 – 4 weeks</w:t>
            </w:r>
          </w:p>
        </w:tc>
        <w:tc>
          <w:tcPr>
            <w:tcW w:w="2311" w:type="dxa"/>
          </w:tcPr>
          <w:p w14:paraId="6B1E573A" w14:textId="7F0A810D" w:rsidR="00960FDE" w:rsidRPr="00E13113" w:rsidRDefault="00A96999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≥</w:t>
            </w:r>
            <w:r w:rsidR="00CE4B51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 90% </w:t>
            </w:r>
            <w:r w:rsidR="00540841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accuracy </w:t>
            </w:r>
            <w:r w:rsidR="00CD0C1E" w:rsidRPr="00E13113">
              <w:rPr>
                <w:rFonts w:cs="Arial"/>
                <w:sz w:val="24"/>
                <w:szCs w:val="24"/>
                <w:lang w:val="en-GB" w:eastAsia="en-GB" w:bidi="bn-IN"/>
              </w:rPr>
              <w:t>in all the academic quizzes and zero citation</w:t>
            </w:r>
            <w:r w:rsidR="007B6815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 errors.</w:t>
            </w:r>
          </w:p>
        </w:tc>
      </w:tr>
      <w:tr w:rsidR="00960FDE" w:rsidRPr="00E13113" w14:paraId="53C6DD45" w14:textId="77777777">
        <w:tc>
          <w:tcPr>
            <w:tcW w:w="2310" w:type="dxa"/>
          </w:tcPr>
          <w:p w14:paraId="125D816C" w14:textId="3E2D77A6" w:rsidR="00960FDE" w:rsidRPr="00E13113" w:rsidRDefault="00616097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Strengthening paraphrasing skills</w:t>
            </w:r>
          </w:p>
        </w:tc>
        <w:tc>
          <w:tcPr>
            <w:tcW w:w="2310" w:type="dxa"/>
          </w:tcPr>
          <w:p w14:paraId="283AD883" w14:textId="1D371ADB" w:rsidR="00960FDE" w:rsidRPr="00E13113" w:rsidRDefault="00CC1E4F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Getting peer advice and tutor feedback</w:t>
            </w:r>
          </w:p>
        </w:tc>
        <w:tc>
          <w:tcPr>
            <w:tcW w:w="2311" w:type="dxa"/>
          </w:tcPr>
          <w:p w14:paraId="7490EFFB" w14:textId="249A6669" w:rsidR="00960FDE" w:rsidRPr="00E13113" w:rsidRDefault="00422777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Ongoing and immediate</w:t>
            </w:r>
          </w:p>
        </w:tc>
        <w:tc>
          <w:tcPr>
            <w:tcW w:w="2311" w:type="dxa"/>
          </w:tcPr>
          <w:p w14:paraId="77535A94" w14:textId="18E31973" w:rsidR="00960FDE" w:rsidRPr="00E13113" w:rsidRDefault="00EC2A3D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Completion of the tasks at</w:t>
            </w:r>
            <w:r w:rsidR="000100A5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 </w:t>
            </w: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least 24 – 48 hours </w:t>
            </w:r>
            <w:r w:rsidR="000100A5" w:rsidRPr="00E13113">
              <w:rPr>
                <w:rFonts w:cs="Arial"/>
                <w:sz w:val="24"/>
                <w:szCs w:val="24"/>
                <w:lang w:val="en-GB" w:eastAsia="en-GB" w:bidi="bn-IN"/>
              </w:rPr>
              <w:t>before</w:t>
            </w: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 the deadline.</w:t>
            </w:r>
          </w:p>
        </w:tc>
      </w:tr>
      <w:tr w:rsidR="00960FDE" w:rsidRPr="00E13113" w14:paraId="03C2DC57" w14:textId="77777777">
        <w:tc>
          <w:tcPr>
            <w:tcW w:w="2310" w:type="dxa"/>
          </w:tcPr>
          <w:p w14:paraId="0F238380" w14:textId="339C7A43" w:rsidR="00960FDE" w:rsidRPr="00E13113" w:rsidRDefault="00490F7C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Better time management</w:t>
            </w:r>
          </w:p>
        </w:tc>
        <w:tc>
          <w:tcPr>
            <w:tcW w:w="2310" w:type="dxa"/>
          </w:tcPr>
          <w:p w14:paraId="60787A66" w14:textId="3783CAF2" w:rsidR="00960FDE" w:rsidRPr="00E13113" w:rsidRDefault="001328AD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Rewriting one article </w:t>
            </w:r>
            <w:r w:rsidR="00EF65F9" w:rsidRPr="00E13113">
              <w:rPr>
                <w:rFonts w:cs="Arial"/>
                <w:sz w:val="24"/>
                <w:szCs w:val="24"/>
                <w:lang w:val="en-GB" w:eastAsia="en-GB" w:bidi="bn-IN"/>
              </w:rPr>
              <w:t>weekl</w:t>
            </w:r>
            <w:r w:rsidR="0072567F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y and getting feedback </w:t>
            </w:r>
            <w:r w:rsidR="0072567F" w:rsidRPr="00E13113">
              <w:rPr>
                <w:rFonts w:cs="Arial"/>
                <w:sz w:val="24"/>
                <w:szCs w:val="24"/>
                <w:lang w:val="en-GB" w:eastAsia="en-GB" w:bidi="bn-IN"/>
              </w:rPr>
              <w:lastRenderedPageBreak/>
              <w:t>from the tutor</w:t>
            </w:r>
          </w:p>
        </w:tc>
        <w:tc>
          <w:tcPr>
            <w:tcW w:w="2311" w:type="dxa"/>
          </w:tcPr>
          <w:p w14:paraId="08FC7E0A" w14:textId="2DDAE56C" w:rsidR="00960FDE" w:rsidRPr="00E13113" w:rsidRDefault="0072567F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lastRenderedPageBreak/>
              <w:t>1 – 6 weeks</w:t>
            </w:r>
          </w:p>
        </w:tc>
        <w:tc>
          <w:tcPr>
            <w:tcW w:w="2311" w:type="dxa"/>
          </w:tcPr>
          <w:p w14:paraId="597BF716" w14:textId="398B9EEF" w:rsidR="00960FDE" w:rsidRPr="00E13113" w:rsidRDefault="0004118D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eastAsia="Times New Roman" w:cs="Arial"/>
                <w:sz w:val="24"/>
                <w:szCs w:val="24"/>
                <w:lang w:val="en-GB" w:eastAsia="en-GB" w:bidi="bn-IN"/>
                <w14:ligatures w14:val="none"/>
              </w:rPr>
              <w:t xml:space="preserve">≥ 10% or less similarity in </w:t>
            </w:r>
            <w:r w:rsidR="00E775EC" w:rsidRPr="00E13113">
              <w:rPr>
                <w:rFonts w:eastAsia="Times New Roman" w:cs="Arial"/>
                <w:sz w:val="24"/>
                <w:szCs w:val="24"/>
                <w:lang w:val="en-GB" w:eastAsia="en-GB" w:bidi="bn-IN"/>
                <w14:ligatures w14:val="none"/>
              </w:rPr>
              <w:t>drafts.</w:t>
            </w:r>
          </w:p>
        </w:tc>
      </w:tr>
      <w:tr w:rsidR="00E775EC" w:rsidRPr="00E13113" w14:paraId="15EDB951" w14:textId="77777777">
        <w:tc>
          <w:tcPr>
            <w:tcW w:w="2310" w:type="dxa"/>
          </w:tcPr>
          <w:p w14:paraId="37A5B5C2" w14:textId="221221F9" w:rsidR="00E775EC" w:rsidRPr="00E13113" w:rsidRDefault="00772E9D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Enhancing critical reading depth</w:t>
            </w:r>
          </w:p>
        </w:tc>
        <w:tc>
          <w:tcPr>
            <w:tcW w:w="2310" w:type="dxa"/>
          </w:tcPr>
          <w:p w14:paraId="6B3A9CD4" w14:textId="5DD69D3D" w:rsidR="00E775EC" w:rsidRPr="00E13113" w:rsidRDefault="00E75956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Application of </w:t>
            </w:r>
            <w:r w:rsidR="009F5FAF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the </w:t>
            </w: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SQ3R</w:t>
            </w:r>
            <w:r w:rsidR="00AF5578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 method for two academic readings per week</w:t>
            </w:r>
          </w:p>
        </w:tc>
        <w:tc>
          <w:tcPr>
            <w:tcW w:w="2311" w:type="dxa"/>
          </w:tcPr>
          <w:p w14:paraId="429F6A8D" w14:textId="0A8CCA7E" w:rsidR="00E775EC" w:rsidRPr="00E13113" w:rsidRDefault="00C66DE3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1 – 8 weeks</w:t>
            </w:r>
          </w:p>
        </w:tc>
        <w:tc>
          <w:tcPr>
            <w:tcW w:w="2311" w:type="dxa"/>
          </w:tcPr>
          <w:p w14:paraId="78C76EAC" w14:textId="610B9685" w:rsidR="00E775EC" w:rsidRPr="00E13113" w:rsidRDefault="0050311F" w:rsidP="00D30699">
            <w:pPr>
              <w:rPr>
                <w:rFonts w:eastAsia="Times New Roman" w:cs="Arial"/>
                <w:sz w:val="24"/>
                <w:szCs w:val="24"/>
                <w:lang w:val="en-GB" w:eastAsia="en-GB" w:bidi="bn-IN"/>
                <w14:ligatures w14:val="none"/>
              </w:rPr>
            </w:pPr>
            <w:r w:rsidRPr="00E13113">
              <w:rPr>
                <w:rFonts w:eastAsia="Times New Roman" w:cs="Arial"/>
                <w:sz w:val="24"/>
                <w:szCs w:val="24"/>
                <w:lang w:val="en-GB" w:eastAsia="en-GB" w:bidi="bn-IN"/>
                <w14:ligatures w14:val="none"/>
              </w:rPr>
              <w:t xml:space="preserve">Producing </w:t>
            </w:r>
            <w:r w:rsidR="00E13113" w:rsidRPr="00E13113">
              <w:rPr>
                <w:rFonts w:eastAsia="Times New Roman" w:cs="Arial"/>
                <w:sz w:val="24"/>
                <w:szCs w:val="24"/>
                <w:lang w:val="en-GB" w:eastAsia="en-GB" w:bidi="bn-IN"/>
                <w14:ligatures w14:val="none"/>
              </w:rPr>
              <w:t xml:space="preserve">at least </w:t>
            </w:r>
            <w:r w:rsidRPr="00E13113">
              <w:rPr>
                <w:rFonts w:eastAsia="Times New Roman" w:cs="Arial"/>
                <w:sz w:val="24"/>
                <w:szCs w:val="24"/>
                <w:lang w:val="en-GB" w:eastAsia="en-GB" w:bidi="bn-IN"/>
                <w14:ligatures w14:val="none"/>
              </w:rPr>
              <w:t>three analytical questions at least per reading</w:t>
            </w:r>
            <w:r w:rsidR="0073100C" w:rsidRPr="00E13113">
              <w:rPr>
                <w:rFonts w:eastAsia="Times New Roman" w:cs="Arial"/>
                <w:sz w:val="24"/>
                <w:szCs w:val="24"/>
                <w:lang w:val="en-GB" w:eastAsia="en-GB" w:bidi="bn-IN"/>
                <w14:ligatures w14:val="none"/>
              </w:rPr>
              <w:t>.</w:t>
            </w:r>
          </w:p>
        </w:tc>
      </w:tr>
      <w:tr w:rsidR="00CD5C34" w:rsidRPr="00E13113" w14:paraId="3EDF675B" w14:textId="77777777">
        <w:tc>
          <w:tcPr>
            <w:tcW w:w="2310" w:type="dxa"/>
          </w:tcPr>
          <w:p w14:paraId="5A395184" w14:textId="6FFD19B8" w:rsidR="00CD5C34" w:rsidRPr="00E13113" w:rsidRDefault="003C7C3A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Increase class engagement</w:t>
            </w:r>
          </w:p>
        </w:tc>
        <w:tc>
          <w:tcPr>
            <w:tcW w:w="2310" w:type="dxa"/>
          </w:tcPr>
          <w:p w14:paraId="63F92425" w14:textId="33C703DD" w:rsidR="00CD5C34" w:rsidRPr="00E13113" w:rsidRDefault="003C7C3A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Asking questions or making contributions </w:t>
            </w:r>
            <w:r w:rsidR="00C66DE3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per </w:t>
            </w:r>
            <w:r w:rsidR="00E13113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the </w:t>
            </w:r>
            <w:r w:rsidR="00C66DE3" w:rsidRPr="00E13113">
              <w:rPr>
                <w:rFonts w:cs="Arial"/>
                <w:sz w:val="24"/>
                <w:szCs w:val="24"/>
                <w:lang w:val="en-GB" w:eastAsia="en-GB" w:bidi="bn-IN"/>
              </w:rPr>
              <w:t>seminar</w:t>
            </w:r>
          </w:p>
        </w:tc>
        <w:tc>
          <w:tcPr>
            <w:tcW w:w="2311" w:type="dxa"/>
          </w:tcPr>
          <w:p w14:paraId="67EC8E8F" w14:textId="7FE5C513" w:rsidR="00CD5C34" w:rsidRPr="00E13113" w:rsidRDefault="00A64AF3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>Ever</w:t>
            </w:r>
            <w:r w:rsidR="00C17DD7" w:rsidRPr="00E13113">
              <w:rPr>
                <w:rFonts w:cs="Arial"/>
                <w:sz w:val="24"/>
                <w:szCs w:val="24"/>
                <w:lang w:val="en-GB" w:eastAsia="en-GB" w:bidi="bn-IN"/>
              </w:rPr>
              <w:t>y week</w:t>
            </w:r>
          </w:p>
        </w:tc>
        <w:tc>
          <w:tcPr>
            <w:tcW w:w="2311" w:type="dxa"/>
          </w:tcPr>
          <w:p w14:paraId="7925EC19" w14:textId="7E5F943E" w:rsidR="00CD5C34" w:rsidRPr="00E13113" w:rsidRDefault="005A7FD1" w:rsidP="00D30699">
            <w:pPr>
              <w:rPr>
                <w:rFonts w:cs="Arial"/>
                <w:sz w:val="24"/>
                <w:szCs w:val="24"/>
                <w:lang w:val="en-GB" w:eastAsia="en-GB" w:bidi="bn-IN"/>
              </w:rPr>
            </w:pPr>
            <w:r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Boosting confidence </w:t>
            </w:r>
            <w:r w:rsidR="00EE02DA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and participation </w:t>
            </w:r>
            <w:r w:rsidR="00E13113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was </w:t>
            </w:r>
            <w:r w:rsidR="00EE02DA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noted </w:t>
            </w:r>
            <w:r w:rsidR="0055731C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by </w:t>
            </w:r>
            <w:r w:rsidR="00E13113" w:rsidRPr="00E13113">
              <w:rPr>
                <w:rFonts w:cs="Arial"/>
                <w:sz w:val="24"/>
                <w:szCs w:val="24"/>
                <w:lang w:val="en-GB" w:eastAsia="en-GB" w:bidi="bn-IN"/>
              </w:rPr>
              <w:t xml:space="preserve">the </w:t>
            </w:r>
            <w:r w:rsidR="0055731C" w:rsidRPr="00E13113">
              <w:rPr>
                <w:rFonts w:cs="Arial"/>
                <w:sz w:val="24"/>
                <w:szCs w:val="24"/>
                <w:lang w:val="en-GB" w:eastAsia="en-GB" w:bidi="bn-IN"/>
              </w:rPr>
              <w:t>tutor.</w:t>
            </w:r>
          </w:p>
        </w:tc>
      </w:tr>
    </w:tbl>
    <w:p w14:paraId="3AB308B1" w14:textId="77777777" w:rsidR="00176878" w:rsidRPr="00176878" w:rsidRDefault="00176878" w:rsidP="00D30699">
      <w:pPr>
        <w:rPr>
          <w:lang w:val="en-GB" w:eastAsia="en-GB" w:bidi="bn-IN"/>
        </w:rPr>
      </w:pPr>
    </w:p>
    <w:p w14:paraId="7DC34C45" w14:textId="77777777" w:rsidR="00542F41" w:rsidRDefault="00542F41" w:rsidP="00D30699">
      <w:pPr>
        <w:jc w:val="left"/>
        <w:rPr>
          <w:rFonts w:ascii="Times New Roman" w:eastAsia="Times New Roman" w:hAnsi="Times New Roman" w:cs="Times New Roman"/>
          <w:szCs w:val="24"/>
          <w:lang w:val="en-GB" w:eastAsia="en-GB" w:bidi="bn-IN"/>
          <w14:ligatures w14:val="none"/>
        </w:rPr>
      </w:pPr>
      <w:r>
        <w:rPr>
          <w:rFonts w:ascii="Times New Roman" w:eastAsia="Times New Roman" w:hAnsi="Times New Roman" w:cs="Times New Roman"/>
          <w:szCs w:val="24"/>
          <w:lang w:val="en-GB" w:eastAsia="en-GB" w:bidi="bn-IN"/>
          <w14:ligatures w14:val="none"/>
        </w:rPr>
        <w:br w:type="page"/>
      </w:r>
    </w:p>
    <w:p w14:paraId="7F019196" w14:textId="77777777" w:rsidR="00896CB7" w:rsidRDefault="00944A70" w:rsidP="00D30699">
      <w:pPr>
        <w:pStyle w:val="Heading1"/>
        <w:spacing w:before="0"/>
        <w:rPr>
          <w:rFonts w:eastAsia="Times New Roman"/>
          <w:lang w:val="en-GB" w:eastAsia="en-GB"/>
        </w:rPr>
      </w:pPr>
      <w:r w:rsidRPr="00944A70">
        <w:rPr>
          <w:rFonts w:eastAsia="Times New Roman"/>
          <w:lang w:val="en-GB" w:eastAsia="en-GB"/>
        </w:rPr>
        <w:lastRenderedPageBreak/>
        <w:t>Reference List</w:t>
      </w:r>
    </w:p>
    <w:p w14:paraId="38986E70" w14:textId="77777777" w:rsidR="00891F55" w:rsidRDefault="00891F55" w:rsidP="00D30699">
      <w:pPr>
        <w:rPr>
          <w:rFonts w:eastAsia="Times New Roman"/>
          <w:lang w:val="en-GB" w:eastAsia="en-GB"/>
        </w:rPr>
      </w:pPr>
      <w:r w:rsidRPr="00944A70">
        <w:rPr>
          <w:rFonts w:eastAsia="Times New Roman"/>
          <w:lang w:val="en-GB" w:eastAsia="en-GB"/>
        </w:rPr>
        <w:t xml:space="preserve">Cottrell, S. (2019) The Study Skills Handbook. 5th </w:t>
      </w:r>
      <w:proofErr w:type="spellStart"/>
      <w:r w:rsidRPr="00944A70">
        <w:rPr>
          <w:rFonts w:eastAsia="Times New Roman"/>
          <w:lang w:val="en-GB" w:eastAsia="en-GB"/>
        </w:rPr>
        <w:t>edn</w:t>
      </w:r>
      <w:proofErr w:type="spellEnd"/>
      <w:r w:rsidRPr="00944A70">
        <w:rPr>
          <w:rFonts w:eastAsia="Times New Roman"/>
          <w:lang w:val="en-GB" w:eastAsia="en-GB"/>
        </w:rPr>
        <w:t>. London: Red Globe Press.</w:t>
      </w:r>
    </w:p>
    <w:p w14:paraId="4AD19514" w14:textId="77777777" w:rsidR="00891F55" w:rsidRPr="00944A70" w:rsidRDefault="00891F55" w:rsidP="00D30699">
      <w:pPr>
        <w:rPr>
          <w:rFonts w:eastAsia="Times New Roman"/>
          <w:lang w:val="en-GB" w:eastAsia="en-GB"/>
        </w:rPr>
      </w:pPr>
      <w:r w:rsidRPr="001A7D51">
        <w:rPr>
          <w:rFonts w:eastAsia="Times New Roman"/>
          <w:lang w:val="en-GB" w:eastAsia="en-GB"/>
        </w:rPr>
        <w:t xml:space="preserve">Issa, T., Issa, T., </w:t>
      </w:r>
      <w:proofErr w:type="spellStart"/>
      <w:r w:rsidRPr="001A7D51">
        <w:rPr>
          <w:rFonts w:eastAsia="Times New Roman"/>
          <w:lang w:val="en-GB" w:eastAsia="en-GB"/>
        </w:rPr>
        <w:t>Balapumi</w:t>
      </w:r>
      <w:proofErr w:type="spellEnd"/>
      <w:r w:rsidRPr="001A7D51">
        <w:rPr>
          <w:rFonts w:eastAsia="Times New Roman"/>
          <w:lang w:val="en-GB" w:eastAsia="en-GB"/>
        </w:rPr>
        <w:t>, R., Maketo, L. and Imtinan, U., 2020. The role of reflection in learning at higher education. In Educating for Ethical Survival (pp. 99-115). Emerald Publishing Limited.</w:t>
      </w:r>
    </w:p>
    <w:p w14:paraId="65510AA9" w14:textId="77777777" w:rsidR="00891F55" w:rsidRDefault="00891F55" w:rsidP="00D30699">
      <w:pPr>
        <w:rPr>
          <w:rFonts w:eastAsia="Times New Roman"/>
          <w:lang w:val="en-GB" w:eastAsia="en-GB"/>
        </w:rPr>
      </w:pPr>
      <w:proofErr w:type="spellStart"/>
      <w:r w:rsidRPr="00944A70">
        <w:rPr>
          <w:rFonts w:eastAsia="Times New Roman"/>
          <w:lang w:val="en-GB" w:eastAsia="en-GB"/>
        </w:rPr>
        <w:t>Sweller</w:t>
      </w:r>
      <w:proofErr w:type="spellEnd"/>
      <w:r w:rsidRPr="00944A70">
        <w:rPr>
          <w:rFonts w:eastAsia="Times New Roman"/>
          <w:lang w:val="en-GB" w:eastAsia="en-GB"/>
        </w:rPr>
        <w:t>, J. (2019) ‘Cognitive Load Theory and Educational Technology’, Educational Technology &amp; Society, 22(1), pp. 1</w:t>
      </w:r>
      <w:r w:rsidRPr="00944A70">
        <w:rPr>
          <w:rFonts w:eastAsia="Times New Roman"/>
          <w:lang w:val="en-GB" w:eastAsia="en-GB"/>
        </w:rPr>
        <w:noBreakHyphen/>
        <w:t>12.</w:t>
      </w:r>
    </w:p>
    <w:p w14:paraId="6046B58F" w14:textId="77777777" w:rsidR="00944A70" w:rsidRPr="00DA1527" w:rsidRDefault="00944A70" w:rsidP="00D30699">
      <w:pPr>
        <w:rPr>
          <w:lang w:val="en-IN"/>
        </w:rPr>
      </w:pPr>
    </w:p>
    <w:sectPr w:rsidR="00944A70" w:rsidRPr="00DA1527" w:rsidSect="00BC7F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B35565"/>
    <w:multiLevelType w:val="multilevel"/>
    <w:tmpl w:val="745E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7A46A1"/>
    <w:multiLevelType w:val="multilevel"/>
    <w:tmpl w:val="904A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4396330">
    <w:abstractNumId w:val="0"/>
  </w:num>
  <w:num w:numId="2" w16cid:durableId="1930625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LM0NjYHUsYGBuZm5ko6SsGpxcWZ+XkgBYa1AIzu9rgsAAAA"/>
  </w:docVars>
  <w:rsids>
    <w:rsidRoot w:val="001B50D0"/>
    <w:rsid w:val="00004F1A"/>
    <w:rsid w:val="000100A5"/>
    <w:rsid w:val="00010B87"/>
    <w:rsid w:val="00013F3B"/>
    <w:rsid w:val="00017554"/>
    <w:rsid w:val="000202BA"/>
    <w:rsid w:val="00020596"/>
    <w:rsid w:val="00020A81"/>
    <w:rsid w:val="00024084"/>
    <w:rsid w:val="000300A5"/>
    <w:rsid w:val="00033AD2"/>
    <w:rsid w:val="00035DB5"/>
    <w:rsid w:val="00040221"/>
    <w:rsid w:val="0004118D"/>
    <w:rsid w:val="0004137C"/>
    <w:rsid w:val="00041D90"/>
    <w:rsid w:val="00042FE8"/>
    <w:rsid w:val="0004468E"/>
    <w:rsid w:val="00046171"/>
    <w:rsid w:val="000477C3"/>
    <w:rsid w:val="00051F44"/>
    <w:rsid w:val="000527C9"/>
    <w:rsid w:val="000572D5"/>
    <w:rsid w:val="00060E39"/>
    <w:rsid w:val="000625A5"/>
    <w:rsid w:val="00065733"/>
    <w:rsid w:val="00065765"/>
    <w:rsid w:val="00066791"/>
    <w:rsid w:val="000723D1"/>
    <w:rsid w:val="00083227"/>
    <w:rsid w:val="00083E5B"/>
    <w:rsid w:val="00090BDB"/>
    <w:rsid w:val="00093B78"/>
    <w:rsid w:val="00093BC6"/>
    <w:rsid w:val="00095A13"/>
    <w:rsid w:val="000A0A6B"/>
    <w:rsid w:val="000A17B4"/>
    <w:rsid w:val="000A280F"/>
    <w:rsid w:val="000A4AD4"/>
    <w:rsid w:val="000B3048"/>
    <w:rsid w:val="000B47D3"/>
    <w:rsid w:val="000B6433"/>
    <w:rsid w:val="000B6A24"/>
    <w:rsid w:val="000C2694"/>
    <w:rsid w:val="000C4471"/>
    <w:rsid w:val="000D25C4"/>
    <w:rsid w:val="000D4294"/>
    <w:rsid w:val="000F4CCF"/>
    <w:rsid w:val="00100819"/>
    <w:rsid w:val="00106D6A"/>
    <w:rsid w:val="00110D3E"/>
    <w:rsid w:val="001129FD"/>
    <w:rsid w:val="00114148"/>
    <w:rsid w:val="00120D0F"/>
    <w:rsid w:val="00121903"/>
    <w:rsid w:val="00122566"/>
    <w:rsid w:val="00122B54"/>
    <w:rsid w:val="0012320B"/>
    <w:rsid w:val="0013017C"/>
    <w:rsid w:val="001328AD"/>
    <w:rsid w:val="001344B2"/>
    <w:rsid w:val="0014350B"/>
    <w:rsid w:val="00150243"/>
    <w:rsid w:val="00155E64"/>
    <w:rsid w:val="0015601F"/>
    <w:rsid w:val="00157048"/>
    <w:rsid w:val="00160AD0"/>
    <w:rsid w:val="00165235"/>
    <w:rsid w:val="00165BA7"/>
    <w:rsid w:val="001700A3"/>
    <w:rsid w:val="00176878"/>
    <w:rsid w:val="0018248A"/>
    <w:rsid w:val="00185A70"/>
    <w:rsid w:val="00191EC9"/>
    <w:rsid w:val="0019421A"/>
    <w:rsid w:val="00195513"/>
    <w:rsid w:val="00195BCB"/>
    <w:rsid w:val="001A0E74"/>
    <w:rsid w:val="001A41D2"/>
    <w:rsid w:val="001A6136"/>
    <w:rsid w:val="001A714A"/>
    <w:rsid w:val="001A7D51"/>
    <w:rsid w:val="001B0115"/>
    <w:rsid w:val="001B11F6"/>
    <w:rsid w:val="001B4F76"/>
    <w:rsid w:val="001B50D0"/>
    <w:rsid w:val="001C0BCE"/>
    <w:rsid w:val="001C5095"/>
    <w:rsid w:val="001C6C95"/>
    <w:rsid w:val="001C7973"/>
    <w:rsid w:val="001D02A7"/>
    <w:rsid w:val="001D089A"/>
    <w:rsid w:val="001D2B20"/>
    <w:rsid w:val="001D3536"/>
    <w:rsid w:val="001D3F98"/>
    <w:rsid w:val="001D4703"/>
    <w:rsid w:val="001D56A6"/>
    <w:rsid w:val="001D6F66"/>
    <w:rsid w:val="001E1796"/>
    <w:rsid w:val="001E445F"/>
    <w:rsid w:val="001E5E12"/>
    <w:rsid w:val="001E79DD"/>
    <w:rsid w:val="001F77E9"/>
    <w:rsid w:val="0020259D"/>
    <w:rsid w:val="00203328"/>
    <w:rsid w:val="0020391D"/>
    <w:rsid w:val="00205768"/>
    <w:rsid w:val="00210A1F"/>
    <w:rsid w:val="00213880"/>
    <w:rsid w:val="002223E4"/>
    <w:rsid w:val="002252E1"/>
    <w:rsid w:val="002268C1"/>
    <w:rsid w:val="00231192"/>
    <w:rsid w:val="00240BCC"/>
    <w:rsid w:val="002418C2"/>
    <w:rsid w:val="00246961"/>
    <w:rsid w:val="00251A38"/>
    <w:rsid w:val="00252F26"/>
    <w:rsid w:val="002545B2"/>
    <w:rsid w:val="002711FB"/>
    <w:rsid w:val="002746A6"/>
    <w:rsid w:val="00276366"/>
    <w:rsid w:val="002839D6"/>
    <w:rsid w:val="00283D1D"/>
    <w:rsid w:val="002901E2"/>
    <w:rsid w:val="00295245"/>
    <w:rsid w:val="002A2273"/>
    <w:rsid w:val="002A4C30"/>
    <w:rsid w:val="002A6AF7"/>
    <w:rsid w:val="002B0451"/>
    <w:rsid w:val="002B1B98"/>
    <w:rsid w:val="002B1E9A"/>
    <w:rsid w:val="002B2C0C"/>
    <w:rsid w:val="002C7C97"/>
    <w:rsid w:val="002D2307"/>
    <w:rsid w:val="002D3A83"/>
    <w:rsid w:val="002E0C20"/>
    <w:rsid w:val="002E1F89"/>
    <w:rsid w:val="002E33EC"/>
    <w:rsid w:val="002E74FF"/>
    <w:rsid w:val="002F2552"/>
    <w:rsid w:val="002F3913"/>
    <w:rsid w:val="002F40E5"/>
    <w:rsid w:val="002F4758"/>
    <w:rsid w:val="002F555C"/>
    <w:rsid w:val="002F7E50"/>
    <w:rsid w:val="003000E0"/>
    <w:rsid w:val="00315B2A"/>
    <w:rsid w:val="00317968"/>
    <w:rsid w:val="00321BAD"/>
    <w:rsid w:val="00323506"/>
    <w:rsid w:val="00326DD8"/>
    <w:rsid w:val="0033094C"/>
    <w:rsid w:val="00331012"/>
    <w:rsid w:val="003313B0"/>
    <w:rsid w:val="003333D9"/>
    <w:rsid w:val="0033722A"/>
    <w:rsid w:val="00340895"/>
    <w:rsid w:val="00343D59"/>
    <w:rsid w:val="003458DB"/>
    <w:rsid w:val="00353ACB"/>
    <w:rsid w:val="003604EA"/>
    <w:rsid w:val="00361C84"/>
    <w:rsid w:val="00366F6E"/>
    <w:rsid w:val="00371445"/>
    <w:rsid w:val="00372583"/>
    <w:rsid w:val="00376956"/>
    <w:rsid w:val="00382FF3"/>
    <w:rsid w:val="00386E34"/>
    <w:rsid w:val="00397051"/>
    <w:rsid w:val="0039743A"/>
    <w:rsid w:val="00397E92"/>
    <w:rsid w:val="003A031A"/>
    <w:rsid w:val="003A44DC"/>
    <w:rsid w:val="003B3390"/>
    <w:rsid w:val="003B682D"/>
    <w:rsid w:val="003C12FC"/>
    <w:rsid w:val="003C7021"/>
    <w:rsid w:val="003C7C3A"/>
    <w:rsid w:val="003D4261"/>
    <w:rsid w:val="003E2D3E"/>
    <w:rsid w:val="003E4804"/>
    <w:rsid w:val="003E6E78"/>
    <w:rsid w:val="003F7C0D"/>
    <w:rsid w:val="00402061"/>
    <w:rsid w:val="00402A73"/>
    <w:rsid w:val="00404398"/>
    <w:rsid w:val="00415C53"/>
    <w:rsid w:val="00417CF1"/>
    <w:rsid w:val="0042130D"/>
    <w:rsid w:val="00422777"/>
    <w:rsid w:val="00425589"/>
    <w:rsid w:val="0042612C"/>
    <w:rsid w:val="00426499"/>
    <w:rsid w:val="00426BA6"/>
    <w:rsid w:val="00426FAB"/>
    <w:rsid w:val="00427EAE"/>
    <w:rsid w:val="00431840"/>
    <w:rsid w:val="00432E9D"/>
    <w:rsid w:val="00433127"/>
    <w:rsid w:val="004366ED"/>
    <w:rsid w:val="00437EEE"/>
    <w:rsid w:val="00441141"/>
    <w:rsid w:val="00450EBD"/>
    <w:rsid w:val="00454A2A"/>
    <w:rsid w:val="0045654E"/>
    <w:rsid w:val="00456DC4"/>
    <w:rsid w:val="0045739C"/>
    <w:rsid w:val="00461207"/>
    <w:rsid w:val="004618D0"/>
    <w:rsid w:val="00466F16"/>
    <w:rsid w:val="00476379"/>
    <w:rsid w:val="004776C8"/>
    <w:rsid w:val="0047796A"/>
    <w:rsid w:val="00481438"/>
    <w:rsid w:val="00485111"/>
    <w:rsid w:val="00490F7C"/>
    <w:rsid w:val="00494F61"/>
    <w:rsid w:val="004A1C40"/>
    <w:rsid w:val="004A1F7C"/>
    <w:rsid w:val="004A1F7D"/>
    <w:rsid w:val="004A21F8"/>
    <w:rsid w:val="004A29A4"/>
    <w:rsid w:val="004A2E99"/>
    <w:rsid w:val="004A5ADC"/>
    <w:rsid w:val="004B0212"/>
    <w:rsid w:val="004B2531"/>
    <w:rsid w:val="004B31C4"/>
    <w:rsid w:val="004B5AB3"/>
    <w:rsid w:val="004C3671"/>
    <w:rsid w:val="004C3736"/>
    <w:rsid w:val="004C4196"/>
    <w:rsid w:val="004C68F3"/>
    <w:rsid w:val="004D50E2"/>
    <w:rsid w:val="004D5BBC"/>
    <w:rsid w:val="004E2B37"/>
    <w:rsid w:val="004E4C6A"/>
    <w:rsid w:val="004F40EA"/>
    <w:rsid w:val="004F46A1"/>
    <w:rsid w:val="00501FFC"/>
    <w:rsid w:val="0050311F"/>
    <w:rsid w:val="005036EF"/>
    <w:rsid w:val="005049C2"/>
    <w:rsid w:val="00505A48"/>
    <w:rsid w:val="00510EAE"/>
    <w:rsid w:val="005130C1"/>
    <w:rsid w:val="005238DC"/>
    <w:rsid w:val="005239EE"/>
    <w:rsid w:val="00526EE7"/>
    <w:rsid w:val="00530E04"/>
    <w:rsid w:val="00532CBC"/>
    <w:rsid w:val="00540841"/>
    <w:rsid w:val="005408BE"/>
    <w:rsid w:val="00542F41"/>
    <w:rsid w:val="005442DF"/>
    <w:rsid w:val="00550F1F"/>
    <w:rsid w:val="005515DF"/>
    <w:rsid w:val="005536ED"/>
    <w:rsid w:val="0055731C"/>
    <w:rsid w:val="00566642"/>
    <w:rsid w:val="00567F98"/>
    <w:rsid w:val="00570BDA"/>
    <w:rsid w:val="0058463A"/>
    <w:rsid w:val="005863E5"/>
    <w:rsid w:val="00587375"/>
    <w:rsid w:val="005931A4"/>
    <w:rsid w:val="00595A8A"/>
    <w:rsid w:val="00595DDD"/>
    <w:rsid w:val="00596349"/>
    <w:rsid w:val="00597294"/>
    <w:rsid w:val="005A0EE0"/>
    <w:rsid w:val="005A7FD1"/>
    <w:rsid w:val="005B35E2"/>
    <w:rsid w:val="005C0EEE"/>
    <w:rsid w:val="005C17EB"/>
    <w:rsid w:val="005C35A0"/>
    <w:rsid w:val="005C7A8D"/>
    <w:rsid w:val="005E21D2"/>
    <w:rsid w:val="005E4342"/>
    <w:rsid w:val="005E5ACD"/>
    <w:rsid w:val="005F082F"/>
    <w:rsid w:val="005F0B0C"/>
    <w:rsid w:val="005F1AE5"/>
    <w:rsid w:val="005F4726"/>
    <w:rsid w:val="005F4917"/>
    <w:rsid w:val="005F4A59"/>
    <w:rsid w:val="006017E3"/>
    <w:rsid w:val="00603755"/>
    <w:rsid w:val="0060399B"/>
    <w:rsid w:val="00604BAA"/>
    <w:rsid w:val="00614D01"/>
    <w:rsid w:val="00616097"/>
    <w:rsid w:val="00620C52"/>
    <w:rsid w:val="00624902"/>
    <w:rsid w:val="00627A00"/>
    <w:rsid w:val="00631E2B"/>
    <w:rsid w:val="00634833"/>
    <w:rsid w:val="006401AB"/>
    <w:rsid w:val="006449C7"/>
    <w:rsid w:val="006453CE"/>
    <w:rsid w:val="00645BDD"/>
    <w:rsid w:val="00645C41"/>
    <w:rsid w:val="00655107"/>
    <w:rsid w:val="00660B65"/>
    <w:rsid w:val="00664150"/>
    <w:rsid w:val="00664E4D"/>
    <w:rsid w:val="0066598A"/>
    <w:rsid w:val="006668BB"/>
    <w:rsid w:val="006708E1"/>
    <w:rsid w:val="00672DD9"/>
    <w:rsid w:val="00674E2C"/>
    <w:rsid w:val="0069576B"/>
    <w:rsid w:val="00695DA4"/>
    <w:rsid w:val="00695F99"/>
    <w:rsid w:val="006A171E"/>
    <w:rsid w:val="006A1D48"/>
    <w:rsid w:val="006A2136"/>
    <w:rsid w:val="006A5F90"/>
    <w:rsid w:val="006A697B"/>
    <w:rsid w:val="006B017F"/>
    <w:rsid w:val="006B6EB7"/>
    <w:rsid w:val="006C4FB4"/>
    <w:rsid w:val="006C740B"/>
    <w:rsid w:val="006D564B"/>
    <w:rsid w:val="006F0BBD"/>
    <w:rsid w:val="006F1DA2"/>
    <w:rsid w:val="006F2664"/>
    <w:rsid w:val="006F2A9A"/>
    <w:rsid w:val="006F53F9"/>
    <w:rsid w:val="006F5CA9"/>
    <w:rsid w:val="006F5F21"/>
    <w:rsid w:val="006F6631"/>
    <w:rsid w:val="006F7EB7"/>
    <w:rsid w:val="0070061C"/>
    <w:rsid w:val="007041BF"/>
    <w:rsid w:val="0070460B"/>
    <w:rsid w:val="007047ED"/>
    <w:rsid w:val="007135CD"/>
    <w:rsid w:val="00715F4E"/>
    <w:rsid w:val="007162C9"/>
    <w:rsid w:val="00721F68"/>
    <w:rsid w:val="00721FBA"/>
    <w:rsid w:val="0072567F"/>
    <w:rsid w:val="007266DF"/>
    <w:rsid w:val="0073100C"/>
    <w:rsid w:val="0073143C"/>
    <w:rsid w:val="0073447E"/>
    <w:rsid w:val="0073529D"/>
    <w:rsid w:val="00744DF5"/>
    <w:rsid w:val="007464A5"/>
    <w:rsid w:val="00746BCE"/>
    <w:rsid w:val="007510D0"/>
    <w:rsid w:val="007518B9"/>
    <w:rsid w:val="00751DAE"/>
    <w:rsid w:val="00753929"/>
    <w:rsid w:val="00756C2A"/>
    <w:rsid w:val="0076533B"/>
    <w:rsid w:val="00765B7C"/>
    <w:rsid w:val="00772343"/>
    <w:rsid w:val="00772E9D"/>
    <w:rsid w:val="00783E06"/>
    <w:rsid w:val="007907F3"/>
    <w:rsid w:val="00793A11"/>
    <w:rsid w:val="00797203"/>
    <w:rsid w:val="007A4A0A"/>
    <w:rsid w:val="007B0F58"/>
    <w:rsid w:val="007B4958"/>
    <w:rsid w:val="007B510A"/>
    <w:rsid w:val="007B5EA3"/>
    <w:rsid w:val="007B6815"/>
    <w:rsid w:val="007B7C9E"/>
    <w:rsid w:val="007C108F"/>
    <w:rsid w:val="007C19E9"/>
    <w:rsid w:val="007C3783"/>
    <w:rsid w:val="007C5E20"/>
    <w:rsid w:val="007C710E"/>
    <w:rsid w:val="007C7489"/>
    <w:rsid w:val="007D06EB"/>
    <w:rsid w:val="007D20DE"/>
    <w:rsid w:val="007D5704"/>
    <w:rsid w:val="007D6D90"/>
    <w:rsid w:val="007D7D85"/>
    <w:rsid w:val="007E0930"/>
    <w:rsid w:val="007E27D7"/>
    <w:rsid w:val="007E291E"/>
    <w:rsid w:val="007E415B"/>
    <w:rsid w:val="007E47DE"/>
    <w:rsid w:val="007E762F"/>
    <w:rsid w:val="007F1D64"/>
    <w:rsid w:val="007F2B43"/>
    <w:rsid w:val="00803850"/>
    <w:rsid w:val="00803F24"/>
    <w:rsid w:val="00812A2A"/>
    <w:rsid w:val="00814AA5"/>
    <w:rsid w:val="00823361"/>
    <w:rsid w:val="008300D6"/>
    <w:rsid w:val="00830838"/>
    <w:rsid w:val="008314E4"/>
    <w:rsid w:val="0083301F"/>
    <w:rsid w:val="00843264"/>
    <w:rsid w:val="00844B86"/>
    <w:rsid w:val="0085100A"/>
    <w:rsid w:val="00853CD1"/>
    <w:rsid w:val="00861440"/>
    <w:rsid w:val="008650B8"/>
    <w:rsid w:val="008675FD"/>
    <w:rsid w:val="00871322"/>
    <w:rsid w:val="00881AAC"/>
    <w:rsid w:val="008823C3"/>
    <w:rsid w:val="0088286A"/>
    <w:rsid w:val="00887891"/>
    <w:rsid w:val="00891F55"/>
    <w:rsid w:val="008947B5"/>
    <w:rsid w:val="00896BD5"/>
    <w:rsid w:val="00896CB7"/>
    <w:rsid w:val="008A3358"/>
    <w:rsid w:val="008A64D3"/>
    <w:rsid w:val="008B0801"/>
    <w:rsid w:val="008B522D"/>
    <w:rsid w:val="008B6EBB"/>
    <w:rsid w:val="008C7C5D"/>
    <w:rsid w:val="008D3B58"/>
    <w:rsid w:val="008D7BD0"/>
    <w:rsid w:val="008F03A5"/>
    <w:rsid w:val="008F0D95"/>
    <w:rsid w:val="00900B0F"/>
    <w:rsid w:val="00900E78"/>
    <w:rsid w:val="00902D4D"/>
    <w:rsid w:val="00903919"/>
    <w:rsid w:val="00906D26"/>
    <w:rsid w:val="00913E15"/>
    <w:rsid w:val="00914972"/>
    <w:rsid w:val="00935985"/>
    <w:rsid w:val="009372C1"/>
    <w:rsid w:val="00941A9D"/>
    <w:rsid w:val="00944A70"/>
    <w:rsid w:val="0094574C"/>
    <w:rsid w:val="0094663F"/>
    <w:rsid w:val="0095055C"/>
    <w:rsid w:val="009506AC"/>
    <w:rsid w:val="00954729"/>
    <w:rsid w:val="009554D8"/>
    <w:rsid w:val="00960FDE"/>
    <w:rsid w:val="00966951"/>
    <w:rsid w:val="009739D5"/>
    <w:rsid w:val="00981593"/>
    <w:rsid w:val="00990E4D"/>
    <w:rsid w:val="00997663"/>
    <w:rsid w:val="009A03ED"/>
    <w:rsid w:val="009A110D"/>
    <w:rsid w:val="009A1391"/>
    <w:rsid w:val="009A4E72"/>
    <w:rsid w:val="009A7FB5"/>
    <w:rsid w:val="009B0BDD"/>
    <w:rsid w:val="009C0575"/>
    <w:rsid w:val="009C186C"/>
    <w:rsid w:val="009D4C95"/>
    <w:rsid w:val="009E4F9A"/>
    <w:rsid w:val="009E60A6"/>
    <w:rsid w:val="009E7F5D"/>
    <w:rsid w:val="009F21E9"/>
    <w:rsid w:val="009F481B"/>
    <w:rsid w:val="009F5FAF"/>
    <w:rsid w:val="009F7CBE"/>
    <w:rsid w:val="00A00A18"/>
    <w:rsid w:val="00A05377"/>
    <w:rsid w:val="00A06C3A"/>
    <w:rsid w:val="00A11834"/>
    <w:rsid w:val="00A15E82"/>
    <w:rsid w:val="00A16432"/>
    <w:rsid w:val="00A178CE"/>
    <w:rsid w:val="00A25C02"/>
    <w:rsid w:val="00A26BF4"/>
    <w:rsid w:val="00A31E52"/>
    <w:rsid w:val="00A34B52"/>
    <w:rsid w:val="00A400A6"/>
    <w:rsid w:val="00A416FC"/>
    <w:rsid w:val="00A4537B"/>
    <w:rsid w:val="00A5407F"/>
    <w:rsid w:val="00A555D3"/>
    <w:rsid w:val="00A55DD2"/>
    <w:rsid w:val="00A6289B"/>
    <w:rsid w:val="00A62DE2"/>
    <w:rsid w:val="00A64AF3"/>
    <w:rsid w:val="00A7123C"/>
    <w:rsid w:val="00A722D6"/>
    <w:rsid w:val="00A726BE"/>
    <w:rsid w:val="00A766E7"/>
    <w:rsid w:val="00A83A4F"/>
    <w:rsid w:val="00A84A4E"/>
    <w:rsid w:val="00A91BF0"/>
    <w:rsid w:val="00A95747"/>
    <w:rsid w:val="00A96999"/>
    <w:rsid w:val="00A96F5C"/>
    <w:rsid w:val="00A97015"/>
    <w:rsid w:val="00AA0841"/>
    <w:rsid w:val="00AA0896"/>
    <w:rsid w:val="00AA19F2"/>
    <w:rsid w:val="00AA5502"/>
    <w:rsid w:val="00AA69AF"/>
    <w:rsid w:val="00AA748B"/>
    <w:rsid w:val="00AB0033"/>
    <w:rsid w:val="00AB08D7"/>
    <w:rsid w:val="00AB1886"/>
    <w:rsid w:val="00AB1F0A"/>
    <w:rsid w:val="00AB28C5"/>
    <w:rsid w:val="00AB398B"/>
    <w:rsid w:val="00AB6D62"/>
    <w:rsid w:val="00AB771B"/>
    <w:rsid w:val="00AC2B52"/>
    <w:rsid w:val="00AC60BB"/>
    <w:rsid w:val="00AD148E"/>
    <w:rsid w:val="00AE187F"/>
    <w:rsid w:val="00AE7241"/>
    <w:rsid w:val="00AF1EAF"/>
    <w:rsid w:val="00AF400D"/>
    <w:rsid w:val="00AF5578"/>
    <w:rsid w:val="00B024C0"/>
    <w:rsid w:val="00B03C13"/>
    <w:rsid w:val="00B130AD"/>
    <w:rsid w:val="00B262EE"/>
    <w:rsid w:val="00B27FF6"/>
    <w:rsid w:val="00B30137"/>
    <w:rsid w:val="00B30C74"/>
    <w:rsid w:val="00B32618"/>
    <w:rsid w:val="00B347C8"/>
    <w:rsid w:val="00B378C6"/>
    <w:rsid w:val="00B4294D"/>
    <w:rsid w:val="00B44053"/>
    <w:rsid w:val="00B45F2A"/>
    <w:rsid w:val="00B4629D"/>
    <w:rsid w:val="00B465B2"/>
    <w:rsid w:val="00B4674E"/>
    <w:rsid w:val="00B50D4B"/>
    <w:rsid w:val="00B516A5"/>
    <w:rsid w:val="00B55866"/>
    <w:rsid w:val="00B57180"/>
    <w:rsid w:val="00B61DE4"/>
    <w:rsid w:val="00B65159"/>
    <w:rsid w:val="00B705D6"/>
    <w:rsid w:val="00B73D23"/>
    <w:rsid w:val="00B808F1"/>
    <w:rsid w:val="00B84A38"/>
    <w:rsid w:val="00B8658F"/>
    <w:rsid w:val="00B91CA1"/>
    <w:rsid w:val="00B96ADB"/>
    <w:rsid w:val="00BA2E03"/>
    <w:rsid w:val="00BB19E0"/>
    <w:rsid w:val="00BB616A"/>
    <w:rsid w:val="00BB6579"/>
    <w:rsid w:val="00BB67CC"/>
    <w:rsid w:val="00BC12C4"/>
    <w:rsid w:val="00BC615F"/>
    <w:rsid w:val="00BC61D6"/>
    <w:rsid w:val="00BC6C2F"/>
    <w:rsid w:val="00BC7EB9"/>
    <w:rsid w:val="00BC7F66"/>
    <w:rsid w:val="00BD5189"/>
    <w:rsid w:val="00BD7042"/>
    <w:rsid w:val="00BE13BB"/>
    <w:rsid w:val="00BF07A7"/>
    <w:rsid w:val="00BF4868"/>
    <w:rsid w:val="00C05B12"/>
    <w:rsid w:val="00C10B45"/>
    <w:rsid w:val="00C1184B"/>
    <w:rsid w:val="00C17715"/>
    <w:rsid w:val="00C177D5"/>
    <w:rsid w:val="00C17DD7"/>
    <w:rsid w:val="00C21B89"/>
    <w:rsid w:val="00C305CC"/>
    <w:rsid w:val="00C33562"/>
    <w:rsid w:val="00C35D61"/>
    <w:rsid w:val="00C404D2"/>
    <w:rsid w:val="00C4605D"/>
    <w:rsid w:val="00C53826"/>
    <w:rsid w:val="00C554E3"/>
    <w:rsid w:val="00C55AB5"/>
    <w:rsid w:val="00C55CBD"/>
    <w:rsid w:val="00C56530"/>
    <w:rsid w:val="00C61262"/>
    <w:rsid w:val="00C66DE3"/>
    <w:rsid w:val="00C673AD"/>
    <w:rsid w:val="00C72B88"/>
    <w:rsid w:val="00C73C3A"/>
    <w:rsid w:val="00C75F63"/>
    <w:rsid w:val="00C77EA4"/>
    <w:rsid w:val="00C77F91"/>
    <w:rsid w:val="00C824B1"/>
    <w:rsid w:val="00C90FF3"/>
    <w:rsid w:val="00C941B1"/>
    <w:rsid w:val="00C966A7"/>
    <w:rsid w:val="00C97140"/>
    <w:rsid w:val="00CA0AA1"/>
    <w:rsid w:val="00CA19FD"/>
    <w:rsid w:val="00CA311B"/>
    <w:rsid w:val="00CA4D0C"/>
    <w:rsid w:val="00CA6F81"/>
    <w:rsid w:val="00CA7074"/>
    <w:rsid w:val="00CB17BF"/>
    <w:rsid w:val="00CB5C65"/>
    <w:rsid w:val="00CC1E4F"/>
    <w:rsid w:val="00CC1E6C"/>
    <w:rsid w:val="00CC7180"/>
    <w:rsid w:val="00CC7F1A"/>
    <w:rsid w:val="00CD0C1E"/>
    <w:rsid w:val="00CD44A1"/>
    <w:rsid w:val="00CD4B0E"/>
    <w:rsid w:val="00CD5C34"/>
    <w:rsid w:val="00CE4601"/>
    <w:rsid w:val="00CE4B51"/>
    <w:rsid w:val="00CE567E"/>
    <w:rsid w:val="00CE6F74"/>
    <w:rsid w:val="00CF5682"/>
    <w:rsid w:val="00CF7CFB"/>
    <w:rsid w:val="00D000F0"/>
    <w:rsid w:val="00D13FCE"/>
    <w:rsid w:val="00D160AF"/>
    <w:rsid w:val="00D2057C"/>
    <w:rsid w:val="00D26C00"/>
    <w:rsid w:val="00D30699"/>
    <w:rsid w:val="00D535C1"/>
    <w:rsid w:val="00D60793"/>
    <w:rsid w:val="00D60D3C"/>
    <w:rsid w:val="00D64C19"/>
    <w:rsid w:val="00D65688"/>
    <w:rsid w:val="00D73CD2"/>
    <w:rsid w:val="00D81829"/>
    <w:rsid w:val="00D81996"/>
    <w:rsid w:val="00D90A82"/>
    <w:rsid w:val="00D921B5"/>
    <w:rsid w:val="00D92234"/>
    <w:rsid w:val="00D92DCF"/>
    <w:rsid w:val="00D9598E"/>
    <w:rsid w:val="00D971A0"/>
    <w:rsid w:val="00DA1527"/>
    <w:rsid w:val="00DA6F9A"/>
    <w:rsid w:val="00DA72DC"/>
    <w:rsid w:val="00DB3465"/>
    <w:rsid w:val="00DC1E34"/>
    <w:rsid w:val="00DC36B7"/>
    <w:rsid w:val="00DC67A1"/>
    <w:rsid w:val="00DD041D"/>
    <w:rsid w:val="00DE11D0"/>
    <w:rsid w:val="00DE19FE"/>
    <w:rsid w:val="00DE2FC6"/>
    <w:rsid w:val="00DF1066"/>
    <w:rsid w:val="00DF397A"/>
    <w:rsid w:val="00DF6F40"/>
    <w:rsid w:val="00E02043"/>
    <w:rsid w:val="00E04733"/>
    <w:rsid w:val="00E04EA6"/>
    <w:rsid w:val="00E13113"/>
    <w:rsid w:val="00E2379D"/>
    <w:rsid w:val="00E25524"/>
    <w:rsid w:val="00E306D9"/>
    <w:rsid w:val="00E325DA"/>
    <w:rsid w:val="00E40023"/>
    <w:rsid w:val="00E407B4"/>
    <w:rsid w:val="00E41724"/>
    <w:rsid w:val="00E50A2B"/>
    <w:rsid w:val="00E50F9A"/>
    <w:rsid w:val="00E55092"/>
    <w:rsid w:val="00E5514F"/>
    <w:rsid w:val="00E61588"/>
    <w:rsid w:val="00E62385"/>
    <w:rsid w:val="00E627FD"/>
    <w:rsid w:val="00E67A6A"/>
    <w:rsid w:val="00E67B37"/>
    <w:rsid w:val="00E73CBB"/>
    <w:rsid w:val="00E74337"/>
    <w:rsid w:val="00E75956"/>
    <w:rsid w:val="00E775EC"/>
    <w:rsid w:val="00E77FDF"/>
    <w:rsid w:val="00E8321D"/>
    <w:rsid w:val="00E83BDE"/>
    <w:rsid w:val="00E85ED2"/>
    <w:rsid w:val="00E922A8"/>
    <w:rsid w:val="00E92EC7"/>
    <w:rsid w:val="00E93A5C"/>
    <w:rsid w:val="00E96B41"/>
    <w:rsid w:val="00E971F4"/>
    <w:rsid w:val="00EA1B11"/>
    <w:rsid w:val="00EB5411"/>
    <w:rsid w:val="00EB5B16"/>
    <w:rsid w:val="00EB7498"/>
    <w:rsid w:val="00EC2A3D"/>
    <w:rsid w:val="00EC3252"/>
    <w:rsid w:val="00EC3E30"/>
    <w:rsid w:val="00EC67DC"/>
    <w:rsid w:val="00EC68B2"/>
    <w:rsid w:val="00EC6E2C"/>
    <w:rsid w:val="00ED0F53"/>
    <w:rsid w:val="00EE02DA"/>
    <w:rsid w:val="00EE2E71"/>
    <w:rsid w:val="00EE609D"/>
    <w:rsid w:val="00EF65F9"/>
    <w:rsid w:val="00EF7CCE"/>
    <w:rsid w:val="00F05D21"/>
    <w:rsid w:val="00F134A5"/>
    <w:rsid w:val="00F2214B"/>
    <w:rsid w:val="00F24FD0"/>
    <w:rsid w:val="00F27F2E"/>
    <w:rsid w:val="00F3162C"/>
    <w:rsid w:val="00F33A81"/>
    <w:rsid w:val="00F35F19"/>
    <w:rsid w:val="00F36464"/>
    <w:rsid w:val="00F36D2E"/>
    <w:rsid w:val="00F4082B"/>
    <w:rsid w:val="00F429E4"/>
    <w:rsid w:val="00F43298"/>
    <w:rsid w:val="00F46490"/>
    <w:rsid w:val="00F51788"/>
    <w:rsid w:val="00F54CB5"/>
    <w:rsid w:val="00F5637B"/>
    <w:rsid w:val="00F60220"/>
    <w:rsid w:val="00F65DF9"/>
    <w:rsid w:val="00F66441"/>
    <w:rsid w:val="00F6679E"/>
    <w:rsid w:val="00F668B4"/>
    <w:rsid w:val="00F66AC7"/>
    <w:rsid w:val="00F66EFD"/>
    <w:rsid w:val="00F71ECF"/>
    <w:rsid w:val="00F7291A"/>
    <w:rsid w:val="00F750D4"/>
    <w:rsid w:val="00F75298"/>
    <w:rsid w:val="00F80C1E"/>
    <w:rsid w:val="00F81E59"/>
    <w:rsid w:val="00F822BF"/>
    <w:rsid w:val="00F845F2"/>
    <w:rsid w:val="00F87A42"/>
    <w:rsid w:val="00F91E7E"/>
    <w:rsid w:val="00F979FF"/>
    <w:rsid w:val="00FA0012"/>
    <w:rsid w:val="00FA7501"/>
    <w:rsid w:val="00FA7DDD"/>
    <w:rsid w:val="00FB1D3B"/>
    <w:rsid w:val="00FB3A72"/>
    <w:rsid w:val="00FC4BC4"/>
    <w:rsid w:val="00FC5BC9"/>
    <w:rsid w:val="00FD01E3"/>
    <w:rsid w:val="00FD5357"/>
    <w:rsid w:val="00FE1B58"/>
    <w:rsid w:val="00FE290A"/>
    <w:rsid w:val="00FE36BC"/>
    <w:rsid w:val="00FE59F9"/>
    <w:rsid w:val="00FF0AB7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6CB1C7"/>
  <w15:chartTrackingRefBased/>
  <w15:docId w15:val="{BE968D3D-E12F-424D-8D9F-990C64FE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GB" w:eastAsia="en-US" w:bidi="bn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CBB"/>
    <w:pPr>
      <w:spacing w:after="0" w:line="360" w:lineRule="auto"/>
      <w:jc w:val="both"/>
    </w:pPr>
    <w:rPr>
      <w:rFonts w:ascii="Arial" w:eastAsiaTheme="minorEastAsia" w:hAnsi="Arial"/>
      <w:kern w:val="0"/>
      <w:sz w:val="24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29E4"/>
    <w:pPr>
      <w:keepNext/>
      <w:keepLines/>
      <w:spacing w:before="240"/>
      <w:outlineLvl w:val="0"/>
    </w:pPr>
    <w:rPr>
      <w:rFonts w:eastAsiaTheme="majorEastAsia" w:cstheme="majorBidi"/>
      <w:b/>
      <w:szCs w:val="29"/>
      <w:lang w:bidi="bn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29E4"/>
    <w:pPr>
      <w:keepNext/>
      <w:keepLines/>
      <w:spacing w:before="40"/>
      <w:outlineLvl w:val="1"/>
    </w:pPr>
    <w:rPr>
      <w:rFonts w:eastAsiaTheme="majorEastAsia" w:cstheme="majorBidi"/>
      <w:b/>
      <w:szCs w:val="23"/>
      <w:lang w:bidi="bn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29E4"/>
    <w:pPr>
      <w:keepNext/>
      <w:keepLines/>
      <w:spacing w:before="40"/>
      <w:outlineLvl w:val="2"/>
    </w:pPr>
    <w:rPr>
      <w:rFonts w:eastAsiaTheme="majorEastAsia" w:cstheme="majorBidi"/>
      <w:b/>
      <w:szCs w:val="21"/>
      <w:lang w:bidi="bn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2E9D"/>
    <w:pPr>
      <w:keepNext/>
      <w:keepLines/>
      <w:spacing w:before="80" w:after="40"/>
      <w:outlineLvl w:val="3"/>
    </w:pPr>
    <w:rPr>
      <w:rFonts w:eastAsiaTheme="majorEastAsia" w:cstheme="majorBidi"/>
      <w:b/>
      <w:iCs/>
      <w:szCs w:val="28"/>
      <w:lang w:bidi="bn-I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CD1"/>
    <w:pPr>
      <w:keepNext/>
      <w:keepLines/>
      <w:spacing w:before="80" w:after="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0D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0D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0D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0D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9E4"/>
    <w:rPr>
      <w:rFonts w:ascii="Arial" w:eastAsiaTheme="majorEastAsia" w:hAnsi="Arial" w:cstheme="majorBidi"/>
      <w:b/>
      <w:sz w:val="24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rsid w:val="00F429E4"/>
    <w:rPr>
      <w:rFonts w:ascii="Arial" w:eastAsiaTheme="majorEastAsia" w:hAnsi="Arial" w:cstheme="majorBidi"/>
      <w:b/>
      <w:sz w:val="24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110D3E"/>
    <w:pPr>
      <w:contextualSpacing/>
      <w:jc w:val="center"/>
    </w:pPr>
    <w:rPr>
      <w:rFonts w:eastAsiaTheme="majorEastAsia" w:cstheme="majorBidi"/>
      <w:b/>
      <w:spacing w:val="-10"/>
      <w:kern w:val="28"/>
      <w:sz w:val="52"/>
      <w:szCs w:val="56"/>
      <w:lang w:eastAsia="ja-JP" w:bidi="bn-IN"/>
    </w:rPr>
  </w:style>
  <w:style w:type="character" w:customStyle="1" w:styleId="TitleChar">
    <w:name w:val="Title Char"/>
    <w:basedOn w:val="DefaultParagraphFont"/>
    <w:link w:val="Title"/>
    <w:uiPriority w:val="10"/>
    <w:rsid w:val="00110D3E"/>
    <w:rPr>
      <w:rFonts w:ascii="Arial" w:eastAsiaTheme="majorEastAsia" w:hAnsi="Arial" w:cstheme="majorBidi"/>
      <w:b/>
      <w:spacing w:val="-10"/>
      <w:kern w:val="28"/>
      <w:sz w:val="52"/>
      <w:szCs w:val="56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F429E4"/>
    <w:rPr>
      <w:rFonts w:ascii="Arial" w:eastAsiaTheme="majorEastAsia" w:hAnsi="Arial" w:cstheme="majorBidi"/>
      <w:b/>
      <w:sz w:val="24"/>
      <w:szCs w:val="23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2E9D"/>
    <w:rPr>
      <w:rFonts w:ascii="Arial" w:eastAsiaTheme="majorEastAsia" w:hAnsi="Arial" w:cstheme="majorBidi"/>
      <w:b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CD1"/>
    <w:rPr>
      <w:rFonts w:ascii="Arial" w:eastAsiaTheme="majorEastAsia" w:hAnsi="Arial" w:cstheme="majorBidi"/>
      <w:b/>
      <w:sz w:val="24"/>
      <w:szCs w:val="24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0D0"/>
    <w:rPr>
      <w:rFonts w:eastAsiaTheme="majorEastAsia" w:cstheme="majorBidi"/>
      <w:i/>
      <w:iCs/>
      <w:color w:val="595959" w:themeColor="text1" w:themeTint="A6"/>
      <w:kern w:val="0"/>
      <w:sz w:val="24"/>
      <w:szCs w:val="20"/>
      <w:lang w:val="en-US" w:eastAsia="zh-CN"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0D0"/>
    <w:rPr>
      <w:rFonts w:eastAsiaTheme="majorEastAsia" w:cstheme="majorBidi"/>
      <w:color w:val="595959" w:themeColor="text1" w:themeTint="A6"/>
      <w:kern w:val="0"/>
      <w:sz w:val="24"/>
      <w:szCs w:val="20"/>
      <w:lang w:val="en-US" w:eastAsia="zh-CN"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0D0"/>
    <w:rPr>
      <w:rFonts w:eastAsiaTheme="majorEastAsia" w:cstheme="majorBidi"/>
      <w:i/>
      <w:iCs/>
      <w:color w:val="272727" w:themeColor="text1" w:themeTint="D8"/>
      <w:kern w:val="0"/>
      <w:sz w:val="24"/>
      <w:szCs w:val="20"/>
      <w:lang w:val="en-US" w:eastAsia="zh-CN" w:bidi="ar-S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0D0"/>
    <w:rPr>
      <w:rFonts w:eastAsiaTheme="majorEastAsia" w:cstheme="majorBidi"/>
      <w:color w:val="272727" w:themeColor="text1" w:themeTint="D8"/>
      <w:kern w:val="0"/>
      <w:sz w:val="24"/>
      <w:szCs w:val="20"/>
      <w:lang w:val="en-US" w:eastAsia="zh-CN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0D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50D0"/>
    <w:rPr>
      <w:rFonts w:eastAsiaTheme="majorEastAsia" w:cstheme="majorBidi"/>
      <w:color w:val="595959" w:themeColor="text1" w:themeTint="A6"/>
      <w:spacing w:val="15"/>
      <w:kern w:val="0"/>
      <w:sz w:val="28"/>
      <w:lang w:val="en-US" w:eastAsia="zh-CN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1B50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50D0"/>
    <w:rPr>
      <w:rFonts w:ascii="Arial" w:eastAsiaTheme="minorEastAsia" w:hAnsi="Arial"/>
      <w:i/>
      <w:iCs/>
      <w:color w:val="404040" w:themeColor="text1" w:themeTint="BF"/>
      <w:kern w:val="0"/>
      <w:sz w:val="24"/>
      <w:szCs w:val="20"/>
      <w:lang w:val="en-US" w:eastAsia="zh-CN" w:bidi="ar-SA"/>
    </w:rPr>
  </w:style>
  <w:style w:type="paragraph" w:styleId="ListParagraph">
    <w:name w:val="List Paragraph"/>
    <w:basedOn w:val="Normal"/>
    <w:uiPriority w:val="34"/>
    <w:qFormat/>
    <w:rsid w:val="001B50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50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0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0D0"/>
    <w:rPr>
      <w:rFonts w:ascii="Arial" w:eastAsiaTheme="minorEastAsia" w:hAnsi="Arial"/>
      <w:i/>
      <w:iCs/>
      <w:color w:val="2F5496" w:themeColor="accent1" w:themeShade="BF"/>
      <w:kern w:val="0"/>
      <w:sz w:val="24"/>
      <w:szCs w:val="20"/>
      <w:lang w:val="en-US" w:eastAsia="zh-CN" w:bidi="ar-SA"/>
    </w:rPr>
  </w:style>
  <w:style w:type="character" w:styleId="IntenseReference">
    <w:name w:val="Intense Reference"/>
    <w:basedOn w:val="DefaultParagraphFont"/>
    <w:uiPriority w:val="32"/>
    <w:qFormat/>
    <w:rsid w:val="001B50D0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44A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en-GB" w:eastAsia="en-GB" w:bidi="bn-IN"/>
    </w:rPr>
  </w:style>
  <w:style w:type="character" w:styleId="Strong">
    <w:name w:val="Strong"/>
    <w:basedOn w:val="DefaultParagraphFont"/>
    <w:uiPriority w:val="22"/>
    <w:qFormat/>
    <w:rsid w:val="00944A70"/>
    <w:rPr>
      <w:b/>
      <w:bCs/>
    </w:rPr>
  </w:style>
  <w:style w:type="character" w:styleId="Emphasis">
    <w:name w:val="Emphasis"/>
    <w:basedOn w:val="DefaultParagraphFont"/>
    <w:uiPriority w:val="20"/>
    <w:qFormat/>
    <w:rsid w:val="00944A70"/>
    <w:rPr>
      <w:i/>
      <w:iCs/>
    </w:rPr>
  </w:style>
  <w:style w:type="table" w:styleId="TableGrid">
    <w:name w:val="Table Grid"/>
    <w:basedOn w:val="TableNormal"/>
    <w:uiPriority w:val="39"/>
    <w:rsid w:val="00960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2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4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9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5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10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050722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1096</Words>
  <Characters>6066</Characters>
  <Application>Microsoft Office Word</Application>
  <DocSecurity>0</DocSecurity>
  <Lines>155</Lines>
  <Paragraphs>57</Paragraphs>
  <ScaleCrop>false</ScaleCrop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620</cp:revision>
  <dcterms:created xsi:type="dcterms:W3CDTF">2025-07-12T10:33:00Z</dcterms:created>
  <dcterms:modified xsi:type="dcterms:W3CDTF">2025-07-20T11:08:00Z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237ebbb8-dd4b-4900-be31-252a9c2eedf2</vt:lpwstr>
  </property>
</Properties>
</file>