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x-e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lang w:val="en-GB"/>
        </w:rPr>
        <w:id w:val="-1290352585"/>
        <w:docPartObj>
          <w:docPartGallery w:val="Cover Pages"/>
          <w:docPartUnique/>
        </w:docPartObj>
      </w:sdtPr>
      <w:sdtEndPr>
        <w:rPr>
          <w:sz w:val="20"/>
        </w:rPr>
      </w:sdtEndPr>
      <w:sdtContent>
        <w:p w14:paraId="2963FA4F" w14:textId="77777777" w:rsidR="00340C5A" w:rsidRPr="00533FE3" w:rsidRDefault="00C45F21">
          <w:pPr>
            <w:pStyle w:val="NoSpacing"/>
            <w:rPr>
              <w:sz w:val="24"/>
              <w:lang w:val="en-GB"/>
            </w:rPr>
          </w:pPr>
          <w:r w:rsidRPr="00533FE3">
            <w:rPr>
              <w:noProof/>
              <w:lang w:val="en-GB"/>
            </w:rPr>
            <mc:AlternateContent>
              <mc:Choice Requires="wps">
                <w:drawing>
                  <wp:anchor distT="0" distB="0" distL="114300" distR="114300" simplePos="0" relativeHeight="251658241" behindDoc="0" locked="0" layoutInCell="1" allowOverlap="0" wp14:anchorId="4E48C7CF" wp14:editId="59262B03">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C92DB" w14:textId="3F340DDC" w:rsidR="00340C5A" w:rsidRDefault="00AF5439">
                                <w:pPr>
                                  <w:pStyle w:val="ContactInfo"/>
                                </w:pPr>
                                <w:sdt>
                                  <w:sdtPr>
                                    <w:alias w:val="Name"/>
                                    <w:tag w:val=""/>
                                    <w:id w:val="-304397026"/>
                                    <w:placeholder>
                                      <w:docPart w:val="EED22DA4E2674DF98F5AC32B25076F0F"/>
                                    </w:placeholder>
                                    <w:dataBinding w:prefixMappings="xmlns:ns0='http://purl.org/dc/elements/1.1/' xmlns:ns1='http://schemas.openxmlformats.org/package/2006/metadata/core-properties' " w:xpath="/ns1:coreProperties[1]/ns0:creator[1]" w:storeItemID="{6C3C8BC8-F283-45AE-878A-BAB7291924A1}"/>
                                    <w:text/>
                                  </w:sdtPr>
                                  <w:sdtEndPr/>
                                  <w:sdtContent>
                                    <w:r w:rsidR="00816DB8">
                                      <w:t>Taylor Clarke</w:t>
                                    </w:r>
                                  </w:sdtContent>
                                </w:sdt>
                                <w:r w:rsidR="00C45F21">
                                  <w:t> | </w:t>
                                </w:r>
                                <w:sdt>
                                  <w:sdtPr>
                                    <w:alias w:val="Course Title"/>
                                    <w:tag w:val=""/>
                                    <w:id w:val="-728219936"/>
                                    <w:placeholder>
                                      <w:docPart w:val="BAE657D6FFC5447B9286898AD3796CFC"/>
                                    </w:placeholder>
                                    <w:dataBinding w:prefixMappings="xmlns:ns0='http://purl.org/dc/elements/1.1/' xmlns:ns1='http://schemas.openxmlformats.org/package/2006/metadata/core-properties' " w:xpath="/ns1:coreProperties[1]/ns1:keywords[1]" w:storeItemID="{6C3C8BC8-F283-45AE-878A-BAB7291924A1}"/>
                                    <w:text/>
                                  </w:sdtPr>
                                  <w:sdtEndPr/>
                                  <w:sdtContent>
                                    <w:r w:rsidR="00816DB8" w:rsidRPr="00816DB8">
                                      <w:t>BEng Materials Science</w:t>
                                    </w:r>
                                  </w:sdtContent>
                                </w:sdt>
                                <w:r w:rsidR="00C45F21">
                                  <w:t> | </w:t>
                                </w:r>
                                <w:sdt>
                                  <w:sdtPr>
                                    <w:alias w:val="Date"/>
                                    <w:tag w:val=""/>
                                    <w:id w:val="2032065285"/>
                                    <w:placeholder>
                                      <w:docPart w:val="5024E6E6C22C4A2DBCBDDF618630AD13"/>
                                    </w:placeholder>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r w:rsidR="00816DB8">
                                      <w:t>November 27, 2020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4E48C7CF" id="_x0000_t202" coordsize="21600,21600" o:spt="202" path="m,l,21600r21600,l21600,xe">
                    <v:stroke joinstyle="miter"/>
                    <v:path gradientshapeok="t" o:connecttype="rect"/>
                  </v:shapetype>
                  <v:shape id="Text Box 20" o:spid="_x0000_s1026" type="#_x0000_t202" style="position:absolute;margin-left:0;margin-top:0;width:310.5pt;height:20.9pt;z-index:251658241;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3AFC92DB" w14:textId="3F340DDC" w:rsidR="00340C5A" w:rsidRDefault="003044AC">
                          <w:pPr>
                            <w:pStyle w:val="ContactInfo"/>
                          </w:pPr>
                          <w:sdt>
                            <w:sdtPr>
                              <w:alias w:val="Name"/>
                              <w:tag w:val=""/>
                              <w:id w:val="-304397026"/>
                              <w:placeholder>
                                <w:docPart w:val="EED22DA4E2674DF98F5AC32B25076F0F"/>
                              </w:placeholder>
                              <w:dataBinding w:prefixMappings="xmlns:ns0='http://purl.org/dc/elements/1.1/' xmlns:ns1='http://schemas.openxmlformats.org/package/2006/metadata/core-properties' " w:xpath="/ns1:coreProperties[1]/ns0:creator[1]" w:storeItemID="{6C3C8BC8-F283-45AE-878A-BAB7291924A1}"/>
                              <w:text/>
                            </w:sdtPr>
                            <w:sdtEndPr/>
                            <w:sdtContent>
                              <w:r w:rsidR="00816DB8">
                                <w:t>Taylor Clarke</w:t>
                              </w:r>
                            </w:sdtContent>
                          </w:sdt>
                          <w:r w:rsidR="00C45F21">
                            <w:t> | </w:t>
                          </w:r>
                          <w:sdt>
                            <w:sdtPr>
                              <w:alias w:val="Course Title"/>
                              <w:tag w:val=""/>
                              <w:id w:val="-728219936"/>
                              <w:placeholder>
                                <w:docPart w:val="BAE657D6FFC5447B9286898AD3796CFC"/>
                              </w:placeholder>
                              <w:dataBinding w:prefixMappings="xmlns:ns0='http://purl.org/dc/elements/1.1/' xmlns:ns1='http://schemas.openxmlformats.org/package/2006/metadata/core-properties' " w:xpath="/ns1:coreProperties[1]/ns1:keywords[1]" w:storeItemID="{6C3C8BC8-F283-45AE-878A-BAB7291924A1}"/>
                              <w:text/>
                            </w:sdtPr>
                            <w:sdtEndPr/>
                            <w:sdtContent>
                              <w:r w:rsidR="00816DB8" w:rsidRPr="00816DB8">
                                <w:t>BEng Materials Science</w:t>
                              </w:r>
                            </w:sdtContent>
                          </w:sdt>
                          <w:r w:rsidR="00C45F21">
                            <w:t> | </w:t>
                          </w:r>
                          <w:sdt>
                            <w:sdtPr>
                              <w:alias w:val="Date"/>
                              <w:tag w:val=""/>
                              <w:id w:val="2032065285"/>
                              <w:placeholder>
                                <w:docPart w:val="5024E6E6C22C4A2DBCBDDF618630AD13"/>
                              </w:placeholder>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r w:rsidR="00816DB8">
                                <w:t>November 27, 2020</w:t>
                              </w:r>
                            </w:sdtContent>
                          </w:sdt>
                        </w:p>
                      </w:txbxContent>
                    </v:textbox>
                    <w10:wrap type="square" anchorx="margin" anchory="margin"/>
                  </v:shape>
                </w:pict>
              </mc:Fallback>
            </mc:AlternateContent>
          </w:r>
          <w:r w:rsidRPr="00533FE3">
            <w:rPr>
              <w:noProof/>
              <w:lang w:val="en-GB"/>
            </w:rPr>
            <mc:AlternateContent>
              <mc:Choice Requires="wps">
                <w:drawing>
                  <wp:anchor distT="0" distB="0" distL="114300" distR="114300" simplePos="0" relativeHeight="251658242" behindDoc="0" locked="0" layoutInCell="1" allowOverlap="0" wp14:anchorId="284CF1A0" wp14:editId="2ADE514E">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FB86F" w14:textId="2C557377" w:rsidR="00340C5A" w:rsidRDefault="00AF5439">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816DB8" w:rsidRPr="00816DB8">
                                      <w:t>Using the DMAIC Approach</w:t>
                                    </w:r>
                                  </w:sdtContent>
                                </w:sdt>
                              </w:p>
                              <w:p w14:paraId="7143743B" w14:textId="0810CDE8" w:rsidR="00340C5A" w:rsidRDefault="00AF5439">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816DB8" w:rsidRPr="00816DB8">
                                      <w:t>Manufacturing Systems and Quality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284CF1A0" id="Text Box 21" o:spid="_x0000_s1027" type="#_x0000_t202" style="position:absolute;margin-left:0;margin-top:0;width:310.5pt;height:104.4pt;z-index:25165824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75AFB86F" w14:textId="2C557377" w:rsidR="00340C5A" w:rsidRDefault="003044AC">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816DB8" w:rsidRPr="00816DB8">
                                <w:t>Using the DMAIC Approach</w:t>
                              </w:r>
                            </w:sdtContent>
                          </w:sdt>
                        </w:p>
                        <w:p w14:paraId="7143743B" w14:textId="0810CDE8" w:rsidR="00340C5A" w:rsidRDefault="003044AC">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816DB8" w:rsidRPr="00816DB8">
                                <w:t>Manufacturing Systems and Quality</w:t>
                              </w:r>
                            </w:sdtContent>
                          </w:sdt>
                        </w:p>
                      </w:txbxContent>
                    </v:textbox>
                    <w10:wrap type="square" anchorx="margin" anchory="margin"/>
                  </v:shape>
                </w:pict>
              </mc:Fallback>
            </mc:AlternateContent>
          </w:r>
          <w:bookmarkStart w:id="5" w:name="_GoBack"/>
          <w:r w:rsidRPr="00533FE3">
            <w:rPr>
              <w:noProof/>
              <w:lang w:val="en-GB"/>
            </w:rPr>
            <w:drawing>
              <wp:anchor distT="0" distB="0" distL="114300" distR="114300" simplePos="0" relativeHeight="251658240" behindDoc="1" locked="0" layoutInCell="1" allowOverlap="0" wp14:anchorId="2DE1F06F" wp14:editId="4FD196A8">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bookmarkEnd w:id="5"/>
        </w:p>
        <w:p w14:paraId="15BEA83C" w14:textId="6A0EB19A" w:rsidR="00340C5A" w:rsidRPr="00533FE3" w:rsidRDefault="00C45F21" w:rsidP="00A1361A">
          <w:pPr>
            <w:rPr>
              <w:rStyle w:val="Heading1Char"/>
              <w:rFonts w:asciiTheme="minorHAnsi" w:eastAsiaTheme="minorHAnsi" w:hAnsiTheme="minorHAnsi" w:cstheme="minorBidi"/>
              <w:color w:val="595959" w:themeColor="text1" w:themeTint="A6"/>
              <w:sz w:val="20"/>
              <w:lang w:val="en-GB"/>
            </w:rPr>
          </w:pPr>
          <w:r w:rsidRPr="00533FE3">
            <w:rPr>
              <w:lang w:val="en-GB"/>
            </w:rPr>
            <w:br w:type="page"/>
          </w:r>
        </w:p>
      </w:sdtContent>
    </w:sdt>
    <w:bookmarkEnd w:id="0" w:displacedByCustomXml="prev"/>
    <w:bookmarkEnd w:id="1" w:displacedByCustomXml="prev"/>
    <w:bookmarkEnd w:id="2" w:displacedByCustomXml="prev"/>
    <w:bookmarkEnd w:id="3" w:displacedByCustomXml="prev"/>
    <w:bookmarkEnd w:id="4" w:displacedByCustomXml="prev"/>
    <w:sdt>
      <w:sdtPr>
        <w:rPr>
          <w:rFonts w:asciiTheme="minorHAnsi" w:eastAsiaTheme="minorHAnsi" w:hAnsiTheme="minorHAnsi" w:cstheme="minorBidi"/>
          <w:color w:val="595959" w:themeColor="text1" w:themeTint="A6"/>
          <w:sz w:val="20"/>
          <w:lang w:val="en-GB"/>
        </w:rPr>
        <w:id w:val="-1295450554"/>
        <w:docPartObj>
          <w:docPartGallery w:val="Table of Contents"/>
          <w:docPartUnique/>
        </w:docPartObj>
      </w:sdtPr>
      <w:sdtEndPr>
        <w:rPr>
          <w:b/>
          <w:bCs/>
          <w:noProof/>
        </w:rPr>
      </w:sdtEndPr>
      <w:sdtContent>
        <w:p w14:paraId="68DE9B82" w14:textId="3386E74E" w:rsidR="00816DB8" w:rsidRPr="00533FE3" w:rsidRDefault="00816DB8">
          <w:pPr>
            <w:pStyle w:val="TOCHeading"/>
            <w:rPr>
              <w:lang w:val="en-GB"/>
            </w:rPr>
          </w:pPr>
          <w:r w:rsidRPr="00533FE3">
            <w:rPr>
              <w:lang w:val="en-GB"/>
            </w:rPr>
            <w:t>Contents</w:t>
          </w:r>
        </w:p>
        <w:p w14:paraId="2E4D4434" w14:textId="0D6BFC41" w:rsidR="0095375A" w:rsidRDefault="00816DB8">
          <w:pPr>
            <w:pStyle w:val="TOC1"/>
            <w:tabs>
              <w:tab w:val="right" w:leader="dot" w:pos="8630"/>
            </w:tabs>
            <w:rPr>
              <w:rFonts w:eastAsiaTheme="minorEastAsia"/>
              <w:noProof/>
              <w:color w:val="auto"/>
              <w:sz w:val="22"/>
              <w:szCs w:val="22"/>
              <w:lang w:val="en-GB" w:eastAsia="en-GB"/>
            </w:rPr>
          </w:pPr>
          <w:r w:rsidRPr="00533FE3">
            <w:rPr>
              <w:lang w:val="en-GB"/>
            </w:rPr>
            <w:fldChar w:fldCharType="begin"/>
          </w:r>
          <w:r w:rsidRPr="00533FE3">
            <w:rPr>
              <w:lang w:val="en-GB"/>
            </w:rPr>
            <w:instrText xml:space="preserve"> TOC \o "1-3" \h \z \u </w:instrText>
          </w:r>
          <w:r w:rsidRPr="00533FE3">
            <w:rPr>
              <w:lang w:val="en-GB"/>
            </w:rPr>
            <w:fldChar w:fldCharType="separate"/>
          </w:r>
          <w:hyperlink w:anchor="_Toc57404702" w:history="1">
            <w:r w:rsidR="0095375A" w:rsidRPr="001B3ACB">
              <w:rPr>
                <w:rStyle w:val="Hyperlink"/>
                <w:noProof/>
                <w:lang w:val="en-GB"/>
              </w:rPr>
              <w:t>Introduction</w:t>
            </w:r>
            <w:r w:rsidR="0095375A">
              <w:rPr>
                <w:noProof/>
                <w:webHidden/>
              </w:rPr>
              <w:tab/>
            </w:r>
            <w:r w:rsidR="0095375A">
              <w:rPr>
                <w:noProof/>
                <w:webHidden/>
              </w:rPr>
              <w:fldChar w:fldCharType="begin"/>
            </w:r>
            <w:r w:rsidR="0095375A">
              <w:rPr>
                <w:noProof/>
                <w:webHidden/>
              </w:rPr>
              <w:instrText xml:space="preserve"> PAGEREF _Toc57404702 \h </w:instrText>
            </w:r>
            <w:r w:rsidR="0095375A">
              <w:rPr>
                <w:noProof/>
                <w:webHidden/>
              </w:rPr>
            </w:r>
            <w:r w:rsidR="0095375A">
              <w:rPr>
                <w:noProof/>
                <w:webHidden/>
              </w:rPr>
              <w:fldChar w:fldCharType="separate"/>
            </w:r>
            <w:r w:rsidR="0095375A">
              <w:rPr>
                <w:noProof/>
                <w:webHidden/>
              </w:rPr>
              <w:t>2</w:t>
            </w:r>
            <w:r w:rsidR="0095375A">
              <w:rPr>
                <w:noProof/>
                <w:webHidden/>
              </w:rPr>
              <w:fldChar w:fldCharType="end"/>
            </w:r>
          </w:hyperlink>
        </w:p>
        <w:p w14:paraId="653E4625" w14:textId="5BEB984F" w:rsidR="0095375A" w:rsidRDefault="00AF5439">
          <w:pPr>
            <w:pStyle w:val="TOC1"/>
            <w:tabs>
              <w:tab w:val="right" w:leader="dot" w:pos="8630"/>
            </w:tabs>
            <w:rPr>
              <w:rFonts w:eastAsiaTheme="minorEastAsia"/>
              <w:noProof/>
              <w:color w:val="auto"/>
              <w:sz w:val="22"/>
              <w:szCs w:val="22"/>
              <w:lang w:val="en-GB" w:eastAsia="en-GB"/>
            </w:rPr>
          </w:pPr>
          <w:hyperlink w:anchor="_Toc57404703" w:history="1">
            <w:r w:rsidR="0095375A" w:rsidRPr="001B3ACB">
              <w:rPr>
                <w:rStyle w:val="Hyperlink"/>
                <w:noProof/>
                <w:lang w:val="en-GB"/>
              </w:rPr>
              <w:t>Define stage</w:t>
            </w:r>
            <w:r w:rsidR="0095375A">
              <w:rPr>
                <w:noProof/>
                <w:webHidden/>
              </w:rPr>
              <w:tab/>
            </w:r>
            <w:r w:rsidR="0095375A">
              <w:rPr>
                <w:noProof/>
                <w:webHidden/>
              </w:rPr>
              <w:fldChar w:fldCharType="begin"/>
            </w:r>
            <w:r w:rsidR="0095375A">
              <w:rPr>
                <w:noProof/>
                <w:webHidden/>
              </w:rPr>
              <w:instrText xml:space="preserve"> PAGEREF _Toc57404703 \h </w:instrText>
            </w:r>
            <w:r w:rsidR="0095375A">
              <w:rPr>
                <w:noProof/>
                <w:webHidden/>
              </w:rPr>
            </w:r>
            <w:r w:rsidR="0095375A">
              <w:rPr>
                <w:noProof/>
                <w:webHidden/>
              </w:rPr>
              <w:fldChar w:fldCharType="separate"/>
            </w:r>
            <w:r w:rsidR="0095375A">
              <w:rPr>
                <w:noProof/>
                <w:webHidden/>
              </w:rPr>
              <w:t>4</w:t>
            </w:r>
            <w:r w:rsidR="0095375A">
              <w:rPr>
                <w:noProof/>
                <w:webHidden/>
              </w:rPr>
              <w:fldChar w:fldCharType="end"/>
            </w:r>
          </w:hyperlink>
        </w:p>
        <w:p w14:paraId="2115EFAE" w14:textId="6AD32C23" w:rsidR="0095375A" w:rsidRDefault="00AF5439">
          <w:pPr>
            <w:pStyle w:val="TOC2"/>
            <w:tabs>
              <w:tab w:val="right" w:leader="dot" w:pos="8630"/>
            </w:tabs>
            <w:rPr>
              <w:rFonts w:eastAsiaTheme="minorEastAsia"/>
              <w:noProof/>
              <w:color w:val="auto"/>
              <w:sz w:val="22"/>
              <w:szCs w:val="22"/>
              <w:lang w:val="en-GB" w:eastAsia="en-GB"/>
            </w:rPr>
          </w:pPr>
          <w:hyperlink w:anchor="_Toc57404704" w:history="1">
            <w:r w:rsidR="0095375A" w:rsidRPr="001B3ACB">
              <w:rPr>
                <w:rStyle w:val="Hyperlink"/>
                <w:noProof/>
                <w:lang w:val="en-GB"/>
              </w:rPr>
              <w:t>Project Charter</w:t>
            </w:r>
            <w:r w:rsidR="0095375A">
              <w:rPr>
                <w:noProof/>
                <w:webHidden/>
              </w:rPr>
              <w:tab/>
            </w:r>
            <w:r w:rsidR="0095375A">
              <w:rPr>
                <w:noProof/>
                <w:webHidden/>
              </w:rPr>
              <w:fldChar w:fldCharType="begin"/>
            </w:r>
            <w:r w:rsidR="0095375A">
              <w:rPr>
                <w:noProof/>
                <w:webHidden/>
              </w:rPr>
              <w:instrText xml:space="preserve"> PAGEREF _Toc57404704 \h </w:instrText>
            </w:r>
            <w:r w:rsidR="0095375A">
              <w:rPr>
                <w:noProof/>
                <w:webHidden/>
              </w:rPr>
            </w:r>
            <w:r w:rsidR="0095375A">
              <w:rPr>
                <w:noProof/>
                <w:webHidden/>
              </w:rPr>
              <w:fldChar w:fldCharType="separate"/>
            </w:r>
            <w:r w:rsidR="0095375A">
              <w:rPr>
                <w:noProof/>
                <w:webHidden/>
              </w:rPr>
              <w:t>4</w:t>
            </w:r>
            <w:r w:rsidR="0095375A">
              <w:rPr>
                <w:noProof/>
                <w:webHidden/>
              </w:rPr>
              <w:fldChar w:fldCharType="end"/>
            </w:r>
          </w:hyperlink>
        </w:p>
        <w:p w14:paraId="6198B1D0" w14:textId="389441D7" w:rsidR="0095375A" w:rsidRDefault="00AF5439">
          <w:pPr>
            <w:pStyle w:val="TOC3"/>
            <w:tabs>
              <w:tab w:val="right" w:leader="dot" w:pos="8630"/>
            </w:tabs>
            <w:rPr>
              <w:rFonts w:eastAsiaTheme="minorEastAsia"/>
              <w:i w:val="0"/>
              <w:iCs w:val="0"/>
              <w:noProof/>
              <w:color w:val="auto"/>
              <w:sz w:val="22"/>
              <w:szCs w:val="22"/>
              <w:lang w:val="en-GB" w:eastAsia="en-GB"/>
            </w:rPr>
          </w:pPr>
          <w:hyperlink w:anchor="_Toc57404705" w:history="1">
            <w:r w:rsidR="0095375A" w:rsidRPr="001B3ACB">
              <w:rPr>
                <w:rStyle w:val="Hyperlink"/>
                <w:noProof/>
                <w:lang w:val="en-GB"/>
              </w:rPr>
              <w:t>Problem Statement</w:t>
            </w:r>
            <w:r w:rsidR="0095375A">
              <w:rPr>
                <w:noProof/>
                <w:webHidden/>
              </w:rPr>
              <w:tab/>
            </w:r>
            <w:r w:rsidR="0095375A">
              <w:rPr>
                <w:noProof/>
                <w:webHidden/>
              </w:rPr>
              <w:fldChar w:fldCharType="begin"/>
            </w:r>
            <w:r w:rsidR="0095375A">
              <w:rPr>
                <w:noProof/>
                <w:webHidden/>
              </w:rPr>
              <w:instrText xml:space="preserve"> PAGEREF _Toc57404705 \h </w:instrText>
            </w:r>
            <w:r w:rsidR="0095375A">
              <w:rPr>
                <w:noProof/>
                <w:webHidden/>
              </w:rPr>
            </w:r>
            <w:r w:rsidR="0095375A">
              <w:rPr>
                <w:noProof/>
                <w:webHidden/>
              </w:rPr>
              <w:fldChar w:fldCharType="separate"/>
            </w:r>
            <w:r w:rsidR="0095375A">
              <w:rPr>
                <w:noProof/>
                <w:webHidden/>
              </w:rPr>
              <w:t>4</w:t>
            </w:r>
            <w:r w:rsidR="0095375A">
              <w:rPr>
                <w:noProof/>
                <w:webHidden/>
              </w:rPr>
              <w:fldChar w:fldCharType="end"/>
            </w:r>
          </w:hyperlink>
        </w:p>
        <w:p w14:paraId="39EA5CF8" w14:textId="6B57EDB3" w:rsidR="0095375A" w:rsidRDefault="00AF5439">
          <w:pPr>
            <w:pStyle w:val="TOC3"/>
            <w:tabs>
              <w:tab w:val="right" w:leader="dot" w:pos="8630"/>
            </w:tabs>
            <w:rPr>
              <w:rFonts w:eastAsiaTheme="minorEastAsia"/>
              <w:i w:val="0"/>
              <w:iCs w:val="0"/>
              <w:noProof/>
              <w:color w:val="auto"/>
              <w:sz w:val="22"/>
              <w:szCs w:val="22"/>
              <w:lang w:val="en-GB" w:eastAsia="en-GB"/>
            </w:rPr>
          </w:pPr>
          <w:hyperlink w:anchor="_Toc57404706" w:history="1">
            <w:r w:rsidR="0095375A" w:rsidRPr="001B3ACB">
              <w:rPr>
                <w:rStyle w:val="Hyperlink"/>
                <w:noProof/>
                <w:lang w:val="en-GB"/>
              </w:rPr>
              <w:t>Voice of the Customer</w:t>
            </w:r>
            <w:r w:rsidR="0095375A">
              <w:rPr>
                <w:noProof/>
                <w:webHidden/>
              </w:rPr>
              <w:tab/>
            </w:r>
            <w:r w:rsidR="0095375A">
              <w:rPr>
                <w:noProof/>
                <w:webHidden/>
              </w:rPr>
              <w:fldChar w:fldCharType="begin"/>
            </w:r>
            <w:r w:rsidR="0095375A">
              <w:rPr>
                <w:noProof/>
                <w:webHidden/>
              </w:rPr>
              <w:instrText xml:space="preserve"> PAGEREF _Toc57404706 \h </w:instrText>
            </w:r>
            <w:r w:rsidR="0095375A">
              <w:rPr>
                <w:noProof/>
                <w:webHidden/>
              </w:rPr>
            </w:r>
            <w:r w:rsidR="0095375A">
              <w:rPr>
                <w:noProof/>
                <w:webHidden/>
              </w:rPr>
              <w:fldChar w:fldCharType="separate"/>
            </w:r>
            <w:r w:rsidR="0095375A">
              <w:rPr>
                <w:noProof/>
                <w:webHidden/>
              </w:rPr>
              <w:t>4</w:t>
            </w:r>
            <w:r w:rsidR="0095375A">
              <w:rPr>
                <w:noProof/>
                <w:webHidden/>
              </w:rPr>
              <w:fldChar w:fldCharType="end"/>
            </w:r>
          </w:hyperlink>
        </w:p>
        <w:p w14:paraId="6EFD58DA" w14:textId="49F68F04" w:rsidR="0095375A" w:rsidRDefault="00AF5439">
          <w:pPr>
            <w:pStyle w:val="TOC3"/>
            <w:tabs>
              <w:tab w:val="right" w:leader="dot" w:pos="8630"/>
            </w:tabs>
            <w:rPr>
              <w:rFonts w:eastAsiaTheme="minorEastAsia"/>
              <w:i w:val="0"/>
              <w:iCs w:val="0"/>
              <w:noProof/>
              <w:color w:val="auto"/>
              <w:sz w:val="22"/>
              <w:szCs w:val="22"/>
              <w:lang w:val="en-GB" w:eastAsia="en-GB"/>
            </w:rPr>
          </w:pPr>
          <w:hyperlink w:anchor="_Toc57404707" w:history="1">
            <w:r w:rsidR="0095375A" w:rsidRPr="001B3ACB">
              <w:rPr>
                <w:rStyle w:val="Hyperlink"/>
                <w:noProof/>
                <w:lang w:val="en-GB"/>
              </w:rPr>
              <w:t>Charter</w:t>
            </w:r>
            <w:r w:rsidR="0095375A">
              <w:rPr>
                <w:noProof/>
                <w:webHidden/>
              </w:rPr>
              <w:tab/>
            </w:r>
            <w:r w:rsidR="0095375A">
              <w:rPr>
                <w:noProof/>
                <w:webHidden/>
              </w:rPr>
              <w:fldChar w:fldCharType="begin"/>
            </w:r>
            <w:r w:rsidR="0095375A">
              <w:rPr>
                <w:noProof/>
                <w:webHidden/>
              </w:rPr>
              <w:instrText xml:space="preserve"> PAGEREF _Toc57404707 \h </w:instrText>
            </w:r>
            <w:r w:rsidR="0095375A">
              <w:rPr>
                <w:noProof/>
                <w:webHidden/>
              </w:rPr>
            </w:r>
            <w:r w:rsidR="0095375A">
              <w:rPr>
                <w:noProof/>
                <w:webHidden/>
              </w:rPr>
              <w:fldChar w:fldCharType="separate"/>
            </w:r>
            <w:r w:rsidR="0095375A">
              <w:rPr>
                <w:noProof/>
                <w:webHidden/>
              </w:rPr>
              <w:t>5</w:t>
            </w:r>
            <w:r w:rsidR="0095375A">
              <w:rPr>
                <w:noProof/>
                <w:webHidden/>
              </w:rPr>
              <w:fldChar w:fldCharType="end"/>
            </w:r>
          </w:hyperlink>
        </w:p>
        <w:p w14:paraId="08469D55" w14:textId="2C708D43" w:rsidR="0095375A" w:rsidRDefault="00AF5439">
          <w:pPr>
            <w:pStyle w:val="TOC2"/>
            <w:tabs>
              <w:tab w:val="right" w:leader="dot" w:pos="8630"/>
            </w:tabs>
            <w:rPr>
              <w:rFonts w:eastAsiaTheme="minorEastAsia"/>
              <w:noProof/>
              <w:color w:val="auto"/>
              <w:sz w:val="22"/>
              <w:szCs w:val="22"/>
              <w:lang w:val="en-GB" w:eastAsia="en-GB"/>
            </w:rPr>
          </w:pPr>
          <w:hyperlink w:anchor="_Toc57404708" w:history="1">
            <w:r w:rsidR="0095375A" w:rsidRPr="001B3ACB">
              <w:rPr>
                <w:rStyle w:val="Hyperlink"/>
                <w:noProof/>
                <w:lang w:val="en-GB"/>
              </w:rPr>
              <w:t>SIPOC</w:t>
            </w:r>
            <w:r w:rsidR="0095375A">
              <w:rPr>
                <w:noProof/>
                <w:webHidden/>
              </w:rPr>
              <w:tab/>
            </w:r>
            <w:r w:rsidR="0095375A">
              <w:rPr>
                <w:noProof/>
                <w:webHidden/>
              </w:rPr>
              <w:fldChar w:fldCharType="begin"/>
            </w:r>
            <w:r w:rsidR="0095375A">
              <w:rPr>
                <w:noProof/>
                <w:webHidden/>
              </w:rPr>
              <w:instrText xml:space="preserve"> PAGEREF _Toc57404708 \h </w:instrText>
            </w:r>
            <w:r w:rsidR="0095375A">
              <w:rPr>
                <w:noProof/>
                <w:webHidden/>
              </w:rPr>
            </w:r>
            <w:r w:rsidR="0095375A">
              <w:rPr>
                <w:noProof/>
                <w:webHidden/>
              </w:rPr>
              <w:fldChar w:fldCharType="separate"/>
            </w:r>
            <w:r w:rsidR="0095375A">
              <w:rPr>
                <w:noProof/>
                <w:webHidden/>
              </w:rPr>
              <w:t>6</w:t>
            </w:r>
            <w:r w:rsidR="0095375A">
              <w:rPr>
                <w:noProof/>
                <w:webHidden/>
              </w:rPr>
              <w:fldChar w:fldCharType="end"/>
            </w:r>
          </w:hyperlink>
        </w:p>
        <w:p w14:paraId="180E7C5B" w14:textId="21CB9680" w:rsidR="0095375A" w:rsidRDefault="00AF5439">
          <w:pPr>
            <w:pStyle w:val="TOC1"/>
            <w:tabs>
              <w:tab w:val="right" w:leader="dot" w:pos="8630"/>
            </w:tabs>
            <w:rPr>
              <w:rFonts w:eastAsiaTheme="minorEastAsia"/>
              <w:noProof/>
              <w:color w:val="auto"/>
              <w:sz w:val="22"/>
              <w:szCs w:val="22"/>
              <w:lang w:val="en-GB" w:eastAsia="en-GB"/>
            </w:rPr>
          </w:pPr>
          <w:hyperlink w:anchor="_Toc57404709" w:history="1">
            <w:r w:rsidR="0095375A" w:rsidRPr="001B3ACB">
              <w:rPr>
                <w:rStyle w:val="Hyperlink"/>
                <w:noProof/>
                <w:lang w:val="en-GB"/>
              </w:rPr>
              <w:t>Measure stage</w:t>
            </w:r>
            <w:r w:rsidR="0095375A">
              <w:rPr>
                <w:noProof/>
                <w:webHidden/>
              </w:rPr>
              <w:tab/>
            </w:r>
            <w:r w:rsidR="0095375A">
              <w:rPr>
                <w:noProof/>
                <w:webHidden/>
              </w:rPr>
              <w:fldChar w:fldCharType="begin"/>
            </w:r>
            <w:r w:rsidR="0095375A">
              <w:rPr>
                <w:noProof/>
                <w:webHidden/>
              </w:rPr>
              <w:instrText xml:space="preserve"> PAGEREF _Toc57404709 \h </w:instrText>
            </w:r>
            <w:r w:rsidR="0095375A">
              <w:rPr>
                <w:noProof/>
                <w:webHidden/>
              </w:rPr>
            </w:r>
            <w:r w:rsidR="0095375A">
              <w:rPr>
                <w:noProof/>
                <w:webHidden/>
              </w:rPr>
              <w:fldChar w:fldCharType="separate"/>
            </w:r>
            <w:r w:rsidR="0095375A">
              <w:rPr>
                <w:noProof/>
                <w:webHidden/>
              </w:rPr>
              <w:t>7</w:t>
            </w:r>
            <w:r w:rsidR="0095375A">
              <w:rPr>
                <w:noProof/>
                <w:webHidden/>
              </w:rPr>
              <w:fldChar w:fldCharType="end"/>
            </w:r>
          </w:hyperlink>
        </w:p>
        <w:p w14:paraId="7EC5648E" w14:textId="0A4ED39B" w:rsidR="0095375A" w:rsidRDefault="00AF5439">
          <w:pPr>
            <w:pStyle w:val="TOC2"/>
            <w:tabs>
              <w:tab w:val="right" w:leader="dot" w:pos="8630"/>
            </w:tabs>
            <w:rPr>
              <w:rFonts w:eastAsiaTheme="minorEastAsia"/>
              <w:noProof/>
              <w:color w:val="auto"/>
              <w:sz w:val="22"/>
              <w:szCs w:val="22"/>
              <w:lang w:val="en-GB" w:eastAsia="en-GB"/>
            </w:rPr>
          </w:pPr>
          <w:hyperlink w:anchor="_Toc57404710" w:history="1">
            <w:r w:rsidR="0095375A" w:rsidRPr="001B3ACB">
              <w:rPr>
                <w:rStyle w:val="Hyperlink"/>
                <w:noProof/>
                <w:lang w:val="en-GB"/>
              </w:rPr>
              <w:t>Identify Measurement and variation</w:t>
            </w:r>
            <w:r w:rsidR="0095375A">
              <w:rPr>
                <w:noProof/>
                <w:webHidden/>
              </w:rPr>
              <w:tab/>
            </w:r>
            <w:r w:rsidR="0095375A">
              <w:rPr>
                <w:noProof/>
                <w:webHidden/>
              </w:rPr>
              <w:fldChar w:fldCharType="begin"/>
            </w:r>
            <w:r w:rsidR="0095375A">
              <w:rPr>
                <w:noProof/>
                <w:webHidden/>
              </w:rPr>
              <w:instrText xml:space="preserve"> PAGEREF _Toc57404710 \h </w:instrText>
            </w:r>
            <w:r w:rsidR="0095375A">
              <w:rPr>
                <w:noProof/>
                <w:webHidden/>
              </w:rPr>
            </w:r>
            <w:r w:rsidR="0095375A">
              <w:rPr>
                <w:noProof/>
                <w:webHidden/>
              </w:rPr>
              <w:fldChar w:fldCharType="separate"/>
            </w:r>
            <w:r w:rsidR="0095375A">
              <w:rPr>
                <w:noProof/>
                <w:webHidden/>
              </w:rPr>
              <w:t>7</w:t>
            </w:r>
            <w:r w:rsidR="0095375A">
              <w:rPr>
                <w:noProof/>
                <w:webHidden/>
              </w:rPr>
              <w:fldChar w:fldCharType="end"/>
            </w:r>
          </w:hyperlink>
        </w:p>
        <w:p w14:paraId="75AF8FF2" w14:textId="2484838C" w:rsidR="0095375A" w:rsidRDefault="00AF5439">
          <w:pPr>
            <w:pStyle w:val="TOC2"/>
            <w:tabs>
              <w:tab w:val="right" w:leader="dot" w:pos="8630"/>
            </w:tabs>
            <w:rPr>
              <w:rFonts w:eastAsiaTheme="minorEastAsia"/>
              <w:noProof/>
              <w:color w:val="auto"/>
              <w:sz w:val="22"/>
              <w:szCs w:val="22"/>
              <w:lang w:val="en-GB" w:eastAsia="en-GB"/>
            </w:rPr>
          </w:pPr>
          <w:hyperlink w:anchor="_Toc57404711" w:history="1">
            <w:r w:rsidR="0095375A" w:rsidRPr="001B3ACB">
              <w:rPr>
                <w:rStyle w:val="Hyperlink"/>
                <w:noProof/>
                <w:lang w:val="en-GB"/>
              </w:rPr>
              <w:t>Data Collection Plan</w:t>
            </w:r>
            <w:r w:rsidR="0095375A">
              <w:rPr>
                <w:noProof/>
                <w:webHidden/>
              </w:rPr>
              <w:tab/>
            </w:r>
            <w:r w:rsidR="0095375A">
              <w:rPr>
                <w:noProof/>
                <w:webHidden/>
              </w:rPr>
              <w:fldChar w:fldCharType="begin"/>
            </w:r>
            <w:r w:rsidR="0095375A">
              <w:rPr>
                <w:noProof/>
                <w:webHidden/>
              </w:rPr>
              <w:instrText xml:space="preserve"> PAGEREF _Toc57404711 \h </w:instrText>
            </w:r>
            <w:r w:rsidR="0095375A">
              <w:rPr>
                <w:noProof/>
                <w:webHidden/>
              </w:rPr>
            </w:r>
            <w:r w:rsidR="0095375A">
              <w:rPr>
                <w:noProof/>
                <w:webHidden/>
              </w:rPr>
              <w:fldChar w:fldCharType="separate"/>
            </w:r>
            <w:r w:rsidR="0095375A">
              <w:rPr>
                <w:noProof/>
                <w:webHidden/>
              </w:rPr>
              <w:t>8</w:t>
            </w:r>
            <w:r w:rsidR="0095375A">
              <w:rPr>
                <w:noProof/>
                <w:webHidden/>
              </w:rPr>
              <w:fldChar w:fldCharType="end"/>
            </w:r>
          </w:hyperlink>
        </w:p>
        <w:p w14:paraId="6B323A90" w14:textId="52B85CC2" w:rsidR="0095375A" w:rsidRDefault="00AF5439">
          <w:pPr>
            <w:pStyle w:val="TOC2"/>
            <w:tabs>
              <w:tab w:val="right" w:leader="dot" w:pos="8630"/>
            </w:tabs>
            <w:rPr>
              <w:rFonts w:eastAsiaTheme="minorEastAsia"/>
              <w:noProof/>
              <w:color w:val="auto"/>
              <w:sz w:val="22"/>
              <w:szCs w:val="22"/>
              <w:lang w:val="en-GB" w:eastAsia="en-GB"/>
            </w:rPr>
          </w:pPr>
          <w:hyperlink w:anchor="_Toc57404712" w:history="1">
            <w:r w:rsidR="0095375A" w:rsidRPr="001B3ACB">
              <w:rPr>
                <w:rStyle w:val="Hyperlink"/>
                <w:noProof/>
                <w:lang w:val="en-GB"/>
              </w:rPr>
              <w:t>Collect Data and Assess Capability</w:t>
            </w:r>
            <w:r w:rsidR="0095375A">
              <w:rPr>
                <w:noProof/>
                <w:webHidden/>
              </w:rPr>
              <w:tab/>
            </w:r>
            <w:r w:rsidR="0095375A">
              <w:rPr>
                <w:noProof/>
                <w:webHidden/>
              </w:rPr>
              <w:fldChar w:fldCharType="begin"/>
            </w:r>
            <w:r w:rsidR="0095375A">
              <w:rPr>
                <w:noProof/>
                <w:webHidden/>
              </w:rPr>
              <w:instrText xml:space="preserve"> PAGEREF _Toc57404712 \h </w:instrText>
            </w:r>
            <w:r w:rsidR="0095375A">
              <w:rPr>
                <w:noProof/>
                <w:webHidden/>
              </w:rPr>
            </w:r>
            <w:r w:rsidR="0095375A">
              <w:rPr>
                <w:noProof/>
                <w:webHidden/>
              </w:rPr>
              <w:fldChar w:fldCharType="separate"/>
            </w:r>
            <w:r w:rsidR="0095375A">
              <w:rPr>
                <w:noProof/>
                <w:webHidden/>
              </w:rPr>
              <w:t>9</w:t>
            </w:r>
            <w:r w:rsidR="0095375A">
              <w:rPr>
                <w:noProof/>
                <w:webHidden/>
              </w:rPr>
              <w:fldChar w:fldCharType="end"/>
            </w:r>
          </w:hyperlink>
        </w:p>
        <w:p w14:paraId="00FD85B3" w14:textId="725FF7D9" w:rsidR="0095375A" w:rsidRDefault="00AF5439">
          <w:pPr>
            <w:pStyle w:val="TOC2"/>
            <w:tabs>
              <w:tab w:val="right" w:leader="dot" w:pos="8630"/>
            </w:tabs>
            <w:rPr>
              <w:rFonts w:eastAsiaTheme="minorEastAsia"/>
              <w:noProof/>
              <w:color w:val="auto"/>
              <w:sz w:val="22"/>
              <w:szCs w:val="22"/>
              <w:lang w:val="en-GB" w:eastAsia="en-GB"/>
            </w:rPr>
          </w:pPr>
          <w:hyperlink w:anchor="_Toc57404713" w:history="1">
            <w:r w:rsidR="0095375A" w:rsidRPr="001B3ACB">
              <w:rPr>
                <w:rStyle w:val="Hyperlink"/>
                <w:noProof/>
                <w:lang w:val="en-GB"/>
              </w:rPr>
              <w:t>Further Data</w:t>
            </w:r>
            <w:r w:rsidR="0095375A">
              <w:rPr>
                <w:noProof/>
                <w:webHidden/>
              </w:rPr>
              <w:tab/>
            </w:r>
            <w:r w:rsidR="0095375A">
              <w:rPr>
                <w:noProof/>
                <w:webHidden/>
              </w:rPr>
              <w:fldChar w:fldCharType="begin"/>
            </w:r>
            <w:r w:rsidR="0095375A">
              <w:rPr>
                <w:noProof/>
                <w:webHidden/>
              </w:rPr>
              <w:instrText xml:space="preserve"> PAGEREF _Toc57404713 \h </w:instrText>
            </w:r>
            <w:r w:rsidR="0095375A">
              <w:rPr>
                <w:noProof/>
                <w:webHidden/>
              </w:rPr>
            </w:r>
            <w:r w:rsidR="0095375A">
              <w:rPr>
                <w:noProof/>
                <w:webHidden/>
              </w:rPr>
              <w:fldChar w:fldCharType="separate"/>
            </w:r>
            <w:r w:rsidR="0095375A">
              <w:rPr>
                <w:noProof/>
                <w:webHidden/>
              </w:rPr>
              <w:t>10</w:t>
            </w:r>
            <w:r w:rsidR="0095375A">
              <w:rPr>
                <w:noProof/>
                <w:webHidden/>
              </w:rPr>
              <w:fldChar w:fldCharType="end"/>
            </w:r>
          </w:hyperlink>
        </w:p>
        <w:p w14:paraId="18FEE059" w14:textId="22B3E64B" w:rsidR="0095375A" w:rsidRDefault="00AF5439">
          <w:pPr>
            <w:pStyle w:val="TOC3"/>
            <w:tabs>
              <w:tab w:val="right" w:leader="dot" w:pos="8630"/>
            </w:tabs>
            <w:rPr>
              <w:rFonts w:eastAsiaTheme="minorEastAsia"/>
              <w:i w:val="0"/>
              <w:iCs w:val="0"/>
              <w:noProof/>
              <w:color w:val="auto"/>
              <w:sz w:val="22"/>
              <w:szCs w:val="22"/>
              <w:lang w:val="en-GB" w:eastAsia="en-GB"/>
            </w:rPr>
          </w:pPr>
          <w:hyperlink w:anchor="_Toc57404714" w:history="1">
            <w:r w:rsidR="0095375A" w:rsidRPr="001B3ACB">
              <w:rPr>
                <w:rStyle w:val="Hyperlink"/>
                <w:noProof/>
                <w:lang w:val="en-GB"/>
              </w:rPr>
              <w:t>Day of Week</w:t>
            </w:r>
            <w:r w:rsidR="0095375A">
              <w:rPr>
                <w:noProof/>
                <w:webHidden/>
              </w:rPr>
              <w:tab/>
            </w:r>
            <w:r w:rsidR="0095375A">
              <w:rPr>
                <w:noProof/>
                <w:webHidden/>
              </w:rPr>
              <w:fldChar w:fldCharType="begin"/>
            </w:r>
            <w:r w:rsidR="0095375A">
              <w:rPr>
                <w:noProof/>
                <w:webHidden/>
              </w:rPr>
              <w:instrText xml:space="preserve"> PAGEREF _Toc57404714 \h </w:instrText>
            </w:r>
            <w:r w:rsidR="0095375A">
              <w:rPr>
                <w:noProof/>
                <w:webHidden/>
              </w:rPr>
            </w:r>
            <w:r w:rsidR="0095375A">
              <w:rPr>
                <w:noProof/>
                <w:webHidden/>
              </w:rPr>
              <w:fldChar w:fldCharType="separate"/>
            </w:r>
            <w:r w:rsidR="0095375A">
              <w:rPr>
                <w:noProof/>
                <w:webHidden/>
              </w:rPr>
              <w:t>10</w:t>
            </w:r>
            <w:r w:rsidR="0095375A">
              <w:rPr>
                <w:noProof/>
                <w:webHidden/>
              </w:rPr>
              <w:fldChar w:fldCharType="end"/>
            </w:r>
          </w:hyperlink>
        </w:p>
        <w:p w14:paraId="04F17248" w14:textId="4E257148" w:rsidR="0095375A" w:rsidRDefault="00AF5439">
          <w:pPr>
            <w:pStyle w:val="TOC3"/>
            <w:tabs>
              <w:tab w:val="right" w:leader="dot" w:pos="8630"/>
            </w:tabs>
            <w:rPr>
              <w:rFonts w:eastAsiaTheme="minorEastAsia"/>
              <w:i w:val="0"/>
              <w:iCs w:val="0"/>
              <w:noProof/>
              <w:color w:val="auto"/>
              <w:sz w:val="22"/>
              <w:szCs w:val="22"/>
              <w:lang w:val="en-GB" w:eastAsia="en-GB"/>
            </w:rPr>
          </w:pPr>
          <w:hyperlink w:anchor="_Toc57404715" w:history="1">
            <w:r w:rsidR="0095375A" w:rsidRPr="001B3ACB">
              <w:rPr>
                <w:rStyle w:val="Hyperlink"/>
                <w:noProof/>
                <w:lang w:val="en-GB"/>
              </w:rPr>
              <w:t>Front &amp; Back Testing</w:t>
            </w:r>
            <w:r w:rsidR="0095375A">
              <w:rPr>
                <w:noProof/>
                <w:webHidden/>
              </w:rPr>
              <w:tab/>
            </w:r>
            <w:r w:rsidR="0095375A">
              <w:rPr>
                <w:noProof/>
                <w:webHidden/>
              </w:rPr>
              <w:fldChar w:fldCharType="begin"/>
            </w:r>
            <w:r w:rsidR="0095375A">
              <w:rPr>
                <w:noProof/>
                <w:webHidden/>
              </w:rPr>
              <w:instrText xml:space="preserve"> PAGEREF _Toc57404715 \h </w:instrText>
            </w:r>
            <w:r w:rsidR="0095375A">
              <w:rPr>
                <w:noProof/>
                <w:webHidden/>
              </w:rPr>
            </w:r>
            <w:r w:rsidR="0095375A">
              <w:rPr>
                <w:noProof/>
                <w:webHidden/>
              </w:rPr>
              <w:fldChar w:fldCharType="separate"/>
            </w:r>
            <w:r w:rsidR="0095375A">
              <w:rPr>
                <w:noProof/>
                <w:webHidden/>
              </w:rPr>
              <w:t>11</w:t>
            </w:r>
            <w:r w:rsidR="0095375A">
              <w:rPr>
                <w:noProof/>
                <w:webHidden/>
              </w:rPr>
              <w:fldChar w:fldCharType="end"/>
            </w:r>
          </w:hyperlink>
        </w:p>
        <w:p w14:paraId="3DB9D8C2" w14:textId="68D8EEF9" w:rsidR="0095375A" w:rsidRDefault="00AF5439">
          <w:pPr>
            <w:pStyle w:val="TOC2"/>
            <w:tabs>
              <w:tab w:val="right" w:leader="dot" w:pos="8630"/>
            </w:tabs>
            <w:rPr>
              <w:rFonts w:eastAsiaTheme="minorEastAsia"/>
              <w:noProof/>
              <w:color w:val="auto"/>
              <w:sz w:val="22"/>
              <w:szCs w:val="22"/>
              <w:lang w:val="en-GB" w:eastAsia="en-GB"/>
            </w:rPr>
          </w:pPr>
          <w:hyperlink w:anchor="_Toc57404716" w:history="1">
            <w:r w:rsidR="0095375A" w:rsidRPr="001B3ACB">
              <w:rPr>
                <w:rStyle w:val="Hyperlink"/>
                <w:noProof/>
                <w:lang w:val="en-GB"/>
              </w:rPr>
              <w:t>Cause and Effect</w:t>
            </w:r>
            <w:r w:rsidR="0095375A">
              <w:rPr>
                <w:noProof/>
                <w:webHidden/>
              </w:rPr>
              <w:tab/>
            </w:r>
            <w:r w:rsidR="0095375A">
              <w:rPr>
                <w:noProof/>
                <w:webHidden/>
              </w:rPr>
              <w:fldChar w:fldCharType="begin"/>
            </w:r>
            <w:r w:rsidR="0095375A">
              <w:rPr>
                <w:noProof/>
                <w:webHidden/>
              </w:rPr>
              <w:instrText xml:space="preserve"> PAGEREF _Toc57404716 \h </w:instrText>
            </w:r>
            <w:r w:rsidR="0095375A">
              <w:rPr>
                <w:noProof/>
                <w:webHidden/>
              </w:rPr>
            </w:r>
            <w:r w:rsidR="0095375A">
              <w:rPr>
                <w:noProof/>
                <w:webHidden/>
              </w:rPr>
              <w:fldChar w:fldCharType="separate"/>
            </w:r>
            <w:r w:rsidR="0095375A">
              <w:rPr>
                <w:noProof/>
                <w:webHidden/>
              </w:rPr>
              <w:t>11</w:t>
            </w:r>
            <w:r w:rsidR="0095375A">
              <w:rPr>
                <w:noProof/>
                <w:webHidden/>
              </w:rPr>
              <w:fldChar w:fldCharType="end"/>
            </w:r>
          </w:hyperlink>
        </w:p>
        <w:p w14:paraId="1DBD6D32" w14:textId="2BCFB65D" w:rsidR="0095375A" w:rsidRDefault="00AF5439">
          <w:pPr>
            <w:pStyle w:val="TOC1"/>
            <w:tabs>
              <w:tab w:val="right" w:leader="dot" w:pos="8630"/>
            </w:tabs>
            <w:rPr>
              <w:rFonts w:eastAsiaTheme="minorEastAsia"/>
              <w:noProof/>
              <w:color w:val="auto"/>
              <w:sz w:val="22"/>
              <w:szCs w:val="22"/>
              <w:lang w:val="en-GB" w:eastAsia="en-GB"/>
            </w:rPr>
          </w:pPr>
          <w:hyperlink w:anchor="_Toc57404717" w:history="1">
            <w:r w:rsidR="0095375A" w:rsidRPr="001B3ACB">
              <w:rPr>
                <w:rStyle w:val="Hyperlink"/>
                <w:noProof/>
                <w:lang w:val="en-GB"/>
              </w:rPr>
              <w:t>Conclusion</w:t>
            </w:r>
            <w:r w:rsidR="0095375A">
              <w:rPr>
                <w:noProof/>
                <w:webHidden/>
              </w:rPr>
              <w:tab/>
            </w:r>
            <w:r w:rsidR="0095375A">
              <w:rPr>
                <w:noProof/>
                <w:webHidden/>
              </w:rPr>
              <w:fldChar w:fldCharType="begin"/>
            </w:r>
            <w:r w:rsidR="0095375A">
              <w:rPr>
                <w:noProof/>
                <w:webHidden/>
              </w:rPr>
              <w:instrText xml:space="preserve"> PAGEREF _Toc57404717 \h </w:instrText>
            </w:r>
            <w:r w:rsidR="0095375A">
              <w:rPr>
                <w:noProof/>
                <w:webHidden/>
              </w:rPr>
            </w:r>
            <w:r w:rsidR="0095375A">
              <w:rPr>
                <w:noProof/>
                <w:webHidden/>
              </w:rPr>
              <w:fldChar w:fldCharType="separate"/>
            </w:r>
            <w:r w:rsidR="0095375A">
              <w:rPr>
                <w:noProof/>
                <w:webHidden/>
              </w:rPr>
              <w:t>12</w:t>
            </w:r>
            <w:r w:rsidR="0095375A">
              <w:rPr>
                <w:noProof/>
                <w:webHidden/>
              </w:rPr>
              <w:fldChar w:fldCharType="end"/>
            </w:r>
          </w:hyperlink>
        </w:p>
        <w:p w14:paraId="0712E9BD" w14:textId="2A6F1957" w:rsidR="0095375A" w:rsidRDefault="00AF5439">
          <w:pPr>
            <w:pStyle w:val="TOC1"/>
            <w:tabs>
              <w:tab w:val="right" w:leader="dot" w:pos="8630"/>
            </w:tabs>
            <w:rPr>
              <w:rFonts w:eastAsiaTheme="minorEastAsia"/>
              <w:noProof/>
              <w:color w:val="auto"/>
              <w:sz w:val="22"/>
              <w:szCs w:val="22"/>
              <w:lang w:val="en-GB" w:eastAsia="en-GB"/>
            </w:rPr>
          </w:pPr>
          <w:hyperlink w:anchor="_Toc57404718" w:history="1">
            <w:r w:rsidR="0095375A" w:rsidRPr="001B3ACB">
              <w:rPr>
                <w:rStyle w:val="Hyperlink"/>
                <w:noProof/>
                <w:lang w:val="en-GB"/>
              </w:rPr>
              <w:t>References</w:t>
            </w:r>
            <w:r w:rsidR="0095375A">
              <w:rPr>
                <w:noProof/>
                <w:webHidden/>
              </w:rPr>
              <w:tab/>
            </w:r>
            <w:r w:rsidR="0095375A">
              <w:rPr>
                <w:noProof/>
                <w:webHidden/>
              </w:rPr>
              <w:fldChar w:fldCharType="begin"/>
            </w:r>
            <w:r w:rsidR="0095375A">
              <w:rPr>
                <w:noProof/>
                <w:webHidden/>
              </w:rPr>
              <w:instrText xml:space="preserve"> PAGEREF _Toc57404718 \h </w:instrText>
            </w:r>
            <w:r w:rsidR="0095375A">
              <w:rPr>
                <w:noProof/>
                <w:webHidden/>
              </w:rPr>
            </w:r>
            <w:r w:rsidR="0095375A">
              <w:rPr>
                <w:noProof/>
                <w:webHidden/>
              </w:rPr>
              <w:fldChar w:fldCharType="separate"/>
            </w:r>
            <w:r w:rsidR="0095375A">
              <w:rPr>
                <w:noProof/>
                <w:webHidden/>
              </w:rPr>
              <w:t>12</w:t>
            </w:r>
            <w:r w:rsidR="0095375A">
              <w:rPr>
                <w:noProof/>
                <w:webHidden/>
              </w:rPr>
              <w:fldChar w:fldCharType="end"/>
            </w:r>
          </w:hyperlink>
        </w:p>
        <w:p w14:paraId="3F00AEC8" w14:textId="7B9DB194" w:rsidR="00816DB8" w:rsidRPr="00533FE3" w:rsidRDefault="00816DB8">
          <w:pPr>
            <w:rPr>
              <w:lang w:val="en-GB"/>
            </w:rPr>
          </w:pPr>
          <w:r w:rsidRPr="00533FE3">
            <w:rPr>
              <w:b/>
              <w:bCs/>
              <w:noProof/>
              <w:lang w:val="en-GB"/>
            </w:rPr>
            <w:fldChar w:fldCharType="end"/>
          </w:r>
        </w:p>
      </w:sdtContent>
    </w:sdt>
    <w:p w14:paraId="20F93B20" w14:textId="77777777" w:rsidR="00816DB8" w:rsidRPr="00533FE3" w:rsidRDefault="00816DB8" w:rsidP="00816DB8">
      <w:pPr>
        <w:rPr>
          <w:lang w:val="en-GB"/>
        </w:rPr>
      </w:pPr>
    </w:p>
    <w:p w14:paraId="30D7322C" w14:textId="77777777" w:rsidR="00816DB8" w:rsidRPr="00533FE3" w:rsidRDefault="00816DB8" w:rsidP="00816DB8">
      <w:pPr>
        <w:rPr>
          <w:lang w:val="en-GB"/>
        </w:rPr>
      </w:pPr>
    </w:p>
    <w:p w14:paraId="54509965" w14:textId="77777777" w:rsidR="00816DB8" w:rsidRPr="00533FE3" w:rsidRDefault="00816DB8">
      <w:pPr>
        <w:rPr>
          <w:lang w:val="en-GB"/>
        </w:rPr>
      </w:pPr>
      <w:r w:rsidRPr="00533FE3">
        <w:rPr>
          <w:lang w:val="en-GB"/>
        </w:rPr>
        <w:br w:type="page"/>
      </w:r>
    </w:p>
    <w:p w14:paraId="79E4DE10" w14:textId="293A1EAD" w:rsidR="00816DB8" w:rsidRPr="00533FE3" w:rsidRDefault="00816DB8" w:rsidP="00816DB8">
      <w:pPr>
        <w:pStyle w:val="Heading1"/>
        <w:rPr>
          <w:lang w:val="en-GB"/>
        </w:rPr>
      </w:pPr>
      <w:bookmarkStart w:id="6" w:name="_Toc57404702"/>
      <w:r w:rsidRPr="00533FE3">
        <w:rPr>
          <w:lang w:val="en-GB"/>
        </w:rPr>
        <w:lastRenderedPageBreak/>
        <w:t>Introduction</w:t>
      </w:r>
      <w:bookmarkEnd w:id="6"/>
    </w:p>
    <w:p w14:paraId="35B79FA6" w14:textId="2A1124CC" w:rsidR="00757704" w:rsidRPr="00533FE3" w:rsidRDefault="00757704" w:rsidP="00757704">
      <w:pPr>
        <w:rPr>
          <w:lang w:val="en-GB"/>
        </w:rPr>
      </w:pPr>
      <w:r w:rsidRPr="00533FE3">
        <w:rPr>
          <w:lang w:val="en-GB"/>
        </w:rPr>
        <w:t>The hot dip galvanizing line at Tata steel (also known as Zodiac)</w:t>
      </w:r>
      <w:r w:rsidR="00A1361A" w:rsidRPr="00533FE3">
        <w:rPr>
          <w:lang w:val="en-GB"/>
        </w:rPr>
        <w:t xml:space="preserve"> is a galv</w:t>
      </w:r>
      <w:r w:rsidR="005D4D39">
        <w:rPr>
          <w:lang w:val="en-GB"/>
        </w:rPr>
        <w:t>anising</w:t>
      </w:r>
      <w:r w:rsidR="00A1361A" w:rsidRPr="00533FE3">
        <w:rPr>
          <w:lang w:val="en-GB"/>
        </w:rPr>
        <w:t>-annealing line</w:t>
      </w:r>
      <w:r w:rsidRPr="00533FE3">
        <w:rPr>
          <w:lang w:val="en-GB"/>
        </w:rPr>
        <w:t xml:space="preserve"> </w:t>
      </w:r>
      <w:r w:rsidR="00242629" w:rsidRPr="00533FE3">
        <w:rPr>
          <w:lang w:val="en-GB"/>
        </w:rPr>
        <w:t>located</w:t>
      </w:r>
      <w:r w:rsidRPr="00533FE3">
        <w:rPr>
          <w:lang w:val="en-GB"/>
        </w:rPr>
        <w:t xml:space="preserve"> </w:t>
      </w:r>
      <w:r w:rsidR="005D194D">
        <w:rPr>
          <w:lang w:val="en-GB"/>
        </w:rPr>
        <w:t>within</w:t>
      </w:r>
      <w:r w:rsidRPr="00533FE3">
        <w:rPr>
          <w:lang w:val="en-GB"/>
        </w:rPr>
        <w:t xml:space="preserve"> the Llanwern works. The line supplies galvanized</w:t>
      </w:r>
      <w:r w:rsidR="00A1361A" w:rsidRPr="00533FE3">
        <w:rPr>
          <w:lang w:val="en-GB"/>
        </w:rPr>
        <w:t xml:space="preserve"> and annealed</w:t>
      </w:r>
      <w:r w:rsidRPr="00533FE3">
        <w:rPr>
          <w:lang w:val="en-GB"/>
        </w:rPr>
        <w:t xml:space="preserve"> </w:t>
      </w:r>
      <w:r w:rsidR="00A1361A" w:rsidRPr="00533FE3">
        <w:rPr>
          <w:lang w:val="en-GB"/>
        </w:rPr>
        <w:t>products</w:t>
      </w:r>
      <w:r w:rsidRPr="00533FE3">
        <w:rPr>
          <w:lang w:val="en-GB"/>
        </w:rPr>
        <w:t xml:space="preserve"> to customers requiring </w:t>
      </w:r>
      <w:r w:rsidR="00A1361A" w:rsidRPr="00533FE3">
        <w:rPr>
          <w:lang w:val="en-GB"/>
        </w:rPr>
        <w:t xml:space="preserve">weatherproofed or corrosion resistant steels. </w:t>
      </w:r>
      <w:r w:rsidR="000F281B">
        <w:rPr>
          <w:lang w:val="en-GB"/>
        </w:rPr>
        <w:t>Externally, a</w:t>
      </w:r>
      <w:r w:rsidR="00A1361A" w:rsidRPr="00533FE3">
        <w:rPr>
          <w:lang w:val="en-GB"/>
        </w:rPr>
        <w:t xml:space="preserve">utomotive </w:t>
      </w:r>
      <w:r w:rsidR="004F209C">
        <w:rPr>
          <w:lang w:val="en-GB"/>
        </w:rPr>
        <w:t>manufactures</w:t>
      </w:r>
      <w:r w:rsidR="00A1361A" w:rsidRPr="00533FE3">
        <w:rPr>
          <w:lang w:val="en-GB"/>
        </w:rPr>
        <w:t xml:space="preserve"> are</w:t>
      </w:r>
      <w:r w:rsidR="000F281B">
        <w:rPr>
          <w:lang w:val="en-GB"/>
        </w:rPr>
        <w:t xml:space="preserve"> the main customer of the zodiac line.</w:t>
      </w:r>
      <w:r w:rsidR="00397238" w:rsidRPr="00533FE3">
        <w:rPr>
          <w:lang w:val="en-GB"/>
        </w:rPr>
        <w:t xml:space="preserve"> The “just in time” nature of the automotive industry means that delays in supply are unacceptable.</w:t>
      </w:r>
    </w:p>
    <w:p w14:paraId="73D64BBF" w14:textId="41977AA8" w:rsidR="00397238" w:rsidRPr="00533FE3" w:rsidRDefault="00120C7B" w:rsidP="00757704">
      <w:pPr>
        <w:rPr>
          <w:lang w:val="en-GB"/>
        </w:rPr>
      </w:pPr>
      <w:r w:rsidRPr="00533FE3">
        <w:rPr>
          <w:lang w:val="en-GB"/>
        </w:rPr>
        <w:t>The Test House</w:t>
      </w:r>
      <w:r w:rsidR="00242629" w:rsidRPr="00533FE3">
        <w:rPr>
          <w:lang w:val="en-GB"/>
        </w:rPr>
        <w:t xml:space="preserve"> is </w:t>
      </w:r>
      <w:r w:rsidRPr="00533FE3">
        <w:rPr>
          <w:lang w:val="en-GB"/>
        </w:rPr>
        <w:t>T</w:t>
      </w:r>
      <w:r w:rsidR="00242629" w:rsidRPr="00533FE3">
        <w:rPr>
          <w:lang w:val="en-GB"/>
        </w:rPr>
        <w:t xml:space="preserve">ata steel’s </w:t>
      </w:r>
      <w:r w:rsidRPr="00533FE3">
        <w:rPr>
          <w:lang w:val="en-GB"/>
        </w:rPr>
        <w:t>metallurgical</w:t>
      </w:r>
      <w:r w:rsidR="00242629" w:rsidRPr="00533FE3">
        <w:rPr>
          <w:lang w:val="en-GB"/>
        </w:rPr>
        <w:t xml:space="preserve"> </w:t>
      </w:r>
      <w:r w:rsidRPr="00533FE3">
        <w:rPr>
          <w:lang w:val="en-GB"/>
        </w:rPr>
        <w:t>testing laboratory. Based in Port Talbot the laboratory covers all product release testing for both the Port Talbot and Llanwern sites.</w:t>
      </w:r>
    </w:p>
    <w:p w14:paraId="338C725D" w14:textId="53F03953" w:rsidR="00B43DFD" w:rsidRPr="00533FE3" w:rsidRDefault="00043AFC" w:rsidP="00757704">
      <w:pPr>
        <w:rPr>
          <w:lang w:val="en-GB"/>
        </w:rPr>
      </w:pPr>
      <w:r w:rsidRPr="00533FE3">
        <w:rPr>
          <w:lang w:val="en-GB"/>
        </w:rPr>
        <w:t xml:space="preserve">The </w:t>
      </w:r>
      <w:r w:rsidR="00A83878" w:rsidRPr="00533FE3">
        <w:rPr>
          <w:lang w:val="en-GB"/>
        </w:rPr>
        <w:t>laboratories’ main are</w:t>
      </w:r>
      <w:r w:rsidR="0018455D" w:rsidRPr="00533FE3">
        <w:rPr>
          <w:lang w:val="en-GB"/>
        </w:rPr>
        <w:t>a</w:t>
      </w:r>
      <w:r w:rsidR="00A83878" w:rsidRPr="00533FE3">
        <w:rPr>
          <w:lang w:val="en-GB"/>
        </w:rPr>
        <w:t xml:space="preserve"> of focus is tensile testing in accordance with BS EN 6892</w:t>
      </w:r>
      <w:r w:rsidR="005251E6" w:rsidRPr="00533FE3">
        <w:rPr>
          <w:lang w:val="en-GB"/>
        </w:rPr>
        <w:t>:</w:t>
      </w:r>
      <w:r w:rsidR="00932465" w:rsidRPr="00533FE3">
        <w:rPr>
          <w:lang w:val="en-GB"/>
        </w:rPr>
        <w:t xml:space="preserve">2019 </w:t>
      </w:r>
      <w:r w:rsidR="00932465" w:rsidRPr="00533FE3">
        <w:rPr>
          <w:rFonts w:ascii="Constantia" w:hAnsi="Constantia"/>
          <w:lang w:val="en-GB"/>
        </w:rPr>
        <w:t>[1]</w:t>
      </w:r>
      <w:r w:rsidR="00A83878" w:rsidRPr="00533FE3">
        <w:rPr>
          <w:lang w:val="en-GB"/>
        </w:rPr>
        <w:t xml:space="preserve"> in order to determine the </w:t>
      </w:r>
      <w:r w:rsidR="00374FE3" w:rsidRPr="00533FE3">
        <w:rPr>
          <w:lang w:val="en-GB"/>
        </w:rPr>
        <w:t>mechanical</w:t>
      </w:r>
      <w:r w:rsidR="00A83878" w:rsidRPr="00533FE3">
        <w:rPr>
          <w:lang w:val="en-GB"/>
        </w:rPr>
        <w:t xml:space="preserve"> properties of </w:t>
      </w:r>
      <w:r w:rsidR="00374FE3" w:rsidRPr="00533FE3">
        <w:rPr>
          <w:lang w:val="en-GB"/>
        </w:rPr>
        <w:t>customer steel before dispatch.</w:t>
      </w:r>
      <w:r w:rsidR="00A83878" w:rsidRPr="00533FE3">
        <w:rPr>
          <w:lang w:val="en-GB"/>
        </w:rPr>
        <w:t xml:space="preserve"> </w:t>
      </w:r>
      <w:r w:rsidR="00B43DFD" w:rsidRPr="00533FE3">
        <w:rPr>
          <w:lang w:val="en-GB"/>
        </w:rPr>
        <w:t xml:space="preserve">The tensile testing capacity of the lab is approximately </w:t>
      </w:r>
      <w:r w:rsidR="00374FE3" w:rsidRPr="00533FE3">
        <w:rPr>
          <w:lang w:val="en-GB"/>
        </w:rPr>
        <w:t>500 tests per day</w:t>
      </w:r>
      <w:r w:rsidR="0042480C" w:rsidRPr="00533FE3">
        <w:rPr>
          <w:lang w:val="en-GB"/>
        </w:rPr>
        <w:t xml:space="preserve">. The capacity is met by 4 Instron </w:t>
      </w:r>
      <w:r w:rsidR="00020F06" w:rsidRPr="00533FE3">
        <w:rPr>
          <w:lang w:val="en-GB"/>
        </w:rPr>
        <w:t>59</w:t>
      </w:r>
      <w:r w:rsidR="007B5571">
        <w:rPr>
          <w:lang w:val="en-GB"/>
        </w:rPr>
        <w:t>80</w:t>
      </w:r>
      <w:r w:rsidR="00020F06" w:rsidRPr="00533FE3">
        <w:rPr>
          <w:lang w:val="en-GB"/>
        </w:rPr>
        <w:t xml:space="preserve"> series tensile test frames, of which two are fully automatic. </w:t>
      </w:r>
      <w:r w:rsidR="00274AF9" w:rsidRPr="00533FE3">
        <w:rPr>
          <w:lang w:val="en-GB"/>
        </w:rPr>
        <w:t>The designations are as follows:</w:t>
      </w:r>
    </w:p>
    <w:tbl>
      <w:tblPr>
        <w:tblStyle w:val="GridTable4-Accent1"/>
        <w:tblW w:w="8640" w:type="dxa"/>
        <w:tblInd w:w="-5" w:type="dxa"/>
        <w:tblLook w:val="04A0" w:firstRow="1" w:lastRow="0" w:firstColumn="1" w:lastColumn="0" w:noHBand="0" w:noVBand="1"/>
      </w:tblPr>
      <w:tblGrid>
        <w:gridCol w:w="2880"/>
        <w:gridCol w:w="2880"/>
        <w:gridCol w:w="2880"/>
      </w:tblGrid>
      <w:tr w:rsidR="00573A45" w:rsidRPr="00533FE3" w14:paraId="319670AF" w14:textId="77777777" w:rsidTr="001C4E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1F8D18F5" w14:textId="1DF56E97" w:rsidR="001C4E38" w:rsidRPr="00533FE3" w:rsidRDefault="00C40416" w:rsidP="001C4E38">
            <w:pPr>
              <w:rPr>
                <w:lang w:val="en-GB"/>
              </w:rPr>
            </w:pPr>
            <w:r>
              <w:rPr>
                <w:lang w:val="en-GB"/>
              </w:rPr>
              <w:t xml:space="preserve">Instrument </w:t>
            </w:r>
            <w:r w:rsidR="001C4E38" w:rsidRPr="00533FE3">
              <w:rPr>
                <w:lang w:val="en-GB"/>
              </w:rPr>
              <w:t>Name</w:t>
            </w:r>
          </w:p>
        </w:tc>
        <w:tc>
          <w:tcPr>
            <w:tcW w:w="2880" w:type="dxa"/>
          </w:tcPr>
          <w:p w14:paraId="03033F1B" w14:textId="25C5BB15" w:rsidR="001C4E38" w:rsidRPr="00533FE3" w:rsidRDefault="001C4E38" w:rsidP="001C4E38">
            <w:pPr>
              <w:cnfStyle w:val="100000000000" w:firstRow="1" w:lastRow="0" w:firstColumn="0" w:lastColumn="0" w:oddVBand="0" w:evenVBand="0" w:oddHBand="0" w:evenHBand="0" w:firstRowFirstColumn="0" w:firstRowLastColumn="0" w:lastRowFirstColumn="0" w:lastRowLastColumn="0"/>
              <w:rPr>
                <w:lang w:val="en-GB"/>
              </w:rPr>
            </w:pPr>
            <w:r w:rsidRPr="00533FE3">
              <w:rPr>
                <w:lang w:val="en-GB"/>
              </w:rPr>
              <w:t>Location</w:t>
            </w:r>
          </w:p>
        </w:tc>
        <w:tc>
          <w:tcPr>
            <w:tcW w:w="2880" w:type="dxa"/>
          </w:tcPr>
          <w:p w14:paraId="2E98A8F4" w14:textId="2DA6E28E" w:rsidR="001C4E38" w:rsidRPr="00533FE3" w:rsidRDefault="001C4E38" w:rsidP="001C4E38">
            <w:pPr>
              <w:cnfStyle w:val="100000000000" w:firstRow="1" w:lastRow="0" w:firstColumn="0" w:lastColumn="0" w:oddVBand="0" w:evenVBand="0" w:oddHBand="0" w:evenHBand="0" w:firstRowFirstColumn="0" w:firstRowLastColumn="0" w:lastRowFirstColumn="0" w:lastRowLastColumn="0"/>
              <w:rPr>
                <w:lang w:val="en-GB"/>
              </w:rPr>
            </w:pPr>
            <w:r w:rsidRPr="00533FE3">
              <w:rPr>
                <w:lang w:val="en-GB"/>
              </w:rPr>
              <w:t>Type</w:t>
            </w:r>
          </w:p>
        </w:tc>
      </w:tr>
      <w:tr w:rsidR="001C4E38" w:rsidRPr="00533FE3" w14:paraId="7B1A6005" w14:textId="77777777" w:rsidTr="001C4E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59C4566" w14:textId="386668F7" w:rsidR="001C4E38" w:rsidRPr="00533FE3" w:rsidRDefault="001C4E38" w:rsidP="001C4E38">
            <w:pPr>
              <w:rPr>
                <w:lang w:val="en-GB"/>
              </w:rPr>
            </w:pPr>
            <w:r w:rsidRPr="00533FE3">
              <w:rPr>
                <w:lang w:val="en-GB"/>
              </w:rPr>
              <w:t>Instron 1</w:t>
            </w:r>
          </w:p>
        </w:tc>
        <w:tc>
          <w:tcPr>
            <w:tcW w:w="2880" w:type="dxa"/>
          </w:tcPr>
          <w:p w14:paraId="071F5ED5" w14:textId="2CE876DC" w:rsidR="001C4E38" w:rsidRPr="00533FE3" w:rsidRDefault="001C4E38" w:rsidP="001C4E38">
            <w:pPr>
              <w:cnfStyle w:val="000000100000" w:firstRow="0" w:lastRow="0" w:firstColumn="0" w:lastColumn="0" w:oddVBand="0" w:evenVBand="0" w:oddHBand="1" w:evenHBand="0" w:firstRowFirstColumn="0" w:firstRowLastColumn="0" w:lastRowFirstColumn="0" w:lastRowLastColumn="0"/>
              <w:rPr>
                <w:lang w:val="en-GB"/>
              </w:rPr>
            </w:pPr>
            <w:r w:rsidRPr="00533FE3">
              <w:rPr>
                <w:lang w:val="en-GB"/>
              </w:rPr>
              <w:t>Port Talbot</w:t>
            </w:r>
          </w:p>
        </w:tc>
        <w:tc>
          <w:tcPr>
            <w:tcW w:w="2880" w:type="dxa"/>
          </w:tcPr>
          <w:p w14:paraId="5985BFC2" w14:textId="57B8DFF1" w:rsidR="001C4E38" w:rsidRPr="00533FE3" w:rsidRDefault="001C4E38" w:rsidP="001C4E38">
            <w:pPr>
              <w:cnfStyle w:val="000000100000" w:firstRow="0" w:lastRow="0" w:firstColumn="0" w:lastColumn="0" w:oddVBand="0" w:evenVBand="0" w:oddHBand="1" w:evenHBand="0" w:firstRowFirstColumn="0" w:firstRowLastColumn="0" w:lastRowFirstColumn="0" w:lastRowLastColumn="0"/>
              <w:rPr>
                <w:lang w:val="en-GB"/>
              </w:rPr>
            </w:pPr>
            <w:r w:rsidRPr="00533FE3">
              <w:rPr>
                <w:lang w:val="en-GB"/>
              </w:rPr>
              <w:t>Automatic</w:t>
            </w:r>
          </w:p>
        </w:tc>
      </w:tr>
      <w:tr w:rsidR="001C4E38" w:rsidRPr="00533FE3" w14:paraId="15BAAC02" w14:textId="77777777" w:rsidTr="001C4E38">
        <w:tc>
          <w:tcPr>
            <w:cnfStyle w:val="001000000000" w:firstRow="0" w:lastRow="0" w:firstColumn="1" w:lastColumn="0" w:oddVBand="0" w:evenVBand="0" w:oddHBand="0" w:evenHBand="0" w:firstRowFirstColumn="0" w:firstRowLastColumn="0" w:lastRowFirstColumn="0" w:lastRowLastColumn="0"/>
            <w:tcW w:w="2880" w:type="dxa"/>
          </w:tcPr>
          <w:p w14:paraId="3DE2AB42" w14:textId="0D161A7C" w:rsidR="001C4E38" w:rsidRPr="00533FE3" w:rsidRDefault="001C4E38" w:rsidP="001C4E38">
            <w:pPr>
              <w:rPr>
                <w:lang w:val="en-GB"/>
              </w:rPr>
            </w:pPr>
            <w:r w:rsidRPr="00533FE3">
              <w:rPr>
                <w:lang w:val="en-GB"/>
              </w:rPr>
              <w:t>Instron 2</w:t>
            </w:r>
          </w:p>
        </w:tc>
        <w:tc>
          <w:tcPr>
            <w:tcW w:w="2880" w:type="dxa"/>
          </w:tcPr>
          <w:p w14:paraId="3BD0DE2A" w14:textId="57B9FC8F" w:rsidR="001C4E38" w:rsidRPr="00533FE3" w:rsidRDefault="001C4E38" w:rsidP="001C4E38">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Port Talbot</w:t>
            </w:r>
          </w:p>
        </w:tc>
        <w:tc>
          <w:tcPr>
            <w:tcW w:w="2880" w:type="dxa"/>
          </w:tcPr>
          <w:p w14:paraId="56E7CD45" w14:textId="151AEA1F" w:rsidR="001C4E38" w:rsidRPr="00533FE3" w:rsidRDefault="001C4E38" w:rsidP="001C4E38">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Automatic</w:t>
            </w:r>
          </w:p>
        </w:tc>
      </w:tr>
      <w:tr w:rsidR="001C4E38" w:rsidRPr="00533FE3" w14:paraId="22ACEB70" w14:textId="77777777" w:rsidTr="001C4E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5657755" w14:textId="6FB50800" w:rsidR="001C4E38" w:rsidRPr="00533FE3" w:rsidRDefault="001C4E38" w:rsidP="001C4E38">
            <w:pPr>
              <w:rPr>
                <w:lang w:val="en-GB"/>
              </w:rPr>
            </w:pPr>
            <w:r w:rsidRPr="00533FE3">
              <w:rPr>
                <w:lang w:val="en-GB"/>
              </w:rPr>
              <w:t>Instron 3</w:t>
            </w:r>
          </w:p>
        </w:tc>
        <w:tc>
          <w:tcPr>
            <w:tcW w:w="2880" w:type="dxa"/>
          </w:tcPr>
          <w:p w14:paraId="109FD0F9" w14:textId="33B49F38" w:rsidR="001C4E38" w:rsidRPr="00533FE3" w:rsidRDefault="001C4E38" w:rsidP="001C4E38">
            <w:pPr>
              <w:cnfStyle w:val="000000100000" w:firstRow="0" w:lastRow="0" w:firstColumn="0" w:lastColumn="0" w:oddVBand="0" w:evenVBand="0" w:oddHBand="1" w:evenHBand="0" w:firstRowFirstColumn="0" w:firstRowLastColumn="0" w:lastRowFirstColumn="0" w:lastRowLastColumn="0"/>
              <w:rPr>
                <w:lang w:val="en-GB"/>
              </w:rPr>
            </w:pPr>
            <w:r w:rsidRPr="00533FE3">
              <w:rPr>
                <w:lang w:val="en-GB"/>
              </w:rPr>
              <w:t>Port Talbot</w:t>
            </w:r>
          </w:p>
        </w:tc>
        <w:tc>
          <w:tcPr>
            <w:tcW w:w="2880" w:type="dxa"/>
          </w:tcPr>
          <w:p w14:paraId="5E2092CF" w14:textId="5A3E85DF" w:rsidR="001C4E38" w:rsidRPr="00533FE3" w:rsidRDefault="001C4E38" w:rsidP="001C4E38">
            <w:pPr>
              <w:cnfStyle w:val="000000100000" w:firstRow="0" w:lastRow="0" w:firstColumn="0" w:lastColumn="0" w:oddVBand="0" w:evenVBand="0" w:oddHBand="1" w:evenHBand="0" w:firstRowFirstColumn="0" w:firstRowLastColumn="0" w:lastRowFirstColumn="0" w:lastRowLastColumn="0"/>
              <w:rPr>
                <w:lang w:val="en-GB"/>
              </w:rPr>
            </w:pPr>
            <w:r w:rsidRPr="00533FE3">
              <w:rPr>
                <w:lang w:val="en-GB"/>
              </w:rPr>
              <w:t>Manual</w:t>
            </w:r>
          </w:p>
        </w:tc>
      </w:tr>
      <w:tr w:rsidR="001C4E38" w:rsidRPr="00533FE3" w14:paraId="6B9C81AB" w14:textId="77777777" w:rsidTr="001C4E38">
        <w:tc>
          <w:tcPr>
            <w:cnfStyle w:val="001000000000" w:firstRow="0" w:lastRow="0" w:firstColumn="1" w:lastColumn="0" w:oddVBand="0" w:evenVBand="0" w:oddHBand="0" w:evenHBand="0" w:firstRowFirstColumn="0" w:firstRowLastColumn="0" w:lastRowFirstColumn="0" w:lastRowLastColumn="0"/>
            <w:tcW w:w="2880" w:type="dxa"/>
          </w:tcPr>
          <w:p w14:paraId="5ED0F22A" w14:textId="6454587F" w:rsidR="001C4E38" w:rsidRPr="00533FE3" w:rsidRDefault="001C4E38" w:rsidP="001C4E38">
            <w:pPr>
              <w:rPr>
                <w:lang w:val="en-GB"/>
              </w:rPr>
            </w:pPr>
            <w:r w:rsidRPr="00533FE3">
              <w:rPr>
                <w:lang w:val="en-GB"/>
              </w:rPr>
              <w:t>Instron 4</w:t>
            </w:r>
          </w:p>
        </w:tc>
        <w:tc>
          <w:tcPr>
            <w:tcW w:w="2880" w:type="dxa"/>
          </w:tcPr>
          <w:p w14:paraId="10E7243B" w14:textId="7759CD0E" w:rsidR="001C4E38" w:rsidRPr="00533FE3" w:rsidRDefault="001C4E38" w:rsidP="001C4E38">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Llanwern</w:t>
            </w:r>
          </w:p>
        </w:tc>
        <w:tc>
          <w:tcPr>
            <w:tcW w:w="2880" w:type="dxa"/>
          </w:tcPr>
          <w:p w14:paraId="0E659F4A" w14:textId="6592B060" w:rsidR="001C4E38" w:rsidRPr="00533FE3" w:rsidRDefault="001C4E38" w:rsidP="001D0F87">
            <w:pPr>
              <w:keepNex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Manual</w:t>
            </w:r>
          </w:p>
        </w:tc>
      </w:tr>
    </w:tbl>
    <w:p w14:paraId="2EEE225C" w14:textId="1FA56AB5" w:rsidR="009E0B21" w:rsidRPr="00533FE3" w:rsidRDefault="001D0F87" w:rsidP="001D0F87">
      <w:pPr>
        <w:pStyle w:val="Caption"/>
        <w:jc w:val="right"/>
        <w:rPr>
          <w:lang w:val="en-GB"/>
        </w:rPr>
      </w:pPr>
      <w:r w:rsidRPr="00533FE3">
        <w:rPr>
          <w:lang w:val="en-GB"/>
        </w:rPr>
        <w:t xml:space="preserve">Table </w:t>
      </w:r>
      <w:r w:rsidRPr="00533FE3">
        <w:rPr>
          <w:lang w:val="en-GB"/>
        </w:rPr>
        <w:fldChar w:fldCharType="begin"/>
      </w:r>
      <w:r w:rsidRPr="00533FE3">
        <w:rPr>
          <w:lang w:val="en-GB"/>
        </w:rPr>
        <w:instrText xml:space="preserve"> SEQ Table \* ARABIC </w:instrText>
      </w:r>
      <w:r w:rsidRPr="00533FE3">
        <w:rPr>
          <w:lang w:val="en-GB"/>
        </w:rPr>
        <w:fldChar w:fldCharType="separate"/>
      </w:r>
      <w:r w:rsidRPr="00533FE3">
        <w:rPr>
          <w:noProof/>
          <w:lang w:val="en-GB"/>
        </w:rPr>
        <w:t>1</w:t>
      </w:r>
      <w:r w:rsidRPr="00533FE3">
        <w:rPr>
          <w:lang w:val="en-GB"/>
        </w:rPr>
        <w:fldChar w:fldCharType="end"/>
      </w:r>
      <w:r w:rsidRPr="00533FE3">
        <w:rPr>
          <w:lang w:val="en-GB"/>
        </w:rPr>
        <w:t xml:space="preserve"> - Tensile Testing Capability</w:t>
      </w:r>
    </w:p>
    <w:p w14:paraId="4D808206" w14:textId="588ED4EC" w:rsidR="00C10D45" w:rsidRPr="00533FE3" w:rsidRDefault="00143EDE" w:rsidP="00757704">
      <w:pPr>
        <w:rPr>
          <w:lang w:val="en-GB"/>
        </w:rPr>
      </w:pPr>
      <w:r w:rsidRPr="00533FE3">
        <w:rPr>
          <w:lang w:val="en-GB"/>
        </w:rPr>
        <w:t xml:space="preserve">Once a coil is produced, </w:t>
      </w:r>
      <w:r w:rsidR="0064431F" w:rsidRPr="00533FE3">
        <w:rPr>
          <w:lang w:val="en-GB"/>
        </w:rPr>
        <w:t xml:space="preserve">the </w:t>
      </w:r>
      <w:r w:rsidR="00FB6225" w:rsidRPr="00533FE3">
        <w:rPr>
          <w:lang w:val="en-GB"/>
        </w:rPr>
        <w:t xml:space="preserve">Manufacturing Execution System </w:t>
      </w:r>
      <w:r w:rsidR="00B5510E" w:rsidRPr="00533FE3">
        <w:rPr>
          <w:lang w:val="en-GB"/>
        </w:rPr>
        <w:t xml:space="preserve">(MES) </w:t>
      </w:r>
      <w:r w:rsidR="00C468F6" w:rsidRPr="00533FE3">
        <w:rPr>
          <w:lang w:val="en-GB"/>
        </w:rPr>
        <w:t>flags a coil as “MET H</w:t>
      </w:r>
      <w:r w:rsidR="00DA1F97" w:rsidRPr="00533FE3">
        <w:rPr>
          <w:lang w:val="en-GB"/>
        </w:rPr>
        <w:t xml:space="preserve">OLD” </w:t>
      </w:r>
      <w:r w:rsidR="00464466" w:rsidRPr="00533FE3">
        <w:rPr>
          <w:lang w:val="en-GB"/>
        </w:rPr>
        <w:t xml:space="preserve">and a sample is cut. </w:t>
      </w:r>
      <w:r w:rsidR="00C10D45" w:rsidRPr="00533FE3">
        <w:rPr>
          <w:lang w:val="en-GB"/>
        </w:rPr>
        <w:t xml:space="preserve">The </w:t>
      </w:r>
      <w:r w:rsidR="00F20A89" w:rsidRPr="00533FE3">
        <w:rPr>
          <w:lang w:val="en-GB"/>
        </w:rPr>
        <w:t xml:space="preserve">coil information </w:t>
      </w:r>
      <w:r w:rsidR="004B36FF" w:rsidRPr="00533FE3">
        <w:rPr>
          <w:lang w:val="en-GB"/>
        </w:rPr>
        <w:t>is then made available in the laboratories barcoding software</w:t>
      </w:r>
      <w:r w:rsidR="00E53482" w:rsidRPr="00533FE3">
        <w:rPr>
          <w:lang w:val="en-GB"/>
        </w:rPr>
        <w:t xml:space="preserve">, where order test requirements </w:t>
      </w:r>
      <w:r w:rsidR="005D51AB" w:rsidRPr="00533FE3">
        <w:rPr>
          <w:lang w:val="en-GB"/>
        </w:rPr>
        <w:t xml:space="preserve">from the customer are used to generate a unique </w:t>
      </w:r>
      <w:r w:rsidR="00F27002" w:rsidRPr="00533FE3">
        <w:rPr>
          <w:lang w:val="en-GB"/>
        </w:rPr>
        <w:t>Sample Reference Number (SRN).</w:t>
      </w:r>
      <w:r w:rsidR="00D85676" w:rsidRPr="00533FE3">
        <w:rPr>
          <w:lang w:val="en-GB"/>
        </w:rPr>
        <w:t xml:space="preserve"> The barcode also </w:t>
      </w:r>
      <w:r w:rsidR="00F651E1" w:rsidRPr="00533FE3">
        <w:rPr>
          <w:lang w:val="en-GB"/>
        </w:rPr>
        <w:t>contains</w:t>
      </w:r>
      <w:r w:rsidR="00D85676" w:rsidRPr="00533FE3">
        <w:rPr>
          <w:lang w:val="en-GB"/>
        </w:rPr>
        <w:t xml:space="preserve"> </w:t>
      </w:r>
      <w:r w:rsidR="0067318A" w:rsidRPr="00533FE3">
        <w:rPr>
          <w:lang w:val="en-GB"/>
        </w:rPr>
        <w:t xml:space="preserve">a set of instructions that the testing systems can </w:t>
      </w:r>
      <w:r w:rsidR="001413C1" w:rsidRPr="00533FE3">
        <w:rPr>
          <w:lang w:val="en-GB"/>
        </w:rPr>
        <w:t>use to adjust test parameters.</w:t>
      </w:r>
      <w:r w:rsidR="00F651E1" w:rsidRPr="00533FE3">
        <w:rPr>
          <w:lang w:val="en-GB"/>
        </w:rPr>
        <w:t xml:space="preserve"> For </w:t>
      </w:r>
      <w:r w:rsidR="005251E6" w:rsidRPr="00533FE3">
        <w:rPr>
          <w:lang w:val="en-GB"/>
        </w:rPr>
        <w:t>example,</w:t>
      </w:r>
      <w:r w:rsidR="00F651E1" w:rsidRPr="00533FE3">
        <w:rPr>
          <w:lang w:val="en-GB"/>
        </w:rPr>
        <w:t xml:space="preserve"> a bake hardening 2% pre-strain</w:t>
      </w:r>
      <w:r w:rsidR="008776F7" w:rsidRPr="00533FE3">
        <w:rPr>
          <w:lang w:val="en-GB"/>
        </w:rPr>
        <w:t xml:space="preserve"> vs a full test to break</w:t>
      </w:r>
      <w:r w:rsidR="00241142" w:rsidRPr="00533FE3">
        <w:rPr>
          <w:lang w:val="en-GB"/>
        </w:rPr>
        <w:t xml:space="preserve"> including reduction in width measurements.</w:t>
      </w:r>
    </w:p>
    <w:p w14:paraId="377876FC" w14:textId="43168342" w:rsidR="001C4E38" w:rsidRPr="00533FE3" w:rsidRDefault="002E4B25" w:rsidP="00757704">
      <w:pPr>
        <w:rPr>
          <w:lang w:val="en-GB"/>
        </w:rPr>
      </w:pPr>
      <w:r w:rsidRPr="00533FE3">
        <w:rPr>
          <w:lang w:val="en-GB"/>
        </w:rPr>
        <w:t>Samples are cut on</w:t>
      </w:r>
      <w:r w:rsidR="00736022" w:rsidRPr="00533FE3">
        <w:rPr>
          <w:lang w:val="en-GB"/>
        </w:rPr>
        <w:t xml:space="preserve"> hydra</w:t>
      </w:r>
      <w:r w:rsidR="00C71B3F" w:rsidRPr="00533FE3">
        <w:rPr>
          <w:lang w:val="en-GB"/>
        </w:rPr>
        <w:t>ulic</w:t>
      </w:r>
      <w:r w:rsidRPr="00533FE3">
        <w:rPr>
          <w:lang w:val="en-GB"/>
        </w:rPr>
        <w:t xml:space="preserve"> </w:t>
      </w:r>
      <w:r w:rsidR="001364ED" w:rsidRPr="00533FE3">
        <w:rPr>
          <w:lang w:val="en-GB"/>
        </w:rPr>
        <w:t xml:space="preserve">guillotines </w:t>
      </w:r>
      <w:r w:rsidR="00C10D45" w:rsidRPr="00533FE3">
        <w:rPr>
          <w:lang w:val="en-GB"/>
        </w:rPr>
        <w:t>into strips</w:t>
      </w:r>
      <w:r w:rsidR="002878F4" w:rsidRPr="00533FE3">
        <w:rPr>
          <w:lang w:val="en-GB"/>
        </w:rPr>
        <w:t xml:space="preserve">, noting the test requirements from the barcoding software to ensure </w:t>
      </w:r>
      <w:r w:rsidR="00F651E1" w:rsidRPr="00533FE3">
        <w:rPr>
          <w:lang w:val="en-GB"/>
        </w:rPr>
        <w:t xml:space="preserve">specimens are cut in the </w:t>
      </w:r>
      <w:r w:rsidR="002878F4" w:rsidRPr="00533FE3">
        <w:rPr>
          <w:lang w:val="en-GB"/>
        </w:rPr>
        <w:t xml:space="preserve">correct direction </w:t>
      </w:r>
      <w:r w:rsidR="00F651E1" w:rsidRPr="00533FE3">
        <w:rPr>
          <w:lang w:val="en-GB"/>
        </w:rPr>
        <w:t>and enough material remains for ancillary tests or rechecks</w:t>
      </w:r>
      <w:r w:rsidR="00C71B3F" w:rsidRPr="00533FE3">
        <w:rPr>
          <w:lang w:val="en-GB"/>
        </w:rPr>
        <w:t xml:space="preserve">. </w:t>
      </w:r>
      <w:r w:rsidR="001F1F4E" w:rsidRPr="00533FE3">
        <w:rPr>
          <w:lang w:val="en-GB"/>
        </w:rPr>
        <w:t>Cut strips are machined into tensile test specimens</w:t>
      </w:r>
      <w:r w:rsidR="00A1101B" w:rsidRPr="00533FE3">
        <w:rPr>
          <w:lang w:val="en-GB"/>
        </w:rPr>
        <w:t xml:space="preserve"> (“</w:t>
      </w:r>
      <w:proofErr w:type="spellStart"/>
      <w:r w:rsidR="00A1101B" w:rsidRPr="00533FE3">
        <w:rPr>
          <w:lang w:val="en-GB"/>
        </w:rPr>
        <w:t>dogbones</w:t>
      </w:r>
      <w:proofErr w:type="spellEnd"/>
      <w:r w:rsidR="00A1101B" w:rsidRPr="00533FE3">
        <w:rPr>
          <w:lang w:val="en-GB"/>
        </w:rPr>
        <w:t>”)</w:t>
      </w:r>
      <w:r w:rsidR="008048FC" w:rsidRPr="00533FE3">
        <w:rPr>
          <w:lang w:val="en-GB"/>
        </w:rPr>
        <w:t xml:space="preserve"> and labelled with the </w:t>
      </w:r>
      <w:proofErr w:type="gramStart"/>
      <w:r w:rsidR="008048FC" w:rsidRPr="00533FE3">
        <w:rPr>
          <w:lang w:val="en-GB"/>
        </w:rPr>
        <w:t>aforementioned barcode</w:t>
      </w:r>
      <w:proofErr w:type="gramEnd"/>
      <w:r w:rsidR="008048FC" w:rsidRPr="00533FE3">
        <w:rPr>
          <w:lang w:val="en-GB"/>
        </w:rPr>
        <w:t>.</w:t>
      </w:r>
    </w:p>
    <w:p w14:paraId="3173684A" w14:textId="4380F484" w:rsidR="00373820" w:rsidRPr="00533FE3" w:rsidRDefault="00373820" w:rsidP="00757704">
      <w:pPr>
        <w:rPr>
          <w:lang w:val="en-GB"/>
        </w:rPr>
      </w:pPr>
      <w:r w:rsidRPr="00533FE3">
        <w:rPr>
          <w:lang w:val="en-GB"/>
        </w:rPr>
        <w:t xml:space="preserve">The specimens can then be tested </w:t>
      </w:r>
      <w:r w:rsidR="00AF3F1B" w:rsidRPr="00533FE3">
        <w:rPr>
          <w:lang w:val="en-GB"/>
        </w:rPr>
        <w:t>in one of the Instron tensile test frames.</w:t>
      </w:r>
      <w:r w:rsidR="00B63E04" w:rsidRPr="00533FE3">
        <w:rPr>
          <w:lang w:val="en-GB"/>
        </w:rPr>
        <w:t xml:space="preserve"> The results are passed back to the MES where a usage decision is made. A pass result will remove the met hold</w:t>
      </w:r>
      <w:r w:rsidR="00561900" w:rsidRPr="00533FE3">
        <w:rPr>
          <w:lang w:val="en-GB"/>
        </w:rPr>
        <w:t xml:space="preserve"> from the coil entry </w:t>
      </w:r>
      <w:r w:rsidR="00B70A42" w:rsidRPr="00533FE3">
        <w:rPr>
          <w:lang w:val="en-GB"/>
        </w:rPr>
        <w:t>and the coil can be dispatched to customer.</w:t>
      </w:r>
    </w:p>
    <w:p w14:paraId="3F68984F" w14:textId="41FE1B40" w:rsidR="00B70A42" w:rsidRDefault="00B70A42" w:rsidP="00757704">
      <w:pPr>
        <w:rPr>
          <w:lang w:val="en-GB"/>
        </w:rPr>
      </w:pPr>
      <w:r w:rsidRPr="00533FE3">
        <w:rPr>
          <w:lang w:val="en-GB"/>
        </w:rPr>
        <w:t>A</w:t>
      </w:r>
      <w:r w:rsidR="00946DE4" w:rsidRPr="00533FE3">
        <w:rPr>
          <w:lang w:val="en-GB"/>
        </w:rPr>
        <w:t xml:space="preserve"> specimen that fails for mechanical properties</w:t>
      </w:r>
      <w:r w:rsidRPr="00533FE3">
        <w:rPr>
          <w:lang w:val="en-GB"/>
        </w:rPr>
        <w:t xml:space="preserve"> must have two additional specimens prepared and tested in order to determine </w:t>
      </w:r>
      <w:r w:rsidR="00946DE4" w:rsidRPr="00533FE3">
        <w:rPr>
          <w:lang w:val="en-GB"/>
        </w:rPr>
        <w:t>the usage decision.</w:t>
      </w:r>
      <w:r w:rsidR="00DC7762" w:rsidRPr="00533FE3">
        <w:rPr>
          <w:lang w:val="en-GB"/>
        </w:rPr>
        <w:t xml:space="preserve"> A </w:t>
      </w:r>
      <w:r w:rsidR="0068444B" w:rsidRPr="00533FE3">
        <w:rPr>
          <w:lang w:val="en-GB"/>
        </w:rPr>
        <w:t>test</w:t>
      </w:r>
      <w:r w:rsidR="00DC7762" w:rsidRPr="00533FE3">
        <w:rPr>
          <w:lang w:val="en-GB"/>
        </w:rPr>
        <w:t xml:space="preserve"> </w:t>
      </w:r>
      <w:r w:rsidR="0068444B" w:rsidRPr="00533FE3">
        <w:rPr>
          <w:lang w:val="en-GB"/>
        </w:rPr>
        <w:t>where</w:t>
      </w:r>
      <w:r w:rsidR="00DC7762" w:rsidRPr="00533FE3">
        <w:rPr>
          <w:lang w:val="en-GB"/>
        </w:rPr>
        <w:t xml:space="preserve"> an erroneous result is produced</w:t>
      </w:r>
      <w:r w:rsidR="00E01585" w:rsidRPr="00533FE3">
        <w:rPr>
          <w:lang w:val="en-GB"/>
        </w:rPr>
        <w:t xml:space="preserve"> would </w:t>
      </w:r>
      <w:r w:rsidR="0068444B" w:rsidRPr="00533FE3">
        <w:rPr>
          <w:lang w:val="en-GB"/>
        </w:rPr>
        <w:t xml:space="preserve">be declared invalid and a specimen would be rechecked once only, this is </w:t>
      </w:r>
      <w:r w:rsidR="00542C59" w:rsidRPr="00533FE3">
        <w:rPr>
          <w:lang w:val="en-GB"/>
        </w:rPr>
        <w:t>known as a specimen 1 recheck.</w:t>
      </w:r>
    </w:p>
    <w:p w14:paraId="79B8E09E" w14:textId="2A71E975" w:rsidR="00070FA8" w:rsidRPr="00533FE3" w:rsidRDefault="00070FA8" w:rsidP="00070FA8">
      <w:pPr>
        <w:rPr>
          <w:lang w:val="en-GB"/>
        </w:rPr>
      </w:pPr>
      <w:r>
        <w:rPr>
          <w:lang w:val="en-GB"/>
        </w:rPr>
        <w:t>A sample that has failed recheck specimens 2&amp;3 for mechanical properties is referred to a manufacturing specialist for action. This may result in a rework, a cutback to where processing conditions were favourable or rejection from the customer order.</w:t>
      </w:r>
    </w:p>
    <w:p w14:paraId="4C6844BC" w14:textId="77777777" w:rsidR="00070FA8" w:rsidRPr="00533FE3" w:rsidRDefault="00070FA8" w:rsidP="00757704">
      <w:pPr>
        <w:rPr>
          <w:lang w:val="en-GB"/>
        </w:rPr>
      </w:pPr>
    </w:p>
    <w:p w14:paraId="07ACD4A8" w14:textId="7B1F489E" w:rsidR="008730E1" w:rsidRPr="00533FE3" w:rsidRDefault="008730E1" w:rsidP="00757704">
      <w:pPr>
        <w:rPr>
          <w:lang w:val="en-GB"/>
        </w:rPr>
      </w:pPr>
      <w:r w:rsidRPr="00533FE3">
        <w:rPr>
          <w:lang w:val="en-GB"/>
        </w:rPr>
        <w:t xml:space="preserve">The test house has the capability to test other release characteristics such as, </w:t>
      </w:r>
      <w:r w:rsidR="000548A1" w:rsidRPr="00533FE3">
        <w:rPr>
          <w:lang w:val="en-GB"/>
        </w:rPr>
        <w:t>surface roughness &amp; texture, bend radius performance, Vickers and Rockwell hardness and Charpy impact toughness.</w:t>
      </w:r>
      <w:r w:rsidR="00351DFD" w:rsidRPr="00533FE3">
        <w:rPr>
          <w:lang w:val="en-GB"/>
        </w:rPr>
        <w:t xml:space="preserve"> Each parameter is validated by the MES </w:t>
      </w:r>
      <w:r w:rsidR="00E01585" w:rsidRPr="00533FE3">
        <w:rPr>
          <w:lang w:val="en-GB"/>
        </w:rPr>
        <w:t>for</w:t>
      </w:r>
      <w:r w:rsidR="00351DFD" w:rsidRPr="00533FE3">
        <w:rPr>
          <w:lang w:val="en-GB"/>
        </w:rPr>
        <w:t xml:space="preserve"> a coil to be met released</w:t>
      </w:r>
      <w:r w:rsidR="00E878E8" w:rsidRPr="00533FE3">
        <w:rPr>
          <w:lang w:val="en-GB"/>
        </w:rPr>
        <w:t>.</w:t>
      </w:r>
    </w:p>
    <w:p w14:paraId="3CD2B213" w14:textId="418BF22C" w:rsidR="00C87918" w:rsidRDefault="00E878E8" w:rsidP="00757704">
      <w:pPr>
        <w:rPr>
          <w:lang w:val="en-GB"/>
        </w:rPr>
      </w:pPr>
      <w:r w:rsidRPr="00533FE3">
        <w:rPr>
          <w:lang w:val="en-GB"/>
        </w:rPr>
        <w:t xml:space="preserve">Due to the geographical </w:t>
      </w:r>
      <w:r w:rsidR="00335B71" w:rsidRPr="00533FE3">
        <w:rPr>
          <w:lang w:val="en-GB"/>
        </w:rPr>
        <w:t>distance between sites, a twice daily</w:t>
      </w:r>
      <w:r w:rsidR="00A36C22" w:rsidRPr="00533FE3">
        <w:rPr>
          <w:lang w:val="en-GB"/>
        </w:rPr>
        <w:t xml:space="preserve"> (12hrs)</w:t>
      </w:r>
      <w:r w:rsidR="00335B71" w:rsidRPr="00533FE3">
        <w:rPr>
          <w:lang w:val="en-GB"/>
        </w:rPr>
        <w:t xml:space="preserve"> collection is made at the Llanwern site</w:t>
      </w:r>
      <w:r w:rsidR="00A36C22" w:rsidRPr="00533FE3">
        <w:rPr>
          <w:lang w:val="en-GB"/>
        </w:rPr>
        <w:t xml:space="preserve"> and brought to Port Talbot</w:t>
      </w:r>
      <w:r w:rsidR="0000054D" w:rsidRPr="00533FE3">
        <w:rPr>
          <w:lang w:val="en-GB"/>
        </w:rPr>
        <w:t xml:space="preserve"> to utilize testing capacity in the automated systems. The system based at Llanwern is </w:t>
      </w:r>
      <w:r w:rsidR="007E2E4C" w:rsidRPr="00533FE3">
        <w:rPr>
          <w:lang w:val="en-GB"/>
        </w:rPr>
        <w:t xml:space="preserve">used to support urgent material. To aid performance material is transported in </w:t>
      </w:r>
      <w:r w:rsidR="00F352C8" w:rsidRPr="00533FE3">
        <w:rPr>
          <w:lang w:val="en-GB"/>
        </w:rPr>
        <w:t>several</w:t>
      </w:r>
      <w:r w:rsidR="007E2E4C" w:rsidRPr="00533FE3">
        <w:rPr>
          <w:lang w:val="en-GB"/>
        </w:rPr>
        <w:t xml:space="preserve"> states. </w:t>
      </w:r>
      <w:r w:rsidR="005B7E6E" w:rsidRPr="00533FE3">
        <w:rPr>
          <w:lang w:val="en-GB"/>
        </w:rPr>
        <w:t xml:space="preserve">As only Zodiac is being considered it should be noted that </w:t>
      </w:r>
      <w:r w:rsidR="00FC24BF" w:rsidRPr="00533FE3">
        <w:rPr>
          <w:lang w:val="en-GB"/>
        </w:rPr>
        <w:t xml:space="preserve">all galvanized specimens are </w:t>
      </w:r>
      <w:r w:rsidR="00F352C8" w:rsidRPr="00533FE3">
        <w:rPr>
          <w:lang w:val="en-GB"/>
        </w:rPr>
        <w:t>machined</w:t>
      </w:r>
      <w:r w:rsidR="00FC24BF" w:rsidRPr="00533FE3">
        <w:rPr>
          <w:lang w:val="en-GB"/>
        </w:rPr>
        <w:t xml:space="preserve"> and labelled by </w:t>
      </w:r>
      <w:r w:rsidR="00F352C8" w:rsidRPr="00533FE3">
        <w:rPr>
          <w:lang w:val="en-GB"/>
        </w:rPr>
        <w:t>a</w:t>
      </w:r>
      <w:r w:rsidR="00FC24BF" w:rsidRPr="00533FE3">
        <w:rPr>
          <w:lang w:val="en-GB"/>
        </w:rPr>
        <w:t xml:space="preserve"> technician stationed </w:t>
      </w:r>
      <w:r w:rsidR="00F352C8" w:rsidRPr="00533FE3">
        <w:rPr>
          <w:lang w:val="en-GB"/>
        </w:rPr>
        <w:t xml:space="preserve">at the </w:t>
      </w:r>
      <w:r w:rsidR="00457C83" w:rsidRPr="00533FE3">
        <w:rPr>
          <w:lang w:val="en-GB"/>
        </w:rPr>
        <w:t xml:space="preserve">zodiac line. Other unit’s specimens are transported either as </w:t>
      </w:r>
      <w:r w:rsidR="001800AA" w:rsidRPr="00533FE3">
        <w:rPr>
          <w:lang w:val="en-GB"/>
        </w:rPr>
        <w:t xml:space="preserve">unmachined strips or full coil-width samples for further preparation by Port Talbot based </w:t>
      </w:r>
      <w:r w:rsidR="00542C59" w:rsidRPr="00533FE3">
        <w:rPr>
          <w:lang w:val="en-GB"/>
        </w:rPr>
        <w:t>technicians</w:t>
      </w:r>
      <w:r w:rsidR="001800AA" w:rsidRPr="00533FE3">
        <w:rPr>
          <w:lang w:val="en-GB"/>
        </w:rPr>
        <w:t>.</w:t>
      </w:r>
    </w:p>
    <w:p w14:paraId="5AD18019" w14:textId="77777777" w:rsidR="00816DB8" w:rsidRPr="00533FE3" w:rsidRDefault="00816DB8" w:rsidP="00816DB8">
      <w:pPr>
        <w:rPr>
          <w:lang w:val="en-GB"/>
        </w:rPr>
      </w:pPr>
    </w:p>
    <w:p w14:paraId="32D8B44D" w14:textId="77777777" w:rsidR="004B6A9E" w:rsidRPr="00533FE3" w:rsidRDefault="004B6A9E">
      <w:pPr>
        <w:rPr>
          <w:rFonts w:asciiTheme="majorHAnsi" w:eastAsiaTheme="majorEastAsia" w:hAnsiTheme="majorHAnsi" w:cstheme="majorBidi"/>
          <w:color w:val="00A0B8" w:themeColor="accent1"/>
          <w:sz w:val="30"/>
          <w:lang w:val="en-GB"/>
        </w:rPr>
      </w:pPr>
      <w:r w:rsidRPr="00533FE3">
        <w:rPr>
          <w:lang w:val="en-GB"/>
        </w:rPr>
        <w:br w:type="page"/>
      </w:r>
    </w:p>
    <w:p w14:paraId="46664C4E" w14:textId="25F13DB3" w:rsidR="00816DB8" w:rsidRPr="00533FE3" w:rsidRDefault="00816DB8" w:rsidP="00816DB8">
      <w:pPr>
        <w:pStyle w:val="Heading1"/>
        <w:rPr>
          <w:lang w:val="en-GB"/>
        </w:rPr>
      </w:pPr>
      <w:bookmarkStart w:id="7" w:name="_Toc57404703"/>
      <w:r w:rsidRPr="00533FE3">
        <w:rPr>
          <w:lang w:val="en-GB"/>
        </w:rPr>
        <w:lastRenderedPageBreak/>
        <w:t>Define stage</w:t>
      </w:r>
      <w:bookmarkEnd w:id="7"/>
    </w:p>
    <w:p w14:paraId="7DEBCFB5" w14:textId="2D677046" w:rsidR="00CD7682" w:rsidRPr="00533FE3" w:rsidRDefault="00CD7682" w:rsidP="00CD7682">
      <w:pPr>
        <w:pStyle w:val="Heading2"/>
        <w:rPr>
          <w:lang w:val="en-GB"/>
        </w:rPr>
      </w:pPr>
      <w:bookmarkStart w:id="8" w:name="_Toc57404704"/>
      <w:r w:rsidRPr="00533FE3">
        <w:rPr>
          <w:lang w:val="en-GB"/>
        </w:rPr>
        <w:t>Project Charter</w:t>
      </w:r>
      <w:bookmarkEnd w:id="8"/>
    </w:p>
    <w:p w14:paraId="541C6C85" w14:textId="1C1053AA" w:rsidR="00816DB8" w:rsidRPr="00533FE3" w:rsidRDefault="00816DB8" w:rsidP="00CD7682">
      <w:pPr>
        <w:pStyle w:val="Heading3"/>
        <w:rPr>
          <w:lang w:val="en-GB"/>
        </w:rPr>
      </w:pPr>
      <w:bookmarkStart w:id="9" w:name="_Toc57404705"/>
      <w:r w:rsidRPr="00533FE3">
        <w:rPr>
          <w:lang w:val="en-GB"/>
        </w:rPr>
        <w:t>Problem Statement</w:t>
      </w:r>
      <w:bookmarkEnd w:id="9"/>
    </w:p>
    <w:p w14:paraId="0D8DF973" w14:textId="486133D0" w:rsidR="00E070B4" w:rsidRPr="00533FE3" w:rsidRDefault="00816DB8" w:rsidP="00816DB8">
      <w:pPr>
        <w:rPr>
          <w:lang w:val="en-GB"/>
        </w:rPr>
      </w:pPr>
      <w:r w:rsidRPr="00533FE3">
        <w:rPr>
          <w:lang w:val="en-GB"/>
        </w:rPr>
        <w:t xml:space="preserve">Coils from the Zodiac line </w:t>
      </w:r>
      <w:r w:rsidR="006326A5" w:rsidRPr="00533FE3">
        <w:rPr>
          <w:lang w:val="en-GB"/>
        </w:rPr>
        <w:t>are not tested within the 24hr time to test agreement</w:t>
      </w:r>
      <w:r w:rsidR="00397238" w:rsidRPr="00533FE3">
        <w:rPr>
          <w:lang w:val="en-GB"/>
        </w:rPr>
        <w:t xml:space="preserve">, </w:t>
      </w:r>
      <w:r w:rsidR="00E070B4" w:rsidRPr="00533FE3">
        <w:rPr>
          <w:lang w:val="en-GB"/>
        </w:rPr>
        <w:t>reducing the time taken for a usage decision allows for quicker dispatch to customer. Lowering stock levels held on site and speeding up the invoice process releases cash back into the business and improves internal and external customer satisfaction.</w:t>
      </w:r>
    </w:p>
    <w:p w14:paraId="2A97921A" w14:textId="7D2ACC28" w:rsidR="00915A61" w:rsidRPr="00533FE3" w:rsidRDefault="00915A61" w:rsidP="00915A61">
      <w:pPr>
        <w:pStyle w:val="Heading3"/>
        <w:rPr>
          <w:lang w:val="en-GB"/>
        </w:rPr>
      </w:pPr>
      <w:bookmarkStart w:id="10" w:name="_Toc57404706"/>
      <w:r w:rsidRPr="00533FE3">
        <w:rPr>
          <w:lang w:val="en-GB"/>
        </w:rPr>
        <w:t>Voice of the Customer</w:t>
      </w:r>
      <w:bookmarkEnd w:id="10"/>
    </w:p>
    <w:p w14:paraId="53392FCD" w14:textId="0FC9A3A2" w:rsidR="00915A61" w:rsidRPr="00533FE3" w:rsidRDefault="007C5693" w:rsidP="00915A61">
      <w:pPr>
        <w:rPr>
          <w:lang w:val="en-GB"/>
        </w:rPr>
      </w:pPr>
      <w:r w:rsidRPr="00533FE3">
        <w:rPr>
          <w:lang w:val="en-GB"/>
        </w:rPr>
        <w:t>Regular</w:t>
      </w:r>
      <w:r w:rsidR="00B0222C" w:rsidRPr="00533FE3">
        <w:rPr>
          <w:lang w:val="en-GB"/>
        </w:rPr>
        <w:t xml:space="preserve"> service level agreement reviews </w:t>
      </w:r>
      <w:r w:rsidR="0087521A" w:rsidRPr="00533FE3">
        <w:rPr>
          <w:lang w:val="en-GB"/>
        </w:rPr>
        <w:t>with representatives from zodiac pr</w:t>
      </w:r>
      <w:r w:rsidR="007F6B22" w:rsidRPr="00533FE3">
        <w:rPr>
          <w:lang w:val="en-GB"/>
        </w:rPr>
        <w:t>oduction</w:t>
      </w:r>
      <w:r w:rsidR="001B7BE6" w:rsidRPr="00533FE3">
        <w:rPr>
          <w:lang w:val="en-GB"/>
        </w:rPr>
        <w:t xml:space="preserve"> are used to develop the </w:t>
      </w:r>
      <w:r w:rsidR="00136CCE" w:rsidRPr="00533FE3">
        <w:rPr>
          <w:lang w:val="en-GB"/>
        </w:rPr>
        <w:t>primary factors critical to quality (CTQ)</w:t>
      </w:r>
      <w:r w:rsidR="00313D56" w:rsidRPr="00533FE3">
        <w:rPr>
          <w:lang w:val="en-GB"/>
        </w:rPr>
        <w:t>.</w:t>
      </w:r>
      <w:r w:rsidR="001F69DB" w:rsidRPr="00533FE3">
        <w:rPr>
          <w:lang w:val="en-GB"/>
        </w:rPr>
        <w:t xml:space="preserve"> </w:t>
      </w:r>
      <w:r w:rsidR="00313D56" w:rsidRPr="00533FE3">
        <w:rPr>
          <w:lang w:val="en-GB"/>
        </w:rPr>
        <w:t>I</w:t>
      </w:r>
      <w:r w:rsidR="001F69DB" w:rsidRPr="00533FE3">
        <w:rPr>
          <w:lang w:val="en-GB"/>
        </w:rPr>
        <w:t xml:space="preserve">n order to establish the </w:t>
      </w:r>
      <w:r w:rsidR="00313D56" w:rsidRPr="00533FE3">
        <w:rPr>
          <w:lang w:val="en-GB"/>
        </w:rPr>
        <w:t xml:space="preserve">CTQs for this project </w:t>
      </w:r>
      <w:r w:rsidR="00871B03" w:rsidRPr="00533FE3">
        <w:rPr>
          <w:lang w:val="en-GB"/>
        </w:rPr>
        <w:t>a CTQ tree will visualize the needs, the quality driver</w:t>
      </w:r>
      <w:r w:rsidR="00B56168" w:rsidRPr="00533FE3">
        <w:rPr>
          <w:lang w:val="en-GB"/>
        </w:rPr>
        <w:t>s and the performance requirements.</w:t>
      </w:r>
      <w:r w:rsidR="00A16725" w:rsidRPr="00A16725">
        <w:rPr>
          <w:rFonts w:ascii="Constantia" w:hAnsi="Constantia"/>
        </w:rPr>
        <w:t>[2]</w:t>
      </w:r>
    </w:p>
    <w:p w14:paraId="2EE5D342" w14:textId="77777777" w:rsidR="00F50978" w:rsidRPr="00533FE3" w:rsidRDefault="00B76161" w:rsidP="00F50978">
      <w:pPr>
        <w:keepNext/>
        <w:rPr>
          <w:lang w:val="en-GB"/>
        </w:rPr>
      </w:pPr>
      <w:r w:rsidRPr="00533FE3">
        <w:rPr>
          <w:noProof/>
          <w:highlight w:val="yellow"/>
          <w:lang w:val="en-GB"/>
        </w:rPr>
        <w:drawing>
          <wp:inline distT="0" distB="0" distL="0" distR="0" wp14:anchorId="592ACCBB" wp14:editId="59FD0C68">
            <wp:extent cx="5486400" cy="3693160"/>
            <wp:effectExtent l="0" t="0" r="0" b="2540"/>
            <wp:docPr id="6" name="Picture 5">
              <a:extLst xmlns:a="http://schemas.openxmlformats.org/drawingml/2006/main">
                <a:ext uri="{FF2B5EF4-FFF2-40B4-BE49-F238E27FC236}">
                  <a16:creationId xmlns:a16="http://schemas.microsoft.com/office/drawing/2014/main" id="{753F0F63-FE3F-40FA-B01C-6E390BF4427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53F0F63-FE3F-40FA-B01C-6E390BF4427E}"/>
                        </a:ext>
                      </a:extLst>
                    </pic:cNvPr>
                    <pic:cNvPicPr>
                      <a:picLocks/>
                    </pic:cNvPicPr>
                  </pic:nvPicPr>
                  <pic:blipFill>
                    <a:blip r:embed="rId13">
                      <a:extLst>
                        <a:ext uri="{28A0092B-C50C-407E-A947-70E740481C1C}">
                          <a14:useLocalDpi xmlns:a14="http://schemas.microsoft.com/office/drawing/2010/main" val="0"/>
                        </a:ext>
                      </a:extLst>
                    </a:blip>
                    <a:srcRect l="2138" t="3024" r="2357" b="6048"/>
                    <a:stretch>
                      <a:fillRect/>
                    </a:stretch>
                  </pic:blipFill>
                  <pic:spPr>
                    <a:xfrm>
                      <a:off x="0" y="0"/>
                      <a:ext cx="5486400" cy="3693160"/>
                    </a:xfrm>
                    <a:prstGeom prst="rect">
                      <a:avLst/>
                    </a:prstGeom>
                  </pic:spPr>
                </pic:pic>
              </a:graphicData>
            </a:graphic>
          </wp:inline>
        </w:drawing>
      </w:r>
    </w:p>
    <w:p w14:paraId="41E64F03" w14:textId="6C11CAAB" w:rsidR="00F50978" w:rsidRPr="00533FE3" w:rsidRDefault="00F50978" w:rsidP="00F50978">
      <w:pPr>
        <w:pStyle w:val="Caption"/>
        <w:jc w:val="right"/>
        <w:rPr>
          <w:lang w:val="en-GB"/>
        </w:rPr>
      </w:pPr>
      <w:bookmarkStart w:id="11" w:name="_Ref57402828"/>
      <w:bookmarkStart w:id="12" w:name="_Toc57406538"/>
      <w:r w:rsidRPr="00533FE3">
        <w:rPr>
          <w:lang w:val="en-GB"/>
        </w:rPr>
        <w:t xml:space="preserve">Figure </w:t>
      </w:r>
      <w:r w:rsidRPr="00533FE3">
        <w:rPr>
          <w:lang w:val="en-GB"/>
        </w:rPr>
        <w:fldChar w:fldCharType="begin"/>
      </w:r>
      <w:r w:rsidRPr="00533FE3">
        <w:rPr>
          <w:lang w:val="en-GB"/>
        </w:rPr>
        <w:instrText xml:space="preserve"> SEQ Figure \* ARABIC </w:instrText>
      </w:r>
      <w:r w:rsidRPr="00533FE3">
        <w:rPr>
          <w:lang w:val="en-GB"/>
        </w:rPr>
        <w:fldChar w:fldCharType="separate"/>
      </w:r>
      <w:r w:rsidR="00070FA8">
        <w:rPr>
          <w:noProof/>
          <w:lang w:val="en-GB"/>
        </w:rPr>
        <w:t>1</w:t>
      </w:r>
      <w:r w:rsidRPr="00533FE3">
        <w:rPr>
          <w:lang w:val="en-GB"/>
        </w:rPr>
        <w:fldChar w:fldCharType="end"/>
      </w:r>
      <w:bookmarkEnd w:id="11"/>
      <w:r w:rsidRPr="00533FE3">
        <w:rPr>
          <w:lang w:val="en-GB"/>
        </w:rPr>
        <w:t xml:space="preserve"> - CTQ Tree</w:t>
      </w:r>
      <w:bookmarkEnd w:id="12"/>
    </w:p>
    <w:p w14:paraId="365AC265" w14:textId="1646FE6E" w:rsidR="00B56168" w:rsidRPr="00533FE3" w:rsidRDefault="002D6DF4" w:rsidP="00915A61">
      <w:pPr>
        <w:rPr>
          <w:lang w:val="en-GB"/>
        </w:rPr>
      </w:pPr>
      <w:r w:rsidRPr="00533FE3">
        <w:rPr>
          <w:lang w:val="en-GB"/>
        </w:rPr>
        <w:t xml:space="preserve">The performance requirements </w:t>
      </w:r>
      <w:r w:rsidR="00180061" w:rsidRPr="00533FE3">
        <w:rPr>
          <w:lang w:val="en-GB"/>
        </w:rPr>
        <w:t xml:space="preserve">are used to create a measurable list of targets that </w:t>
      </w:r>
      <w:r w:rsidR="00AF5A87" w:rsidRPr="00533FE3">
        <w:rPr>
          <w:lang w:val="en-GB"/>
        </w:rPr>
        <w:t>u</w:t>
      </w:r>
      <w:r w:rsidR="00180061" w:rsidRPr="00533FE3">
        <w:rPr>
          <w:lang w:val="en-GB"/>
        </w:rPr>
        <w:t>lt</w:t>
      </w:r>
      <w:r w:rsidR="00AF5A87" w:rsidRPr="00533FE3">
        <w:rPr>
          <w:lang w:val="en-GB"/>
        </w:rPr>
        <w:t>i</w:t>
      </w:r>
      <w:r w:rsidR="00180061" w:rsidRPr="00533FE3">
        <w:rPr>
          <w:lang w:val="en-GB"/>
        </w:rPr>
        <w:t>mately satisfy the customer</w:t>
      </w:r>
      <w:r w:rsidR="00AF5A87" w:rsidRPr="00533FE3">
        <w:rPr>
          <w:lang w:val="en-GB"/>
        </w:rPr>
        <w:t>’s</w:t>
      </w:r>
      <w:r w:rsidR="00180061" w:rsidRPr="00533FE3">
        <w:rPr>
          <w:lang w:val="en-GB"/>
        </w:rPr>
        <w:t xml:space="preserve"> needs.</w:t>
      </w:r>
    </w:p>
    <w:p w14:paraId="55EBB91E" w14:textId="77777777" w:rsidR="00893981" w:rsidRPr="00533FE3" w:rsidRDefault="00893981" w:rsidP="00893981">
      <w:pPr>
        <w:rPr>
          <w:lang w:val="en-GB"/>
        </w:rPr>
      </w:pPr>
    </w:p>
    <w:p w14:paraId="7F532397" w14:textId="77777777" w:rsidR="00F86CDF" w:rsidRPr="00533FE3" w:rsidRDefault="00F86CDF" w:rsidP="00F86CDF">
      <w:pPr>
        <w:pStyle w:val="Heading3"/>
        <w:rPr>
          <w:lang w:val="en-GB"/>
        </w:rPr>
      </w:pPr>
      <w:bookmarkStart w:id="13" w:name="_Toc57404707"/>
      <w:r w:rsidRPr="00533FE3">
        <w:rPr>
          <w:lang w:val="en-GB"/>
        </w:rPr>
        <w:lastRenderedPageBreak/>
        <w:t>Charter</w:t>
      </w:r>
      <w:bookmarkEnd w:id="13"/>
    </w:p>
    <w:tbl>
      <w:tblPr>
        <w:tblStyle w:val="ReportTable"/>
        <w:tblW w:w="0" w:type="auto"/>
        <w:tblLook w:val="04A0" w:firstRow="1" w:lastRow="0" w:firstColumn="1" w:lastColumn="0" w:noHBand="0" w:noVBand="1"/>
      </w:tblPr>
      <w:tblGrid>
        <w:gridCol w:w="1033"/>
        <w:gridCol w:w="31"/>
        <w:gridCol w:w="1517"/>
        <w:gridCol w:w="1549"/>
        <w:gridCol w:w="1437"/>
        <w:gridCol w:w="3063"/>
      </w:tblGrid>
      <w:tr w:rsidR="00F86CDF" w:rsidRPr="00533FE3" w14:paraId="04A21E4D" w14:textId="77777777" w:rsidTr="000231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4" w:type="dxa"/>
            <w:gridSpan w:val="2"/>
            <w:shd w:val="clear" w:color="auto" w:fill="7CEDFF" w:themeFill="accent1" w:themeFillTint="66"/>
          </w:tcPr>
          <w:p w14:paraId="33895403" w14:textId="77777777" w:rsidR="00F86CDF" w:rsidRPr="00533FE3" w:rsidRDefault="00F86CDF" w:rsidP="0002318E">
            <w:pPr>
              <w:rPr>
                <w:b w:val="0"/>
                <w:bCs/>
                <w:lang w:val="en-GB"/>
              </w:rPr>
            </w:pPr>
            <w:r w:rsidRPr="00533FE3">
              <w:rPr>
                <w:bCs/>
                <w:lang w:val="en-GB"/>
              </w:rPr>
              <w:t>Project Title</w:t>
            </w:r>
          </w:p>
        </w:tc>
        <w:tc>
          <w:tcPr>
            <w:tcW w:w="3066" w:type="dxa"/>
            <w:gridSpan w:val="2"/>
          </w:tcPr>
          <w:p w14:paraId="3668D02E" w14:textId="77777777" w:rsidR="00F86CDF" w:rsidRPr="00533FE3" w:rsidRDefault="00F86CDF" w:rsidP="0002318E">
            <w:pPr>
              <w:jc w:val="left"/>
              <w:cnfStyle w:val="100000000000" w:firstRow="1" w:lastRow="0" w:firstColumn="0" w:lastColumn="0" w:oddVBand="0" w:evenVBand="0" w:oddHBand="0" w:evenHBand="0" w:firstRowFirstColumn="0" w:firstRowLastColumn="0" w:lastRowFirstColumn="0" w:lastRowLastColumn="0"/>
              <w:rPr>
                <w:lang w:val="en-GB"/>
              </w:rPr>
            </w:pPr>
            <w:r w:rsidRPr="00533FE3">
              <w:rPr>
                <w:lang w:val="en-GB"/>
              </w:rPr>
              <w:t>Zodiac Time to Test Performance</w:t>
            </w:r>
          </w:p>
        </w:tc>
        <w:tc>
          <w:tcPr>
            <w:tcW w:w="1437" w:type="dxa"/>
            <w:shd w:val="clear" w:color="auto" w:fill="7CEDFF" w:themeFill="accent1" w:themeFillTint="66"/>
          </w:tcPr>
          <w:p w14:paraId="6E074D6C" w14:textId="77777777" w:rsidR="00F86CDF" w:rsidRPr="00533FE3" w:rsidRDefault="00F86CDF" w:rsidP="0002318E">
            <w:pPr>
              <w:cnfStyle w:val="100000000000" w:firstRow="1" w:lastRow="0" w:firstColumn="0" w:lastColumn="0" w:oddVBand="0" w:evenVBand="0" w:oddHBand="0" w:evenHBand="0" w:firstRowFirstColumn="0" w:firstRowLastColumn="0" w:lastRowFirstColumn="0" w:lastRowLastColumn="0"/>
              <w:rPr>
                <w:b w:val="0"/>
                <w:bCs/>
                <w:lang w:val="en-GB"/>
              </w:rPr>
            </w:pPr>
            <w:r w:rsidRPr="00533FE3">
              <w:rPr>
                <w:bCs/>
                <w:lang w:val="en-GB"/>
              </w:rPr>
              <w:t>Customer</w:t>
            </w:r>
          </w:p>
        </w:tc>
        <w:tc>
          <w:tcPr>
            <w:tcW w:w="3063" w:type="dxa"/>
          </w:tcPr>
          <w:p w14:paraId="29322AD6" w14:textId="77777777" w:rsidR="00F86CDF" w:rsidRPr="00533FE3" w:rsidRDefault="00F86CDF" w:rsidP="0002318E">
            <w:pPr>
              <w:cnfStyle w:val="100000000000" w:firstRow="1" w:lastRow="0" w:firstColumn="0" w:lastColumn="0" w:oddVBand="0" w:evenVBand="0" w:oddHBand="0" w:evenHBand="0" w:firstRowFirstColumn="0" w:firstRowLastColumn="0" w:lastRowFirstColumn="0" w:lastRowLastColumn="0"/>
              <w:rPr>
                <w:lang w:val="en-GB"/>
              </w:rPr>
            </w:pPr>
            <w:r w:rsidRPr="00533FE3">
              <w:rPr>
                <w:lang w:val="en-GB"/>
              </w:rPr>
              <w:t>Zodiac</w:t>
            </w:r>
          </w:p>
        </w:tc>
      </w:tr>
      <w:tr w:rsidR="00F86CDF" w:rsidRPr="00533FE3" w14:paraId="3FDFF62B" w14:textId="77777777" w:rsidTr="0002318E">
        <w:tc>
          <w:tcPr>
            <w:cnfStyle w:val="001000000000" w:firstRow="0" w:lastRow="0" w:firstColumn="1" w:lastColumn="0" w:oddVBand="0" w:evenVBand="0" w:oddHBand="0" w:evenHBand="0" w:firstRowFirstColumn="0" w:firstRowLastColumn="0" w:lastRowFirstColumn="0" w:lastRowLastColumn="0"/>
            <w:tcW w:w="8630" w:type="dxa"/>
            <w:gridSpan w:val="6"/>
            <w:shd w:val="clear" w:color="auto" w:fill="7CEDFF" w:themeFill="accent1" w:themeFillTint="66"/>
          </w:tcPr>
          <w:p w14:paraId="5A71192F" w14:textId="77777777" w:rsidR="00F86CDF" w:rsidRPr="00533FE3" w:rsidRDefault="00F86CDF" w:rsidP="0002318E">
            <w:pPr>
              <w:rPr>
                <w:b/>
                <w:bCs/>
                <w:lang w:val="en-GB"/>
              </w:rPr>
            </w:pPr>
            <w:r w:rsidRPr="00533FE3">
              <w:rPr>
                <w:b/>
                <w:bCs/>
                <w:lang w:val="en-GB"/>
              </w:rPr>
              <w:t>Business Need</w:t>
            </w:r>
          </w:p>
        </w:tc>
      </w:tr>
      <w:tr w:rsidR="00F86CDF" w:rsidRPr="00533FE3" w14:paraId="5606D911" w14:textId="77777777" w:rsidTr="0002318E">
        <w:tc>
          <w:tcPr>
            <w:cnfStyle w:val="001000000000" w:firstRow="0" w:lastRow="0" w:firstColumn="1" w:lastColumn="0" w:oddVBand="0" w:evenVBand="0" w:oddHBand="0" w:evenHBand="0" w:firstRowFirstColumn="0" w:firstRowLastColumn="0" w:lastRowFirstColumn="0" w:lastRowLastColumn="0"/>
            <w:tcW w:w="8630" w:type="dxa"/>
            <w:gridSpan w:val="6"/>
          </w:tcPr>
          <w:p w14:paraId="0DF39E26" w14:textId="77777777" w:rsidR="00F86CDF" w:rsidRPr="00533FE3" w:rsidRDefault="00F86CDF" w:rsidP="0002318E">
            <w:pPr>
              <w:rPr>
                <w:lang w:val="en-GB"/>
              </w:rPr>
            </w:pPr>
            <w:r w:rsidRPr="00533FE3">
              <w:rPr>
                <w:lang w:val="en-GB"/>
              </w:rPr>
              <w:t>Reducing the time taken for a usage decision allows for quicker dispatch to customer. Reducing stock levels held on site and speeding up the invoice process releasing cash back into the business.</w:t>
            </w:r>
          </w:p>
        </w:tc>
      </w:tr>
      <w:tr w:rsidR="00F86CDF" w:rsidRPr="00533FE3" w14:paraId="7B5F1D71" w14:textId="77777777" w:rsidTr="0002318E">
        <w:tc>
          <w:tcPr>
            <w:cnfStyle w:val="001000000000" w:firstRow="0" w:lastRow="0" w:firstColumn="1" w:lastColumn="0" w:oddVBand="0" w:evenVBand="0" w:oddHBand="0" w:evenHBand="0" w:firstRowFirstColumn="0" w:firstRowLastColumn="0" w:lastRowFirstColumn="0" w:lastRowLastColumn="0"/>
            <w:tcW w:w="1033" w:type="dxa"/>
            <w:shd w:val="clear" w:color="auto" w:fill="7CEDFF" w:themeFill="accent1" w:themeFillTint="66"/>
          </w:tcPr>
          <w:p w14:paraId="5FC24308" w14:textId="77777777" w:rsidR="00F86CDF" w:rsidRPr="00533FE3" w:rsidRDefault="00F86CDF" w:rsidP="0002318E">
            <w:pPr>
              <w:rPr>
                <w:b/>
                <w:bCs/>
                <w:lang w:val="en-GB"/>
              </w:rPr>
            </w:pPr>
            <w:r w:rsidRPr="00533FE3">
              <w:rPr>
                <w:b/>
                <w:bCs/>
                <w:lang w:val="en-GB"/>
              </w:rPr>
              <w:t>Scope:</w:t>
            </w:r>
          </w:p>
        </w:tc>
        <w:tc>
          <w:tcPr>
            <w:tcW w:w="1548" w:type="dxa"/>
            <w:gridSpan w:val="2"/>
            <w:shd w:val="clear" w:color="auto" w:fill="7CEDFF" w:themeFill="accent1" w:themeFillTint="66"/>
          </w:tcPr>
          <w:p w14:paraId="3A926C4A" w14:textId="77777777" w:rsidR="00F86CDF" w:rsidRPr="00533FE3" w:rsidRDefault="00F86CDF" w:rsidP="0002318E">
            <w:pPr>
              <w:cnfStyle w:val="000000000000" w:firstRow="0" w:lastRow="0" w:firstColumn="0" w:lastColumn="0" w:oddVBand="0" w:evenVBand="0" w:oddHBand="0" w:evenHBand="0" w:firstRowFirstColumn="0" w:firstRowLastColumn="0" w:lastRowFirstColumn="0" w:lastRowLastColumn="0"/>
              <w:rPr>
                <w:b/>
                <w:bCs/>
                <w:lang w:val="en-GB"/>
              </w:rPr>
            </w:pPr>
            <w:r w:rsidRPr="00533FE3">
              <w:rPr>
                <w:rFonts w:cs="Calibri"/>
                <w:b/>
                <w:bCs/>
                <w:lang w:val="en-GB"/>
              </w:rPr>
              <w:t>• In Scope</w:t>
            </w:r>
          </w:p>
        </w:tc>
        <w:tc>
          <w:tcPr>
            <w:tcW w:w="1549" w:type="dxa"/>
            <w:shd w:val="clear" w:color="auto" w:fill="7CEDFF" w:themeFill="accent1" w:themeFillTint="66"/>
          </w:tcPr>
          <w:p w14:paraId="1E511951" w14:textId="77777777" w:rsidR="00F86CDF" w:rsidRPr="00533FE3" w:rsidRDefault="00F86CDF" w:rsidP="0002318E">
            <w:pPr>
              <w:jc w:val="left"/>
              <w:cnfStyle w:val="000000000000" w:firstRow="0" w:lastRow="0" w:firstColumn="0" w:lastColumn="0" w:oddVBand="0" w:evenVBand="0" w:oddHBand="0" w:evenHBand="0" w:firstRowFirstColumn="0" w:firstRowLastColumn="0" w:lastRowFirstColumn="0" w:lastRowLastColumn="0"/>
              <w:rPr>
                <w:b/>
                <w:bCs/>
                <w:lang w:val="en-GB"/>
              </w:rPr>
            </w:pPr>
            <w:r w:rsidRPr="00533FE3">
              <w:rPr>
                <w:rFonts w:cs="Calibri"/>
                <w:b/>
                <w:bCs/>
                <w:lang w:val="en-GB"/>
              </w:rPr>
              <w:t>○</w:t>
            </w:r>
            <w:r w:rsidRPr="00533FE3">
              <w:rPr>
                <w:b/>
                <w:bCs/>
                <w:lang w:val="en-GB"/>
              </w:rPr>
              <w:t xml:space="preserve"> Out of Scope</w:t>
            </w:r>
          </w:p>
        </w:tc>
        <w:tc>
          <w:tcPr>
            <w:tcW w:w="4500" w:type="dxa"/>
            <w:gridSpan w:val="2"/>
            <w:shd w:val="clear" w:color="auto" w:fill="7CEDFF" w:themeFill="accent1" w:themeFillTint="66"/>
          </w:tcPr>
          <w:p w14:paraId="28450860" w14:textId="77777777" w:rsidR="00F86CDF" w:rsidRPr="00533FE3" w:rsidRDefault="00F86CDF" w:rsidP="0002318E">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Deliverables:</w:t>
            </w:r>
          </w:p>
        </w:tc>
      </w:tr>
      <w:tr w:rsidR="00F86CDF" w:rsidRPr="00533FE3" w14:paraId="785ED126" w14:textId="77777777" w:rsidTr="0002318E">
        <w:tc>
          <w:tcPr>
            <w:cnfStyle w:val="001000000000" w:firstRow="0" w:lastRow="0" w:firstColumn="1" w:lastColumn="0" w:oddVBand="0" w:evenVBand="0" w:oddHBand="0" w:evenHBand="0" w:firstRowFirstColumn="0" w:firstRowLastColumn="0" w:lastRowFirstColumn="0" w:lastRowLastColumn="0"/>
            <w:tcW w:w="4130" w:type="dxa"/>
            <w:gridSpan w:val="4"/>
          </w:tcPr>
          <w:p w14:paraId="0AF97EB3" w14:textId="77777777" w:rsidR="00F86CDF" w:rsidRPr="00533FE3" w:rsidRDefault="00F86CDF" w:rsidP="0002318E">
            <w:pPr>
              <w:pStyle w:val="ListParagraph"/>
              <w:numPr>
                <w:ilvl w:val="0"/>
                <w:numId w:val="8"/>
              </w:numPr>
              <w:rPr>
                <w:lang w:val="en-GB"/>
              </w:rPr>
            </w:pPr>
            <w:r w:rsidRPr="00533FE3">
              <w:rPr>
                <w:lang w:val="en-GB"/>
              </w:rPr>
              <w:t>Zodiac production only</w:t>
            </w:r>
          </w:p>
          <w:p w14:paraId="207E5C3E" w14:textId="77777777" w:rsidR="00F86CDF" w:rsidRPr="00533FE3" w:rsidRDefault="00F86CDF" w:rsidP="0002318E">
            <w:pPr>
              <w:pStyle w:val="ListParagraph"/>
              <w:numPr>
                <w:ilvl w:val="1"/>
                <w:numId w:val="8"/>
              </w:numPr>
              <w:rPr>
                <w:lang w:val="en-GB"/>
              </w:rPr>
            </w:pPr>
            <w:r w:rsidRPr="00533FE3">
              <w:rPr>
                <w:lang w:val="en-GB"/>
              </w:rPr>
              <w:t>Other customer areas not considered.</w:t>
            </w:r>
          </w:p>
          <w:p w14:paraId="2AA56761" w14:textId="77777777" w:rsidR="00F86CDF" w:rsidRPr="00533FE3" w:rsidRDefault="00F86CDF" w:rsidP="0002318E">
            <w:pPr>
              <w:pStyle w:val="ListParagraph"/>
              <w:numPr>
                <w:ilvl w:val="0"/>
                <w:numId w:val="8"/>
              </w:numPr>
              <w:rPr>
                <w:lang w:val="en-GB"/>
              </w:rPr>
            </w:pPr>
            <w:r w:rsidRPr="00533FE3">
              <w:rPr>
                <w:lang w:val="en-GB"/>
              </w:rPr>
              <w:t>Tensile testing</w:t>
            </w:r>
          </w:p>
          <w:p w14:paraId="267BB833" w14:textId="77777777" w:rsidR="00F86CDF" w:rsidRPr="00533FE3" w:rsidRDefault="00F86CDF" w:rsidP="0002318E">
            <w:pPr>
              <w:pStyle w:val="ListParagraph"/>
              <w:numPr>
                <w:ilvl w:val="1"/>
                <w:numId w:val="8"/>
              </w:numPr>
              <w:rPr>
                <w:lang w:val="en-GB"/>
              </w:rPr>
            </w:pPr>
            <w:r w:rsidRPr="00533FE3">
              <w:rPr>
                <w:lang w:val="en-GB"/>
              </w:rPr>
              <w:t>Other release characteristics not considered</w:t>
            </w:r>
          </w:p>
          <w:p w14:paraId="73564CB3" w14:textId="77777777" w:rsidR="00F86CDF" w:rsidRPr="00533FE3" w:rsidRDefault="00F86CDF" w:rsidP="0002318E">
            <w:pPr>
              <w:pStyle w:val="ListParagraph"/>
              <w:numPr>
                <w:ilvl w:val="0"/>
                <w:numId w:val="8"/>
              </w:numPr>
              <w:rPr>
                <w:lang w:val="en-GB"/>
              </w:rPr>
            </w:pPr>
            <w:r w:rsidRPr="00533FE3">
              <w:rPr>
                <w:lang w:val="en-GB"/>
              </w:rPr>
              <w:t>First test only</w:t>
            </w:r>
          </w:p>
          <w:p w14:paraId="50C95681" w14:textId="77777777" w:rsidR="00F86CDF" w:rsidRPr="00533FE3" w:rsidRDefault="00F86CDF" w:rsidP="0002318E">
            <w:pPr>
              <w:pStyle w:val="ListParagraph"/>
              <w:numPr>
                <w:ilvl w:val="1"/>
                <w:numId w:val="8"/>
              </w:numPr>
              <w:rPr>
                <w:lang w:val="en-GB"/>
              </w:rPr>
            </w:pPr>
            <w:r w:rsidRPr="00533FE3">
              <w:rPr>
                <w:lang w:val="en-GB"/>
              </w:rPr>
              <w:t>Rechecks not considered</w:t>
            </w:r>
          </w:p>
        </w:tc>
        <w:tc>
          <w:tcPr>
            <w:tcW w:w="4500" w:type="dxa"/>
            <w:gridSpan w:val="2"/>
          </w:tcPr>
          <w:p w14:paraId="570866DB" w14:textId="77777777" w:rsidR="00F86CDF" w:rsidRPr="00533FE3" w:rsidRDefault="00F86CDF" w:rsidP="0002318E">
            <w:pPr>
              <w:jc w:val="lef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 maximum time to test agreement deviation of 5%</w:t>
            </w:r>
          </w:p>
        </w:tc>
      </w:tr>
      <w:tr w:rsidR="00F86CDF" w:rsidRPr="00533FE3" w14:paraId="5D72BABD" w14:textId="77777777" w:rsidTr="0002318E">
        <w:tc>
          <w:tcPr>
            <w:cnfStyle w:val="001000000000" w:firstRow="0" w:lastRow="0" w:firstColumn="1" w:lastColumn="0" w:oddVBand="0" w:evenVBand="0" w:oddHBand="0" w:evenHBand="0" w:firstRowFirstColumn="0" w:firstRowLastColumn="0" w:lastRowFirstColumn="0" w:lastRowLastColumn="0"/>
            <w:tcW w:w="4130" w:type="dxa"/>
            <w:gridSpan w:val="4"/>
            <w:shd w:val="clear" w:color="auto" w:fill="7CEDFF" w:themeFill="accent1" w:themeFillTint="66"/>
          </w:tcPr>
          <w:p w14:paraId="688A86BA" w14:textId="77777777" w:rsidR="00F86CDF" w:rsidRPr="00533FE3" w:rsidRDefault="00F86CDF" w:rsidP="0002318E">
            <w:pPr>
              <w:rPr>
                <w:b/>
                <w:bCs/>
                <w:lang w:val="en-GB"/>
              </w:rPr>
            </w:pPr>
            <w:r w:rsidRPr="00533FE3">
              <w:rPr>
                <w:b/>
                <w:bCs/>
                <w:lang w:val="en-GB"/>
              </w:rPr>
              <w:t>Quality Parameters</w:t>
            </w:r>
          </w:p>
        </w:tc>
        <w:tc>
          <w:tcPr>
            <w:tcW w:w="4500" w:type="dxa"/>
            <w:gridSpan w:val="2"/>
            <w:shd w:val="clear" w:color="auto" w:fill="7CEDFF" w:themeFill="accent1" w:themeFillTint="66"/>
          </w:tcPr>
          <w:p w14:paraId="255F8B60" w14:textId="77777777" w:rsidR="00F86CDF" w:rsidRPr="00533FE3" w:rsidRDefault="00F86CDF" w:rsidP="0002318E">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Assumptions/ Dependencies</w:t>
            </w:r>
          </w:p>
        </w:tc>
      </w:tr>
      <w:tr w:rsidR="00F86CDF" w:rsidRPr="00533FE3" w14:paraId="388DFE84" w14:textId="77777777" w:rsidTr="0002318E">
        <w:tc>
          <w:tcPr>
            <w:cnfStyle w:val="001000000000" w:firstRow="0" w:lastRow="0" w:firstColumn="1" w:lastColumn="0" w:oddVBand="0" w:evenVBand="0" w:oddHBand="0" w:evenHBand="0" w:firstRowFirstColumn="0" w:firstRowLastColumn="0" w:lastRowFirstColumn="0" w:lastRowLastColumn="0"/>
            <w:tcW w:w="4130" w:type="dxa"/>
            <w:gridSpan w:val="4"/>
          </w:tcPr>
          <w:p w14:paraId="1572CED6" w14:textId="77777777" w:rsidR="00F86CDF" w:rsidRPr="00533FE3" w:rsidRDefault="00F86CDF" w:rsidP="0002318E">
            <w:pPr>
              <w:rPr>
                <w:lang w:val="en-GB"/>
              </w:rPr>
            </w:pPr>
            <w:r w:rsidRPr="00533FE3">
              <w:rPr>
                <w:lang w:val="en-GB"/>
              </w:rPr>
              <w:t>Time to Test</w:t>
            </w:r>
          </w:p>
          <w:p w14:paraId="7075A9FA" w14:textId="77777777" w:rsidR="00F86CDF" w:rsidRPr="00533FE3" w:rsidRDefault="00F86CDF" w:rsidP="0002318E">
            <w:pPr>
              <w:rPr>
                <w:lang w:val="en-GB"/>
              </w:rPr>
            </w:pPr>
            <w:r w:rsidRPr="00533FE3">
              <w:rPr>
                <w:lang w:val="en-GB"/>
              </w:rPr>
              <w:t>Production time</w:t>
            </w:r>
          </w:p>
          <w:p w14:paraId="6D06CB89" w14:textId="77777777" w:rsidR="00F86CDF" w:rsidRPr="00533FE3" w:rsidRDefault="00F86CDF" w:rsidP="0002318E">
            <w:pPr>
              <w:rPr>
                <w:lang w:val="en-GB"/>
              </w:rPr>
            </w:pPr>
            <w:r w:rsidRPr="00533FE3">
              <w:rPr>
                <w:lang w:val="en-GB"/>
              </w:rPr>
              <w:t>Test time</w:t>
            </w:r>
          </w:p>
        </w:tc>
        <w:tc>
          <w:tcPr>
            <w:tcW w:w="4500" w:type="dxa"/>
            <w:gridSpan w:val="2"/>
          </w:tcPr>
          <w:p w14:paraId="38BB4061" w14:textId="77777777" w:rsidR="00F86CDF" w:rsidRPr="00533FE3" w:rsidRDefault="00F86CDF" w:rsidP="0002318E">
            <w:pPr>
              <w:jc w:val="lef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 xml:space="preserve">Time to test is defined as the difference between production timestamp and the first test timestamp </w:t>
            </w:r>
          </w:p>
          <w:p w14:paraId="02A19B97" w14:textId="77777777" w:rsidR="00F86CDF" w:rsidRPr="00533FE3" w:rsidRDefault="00F86CDF" w:rsidP="0002318E">
            <w:pPr>
              <w:jc w:val="left"/>
              <w:cnfStyle w:val="000000000000" w:firstRow="0" w:lastRow="0" w:firstColumn="0" w:lastColumn="0" w:oddVBand="0" w:evenVBand="0" w:oddHBand="0" w:evenHBand="0" w:firstRowFirstColumn="0" w:firstRowLastColumn="0" w:lastRowFirstColumn="0" w:lastRowLastColumn="0"/>
              <w:rPr>
                <w:lang w:val="en-GB"/>
              </w:rPr>
            </w:pPr>
          </w:p>
          <w:p w14:paraId="0CDA94E0" w14:textId="77777777" w:rsidR="00F86CDF" w:rsidRPr="00533FE3" w:rsidRDefault="00F86CDF" w:rsidP="0002318E">
            <w:pPr>
              <w:keepNext/>
              <w:jc w:val="lef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Most material is released with only a tensile test for mechanical properties, other tests</w:t>
            </w:r>
          </w:p>
        </w:tc>
      </w:tr>
    </w:tbl>
    <w:p w14:paraId="3A69CDB5" w14:textId="46DE2F00" w:rsidR="00F86CDF" w:rsidRPr="00533FE3" w:rsidRDefault="00F86CDF" w:rsidP="00F86CDF">
      <w:pPr>
        <w:pStyle w:val="Caption"/>
        <w:jc w:val="right"/>
        <w:rPr>
          <w:lang w:val="en-GB"/>
        </w:rPr>
      </w:pPr>
      <w:bookmarkStart w:id="14" w:name="_Ref57402871"/>
      <w:bookmarkStart w:id="15" w:name="_Ref57402858"/>
      <w:r w:rsidRPr="00533FE3">
        <w:rPr>
          <w:lang w:val="en-GB"/>
        </w:rPr>
        <w:t xml:space="preserve">Table </w:t>
      </w:r>
      <w:r w:rsidRPr="00533FE3">
        <w:rPr>
          <w:lang w:val="en-GB"/>
        </w:rPr>
        <w:fldChar w:fldCharType="begin"/>
      </w:r>
      <w:r w:rsidRPr="00533FE3">
        <w:rPr>
          <w:lang w:val="en-GB"/>
        </w:rPr>
        <w:instrText xml:space="preserve"> SEQ Table \* ARABIC </w:instrText>
      </w:r>
      <w:r w:rsidRPr="00533FE3">
        <w:rPr>
          <w:lang w:val="en-GB"/>
        </w:rPr>
        <w:fldChar w:fldCharType="separate"/>
      </w:r>
      <w:r w:rsidRPr="00533FE3">
        <w:rPr>
          <w:noProof/>
          <w:lang w:val="en-GB"/>
        </w:rPr>
        <w:t>2</w:t>
      </w:r>
      <w:r w:rsidRPr="00533FE3">
        <w:rPr>
          <w:lang w:val="en-GB"/>
        </w:rPr>
        <w:fldChar w:fldCharType="end"/>
      </w:r>
      <w:bookmarkEnd w:id="14"/>
      <w:r w:rsidRPr="00533FE3">
        <w:rPr>
          <w:lang w:val="en-GB"/>
        </w:rPr>
        <w:t xml:space="preserve"> - Project Charter</w:t>
      </w:r>
      <w:bookmarkEnd w:id="15"/>
    </w:p>
    <w:p w14:paraId="54BDEBF0" w14:textId="4BDD1792" w:rsidR="007B799D" w:rsidRPr="00533FE3" w:rsidRDefault="007B799D" w:rsidP="007B799D">
      <w:pPr>
        <w:rPr>
          <w:lang w:val="en-GB"/>
        </w:rPr>
      </w:pPr>
      <w:r w:rsidRPr="00533FE3">
        <w:rPr>
          <w:lang w:val="en-GB"/>
        </w:rPr>
        <w:t xml:space="preserve">The project charter is a summary of </w:t>
      </w:r>
      <w:r w:rsidR="009004DB" w:rsidRPr="00533FE3">
        <w:rPr>
          <w:lang w:val="en-GB"/>
        </w:rPr>
        <w:t xml:space="preserve">the define stage of DMAIC. </w:t>
      </w:r>
      <w:r w:rsidR="00123601" w:rsidRPr="00533FE3">
        <w:rPr>
          <w:lang w:val="en-GB"/>
        </w:rPr>
        <w:t>It can be used to communicate with customers and empl</w:t>
      </w:r>
      <w:r w:rsidR="00533FE3" w:rsidRPr="00533FE3">
        <w:rPr>
          <w:lang w:val="en-GB"/>
        </w:rPr>
        <w:t>oyees the nature of the project to be undertaken.</w:t>
      </w:r>
      <w:r w:rsidR="00EF2D18">
        <w:rPr>
          <w:lang w:val="en-GB"/>
        </w:rPr>
        <w:t xml:space="preserve"> </w:t>
      </w:r>
      <w:r w:rsidR="00EF2D18" w:rsidRPr="00EF2D18">
        <w:rPr>
          <w:rFonts w:ascii="Constantia" w:hAnsi="Constantia"/>
        </w:rPr>
        <w:t>[3]</w:t>
      </w:r>
    </w:p>
    <w:p w14:paraId="64683D81" w14:textId="567B59DE" w:rsidR="00816DB8" w:rsidRPr="00533FE3" w:rsidRDefault="00500B84" w:rsidP="00500B84">
      <w:pPr>
        <w:pStyle w:val="Heading2"/>
        <w:rPr>
          <w:lang w:val="en-GB"/>
        </w:rPr>
      </w:pPr>
      <w:bookmarkStart w:id="16" w:name="_Toc57404708"/>
      <w:r w:rsidRPr="00533FE3">
        <w:rPr>
          <w:lang w:val="en-GB"/>
        </w:rPr>
        <w:lastRenderedPageBreak/>
        <w:t>SIPOC</w:t>
      </w:r>
      <w:bookmarkEnd w:id="16"/>
    </w:p>
    <w:p w14:paraId="302B9DDA" w14:textId="77777777" w:rsidR="00E37D35" w:rsidRPr="00533FE3" w:rsidRDefault="00E37D35" w:rsidP="00E37D35">
      <w:pPr>
        <w:keepNext/>
        <w:rPr>
          <w:lang w:val="en-GB"/>
        </w:rPr>
      </w:pPr>
      <w:r w:rsidRPr="00533FE3">
        <w:rPr>
          <w:noProof/>
          <w:lang w:val="en-GB"/>
        </w:rPr>
        <w:drawing>
          <wp:inline distT="0" distB="0" distL="0" distR="0" wp14:anchorId="24E3E7DF" wp14:editId="2D1D04DE">
            <wp:extent cx="5486400" cy="3136900"/>
            <wp:effectExtent l="0" t="0" r="0" b="6350"/>
            <wp:docPr id="3" name="Picture 5">
              <a:extLst xmlns:a="http://schemas.openxmlformats.org/drawingml/2006/main">
                <a:ext uri="{FF2B5EF4-FFF2-40B4-BE49-F238E27FC236}">
                  <a16:creationId xmlns:a16="http://schemas.microsoft.com/office/drawing/2014/main" id="{016DA9C2-51FF-46D7-9DF1-16D500E05B89}"/>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16DA9C2-51FF-46D7-9DF1-16D500E05B89}"/>
                        </a:ext>
                      </a:extLst>
                    </pic:cNvPr>
                    <pic:cNvPicPr>
                      <a:picLocks/>
                    </pic:cNvPicPr>
                  </pic:nvPicPr>
                  <pic:blipFill rotWithShape="1">
                    <a:blip r:embed="rId14">
                      <a:extLst>
                        <a:ext uri="{28A0092B-C50C-407E-A947-70E740481C1C}">
                          <a14:useLocalDpi xmlns:a14="http://schemas.microsoft.com/office/drawing/2010/main" val="0"/>
                        </a:ext>
                      </a:extLst>
                    </a:blip>
                    <a:srcRect l="1347" t="2323" r="2356" b="19816"/>
                    <a:stretch/>
                  </pic:blipFill>
                  <pic:spPr bwMode="auto">
                    <a:xfrm>
                      <a:off x="0" y="0"/>
                      <a:ext cx="5486400" cy="3136900"/>
                    </a:xfrm>
                    <a:prstGeom prst="rect">
                      <a:avLst/>
                    </a:prstGeom>
                    <a:ln>
                      <a:noFill/>
                    </a:ln>
                    <a:extLst>
                      <a:ext uri="{53640926-AAD7-44D8-BBD7-CCE9431645EC}">
                        <a14:shadowObscured xmlns:a14="http://schemas.microsoft.com/office/drawing/2010/main"/>
                      </a:ext>
                    </a:extLst>
                  </pic:spPr>
                </pic:pic>
              </a:graphicData>
            </a:graphic>
          </wp:inline>
        </w:drawing>
      </w:r>
    </w:p>
    <w:p w14:paraId="4A13A48A" w14:textId="16641C9E" w:rsidR="00D652E9" w:rsidRPr="00533FE3" w:rsidRDefault="00E37D35" w:rsidP="00E37D35">
      <w:pPr>
        <w:pStyle w:val="Caption"/>
        <w:jc w:val="right"/>
        <w:rPr>
          <w:lang w:val="en-GB"/>
        </w:rPr>
      </w:pPr>
      <w:bookmarkStart w:id="17" w:name="_Ref57402016"/>
      <w:bookmarkStart w:id="18" w:name="_Toc57406539"/>
      <w:r w:rsidRPr="00533FE3">
        <w:rPr>
          <w:lang w:val="en-GB"/>
        </w:rPr>
        <w:t xml:space="preserve">Figure </w:t>
      </w:r>
      <w:r w:rsidRPr="00533FE3">
        <w:rPr>
          <w:lang w:val="en-GB"/>
        </w:rPr>
        <w:fldChar w:fldCharType="begin"/>
      </w:r>
      <w:r w:rsidRPr="00533FE3">
        <w:rPr>
          <w:lang w:val="en-GB"/>
        </w:rPr>
        <w:instrText xml:space="preserve"> SEQ Figure \* ARABIC </w:instrText>
      </w:r>
      <w:r w:rsidRPr="00533FE3">
        <w:rPr>
          <w:lang w:val="en-GB"/>
        </w:rPr>
        <w:fldChar w:fldCharType="separate"/>
      </w:r>
      <w:r w:rsidR="00070FA8">
        <w:rPr>
          <w:noProof/>
          <w:lang w:val="en-GB"/>
        </w:rPr>
        <w:t>2</w:t>
      </w:r>
      <w:r w:rsidRPr="00533FE3">
        <w:rPr>
          <w:lang w:val="en-GB"/>
        </w:rPr>
        <w:fldChar w:fldCharType="end"/>
      </w:r>
      <w:bookmarkEnd w:id="17"/>
      <w:r w:rsidRPr="00533FE3">
        <w:rPr>
          <w:lang w:val="en-GB"/>
        </w:rPr>
        <w:t xml:space="preserve"> - SIPOC Diagram</w:t>
      </w:r>
      <w:bookmarkEnd w:id="18"/>
    </w:p>
    <w:p w14:paraId="310A3FD1" w14:textId="4D0F4EC5" w:rsidR="0095284A" w:rsidRPr="00533FE3" w:rsidRDefault="00E71346">
      <w:pPr>
        <w:rPr>
          <w:lang w:val="en-GB"/>
        </w:rPr>
      </w:pPr>
      <w:r w:rsidRPr="00533FE3">
        <w:rPr>
          <w:lang w:val="en-GB"/>
        </w:rPr>
        <w:t>The SIPOC diagram</w:t>
      </w:r>
      <w:r w:rsidR="00533FE3" w:rsidRPr="00533FE3">
        <w:rPr>
          <w:lang w:val="en-GB"/>
        </w:rPr>
        <w:t>,</w:t>
      </w:r>
      <w:r w:rsidRPr="00533FE3">
        <w:rPr>
          <w:lang w:val="en-GB"/>
        </w:rPr>
        <w:t xml:space="preserve"> </w:t>
      </w:r>
      <w:r w:rsidR="00B40D25" w:rsidRPr="00533FE3">
        <w:rPr>
          <w:lang w:val="en-GB"/>
        </w:rPr>
        <w:fldChar w:fldCharType="begin"/>
      </w:r>
      <w:r w:rsidR="00B40D25" w:rsidRPr="00533FE3">
        <w:rPr>
          <w:lang w:val="en-GB"/>
        </w:rPr>
        <w:instrText xml:space="preserve"> REF _Ref57402016 \h </w:instrText>
      </w:r>
      <w:r w:rsidR="00B40D25" w:rsidRPr="00533FE3">
        <w:rPr>
          <w:lang w:val="en-GB"/>
        </w:rPr>
      </w:r>
      <w:r w:rsidR="00B40D25" w:rsidRPr="00533FE3">
        <w:rPr>
          <w:lang w:val="en-GB"/>
        </w:rPr>
        <w:fldChar w:fldCharType="separate"/>
      </w:r>
      <w:r w:rsidR="00B40D25" w:rsidRPr="00533FE3">
        <w:rPr>
          <w:lang w:val="en-GB"/>
        </w:rPr>
        <w:t xml:space="preserve">Figure </w:t>
      </w:r>
      <w:r w:rsidR="00B40D25" w:rsidRPr="00533FE3">
        <w:rPr>
          <w:noProof/>
          <w:lang w:val="en-GB"/>
        </w:rPr>
        <w:t>2</w:t>
      </w:r>
      <w:r w:rsidR="00B40D25" w:rsidRPr="00533FE3">
        <w:rPr>
          <w:lang w:val="en-GB"/>
        </w:rPr>
        <w:fldChar w:fldCharType="end"/>
      </w:r>
      <w:r w:rsidR="00533FE3" w:rsidRPr="00533FE3">
        <w:rPr>
          <w:lang w:val="en-GB"/>
        </w:rPr>
        <w:t>,</w:t>
      </w:r>
      <w:r w:rsidRPr="00533FE3">
        <w:rPr>
          <w:lang w:val="en-GB"/>
        </w:rPr>
        <w:t xml:space="preserve"> shows </w:t>
      </w:r>
      <w:r w:rsidR="009D29C6" w:rsidRPr="00533FE3">
        <w:rPr>
          <w:lang w:val="en-GB"/>
        </w:rPr>
        <w:t xml:space="preserve">5 steps that delay the process. </w:t>
      </w:r>
      <w:r w:rsidR="00A86A4B" w:rsidRPr="00533FE3">
        <w:rPr>
          <w:lang w:val="en-GB"/>
        </w:rPr>
        <w:t>A specimen quality failure will result in time spent preparing a specimen</w:t>
      </w:r>
      <w:r w:rsidR="00CF367D" w:rsidRPr="00533FE3">
        <w:rPr>
          <w:lang w:val="en-GB"/>
        </w:rPr>
        <w:t xml:space="preserve"> </w:t>
      </w:r>
      <w:r w:rsidR="00045AED" w:rsidRPr="00533FE3">
        <w:rPr>
          <w:lang w:val="en-GB"/>
        </w:rPr>
        <w:t xml:space="preserve">from the spare sample material. </w:t>
      </w:r>
      <w:r w:rsidR="00F54AA1" w:rsidRPr="00533FE3">
        <w:rPr>
          <w:lang w:val="en-GB"/>
        </w:rPr>
        <w:t>A specimen 1 recheck requires sample preparation also providing that enough material remains.</w:t>
      </w:r>
      <w:r w:rsidR="00B90AD5" w:rsidRPr="00533FE3">
        <w:rPr>
          <w:lang w:val="en-GB"/>
        </w:rPr>
        <w:t xml:space="preserve"> If there is no spare material a referral must be raised to inform the production specialist that another sample is required.</w:t>
      </w:r>
    </w:p>
    <w:p w14:paraId="1CA658F8" w14:textId="62F196C1" w:rsidR="00500B84" w:rsidRPr="00533FE3" w:rsidRDefault="00B90AD5">
      <w:pPr>
        <w:rPr>
          <w:lang w:val="en-GB"/>
        </w:rPr>
      </w:pPr>
      <w:r w:rsidRPr="00533FE3">
        <w:rPr>
          <w:lang w:val="en-GB"/>
        </w:rPr>
        <w:t>A faile</w:t>
      </w:r>
      <w:r w:rsidR="0095284A" w:rsidRPr="00533FE3">
        <w:rPr>
          <w:lang w:val="en-GB"/>
        </w:rPr>
        <w:t>d specimen for mechanical properties will also be referred</w:t>
      </w:r>
      <w:r w:rsidR="00820D6D" w:rsidRPr="00533FE3">
        <w:rPr>
          <w:lang w:val="en-GB"/>
        </w:rPr>
        <w:t xml:space="preserve"> for reworking or cutback, however this delay is out of scope for the project as only first test results are to be considered.</w:t>
      </w:r>
      <w:r w:rsidR="00500B84" w:rsidRPr="00533FE3">
        <w:rPr>
          <w:lang w:val="en-GB"/>
        </w:rPr>
        <w:br w:type="page"/>
      </w:r>
    </w:p>
    <w:p w14:paraId="180CBC57" w14:textId="4302A77D" w:rsidR="00816DB8" w:rsidRPr="00533FE3" w:rsidRDefault="00816DB8" w:rsidP="00816DB8">
      <w:pPr>
        <w:pStyle w:val="Heading1"/>
        <w:rPr>
          <w:lang w:val="en-GB"/>
        </w:rPr>
      </w:pPr>
      <w:bookmarkStart w:id="19" w:name="_Toc57404709"/>
      <w:r w:rsidRPr="00533FE3">
        <w:rPr>
          <w:lang w:val="en-GB"/>
        </w:rPr>
        <w:lastRenderedPageBreak/>
        <w:t>Measure stage</w:t>
      </w:r>
      <w:bookmarkEnd w:id="19"/>
    </w:p>
    <w:p w14:paraId="56E037ED" w14:textId="4E6B8BA8" w:rsidR="009C37CB" w:rsidRPr="00533FE3" w:rsidRDefault="009C37CB" w:rsidP="009C37CB">
      <w:pPr>
        <w:rPr>
          <w:lang w:val="en-GB"/>
        </w:rPr>
      </w:pPr>
      <w:r w:rsidRPr="00533FE3">
        <w:rPr>
          <w:lang w:val="en-GB"/>
        </w:rPr>
        <w:t>The</w:t>
      </w:r>
      <w:r w:rsidR="00150950" w:rsidRPr="00533FE3">
        <w:rPr>
          <w:lang w:val="en-GB"/>
        </w:rPr>
        <w:t xml:space="preserve"> purpose of </w:t>
      </w:r>
      <w:r w:rsidR="00B44C91" w:rsidRPr="00533FE3">
        <w:rPr>
          <w:lang w:val="en-GB"/>
        </w:rPr>
        <w:t>the measurement</w:t>
      </w:r>
      <w:r w:rsidRPr="00533FE3">
        <w:rPr>
          <w:lang w:val="en-GB"/>
        </w:rPr>
        <w:t xml:space="preserve"> stage </w:t>
      </w:r>
      <w:r w:rsidR="00150950" w:rsidRPr="00533FE3">
        <w:rPr>
          <w:lang w:val="en-GB"/>
        </w:rPr>
        <w:t>in</w:t>
      </w:r>
      <w:r w:rsidRPr="00533FE3">
        <w:rPr>
          <w:lang w:val="en-GB"/>
        </w:rPr>
        <w:t xml:space="preserve"> the DMAIC process is</w:t>
      </w:r>
      <w:r w:rsidR="00B75363" w:rsidRPr="00533FE3">
        <w:rPr>
          <w:lang w:val="en-GB"/>
        </w:rPr>
        <w:t xml:space="preserve"> to understand the current state of the </w:t>
      </w:r>
      <w:r w:rsidR="00935CD2" w:rsidRPr="00533FE3">
        <w:rPr>
          <w:lang w:val="en-GB"/>
        </w:rPr>
        <w:t>process and</w:t>
      </w:r>
      <w:r w:rsidR="00B75363" w:rsidRPr="00533FE3">
        <w:rPr>
          <w:lang w:val="en-GB"/>
        </w:rPr>
        <w:t xml:space="preserve"> produce accurate reliable </w:t>
      </w:r>
      <w:r w:rsidR="001C3217" w:rsidRPr="00533FE3">
        <w:rPr>
          <w:lang w:val="en-GB"/>
        </w:rPr>
        <w:t xml:space="preserve">data that can be used to analyse root causes of </w:t>
      </w:r>
      <w:r w:rsidR="00072443" w:rsidRPr="00533FE3">
        <w:rPr>
          <w:lang w:val="en-GB"/>
        </w:rPr>
        <w:t>problems.</w:t>
      </w:r>
      <w:r w:rsidR="00F86CDF" w:rsidRPr="00533FE3">
        <w:rPr>
          <w:lang w:val="en-GB"/>
        </w:rPr>
        <w:t xml:space="preserve"> By using the </w:t>
      </w:r>
      <w:r w:rsidR="00871DDF" w:rsidRPr="00533FE3">
        <w:rPr>
          <w:lang w:val="en-GB"/>
        </w:rPr>
        <w:t xml:space="preserve">CTQ tree, </w:t>
      </w:r>
      <w:r w:rsidR="00871DDF" w:rsidRPr="00533FE3">
        <w:rPr>
          <w:lang w:val="en-GB"/>
        </w:rPr>
        <w:fldChar w:fldCharType="begin"/>
      </w:r>
      <w:r w:rsidR="00871DDF" w:rsidRPr="00533FE3">
        <w:rPr>
          <w:lang w:val="en-GB"/>
        </w:rPr>
        <w:instrText xml:space="preserve"> REF _Ref57402828 \h </w:instrText>
      </w:r>
      <w:r w:rsidR="00871DDF" w:rsidRPr="00533FE3">
        <w:rPr>
          <w:lang w:val="en-GB"/>
        </w:rPr>
      </w:r>
      <w:r w:rsidR="00871DDF" w:rsidRPr="00533FE3">
        <w:rPr>
          <w:lang w:val="en-GB"/>
        </w:rPr>
        <w:fldChar w:fldCharType="separate"/>
      </w:r>
      <w:r w:rsidR="00871DDF" w:rsidRPr="00533FE3">
        <w:rPr>
          <w:lang w:val="en-GB"/>
        </w:rPr>
        <w:t xml:space="preserve">Figure </w:t>
      </w:r>
      <w:r w:rsidR="00871DDF" w:rsidRPr="00533FE3">
        <w:rPr>
          <w:noProof/>
          <w:lang w:val="en-GB"/>
        </w:rPr>
        <w:t>1</w:t>
      </w:r>
      <w:r w:rsidR="00871DDF" w:rsidRPr="00533FE3">
        <w:rPr>
          <w:lang w:val="en-GB"/>
        </w:rPr>
        <w:fldChar w:fldCharType="end"/>
      </w:r>
      <w:r w:rsidR="00871DDF" w:rsidRPr="00533FE3">
        <w:rPr>
          <w:lang w:val="en-GB"/>
        </w:rPr>
        <w:t>, and the Project charter</w:t>
      </w:r>
      <w:r w:rsidR="00D07F59" w:rsidRPr="00533FE3">
        <w:rPr>
          <w:lang w:val="en-GB"/>
        </w:rPr>
        <w:t>,</w:t>
      </w:r>
      <w:r w:rsidR="00871DDF" w:rsidRPr="00533FE3">
        <w:rPr>
          <w:lang w:val="en-GB"/>
        </w:rPr>
        <w:t xml:space="preserve"> </w:t>
      </w:r>
      <w:r w:rsidR="00871DDF" w:rsidRPr="00533FE3">
        <w:rPr>
          <w:lang w:val="en-GB"/>
        </w:rPr>
        <w:fldChar w:fldCharType="begin"/>
      </w:r>
      <w:r w:rsidR="00871DDF" w:rsidRPr="00533FE3">
        <w:rPr>
          <w:lang w:val="en-GB"/>
        </w:rPr>
        <w:instrText xml:space="preserve"> REF _Ref57402871 \h </w:instrText>
      </w:r>
      <w:r w:rsidR="00871DDF" w:rsidRPr="00533FE3">
        <w:rPr>
          <w:lang w:val="en-GB"/>
        </w:rPr>
      </w:r>
      <w:r w:rsidR="00871DDF" w:rsidRPr="00533FE3">
        <w:rPr>
          <w:lang w:val="en-GB"/>
        </w:rPr>
        <w:fldChar w:fldCharType="separate"/>
      </w:r>
      <w:r w:rsidR="00871DDF" w:rsidRPr="00533FE3">
        <w:rPr>
          <w:lang w:val="en-GB"/>
        </w:rPr>
        <w:t xml:space="preserve">Table </w:t>
      </w:r>
      <w:r w:rsidR="00871DDF" w:rsidRPr="00533FE3">
        <w:rPr>
          <w:noProof/>
          <w:lang w:val="en-GB"/>
        </w:rPr>
        <w:t>2</w:t>
      </w:r>
      <w:r w:rsidR="00871DDF" w:rsidRPr="00533FE3">
        <w:rPr>
          <w:lang w:val="en-GB"/>
        </w:rPr>
        <w:fldChar w:fldCharType="end"/>
      </w:r>
      <w:r w:rsidR="00D07F59" w:rsidRPr="00533FE3">
        <w:rPr>
          <w:lang w:val="en-GB"/>
        </w:rPr>
        <w:t>. A data collection plan can be created to capture specific metrics to analyse sources of variation that cause customer dissatisfaction.</w:t>
      </w:r>
      <w:r w:rsidR="008F0058" w:rsidRPr="008F0058">
        <w:rPr>
          <w:rFonts w:ascii="Constantia" w:hAnsi="Constantia"/>
        </w:rPr>
        <w:t>[4]</w:t>
      </w:r>
      <w:r w:rsidR="00871DDF" w:rsidRPr="00533FE3">
        <w:rPr>
          <w:lang w:val="en-GB"/>
        </w:rPr>
        <w:fldChar w:fldCharType="begin"/>
      </w:r>
      <w:r w:rsidR="00871DDF" w:rsidRPr="00533FE3">
        <w:rPr>
          <w:lang w:val="en-GB"/>
        </w:rPr>
        <w:instrText xml:space="preserve"> REF _Ref57402858 \h </w:instrText>
      </w:r>
      <w:r w:rsidR="00871DDF" w:rsidRPr="00533FE3">
        <w:rPr>
          <w:lang w:val="en-GB"/>
        </w:rPr>
      </w:r>
      <w:r w:rsidR="00871DDF" w:rsidRPr="00533FE3">
        <w:rPr>
          <w:lang w:val="en-GB"/>
        </w:rPr>
        <w:fldChar w:fldCharType="end"/>
      </w:r>
    </w:p>
    <w:p w14:paraId="57E040FF" w14:textId="42345596" w:rsidR="006F5A2A" w:rsidRPr="00533FE3" w:rsidRDefault="006F5A2A" w:rsidP="006F5A2A">
      <w:pPr>
        <w:pStyle w:val="Heading2"/>
        <w:rPr>
          <w:lang w:val="en-GB"/>
        </w:rPr>
      </w:pPr>
      <w:bookmarkStart w:id="20" w:name="_Toc57404710"/>
      <w:r w:rsidRPr="00533FE3">
        <w:rPr>
          <w:lang w:val="en-GB"/>
        </w:rPr>
        <w:t>Identify Measurement and variation</w:t>
      </w:r>
      <w:bookmarkEnd w:id="20"/>
    </w:p>
    <w:p w14:paraId="628CD4BD" w14:textId="77777777" w:rsidR="0064752B" w:rsidRPr="00533FE3" w:rsidRDefault="0064752B" w:rsidP="0064752B">
      <w:pPr>
        <w:rPr>
          <w:lang w:val="en-GB"/>
        </w:rPr>
      </w:pPr>
      <w:r w:rsidRPr="00533FE3">
        <w:rPr>
          <w:lang w:val="en-GB"/>
        </w:rPr>
        <w:t xml:space="preserve">Time to test may be stratified by: </w:t>
      </w:r>
    </w:p>
    <w:p w14:paraId="6CC439D3" w14:textId="05FFF5C9" w:rsidR="0064752B" w:rsidRPr="00533FE3" w:rsidRDefault="0064752B" w:rsidP="0064752B">
      <w:pPr>
        <w:pStyle w:val="ListParagraph"/>
        <w:numPr>
          <w:ilvl w:val="0"/>
          <w:numId w:val="11"/>
        </w:numPr>
        <w:rPr>
          <w:lang w:val="en-GB"/>
        </w:rPr>
      </w:pPr>
      <w:r w:rsidRPr="00533FE3">
        <w:rPr>
          <w:lang w:val="en-GB"/>
        </w:rPr>
        <w:t>Day of week</w:t>
      </w:r>
    </w:p>
    <w:p w14:paraId="5FF161AF" w14:textId="171F7A77" w:rsidR="00E57607" w:rsidRPr="00533FE3" w:rsidRDefault="00EF3283" w:rsidP="00E57607">
      <w:pPr>
        <w:pStyle w:val="ListParagraph"/>
        <w:numPr>
          <w:ilvl w:val="1"/>
          <w:numId w:val="11"/>
        </w:numPr>
        <w:rPr>
          <w:lang w:val="en-GB"/>
        </w:rPr>
      </w:pPr>
      <w:r w:rsidRPr="00533FE3">
        <w:rPr>
          <w:lang w:val="en-GB"/>
        </w:rPr>
        <w:t xml:space="preserve">Llanwern sample collection technician is on Monday to Friday shift pattern. Weekend collection must be completed by </w:t>
      </w:r>
      <w:r w:rsidR="005E3BD6" w:rsidRPr="00533FE3">
        <w:rPr>
          <w:lang w:val="en-GB"/>
        </w:rPr>
        <w:t>Port Talbot based technician</w:t>
      </w:r>
      <w:r w:rsidR="007C6078" w:rsidRPr="00533FE3">
        <w:rPr>
          <w:lang w:val="en-GB"/>
        </w:rPr>
        <w:t>. Investigating the day of the week that a coil is produced may yield ins</w:t>
      </w:r>
      <w:r w:rsidR="00510E8E" w:rsidRPr="00533FE3">
        <w:rPr>
          <w:lang w:val="en-GB"/>
        </w:rPr>
        <w:t>ight into how shift pattern affects time to test</w:t>
      </w:r>
    </w:p>
    <w:p w14:paraId="3B6846C7" w14:textId="2F738E0E" w:rsidR="00E57607" w:rsidRPr="00533FE3" w:rsidRDefault="00E57607" w:rsidP="00E57607">
      <w:pPr>
        <w:pStyle w:val="ListParagraph"/>
        <w:numPr>
          <w:ilvl w:val="0"/>
          <w:numId w:val="11"/>
        </w:numPr>
        <w:rPr>
          <w:lang w:val="en-GB"/>
        </w:rPr>
      </w:pPr>
      <w:r w:rsidRPr="00533FE3">
        <w:rPr>
          <w:lang w:val="en-GB"/>
        </w:rPr>
        <w:t>F&amp;B testing</w:t>
      </w:r>
    </w:p>
    <w:p w14:paraId="7F1D737E" w14:textId="762B0029" w:rsidR="00E57607" w:rsidRPr="00533FE3" w:rsidRDefault="00E57607" w:rsidP="00E57607">
      <w:pPr>
        <w:pStyle w:val="ListParagraph"/>
        <w:numPr>
          <w:ilvl w:val="1"/>
          <w:numId w:val="11"/>
        </w:numPr>
        <w:rPr>
          <w:lang w:val="en-GB"/>
        </w:rPr>
      </w:pPr>
      <w:r w:rsidRPr="00533FE3">
        <w:rPr>
          <w:lang w:val="en-GB"/>
        </w:rPr>
        <w:t xml:space="preserve">Most coils from Zodiac are tested </w:t>
      </w:r>
      <w:r w:rsidR="007C6078" w:rsidRPr="00533FE3">
        <w:rPr>
          <w:lang w:val="en-GB"/>
        </w:rPr>
        <w:t>at</w:t>
      </w:r>
      <w:r w:rsidRPr="00533FE3">
        <w:rPr>
          <w:lang w:val="en-GB"/>
        </w:rPr>
        <w:t xml:space="preserve"> both the front and back</w:t>
      </w:r>
      <w:r w:rsidR="007C6078" w:rsidRPr="00533FE3">
        <w:rPr>
          <w:lang w:val="en-GB"/>
        </w:rPr>
        <w:t>. This is not required in the standard</w:t>
      </w:r>
      <w:r w:rsidR="00932465" w:rsidRPr="00533FE3">
        <w:rPr>
          <w:lang w:val="en-GB"/>
        </w:rPr>
        <w:t xml:space="preserve"> </w:t>
      </w:r>
      <w:r w:rsidR="008F0058" w:rsidRPr="008F0058">
        <w:rPr>
          <w:rFonts w:ascii="Constantia" w:hAnsi="Constantia"/>
        </w:rPr>
        <w:t>[5]</w:t>
      </w:r>
      <w:r w:rsidR="007C6078" w:rsidRPr="00533FE3">
        <w:rPr>
          <w:lang w:val="en-GB"/>
        </w:rPr>
        <w:t>. Zodiac produces some specifications that are only tested on one end</w:t>
      </w:r>
      <w:r w:rsidR="00502828" w:rsidRPr="00533FE3">
        <w:rPr>
          <w:lang w:val="en-GB"/>
        </w:rPr>
        <w:t xml:space="preserve">. Comparing the time to test of </w:t>
      </w:r>
      <w:r w:rsidR="00F64B80" w:rsidRPr="00533FE3">
        <w:rPr>
          <w:lang w:val="en-GB"/>
        </w:rPr>
        <w:t xml:space="preserve">these captions may </w:t>
      </w:r>
      <w:r w:rsidR="00097492" w:rsidRPr="00533FE3">
        <w:rPr>
          <w:lang w:val="en-GB"/>
        </w:rPr>
        <w:t>increase scope of single end testing across the product range.</w:t>
      </w:r>
    </w:p>
    <w:p w14:paraId="0EC4D0F8" w14:textId="4B1ABF1A" w:rsidR="00091F59" w:rsidRPr="00533FE3" w:rsidRDefault="00091F59" w:rsidP="00091F59">
      <w:pPr>
        <w:pStyle w:val="ListParagraph"/>
        <w:numPr>
          <w:ilvl w:val="0"/>
          <w:numId w:val="11"/>
        </w:numPr>
        <w:rPr>
          <w:lang w:val="en-GB"/>
        </w:rPr>
      </w:pPr>
      <w:r w:rsidRPr="00533FE3">
        <w:rPr>
          <w:lang w:val="en-GB"/>
        </w:rPr>
        <w:t>S</w:t>
      </w:r>
      <w:r w:rsidR="0005788D" w:rsidRPr="00533FE3">
        <w:rPr>
          <w:lang w:val="en-GB"/>
        </w:rPr>
        <w:t>hift produced</w:t>
      </w:r>
    </w:p>
    <w:p w14:paraId="5C22268E" w14:textId="42AD9EEF" w:rsidR="0005788D" w:rsidRPr="00533FE3" w:rsidRDefault="0005788D" w:rsidP="0005788D">
      <w:pPr>
        <w:pStyle w:val="ListParagraph"/>
        <w:numPr>
          <w:ilvl w:val="1"/>
          <w:numId w:val="11"/>
        </w:numPr>
        <w:rPr>
          <w:lang w:val="en-GB"/>
        </w:rPr>
      </w:pPr>
      <w:r w:rsidRPr="00533FE3">
        <w:rPr>
          <w:lang w:val="en-GB"/>
        </w:rPr>
        <w:t xml:space="preserve">The bulk of the Port Talbot team works day shifts </w:t>
      </w:r>
      <w:r w:rsidR="00972BCF" w:rsidRPr="00533FE3">
        <w:rPr>
          <w:lang w:val="en-GB"/>
        </w:rPr>
        <w:t>only;</w:t>
      </w:r>
      <w:r w:rsidRPr="00533FE3">
        <w:rPr>
          <w:lang w:val="en-GB"/>
        </w:rPr>
        <w:t xml:space="preserve"> </w:t>
      </w:r>
      <w:r w:rsidR="00502828" w:rsidRPr="00533FE3">
        <w:rPr>
          <w:lang w:val="en-GB"/>
        </w:rPr>
        <w:t xml:space="preserve">one technician is available on night shifts to test </w:t>
      </w:r>
      <w:r w:rsidR="00E12147" w:rsidRPr="00533FE3">
        <w:rPr>
          <w:lang w:val="en-GB"/>
        </w:rPr>
        <w:t xml:space="preserve">zodiac specimens prepared by </w:t>
      </w:r>
      <w:r w:rsidR="00520BED" w:rsidRPr="00533FE3">
        <w:rPr>
          <w:lang w:val="en-GB"/>
        </w:rPr>
        <w:t xml:space="preserve">the </w:t>
      </w:r>
      <w:r w:rsidR="00972BCF" w:rsidRPr="00533FE3">
        <w:rPr>
          <w:lang w:val="en-GB"/>
        </w:rPr>
        <w:t>L</w:t>
      </w:r>
      <w:r w:rsidR="00520BED" w:rsidRPr="00533FE3">
        <w:rPr>
          <w:lang w:val="en-GB"/>
        </w:rPr>
        <w:t xml:space="preserve">lanwern </w:t>
      </w:r>
      <w:r w:rsidR="00972BCF" w:rsidRPr="00533FE3">
        <w:rPr>
          <w:lang w:val="en-GB"/>
        </w:rPr>
        <w:t>sample collection technician on the day described above.</w:t>
      </w:r>
      <w:r w:rsidR="002344F3" w:rsidRPr="00533FE3">
        <w:rPr>
          <w:lang w:val="en-GB"/>
        </w:rPr>
        <w:t xml:space="preserve"> This in combination with day of week may </w:t>
      </w:r>
      <w:r w:rsidR="00190549" w:rsidRPr="00533FE3">
        <w:rPr>
          <w:lang w:val="en-GB"/>
        </w:rPr>
        <w:t>yield insight into factors affecting time to test.</w:t>
      </w:r>
    </w:p>
    <w:p w14:paraId="02DCD754" w14:textId="77777777" w:rsidR="00D150CF" w:rsidRPr="00533FE3" w:rsidRDefault="00D150CF" w:rsidP="00095F51">
      <w:pPr>
        <w:pStyle w:val="ListParagraph"/>
        <w:ind w:left="1440"/>
        <w:rPr>
          <w:lang w:val="en-GB"/>
        </w:rPr>
      </w:pPr>
    </w:p>
    <w:p w14:paraId="3F23AEFC" w14:textId="6DD6375D" w:rsidR="002B5523" w:rsidRPr="00533FE3" w:rsidRDefault="004F2998" w:rsidP="002B5523">
      <w:pPr>
        <w:rPr>
          <w:lang w:val="en-GB"/>
        </w:rPr>
      </w:pPr>
      <w:r w:rsidRPr="00533FE3">
        <w:rPr>
          <w:lang w:val="en-GB"/>
        </w:rPr>
        <w:t>Specimen 1 rechecks</w:t>
      </w:r>
    </w:p>
    <w:p w14:paraId="05BDFE30" w14:textId="3536876B" w:rsidR="002B5523" w:rsidRPr="00533FE3" w:rsidRDefault="004F2998" w:rsidP="002B5523">
      <w:pPr>
        <w:pStyle w:val="ListParagraph"/>
        <w:numPr>
          <w:ilvl w:val="0"/>
          <w:numId w:val="11"/>
        </w:numPr>
        <w:rPr>
          <w:lang w:val="en-GB"/>
        </w:rPr>
      </w:pPr>
      <w:r w:rsidRPr="00533FE3">
        <w:rPr>
          <w:lang w:val="en-GB"/>
        </w:rPr>
        <w:t>Extensometer</w:t>
      </w:r>
    </w:p>
    <w:p w14:paraId="07F5E2A0" w14:textId="350A234F" w:rsidR="004F2998" w:rsidRPr="00533FE3" w:rsidRDefault="004F2998" w:rsidP="004F2998">
      <w:pPr>
        <w:pStyle w:val="ListParagraph"/>
        <w:numPr>
          <w:ilvl w:val="1"/>
          <w:numId w:val="11"/>
        </w:numPr>
        <w:rPr>
          <w:lang w:val="en-GB"/>
        </w:rPr>
      </w:pPr>
      <w:r w:rsidRPr="00533FE3">
        <w:rPr>
          <w:lang w:val="en-GB"/>
        </w:rPr>
        <w:t xml:space="preserve">The extensometer can slip along a specimen, leading to poor test speed control and </w:t>
      </w:r>
      <w:r w:rsidR="00652C4E" w:rsidRPr="00533FE3">
        <w:rPr>
          <w:lang w:val="en-GB"/>
        </w:rPr>
        <w:t>invalid results</w:t>
      </w:r>
    </w:p>
    <w:p w14:paraId="60F96F05" w14:textId="7060693D" w:rsidR="00652C4E" w:rsidRPr="00533FE3" w:rsidRDefault="00652C4E" w:rsidP="00652C4E">
      <w:pPr>
        <w:pStyle w:val="ListParagraph"/>
        <w:numPr>
          <w:ilvl w:val="0"/>
          <w:numId w:val="11"/>
        </w:numPr>
        <w:rPr>
          <w:lang w:val="en-GB"/>
        </w:rPr>
      </w:pPr>
      <w:r w:rsidRPr="00533FE3">
        <w:rPr>
          <w:lang w:val="en-GB"/>
        </w:rPr>
        <w:t>Specimen Gripping</w:t>
      </w:r>
    </w:p>
    <w:p w14:paraId="3DB242FE" w14:textId="5356D9AB" w:rsidR="00652C4E" w:rsidRPr="00533FE3" w:rsidRDefault="00C3194A" w:rsidP="00652C4E">
      <w:pPr>
        <w:pStyle w:val="ListParagraph"/>
        <w:numPr>
          <w:ilvl w:val="1"/>
          <w:numId w:val="11"/>
        </w:numPr>
        <w:rPr>
          <w:lang w:val="en-GB"/>
        </w:rPr>
      </w:pPr>
      <w:r w:rsidRPr="00533FE3">
        <w:rPr>
          <w:lang w:val="en-GB"/>
        </w:rPr>
        <w:t xml:space="preserve">A specimen could slip in the hydraulic grips causing a </w:t>
      </w:r>
      <w:r w:rsidR="00392B99" w:rsidRPr="00533FE3">
        <w:rPr>
          <w:lang w:val="en-GB"/>
        </w:rPr>
        <w:t xml:space="preserve">loss of extension, ultimately rending </w:t>
      </w:r>
      <w:r w:rsidR="00095F51" w:rsidRPr="00533FE3">
        <w:rPr>
          <w:lang w:val="en-GB"/>
        </w:rPr>
        <w:t>the test invalid.</w:t>
      </w:r>
    </w:p>
    <w:p w14:paraId="37917064" w14:textId="4B28149F" w:rsidR="00095F51" w:rsidRPr="00533FE3" w:rsidRDefault="00095F51" w:rsidP="00095F51">
      <w:pPr>
        <w:rPr>
          <w:lang w:val="en-GB"/>
        </w:rPr>
      </w:pPr>
    </w:p>
    <w:p w14:paraId="5BABFFFC" w14:textId="7B4E8AE1" w:rsidR="00095F51" w:rsidRPr="00533FE3" w:rsidRDefault="00095F51" w:rsidP="00095F51">
      <w:pPr>
        <w:rPr>
          <w:lang w:val="en-GB"/>
        </w:rPr>
      </w:pPr>
      <w:r w:rsidRPr="00533FE3">
        <w:rPr>
          <w:lang w:val="en-GB"/>
        </w:rPr>
        <w:t>Time to test breach reasons</w:t>
      </w:r>
      <w:r w:rsidR="00A615A2" w:rsidRPr="00533FE3">
        <w:rPr>
          <w:lang w:val="en-GB"/>
        </w:rPr>
        <w:t>, including but not limited to:</w:t>
      </w:r>
    </w:p>
    <w:p w14:paraId="368DB12D" w14:textId="56FDBB1F" w:rsidR="004E13CB" w:rsidRPr="00533FE3" w:rsidRDefault="00A615A2" w:rsidP="00A615A2">
      <w:pPr>
        <w:pStyle w:val="ListParagraph"/>
        <w:numPr>
          <w:ilvl w:val="0"/>
          <w:numId w:val="12"/>
        </w:numPr>
        <w:rPr>
          <w:lang w:val="en-GB"/>
        </w:rPr>
      </w:pPr>
      <w:r w:rsidRPr="00533FE3">
        <w:rPr>
          <w:lang w:val="en-GB"/>
        </w:rPr>
        <w:t>Sample preparation equipment availability</w:t>
      </w:r>
    </w:p>
    <w:p w14:paraId="5F0066D5" w14:textId="6CD67316" w:rsidR="00A615A2" w:rsidRPr="00533FE3" w:rsidRDefault="00A615A2" w:rsidP="00A615A2">
      <w:pPr>
        <w:pStyle w:val="ListParagraph"/>
        <w:numPr>
          <w:ilvl w:val="0"/>
          <w:numId w:val="12"/>
        </w:numPr>
        <w:rPr>
          <w:lang w:val="en-GB"/>
        </w:rPr>
      </w:pPr>
      <w:r w:rsidRPr="00533FE3">
        <w:rPr>
          <w:lang w:val="en-GB"/>
        </w:rPr>
        <w:t>Instron test system availability</w:t>
      </w:r>
    </w:p>
    <w:p w14:paraId="2B5A2076" w14:textId="4DAB27F9" w:rsidR="00287C90" w:rsidRPr="00533FE3" w:rsidRDefault="00287C90" w:rsidP="00287C90">
      <w:pPr>
        <w:pStyle w:val="ListParagraph"/>
        <w:numPr>
          <w:ilvl w:val="0"/>
          <w:numId w:val="12"/>
        </w:numPr>
        <w:rPr>
          <w:lang w:val="en-GB"/>
        </w:rPr>
      </w:pPr>
      <w:r w:rsidRPr="00533FE3">
        <w:rPr>
          <w:lang w:val="en-GB"/>
        </w:rPr>
        <w:t>IT and other result handling protocols</w:t>
      </w:r>
    </w:p>
    <w:p w14:paraId="3A296781" w14:textId="3DBB2D83" w:rsidR="00287C90" w:rsidRPr="00533FE3" w:rsidRDefault="00287C90" w:rsidP="00287C90">
      <w:pPr>
        <w:pStyle w:val="ListParagraph"/>
        <w:numPr>
          <w:ilvl w:val="0"/>
          <w:numId w:val="12"/>
        </w:numPr>
        <w:rPr>
          <w:lang w:val="en-GB"/>
        </w:rPr>
      </w:pPr>
      <w:r w:rsidRPr="00533FE3">
        <w:rPr>
          <w:lang w:val="en-GB"/>
        </w:rPr>
        <w:t>Labour</w:t>
      </w:r>
    </w:p>
    <w:p w14:paraId="62286667" w14:textId="2D1ADE73" w:rsidR="006F5A2A" w:rsidRPr="00533FE3" w:rsidRDefault="006F5A2A" w:rsidP="006F5A2A">
      <w:pPr>
        <w:pStyle w:val="Heading2"/>
        <w:rPr>
          <w:lang w:val="en-GB"/>
        </w:rPr>
      </w:pPr>
      <w:bookmarkStart w:id="21" w:name="_Toc57404711"/>
      <w:r w:rsidRPr="00533FE3">
        <w:rPr>
          <w:lang w:val="en-GB"/>
        </w:rPr>
        <w:lastRenderedPageBreak/>
        <w:t>Data Collection Plan</w:t>
      </w:r>
      <w:bookmarkEnd w:id="21"/>
    </w:p>
    <w:tbl>
      <w:tblPr>
        <w:tblStyle w:val="ReportTable"/>
        <w:tblW w:w="10442" w:type="dxa"/>
        <w:tblInd w:w="-505" w:type="dxa"/>
        <w:tblLook w:val="04A0" w:firstRow="1" w:lastRow="0" w:firstColumn="1" w:lastColumn="0" w:noHBand="0" w:noVBand="1"/>
      </w:tblPr>
      <w:tblGrid>
        <w:gridCol w:w="1148"/>
        <w:gridCol w:w="1471"/>
        <w:gridCol w:w="1371"/>
        <w:gridCol w:w="912"/>
        <w:gridCol w:w="1530"/>
        <w:gridCol w:w="1472"/>
        <w:gridCol w:w="1196"/>
        <w:gridCol w:w="1342"/>
      </w:tblGrid>
      <w:tr w:rsidR="00E070B4" w:rsidRPr="00533FE3" w14:paraId="04E361E3" w14:textId="77777777" w:rsidTr="00E070B4">
        <w:trPr>
          <w:cnfStyle w:val="100000000000" w:firstRow="1" w:lastRow="0" w:firstColumn="0" w:lastColumn="0" w:oddVBand="0" w:evenVBand="0" w:oddHBand="0" w:evenHBand="0" w:firstRowFirstColumn="0" w:firstRowLastColumn="0" w:lastRowFirstColumn="0" w:lastRowLastColumn="0"/>
          <w:trHeight w:val="451"/>
        </w:trPr>
        <w:tc>
          <w:tcPr>
            <w:cnfStyle w:val="001000000000" w:firstRow="0" w:lastRow="0" w:firstColumn="1" w:lastColumn="0" w:oddVBand="0" w:evenVBand="0" w:oddHBand="0" w:evenHBand="0" w:firstRowFirstColumn="0" w:firstRowLastColumn="0" w:lastRowFirstColumn="0" w:lastRowLastColumn="0"/>
            <w:tcW w:w="1148" w:type="dxa"/>
            <w:shd w:val="clear" w:color="auto" w:fill="A8D6FF" w:themeFill="background2" w:themeFillShade="E6"/>
          </w:tcPr>
          <w:p w14:paraId="3A98B834" w14:textId="0ADD0720" w:rsidR="00E070B4" w:rsidRPr="00533FE3" w:rsidRDefault="00E070B4" w:rsidP="004C468F">
            <w:pPr>
              <w:rPr>
                <w:lang w:val="en-GB"/>
              </w:rPr>
            </w:pPr>
            <w:r w:rsidRPr="00533FE3">
              <w:rPr>
                <w:lang w:val="en-GB"/>
              </w:rPr>
              <w:t>Project:</w:t>
            </w:r>
          </w:p>
        </w:tc>
        <w:tc>
          <w:tcPr>
            <w:tcW w:w="9294" w:type="dxa"/>
            <w:gridSpan w:val="7"/>
            <w:shd w:val="clear" w:color="auto" w:fill="A8D6FF" w:themeFill="background2" w:themeFillShade="E6"/>
          </w:tcPr>
          <w:p w14:paraId="41DE36A6" w14:textId="0536FC7C" w:rsidR="00E070B4" w:rsidRPr="00533FE3" w:rsidRDefault="00E070B4" w:rsidP="004C468F">
            <w:pPr>
              <w:cnfStyle w:val="100000000000" w:firstRow="1" w:lastRow="0" w:firstColumn="0" w:lastColumn="0" w:oddVBand="0" w:evenVBand="0" w:oddHBand="0" w:evenHBand="0" w:firstRowFirstColumn="0" w:firstRowLastColumn="0" w:lastRowFirstColumn="0" w:lastRowLastColumn="0"/>
              <w:rPr>
                <w:lang w:val="en-GB"/>
              </w:rPr>
            </w:pPr>
            <w:r w:rsidRPr="00533FE3">
              <w:rPr>
                <w:lang w:val="en-GB"/>
              </w:rPr>
              <w:t>Zodiac Time to Test Performance</w:t>
            </w:r>
          </w:p>
        </w:tc>
      </w:tr>
      <w:tr w:rsidR="00672D60" w:rsidRPr="00533FE3" w14:paraId="10213CE7" w14:textId="77777777" w:rsidTr="00E070B4">
        <w:trPr>
          <w:trHeight w:val="744"/>
        </w:trPr>
        <w:tc>
          <w:tcPr>
            <w:cnfStyle w:val="001000000000" w:firstRow="0" w:lastRow="0" w:firstColumn="1" w:lastColumn="0" w:oddVBand="0" w:evenVBand="0" w:oddHBand="0" w:evenHBand="0" w:firstRowFirstColumn="0" w:firstRowLastColumn="0" w:lastRowFirstColumn="0" w:lastRowLastColumn="0"/>
            <w:tcW w:w="1148" w:type="dxa"/>
          </w:tcPr>
          <w:p w14:paraId="222F044E" w14:textId="447DC217" w:rsidR="00672D60" w:rsidRPr="00533FE3" w:rsidRDefault="00672D60" w:rsidP="004C468F">
            <w:pPr>
              <w:rPr>
                <w:b/>
                <w:bCs/>
                <w:lang w:val="en-GB"/>
              </w:rPr>
            </w:pPr>
            <w:r w:rsidRPr="00533FE3">
              <w:rPr>
                <w:b/>
                <w:bCs/>
                <w:lang w:val="en-GB"/>
              </w:rPr>
              <w:t>Metric</w:t>
            </w:r>
          </w:p>
        </w:tc>
        <w:tc>
          <w:tcPr>
            <w:tcW w:w="1471" w:type="dxa"/>
          </w:tcPr>
          <w:p w14:paraId="00C4D8B7" w14:textId="38198B8C"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Stratification Factors</w:t>
            </w:r>
          </w:p>
        </w:tc>
        <w:tc>
          <w:tcPr>
            <w:tcW w:w="1371" w:type="dxa"/>
          </w:tcPr>
          <w:p w14:paraId="1ABA96AF" w14:textId="55DE38C6"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Operational Definition</w:t>
            </w:r>
          </w:p>
        </w:tc>
        <w:tc>
          <w:tcPr>
            <w:tcW w:w="912" w:type="dxa"/>
          </w:tcPr>
          <w:p w14:paraId="033385E1" w14:textId="5FAD1422"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Sample Size</w:t>
            </w:r>
          </w:p>
        </w:tc>
        <w:tc>
          <w:tcPr>
            <w:tcW w:w="1530" w:type="dxa"/>
          </w:tcPr>
          <w:p w14:paraId="210A2FC9" w14:textId="37B84C11"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Unit of measurement</w:t>
            </w:r>
          </w:p>
        </w:tc>
        <w:tc>
          <w:tcPr>
            <w:tcW w:w="1472" w:type="dxa"/>
          </w:tcPr>
          <w:p w14:paraId="6AA3C098" w14:textId="2C890ED1"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Source and Location</w:t>
            </w:r>
          </w:p>
        </w:tc>
        <w:tc>
          <w:tcPr>
            <w:tcW w:w="1196" w:type="dxa"/>
          </w:tcPr>
          <w:p w14:paraId="27208417" w14:textId="301C049B"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Collection Method</w:t>
            </w:r>
          </w:p>
        </w:tc>
        <w:tc>
          <w:tcPr>
            <w:tcW w:w="1342" w:type="dxa"/>
          </w:tcPr>
          <w:p w14:paraId="257838A1" w14:textId="1DAE81DD"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b/>
                <w:bCs/>
                <w:lang w:val="en-GB"/>
              </w:rPr>
            </w:pPr>
            <w:r w:rsidRPr="00533FE3">
              <w:rPr>
                <w:b/>
                <w:bCs/>
                <w:lang w:val="en-GB"/>
              </w:rPr>
              <w:t>Who will collect data?</w:t>
            </w:r>
          </w:p>
        </w:tc>
      </w:tr>
      <w:tr w:rsidR="00672D60" w:rsidRPr="00533FE3" w14:paraId="51235FD0" w14:textId="77777777" w:rsidTr="00E070B4">
        <w:trPr>
          <w:trHeight w:val="732"/>
        </w:trPr>
        <w:tc>
          <w:tcPr>
            <w:cnfStyle w:val="001000000000" w:firstRow="0" w:lastRow="0" w:firstColumn="1" w:lastColumn="0" w:oddVBand="0" w:evenVBand="0" w:oddHBand="0" w:evenHBand="0" w:firstRowFirstColumn="0" w:firstRowLastColumn="0" w:lastRowFirstColumn="0" w:lastRowLastColumn="0"/>
            <w:tcW w:w="1148" w:type="dxa"/>
          </w:tcPr>
          <w:p w14:paraId="662A172C" w14:textId="49F7470B" w:rsidR="00672D60" w:rsidRPr="00533FE3" w:rsidRDefault="00672D60" w:rsidP="004C468F">
            <w:pPr>
              <w:rPr>
                <w:lang w:val="en-GB"/>
              </w:rPr>
            </w:pPr>
            <w:r w:rsidRPr="00533FE3">
              <w:rPr>
                <w:lang w:val="en-GB"/>
              </w:rPr>
              <w:t>Time to test</w:t>
            </w:r>
          </w:p>
        </w:tc>
        <w:tc>
          <w:tcPr>
            <w:tcW w:w="1471" w:type="dxa"/>
          </w:tcPr>
          <w:p w14:paraId="4F49F618" w14:textId="77777777" w:rsidR="0005442F" w:rsidRPr="00533FE3" w:rsidRDefault="0005442F" w:rsidP="0005442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Day of Week</w:t>
            </w:r>
          </w:p>
          <w:p w14:paraId="003E56EE" w14:textId="77777777" w:rsidR="0005442F" w:rsidRPr="00533FE3" w:rsidRDefault="0005442F" w:rsidP="0005442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F&amp;B testing</w:t>
            </w:r>
          </w:p>
          <w:p w14:paraId="77C7E818" w14:textId="271BB0A0" w:rsidR="00E57607" w:rsidRPr="00533FE3" w:rsidRDefault="00E57607" w:rsidP="0005442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Shift Produced</w:t>
            </w:r>
          </w:p>
        </w:tc>
        <w:tc>
          <w:tcPr>
            <w:tcW w:w="1371" w:type="dxa"/>
          </w:tcPr>
          <w:p w14:paraId="4B1FDD40" w14:textId="2D8212C8" w:rsidR="00672D60" w:rsidRPr="00533FE3" w:rsidRDefault="00190549"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 xml:space="preserve">Test Time – Production </w:t>
            </w:r>
          </w:p>
        </w:tc>
        <w:tc>
          <w:tcPr>
            <w:tcW w:w="912" w:type="dxa"/>
          </w:tcPr>
          <w:p w14:paraId="2077B5E5" w14:textId="02183D16" w:rsidR="00672D60" w:rsidRPr="00533FE3" w:rsidRDefault="009B53CC" w:rsidP="00283642">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1 month</w:t>
            </w:r>
          </w:p>
        </w:tc>
        <w:tc>
          <w:tcPr>
            <w:tcW w:w="1530" w:type="dxa"/>
          </w:tcPr>
          <w:p w14:paraId="7DDFF327" w14:textId="1800231C" w:rsidR="00672D60" w:rsidRPr="00533FE3" w:rsidRDefault="0023025F" w:rsidP="00B819D0">
            <w:pPr>
              <w:jc w:val="lef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DD: HH</w:t>
            </w:r>
          </w:p>
        </w:tc>
        <w:tc>
          <w:tcPr>
            <w:tcW w:w="1472" w:type="dxa"/>
          </w:tcPr>
          <w:p w14:paraId="2B89DD45" w14:textId="4BC273C4"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SQL server - TENSILETEST</w:t>
            </w:r>
          </w:p>
        </w:tc>
        <w:tc>
          <w:tcPr>
            <w:tcW w:w="1196" w:type="dxa"/>
          </w:tcPr>
          <w:p w14:paraId="62FA7A0E" w14:textId="11AA2C3B"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Automatic</w:t>
            </w:r>
          </w:p>
        </w:tc>
        <w:tc>
          <w:tcPr>
            <w:tcW w:w="1342" w:type="dxa"/>
          </w:tcPr>
          <w:p w14:paraId="3E294AB2" w14:textId="2AB2B41E"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Technologist</w:t>
            </w:r>
          </w:p>
        </w:tc>
      </w:tr>
      <w:tr w:rsidR="00672D60" w:rsidRPr="00533FE3" w14:paraId="3F4014E0" w14:textId="77777777" w:rsidTr="00E070B4">
        <w:trPr>
          <w:trHeight w:val="744"/>
        </w:trPr>
        <w:tc>
          <w:tcPr>
            <w:cnfStyle w:val="001000000000" w:firstRow="0" w:lastRow="0" w:firstColumn="1" w:lastColumn="0" w:oddVBand="0" w:evenVBand="0" w:oddHBand="0" w:evenHBand="0" w:firstRowFirstColumn="0" w:firstRowLastColumn="0" w:lastRowFirstColumn="0" w:lastRowLastColumn="0"/>
            <w:tcW w:w="1148" w:type="dxa"/>
          </w:tcPr>
          <w:p w14:paraId="551F7D89" w14:textId="390E17B9" w:rsidR="00672D60" w:rsidRPr="00533FE3" w:rsidRDefault="00672D60" w:rsidP="004C468F">
            <w:pPr>
              <w:rPr>
                <w:lang w:val="en-GB"/>
              </w:rPr>
            </w:pPr>
            <w:r w:rsidRPr="00533FE3">
              <w:rPr>
                <w:lang w:val="en-GB"/>
              </w:rPr>
              <w:t>Specimen 1 rechecks</w:t>
            </w:r>
          </w:p>
        </w:tc>
        <w:tc>
          <w:tcPr>
            <w:tcW w:w="1471" w:type="dxa"/>
          </w:tcPr>
          <w:p w14:paraId="2452E8AE" w14:textId="0BCCE8ED" w:rsidR="00672D60" w:rsidRPr="00533FE3" w:rsidRDefault="00091F59"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Extensometer</w:t>
            </w:r>
          </w:p>
          <w:p w14:paraId="341FDBD8" w14:textId="5523588B" w:rsidR="00091F59" w:rsidRPr="00533FE3" w:rsidRDefault="00091F59"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Specimen gripping</w:t>
            </w:r>
          </w:p>
        </w:tc>
        <w:tc>
          <w:tcPr>
            <w:tcW w:w="1371" w:type="dxa"/>
          </w:tcPr>
          <w:p w14:paraId="4541B699" w14:textId="12C1A20A" w:rsidR="00672D60" w:rsidRPr="00533FE3" w:rsidRDefault="003C4D9B"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 xml:space="preserve">Any specimen that is retested against a specimen 1 </w:t>
            </w:r>
            <w:r w:rsidR="00303F8E" w:rsidRPr="00533FE3">
              <w:rPr>
                <w:lang w:val="en-GB"/>
              </w:rPr>
              <w:t>ID</w:t>
            </w:r>
          </w:p>
        </w:tc>
        <w:tc>
          <w:tcPr>
            <w:tcW w:w="912" w:type="dxa"/>
          </w:tcPr>
          <w:p w14:paraId="0506F037" w14:textId="1AEB8E16" w:rsidR="00672D60" w:rsidRPr="00533FE3" w:rsidRDefault="00303F8E"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1 month</w:t>
            </w:r>
          </w:p>
        </w:tc>
        <w:tc>
          <w:tcPr>
            <w:tcW w:w="1530" w:type="dxa"/>
          </w:tcPr>
          <w:p w14:paraId="7B94E4FD" w14:textId="07E7F358" w:rsidR="00672D60" w:rsidRPr="00533FE3" w:rsidRDefault="00B819D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n</w:t>
            </w:r>
          </w:p>
        </w:tc>
        <w:tc>
          <w:tcPr>
            <w:tcW w:w="1472" w:type="dxa"/>
          </w:tcPr>
          <w:p w14:paraId="763A1F48" w14:textId="2166B0AF"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SQL server - TENSILETEST</w:t>
            </w:r>
          </w:p>
        </w:tc>
        <w:tc>
          <w:tcPr>
            <w:tcW w:w="1196" w:type="dxa"/>
          </w:tcPr>
          <w:p w14:paraId="2ECEFAED" w14:textId="661E7260"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Automatic</w:t>
            </w:r>
          </w:p>
        </w:tc>
        <w:tc>
          <w:tcPr>
            <w:tcW w:w="1342" w:type="dxa"/>
          </w:tcPr>
          <w:p w14:paraId="557D33FB" w14:textId="15AB0113"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Technologist</w:t>
            </w:r>
          </w:p>
        </w:tc>
      </w:tr>
      <w:tr w:rsidR="00672D60" w:rsidRPr="00533FE3" w14:paraId="44625E89" w14:textId="77777777" w:rsidTr="00E070B4">
        <w:trPr>
          <w:trHeight w:val="1342"/>
        </w:trPr>
        <w:tc>
          <w:tcPr>
            <w:cnfStyle w:val="001000000000" w:firstRow="0" w:lastRow="0" w:firstColumn="1" w:lastColumn="0" w:oddVBand="0" w:evenVBand="0" w:oddHBand="0" w:evenHBand="0" w:firstRowFirstColumn="0" w:firstRowLastColumn="0" w:lastRowFirstColumn="0" w:lastRowLastColumn="0"/>
            <w:tcW w:w="1148" w:type="dxa"/>
          </w:tcPr>
          <w:p w14:paraId="186DB669" w14:textId="5E1F6ECB" w:rsidR="00672D60" w:rsidRPr="00533FE3" w:rsidRDefault="00672D60" w:rsidP="004C468F">
            <w:pPr>
              <w:rPr>
                <w:lang w:val="en-GB"/>
              </w:rPr>
            </w:pPr>
            <w:r w:rsidRPr="00533FE3">
              <w:rPr>
                <w:lang w:val="en-GB"/>
              </w:rPr>
              <w:t>Time to test breach reasons</w:t>
            </w:r>
          </w:p>
        </w:tc>
        <w:tc>
          <w:tcPr>
            <w:tcW w:w="1471" w:type="dxa"/>
          </w:tcPr>
          <w:p w14:paraId="6AD2EC62" w14:textId="3F8C9B75" w:rsidR="00DC2FE7" w:rsidRPr="00533FE3" w:rsidRDefault="00DC2FE7" w:rsidP="00DC2FE7">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Sample preparation equipment</w:t>
            </w:r>
          </w:p>
          <w:p w14:paraId="1034A7D5" w14:textId="7C5AEA3D" w:rsidR="00DC2FE7" w:rsidRPr="00533FE3" w:rsidRDefault="00DC2FE7" w:rsidP="00DC2FE7">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Instron availability</w:t>
            </w:r>
          </w:p>
          <w:p w14:paraId="46D92A2F" w14:textId="6448A23E" w:rsidR="003C4D9B" w:rsidRPr="00533FE3" w:rsidRDefault="003C4D9B" w:rsidP="00DC2FE7">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IT errors</w:t>
            </w:r>
          </w:p>
          <w:p w14:paraId="43FB963D" w14:textId="6B92B6D3" w:rsidR="00DC2FE7" w:rsidRPr="00533FE3" w:rsidRDefault="003C4D9B" w:rsidP="003C4D9B">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Labour shortages</w:t>
            </w:r>
          </w:p>
        </w:tc>
        <w:tc>
          <w:tcPr>
            <w:tcW w:w="1371" w:type="dxa"/>
          </w:tcPr>
          <w:p w14:paraId="25BF6F90" w14:textId="6FFD1A34" w:rsidR="00672D60" w:rsidRPr="00533FE3" w:rsidRDefault="000E3CCB"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 reason code selection for any coil that does not meet the agreed time to test</w:t>
            </w:r>
          </w:p>
        </w:tc>
        <w:tc>
          <w:tcPr>
            <w:tcW w:w="912" w:type="dxa"/>
          </w:tcPr>
          <w:p w14:paraId="3C27B324" w14:textId="5C167B6F" w:rsidR="00672D60" w:rsidRPr="00533FE3" w:rsidRDefault="00303F8E"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1 month</w:t>
            </w:r>
          </w:p>
        </w:tc>
        <w:tc>
          <w:tcPr>
            <w:tcW w:w="1530" w:type="dxa"/>
          </w:tcPr>
          <w:p w14:paraId="08862E6E" w14:textId="686F28DE" w:rsidR="00672D60" w:rsidRPr="00533FE3" w:rsidRDefault="00B819D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n</w:t>
            </w:r>
          </w:p>
        </w:tc>
        <w:tc>
          <w:tcPr>
            <w:tcW w:w="1472" w:type="dxa"/>
          </w:tcPr>
          <w:p w14:paraId="5A103F06" w14:textId="3817EA59"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Spotfire Analysis – SLA Dev</w:t>
            </w:r>
          </w:p>
        </w:tc>
        <w:tc>
          <w:tcPr>
            <w:tcW w:w="1196" w:type="dxa"/>
          </w:tcPr>
          <w:p w14:paraId="3C4EA5F1" w14:textId="6F24B9E3"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Spotfire tagging tool</w:t>
            </w:r>
          </w:p>
        </w:tc>
        <w:tc>
          <w:tcPr>
            <w:tcW w:w="1342" w:type="dxa"/>
          </w:tcPr>
          <w:p w14:paraId="3040E372" w14:textId="4202FF4F"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Lead technicians</w:t>
            </w:r>
          </w:p>
        </w:tc>
      </w:tr>
      <w:tr w:rsidR="00672D60" w:rsidRPr="00533FE3" w14:paraId="146C7621" w14:textId="77777777" w:rsidTr="00E070B4">
        <w:trPr>
          <w:trHeight w:val="1342"/>
        </w:trPr>
        <w:tc>
          <w:tcPr>
            <w:cnfStyle w:val="001000000000" w:firstRow="0" w:lastRow="0" w:firstColumn="1" w:lastColumn="0" w:oddVBand="0" w:evenVBand="0" w:oddHBand="0" w:evenHBand="0" w:firstRowFirstColumn="0" w:firstRowLastColumn="0" w:lastRowFirstColumn="0" w:lastRowLastColumn="0"/>
            <w:tcW w:w="1148" w:type="dxa"/>
          </w:tcPr>
          <w:p w14:paraId="0CD18A9C" w14:textId="52E93660" w:rsidR="00672D60" w:rsidRPr="00533FE3" w:rsidRDefault="00672D60" w:rsidP="004C468F">
            <w:pPr>
              <w:rPr>
                <w:lang w:val="en-GB"/>
              </w:rPr>
            </w:pPr>
            <w:r w:rsidRPr="00533FE3">
              <w:rPr>
                <w:lang w:val="en-GB"/>
              </w:rPr>
              <w:t>Corrective action report count</w:t>
            </w:r>
          </w:p>
        </w:tc>
        <w:tc>
          <w:tcPr>
            <w:tcW w:w="1471" w:type="dxa"/>
          </w:tcPr>
          <w:p w14:paraId="5DBF382B" w14:textId="4CC60DD5" w:rsidR="00672D60" w:rsidRPr="00533FE3" w:rsidRDefault="003C4D9B"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Captured at entry</w:t>
            </w:r>
          </w:p>
        </w:tc>
        <w:tc>
          <w:tcPr>
            <w:tcW w:w="1371" w:type="dxa"/>
          </w:tcPr>
          <w:p w14:paraId="0BDABDFD" w14:textId="7A330272" w:rsidR="00672D60" w:rsidRPr="00533FE3" w:rsidRDefault="000E3CCB"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 xml:space="preserve">A report entered by </w:t>
            </w:r>
            <w:r w:rsidR="00A615A2" w:rsidRPr="00533FE3">
              <w:rPr>
                <w:lang w:val="en-GB"/>
              </w:rPr>
              <w:t>a member of a production team where it is believed that an SLA condition has not been met</w:t>
            </w:r>
          </w:p>
        </w:tc>
        <w:tc>
          <w:tcPr>
            <w:tcW w:w="912" w:type="dxa"/>
          </w:tcPr>
          <w:p w14:paraId="61B749C2" w14:textId="0A82930A" w:rsidR="00672D60" w:rsidRPr="00533FE3" w:rsidRDefault="00303F8E"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1 month</w:t>
            </w:r>
          </w:p>
        </w:tc>
        <w:tc>
          <w:tcPr>
            <w:tcW w:w="1530" w:type="dxa"/>
          </w:tcPr>
          <w:p w14:paraId="4428E82C" w14:textId="0B7FCBCE" w:rsidR="00672D60" w:rsidRPr="00533FE3" w:rsidRDefault="00B819D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n</w:t>
            </w:r>
          </w:p>
        </w:tc>
        <w:tc>
          <w:tcPr>
            <w:tcW w:w="1472" w:type="dxa"/>
          </w:tcPr>
          <w:p w14:paraId="4F956FD1" w14:textId="1D5AEC53"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SQL server - PTCLUSTER</w:t>
            </w:r>
          </w:p>
        </w:tc>
        <w:tc>
          <w:tcPr>
            <w:tcW w:w="1196" w:type="dxa"/>
          </w:tcPr>
          <w:p w14:paraId="32EF84AF" w14:textId="64A14307" w:rsidR="00672D60" w:rsidRPr="00533FE3" w:rsidRDefault="00672D60" w:rsidP="004C468F">
            <w:pPr>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Automatic</w:t>
            </w:r>
          </w:p>
        </w:tc>
        <w:tc>
          <w:tcPr>
            <w:tcW w:w="1342" w:type="dxa"/>
          </w:tcPr>
          <w:p w14:paraId="29C20CA9" w14:textId="49A8FCD8" w:rsidR="00672D60" w:rsidRPr="00533FE3" w:rsidRDefault="00672D60" w:rsidP="001D0F87">
            <w:pPr>
              <w:keepNext/>
              <w:cnfStyle w:val="000000000000" w:firstRow="0" w:lastRow="0" w:firstColumn="0" w:lastColumn="0" w:oddVBand="0" w:evenVBand="0" w:oddHBand="0" w:evenHBand="0" w:firstRowFirstColumn="0" w:firstRowLastColumn="0" w:lastRowFirstColumn="0" w:lastRowLastColumn="0"/>
              <w:rPr>
                <w:lang w:val="en-GB"/>
              </w:rPr>
            </w:pPr>
            <w:r w:rsidRPr="00533FE3">
              <w:rPr>
                <w:lang w:val="en-GB"/>
              </w:rPr>
              <w:t>Technologist</w:t>
            </w:r>
          </w:p>
        </w:tc>
      </w:tr>
    </w:tbl>
    <w:p w14:paraId="5EA41BA4" w14:textId="618E09C2" w:rsidR="004C468F" w:rsidRPr="00533FE3" w:rsidRDefault="001D0F87" w:rsidP="001D0F87">
      <w:pPr>
        <w:pStyle w:val="Caption"/>
        <w:jc w:val="right"/>
        <w:rPr>
          <w:lang w:val="en-GB"/>
        </w:rPr>
      </w:pPr>
      <w:r w:rsidRPr="00533FE3">
        <w:rPr>
          <w:lang w:val="en-GB"/>
        </w:rPr>
        <w:t xml:space="preserve">Table </w:t>
      </w:r>
      <w:r w:rsidRPr="00533FE3">
        <w:rPr>
          <w:lang w:val="en-GB"/>
        </w:rPr>
        <w:fldChar w:fldCharType="begin"/>
      </w:r>
      <w:r w:rsidRPr="00533FE3">
        <w:rPr>
          <w:lang w:val="en-GB"/>
        </w:rPr>
        <w:instrText xml:space="preserve"> SEQ Table \* ARABIC </w:instrText>
      </w:r>
      <w:r w:rsidRPr="00533FE3">
        <w:rPr>
          <w:lang w:val="en-GB"/>
        </w:rPr>
        <w:fldChar w:fldCharType="separate"/>
      </w:r>
      <w:r w:rsidRPr="00533FE3">
        <w:rPr>
          <w:noProof/>
          <w:lang w:val="en-GB"/>
        </w:rPr>
        <w:t>3</w:t>
      </w:r>
      <w:r w:rsidRPr="00533FE3">
        <w:rPr>
          <w:lang w:val="en-GB"/>
        </w:rPr>
        <w:fldChar w:fldCharType="end"/>
      </w:r>
      <w:r w:rsidRPr="00533FE3">
        <w:rPr>
          <w:lang w:val="en-GB"/>
        </w:rPr>
        <w:t xml:space="preserve"> - Data Collection Plan</w:t>
      </w:r>
    </w:p>
    <w:p w14:paraId="5E8B81D6" w14:textId="1E4940C2" w:rsidR="001D0F87" w:rsidRPr="00533FE3" w:rsidRDefault="001D0F87">
      <w:pPr>
        <w:rPr>
          <w:rFonts w:asciiTheme="majorHAnsi" w:eastAsiaTheme="majorEastAsia" w:hAnsiTheme="majorHAnsi" w:cstheme="majorBidi"/>
          <w:caps/>
          <w:color w:val="00A0B8" w:themeColor="accent1"/>
          <w:sz w:val="22"/>
          <w:lang w:val="en-GB"/>
        </w:rPr>
      </w:pPr>
      <w:r w:rsidRPr="00533FE3">
        <w:rPr>
          <w:lang w:val="en-GB"/>
        </w:rPr>
        <w:br w:type="page"/>
      </w:r>
    </w:p>
    <w:p w14:paraId="6BF58A58" w14:textId="21193178" w:rsidR="006F5A2A" w:rsidRPr="00533FE3" w:rsidRDefault="006F5A2A" w:rsidP="006F5A2A">
      <w:pPr>
        <w:pStyle w:val="Heading2"/>
        <w:rPr>
          <w:lang w:val="en-GB"/>
        </w:rPr>
      </w:pPr>
      <w:bookmarkStart w:id="22" w:name="_Toc57404712"/>
      <w:r w:rsidRPr="00533FE3">
        <w:rPr>
          <w:lang w:val="en-GB"/>
        </w:rPr>
        <w:lastRenderedPageBreak/>
        <w:t>Collect Data and Assess Capability</w:t>
      </w:r>
      <w:bookmarkEnd w:id="22"/>
    </w:p>
    <w:p w14:paraId="6CFAC206" w14:textId="77777777" w:rsidR="0010463E" w:rsidRPr="00533FE3" w:rsidRDefault="00696D79" w:rsidP="0010463E">
      <w:pPr>
        <w:keepNext/>
        <w:rPr>
          <w:lang w:val="en-GB"/>
        </w:rPr>
      </w:pPr>
      <w:r w:rsidRPr="00533FE3">
        <w:rPr>
          <w:noProof/>
          <w:lang w:val="en-GB"/>
        </w:rPr>
        <w:drawing>
          <wp:inline distT="0" distB="0" distL="0" distR="0" wp14:anchorId="63D976C0" wp14:editId="68983D97">
            <wp:extent cx="5486400" cy="1335405"/>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stretch>
                      <a:fillRect/>
                    </a:stretch>
                  </pic:blipFill>
                  <pic:spPr>
                    <a:xfrm>
                      <a:off x="0" y="0"/>
                      <a:ext cx="5486400" cy="1335405"/>
                    </a:xfrm>
                    <a:prstGeom prst="rect">
                      <a:avLst/>
                    </a:prstGeom>
                  </pic:spPr>
                </pic:pic>
              </a:graphicData>
            </a:graphic>
          </wp:inline>
        </w:drawing>
      </w:r>
    </w:p>
    <w:p w14:paraId="04FC5DF5" w14:textId="2C04040D" w:rsidR="001534DD" w:rsidRPr="00533FE3" w:rsidRDefault="0010463E" w:rsidP="0010463E">
      <w:pPr>
        <w:pStyle w:val="Caption"/>
        <w:jc w:val="right"/>
        <w:rPr>
          <w:lang w:val="en-GB"/>
        </w:rPr>
      </w:pPr>
      <w:bookmarkStart w:id="23" w:name="_Ref57402416"/>
      <w:bookmarkStart w:id="24" w:name="_Toc57406540"/>
      <w:r w:rsidRPr="00533FE3">
        <w:rPr>
          <w:lang w:val="en-GB"/>
        </w:rPr>
        <w:t xml:space="preserve">Figure </w:t>
      </w:r>
      <w:r w:rsidRPr="00533FE3">
        <w:rPr>
          <w:lang w:val="en-GB"/>
        </w:rPr>
        <w:fldChar w:fldCharType="begin"/>
      </w:r>
      <w:r w:rsidRPr="00533FE3">
        <w:rPr>
          <w:lang w:val="en-GB"/>
        </w:rPr>
        <w:instrText xml:space="preserve"> SEQ Figure \* ARABIC </w:instrText>
      </w:r>
      <w:r w:rsidRPr="00533FE3">
        <w:rPr>
          <w:lang w:val="en-GB"/>
        </w:rPr>
        <w:fldChar w:fldCharType="separate"/>
      </w:r>
      <w:r w:rsidR="00070FA8">
        <w:rPr>
          <w:noProof/>
          <w:lang w:val="en-GB"/>
        </w:rPr>
        <w:t>3</w:t>
      </w:r>
      <w:r w:rsidRPr="00533FE3">
        <w:rPr>
          <w:lang w:val="en-GB"/>
        </w:rPr>
        <w:fldChar w:fldCharType="end"/>
      </w:r>
      <w:bookmarkEnd w:id="23"/>
      <w:r w:rsidRPr="00533FE3">
        <w:rPr>
          <w:lang w:val="en-GB"/>
        </w:rPr>
        <w:t xml:space="preserve"> - Monthly Time to Test Performance</w:t>
      </w:r>
      <w:bookmarkEnd w:id="24"/>
    </w:p>
    <w:p w14:paraId="57FBF29A" w14:textId="0CDDE858" w:rsidR="007351E4" w:rsidRPr="00533FE3" w:rsidRDefault="0010463E" w:rsidP="0010463E">
      <w:pPr>
        <w:rPr>
          <w:lang w:val="en-GB"/>
        </w:rPr>
      </w:pPr>
      <w:r w:rsidRPr="00533FE3">
        <w:rPr>
          <w:lang w:val="en-GB"/>
        </w:rPr>
        <w:fldChar w:fldCharType="begin"/>
      </w:r>
      <w:r w:rsidRPr="00533FE3">
        <w:rPr>
          <w:lang w:val="en-GB"/>
        </w:rPr>
        <w:instrText xml:space="preserve"> REF _Ref57402416 \h </w:instrText>
      </w:r>
      <w:r w:rsidRPr="00533FE3">
        <w:rPr>
          <w:lang w:val="en-GB"/>
        </w:rPr>
      </w:r>
      <w:r w:rsidRPr="00533FE3">
        <w:rPr>
          <w:lang w:val="en-GB"/>
        </w:rPr>
        <w:fldChar w:fldCharType="separate"/>
      </w:r>
      <w:r w:rsidRPr="00533FE3">
        <w:rPr>
          <w:lang w:val="en-GB"/>
        </w:rPr>
        <w:t xml:space="preserve">Figure </w:t>
      </w:r>
      <w:r w:rsidRPr="00533FE3">
        <w:rPr>
          <w:noProof/>
          <w:lang w:val="en-GB"/>
        </w:rPr>
        <w:t>3</w:t>
      </w:r>
      <w:r w:rsidRPr="00533FE3">
        <w:rPr>
          <w:lang w:val="en-GB"/>
        </w:rPr>
        <w:fldChar w:fldCharType="end"/>
      </w:r>
      <w:r w:rsidRPr="00533FE3">
        <w:rPr>
          <w:lang w:val="en-GB"/>
        </w:rPr>
        <w:t xml:space="preserve"> </w:t>
      </w:r>
      <w:r w:rsidR="00D83A1D" w:rsidRPr="00533FE3">
        <w:rPr>
          <w:lang w:val="en-GB"/>
        </w:rPr>
        <w:t xml:space="preserve">shows that for October time to test performance was within </w:t>
      </w:r>
      <w:r w:rsidR="00D96C39" w:rsidRPr="00533FE3">
        <w:rPr>
          <w:lang w:val="en-GB"/>
        </w:rPr>
        <w:t>specification</w:t>
      </w:r>
      <w:r w:rsidR="00D83A1D" w:rsidRPr="00533FE3">
        <w:rPr>
          <w:lang w:val="en-GB"/>
        </w:rPr>
        <w:t xml:space="preserve"> at </w:t>
      </w:r>
      <w:r w:rsidR="001A1D33" w:rsidRPr="00533FE3">
        <w:rPr>
          <w:lang w:val="en-GB"/>
        </w:rPr>
        <w:t>97.5% within the agreed 24 hours</w:t>
      </w:r>
    </w:p>
    <w:p w14:paraId="18E217A3" w14:textId="77777777" w:rsidR="001A1D33" w:rsidRPr="00533FE3" w:rsidRDefault="007351E4" w:rsidP="001A1D33">
      <w:pPr>
        <w:keepNext/>
        <w:rPr>
          <w:lang w:val="en-GB"/>
        </w:rPr>
      </w:pPr>
      <w:r w:rsidRPr="00533FE3">
        <w:rPr>
          <w:noProof/>
          <w:lang w:val="en-GB"/>
        </w:rPr>
        <w:drawing>
          <wp:inline distT="0" distB="0" distL="0" distR="0" wp14:anchorId="3F71F860" wp14:editId="401455A1">
            <wp:extent cx="5486400" cy="133540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stretch>
                      <a:fillRect/>
                    </a:stretch>
                  </pic:blipFill>
                  <pic:spPr>
                    <a:xfrm>
                      <a:off x="0" y="0"/>
                      <a:ext cx="5486400" cy="1335405"/>
                    </a:xfrm>
                    <a:prstGeom prst="rect">
                      <a:avLst/>
                    </a:prstGeom>
                  </pic:spPr>
                </pic:pic>
              </a:graphicData>
            </a:graphic>
          </wp:inline>
        </w:drawing>
      </w:r>
    </w:p>
    <w:p w14:paraId="756497B3" w14:textId="4D2D26DB" w:rsidR="007351E4" w:rsidRPr="00533FE3" w:rsidRDefault="001A1D33" w:rsidP="00202424">
      <w:pPr>
        <w:pStyle w:val="Caption"/>
        <w:jc w:val="right"/>
        <w:rPr>
          <w:lang w:val="en-GB"/>
        </w:rPr>
      </w:pPr>
      <w:bookmarkStart w:id="25" w:name="_Ref57402634"/>
      <w:bookmarkStart w:id="26" w:name="_Toc57406541"/>
      <w:r w:rsidRPr="00533FE3">
        <w:rPr>
          <w:lang w:val="en-GB"/>
        </w:rPr>
        <w:t xml:space="preserve">Figure </w:t>
      </w:r>
      <w:r w:rsidRPr="00533FE3">
        <w:rPr>
          <w:lang w:val="en-GB"/>
        </w:rPr>
        <w:fldChar w:fldCharType="begin"/>
      </w:r>
      <w:r w:rsidRPr="00533FE3">
        <w:rPr>
          <w:lang w:val="en-GB"/>
        </w:rPr>
        <w:instrText xml:space="preserve"> SEQ Figure \* ARABIC </w:instrText>
      </w:r>
      <w:r w:rsidRPr="00533FE3">
        <w:rPr>
          <w:lang w:val="en-GB"/>
        </w:rPr>
        <w:fldChar w:fldCharType="separate"/>
      </w:r>
      <w:r w:rsidR="00070FA8">
        <w:rPr>
          <w:noProof/>
          <w:lang w:val="en-GB"/>
        </w:rPr>
        <w:t>4</w:t>
      </w:r>
      <w:r w:rsidRPr="00533FE3">
        <w:rPr>
          <w:lang w:val="en-GB"/>
        </w:rPr>
        <w:fldChar w:fldCharType="end"/>
      </w:r>
      <w:bookmarkEnd w:id="25"/>
      <w:r w:rsidRPr="00533FE3">
        <w:rPr>
          <w:lang w:val="en-GB"/>
        </w:rPr>
        <w:t xml:space="preserve"> - October Time to Test Performance by Day</w:t>
      </w:r>
      <w:bookmarkEnd w:id="26"/>
    </w:p>
    <w:p w14:paraId="1D4AD7D1" w14:textId="3699B5C5" w:rsidR="00EF0799" w:rsidRDefault="001A1D33" w:rsidP="00626FD9">
      <w:r w:rsidRPr="00533FE3">
        <w:rPr>
          <w:lang w:val="en-GB"/>
        </w:rPr>
        <w:fldChar w:fldCharType="begin"/>
      </w:r>
      <w:r w:rsidRPr="00533FE3">
        <w:rPr>
          <w:lang w:val="en-GB"/>
        </w:rPr>
        <w:instrText xml:space="preserve"> REF _Ref57402634 \h </w:instrText>
      </w:r>
      <w:r w:rsidRPr="00533FE3">
        <w:rPr>
          <w:lang w:val="en-GB"/>
        </w:rPr>
      </w:r>
      <w:r w:rsidRPr="00533FE3">
        <w:rPr>
          <w:lang w:val="en-GB"/>
        </w:rPr>
        <w:fldChar w:fldCharType="separate"/>
      </w:r>
      <w:r w:rsidRPr="00533FE3">
        <w:rPr>
          <w:lang w:val="en-GB"/>
        </w:rPr>
        <w:t xml:space="preserve">Figure </w:t>
      </w:r>
      <w:r w:rsidRPr="00533FE3">
        <w:rPr>
          <w:noProof/>
          <w:lang w:val="en-GB"/>
        </w:rPr>
        <w:t>4</w:t>
      </w:r>
      <w:r w:rsidRPr="00533FE3">
        <w:rPr>
          <w:lang w:val="en-GB"/>
        </w:rPr>
        <w:fldChar w:fldCharType="end"/>
      </w:r>
      <w:r w:rsidRPr="00533FE3">
        <w:rPr>
          <w:lang w:val="en-GB"/>
        </w:rPr>
        <w:t xml:space="preserve"> </w:t>
      </w:r>
      <w:r w:rsidR="00202424" w:rsidRPr="00533FE3">
        <w:rPr>
          <w:lang w:val="en-GB"/>
        </w:rPr>
        <w:t>shows the average daily performance for time to test</w:t>
      </w:r>
      <w:r w:rsidR="00533FE3">
        <w:rPr>
          <w:lang w:val="en-GB"/>
        </w:rPr>
        <w:t xml:space="preserve">, </w:t>
      </w:r>
      <w:r w:rsidR="003043FD">
        <w:rPr>
          <w:lang w:val="en-GB"/>
        </w:rPr>
        <w:t xml:space="preserve">breaches were tagged with causes of delay, including on days where the average was within the SLA limit. </w:t>
      </w:r>
      <w:r w:rsidR="00EF0799">
        <w:rPr>
          <w:lang w:val="en-GB"/>
        </w:rPr>
        <w:t xml:space="preserve">Reasons summarised </w:t>
      </w:r>
      <w:r w:rsidR="00070FA8">
        <w:rPr>
          <w:lang w:val="en-GB"/>
        </w:rPr>
        <w:t>below</w:t>
      </w:r>
      <w:r w:rsidR="00EF0799">
        <w:rPr>
          <w:lang w:val="en-GB"/>
        </w:rPr>
        <w:t xml:space="preserve">. </w:t>
      </w:r>
      <w:r w:rsidR="00EF0799">
        <w:rPr>
          <w:lang w:val="en-GB"/>
        </w:rPr>
        <w:fldChar w:fldCharType="begin"/>
      </w:r>
      <w:r w:rsidR="00EF0799">
        <w:rPr>
          <w:lang w:val="en-GB"/>
        </w:rPr>
        <w:instrText xml:space="preserve"> REF _Ref57403251 \h </w:instrText>
      </w:r>
      <w:r w:rsidR="00EF0799">
        <w:rPr>
          <w:lang w:val="en-GB"/>
        </w:rPr>
      </w:r>
      <w:r w:rsidR="00EF0799">
        <w:rPr>
          <w:lang w:val="en-GB"/>
        </w:rPr>
        <w:fldChar w:fldCharType="separate"/>
      </w:r>
      <w:r w:rsidR="00EF0799">
        <w:t xml:space="preserve">Figure </w:t>
      </w:r>
      <w:r w:rsidR="00EF0799">
        <w:rPr>
          <w:noProof/>
        </w:rPr>
        <w:t>5</w:t>
      </w:r>
      <w:r w:rsidR="00EF0799">
        <w:rPr>
          <w:lang w:val="en-GB"/>
        </w:rPr>
        <w:fldChar w:fldCharType="end"/>
      </w:r>
      <w:r w:rsidR="00557BB2" w:rsidRPr="00533FE3">
        <w:rPr>
          <w:noProof/>
          <w:lang w:val="en-GB"/>
        </w:rPr>
        <w:drawing>
          <wp:inline distT="0" distB="0" distL="0" distR="0" wp14:anchorId="341DD1F2" wp14:editId="6ABF05B0">
            <wp:extent cx="5384800" cy="3028950"/>
            <wp:effectExtent l="0" t="0" r="6350" b="0"/>
            <wp:docPr id="5" name="Picture 5"/>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7"/>
                    <a:stretch>
                      <a:fillRect/>
                    </a:stretch>
                  </pic:blipFill>
                  <pic:spPr>
                    <a:xfrm>
                      <a:off x="0" y="0"/>
                      <a:ext cx="5384800" cy="3028950"/>
                    </a:xfrm>
                    <a:prstGeom prst="rect">
                      <a:avLst/>
                    </a:prstGeom>
                  </pic:spPr>
                </pic:pic>
              </a:graphicData>
            </a:graphic>
          </wp:inline>
        </w:drawing>
      </w:r>
    </w:p>
    <w:p w14:paraId="1D307DB6" w14:textId="1A66D44A" w:rsidR="00967E8D" w:rsidRPr="00626FD9" w:rsidRDefault="00EF0799" w:rsidP="00626FD9">
      <w:pPr>
        <w:pStyle w:val="Caption"/>
        <w:jc w:val="right"/>
      </w:pPr>
      <w:bookmarkStart w:id="27" w:name="_Ref57403251"/>
      <w:bookmarkStart w:id="28" w:name="_Toc57406542"/>
      <w:r>
        <w:t xml:space="preserve">Figure </w:t>
      </w:r>
      <w:r w:rsidR="00AF5439">
        <w:fldChar w:fldCharType="begin"/>
      </w:r>
      <w:r w:rsidR="00AF5439">
        <w:instrText xml:space="preserve"> SEQ Figure \* ARABIC </w:instrText>
      </w:r>
      <w:r w:rsidR="00AF5439">
        <w:fldChar w:fldCharType="separate"/>
      </w:r>
      <w:r w:rsidR="00070FA8">
        <w:rPr>
          <w:noProof/>
        </w:rPr>
        <w:t>5</w:t>
      </w:r>
      <w:r w:rsidR="00AF5439">
        <w:rPr>
          <w:noProof/>
        </w:rPr>
        <w:fldChar w:fldCharType="end"/>
      </w:r>
      <w:bookmarkEnd w:id="27"/>
      <w:r>
        <w:t xml:space="preserve"> - Time to Test Breach Reasons</w:t>
      </w:r>
      <w:bookmarkEnd w:id="28"/>
    </w:p>
    <w:p w14:paraId="62928C09" w14:textId="22699C8B" w:rsidR="00967E8D" w:rsidRDefault="00967E8D" w:rsidP="00967E8D">
      <w:pPr>
        <w:pStyle w:val="Heading2"/>
        <w:rPr>
          <w:lang w:val="en-GB"/>
        </w:rPr>
      </w:pPr>
      <w:bookmarkStart w:id="29" w:name="_Toc57404713"/>
      <w:r>
        <w:rPr>
          <w:lang w:val="en-GB"/>
        </w:rPr>
        <w:lastRenderedPageBreak/>
        <w:t>Further Data</w:t>
      </w:r>
      <w:bookmarkEnd w:id="29"/>
    </w:p>
    <w:p w14:paraId="55FE20BE" w14:textId="0FEDC973" w:rsidR="00967E8D" w:rsidRDefault="00C4735B" w:rsidP="00967E8D">
      <w:pPr>
        <w:rPr>
          <w:lang w:val="en-GB"/>
        </w:rPr>
      </w:pPr>
      <w:r>
        <w:rPr>
          <w:lang w:val="en-GB"/>
        </w:rPr>
        <w:t>As determined in the identification of measurement</w:t>
      </w:r>
      <w:r w:rsidR="001D7EE8">
        <w:rPr>
          <w:lang w:val="en-GB"/>
        </w:rPr>
        <w:t>;</w:t>
      </w:r>
      <w:r w:rsidR="007D3DA1">
        <w:rPr>
          <w:lang w:val="en-GB"/>
        </w:rPr>
        <w:t xml:space="preserve"> f</w:t>
      </w:r>
      <w:r>
        <w:rPr>
          <w:lang w:val="en-GB"/>
        </w:rPr>
        <w:t xml:space="preserve">urther breakdowns of </w:t>
      </w:r>
      <w:r w:rsidR="009654D9">
        <w:rPr>
          <w:lang w:val="en-GB"/>
        </w:rPr>
        <w:t>time to test have been produced.</w:t>
      </w:r>
      <w:r w:rsidR="00877589">
        <w:rPr>
          <w:lang w:val="en-GB"/>
        </w:rPr>
        <w:t xml:space="preserve"> Note, the following have been created from 6 months of data</w:t>
      </w:r>
      <w:r w:rsidR="00967E8D">
        <w:rPr>
          <w:lang w:val="en-GB"/>
        </w:rPr>
        <w:t>. No significant changes have been made to working methods, so this data can be considered useful to analyse</w:t>
      </w:r>
      <w:r w:rsidR="007D3DA1">
        <w:rPr>
          <w:lang w:val="en-GB"/>
        </w:rPr>
        <w:t xml:space="preserve"> as a baseline. </w:t>
      </w:r>
    </w:p>
    <w:p w14:paraId="4C6D0589" w14:textId="664090C1" w:rsidR="0079713E" w:rsidRDefault="0079713E" w:rsidP="00967E8D">
      <w:pPr>
        <w:pStyle w:val="Heading3"/>
        <w:rPr>
          <w:lang w:val="en-GB"/>
        </w:rPr>
      </w:pPr>
      <w:bookmarkStart w:id="30" w:name="_Toc57404714"/>
      <w:r>
        <w:rPr>
          <w:lang w:val="en-GB"/>
        </w:rPr>
        <w:t>Day of Week</w:t>
      </w:r>
      <w:bookmarkEnd w:id="30"/>
    </w:p>
    <w:p w14:paraId="0073FE31" w14:textId="77777777" w:rsidR="00A77F2F" w:rsidRDefault="00A77F2F" w:rsidP="00A77F2F">
      <w:pPr>
        <w:keepNext/>
      </w:pPr>
      <w:r>
        <w:rPr>
          <w:noProof/>
        </w:rPr>
        <w:drawing>
          <wp:inline distT="0" distB="0" distL="0" distR="0" wp14:anchorId="78CFC608" wp14:editId="79CF25F0">
            <wp:extent cx="5486400" cy="3113405"/>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a:stretch>
                      <a:fillRect/>
                    </a:stretch>
                  </pic:blipFill>
                  <pic:spPr>
                    <a:xfrm>
                      <a:off x="0" y="0"/>
                      <a:ext cx="5486400" cy="3113405"/>
                    </a:xfrm>
                    <a:prstGeom prst="rect">
                      <a:avLst/>
                    </a:prstGeom>
                  </pic:spPr>
                </pic:pic>
              </a:graphicData>
            </a:graphic>
          </wp:inline>
        </w:drawing>
      </w:r>
    </w:p>
    <w:p w14:paraId="3121D17D" w14:textId="52EAAF61" w:rsidR="0079713E" w:rsidRDefault="00A77F2F" w:rsidP="00A77F2F">
      <w:pPr>
        <w:pStyle w:val="Caption"/>
        <w:jc w:val="right"/>
      </w:pPr>
      <w:bookmarkStart w:id="31" w:name="_Ref57403432"/>
      <w:bookmarkStart w:id="32" w:name="_Toc57406543"/>
      <w:r>
        <w:t xml:space="preserve">Figure </w:t>
      </w:r>
      <w:r w:rsidR="00AF5439">
        <w:fldChar w:fldCharType="begin"/>
      </w:r>
      <w:r w:rsidR="00AF5439">
        <w:instrText xml:space="preserve"> SEQ Figure \* ARABIC </w:instrText>
      </w:r>
      <w:r w:rsidR="00AF5439">
        <w:fldChar w:fldCharType="separate"/>
      </w:r>
      <w:r w:rsidR="00070FA8">
        <w:rPr>
          <w:noProof/>
        </w:rPr>
        <w:t>6</w:t>
      </w:r>
      <w:r w:rsidR="00AF5439">
        <w:rPr>
          <w:noProof/>
        </w:rPr>
        <w:fldChar w:fldCharType="end"/>
      </w:r>
      <w:bookmarkEnd w:id="31"/>
      <w:r>
        <w:t xml:space="preserve"> - Average Time to Test by Day of Week</w:t>
      </w:r>
      <w:bookmarkEnd w:id="32"/>
    </w:p>
    <w:p w14:paraId="3D172742" w14:textId="484D7432" w:rsidR="00A77F2F" w:rsidRDefault="00A77F2F" w:rsidP="00A77F2F">
      <w:pPr>
        <w:rPr>
          <w:lang w:val="en-GB"/>
        </w:rPr>
      </w:pPr>
      <w:r>
        <w:rPr>
          <w:lang w:val="en-GB"/>
        </w:rPr>
        <w:t xml:space="preserve">As seen in </w:t>
      </w:r>
      <w:r w:rsidR="00F4545E">
        <w:rPr>
          <w:lang w:val="en-GB"/>
        </w:rPr>
        <w:fldChar w:fldCharType="begin"/>
      </w:r>
      <w:r w:rsidR="00F4545E">
        <w:rPr>
          <w:lang w:val="en-GB"/>
        </w:rPr>
        <w:instrText xml:space="preserve"> REF _Ref57403432 \h </w:instrText>
      </w:r>
      <w:r w:rsidR="00F4545E">
        <w:rPr>
          <w:lang w:val="en-GB"/>
        </w:rPr>
      </w:r>
      <w:r w:rsidR="00F4545E">
        <w:rPr>
          <w:lang w:val="en-GB"/>
        </w:rPr>
        <w:fldChar w:fldCharType="separate"/>
      </w:r>
      <w:r w:rsidR="00F4545E">
        <w:t xml:space="preserve">Figure </w:t>
      </w:r>
      <w:r w:rsidR="00F4545E">
        <w:rPr>
          <w:noProof/>
        </w:rPr>
        <w:t>6</w:t>
      </w:r>
      <w:r w:rsidR="00F4545E">
        <w:rPr>
          <w:lang w:val="en-GB"/>
        </w:rPr>
        <w:fldChar w:fldCharType="end"/>
      </w:r>
      <w:r w:rsidR="00F4545E">
        <w:rPr>
          <w:lang w:val="en-GB"/>
        </w:rPr>
        <w:t xml:space="preserve"> there is a </w:t>
      </w:r>
      <w:r w:rsidR="005D314D">
        <w:rPr>
          <w:lang w:val="en-GB"/>
        </w:rPr>
        <w:t>2-hour</w:t>
      </w:r>
      <w:r w:rsidR="00F4545E">
        <w:rPr>
          <w:lang w:val="en-GB"/>
        </w:rPr>
        <w:t xml:space="preserve"> variation in average time to test across the week. </w:t>
      </w:r>
      <w:r w:rsidR="005D314D">
        <w:rPr>
          <w:lang w:val="en-GB"/>
        </w:rPr>
        <w:t>With the highest day being Tuesday. This does not directly correlate with the shift pattern</w:t>
      </w:r>
      <w:r w:rsidR="00DE19E7">
        <w:rPr>
          <w:lang w:val="en-GB"/>
        </w:rPr>
        <w:t xml:space="preserve"> of weekdays only but there is evidence that </w:t>
      </w:r>
      <w:r w:rsidR="00813EFA">
        <w:rPr>
          <w:lang w:val="en-GB"/>
        </w:rPr>
        <w:t xml:space="preserve">there is some </w:t>
      </w:r>
      <w:r w:rsidR="0059109F">
        <w:rPr>
          <w:lang w:val="en-GB"/>
        </w:rPr>
        <w:t>other factor causing variation across a working week.</w:t>
      </w:r>
    </w:p>
    <w:p w14:paraId="5E6F7DF3" w14:textId="22C39827" w:rsidR="0059109F" w:rsidRDefault="005161D0" w:rsidP="005161D0">
      <w:pPr>
        <w:pStyle w:val="Heading3"/>
        <w:rPr>
          <w:lang w:val="en-GB"/>
        </w:rPr>
      </w:pPr>
      <w:bookmarkStart w:id="33" w:name="_Toc57404715"/>
      <w:r>
        <w:rPr>
          <w:lang w:val="en-GB"/>
        </w:rPr>
        <w:lastRenderedPageBreak/>
        <w:t>Front &amp; Back Testing</w:t>
      </w:r>
      <w:bookmarkEnd w:id="33"/>
    </w:p>
    <w:p w14:paraId="4E406F34" w14:textId="77777777" w:rsidR="005161D0" w:rsidRDefault="005161D0" w:rsidP="005161D0">
      <w:pPr>
        <w:keepNext/>
      </w:pPr>
      <w:r>
        <w:rPr>
          <w:noProof/>
        </w:rPr>
        <w:drawing>
          <wp:inline distT="0" distB="0" distL="0" distR="0" wp14:anchorId="40B9D29F" wp14:editId="44FD29FE">
            <wp:extent cx="5486400" cy="3104515"/>
            <wp:effectExtent l="0" t="0" r="0" b="63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stretch>
                      <a:fillRect/>
                    </a:stretch>
                  </pic:blipFill>
                  <pic:spPr>
                    <a:xfrm>
                      <a:off x="0" y="0"/>
                      <a:ext cx="5486400" cy="3104515"/>
                    </a:xfrm>
                    <a:prstGeom prst="rect">
                      <a:avLst/>
                    </a:prstGeom>
                  </pic:spPr>
                </pic:pic>
              </a:graphicData>
            </a:graphic>
          </wp:inline>
        </w:drawing>
      </w:r>
    </w:p>
    <w:p w14:paraId="44B0C405" w14:textId="3C4CA055" w:rsidR="005161D0" w:rsidRDefault="005161D0" w:rsidP="005161D0">
      <w:pPr>
        <w:pStyle w:val="Caption"/>
        <w:jc w:val="right"/>
      </w:pPr>
      <w:bookmarkStart w:id="34" w:name="_Ref57403701"/>
      <w:bookmarkStart w:id="35" w:name="_Toc57406544"/>
      <w:r>
        <w:t xml:space="preserve">Figure </w:t>
      </w:r>
      <w:r w:rsidR="00AF5439">
        <w:fldChar w:fldCharType="begin"/>
      </w:r>
      <w:r w:rsidR="00AF5439">
        <w:instrText xml:space="preserve"> SEQ Figure \* ARABIC </w:instrText>
      </w:r>
      <w:r w:rsidR="00AF5439">
        <w:fldChar w:fldCharType="separate"/>
      </w:r>
      <w:r w:rsidR="00070FA8">
        <w:rPr>
          <w:noProof/>
        </w:rPr>
        <w:t>7</w:t>
      </w:r>
      <w:r w:rsidR="00AF5439">
        <w:rPr>
          <w:noProof/>
        </w:rPr>
        <w:fldChar w:fldCharType="end"/>
      </w:r>
      <w:bookmarkEnd w:id="34"/>
      <w:r>
        <w:t xml:space="preserve"> - Time to Test Distribution split by F/B test requirements</w:t>
      </w:r>
      <w:bookmarkEnd w:id="35"/>
    </w:p>
    <w:p w14:paraId="4A803050" w14:textId="282CD56F" w:rsidR="005161D0" w:rsidRDefault="005161D0" w:rsidP="005161D0">
      <w:pPr>
        <w:rPr>
          <w:lang w:val="en-GB"/>
        </w:rPr>
      </w:pPr>
      <w:r>
        <w:rPr>
          <w:lang w:val="en-GB"/>
        </w:rPr>
        <w:fldChar w:fldCharType="begin"/>
      </w:r>
      <w:r>
        <w:rPr>
          <w:lang w:val="en-GB"/>
        </w:rPr>
        <w:instrText xml:space="preserve"> REF _Ref57403701 \h </w:instrText>
      </w:r>
      <w:r>
        <w:rPr>
          <w:lang w:val="en-GB"/>
        </w:rPr>
      </w:r>
      <w:r>
        <w:rPr>
          <w:lang w:val="en-GB"/>
        </w:rPr>
        <w:fldChar w:fldCharType="separate"/>
      </w:r>
      <w:r>
        <w:t xml:space="preserve">Figure </w:t>
      </w:r>
      <w:r>
        <w:rPr>
          <w:noProof/>
        </w:rPr>
        <w:t>7</w:t>
      </w:r>
      <w:r>
        <w:rPr>
          <w:lang w:val="en-GB"/>
        </w:rPr>
        <w:fldChar w:fldCharType="end"/>
      </w:r>
      <w:r>
        <w:rPr>
          <w:lang w:val="en-GB"/>
        </w:rPr>
        <w:t xml:space="preserve"> </w:t>
      </w:r>
      <w:r w:rsidR="00D16325">
        <w:rPr>
          <w:lang w:val="en-GB"/>
        </w:rPr>
        <w:t xml:space="preserve">demonstrates that coils requiring both ends tested </w:t>
      </w:r>
      <w:r w:rsidR="00F612FB">
        <w:rPr>
          <w:lang w:val="en-GB"/>
        </w:rPr>
        <w:t xml:space="preserve">have similar means of </w:t>
      </w:r>
      <w:r w:rsidR="000B22EC">
        <w:rPr>
          <w:lang w:val="en-GB"/>
        </w:rPr>
        <w:t>1</w:t>
      </w:r>
      <w:r w:rsidR="0055321C">
        <w:rPr>
          <w:lang w:val="en-GB"/>
        </w:rPr>
        <w:t>2-</w:t>
      </w:r>
      <w:r w:rsidR="000806F3">
        <w:rPr>
          <w:lang w:val="en-GB"/>
        </w:rPr>
        <w:t>1</w:t>
      </w:r>
      <w:r w:rsidR="0055321C">
        <w:rPr>
          <w:lang w:val="en-GB"/>
        </w:rPr>
        <w:t>4</w:t>
      </w:r>
      <w:r w:rsidR="000806F3">
        <w:rPr>
          <w:lang w:val="en-GB"/>
        </w:rPr>
        <w:t xml:space="preserve"> hours, however, 2 end testing shows a more definite tail to the data. </w:t>
      </w:r>
      <w:r w:rsidR="0018196F">
        <w:rPr>
          <w:lang w:val="en-GB"/>
        </w:rPr>
        <w:t xml:space="preserve">This is accurate as most of the time taken is in </w:t>
      </w:r>
      <w:r w:rsidR="005B6098">
        <w:rPr>
          <w:lang w:val="en-GB"/>
        </w:rPr>
        <w:t xml:space="preserve">the </w:t>
      </w:r>
      <w:r w:rsidR="0018196F">
        <w:rPr>
          <w:lang w:val="en-GB"/>
        </w:rPr>
        <w:t xml:space="preserve">transport and preparation, </w:t>
      </w:r>
      <w:r w:rsidR="00384E37">
        <w:rPr>
          <w:lang w:val="en-GB"/>
        </w:rPr>
        <w:t>the delay for two end testing is</w:t>
      </w:r>
      <w:r w:rsidR="005B6098">
        <w:rPr>
          <w:lang w:val="en-GB"/>
        </w:rPr>
        <w:t xml:space="preserve"> therefore</w:t>
      </w:r>
      <w:r w:rsidR="00384E37">
        <w:rPr>
          <w:lang w:val="en-GB"/>
        </w:rPr>
        <w:t xml:space="preserve"> limited by test system rate and capacity.</w:t>
      </w:r>
    </w:p>
    <w:p w14:paraId="4ED68F05" w14:textId="66CAB93B" w:rsidR="003E01F5" w:rsidRDefault="003E01F5" w:rsidP="003E01F5">
      <w:pPr>
        <w:pStyle w:val="Heading3"/>
        <w:rPr>
          <w:lang w:val="en-GB"/>
        </w:rPr>
      </w:pPr>
      <w:r>
        <w:rPr>
          <w:lang w:val="en-GB"/>
        </w:rPr>
        <w:lastRenderedPageBreak/>
        <w:t>Day &amp; Night Shift</w:t>
      </w:r>
    </w:p>
    <w:p w14:paraId="5EB30CEF" w14:textId="60B4F4E7" w:rsidR="003E01F5" w:rsidRDefault="001D750A" w:rsidP="003E01F5">
      <w:pPr>
        <w:keepNext/>
      </w:pPr>
      <w:r w:rsidRPr="001D750A">
        <w:rPr>
          <w:noProof/>
        </w:rPr>
        <w:drawing>
          <wp:inline distT="0" distB="0" distL="0" distR="0" wp14:anchorId="19242294" wp14:editId="29581624">
            <wp:extent cx="5486400" cy="3098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3098800"/>
                    </a:xfrm>
                    <a:prstGeom prst="rect">
                      <a:avLst/>
                    </a:prstGeom>
                  </pic:spPr>
                </pic:pic>
              </a:graphicData>
            </a:graphic>
          </wp:inline>
        </w:drawing>
      </w:r>
    </w:p>
    <w:p w14:paraId="0A30EA3F" w14:textId="38B2F41B" w:rsidR="003E01F5" w:rsidRDefault="003E01F5" w:rsidP="003E01F5">
      <w:pPr>
        <w:pStyle w:val="Caption"/>
        <w:jc w:val="right"/>
      </w:pPr>
      <w:bookmarkStart w:id="36" w:name="_Ref57404964"/>
      <w:bookmarkStart w:id="37" w:name="_Toc57406545"/>
      <w:r>
        <w:t xml:space="preserve">Figure </w:t>
      </w:r>
      <w:r w:rsidR="00AF5439">
        <w:fldChar w:fldCharType="begin"/>
      </w:r>
      <w:r w:rsidR="00AF5439">
        <w:instrText xml:space="preserve"> SEQ Figure \* ARABIC </w:instrText>
      </w:r>
      <w:r w:rsidR="00AF5439">
        <w:fldChar w:fldCharType="separate"/>
      </w:r>
      <w:r w:rsidR="00070FA8">
        <w:rPr>
          <w:noProof/>
        </w:rPr>
        <w:t>8</w:t>
      </w:r>
      <w:r w:rsidR="00AF5439">
        <w:rPr>
          <w:noProof/>
        </w:rPr>
        <w:fldChar w:fldCharType="end"/>
      </w:r>
      <w:bookmarkEnd w:id="36"/>
      <w:r>
        <w:t xml:space="preserve"> - Time to Test Distribution Day vs Night shift</w:t>
      </w:r>
      <w:bookmarkEnd w:id="37"/>
    </w:p>
    <w:p w14:paraId="22E34374" w14:textId="4E9E47B4" w:rsidR="003E01F5" w:rsidRPr="003E01F5" w:rsidRDefault="003E01F5" w:rsidP="003E01F5">
      <w:pPr>
        <w:rPr>
          <w:lang w:val="en-GB"/>
        </w:rPr>
      </w:pPr>
      <w:r>
        <w:rPr>
          <w:lang w:val="en-GB"/>
        </w:rPr>
        <w:fldChar w:fldCharType="begin"/>
      </w:r>
      <w:r>
        <w:rPr>
          <w:lang w:val="en-GB"/>
        </w:rPr>
        <w:instrText xml:space="preserve"> REF _Ref57404964 \h </w:instrText>
      </w:r>
      <w:r>
        <w:rPr>
          <w:lang w:val="en-GB"/>
        </w:rPr>
      </w:r>
      <w:r>
        <w:rPr>
          <w:lang w:val="en-GB"/>
        </w:rPr>
        <w:fldChar w:fldCharType="separate"/>
      </w:r>
      <w:r>
        <w:t xml:space="preserve">Figure </w:t>
      </w:r>
      <w:r>
        <w:rPr>
          <w:noProof/>
        </w:rPr>
        <w:t>8</w:t>
      </w:r>
      <w:r>
        <w:rPr>
          <w:lang w:val="en-GB"/>
        </w:rPr>
        <w:fldChar w:fldCharType="end"/>
      </w:r>
      <w:r>
        <w:rPr>
          <w:lang w:val="en-GB"/>
        </w:rPr>
        <w:t xml:space="preserve"> shows the influence of the shift that a coil was produced. Due to the inherent lag from collection. Coils </w:t>
      </w:r>
      <w:r w:rsidR="008B6805">
        <w:rPr>
          <w:lang w:val="en-GB"/>
        </w:rPr>
        <w:t>produced during a day shift will be tested by the night technician.</w:t>
      </w:r>
      <w:r w:rsidR="001D750A">
        <w:rPr>
          <w:lang w:val="en-GB"/>
        </w:rPr>
        <w:t xml:space="preserve"> </w:t>
      </w:r>
      <w:r w:rsidR="00385987">
        <w:rPr>
          <w:lang w:val="en-GB"/>
        </w:rPr>
        <w:t>T</w:t>
      </w:r>
      <w:r w:rsidR="001D750A">
        <w:rPr>
          <w:lang w:val="en-GB"/>
        </w:rPr>
        <w:t>here is approx</w:t>
      </w:r>
      <w:r w:rsidR="00385987">
        <w:rPr>
          <w:lang w:val="en-GB"/>
        </w:rPr>
        <w:t>imately 4 hours improvement between shifts</w:t>
      </w:r>
    </w:p>
    <w:p w14:paraId="6257EE1C" w14:textId="77777777" w:rsidR="00070FA8" w:rsidRDefault="00070FA8">
      <w:pPr>
        <w:rPr>
          <w:rFonts w:asciiTheme="majorHAnsi" w:eastAsiaTheme="majorEastAsia" w:hAnsiTheme="majorHAnsi" w:cstheme="majorBidi"/>
          <w:caps/>
          <w:color w:val="00A0B8" w:themeColor="accent1"/>
          <w:sz w:val="22"/>
          <w:lang w:val="en-GB"/>
        </w:rPr>
      </w:pPr>
      <w:bookmarkStart w:id="38" w:name="_Toc57404716"/>
      <w:r>
        <w:rPr>
          <w:lang w:val="en-GB"/>
        </w:rPr>
        <w:br w:type="page"/>
      </w:r>
    </w:p>
    <w:p w14:paraId="1D6BE55E" w14:textId="4FB15D5F" w:rsidR="009F0F5E" w:rsidRDefault="009F0F5E" w:rsidP="009F0F5E">
      <w:pPr>
        <w:pStyle w:val="Heading2"/>
        <w:rPr>
          <w:lang w:val="en-GB"/>
        </w:rPr>
      </w:pPr>
      <w:r>
        <w:rPr>
          <w:lang w:val="en-GB"/>
        </w:rPr>
        <w:lastRenderedPageBreak/>
        <w:t>Cause and Effect</w:t>
      </w:r>
      <w:bookmarkEnd w:id="38"/>
    </w:p>
    <w:p w14:paraId="2C2803E2" w14:textId="3D615D77" w:rsidR="007E1E6B" w:rsidRPr="007E1E6B" w:rsidRDefault="007E1E6B" w:rsidP="007E1E6B">
      <w:pPr>
        <w:rPr>
          <w:lang w:val="en-GB"/>
        </w:rPr>
      </w:pPr>
      <w:r>
        <w:rPr>
          <w:lang w:val="en-GB"/>
        </w:rPr>
        <w:t xml:space="preserve">A cause and effect diagram is a useful way </w:t>
      </w:r>
      <w:r w:rsidR="00070FA8">
        <w:rPr>
          <w:lang w:val="en-GB"/>
        </w:rPr>
        <w:t>of</w:t>
      </w:r>
      <w:r>
        <w:rPr>
          <w:lang w:val="en-GB"/>
        </w:rPr>
        <w:t xml:space="preserve"> brainstorm</w:t>
      </w:r>
      <w:r w:rsidR="00070FA8">
        <w:rPr>
          <w:lang w:val="en-GB"/>
        </w:rPr>
        <w:t>ing</w:t>
      </w:r>
      <w:r>
        <w:rPr>
          <w:lang w:val="en-GB"/>
        </w:rPr>
        <w:t xml:space="preserve"> </w:t>
      </w:r>
      <w:r w:rsidR="00433CB3">
        <w:rPr>
          <w:lang w:val="en-GB"/>
        </w:rPr>
        <w:t xml:space="preserve">causes of variation identified during </w:t>
      </w:r>
      <w:r w:rsidR="00070FA8">
        <w:rPr>
          <w:lang w:val="en-GB"/>
        </w:rPr>
        <w:t xml:space="preserve">a </w:t>
      </w:r>
      <w:r w:rsidR="00433CB3">
        <w:rPr>
          <w:lang w:val="en-GB"/>
        </w:rPr>
        <w:t>measurement</w:t>
      </w:r>
      <w:r w:rsidR="00070FA8">
        <w:rPr>
          <w:lang w:val="en-GB"/>
        </w:rPr>
        <w:t xml:space="preserve"> phase.</w:t>
      </w:r>
      <w:r w:rsidR="00E87204">
        <w:rPr>
          <w:lang w:val="en-GB"/>
        </w:rPr>
        <w:t xml:space="preserve"> </w:t>
      </w:r>
      <w:r w:rsidR="00E87204" w:rsidRPr="00E87204">
        <w:rPr>
          <w:rFonts w:ascii="Constantia" w:hAnsi="Constantia"/>
        </w:rPr>
        <w:t>[6]</w:t>
      </w:r>
    </w:p>
    <w:p w14:paraId="1EF4822E" w14:textId="77777777" w:rsidR="00070FA8" w:rsidRDefault="009F0F5E" w:rsidP="00070FA8">
      <w:pPr>
        <w:keepNext/>
      </w:pPr>
      <w:r w:rsidRPr="009F0F5E">
        <w:rPr>
          <w:noProof/>
        </w:rPr>
        <w:drawing>
          <wp:inline distT="0" distB="0" distL="0" distR="0" wp14:anchorId="748178EC" wp14:editId="7CCA52B1">
            <wp:extent cx="5486400" cy="2633345"/>
            <wp:effectExtent l="0" t="0" r="0" b="0"/>
            <wp:docPr id="9" name="Picture 5">
              <a:extLst xmlns:a="http://schemas.openxmlformats.org/drawingml/2006/main">
                <a:ext uri="{FF2B5EF4-FFF2-40B4-BE49-F238E27FC236}">
                  <a16:creationId xmlns:a16="http://schemas.microsoft.com/office/drawing/2014/main" id="{B4FAE6BB-DE36-4EA6-9C16-18BF9A922B7F}"/>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4FAE6BB-DE36-4EA6-9C16-18BF9A922B7F}"/>
                        </a:ext>
                      </a:extLst>
                    </pic:cNvPr>
                    <pic:cNvPicPr>
                      <a:picLocks/>
                    </pic:cNvPicPr>
                  </pic:nvPicPr>
                  <pic:blipFill>
                    <a:blip r:embed="rId21">
                      <a:extLst>
                        <a:ext uri="{28A0092B-C50C-407E-A947-70E740481C1C}">
                          <a14:useLocalDpi xmlns:a14="http://schemas.microsoft.com/office/drawing/2010/main" val="0"/>
                        </a:ext>
                      </a:extLst>
                    </a:blip>
                    <a:srcRect l="2138" t="17639" r="2138" b="17382"/>
                    <a:stretch>
                      <a:fillRect/>
                    </a:stretch>
                  </pic:blipFill>
                  <pic:spPr>
                    <a:xfrm>
                      <a:off x="0" y="0"/>
                      <a:ext cx="5486400" cy="2633345"/>
                    </a:xfrm>
                    <a:prstGeom prst="rect">
                      <a:avLst/>
                    </a:prstGeom>
                  </pic:spPr>
                </pic:pic>
              </a:graphicData>
            </a:graphic>
          </wp:inline>
        </w:drawing>
      </w:r>
    </w:p>
    <w:p w14:paraId="06CF67D2" w14:textId="625697E3" w:rsidR="0059109F" w:rsidRPr="00A77F2F" w:rsidRDefault="00070FA8" w:rsidP="00070FA8">
      <w:pPr>
        <w:pStyle w:val="Caption"/>
        <w:rPr>
          <w:lang w:val="en-GB"/>
        </w:rPr>
      </w:pPr>
      <w:bookmarkStart w:id="39" w:name="_Toc57406546"/>
      <w:r>
        <w:t xml:space="preserve">Figure </w:t>
      </w:r>
      <w:r w:rsidR="00AF5439">
        <w:fldChar w:fldCharType="begin"/>
      </w:r>
      <w:r w:rsidR="00AF5439">
        <w:instrText xml:space="preserve"> SEQ Figure \* ARABIC </w:instrText>
      </w:r>
      <w:r w:rsidR="00AF5439">
        <w:fldChar w:fldCharType="separate"/>
      </w:r>
      <w:r>
        <w:rPr>
          <w:noProof/>
        </w:rPr>
        <w:t>9</w:t>
      </w:r>
      <w:r w:rsidR="00AF5439">
        <w:rPr>
          <w:noProof/>
        </w:rPr>
        <w:fldChar w:fldCharType="end"/>
      </w:r>
      <w:r>
        <w:t xml:space="preserve"> - Cause and Effect Diagram</w:t>
      </w:r>
      <w:bookmarkEnd w:id="39"/>
    </w:p>
    <w:p w14:paraId="7805CB31" w14:textId="77777777" w:rsidR="00626FD9" w:rsidRDefault="00626FD9">
      <w:pPr>
        <w:rPr>
          <w:rFonts w:asciiTheme="majorHAnsi" w:eastAsiaTheme="majorEastAsia" w:hAnsiTheme="majorHAnsi" w:cstheme="majorBidi"/>
          <w:color w:val="00A0B8" w:themeColor="accent1"/>
          <w:sz w:val="30"/>
          <w:lang w:val="en-GB"/>
        </w:rPr>
      </w:pPr>
      <w:r>
        <w:rPr>
          <w:lang w:val="en-GB"/>
        </w:rPr>
        <w:br w:type="page"/>
      </w:r>
    </w:p>
    <w:p w14:paraId="33C8DEE2" w14:textId="2444CB2F" w:rsidR="00626FD9" w:rsidRDefault="00816DB8" w:rsidP="00626FD9">
      <w:pPr>
        <w:pStyle w:val="Heading1"/>
        <w:rPr>
          <w:lang w:val="en-GB"/>
        </w:rPr>
      </w:pPr>
      <w:bookmarkStart w:id="40" w:name="_Toc57404717"/>
      <w:r w:rsidRPr="00533FE3">
        <w:rPr>
          <w:lang w:val="en-GB"/>
        </w:rPr>
        <w:lastRenderedPageBreak/>
        <w:t>Conclusion</w:t>
      </w:r>
      <w:bookmarkEnd w:id="40"/>
      <w:r w:rsidRPr="00533FE3">
        <w:rPr>
          <w:lang w:val="en-GB"/>
        </w:rPr>
        <w:t xml:space="preserve"> </w:t>
      </w:r>
    </w:p>
    <w:p w14:paraId="46DD28B6" w14:textId="1A5AD390" w:rsidR="00F40762" w:rsidRDefault="00626FD9" w:rsidP="00626FD9">
      <w:pPr>
        <w:rPr>
          <w:lang w:val="en-GB"/>
        </w:rPr>
      </w:pPr>
      <w:r>
        <w:rPr>
          <w:lang w:val="en-GB"/>
        </w:rPr>
        <w:t xml:space="preserve">In summary, </w:t>
      </w:r>
      <w:r w:rsidR="001F75A0">
        <w:rPr>
          <w:lang w:val="en-GB"/>
        </w:rPr>
        <w:t>time to test performance for October was within specification</w:t>
      </w:r>
      <w:r w:rsidR="007B262D">
        <w:rPr>
          <w:lang w:val="en-GB"/>
        </w:rPr>
        <w:t xml:space="preserve"> and</w:t>
      </w:r>
      <w:r w:rsidR="00055665">
        <w:rPr>
          <w:lang w:val="en-GB"/>
        </w:rPr>
        <w:t xml:space="preserve"> (</w:t>
      </w:r>
      <w:r w:rsidR="00F4304B">
        <w:rPr>
          <w:lang w:val="en-GB"/>
        </w:rPr>
        <w:t>except for</w:t>
      </w:r>
      <w:r w:rsidR="00055665">
        <w:rPr>
          <w:lang w:val="en-GB"/>
        </w:rPr>
        <w:t xml:space="preserve"> July)</w:t>
      </w:r>
      <w:r w:rsidR="007B262D">
        <w:rPr>
          <w:lang w:val="en-GB"/>
        </w:rPr>
        <w:t xml:space="preserve"> has been</w:t>
      </w:r>
      <w:r w:rsidR="00055665">
        <w:rPr>
          <w:lang w:val="en-GB"/>
        </w:rPr>
        <w:t xml:space="preserve"> for most month</w:t>
      </w:r>
      <w:r w:rsidR="00F4304B">
        <w:rPr>
          <w:lang w:val="en-GB"/>
        </w:rPr>
        <w:t>s</w:t>
      </w:r>
      <w:r w:rsidR="00055665">
        <w:rPr>
          <w:lang w:val="en-GB"/>
        </w:rPr>
        <w:t xml:space="preserve">. </w:t>
      </w:r>
      <w:r w:rsidR="00873752">
        <w:rPr>
          <w:lang w:val="en-GB"/>
        </w:rPr>
        <w:t>The improvement of time to test in October may be due to an observer effect, technicians that are being monitored may inadvertently shield factors causing delay from the analysis.</w:t>
      </w:r>
      <w:r w:rsidR="00550BD9">
        <w:rPr>
          <w:lang w:val="en-GB"/>
        </w:rPr>
        <w:t xml:space="preserve"> </w:t>
      </w:r>
      <w:r w:rsidR="00550BD9" w:rsidRPr="00550BD9">
        <w:rPr>
          <w:rFonts w:ascii="Constantia" w:hAnsi="Constantia"/>
        </w:rPr>
        <w:t>[7]</w:t>
      </w:r>
    </w:p>
    <w:p w14:paraId="21708980" w14:textId="3EAB41B6" w:rsidR="009F0F5E" w:rsidRDefault="00F40762" w:rsidP="00626FD9">
      <w:pPr>
        <w:rPr>
          <w:lang w:val="en-GB"/>
        </w:rPr>
      </w:pPr>
      <w:r>
        <w:rPr>
          <w:lang w:val="en-GB"/>
        </w:rPr>
        <w:t>This</w:t>
      </w:r>
      <w:r w:rsidR="00F4304B">
        <w:rPr>
          <w:lang w:val="en-GB"/>
        </w:rPr>
        <w:t xml:space="preserve"> project was initiated by customer dissatisfaction with time to test so other avenues must be explored to improve</w:t>
      </w:r>
      <w:r w:rsidR="00433CB3">
        <w:rPr>
          <w:lang w:val="en-GB"/>
        </w:rPr>
        <w:t xml:space="preserve"> overall</w:t>
      </w:r>
      <w:r w:rsidR="00F4304B">
        <w:rPr>
          <w:lang w:val="en-GB"/>
        </w:rPr>
        <w:t xml:space="preserve"> service</w:t>
      </w:r>
      <w:r w:rsidR="009D07E0">
        <w:rPr>
          <w:lang w:val="en-GB"/>
        </w:rPr>
        <w:t>.</w:t>
      </w:r>
      <w:r>
        <w:rPr>
          <w:lang w:val="en-GB"/>
        </w:rPr>
        <w:t xml:space="preserve"> </w:t>
      </w:r>
      <w:r w:rsidR="009F0F5E">
        <w:rPr>
          <w:lang w:val="en-GB"/>
        </w:rPr>
        <w:t xml:space="preserve">This may include a reduction </w:t>
      </w:r>
      <w:r w:rsidR="00C057F3">
        <w:rPr>
          <w:lang w:val="en-GB"/>
        </w:rPr>
        <w:t>in the time to test agreement of 24 hours</w:t>
      </w:r>
      <w:r w:rsidR="00CA11A0">
        <w:rPr>
          <w:lang w:val="en-GB"/>
        </w:rPr>
        <w:t xml:space="preserve">. This would need to be supported by some </w:t>
      </w:r>
      <w:r w:rsidR="00D8125E">
        <w:rPr>
          <w:lang w:val="en-GB"/>
        </w:rPr>
        <w:t>changes based on the captured data.</w:t>
      </w:r>
      <w:r w:rsidR="000B22EC">
        <w:rPr>
          <w:lang w:val="en-GB"/>
        </w:rPr>
        <w:t xml:space="preserve"> A combination of single end </w:t>
      </w:r>
      <w:r w:rsidR="0055321C">
        <w:rPr>
          <w:lang w:val="en-GB"/>
        </w:rPr>
        <w:t>testing</w:t>
      </w:r>
      <w:r w:rsidR="000B22EC">
        <w:rPr>
          <w:lang w:val="en-GB"/>
        </w:rPr>
        <w:t xml:space="preserve"> (</w:t>
      </w:r>
      <w:r w:rsidR="00932FDB">
        <w:rPr>
          <w:lang w:val="en-GB"/>
        </w:rPr>
        <w:t>-</w:t>
      </w:r>
      <w:r w:rsidR="000B22EC">
        <w:rPr>
          <w:lang w:val="en-GB"/>
        </w:rPr>
        <w:t>2 hours)</w:t>
      </w:r>
      <w:r w:rsidR="0055321C">
        <w:rPr>
          <w:lang w:val="en-GB"/>
        </w:rPr>
        <w:t xml:space="preserve"> weekend </w:t>
      </w:r>
      <w:r w:rsidR="0095375A">
        <w:rPr>
          <w:lang w:val="en-GB"/>
        </w:rPr>
        <w:t xml:space="preserve">coverage by Llanwern sampling technician </w:t>
      </w:r>
      <w:r w:rsidR="00932FDB">
        <w:rPr>
          <w:lang w:val="en-GB"/>
        </w:rPr>
        <w:t>may balance the weekly average (-1 hour)</w:t>
      </w:r>
      <w:r w:rsidR="008D45D4">
        <w:rPr>
          <w:lang w:val="en-GB"/>
        </w:rPr>
        <w:t>,</w:t>
      </w:r>
      <w:r w:rsidR="00932FDB">
        <w:rPr>
          <w:lang w:val="en-GB"/>
        </w:rPr>
        <w:t xml:space="preserve"> full team night cover</w:t>
      </w:r>
      <w:r w:rsidR="00A31F82">
        <w:rPr>
          <w:lang w:val="en-GB"/>
        </w:rPr>
        <w:t xml:space="preserve"> (-4 hours)</w:t>
      </w:r>
      <w:r w:rsidR="008D45D4">
        <w:rPr>
          <w:lang w:val="en-GB"/>
        </w:rPr>
        <w:t xml:space="preserve"> and the supply of an automated test system at Llanwern</w:t>
      </w:r>
    </w:p>
    <w:p w14:paraId="3B31F2F9" w14:textId="228F1EF6" w:rsidR="008C5C3F" w:rsidRDefault="008C5C3F" w:rsidP="00626FD9">
      <w:pPr>
        <w:rPr>
          <w:lang w:val="en-GB"/>
        </w:rPr>
      </w:pPr>
      <w:r>
        <w:rPr>
          <w:lang w:val="en-GB"/>
        </w:rPr>
        <w:t xml:space="preserve">Implementing these changes </w:t>
      </w:r>
      <w:r w:rsidR="009F347F">
        <w:rPr>
          <w:lang w:val="en-GB"/>
        </w:rPr>
        <w:t xml:space="preserve">could yield an improvement of over 6 hours. </w:t>
      </w:r>
      <w:r w:rsidR="00292586">
        <w:rPr>
          <w:lang w:val="en-GB"/>
        </w:rPr>
        <w:t>However,</w:t>
      </w:r>
      <w:r w:rsidR="008D45D4">
        <w:rPr>
          <w:lang w:val="en-GB"/>
        </w:rPr>
        <w:t xml:space="preserve"> this would require further discussion with the customer </w:t>
      </w:r>
      <w:r w:rsidR="00621158">
        <w:rPr>
          <w:lang w:val="en-GB"/>
        </w:rPr>
        <w:t xml:space="preserve">of whether a time to test of &lt;18 hours is </w:t>
      </w:r>
      <w:r w:rsidR="00D77703">
        <w:rPr>
          <w:lang w:val="en-GB"/>
        </w:rPr>
        <w:t>enough</w:t>
      </w:r>
      <w:r w:rsidR="00621158">
        <w:rPr>
          <w:lang w:val="en-GB"/>
        </w:rPr>
        <w:t xml:space="preserve"> to justify additional expenditure.</w:t>
      </w:r>
      <w:r w:rsidR="009D45A9">
        <w:rPr>
          <w:lang w:val="en-GB"/>
        </w:rPr>
        <w:t xml:space="preserve"> This would normally be covered within the Analyse phase and so is out of scope for this project.</w:t>
      </w:r>
    </w:p>
    <w:p w14:paraId="547C0E1E" w14:textId="7DB961F0" w:rsidR="00292586" w:rsidRPr="00626FD9" w:rsidRDefault="00292586" w:rsidP="00626FD9">
      <w:pPr>
        <w:rPr>
          <w:lang w:val="en-GB"/>
        </w:rPr>
      </w:pPr>
      <w:r>
        <w:rPr>
          <w:lang w:val="en-GB"/>
        </w:rPr>
        <w:t xml:space="preserve">Customer satisfaction could be improved by further investigation </w:t>
      </w:r>
      <w:r w:rsidR="00EB7E14">
        <w:rPr>
          <w:lang w:val="en-GB"/>
        </w:rPr>
        <w:t>of the referrals process</w:t>
      </w:r>
      <w:r w:rsidR="00D77703">
        <w:rPr>
          <w:lang w:val="en-GB"/>
        </w:rPr>
        <w:t xml:space="preserve"> as this was identified as a source of </w:t>
      </w:r>
      <w:r w:rsidR="00625506">
        <w:rPr>
          <w:lang w:val="en-GB"/>
        </w:rPr>
        <w:t>dissatisfaction but not a direct contributor to time to test performance.</w:t>
      </w:r>
    </w:p>
    <w:p w14:paraId="100DCB2A" w14:textId="77777777" w:rsidR="00625506" w:rsidRDefault="00625506">
      <w:pPr>
        <w:rPr>
          <w:rFonts w:asciiTheme="majorHAnsi" w:eastAsiaTheme="majorEastAsia" w:hAnsiTheme="majorHAnsi" w:cstheme="majorBidi"/>
          <w:color w:val="00A0B8" w:themeColor="accent1"/>
          <w:sz w:val="30"/>
          <w:lang w:val="en-GB"/>
        </w:rPr>
      </w:pPr>
      <w:bookmarkStart w:id="41" w:name="_Toc57404718"/>
      <w:r>
        <w:rPr>
          <w:lang w:val="en-GB"/>
        </w:rPr>
        <w:br w:type="page"/>
      </w:r>
    </w:p>
    <w:p w14:paraId="7F7E2A8F" w14:textId="59EDBA38" w:rsidR="00816DB8" w:rsidRPr="00533FE3" w:rsidRDefault="00816DB8" w:rsidP="003F1DF4">
      <w:pPr>
        <w:pStyle w:val="Heading1"/>
        <w:rPr>
          <w:lang w:val="en-GB"/>
        </w:rPr>
      </w:pPr>
      <w:r w:rsidRPr="00533FE3">
        <w:rPr>
          <w:lang w:val="en-GB"/>
        </w:rPr>
        <w:lastRenderedPageBreak/>
        <w:t>References</w:t>
      </w:r>
      <w:bookmarkEnd w:id="41"/>
    </w:p>
    <w:p w14:paraId="43D96A85" w14:textId="36C8BD45"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[1]</w:t>
      </w:r>
      <w:r w:rsidRPr="00550BD9">
        <w:rPr>
          <w:rFonts w:ascii="Times New Roman" w:hAnsi="Times New Roman" w:cs="Times New Roman"/>
          <w:szCs w:val="24"/>
        </w:rPr>
        <w:tab/>
        <w:t>‘BS EN ISO 6892‑</w:t>
      </w:r>
      <w:proofErr w:type="gramStart"/>
      <w:r w:rsidRPr="00550BD9">
        <w:rPr>
          <w:rFonts w:ascii="Times New Roman" w:hAnsi="Times New Roman" w:cs="Times New Roman"/>
          <w:szCs w:val="24"/>
        </w:rPr>
        <w:t>1:2019.pdf</w:t>
      </w:r>
      <w:proofErr w:type="gramEnd"/>
      <w:r w:rsidRPr="00550BD9">
        <w:rPr>
          <w:rFonts w:ascii="Times New Roman" w:hAnsi="Times New Roman" w:cs="Times New Roman"/>
          <w:szCs w:val="24"/>
        </w:rPr>
        <w:t>’. .</w:t>
      </w:r>
    </w:p>
    <w:p w14:paraId="06D8419E"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[2]</w:t>
      </w:r>
      <w:r w:rsidRPr="00550BD9">
        <w:rPr>
          <w:rFonts w:ascii="Times New Roman" w:hAnsi="Times New Roman" w:cs="Times New Roman"/>
          <w:szCs w:val="24"/>
        </w:rPr>
        <w:tab/>
        <w:t xml:space="preserve">J. M. Jacka and P. J. Keller, </w:t>
      </w:r>
      <w:r w:rsidRPr="00550BD9">
        <w:rPr>
          <w:rFonts w:ascii="Times New Roman" w:hAnsi="Times New Roman" w:cs="Times New Roman"/>
          <w:i/>
          <w:iCs/>
          <w:szCs w:val="24"/>
        </w:rPr>
        <w:t>Business Process Mapping Improving Customer Satisfaction</w:t>
      </w:r>
      <w:r w:rsidRPr="00550BD9">
        <w:rPr>
          <w:rFonts w:ascii="Times New Roman" w:hAnsi="Times New Roman" w:cs="Times New Roman"/>
          <w:szCs w:val="24"/>
        </w:rPr>
        <w:t>. 2009.</w:t>
      </w:r>
    </w:p>
    <w:p w14:paraId="315A00F3"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[3]</w:t>
      </w:r>
      <w:r w:rsidRPr="00550BD9">
        <w:rPr>
          <w:rFonts w:ascii="Times New Roman" w:hAnsi="Times New Roman" w:cs="Times New Roman"/>
          <w:szCs w:val="24"/>
        </w:rPr>
        <w:tab/>
        <w:t xml:space="preserve">B. Drever, ‘Using the SIPOC Diagram Technique for Project Scoping’, </w:t>
      </w:r>
      <w:r w:rsidRPr="00550BD9">
        <w:rPr>
          <w:rFonts w:ascii="Times New Roman" w:hAnsi="Times New Roman" w:cs="Times New Roman"/>
          <w:i/>
          <w:iCs/>
          <w:szCs w:val="24"/>
        </w:rPr>
        <w:t>Acuity Institute</w:t>
      </w:r>
      <w:r w:rsidRPr="00550BD9">
        <w:rPr>
          <w:rFonts w:ascii="Times New Roman" w:hAnsi="Times New Roman" w:cs="Times New Roman"/>
          <w:szCs w:val="24"/>
        </w:rPr>
        <w:t>, Oct. 11, 2016. https://acuityinstitute.com/using-sipoc-diagram-technique-project-scoping/ (accessed Nov. 27, 2020).</w:t>
      </w:r>
    </w:p>
    <w:p w14:paraId="64E326BE"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[4]</w:t>
      </w:r>
      <w:r w:rsidRPr="00550BD9">
        <w:rPr>
          <w:rFonts w:ascii="Times New Roman" w:hAnsi="Times New Roman" w:cs="Times New Roman"/>
          <w:szCs w:val="24"/>
        </w:rPr>
        <w:tab/>
        <w:t xml:space="preserve">M. L. George, Ed., </w:t>
      </w:r>
      <w:r w:rsidRPr="00550BD9">
        <w:rPr>
          <w:rFonts w:ascii="Times New Roman" w:hAnsi="Times New Roman" w:cs="Times New Roman"/>
          <w:i/>
          <w:iCs/>
          <w:szCs w:val="24"/>
        </w:rPr>
        <w:t>The lean Six Sigma pocket toolbook: a quick reference guide to nearly 100 tools for improving process quality, speed, and complexity</w:t>
      </w:r>
      <w:r w:rsidRPr="00550BD9">
        <w:rPr>
          <w:rFonts w:ascii="Times New Roman" w:hAnsi="Times New Roman" w:cs="Times New Roman"/>
          <w:szCs w:val="24"/>
        </w:rPr>
        <w:t>. New York ; London: McGraw-Hill, 2005.</w:t>
      </w:r>
    </w:p>
    <w:p w14:paraId="79523743"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[5]</w:t>
      </w:r>
      <w:r w:rsidRPr="00550BD9">
        <w:rPr>
          <w:rFonts w:ascii="Times New Roman" w:hAnsi="Times New Roman" w:cs="Times New Roman"/>
          <w:szCs w:val="24"/>
        </w:rPr>
        <w:tab/>
        <w:t>‘BS EN 10326:2004.pdf’. .</w:t>
      </w:r>
    </w:p>
    <w:p w14:paraId="621F0949"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[6]</w:t>
      </w:r>
      <w:r w:rsidRPr="00550BD9">
        <w:rPr>
          <w:rFonts w:ascii="Times New Roman" w:hAnsi="Times New Roman" w:cs="Times New Roman"/>
          <w:szCs w:val="24"/>
        </w:rPr>
        <w:tab/>
        <w:t xml:space="preserve">‘Six Sigma Certifications - Starting Only $49 - Affordable Certifications, Free Books! 50% Off Until Early Next Week!’, </w:t>
      </w:r>
      <w:r w:rsidRPr="00550BD9">
        <w:rPr>
          <w:rFonts w:ascii="Times New Roman" w:hAnsi="Times New Roman" w:cs="Times New Roman"/>
          <w:i/>
          <w:iCs/>
          <w:szCs w:val="24"/>
        </w:rPr>
        <w:t>International Six Sigma Institute</w:t>
      </w:r>
      <w:r w:rsidRPr="00550BD9">
        <w:rPr>
          <w:rFonts w:ascii="Times New Roman" w:hAnsi="Times New Roman" w:cs="Times New Roman"/>
          <w:szCs w:val="24"/>
        </w:rPr>
        <w:t>. https://www.sixsigma-institute.org/Six_Sigma_DMAIC_Process_Analyze_Phase_Data_Door_Analysis.php (accessed Nov. 27, 2020).</w:t>
      </w:r>
    </w:p>
    <w:p w14:paraId="5BB430C6" w14:textId="77777777" w:rsidR="00550BD9" w:rsidRPr="00550BD9" w:rsidRDefault="00550BD9" w:rsidP="00550BD9">
      <w:pPr>
        <w:pStyle w:val="Bibliography"/>
        <w:rPr>
          <w:rFonts w:ascii="Times New Roman" w:hAnsi="Times New Roman" w:cs="Times New Roman"/>
          <w:szCs w:val="24"/>
        </w:rPr>
      </w:pPr>
      <w:r w:rsidRPr="00550BD9">
        <w:rPr>
          <w:rFonts w:ascii="Times New Roman" w:hAnsi="Times New Roman" w:cs="Times New Roman"/>
          <w:szCs w:val="24"/>
        </w:rPr>
        <w:t>[7]</w:t>
      </w:r>
      <w:r w:rsidRPr="00550BD9">
        <w:rPr>
          <w:rFonts w:ascii="Times New Roman" w:hAnsi="Times New Roman" w:cs="Times New Roman"/>
          <w:szCs w:val="24"/>
        </w:rPr>
        <w:tab/>
        <w:t xml:space="preserve">‘Observer Effect’, in </w:t>
      </w:r>
      <w:r w:rsidRPr="00550BD9">
        <w:rPr>
          <w:rFonts w:ascii="Times New Roman" w:hAnsi="Times New Roman" w:cs="Times New Roman"/>
          <w:i/>
          <w:iCs/>
          <w:szCs w:val="24"/>
        </w:rPr>
        <w:t xml:space="preserve">The SAGE Encyclopedia of Educational Research, Measurement, and </w:t>
      </w:r>
      <w:r w:rsidRPr="00550BD9">
        <w:rPr>
          <w:rFonts w:ascii="Times New Roman" w:hAnsi="Times New Roman" w:cs="Times New Roman"/>
          <w:i/>
          <w:iCs/>
          <w:szCs w:val="24"/>
        </w:rPr>
        <w:tab/>
      </w:r>
      <w:r w:rsidRPr="00550BD9">
        <w:rPr>
          <w:rFonts w:ascii="Times New Roman" w:hAnsi="Times New Roman" w:cs="Times New Roman"/>
          <w:i/>
          <w:iCs/>
          <w:szCs w:val="24"/>
        </w:rPr>
        <w:tab/>
      </w:r>
      <w:r w:rsidRPr="00550BD9">
        <w:rPr>
          <w:rFonts w:ascii="Times New Roman" w:hAnsi="Times New Roman" w:cs="Times New Roman"/>
          <w:i/>
          <w:iCs/>
          <w:szCs w:val="24"/>
        </w:rPr>
        <w:tab/>
      </w:r>
      <w:r w:rsidRPr="00550BD9">
        <w:rPr>
          <w:rFonts w:ascii="Times New Roman" w:hAnsi="Times New Roman" w:cs="Times New Roman"/>
          <w:i/>
          <w:iCs/>
          <w:szCs w:val="24"/>
        </w:rPr>
        <w:tab/>
      </w:r>
      <w:r w:rsidRPr="00550BD9">
        <w:rPr>
          <w:rFonts w:ascii="Times New Roman" w:hAnsi="Times New Roman" w:cs="Times New Roman"/>
          <w:i/>
          <w:iCs/>
          <w:szCs w:val="24"/>
        </w:rPr>
        <w:tab/>
        <w:t>Evaluation</w:t>
      </w:r>
      <w:r w:rsidRPr="00550BD9">
        <w:rPr>
          <w:rFonts w:ascii="Times New Roman" w:hAnsi="Times New Roman" w:cs="Times New Roman"/>
          <w:szCs w:val="24"/>
        </w:rPr>
        <w:t>, 2455 Teller Road, Thousand Oaks, California 91320: SAGE Publications, Inc., 2018.</w:t>
      </w:r>
    </w:p>
    <w:p w14:paraId="175975F8" w14:textId="233EAEE8" w:rsidR="009D45A9" w:rsidRDefault="009D45A9" w:rsidP="00952262">
      <w:pPr>
        <w:rPr>
          <w:lang w:val="en-GB"/>
        </w:rPr>
      </w:pPr>
    </w:p>
    <w:p w14:paraId="327A7E40" w14:textId="400BE224" w:rsidR="009D45A9" w:rsidRDefault="009D45A9" w:rsidP="009D45A9">
      <w:pPr>
        <w:pStyle w:val="Heading1"/>
        <w:rPr>
          <w:noProof/>
        </w:rPr>
      </w:pPr>
      <w:r>
        <w:rPr>
          <w:lang w:val="en-GB"/>
        </w:rPr>
        <w:t>Table of Figures</w:t>
      </w:r>
      <w:r>
        <w:rPr>
          <w:lang w:val="en-GB"/>
        </w:rPr>
        <w:fldChar w:fldCharType="begin"/>
      </w:r>
      <w:r>
        <w:rPr>
          <w:lang w:val="en-GB"/>
        </w:rPr>
        <w:instrText xml:space="preserve"> TOC \h \z \c "Figure" </w:instrText>
      </w:r>
      <w:r>
        <w:rPr>
          <w:lang w:val="en-GB"/>
        </w:rPr>
        <w:fldChar w:fldCharType="separate"/>
      </w:r>
    </w:p>
    <w:p w14:paraId="204A3478" w14:textId="7C48A3B8" w:rsidR="009D45A9" w:rsidRDefault="00AF5439">
      <w:pPr>
        <w:pStyle w:val="TableofFigures"/>
        <w:tabs>
          <w:tab w:val="right" w:leader="dot" w:pos="8630"/>
        </w:tabs>
        <w:rPr>
          <w:noProof/>
        </w:rPr>
      </w:pPr>
      <w:hyperlink w:anchor="_Toc57406538" w:history="1">
        <w:r w:rsidR="009D45A9" w:rsidRPr="002544D2">
          <w:rPr>
            <w:rStyle w:val="Hyperlink"/>
            <w:noProof/>
            <w:lang w:val="en-GB"/>
          </w:rPr>
          <w:t>Figure 1 - CTQ Tree</w:t>
        </w:r>
        <w:r w:rsidR="009D45A9">
          <w:rPr>
            <w:noProof/>
            <w:webHidden/>
          </w:rPr>
          <w:tab/>
        </w:r>
        <w:r w:rsidR="009D45A9">
          <w:rPr>
            <w:noProof/>
            <w:webHidden/>
          </w:rPr>
          <w:fldChar w:fldCharType="begin"/>
        </w:r>
        <w:r w:rsidR="009D45A9">
          <w:rPr>
            <w:noProof/>
            <w:webHidden/>
          </w:rPr>
          <w:instrText xml:space="preserve"> PAGEREF _Toc57406538 \h </w:instrText>
        </w:r>
        <w:r w:rsidR="009D45A9">
          <w:rPr>
            <w:noProof/>
            <w:webHidden/>
          </w:rPr>
        </w:r>
        <w:r w:rsidR="009D45A9">
          <w:rPr>
            <w:noProof/>
            <w:webHidden/>
          </w:rPr>
          <w:fldChar w:fldCharType="separate"/>
        </w:r>
        <w:r w:rsidR="009D45A9">
          <w:rPr>
            <w:noProof/>
            <w:webHidden/>
          </w:rPr>
          <w:t>4</w:t>
        </w:r>
        <w:r w:rsidR="009D45A9">
          <w:rPr>
            <w:noProof/>
            <w:webHidden/>
          </w:rPr>
          <w:fldChar w:fldCharType="end"/>
        </w:r>
      </w:hyperlink>
    </w:p>
    <w:p w14:paraId="59CBA38D" w14:textId="0AF1B78B" w:rsidR="009D45A9" w:rsidRDefault="00AF5439">
      <w:pPr>
        <w:pStyle w:val="TableofFigures"/>
        <w:tabs>
          <w:tab w:val="right" w:leader="dot" w:pos="8630"/>
        </w:tabs>
        <w:rPr>
          <w:noProof/>
        </w:rPr>
      </w:pPr>
      <w:hyperlink w:anchor="_Toc57406539" w:history="1">
        <w:r w:rsidR="009D45A9" w:rsidRPr="002544D2">
          <w:rPr>
            <w:rStyle w:val="Hyperlink"/>
            <w:noProof/>
            <w:lang w:val="en-GB"/>
          </w:rPr>
          <w:t>Figure 2 - SIPOC Diagram</w:t>
        </w:r>
        <w:r w:rsidR="009D45A9">
          <w:rPr>
            <w:noProof/>
            <w:webHidden/>
          </w:rPr>
          <w:tab/>
        </w:r>
        <w:r w:rsidR="009D45A9">
          <w:rPr>
            <w:noProof/>
            <w:webHidden/>
          </w:rPr>
          <w:fldChar w:fldCharType="begin"/>
        </w:r>
        <w:r w:rsidR="009D45A9">
          <w:rPr>
            <w:noProof/>
            <w:webHidden/>
          </w:rPr>
          <w:instrText xml:space="preserve"> PAGEREF _Toc57406539 \h </w:instrText>
        </w:r>
        <w:r w:rsidR="009D45A9">
          <w:rPr>
            <w:noProof/>
            <w:webHidden/>
          </w:rPr>
        </w:r>
        <w:r w:rsidR="009D45A9">
          <w:rPr>
            <w:noProof/>
            <w:webHidden/>
          </w:rPr>
          <w:fldChar w:fldCharType="separate"/>
        </w:r>
        <w:r w:rsidR="009D45A9">
          <w:rPr>
            <w:noProof/>
            <w:webHidden/>
          </w:rPr>
          <w:t>6</w:t>
        </w:r>
        <w:r w:rsidR="009D45A9">
          <w:rPr>
            <w:noProof/>
            <w:webHidden/>
          </w:rPr>
          <w:fldChar w:fldCharType="end"/>
        </w:r>
      </w:hyperlink>
    </w:p>
    <w:p w14:paraId="744E4EC2" w14:textId="64687247" w:rsidR="009D45A9" w:rsidRDefault="00AF5439">
      <w:pPr>
        <w:pStyle w:val="TableofFigures"/>
        <w:tabs>
          <w:tab w:val="right" w:leader="dot" w:pos="8630"/>
        </w:tabs>
        <w:rPr>
          <w:noProof/>
        </w:rPr>
      </w:pPr>
      <w:hyperlink w:anchor="_Toc57406540" w:history="1">
        <w:r w:rsidR="009D45A9" w:rsidRPr="002544D2">
          <w:rPr>
            <w:rStyle w:val="Hyperlink"/>
            <w:noProof/>
            <w:lang w:val="en-GB"/>
          </w:rPr>
          <w:t>Figure 3 - Monthly Time to Test Performance</w:t>
        </w:r>
        <w:r w:rsidR="009D45A9">
          <w:rPr>
            <w:noProof/>
            <w:webHidden/>
          </w:rPr>
          <w:tab/>
        </w:r>
        <w:r w:rsidR="009D45A9">
          <w:rPr>
            <w:noProof/>
            <w:webHidden/>
          </w:rPr>
          <w:fldChar w:fldCharType="begin"/>
        </w:r>
        <w:r w:rsidR="009D45A9">
          <w:rPr>
            <w:noProof/>
            <w:webHidden/>
          </w:rPr>
          <w:instrText xml:space="preserve"> PAGEREF _Toc57406540 \h </w:instrText>
        </w:r>
        <w:r w:rsidR="009D45A9">
          <w:rPr>
            <w:noProof/>
            <w:webHidden/>
          </w:rPr>
        </w:r>
        <w:r w:rsidR="009D45A9">
          <w:rPr>
            <w:noProof/>
            <w:webHidden/>
          </w:rPr>
          <w:fldChar w:fldCharType="separate"/>
        </w:r>
        <w:r w:rsidR="009D45A9">
          <w:rPr>
            <w:noProof/>
            <w:webHidden/>
          </w:rPr>
          <w:t>9</w:t>
        </w:r>
        <w:r w:rsidR="009D45A9">
          <w:rPr>
            <w:noProof/>
            <w:webHidden/>
          </w:rPr>
          <w:fldChar w:fldCharType="end"/>
        </w:r>
      </w:hyperlink>
    </w:p>
    <w:p w14:paraId="7B304FF3" w14:textId="4BF5BD66" w:rsidR="009D45A9" w:rsidRDefault="00AF5439">
      <w:pPr>
        <w:pStyle w:val="TableofFigures"/>
        <w:tabs>
          <w:tab w:val="right" w:leader="dot" w:pos="8630"/>
        </w:tabs>
        <w:rPr>
          <w:noProof/>
        </w:rPr>
      </w:pPr>
      <w:hyperlink w:anchor="_Toc57406541" w:history="1">
        <w:r w:rsidR="009D45A9" w:rsidRPr="002544D2">
          <w:rPr>
            <w:rStyle w:val="Hyperlink"/>
            <w:noProof/>
            <w:lang w:val="en-GB"/>
          </w:rPr>
          <w:t>Figure 4 - October Time to Test Performance by Day</w:t>
        </w:r>
        <w:r w:rsidR="009D45A9">
          <w:rPr>
            <w:noProof/>
            <w:webHidden/>
          </w:rPr>
          <w:tab/>
        </w:r>
        <w:r w:rsidR="009D45A9">
          <w:rPr>
            <w:noProof/>
            <w:webHidden/>
          </w:rPr>
          <w:fldChar w:fldCharType="begin"/>
        </w:r>
        <w:r w:rsidR="009D45A9">
          <w:rPr>
            <w:noProof/>
            <w:webHidden/>
          </w:rPr>
          <w:instrText xml:space="preserve"> PAGEREF _Toc57406541 \h </w:instrText>
        </w:r>
        <w:r w:rsidR="009D45A9">
          <w:rPr>
            <w:noProof/>
            <w:webHidden/>
          </w:rPr>
        </w:r>
        <w:r w:rsidR="009D45A9">
          <w:rPr>
            <w:noProof/>
            <w:webHidden/>
          </w:rPr>
          <w:fldChar w:fldCharType="separate"/>
        </w:r>
        <w:r w:rsidR="009D45A9">
          <w:rPr>
            <w:noProof/>
            <w:webHidden/>
          </w:rPr>
          <w:t>9</w:t>
        </w:r>
        <w:r w:rsidR="009D45A9">
          <w:rPr>
            <w:noProof/>
            <w:webHidden/>
          </w:rPr>
          <w:fldChar w:fldCharType="end"/>
        </w:r>
      </w:hyperlink>
    </w:p>
    <w:p w14:paraId="077817A4" w14:textId="2302F79D" w:rsidR="009D45A9" w:rsidRDefault="00AF5439">
      <w:pPr>
        <w:pStyle w:val="TableofFigures"/>
        <w:tabs>
          <w:tab w:val="right" w:leader="dot" w:pos="8630"/>
        </w:tabs>
        <w:rPr>
          <w:noProof/>
        </w:rPr>
      </w:pPr>
      <w:hyperlink w:anchor="_Toc57406542" w:history="1">
        <w:r w:rsidR="009D45A9" w:rsidRPr="002544D2">
          <w:rPr>
            <w:rStyle w:val="Hyperlink"/>
            <w:noProof/>
          </w:rPr>
          <w:t>Figure 5 - Time to Test Breach Reasons</w:t>
        </w:r>
        <w:r w:rsidR="009D45A9">
          <w:rPr>
            <w:noProof/>
            <w:webHidden/>
          </w:rPr>
          <w:tab/>
        </w:r>
        <w:r w:rsidR="009D45A9">
          <w:rPr>
            <w:noProof/>
            <w:webHidden/>
          </w:rPr>
          <w:fldChar w:fldCharType="begin"/>
        </w:r>
        <w:r w:rsidR="009D45A9">
          <w:rPr>
            <w:noProof/>
            <w:webHidden/>
          </w:rPr>
          <w:instrText xml:space="preserve"> PAGEREF _Toc57406542 \h </w:instrText>
        </w:r>
        <w:r w:rsidR="009D45A9">
          <w:rPr>
            <w:noProof/>
            <w:webHidden/>
          </w:rPr>
        </w:r>
        <w:r w:rsidR="009D45A9">
          <w:rPr>
            <w:noProof/>
            <w:webHidden/>
          </w:rPr>
          <w:fldChar w:fldCharType="separate"/>
        </w:r>
        <w:r w:rsidR="009D45A9">
          <w:rPr>
            <w:noProof/>
            <w:webHidden/>
          </w:rPr>
          <w:t>9</w:t>
        </w:r>
        <w:r w:rsidR="009D45A9">
          <w:rPr>
            <w:noProof/>
            <w:webHidden/>
          </w:rPr>
          <w:fldChar w:fldCharType="end"/>
        </w:r>
      </w:hyperlink>
    </w:p>
    <w:p w14:paraId="252F9385" w14:textId="451B2770" w:rsidR="009D45A9" w:rsidRDefault="00AF5439">
      <w:pPr>
        <w:pStyle w:val="TableofFigures"/>
        <w:tabs>
          <w:tab w:val="right" w:leader="dot" w:pos="8630"/>
        </w:tabs>
        <w:rPr>
          <w:noProof/>
        </w:rPr>
      </w:pPr>
      <w:hyperlink w:anchor="_Toc57406543" w:history="1">
        <w:r w:rsidR="009D45A9" w:rsidRPr="002544D2">
          <w:rPr>
            <w:rStyle w:val="Hyperlink"/>
            <w:noProof/>
          </w:rPr>
          <w:t>Figure 6 - Average Time to Test by Day of Week</w:t>
        </w:r>
        <w:r w:rsidR="009D45A9">
          <w:rPr>
            <w:noProof/>
            <w:webHidden/>
          </w:rPr>
          <w:tab/>
        </w:r>
        <w:r w:rsidR="009D45A9">
          <w:rPr>
            <w:noProof/>
            <w:webHidden/>
          </w:rPr>
          <w:fldChar w:fldCharType="begin"/>
        </w:r>
        <w:r w:rsidR="009D45A9">
          <w:rPr>
            <w:noProof/>
            <w:webHidden/>
          </w:rPr>
          <w:instrText xml:space="preserve"> PAGEREF _Toc57406543 \h </w:instrText>
        </w:r>
        <w:r w:rsidR="009D45A9">
          <w:rPr>
            <w:noProof/>
            <w:webHidden/>
          </w:rPr>
        </w:r>
        <w:r w:rsidR="009D45A9">
          <w:rPr>
            <w:noProof/>
            <w:webHidden/>
          </w:rPr>
          <w:fldChar w:fldCharType="separate"/>
        </w:r>
        <w:r w:rsidR="009D45A9">
          <w:rPr>
            <w:noProof/>
            <w:webHidden/>
          </w:rPr>
          <w:t>10</w:t>
        </w:r>
        <w:r w:rsidR="009D45A9">
          <w:rPr>
            <w:noProof/>
            <w:webHidden/>
          </w:rPr>
          <w:fldChar w:fldCharType="end"/>
        </w:r>
      </w:hyperlink>
    </w:p>
    <w:p w14:paraId="2D3B1DD9" w14:textId="0A44F446" w:rsidR="009D45A9" w:rsidRDefault="00AF5439">
      <w:pPr>
        <w:pStyle w:val="TableofFigures"/>
        <w:tabs>
          <w:tab w:val="right" w:leader="dot" w:pos="8630"/>
        </w:tabs>
        <w:rPr>
          <w:noProof/>
        </w:rPr>
      </w:pPr>
      <w:hyperlink w:anchor="_Toc57406544" w:history="1">
        <w:r w:rsidR="009D45A9" w:rsidRPr="002544D2">
          <w:rPr>
            <w:rStyle w:val="Hyperlink"/>
            <w:noProof/>
          </w:rPr>
          <w:t>Figure 7 - Time to Test Distribution split by F/B test requirements</w:t>
        </w:r>
        <w:r w:rsidR="009D45A9">
          <w:rPr>
            <w:noProof/>
            <w:webHidden/>
          </w:rPr>
          <w:tab/>
        </w:r>
        <w:r w:rsidR="009D45A9">
          <w:rPr>
            <w:noProof/>
            <w:webHidden/>
          </w:rPr>
          <w:fldChar w:fldCharType="begin"/>
        </w:r>
        <w:r w:rsidR="009D45A9">
          <w:rPr>
            <w:noProof/>
            <w:webHidden/>
          </w:rPr>
          <w:instrText xml:space="preserve"> PAGEREF _Toc57406544 \h </w:instrText>
        </w:r>
        <w:r w:rsidR="009D45A9">
          <w:rPr>
            <w:noProof/>
            <w:webHidden/>
          </w:rPr>
        </w:r>
        <w:r w:rsidR="009D45A9">
          <w:rPr>
            <w:noProof/>
            <w:webHidden/>
          </w:rPr>
          <w:fldChar w:fldCharType="separate"/>
        </w:r>
        <w:r w:rsidR="009D45A9">
          <w:rPr>
            <w:noProof/>
            <w:webHidden/>
          </w:rPr>
          <w:t>11</w:t>
        </w:r>
        <w:r w:rsidR="009D45A9">
          <w:rPr>
            <w:noProof/>
            <w:webHidden/>
          </w:rPr>
          <w:fldChar w:fldCharType="end"/>
        </w:r>
      </w:hyperlink>
    </w:p>
    <w:p w14:paraId="4FF4E114" w14:textId="03491A4A" w:rsidR="009D45A9" w:rsidRDefault="00AF5439">
      <w:pPr>
        <w:pStyle w:val="TableofFigures"/>
        <w:tabs>
          <w:tab w:val="right" w:leader="dot" w:pos="8630"/>
        </w:tabs>
        <w:rPr>
          <w:noProof/>
        </w:rPr>
      </w:pPr>
      <w:hyperlink w:anchor="_Toc57406545" w:history="1">
        <w:r w:rsidR="009D45A9" w:rsidRPr="002544D2">
          <w:rPr>
            <w:rStyle w:val="Hyperlink"/>
            <w:noProof/>
          </w:rPr>
          <w:t>Figure 8 - Time to Test Distribution Day vs Night shift</w:t>
        </w:r>
        <w:r w:rsidR="009D45A9">
          <w:rPr>
            <w:noProof/>
            <w:webHidden/>
          </w:rPr>
          <w:tab/>
        </w:r>
        <w:r w:rsidR="009D45A9">
          <w:rPr>
            <w:noProof/>
            <w:webHidden/>
          </w:rPr>
          <w:fldChar w:fldCharType="begin"/>
        </w:r>
        <w:r w:rsidR="009D45A9">
          <w:rPr>
            <w:noProof/>
            <w:webHidden/>
          </w:rPr>
          <w:instrText xml:space="preserve"> PAGEREF _Toc57406545 \h </w:instrText>
        </w:r>
        <w:r w:rsidR="009D45A9">
          <w:rPr>
            <w:noProof/>
            <w:webHidden/>
          </w:rPr>
        </w:r>
        <w:r w:rsidR="009D45A9">
          <w:rPr>
            <w:noProof/>
            <w:webHidden/>
          </w:rPr>
          <w:fldChar w:fldCharType="separate"/>
        </w:r>
        <w:r w:rsidR="009D45A9">
          <w:rPr>
            <w:noProof/>
            <w:webHidden/>
          </w:rPr>
          <w:t>12</w:t>
        </w:r>
        <w:r w:rsidR="009D45A9">
          <w:rPr>
            <w:noProof/>
            <w:webHidden/>
          </w:rPr>
          <w:fldChar w:fldCharType="end"/>
        </w:r>
      </w:hyperlink>
    </w:p>
    <w:p w14:paraId="006B8E8B" w14:textId="40F99645" w:rsidR="009D45A9" w:rsidRDefault="00AF5439">
      <w:pPr>
        <w:pStyle w:val="TableofFigures"/>
        <w:tabs>
          <w:tab w:val="right" w:leader="dot" w:pos="8630"/>
        </w:tabs>
        <w:rPr>
          <w:noProof/>
        </w:rPr>
      </w:pPr>
      <w:hyperlink w:anchor="_Toc57406546" w:history="1">
        <w:r w:rsidR="009D45A9" w:rsidRPr="002544D2">
          <w:rPr>
            <w:rStyle w:val="Hyperlink"/>
            <w:noProof/>
          </w:rPr>
          <w:t>Figure 9 - Cause and Effect Diagram</w:t>
        </w:r>
        <w:r w:rsidR="009D45A9">
          <w:rPr>
            <w:noProof/>
            <w:webHidden/>
          </w:rPr>
          <w:tab/>
        </w:r>
        <w:r w:rsidR="009D45A9">
          <w:rPr>
            <w:noProof/>
            <w:webHidden/>
          </w:rPr>
          <w:fldChar w:fldCharType="begin"/>
        </w:r>
        <w:r w:rsidR="009D45A9">
          <w:rPr>
            <w:noProof/>
            <w:webHidden/>
          </w:rPr>
          <w:instrText xml:space="preserve"> PAGEREF _Toc57406546 \h </w:instrText>
        </w:r>
        <w:r w:rsidR="009D45A9">
          <w:rPr>
            <w:noProof/>
            <w:webHidden/>
          </w:rPr>
        </w:r>
        <w:r w:rsidR="009D45A9">
          <w:rPr>
            <w:noProof/>
            <w:webHidden/>
          </w:rPr>
          <w:fldChar w:fldCharType="separate"/>
        </w:r>
        <w:r w:rsidR="009D45A9">
          <w:rPr>
            <w:noProof/>
            <w:webHidden/>
          </w:rPr>
          <w:t>13</w:t>
        </w:r>
        <w:r w:rsidR="009D45A9">
          <w:rPr>
            <w:noProof/>
            <w:webHidden/>
          </w:rPr>
          <w:fldChar w:fldCharType="end"/>
        </w:r>
      </w:hyperlink>
    </w:p>
    <w:p w14:paraId="0C6C598D" w14:textId="4845A291" w:rsidR="00952262" w:rsidRPr="00533FE3" w:rsidRDefault="009D45A9" w:rsidP="00952262">
      <w:pPr>
        <w:rPr>
          <w:lang w:val="en-GB"/>
        </w:rPr>
      </w:pPr>
      <w:r>
        <w:rPr>
          <w:lang w:val="en-GB"/>
        </w:rPr>
        <w:fldChar w:fldCharType="end"/>
      </w:r>
    </w:p>
    <w:sectPr w:rsidR="00952262" w:rsidRPr="00533FE3">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E39F7" w14:textId="77777777" w:rsidR="00B568CC" w:rsidRDefault="00B568CC">
      <w:pPr>
        <w:spacing w:before="0" w:after="0" w:line="240" w:lineRule="auto"/>
      </w:pPr>
      <w:r>
        <w:separator/>
      </w:r>
    </w:p>
  </w:endnote>
  <w:endnote w:type="continuationSeparator" w:id="0">
    <w:p w14:paraId="4C4C17D0" w14:textId="77777777" w:rsidR="00B568CC" w:rsidRDefault="00B568CC">
      <w:pPr>
        <w:spacing w:before="0" w:after="0" w:line="240" w:lineRule="auto"/>
      </w:pPr>
      <w:r>
        <w:continuationSeparator/>
      </w:r>
    </w:p>
  </w:endnote>
  <w:endnote w:type="continuationNotice" w:id="1">
    <w:p w14:paraId="4106FBCA" w14:textId="77777777" w:rsidR="00B568CC" w:rsidRDefault="00B568CC">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744FB" w14:textId="77777777" w:rsidR="00340C5A" w:rsidRDefault="00C45F21">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69E4D" w14:textId="77777777" w:rsidR="00B568CC" w:rsidRDefault="00B568CC">
      <w:pPr>
        <w:spacing w:before="0" w:after="0" w:line="240" w:lineRule="auto"/>
      </w:pPr>
      <w:r>
        <w:separator/>
      </w:r>
    </w:p>
  </w:footnote>
  <w:footnote w:type="continuationSeparator" w:id="0">
    <w:p w14:paraId="267AA800" w14:textId="77777777" w:rsidR="00B568CC" w:rsidRDefault="00B568CC">
      <w:pPr>
        <w:spacing w:before="0" w:after="0" w:line="240" w:lineRule="auto"/>
      </w:pPr>
      <w:r>
        <w:continuationSeparator/>
      </w:r>
    </w:p>
  </w:footnote>
  <w:footnote w:type="continuationNotice" w:id="1">
    <w:p w14:paraId="6FAF3174" w14:textId="77777777" w:rsidR="00B568CC" w:rsidRDefault="00B568CC">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1E1316C"/>
    <w:multiLevelType w:val="hybridMultilevel"/>
    <w:tmpl w:val="7A7C5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1015E"/>
    <w:multiLevelType w:val="hybridMultilevel"/>
    <w:tmpl w:val="23CA7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EF4117"/>
    <w:multiLevelType w:val="hybridMultilevel"/>
    <w:tmpl w:val="9258CC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C91CEF"/>
    <w:multiLevelType w:val="hybridMultilevel"/>
    <w:tmpl w:val="56A2F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111DC4"/>
    <w:multiLevelType w:val="hybridMultilevel"/>
    <w:tmpl w:val="96D02D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F3ED5"/>
    <w:multiLevelType w:val="hybridMultilevel"/>
    <w:tmpl w:val="46406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 w:numId="8">
    <w:abstractNumId w:val="6"/>
  </w:num>
  <w:num w:numId="9">
    <w:abstractNumId w:val="4"/>
  </w:num>
  <w:num w:numId="10">
    <w:abstractNumId w:val="7"/>
  </w:num>
  <w:num w:numId="11">
    <w:abstractNumId w:val="5"/>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DB8"/>
    <w:rsid w:val="0000054D"/>
    <w:rsid w:val="00020F06"/>
    <w:rsid w:val="00043AFC"/>
    <w:rsid w:val="00045AED"/>
    <w:rsid w:val="0005442F"/>
    <w:rsid w:val="000548A1"/>
    <w:rsid w:val="00055665"/>
    <w:rsid w:val="00057356"/>
    <w:rsid w:val="0005788D"/>
    <w:rsid w:val="00070FA8"/>
    <w:rsid w:val="00072443"/>
    <w:rsid w:val="000806F3"/>
    <w:rsid w:val="000841F4"/>
    <w:rsid w:val="00091F59"/>
    <w:rsid w:val="0009594B"/>
    <w:rsid w:val="00095F51"/>
    <w:rsid w:val="00097492"/>
    <w:rsid w:val="000B22EC"/>
    <w:rsid w:val="000E3CCB"/>
    <w:rsid w:val="000F281B"/>
    <w:rsid w:val="0010463E"/>
    <w:rsid w:val="00120C7B"/>
    <w:rsid w:val="00123601"/>
    <w:rsid w:val="001307B1"/>
    <w:rsid w:val="00134ECE"/>
    <w:rsid w:val="001364ED"/>
    <w:rsid w:val="00136CCE"/>
    <w:rsid w:val="001413C1"/>
    <w:rsid w:val="00143EDE"/>
    <w:rsid w:val="00150950"/>
    <w:rsid w:val="001534DD"/>
    <w:rsid w:val="00180061"/>
    <w:rsid w:val="001800AA"/>
    <w:rsid w:val="0018196F"/>
    <w:rsid w:val="0018455D"/>
    <w:rsid w:val="00190549"/>
    <w:rsid w:val="001A1D33"/>
    <w:rsid w:val="001B7BE6"/>
    <w:rsid w:val="001C05BD"/>
    <w:rsid w:val="001C3217"/>
    <w:rsid w:val="001C4E38"/>
    <w:rsid w:val="001D0F87"/>
    <w:rsid w:val="001D750A"/>
    <w:rsid w:val="001D7EE8"/>
    <w:rsid w:val="001E2B5A"/>
    <w:rsid w:val="001E4B42"/>
    <w:rsid w:val="001F1F4E"/>
    <w:rsid w:val="001F69DB"/>
    <w:rsid w:val="001F75A0"/>
    <w:rsid w:val="00202424"/>
    <w:rsid w:val="0023025F"/>
    <w:rsid w:val="002344F3"/>
    <w:rsid w:val="00236DE5"/>
    <w:rsid w:val="00241142"/>
    <w:rsid w:val="00242629"/>
    <w:rsid w:val="00274AF9"/>
    <w:rsid w:val="00283642"/>
    <w:rsid w:val="002878F4"/>
    <w:rsid w:val="00287C90"/>
    <w:rsid w:val="00292586"/>
    <w:rsid w:val="002A3228"/>
    <w:rsid w:val="002B5523"/>
    <w:rsid w:val="002D6DF4"/>
    <w:rsid w:val="002D7922"/>
    <w:rsid w:val="002E4B25"/>
    <w:rsid w:val="00303F8E"/>
    <w:rsid w:val="003043FD"/>
    <w:rsid w:val="003044AC"/>
    <w:rsid w:val="003120C3"/>
    <w:rsid w:val="00313C2A"/>
    <w:rsid w:val="00313D56"/>
    <w:rsid w:val="00321D50"/>
    <w:rsid w:val="00321F53"/>
    <w:rsid w:val="00330A40"/>
    <w:rsid w:val="00335B71"/>
    <w:rsid w:val="00340C5A"/>
    <w:rsid w:val="00346335"/>
    <w:rsid w:val="00351DFD"/>
    <w:rsid w:val="00373820"/>
    <w:rsid w:val="00374FE3"/>
    <w:rsid w:val="00384E37"/>
    <w:rsid w:val="00385987"/>
    <w:rsid w:val="00390741"/>
    <w:rsid w:val="00392551"/>
    <w:rsid w:val="00392B99"/>
    <w:rsid w:val="00397238"/>
    <w:rsid w:val="003B00BD"/>
    <w:rsid w:val="003B6C08"/>
    <w:rsid w:val="003C4D9B"/>
    <w:rsid w:val="003D3382"/>
    <w:rsid w:val="003E01F5"/>
    <w:rsid w:val="003F1DF4"/>
    <w:rsid w:val="00402EC4"/>
    <w:rsid w:val="0041604E"/>
    <w:rsid w:val="004176FD"/>
    <w:rsid w:val="0042480C"/>
    <w:rsid w:val="00427D6C"/>
    <w:rsid w:val="004301D5"/>
    <w:rsid w:val="00433CB3"/>
    <w:rsid w:val="00444C61"/>
    <w:rsid w:val="00456F7D"/>
    <w:rsid w:val="00457C83"/>
    <w:rsid w:val="00464466"/>
    <w:rsid w:val="0046505C"/>
    <w:rsid w:val="0049494D"/>
    <w:rsid w:val="004B36FF"/>
    <w:rsid w:val="004B6A9E"/>
    <w:rsid w:val="004C468F"/>
    <w:rsid w:val="004E13CB"/>
    <w:rsid w:val="004E7D95"/>
    <w:rsid w:val="004F209C"/>
    <w:rsid w:val="004F2998"/>
    <w:rsid w:val="00500B84"/>
    <w:rsid w:val="00502828"/>
    <w:rsid w:val="005070EE"/>
    <w:rsid w:val="00510E8E"/>
    <w:rsid w:val="005161D0"/>
    <w:rsid w:val="00520BED"/>
    <w:rsid w:val="005251E6"/>
    <w:rsid w:val="00533FE3"/>
    <w:rsid w:val="00535FF2"/>
    <w:rsid w:val="00542C59"/>
    <w:rsid w:val="00550BD9"/>
    <w:rsid w:val="0055321C"/>
    <w:rsid w:val="00557BB2"/>
    <w:rsid w:val="00561900"/>
    <w:rsid w:val="00564DAF"/>
    <w:rsid w:val="00573A45"/>
    <w:rsid w:val="0059109F"/>
    <w:rsid w:val="00596646"/>
    <w:rsid w:val="005966E8"/>
    <w:rsid w:val="005B6098"/>
    <w:rsid w:val="005B7E6E"/>
    <w:rsid w:val="005D194D"/>
    <w:rsid w:val="005D314D"/>
    <w:rsid w:val="005D4D39"/>
    <w:rsid w:val="005D51AB"/>
    <w:rsid w:val="005E3BD6"/>
    <w:rsid w:val="00621158"/>
    <w:rsid w:val="00622356"/>
    <w:rsid w:val="00625506"/>
    <w:rsid w:val="00626FD9"/>
    <w:rsid w:val="006326A5"/>
    <w:rsid w:val="0064431F"/>
    <w:rsid w:val="0064752B"/>
    <w:rsid w:val="00652C4E"/>
    <w:rsid w:val="0065426B"/>
    <w:rsid w:val="00666347"/>
    <w:rsid w:val="00672D60"/>
    <w:rsid w:val="0067318A"/>
    <w:rsid w:val="0068444B"/>
    <w:rsid w:val="0069143C"/>
    <w:rsid w:val="00696D79"/>
    <w:rsid w:val="006A52FE"/>
    <w:rsid w:val="006A542E"/>
    <w:rsid w:val="006A6240"/>
    <w:rsid w:val="006C53AE"/>
    <w:rsid w:val="006E7F63"/>
    <w:rsid w:val="006F5A2A"/>
    <w:rsid w:val="00713123"/>
    <w:rsid w:val="0072561C"/>
    <w:rsid w:val="00733802"/>
    <w:rsid w:val="007351E4"/>
    <w:rsid w:val="00736022"/>
    <w:rsid w:val="00757704"/>
    <w:rsid w:val="00784AC8"/>
    <w:rsid w:val="007930C0"/>
    <w:rsid w:val="0079713E"/>
    <w:rsid w:val="007B262D"/>
    <w:rsid w:val="007B5571"/>
    <w:rsid w:val="007B799D"/>
    <w:rsid w:val="007C5693"/>
    <w:rsid w:val="007C6078"/>
    <w:rsid w:val="007D3DA1"/>
    <w:rsid w:val="007E1E6B"/>
    <w:rsid w:val="007E2E4C"/>
    <w:rsid w:val="007F6B22"/>
    <w:rsid w:val="008048FC"/>
    <w:rsid w:val="008072C8"/>
    <w:rsid w:val="00813EFA"/>
    <w:rsid w:val="008150DB"/>
    <w:rsid w:val="00816DB8"/>
    <w:rsid w:val="00820D6D"/>
    <w:rsid w:val="008348EE"/>
    <w:rsid w:val="008449C0"/>
    <w:rsid w:val="008460D8"/>
    <w:rsid w:val="00871B03"/>
    <w:rsid w:val="00871DDF"/>
    <w:rsid w:val="008730E1"/>
    <w:rsid w:val="00873752"/>
    <w:rsid w:val="0087521A"/>
    <w:rsid w:val="00877589"/>
    <w:rsid w:val="008776F7"/>
    <w:rsid w:val="00893981"/>
    <w:rsid w:val="008A46D9"/>
    <w:rsid w:val="008A5925"/>
    <w:rsid w:val="008B6805"/>
    <w:rsid w:val="008C5C3F"/>
    <w:rsid w:val="008D45D4"/>
    <w:rsid w:val="008E000C"/>
    <w:rsid w:val="008F0058"/>
    <w:rsid w:val="008F51DC"/>
    <w:rsid w:val="009004DB"/>
    <w:rsid w:val="00915A61"/>
    <w:rsid w:val="009304A5"/>
    <w:rsid w:val="00932465"/>
    <w:rsid w:val="00932FDB"/>
    <w:rsid w:val="00935CD2"/>
    <w:rsid w:val="00946DE4"/>
    <w:rsid w:val="00952262"/>
    <w:rsid w:val="0095284A"/>
    <w:rsid w:val="0095375A"/>
    <w:rsid w:val="00957E61"/>
    <w:rsid w:val="00964983"/>
    <w:rsid w:val="009654D9"/>
    <w:rsid w:val="00967E8D"/>
    <w:rsid w:val="00972BCF"/>
    <w:rsid w:val="009B53CC"/>
    <w:rsid w:val="009B5A85"/>
    <w:rsid w:val="009C2123"/>
    <w:rsid w:val="009C37CB"/>
    <w:rsid w:val="009D07E0"/>
    <w:rsid w:val="009D29C6"/>
    <w:rsid w:val="009D45A9"/>
    <w:rsid w:val="009E0B21"/>
    <w:rsid w:val="009F0F5E"/>
    <w:rsid w:val="009F347F"/>
    <w:rsid w:val="009F420D"/>
    <w:rsid w:val="00A03BBF"/>
    <w:rsid w:val="00A07108"/>
    <w:rsid w:val="00A1101B"/>
    <w:rsid w:val="00A1361A"/>
    <w:rsid w:val="00A16725"/>
    <w:rsid w:val="00A31F82"/>
    <w:rsid w:val="00A36C22"/>
    <w:rsid w:val="00A46090"/>
    <w:rsid w:val="00A46E07"/>
    <w:rsid w:val="00A615A2"/>
    <w:rsid w:val="00A77F2F"/>
    <w:rsid w:val="00A83878"/>
    <w:rsid w:val="00A86A4B"/>
    <w:rsid w:val="00AA3494"/>
    <w:rsid w:val="00AA5E44"/>
    <w:rsid w:val="00AC0353"/>
    <w:rsid w:val="00AF3F1B"/>
    <w:rsid w:val="00AF5439"/>
    <w:rsid w:val="00AF5A87"/>
    <w:rsid w:val="00B0222C"/>
    <w:rsid w:val="00B1163E"/>
    <w:rsid w:val="00B24A82"/>
    <w:rsid w:val="00B40D25"/>
    <w:rsid w:val="00B43DFD"/>
    <w:rsid w:val="00B44C91"/>
    <w:rsid w:val="00B5510E"/>
    <w:rsid w:val="00B55BDF"/>
    <w:rsid w:val="00B56168"/>
    <w:rsid w:val="00B568CC"/>
    <w:rsid w:val="00B63E04"/>
    <w:rsid w:val="00B70A42"/>
    <w:rsid w:val="00B75363"/>
    <w:rsid w:val="00B76161"/>
    <w:rsid w:val="00B819D0"/>
    <w:rsid w:val="00B90AD5"/>
    <w:rsid w:val="00B94895"/>
    <w:rsid w:val="00BB2732"/>
    <w:rsid w:val="00BD6D3C"/>
    <w:rsid w:val="00BF2C51"/>
    <w:rsid w:val="00C057F3"/>
    <w:rsid w:val="00C10D45"/>
    <w:rsid w:val="00C3194A"/>
    <w:rsid w:val="00C40416"/>
    <w:rsid w:val="00C45F21"/>
    <w:rsid w:val="00C468F6"/>
    <w:rsid w:val="00C47241"/>
    <w:rsid w:val="00C4735B"/>
    <w:rsid w:val="00C71B3F"/>
    <w:rsid w:val="00C768B6"/>
    <w:rsid w:val="00C84114"/>
    <w:rsid w:val="00C87918"/>
    <w:rsid w:val="00C91CC6"/>
    <w:rsid w:val="00CA11A0"/>
    <w:rsid w:val="00CA3F46"/>
    <w:rsid w:val="00CA5A20"/>
    <w:rsid w:val="00CD7682"/>
    <w:rsid w:val="00CE1CA4"/>
    <w:rsid w:val="00CF367D"/>
    <w:rsid w:val="00CF7F5A"/>
    <w:rsid w:val="00D07F59"/>
    <w:rsid w:val="00D150CF"/>
    <w:rsid w:val="00D16325"/>
    <w:rsid w:val="00D3705F"/>
    <w:rsid w:val="00D41061"/>
    <w:rsid w:val="00D62841"/>
    <w:rsid w:val="00D652E9"/>
    <w:rsid w:val="00D70349"/>
    <w:rsid w:val="00D71C67"/>
    <w:rsid w:val="00D77703"/>
    <w:rsid w:val="00D77BB6"/>
    <w:rsid w:val="00D8125E"/>
    <w:rsid w:val="00D83A1D"/>
    <w:rsid w:val="00D85676"/>
    <w:rsid w:val="00D96C39"/>
    <w:rsid w:val="00DA1F97"/>
    <w:rsid w:val="00DC2FE7"/>
    <w:rsid w:val="00DC73BE"/>
    <w:rsid w:val="00DC7762"/>
    <w:rsid w:val="00DD5CAB"/>
    <w:rsid w:val="00DE19E7"/>
    <w:rsid w:val="00E01585"/>
    <w:rsid w:val="00E070B4"/>
    <w:rsid w:val="00E12147"/>
    <w:rsid w:val="00E35FE9"/>
    <w:rsid w:val="00E37D35"/>
    <w:rsid w:val="00E53482"/>
    <w:rsid w:val="00E53786"/>
    <w:rsid w:val="00E57607"/>
    <w:rsid w:val="00E71346"/>
    <w:rsid w:val="00E87204"/>
    <w:rsid w:val="00E878E8"/>
    <w:rsid w:val="00EA5EF6"/>
    <w:rsid w:val="00EB7E14"/>
    <w:rsid w:val="00ED08CC"/>
    <w:rsid w:val="00ED3912"/>
    <w:rsid w:val="00EF0799"/>
    <w:rsid w:val="00EF2D18"/>
    <w:rsid w:val="00EF3283"/>
    <w:rsid w:val="00F012F4"/>
    <w:rsid w:val="00F036F0"/>
    <w:rsid w:val="00F20A89"/>
    <w:rsid w:val="00F22C45"/>
    <w:rsid w:val="00F27002"/>
    <w:rsid w:val="00F352C8"/>
    <w:rsid w:val="00F40762"/>
    <w:rsid w:val="00F4304B"/>
    <w:rsid w:val="00F4545E"/>
    <w:rsid w:val="00F50978"/>
    <w:rsid w:val="00F54AA1"/>
    <w:rsid w:val="00F612FB"/>
    <w:rsid w:val="00F64B80"/>
    <w:rsid w:val="00F651E1"/>
    <w:rsid w:val="00F86CDF"/>
    <w:rsid w:val="00FB6225"/>
    <w:rsid w:val="00FC24BF"/>
    <w:rsid w:val="0407C39C"/>
    <w:rsid w:val="0453AAF7"/>
    <w:rsid w:val="0CFDAECF"/>
    <w:rsid w:val="2286FFF8"/>
    <w:rsid w:val="3CD2B943"/>
    <w:rsid w:val="4A5917E3"/>
    <w:rsid w:val="600F00EC"/>
    <w:rsid w:val="6F3F7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97FF63"/>
  <w15:chartTrackingRefBased/>
  <w15:docId w15:val="{DFA0D055-793B-4CA0-AA2F-8F4BAAA50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1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0"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pPr>
      <w:tabs>
        <w:tab w:val="left" w:pos="384"/>
      </w:tabs>
      <w:spacing w:after="0" w:line="240" w:lineRule="auto"/>
      <w:ind w:left="384" w:hanging="384"/>
    </w:pPr>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1C05BD"/>
    <w:pPr>
      <w:ind w:left="720"/>
      <w:contextualSpacing/>
    </w:pPr>
  </w:style>
  <w:style w:type="table" w:styleId="GridTable4-Accent1">
    <w:name w:val="Grid Table 4 Accent 1"/>
    <w:basedOn w:val="TableNormal"/>
    <w:uiPriority w:val="49"/>
    <w:rsid w:val="001C4E38"/>
    <w:pPr>
      <w:spacing w:after="0" w:line="240" w:lineRule="auto"/>
    </w:pPr>
    <w:tblPr>
      <w:tblStyleRowBandSize w:val="1"/>
      <w:tblStyleColBandSize w:val="1"/>
      <w:tblBorders>
        <w:top w:val="single" w:sz="4" w:space="0" w:color="3BE4FF" w:themeColor="accent1" w:themeTint="99"/>
        <w:left w:val="single" w:sz="4" w:space="0" w:color="3BE4FF" w:themeColor="accent1" w:themeTint="99"/>
        <w:bottom w:val="single" w:sz="4" w:space="0" w:color="3BE4FF" w:themeColor="accent1" w:themeTint="99"/>
        <w:right w:val="single" w:sz="4" w:space="0" w:color="3BE4FF" w:themeColor="accent1" w:themeTint="99"/>
        <w:insideH w:val="single" w:sz="4" w:space="0" w:color="3BE4FF" w:themeColor="accent1" w:themeTint="99"/>
        <w:insideV w:val="single" w:sz="4" w:space="0" w:color="3BE4FF" w:themeColor="accent1" w:themeTint="99"/>
      </w:tblBorders>
    </w:tblPr>
    <w:tblStylePr w:type="firstRow">
      <w:rPr>
        <w:b/>
        <w:bCs/>
        <w:color w:val="FFFFFF" w:themeColor="background1"/>
      </w:rPr>
      <w:tblPr/>
      <w:tcPr>
        <w:tcBorders>
          <w:top w:val="single" w:sz="4" w:space="0" w:color="00A0B8" w:themeColor="accent1"/>
          <w:left w:val="single" w:sz="4" w:space="0" w:color="00A0B8" w:themeColor="accent1"/>
          <w:bottom w:val="single" w:sz="4" w:space="0" w:color="00A0B8" w:themeColor="accent1"/>
          <w:right w:val="single" w:sz="4" w:space="0" w:color="00A0B8" w:themeColor="accent1"/>
          <w:insideH w:val="nil"/>
          <w:insideV w:val="nil"/>
        </w:tcBorders>
        <w:shd w:val="clear" w:color="auto" w:fill="00A0B8" w:themeFill="accent1"/>
      </w:tcPr>
    </w:tblStylePr>
    <w:tblStylePr w:type="lastRow">
      <w:rPr>
        <w:b/>
        <w:bCs/>
      </w:rPr>
      <w:tblPr/>
      <w:tcPr>
        <w:tcBorders>
          <w:top w:val="double" w:sz="4" w:space="0" w:color="00A0B8" w:themeColor="accent1"/>
        </w:tcBorders>
      </w:tcPr>
    </w:tblStylePr>
    <w:tblStylePr w:type="firstCol">
      <w:rPr>
        <w:b/>
        <w:bCs/>
      </w:rPr>
    </w:tblStylePr>
    <w:tblStylePr w:type="lastCol">
      <w:rPr>
        <w:b/>
        <w:bCs/>
      </w:rPr>
    </w:tblStylePr>
    <w:tblStylePr w:type="band1Vert">
      <w:tblPr/>
      <w:tcPr>
        <w:shd w:val="clear" w:color="auto" w:fill="BDF6FF" w:themeFill="accent1" w:themeFillTint="33"/>
      </w:tcPr>
    </w:tblStylePr>
    <w:tblStylePr w:type="band1Horz">
      <w:tblPr/>
      <w:tcPr>
        <w:shd w:val="clear" w:color="auto" w:fill="BDF6FF" w:themeFill="accent1" w:themeFillTint="33"/>
      </w:tcPr>
    </w:tblStylePr>
  </w:style>
  <w:style w:type="paragraph" w:styleId="TableofFigures">
    <w:name w:val="table of figures"/>
    <w:basedOn w:val="Normal"/>
    <w:next w:val="Normal"/>
    <w:uiPriority w:val="99"/>
    <w:unhideWhenUsed/>
    <w:rsid w:val="009D45A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46964">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tmp"/><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tmp"/><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tmp"/><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ED22DA4E2674DF98F5AC32B25076F0F"/>
        <w:category>
          <w:name w:val="General"/>
          <w:gallery w:val="placeholder"/>
        </w:category>
        <w:types>
          <w:type w:val="bbPlcHdr"/>
        </w:types>
        <w:behaviors>
          <w:behavior w:val="content"/>
        </w:behaviors>
        <w:guid w:val="{82009A80-44EF-4866-9EBB-0F1D85BD9634}"/>
      </w:docPartPr>
      <w:docPartBody>
        <w:p w:rsidR="00D5031A" w:rsidRDefault="00C768B6">
          <w:pPr>
            <w:pStyle w:val="EED22DA4E2674DF98F5AC32B25076F0F"/>
          </w:pPr>
          <w:bookmarkStart w:id="0" w:name="_Toc318188228"/>
          <w:bookmarkStart w:id="1" w:name="_Toc318188328"/>
          <w:bookmarkStart w:id="2" w:name="_Toc318189313"/>
          <w:bookmarkStart w:id="3" w:name="_Toc316914651"/>
          <w:bookmarkStart w:id="4" w:name="_Toc316916021"/>
          <w:bookmarkStart w:id="5" w:name="_Toc316919854"/>
          <w:bookmarkStart w:id="6" w:name="_Toc318188229"/>
          <w:bookmarkStart w:id="7" w:name="_Toc318188329"/>
          <w:bookmarkStart w:id="8" w:name="_Toc318189314"/>
          <w:bookmarkStart w:id="9" w:name="_Toc315875746"/>
          <w:bookmarkStart w:id="10" w:name="_Toc316914652"/>
          <w:bookmarkStart w:id="11" w:name="_Toc316916022"/>
          <w:bookmarkStart w:id="12" w:name="_Toc316919855"/>
          <w:bookmarkStart w:id="13" w:name="_Toc318188230"/>
          <w:bookmarkStart w:id="14" w:name="_Toc318188330"/>
          <w:bookmarkStart w:id="15" w:name="_Toc318189315"/>
          <w:bookmarkStart w:id="16" w:name="_Toc315875747"/>
          <w:bookmarkStart w:id="17" w:name="_Toc316914653"/>
          <w:bookmarkStart w:id="18" w:name="_Toc316916023"/>
          <w:bookmarkStart w:id="19" w:name="_Toc316919856"/>
          <w:bookmarkStart w:id="20" w:name="_Toc318188231"/>
          <w:bookmarkStart w:id="21" w:name="_Toc318188331"/>
          <w:bookmarkStart w:id="22" w:name="_Toc318189316"/>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r>
            <w:t>[Name]</w:t>
          </w:r>
        </w:p>
      </w:docPartBody>
    </w:docPart>
    <w:docPart>
      <w:docPartPr>
        <w:name w:val="BAE657D6FFC5447B9286898AD3796CFC"/>
        <w:category>
          <w:name w:val="General"/>
          <w:gallery w:val="placeholder"/>
        </w:category>
        <w:types>
          <w:type w:val="bbPlcHdr"/>
        </w:types>
        <w:behaviors>
          <w:behavior w:val="content"/>
        </w:behaviors>
        <w:guid w:val="{DCEFC1B7-85AD-4264-BEC0-0A38DD29B6A0}"/>
      </w:docPartPr>
      <w:docPartBody>
        <w:p w:rsidR="00D5031A" w:rsidRDefault="00C768B6">
          <w:pPr>
            <w:pStyle w:val="BAE657D6FFC5447B9286898AD3796CFC"/>
          </w:pPr>
          <w:r>
            <w:t>[Course Title]</w:t>
          </w:r>
        </w:p>
      </w:docPartBody>
    </w:docPart>
    <w:docPart>
      <w:docPartPr>
        <w:name w:val="5024E6E6C22C4A2DBCBDDF618630AD13"/>
        <w:category>
          <w:name w:val="General"/>
          <w:gallery w:val="placeholder"/>
        </w:category>
        <w:types>
          <w:type w:val="bbPlcHdr"/>
        </w:types>
        <w:behaviors>
          <w:behavior w:val="content"/>
        </w:behaviors>
        <w:guid w:val="{969DA4B8-1263-4369-98ED-E2CE449BBE5F}"/>
      </w:docPartPr>
      <w:docPartBody>
        <w:p w:rsidR="00D5031A" w:rsidRDefault="00C768B6">
          <w:pPr>
            <w:pStyle w:val="5024E6E6C22C4A2DBCBDDF618630AD13"/>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1A"/>
    <w:rsid w:val="00BE42E8"/>
    <w:rsid w:val="00C768B6"/>
    <w:rsid w:val="00D50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433EDFFE74874DCBB80A74B27C6FB2D5">
    <w:name w:val="433EDFFE74874DCBB80A74B27C6FB2D5"/>
  </w:style>
  <w:style w:type="paragraph" w:customStyle="1" w:styleId="EED22DA4E2674DF98F5AC32B25076F0F">
    <w:name w:val="EED22DA4E2674DF98F5AC32B25076F0F"/>
  </w:style>
  <w:style w:type="paragraph" w:customStyle="1" w:styleId="BAE657D6FFC5447B9286898AD3796CFC">
    <w:name w:val="BAE657D6FFC5447B9286898AD3796CFC"/>
  </w:style>
  <w:style w:type="paragraph" w:customStyle="1" w:styleId="5024E6E6C22C4A2DBCBDDF618630AD13">
    <w:name w:val="5024E6E6C22C4A2DBCBDDF618630AD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590FDF-A1A8-45CA-B7CB-614000CA55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1CDF94-D849-4198-8288-928AA8FB9AC2}">
  <ds:schemaRefs>
    <ds:schemaRef ds:uri="http://schemas.microsoft.com/office/infopath/2007/PartnerControls"/>
    <ds:schemaRef ds:uri="http://schemas.microsoft.com/office/2006/metadata/properties"/>
    <ds:schemaRef ds:uri="2dc8c000-3fb6-4aae-80f6-b33e90f8692e"/>
    <ds:schemaRef ds:uri="http://purl.org/dc/elements/1.1/"/>
    <ds:schemaRef ds:uri="http://purl.org/dc/dcmitype/"/>
    <ds:schemaRef ds:uri="http://purl.org/dc/terms/"/>
    <ds:schemaRef ds:uri="http://schemas.microsoft.com/office/2006/documentManagement/typ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301593FA-73AF-433E-97C4-9C6F2E0ADF67}">
  <ds:schemaRefs>
    <ds:schemaRef ds:uri="http://schemas.microsoft.com/sharepoint/v3/contenttype/forms"/>
  </ds:schemaRefs>
</ds:datastoreItem>
</file>

<file path=customXml/itemProps5.xml><?xml version="1.0" encoding="utf-8"?>
<ds:datastoreItem xmlns:ds="http://schemas.openxmlformats.org/officeDocument/2006/customXml" ds:itemID="{DAC2B6E7-E760-4E9E-9F09-C1F7DE35C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1</TotalTime>
  <Pages>16</Pages>
  <Words>2462</Words>
  <Characters>14037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Using the DMAIC Approach</vt:lpstr>
    </vt:vector>
  </TitlesOfParts>
  <Company/>
  <LinksUpToDate>false</LinksUpToDate>
  <CharactersWithSpaces>16467</CharactersWithSpaces>
  <SharedDoc>false</SharedDoc>
  <HLinks>
    <vt:vector size="120" baseType="variant">
      <vt:variant>
        <vt:i4>1114163</vt:i4>
      </vt:variant>
      <vt:variant>
        <vt:i4>116</vt:i4>
      </vt:variant>
      <vt:variant>
        <vt:i4>0</vt:i4>
      </vt:variant>
      <vt:variant>
        <vt:i4>5</vt:i4>
      </vt:variant>
      <vt:variant>
        <vt:lpwstr/>
      </vt:variant>
      <vt:variant>
        <vt:lpwstr>_Toc57271650</vt:lpwstr>
      </vt:variant>
      <vt:variant>
        <vt:i4>1572914</vt:i4>
      </vt:variant>
      <vt:variant>
        <vt:i4>110</vt:i4>
      </vt:variant>
      <vt:variant>
        <vt:i4>0</vt:i4>
      </vt:variant>
      <vt:variant>
        <vt:i4>5</vt:i4>
      </vt:variant>
      <vt:variant>
        <vt:lpwstr/>
      </vt:variant>
      <vt:variant>
        <vt:lpwstr>_Toc57271649</vt:lpwstr>
      </vt:variant>
      <vt:variant>
        <vt:i4>1638450</vt:i4>
      </vt:variant>
      <vt:variant>
        <vt:i4>104</vt:i4>
      </vt:variant>
      <vt:variant>
        <vt:i4>0</vt:i4>
      </vt:variant>
      <vt:variant>
        <vt:i4>5</vt:i4>
      </vt:variant>
      <vt:variant>
        <vt:lpwstr/>
      </vt:variant>
      <vt:variant>
        <vt:lpwstr>_Toc57271648</vt:lpwstr>
      </vt:variant>
      <vt:variant>
        <vt:i4>1441842</vt:i4>
      </vt:variant>
      <vt:variant>
        <vt:i4>98</vt:i4>
      </vt:variant>
      <vt:variant>
        <vt:i4>0</vt:i4>
      </vt:variant>
      <vt:variant>
        <vt:i4>5</vt:i4>
      </vt:variant>
      <vt:variant>
        <vt:lpwstr/>
      </vt:variant>
      <vt:variant>
        <vt:lpwstr>_Toc57271647</vt:lpwstr>
      </vt:variant>
      <vt:variant>
        <vt:i4>1507378</vt:i4>
      </vt:variant>
      <vt:variant>
        <vt:i4>92</vt:i4>
      </vt:variant>
      <vt:variant>
        <vt:i4>0</vt:i4>
      </vt:variant>
      <vt:variant>
        <vt:i4>5</vt:i4>
      </vt:variant>
      <vt:variant>
        <vt:lpwstr/>
      </vt:variant>
      <vt:variant>
        <vt:lpwstr>_Toc57271646</vt:lpwstr>
      </vt:variant>
      <vt:variant>
        <vt:i4>1310770</vt:i4>
      </vt:variant>
      <vt:variant>
        <vt:i4>86</vt:i4>
      </vt:variant>
      <vt:variant>
        <vt:i4>0</vt:i4>
      </vt:variant>
      <vt:variant>
        <vt:i4>5</vt:i4>
      </vt:variant>
      <vt:variant>
        <vt:lpwstr/>
      </vt:variant>
      <vt:variant>
        <vt:lpwstr>_Toc57271645</vt:lpwstr>
      </vt:variant>
      <vt:variant>
        <vt:i4>1376306</vt:i4>
      </vt:variant>
      <vt:variant>
        <vt:i4>80</vt:i4>
      </vt:variant>
      <vt:variant>
        <vt:i4>0</vt:i4>
      </vt:variant>
      <vt:variant>
        <vt:i4>5</vt:i4>
      </vt:variant>
      <vt:variant>
        <vt:lpwstr/>
      </vt:variant>
      <vt:variant>
        <vt:lpwstr>_Toc57271644</vt:lpwstr>
      </vt:variant>
      <vt:variant>
        <vt:i4>1179698</vt:i4>
      </vt:variant>
      <vt:variant>
        <vt:i4>74</vt:i4>
      </vt:variant>
      <vt:variant>
        <vt:i4>0</vt:i4>
      </vt:variant>
      <vt:variant>
        <vt:i4>5</vt:i4>
      </vt:variant>
      <vt:variant>
        <vt:lpwstr/>
      </vt:variant>
      <vt:variant>
        <vt:lpwstr>_Toc57271643</vt:lpwstr>
      </vt:variant>
      <vt:variant>
        <vt:i4>1245234</vt:i4>
      </vt:variant>
      <vt:variant>
        <vt:i4>68</vt:i4>
      </vt:variant>
      <vt:variant>
        <vt:i4>0</vt:i4>
      </vt:variant>
      <vt:variant>
        <vt:i4>5</vt:i4>
      </vt:variant>
      <vt:variant>
        <vt:lpwstr/>
      </vt:variant>
      <vt:variant>
        <vt:lpwstr>_Toc57271642</vt:lpwstr>
      </vt:variant>
      <vt:variant>
        <vt:i4>1048626</vt:i4>
      </vt:variant>
      <vt:variant>
        <vt:i4>62</vt:i4>
      </vt:variant>
      <vt:variant>
        <vt:i4>0</vt:i4>
      </vt:variant>
      <vt:variant>
        <vt:i4>5</vt:i4>
      </vt:variant>
      <vt:variant>
        <vt:lpwstr/>
      </vt:variant>
      <vt:variant>
        <vt:lpwstr>_Toc57271641</vt:lpwstr>
      </vt:variant>
      <vt:variant>
        <vt:i4>1114162</vt:i4>
      </vt:variant>
      <vt:variant>
        <vt:i4>56</vt:i4>
      </vt:variant>
      <vt:variant>
        <vt:i4>0</vt:i4>
      </vt:variant>
      <vt:variant>
        <vt:i4>5</vt:i4>
      </vt:variant>
      <vt:variant>
        <vt:lpwstr/>
      </vt:variant>
      <vt:variant>
        <vt:lpwstr>_Toc57271640</vt:lpwstr>
      </vt:variant>
      <vt:variant>
        <vt:i4>1572917</vt:i4>
      </vt:variant>
      <vt:variant>
        <vt:i4>50</vt:i4>
      </vt:variant>
      <vt:variant>
        <vt:i4>0</vt:i4>
      </vt:variant>
      <vt:variant>
        <vt:i4>5</vt:i4>
      </vt:variant>
      <vt:variant>
        <vt:lpwstr/>
      </vt:variant>
      <vt:variant>
        <vt:lpwstr>_Toc57271639</vt:lpwstr>
      </vt:variant>
      <vt:variant>
        <vt:i4>1638453</vt:i4>
      </vt:variant>
      <vt:variant>
        <vt:i4>44</vt:i4>
      </vt:variant>
      <vt:variant>
        <vt:i4>0</vt:i4>
      </vt:variant>
      <vt:variant>
        <vt:i4>5</vt:i4>
      </vt:variant>
      <vt:variant>
        <vt:lpwstr/>
      </vt:variant>
      <vt:variant>
        <vt:lpwstr>_Toc57271638</vt:lpwstr>
      </vt:variant>
      <vt:variant>
        <vt:i4>1441845</vt:i4>
      </vt:variant>
      <vt:variant>
        <vt:i4>38</vt:i4>
      </vt:variant>
      <vt:variant>
        <vt:i4>0</vt:i4>
      </vt:variant>
      <vt:variant>
        <vt:i4>5</vt:i4>
      </vt:variant>
      <vt:variant>
        <vt:lpwstr/>
      </vt:variant>
      <vt:variant>
        <vt:lpwstr>_Toc57271637</vt:lpwstr>
      </vt:variant>
      <vt:variant>
        <vt:i4>1507381</vt:i4>
      </vt:variant>
      <vt:variant>
        <vt:i4>32</vt:i4>
      </vt:variant>
      <vt:variant>
        <vt:i4>0</vt:i4>
      </vt:variant>
      <vt:variant>
        <vt:i4>5</vt:i4>
      </vt:variant>
      <vt:variant>
        <vt:lpwstr/>
      </vt:variant>
      <vt:variant>
        <vt:lpwstr>_Toc57271636</vt:lpwstr>
      </vt:variant>
      <vt:variant>
        <vt:i4>1310773</vt:i4>
      </vt:variant>
      <vt:variant>
        <vt:i4>26</vt:i4>
      </vt:variant>
      <vt:variant>
        <vt:i4>0</vt:i4>
      </vt:variant>
      <vt:variant>
        <vt:i4>5</vt:i4>
      </vt:variant>
      <vt:variant>
        <vt:lpwstr/>
      </vt:variant>
      <vt:variant>
        <vt:lpwstr>_Toc57271635</vt:lpwstr>
      </vt:variant>
      <vt:variant>
        <vt:i4>1376309</vt:i4>
      </vt:variant>
      <vt:variant>
        <vt:i4>20</vt:i4>
      </vt:variant>
      <vt:variant>
        <vt:i4>0</vt:i4>
      </vt:variant>
      <vt:variant>
        <vt:i4>5</vt:i4>
      </vt:variant>
      <vt:variant>
        <vt:lpwstr/>
      </vt:variant>
      <vt:variant>
        <vt:lpwstr>_Toc57271634</vt:lpwstr>
      </vt:variant>
      <vt:variant>
        <vt:i4>1179701</vt:i4>
      </vt:variant>
      <vt:variant>
        <vt:i4>14</vt:i4>
      </vt:variant>
      <vt:variant>
        <vt:i4>0</vt:i4>
      </vt:variant>
      <vt:variant>
        <vt:i4>5</vt:i4>
      </vt:variant>
      <vt:variant>
        <vt:lpwstr/>
      </vt:variant>
      <vt:variant>
        <vt:lpwstr>_Toc57271633</vt:lpwstr>
      </vt:variant>
      <vt:variant>
        <vt:i4>1245237</vt:i4>
      </vt:variant>
      <vt:variant>
        <vt:i4>8</vt:i4>
      </vt:variant>
      <vt:variant>
        <vt:i4>0</vt:i4>
      </vt:variant>
      <vt:variant>
        <vt:i4>5</vt:i4>
      </vt:variant>
      <vt:variant>
        <vt:lpwstr/>
      </vt:variant>
      <vt:variant>
        <vt:lpwstr>_Toc57271632</vt:lpwstr>
      </vt:variant>
      <vt:variant>
        <vt:i4>1048629</vt:i4>
      </vt:variant>
      <vt:variant>
        <vt:i4>2</vt:i4>
      </vt:variant>
      <vt:variant>
        <vt:i4>0</vt:i4>
      </vt:variant>
      <vt:variant>
        <vt:i4>5</vt:i4>
      </vt:variant>
      <vt:variant>
        <vt:lpwstr/>
      </vt:variant>
      <vt:variant>
        <vt:lpwstr>_Toc57271631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DMAIC Approach</dc:title>
  <dc:subject>Manufacturing Systems and Quality</dc:subject>
  <dc:creator>Taylor Clarke</dc:creator>
  <cp:keywords>BEng Materials Science</cp:keywords>
  <cp:lastModifiedBy>Taylor Alan Clarke (1911578)</cp:lastModifiedBy>
  <cp:revision>3</cp:revision>
  <dcterms:created xsi:type="dcterms:W3CDTF">2020-11-27T22:21:00Z</dcterms:created>
  <dcterms:modified xsi:type="dcterms:W3CDTF">2020-11-27T22:21:00Z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0x010100AA7832FEA9A0CE44993765A974BB2A9B</vt:lpwstr>
  </property>
  <property fmtid="{D5CDD505-2E9C-101B-9397-08002B2CF9AE}" pid="4" name="ZOTERO_PREF_1">
    <vt:lpwstr>&lt;data data-version="3" zotero-version="5.0.93"&gt;&lt;session id="KTJdIAt5"/&gt;&lt;style id="http://www.zotero.org/styles/ieee" locale="en-GB" hasBibliography="1" bibliographyStyleHasBeenSet="1"/&gt;&lt;prefs&gt;&lt;pref name="fieldType" value="Field"/&gt;&lt;pref name="automaticJour</vt:lpwstr>
  </property>
  <property fmtid="{D5CDD505-2E9C-101B-9397-08002B2CF9AE}" pid="5" name="ZOTERO_PREF_2">
    <vt:lpwstr>nalAbbreviations" value="true"/&gt;&lt;/prefs&gt;&lt;/data&gt;</vt:lpwstr>
  </property>
</Properties>
</file>