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0EB329" w14:textId="7D5738D5" w:rsidR="0001453D" w:rsidRPr="0081246A" w:rsidRDefault="009E517F" w:rsidP="009E517F">
      <w:pPr>
        <w:jc w:val="center"/>
        <w:rPr>
          <w:rFonts w:ascii="Arial" w:hAnsi="Arial" w:cs="Arial"/>
          <w:b/>
          <w:bCs/>
        </w:rPr>
      </w:pPr>
      <w:r w:rsidRPr="0081246A">
        <w:rPr>
          <w:rFonts w:ascii="Arial" w:hAnsi="Arial" w:cs="Arial"/>
          <w:b/>
          <w:bCs/>
        </w:rPr>
        <w:t>BMPS 6001 Management of Resources within the Public Sector</w:t>
      </w:r>
    </w:p>
    <w:p w14:paraId="162C2DEE" w14:textId="33F5FA32" w:rsidR="009E517F" w:rsidRPr="0081246A" w:rsidRDefault="009E517F" w:rsidP="009E517F">
      <w:pPr>
        <w:jc w:val="center"/>
        <w:rPr>
          <w:rFonts w:ascii="Arial" w:hAnsi="Arial" w:cs="Arial"/>
          <w:b/>
          <w:bCs/>
        </w:rPr>
      </w:pPr>
      <w:r w:rsidRPr="0081246A">
        <w:rPr>
          <w:rFonts w:ascii="Arial" w:hAnsi="Arial" w:cs="Arial"/>
          <w:b/>
          <w:bCs/>
        </w:rPr>
        <w:t>Examination Template 10</w:t>
      </w:r>
      <w:r w:rsidRPr="0081246A">
        <w:rPr>
          <w:rFonts w:ascii="Arial" w:hAnsi="Arial" w:cs="Arial"/>
          <w:b/>
          <w:bCs/>
          <w:vertAlign w:val="superscript"/>
        </w:rPr>
        <w:t>th</w:t>
      </w:r>
      <w:r w:rsidRPr="0081246A">
        <w:rPr>
          <w:rFonts w:ascii="Arial" w:hAnsi="Arial" w:cs="Arial"/>
          <w:b/>
          <w:bCs/>
        </w:rPr>
        <w:t xml:space="preserve"> May 2021</w:t>
      </w:r>
    </w:p>
    <w:p w14:paraId="7E8C0F07" w14:textId="3EF7F185" w:rsidR="009E517F" w:rsidRPr="0081246A" w:rsidRDefault="009E517F" w:rsidP="009E517F">
      <w:pPr>
        <w:jc w:val="center"/>
        <w:rPr>
          <w:rFonts w:ascii="Arial" w:hAnsi="Arial" w:cs="Arial"/>
          <w:b/>
          <w:bCs/>
        </w:rPr>
      </w:pPr>
      <w:r w:rsidRPr="0081246A">
        <w:rPr>
          <w:rFonts w:ascii="Arial" w:hAnsi="Arial" w:cs="Arial"/>
          <w:b/>
          <w:bCs/>
        </w:rPr>
        <w:t>Instructions</w:t>
      </w:r>
    </w:p>
    <w:p w14:paraId="48F94412" w14:textId="459BA883" w:rsidR="009E517F" w:rsidRPr="0081246A" w:rsidRDefault="009E517F" w:rsidP="009E517F">
      <w:pPr>
        <w:pStyle w:val="ListParagraph"/>
        <w:numPr>
          <w:ilvl w:val="0"/>
          <w:numId w:val="1"/>
        </w:numPr>
        <w:rPr>
          <w:rFonts w:ascii="Arial" w:hAnsi="Arial" w:cs="Arial"/>
        </w:rPr>
      </w:pPr>
      <w:r w:rsidRPr="0081246A">
        <w:rPr>
          <w:rFonts w:ascii="Arial" w:hAnsi="Arial" w:cs="Arial"/>
        </w:rPr>
        <w:t>Students should use this template to write their answers.</w:t>
      </w:r>
    </w:p>
    <w:p w14:paraId="4C45BBA6" w14:textId="7F9C7111" w:rsidR="009E517F" w:rsidRPr="0081246A" w:rsidRDefault="009E517F" w:rsidP="009E517F">
      <w:pPr>
        <w:pStyle w:val="ListParagraph"/>
        <w:numPr>
          <w:ilvl w:val="0"/>
          <w:numId w:val="1"/>
        </w:numPr>
        <w:rPr>
          <w:rFonts w:ascii="Arial" w:hAnsi="Arial" w:cs="Arial"/>
        </w:rPr>
      </w:pPr>
      <w:r w:rsidRPr="0081246A">
        <w:rPr>
          <w:rFonts w:ascii="Arial" w:hAnsi="Arial" w:cs="Arial"/>
        </w:rPr>
        <w:t>There are four questions requiring four answers within the two hours allocated.</w:t>
      </w:r>
    </w:p>
    <w:p w14:paraId="7DFE1BAD" w14:textId="406E9D1B" w:rsidR="009E517F" w:rsidRPr="0081246A" w:rsidRDefault="009E517F" w:rsidP="009E517F">
      <w:pPr>
        <w:pStyle w:val="ListParagraph"/>
        <w:numPr>
          <w:ilvl w:val="0"/>
          <w:numId w:val="1"/>
        </w:numPr>
        <w:rPr>
          <w:rFonts w:ascii="Arial" w:hAnsi="Arial" w:cs="Arial"/>
        </w:rPr>
      </w:pPr>
      <w:r w:rsidRPr="0081246A">
        <w:rPr>
          <w:rFonts w:ascii="Arial" w:hAnsi="Arial" w:cs="Arial"/>
        </w:rPr>
        <w:t>Students are therefore advised to allocate 25 minutes for each answer, allowing 5 minutes per question for proof-reading and amendment.</w:t>
      </w:r>
    </w:p>
    <w:p w14:paraId="6E8DDAF0" w14:textId="3B038C5B" w:rsidR="009E517F" w:rsidRPr="0081246A" w:rsidRDefault="009E517F" w:rsidP="009E517F">
      <w:pPr>
        <w:pStyle w:val="ListParagraph"/>
        <w:numPr>
          <w:ilvl w:val="0"/>
          <w:numId w:val="1"/>
        </w:numPr>
        <w:rPr>
          <w:rFonts w:ascii="Arial" w:hAnsi="Arial" w:cs="Arial"/>
        </w:rPr>
      </w:pPr>
      <w:r w:rsidRPr="0081246A">
        <w:rPr>
          <w:rFonts w:ascii="Arial" w:hAnsi="Arial" w:cs="Arial"/>
        </w:rPr>
        <w:t>Save your answers regularly and upload the completed document to Turnitin through the link on Moodle.</w:t>
      </w:r>
    </w:p>
    <w:p w14:paraId="122C56A7" w14:textId="6E1B27A0"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w:t>
      </w:r>
      <w:r w:rsidRPr="0081246A">
        <w:rPr>
          <w:rFonts w:ascii="Arial" w:hAnsi="Arial" w:cs="Arial"/>
          <w:b/>
          <w:bCs/>
        </w:rPr>
        <w:t>must not</w:t>
      </w:r>
      <w:r w:rsidRPr="0081246A">
        <w:rPr>
          <w:rFonts w:ascii="Arial" w:hAnsi="Arial" w:cs="Arial"/>
        </w:rPr>
        <w:t xml:space="preserve"> copy and paste information from the internet or other sources. This will result in a high similarity score and an allegation of Academic Misconduct.</w:t>
      </w:r>
    </w:p>
    <w:p w14:paraId="22CC12BF" w14:textId="24E00FF1"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are </w:t>
      </w:r>
      <w:r w:rsidRPr="0081246A">
        <w:rPr>
          <w:rFonts w:ascii="Arial" w:hAnsi="Arial" w:cs="Arial"/>
          <w:b/>
          <w:bCs/>
        </w:rPr>
        <w:t>not</w:t>
      </w:r>
      <w:r w:rsidRPr="0081246A">
        <w:rPr>
          <w:rFonts w:ascii="Arial" w:hAnsi="Arial" w:cs="Arial"/>
        </w:rPr>
        <w:t xml:space="preserve"> required to provide references to source information unless they wish to do so.</w:t>
      </w:r>
    </w:p>
    <w:tbl>
      <w:tblPr>
        <w:tblStyle w:val="TableGrid"/>
        <w:tblW w:w="0" w:type="auto"/>
        <w:tblLook w:val="04A0" w:firstRow="1" w:lastRow="0" w:firstColumn="1" w:lastColumn="0" w:noHBand="0" w:noVBand="1"/>
      </w:tblPr>
      <w:tblGrid>
        <w:gridCol w:w="2405"/>
        <w:gridCol w:w="6611"/>
      </w:tblGrid>
      <w:tr w:rsidR="00F82F15" w:rsidRPr="0081246A" w14:paraId="67D229E9" w14:textId="77777777" w:rsidTr="00F82F15">
        <w:tc>
          <w:tcPr>
            <w:tcW w:w="2405" w:type="dxa"/>
          </w:tcPr>
          <w:p w14:paraId="1E619465" w14:textId="21890726" w:rsidR="00F82F15" w:rsidRPr="0081246A" w:rsidRDefault="00F82F15" w:rsidP="00F82F15">
            <w:pPr>
              <w:rPr>
                <w:rFonts w:ascii="Arial" w:hAnsi="Arial" w:cs="Arial"/>
              </w:rPr>
            </w:pPr>
            <w:r w:rsidRPr="0081246A">
              <w:rPr>
                <w:rFonts w:ascii="Arial" w:hAnsi="Arial" w:cs="Arial"/>
              </w:rPr>
              <w:t>Student Name</w:t>
            </w:r>
          </w:p>
        </w:tc>
        <w:tc>
          <w:tcPr>
            <w:tcW w:w="6611" w:type="dxa"/>
          </w:tcPr>
          <w:p w14:paraId="4FD9BCD1" w14:textId="3348B7CA" w:rsidR="00F82F15" w:rsidRPr="0081246A" w:rsidRDefault="0043045A" w:rsidP="00F82F15">
            <w:pPr>
              <w:rPr>
                <w:rFonts w:ascii="Arial" w:hAnsi="Arial" w:cs="Arial"/>
              </w:rPr>
            </w:pPr>
            <w:r>
              <w:rPr>
                <w:rFonts w:ascii="Arial" w:hAnsi="Arial" w:cs="Arial"/>
              </w:rPr>
              <w:t>Bobbie-Louise Stuart</w:t>
            </w:r>
          </w:p>
          <w:p w14:paraId="2086A0C3" w14:textId="2D55CE57" w:rsidR="00F82F15" w:rsidRPr="0081246A" w:rsidRDefault="00F82F15" w:rsidP="00F82F15">
            <w:pPr>
              <w:rPr>
                <w:rFonts w:ascii="Arial" w:hAnsi="Arial" w:cs="Arial"/>
              </w:rPr>
            </w:pPr>
          </w:p>
        </w:tc>
      </w:tr>
      <w:tr w:rsidR="00F82F15" w:rsidRPr="0081246A" w14:paraId="00698147" w14:textId="77777777" w:rsidTr="00F82F15">
        <w:tc>
          <w:tcPr>
            <w:tcW w:w="2405" w:type="dxa"/>
          </w:tcPr>
          <w:p w14:paraId="049EBE05" w14:textId="22D90515" w:rsidR="00F82F15" w:rsidRPr="0081246A" w:rsidRDefault="00F82F15" w:rsidP="00F82F15">
            <w:pPr>
              <w:rPr>
                <w:rFonts w:ascii="Arial" w:hAnsi="Arial" w:cs="Arial"/>
              </w:rPr>
            </w:pPr>
            <w:r w:rsidRPr="0081246A">
              <w:rPr>
                <w:rFonts w:ascii="Arial" w:hAnsi="Arial" w:cs="Arial"/>
              </w:rPr>
              <w:t>Student Number</w:t>
            </w:r>
          </w:p>
        </w:tc>
        <w:tc>
          <w:tcPr>
            <w:tcW w:w="6611" w:type="dxa"/>
          </w:tcPr>
          <w:p w14:paraId="3E1EEE76" w14:textId="77777777" w:rsidR="00F82F15" w:rsidRPr="0081246A" w:rsidRDefault="00F82F15" w:rsidP="00F82F15">
            <w:pPr>
              <w:rPr>
                <w:rFonts w:ascii="Arial" w:hAnsi="Arial" w:cs="Arial"/>
              </w:rPr>
            </w:pPr>
          </w:p>
          <w:p w14:paraId="58EC6848" w14:textId="74D5D94A" w:rsidR="00F82F15" w:rsidRPr="0081246A" w:rsidRDefault="0043045A" w:rsidP="00F82F15">
            <w:pPr>
              <w:rPr>
                <w:rFonts w:ascii="Arial" w:hAnsi="Arial" w:cs="Arial"/>
              </w:rPr>
            </w:pPr>
            <w:r>
              <w:rPr>
                <w:rFonts w:ascii="Arial" w:hAnsi="Arial" w:cs="Arial"/>
              </w:rPr>
              <w:t>1801904</w:t>
            </w:r>
          </w:p>
        </w:tc>
      </w:tr>
    </w:tbl>
    <w:p w14:paraId="42D06166" w14:textId="77777777" w:rsidR="00F82F15" w:rsidRPr="0081246A" w:rsidRDefault="00F82F15" w:rsidP="00F82F15">
      <w:pPr>
        <w:rPr>
          <w:rFonts w:ascii="Arial" w:hAnsi="Arial" w:cs="Arial"/>
        </w:rPr>
      </w:pPr>
    </w:p>
    <w:tbl>
      <w:tblPr>
        <w:tblStyle w:val="TableGrid"/>
        <w:tblW w:w="0" w:type="auto"/>
        <w:tblLook w:val="04A0" w:firstRow="1" w:lastRow="0" w:firstColumn="1" w:lastColumn="0" w:noHBand="0" w:noVBand="1"/>
      </w:tblPr>
      <w:tblGrid>
        <w:gridCol w:w="9016"/>
      </w:tblGrid>
      <w:tr w:rsidR="009E517F" w:rsidRPr="0081246A" w14:paraId="2D785B24" w14:textId="77777777" w:rsidTr="009E517F">
        <w:tc>
          <w:tcPr>
            <w:tcW w:w="9016" w:type="dxa"/>
          </w:tcPr>
          <w:p w14:paraId="4B8E933C" w14:textId="77777777" w:rsidR="009E517F" w:rsidRPr="0081246A" w:rsidRDefault="009E517F" w:rsidP="009E517F">
            <w:pPr>
              <w:rPr>
                <w:rFonts w:ascii="Arial" w:hAnsi="Arial" w:cs="Arial"/>
                <w:b/>
                <w:bCs/>
              </w:rPr>
            </w:pPr>
            <w:r w:rsidRPr="0081246A">
              <w:rPr>
                <w:rFonts w:ascii="Arial" w:hAnsi="Arial" w:cs="Arial"/>
                <w:b/>
                <w:bCs/>
              </w:rPr>
              <w:t>Question</w:t>
            </w:r>
            <w:r w:rsidR="00F82F15" w:rsidRPr="0081246A">
              <w:rPr>
                <w:rFonts w:ascii="Arial" w:hAnsi="Arial" w:cs="Arial"/>
                <w:b/>
                <w:bCs/>
              </w:rPr>
              <w:t xml:space="preserve"> </w:t>
            </w:r>
            <w:r w:rsidRPr="0081246A">
              <w:rPr>
                <w:rFonts w:ascii="Arial" w:hAnsi="Arial" w:cs="Arial"/>
                <w:b/>
                <w:bCs/>
              </w:rPr>
              <w:t>1</w:t>
            </w:r>
          </w:p>
          <w:p w14:paraId="72FF1644" w14:textId="77777777" w:rsidR="0081246A" w:rsidRPr="00111EF0" w:rsidRDefault="0081246A" w:rsidP="0081246A">
            <w:pPr>
              <w:contextualSpacing/>
              <w:rPr>
                <w:rFonts w:ascii="Arial" w:eastAsia="Times New Roman" w:hAnsi="Arial" w:cs="Arial"/>
                <w:color w:val="000000"/>
                <w:u w:val="single"/>
                <w:lang w:eastAsia="en-GB"/>
              </w:rPr>
            </w:pPr>
            <w:r w:rsidRPr="00111EF0">
              <w:rPr>
                <w:rFonts w:ascii="Arial" w:eastAsia="Times New Roman" w:hAnsi="Arial" w:cs="Arial"/>
                <w:color w:val="000000"/>
                <w:lang w:eastAsia="en-GB"/>
              </w:rPr>
              <w:t xml:space="preserve">In 2020, the Parliamentary Budget Cycle was disrupted by the pandemic. What key considerations helped to ensure financial resources were made available to cope with the pressures of the crisis? </w:t>
            </w:r>
          </w:p>
          <w:p w14:paraId="6F29B101" w14:textId="23E9632E" w:rsidR="0081246A" w:rsidRPr="0081246A" w:rsidRDefault="0081246A" w:rsidP="009E517F">
            <w:pPr>
              <w:rPr>
                <w:rFonts w:ascii="Arial" w:hAnsi="Arial" w:cs="Arial"/>
                <w:b/>
                <w:bCs/>
              </w:rPr>
            </w:pPr>
          </w:p>
        </w:tc>
      </w:tr>
      <w:tr w:rsidR="009E517F" w:rsidRPr="0081246A" w14:paraId="1B440CFD" w14:textId="77777777" w:rsidTr="009E517F">
        <w:tc>
          <w:tcPr>
            <w:tcW w:w="9016" w:type="dxa"/>
          </w:tcPr>
          <w:p w14:paraId="45CBA1A6" w14:textId="77777777" w:rsidR="009E517F" w:rsidRPr="0081246A" w:rsidRDefault="00111EF0" w:rsidP="009E517F">
            <w:pPr>
              <w:rPr>
                <w:rFonts w:ascii="Arial" w:hAnsi="Arial" w:cs="Arial"/>
              </w:rPr>
            </w:pPr>
            <w:r w:rsidRPr="0081246A">
              <w:rPr>
                <w:rFonts w:ascii="Arial" w:hAnsi="Arial" w:cs="Arial"/>
              </w:rPr>
              <w:t>Write your answer here:</w:t>
            </w:r>
          </w:p>
          <w:p w14:paraId="5426EC58" w14:textId="08D07212" w:rsidR="00111EF0" w:rsidRPr="0081246A" w:rsidRDefault="00111EF0" w:rsidP="009E517F">
            <w:pPr>
              <w:rPr>
                <w:rFonts w:ascii="Arial" w:hAnsi="Arial" w:cs="Arial"/>
                <w:b/>
                <w:bCs/>
              </w:rPr>
            </w:pPr>
          </w:p>
          <w:p w14:paraId="5FD20BC5" w14:textId="32B82A4D" w:rsidR="005F7AE8" w:rsidRDefault="005F7AE8" w:rsidP="009E517F">
            <w:pPr>
              <w:rPr>
                <w:rFonts w:ascii="Arial" w:hAnsi="Arial" w:cs="Arial"/>
              </w:rPr>
            </w:pPr>
            <w:r>
              <w:rPr>
                <w:rFonts w:ascii="Arial" w:hAnsi="Arial" w:cs="Arial"/>
              </w:rPr>
              <w:t>When looking at budgets and how much budget each section will get. And with the current pandemic making sure that certain services have enough money for resources. This could be giving extra funding to the health service, schools</w:t>
            </w:r>
            <w:r w:rsidR="00641FBF">
              <w:rPr>
                <w:rFonts w:ascii="Arial" w:hAnsi="Arial" w:cs="Arial"/>
              </w:rPr>
              <w:t>,</w:t>
            </w:r>
            <w:r>
              <w:rPr>
                <w:rFonts w:ascii="Arial" w:hAnsi="Arial" w:cs="Arial"/>
              </w:rPr>
              <w:t xml:space="preserve"> and businesses. But as a result, they would need to take money away from other services such as tourism</w:t>
            </w:r>
            <w:r w:rsidR="00641FBF">
              <w:rPr>
                <w:rFonts w:ascii="Arial" w:hAnsi="Arial" w:cs="Arial"/>
              </w:rPr>
              <w:t xml:space="preserve"> and travel, as they wont be used as much during a pandemic.</w:t>
            </w:r>
          </w:p>
          <w:p w14:paraId="3C00B046" w14:textId="16697A27" w:rsidR="002C3F97" w:rsidRDefault="002C3F97" w:rsidP="009E517F">
            <w:pPr>
              <w:rPr>
                <w:rFonts w:ascii="Arial" w:hAnsi="Arial" w:cs="Arial"/>
              </w:rPr>
            </w:pPr>
            <w:r>
              <w:rPr>
                <w:rFonts w:ascii="Arial" w:hAnsi="Arial" w:cs="Arial"/>
              </w:rPr>
              <w:t>There are many other ways that the budgets helped with coping with the crisis, including schemes like help out to eat out to help restaurants and the hospitality sector.</w:t>
            </w:r>
          </w:p>
          <w:p w14:paraId="3FB4D1D0" w14:textId="296A0C0C" w:rsidR="0081246A" w:rsidRDefault="002C3F97" w:rsidP="009E517F">
            <w:pPr>
              <w:rPr>
                <w:rFonts w:ascii="Arial" w:hAnsi="Arial" w:cs="Arial"/>
              </w:rPr>
            </w:pPr>
            <w:r>
              <w:rPr>
                <w:rFonts w:ascii="Arial" w:hAnsi="Arial" w:cs="Arial"/>
              </w:rPr>
              <w:t>Also</w:t>
            </w:r>
            <w:r w:rsidR="0014382C">
              <w:rPr>
                <w:rFonts w:ascii="Arial" w:hAnsi="Arial" w:cs="Arial"/>
              </w:rPr>
              <w:t>,</w:t>
            </w:r>
            <w:r>
              <w:rPr>
                <w:rFonts w:ascii="Arial" w:hAnsi="Arial" w:cs="Arial"/>
              </w:rPr>
              <w:t xml:space="preserve"> there was furlough which really helped so many businesses and if the government would not have stepped in with these </w:t>
            </w:r>
            <w:r w:rsidR="0014382C">
              <w:rPr>
                <w:rFonts w:ascii="Arial" w:hAnsi="Arial" w:cs="Arial"/>
              </w:rPr>
              <w:t>scheme’s,</w:t>
            </w:r>
            <w:r>
              <w:rPr>
                <w:rFonts w:ascii="Arial" w:hAnsi="Arial" w:cs="Arial"/>
              </w:rPr>
              <w:t xml:space="preserve"> then so many businesses would have been closed down. </w:t>
            </w:r>
          </w:p>
          <w:p w14:paraId="0B982055" w14:textId="150E9553" w:rsidR="002C3F97" w:rsidRPr="005F7AE8" w:rsidRDefault="002C3F97" w:rsidP="009E517F">
            <w:pPr>
              <w:rPr>
                <w:rFonts w:ascii="Arial" w:hAnsi="Arial" w:cs="Arial"/>
              </w:rPr>
            </w:pPr>
            <w:r>
              <w:rPr>
                <w:rFonts w:ascii="Arial" w:hAnsi="Arial" w:cs="Arial"/>
              </w:rPr>
              <w:t xml:space="preserve">The way the government can financial do this is by using the government reserves. Which are put aside to use in times of crisis. </w:t>
            </w:r>
          </w:p>
          <w:p w14:paraId="1B6C0D39" w14:textId="6917B542" w:rsidR="00111EF0" w:rsidRPr="0081246A" w:rsidRDefault="00111EF0" w:rsidP="009E517F">
            <w:pPr>
              <w:rPr>
                <w:rFonts w:ascii="Arial" w:hAnsi="Arial" w:cs="Arial"/>
                <w:b/>
                <w:bCs/>
              </w:rPr>
            </w:pPr>
          </w:p>
        </w:tc>
      </w:tr>
      <w:tr w:rsidR="009E517F" w:rsidRPr="0081246A" w14:paraId="1CCAB1F6" w14:textId="77777777" w:rsidTr="009E517F">
        <w:tc>
          <w:tcPr>
            <w:tcW w:w="9016" w:type="dxa"/>
          </w:tcPr>
          <w:p w14:paraId="748913C9" w14:textId="77777777" w:rsidR="009E517F" w:rsidRPr="0081246A" w:rsidRDefault="00111EF0" w:rsidP="00111EF0">
            <w:pPr>
              <w:rPr>
                <w:rFonts w:ascii="Arial" w:hAnsi="Arial" w:cs="Arial"/>
                <w:b/>
                <w:bCs/>
              </w:rPr>
            </w:pPr>
            <w:r w:rsidRPr="0081246A">
              <w:rPr>
                <w:rFonts w:ascii="Arial" w:hAnsi="Arial" w:cs="Arial"/>
                <w:b/>
                <w:bCs/>
              </w:rPr>
              <w:t>Question 2</w:t>
            </w:r>
          </w:p>
          <w:p w14:paraId="7F81C170" w14:textId="77777777" w:rsidR="00111EF0" w:rsidRPr="00111EF0" w:rsidRDefault="00111EF0" w:rsidP="00111EF0">
            <w:pPr>
              <w:contextualSpacing/>
              <w:rPr>
                <w:rFonts w:ascii="Arial" w:eastAsia="Times New Roman" w:hAnsi="Arial" w:cs="Arial"/>
                <w:color w:val="000000"/>
                <w:lang w:eastAsia="en-GB"/>
              </w:rPr>
            </w:pPr>
            <w:r w:rsidRPr="00111EF0">
              <w:rPr>
                <w:rFonts w:ascii="Arial" w:eastAsia="Times New Roman" w:hAnsi="Arial" w:cs="Arial"/>
                <w:color w:val="000000"/>
                <w:lang w:eastAsia="en-GB"/>
              </w:rPr>
              <w:t>Gendros Council (GC) provides a wide range of public services to the 100,000 people who live in the town. Following a recent local government election, the people of the town expect the Council to allocate public funds responsibly and to deliver much needed public services.</w:t>
            </w:r>
          </w:p>
          <w:p w14:paraId="2FE6E391" w14:textId="77777777" w:rsidR="00111EF0" w:rsidRPr="00111EF0" w:rsidRDefault="00111EF0" w:rsidP="00111EF0">
            <w:pPr>
              <w:ind w:left="720"/>
              <w:contextualSpacing/>
              <w:rPr>
                <w:rFonts w:ascii="Arial" w:eastAsia="Times New Roman" w:hAnsi="Arial" w:cs="Arial"/>
                <w:color w:val="000000"/>
                <w:lang w:eastAsia="en-GB"/>
              </w:rPr>
            </w:pPr>
          </w:p>
          <w:p w14:paraId="47B51182" w14:textId="77777777" w:rsidR="00111EF0" w:rsidRPr="00111EF0" w:rsidRDefault="00111EF0" w:rsidP="00111EF0">
            <w:pPr>
              <w:contextualSpacing/>
              <w:rPr>
                <w:rFonts w:ascii="Arial" w:eastAsia="Times New Roman" w:hAnsi="Arial" w:cs="Arial"/>
                <w:color w:val="000000"/>
                <w:lang w:eastAsia="en-GB"/>
              </w:rPr>
            </w:pPr>
            <w:r w:rsidRPr="00111EF0">
              <w:rPr>
                <w:rFonts w:ascii="Arial" w:eastAsia="Times New Roman" w:hAnsi="Arial" w:cs="Arial"/>
                <w:color w:val="000000"/>
                <w:lang w:eastAsia="en-GB"/>
              </w:rPr>
              <w:t>You are the Leader of GC, what are your key considerations in the context of setting priorities, allocating funds, and taking an open and transparent approach to monitoring progress?</w:t>
            </w:r>
          </w:p>
          <w:p w14:paraId="1CB3121D" w14:textId="31891F78" w:rsidR="00111EF0" w:rsidRPr="0081246A" w:rsidRDefault="00111EF0" w:rsidP="00111EF0">
            <w:pPr>
              <w:rPr>
                <w:rFonts w:ascii="Arial" w:hAnsi="Arial" w:cs="Arial"/>
                <w:b/>
                <w:bCs/>
              </w:rPr>
            </w:pPr>
          </w:p>
        </w:tc>
      </w:tr>
      <w:tr w:rsidR="00111EF0" w:rsidRPr="0081246A" w14:paraId="6874F5AB" w14:textId="77777777" w:rsidTr="009E517F">
        <w:tc>
          <w:tcPr>
            <w:tcW w:w="9016" w:type="dxa"/>
          </w:tcPr>
          <w:p w14:paraId="429A8F8B" w14:textId="77777777" w:rsidR="0081246A" w:rsidRPr="0081246A" w:rsidRDefault="0081246A" w:rsidP="0081246A">
            <w:pPr>
              <w:rPr>
                <w:rFonts w:ascii="Arial" w:hAnsi="Arial" w:cs="Arial"/>
              </w:rPr>
            </w:pPr>
            <w:r w:rsidRPr="0081246A">
              <w:rPr>
                <w:rFonts w:ascii="Arial" w:hAnsi="Arial" w:cs="Arial"/>
              </w:rPr>
              <w:t>Write your answer here:</w:t>
            </w:r>
          </w:p>
          <w:p w14:paraId="3F0476F3" w14:textId="5DA79632" w:rsidR="0014382C" w:rsidRDefault="002C3F97" w:rsidP="00111EF0">
            <w:pPr>
              <w:rPr>
                <w:rFonts w:ascii="Arial" w:hAnsi="Arial" w:cs="Arial"/>
              </w:rPr>
            </w:pPr>
            <w:r>
              <w:rPr>
                <w:rFonts w:ascii="Arial" w:hAnsi="Arial" w:cs="Arial"/>
              </w:rPr>
              <w:lastRenderedPageBreak/>
              <w:t xml:space="preserve">When setting </w:t>
            </w:r>
            <w:r w:rsidR="0014382C">
              <w:rPr>
                <w:rFonts w:ascii="Arial" w:hAnsi="Arial" w:cs="Arial"/>
              </w:rPr>
              <w:t>priorities,</w:t>
            </w:r>
            <w:r>
              <w:rPr>
                <w:rFonts w:ascii="Arial" w:hAnsi="Arial" w:cs="Arial"/>
              </w:rPr>
              <w:t xml:space="preserve"> they have to ensure that all areas have got sufficient funding and that they are split up based on what is needed rather than what is wanted. </w:t>
            </w:r>
            <w:r w:rsidR="0014382C">
              <w:rPr>
                <w:rFonts w:ascii="Arial" w:hAnsi="Arial" w:cs="Arial"/>
              </w:rPr>
              <w:t>Especially as the people of the town expect the council to allocate more public funds and to deliver public services, these areas should defiantly be looked into when setting priorities. Setting priorities and allocating funds go hand in hand, as when you set a priority that should also reflect who needs more help financially.</w:t>
            </w:r>
            <w:r w:rsidR="00A309B3">
              <w:rPr>
                <w:rFonts w:ascii="Arial" w:hAnsi="Arial" w:cs="Arial"/>
              </w:rPr>
              <w:t xml:space="preserve"> When thinking about allocating funds everything has to be considered fairly and look at what sectors need the most help. </w:t>
            </w:r>
          </w:p>
          <w:p w14:paraId="0E7EAD43" w14:textId="16FF854F" w:rsidR="00111EF0" w:rsidRPr="0081246A" w:rsidRDefault="00A309B3" w:rsidP="00111EF0">
            <w:pPr>
              <w:rPr>
                <w:rFonts w:ascii="Arial" w:hAnsi="Arial" w:cs="Arial"/>
              </w:rPr>
            </w:pPr>
            <w:r>
              <w:rPr>
                <w:rFonts w:ascii="Arial" w:hAnsi="Arial" w:cs="Arial"/>
              </w:rPr>
              <w:t>Monitoring the progress of all the services and sectors is important so that you can set those priorities and allocate the correct funding. Seeing which services are in need of the most help. But ensuring that when you are monitoring the services you make sure that they know they are monitoring them and make them aware at all stages so you can be open and transparent with them.</w:t>
            </w:r>
          </w:p>
          <w:p w14:paraId="51028353" w14:textId="3E81A408" w:rsidR="0081246A" w:rsidRPr="0081246A" w:rsidRDefault="0081246A" w:rsidP="00111EF0">
            <w:pPr>
              <w:rPr>
                <w:rFonts w:ascii="Arial" w:hAnsi="Arial" w:cs="Arial"/>
              </w:rPr>
            </w:pPr>
          </w:p>
        </w:tc>
      </w:tr>
      <w:tr w:rsidR="009E517F" w:rsidRPr="0081246A" w14:paraId="2979D573" w14:textId="77777777" w:rsidTr="009E517F">
        <w:tc>
          <w:tcPr>
            <w:tcW w:w="9016" w:type="dxa"/>
          </w:tcPr>
          <w:p w14:paraId="0A4E6825" w14:textId="77777777" w:rsidR="0081246A" w:rsidRPr="0081246A" w:rsidRDefault="0081246A" w:rsidP="0081246A">
            <w:pPr>
              <w:rPr>
                <w:rFonts w:ascii="Arial" w:hAnsi="Arial" w:cs="Arial"/>
              </w:rPr>
            </w:pPr>
            <w:r w:rsidRPr="0081246A">
              <w:rPr>
                <w:rFonts w:ascii="Arial" w:hAnsi="Arial" w:cs="Arial"/>
                <w:b/>
                <w:bCs/>
              </w:rPr>
              <w:lastRenderedPageBreak/>
              <w:t>Question 3</w:t>
            </w:r>
          </w:p>
          <w:p w14:paraId="61B2C975"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 xml:space="preserve">Responsibility, authority, and delegation are key management terms for public service organisations. Clarify your understanding of these key terms and why they have central importance as services move from high-level strategy to low-level action? </w:t>
            </w:r>
          </w:p>
          <w:p w14:paraId="22E77DE7" w14:textId="77777777" w:rsidR="0081246A" w:rsidRPr="0081246A" w:rsidRDefault="0081246A" w:rsidP="0081246A">
            <w:pPr>
              <w:ind w:left="720"/>
              <w:contextualSpacing/>
              <w:rPr>
                <w:rFonts w:ascii="Arial" w:eastAsia="Times New Roman" w:hAnsi="Arial" w:cs="Arial"/>
                <w:color w:val="000000"/>
                <w:lang w:eastAsia="en-GB"/>
              </w:rPr>
            </w:pPr>
          </w:p>
          <w:p w14:paraId="25D5BCB8" w14:textId="50E88F1E"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An awareness of relevant associated management theories might also add value.</w:t>
            </w:r>
          </w:p>
          <w:p w14:paraId="2719F286" w14:textId="363B98E4" w:rsidR="00111EF0" w:rsidRPr="0081246A" w:rsidRDefault="00111EF0" w:rsidP="009E517F">
            <w:pPr>
              <w:rPr>
                <w:rFonts w:ascii="Arial" w:hAnsi="Arial" w:cs="Arial"/>
                <w:b/>
                <w:bCs/>
              </w:rPr>
            </w:pPr>
          </w:p>
        </w:tc>
      </w:tr>
      <w:tr w:rsidR="009E517F" w:rsidRPr="0081246A" w14:paraId="7B6B825D" w14:textId="77777777" w:rsidTr="009E517F">
        <w:tc>
          <w:tcPr>
            <w:tcW w:w="9016" w:type="dxa"/>
          </w:tcPr>
          <w:p w14:paraId="0F9C8BC9" w14:textId="77777777" w:rsidR="0081246A" w:rsidRPr="0081246A" w:rsidRDefault="0081246A" w:rsidP="0081246A">
            <w:pPr>
              <w:rPr>
                <w:rFonts w:ascii="Arial" w:hAnsi="Arial" w:cs="Arial"/>
              </w:rPr>
            </w:pPr>
            <w:r w:rsidRPr="0081246A">
              <w:rPr>
                <w:rFonts w:ascii="Arial" w:hAnsi="Arial" w:cs="Arial"/>
              </w:rPr>
              <w:t>Write your answer here:</w:t>
            </w:r>
          </w:p>
          <w:p w14:paraId="249D00FC" w14:textId="04C752A3" w:rsidR="00111EF0" w:rsidRPr="0081246A" w:rsidRDefault="00111EF0" w:rsidP="00111EF0">
            <w:pPr>
              <w:rPr>
                <w:rFonts w:ascii="Arial" w:hAnsi="Arial" w:cs="Arial"/>
              </w:rPr>
            </w:pPr>
          </w:p>
          <w:p w14:paraId="6DB9D76E" w14:textId="33320FD9" w:rsidR="0081246A" w:rsidRDefault="0091059D" w:rsidP="00111EF0">
            <w:pPr>
              <w:rPr>
                <w:rFonts w:ascii="Arial" w:hAnsi="Arial" w:cs="Arial"/>
              </w:rPr>
            </w:pPr>
            <w:r>
              <w:rPr>
                <w:rFonts w:ascii="Arial" w:hAnsi="Arial" w:cs="Arial"/>
              </w:rPr>
              <w:t>Having r</w:t>
            </w:r>
            <w:r w:rsidR="0014382C">
              <w:rPr>
                <w:rFonts w:ascii="Arial" w:hAnsi="Arial" w:cs="Arial"/>
              </w:rPr>
              <w:t>esponsibility</w:t>
            </w:r>
            <w:r>
              <w:rPr>
                <w:rFonts w:ascii="Arial" w:hAnsi="Arial" w:cs="Arial"/>
              </w:rPr>
              <w:t xml:space="preserve"> is to have a duty to something or someone. And this comes up a lot in the public services as an example for a firefighter they have responsibility to put out fires, as well as saving people’s lives.</w:t>
            </w:r>
          </w:p>
          <w:p w14:paraId="59C9C9E1" w14:textId="77777777" w:rsidR="0014382C" w:rsidRDefault="0014382C" w:rsidP="00111EF0">
            <w:pPr>
              <w:rPr>
                <w:rFonts w:ascii="Arial" w:hAnsi="Arial" w:cs="Arial"/>
              </w:rPr>
            </w:pPr>
          </w:p>
          <w:p w14:paraId="35538F98" w14:textId="30C76B55" w:rsidR="0014382C" w:rsidRDefault="0014382C" w:rsidP="00111EF0">
            <w:pPr>
              <w:rPr>
                <w:rFonts w:ascii="Arial" w:hAnsi="Arial" w:cs="Arial"/>
              </w:rPr>
            </w:pPr>
            <w:r>
              <w:rPr>
                <w:rFonts w:ascii="Arial" w:hAnsi="Arial" w:cs="Arial"/>
              </w:rPr>
              <w:t>Authority</w:t>
            </w:r>
            <w:r w:rsidR="0091059D">
              <w:rPr>
                <w:rFonts w:ascii="Arial" w:hAnsi="Arial" w:cs="Arial"/>
              </w:rPr>
              <w:t xml:space="preserve"> is having the right to give orders to other people, and they also have to make decisions. An example of authority is used in the army as you will normally have one person giving orders and making all the decisions and the people under them have to be obedient. </w:t>
            </w:r>
          </w:p>
          <w:p w14:paraId="5807F3AA" w14:textId="77777777" w:rsidR="0014382C" w:rsidRDefault="0014382C" w:rsidP="00111EF0">
            <w:pPr>
              <w:rPr>
                <w:rFonts w:ascii="Arial" w:hAnsi="Arial" w:cs="Arial"/>
              </w:rPr>
            </w:pPr>
          </w:p>
          <w:p w14:paraId="48DB9F23" w14:textId="12416AC3" w:rsidR="0014382C" w:rsidRDefault="0014382C" w:rsidP="00111EF0">
            <w:pPr>
              <w:rPr>
                <w:rFonts w:ascii="Arial" w:hAnsi="Arial" w:cs="Arial"/>
              </w:rPr>
            </w:pPr>
            <w:r>
              <w:rPr>
                <w:rFonts w:ascii="Arial" w:hAnsi="Arial" w:cs="Arial"/>
              </w:rPr>
              <w:t xml:space="preserve">Delegation </w:t>
            </w:r>
            <w:r w:rsidR="004D458D">
              <w:rPr>
                <w:rFonts w:ascii="Arial" w:hAnsi="Arial" w:cs="Arial"/>
              </w:rPr>
              <w:t>is splitting up jobs to people under you to hopefully results in being more efficient. An example of delegation is if within the police you are told you need to be more efficient by a superior officer and you decide to split the job up in to more manageable sections that between you and the officers under you. You can complete the tasks more efficiently.</w:t>
            </w:r>
          </w:p>
          <w:p w14:paraId="72A97F2C" w14:textId="6B80ADFF" w:rsidR="004D458D" w:rsidRDefault="004D458D" w:rsidP="00111EF0">
            <w:pPr>
              <w:rPr>
                <w:rFonts w:ascii="Arial" w:hAnsi="Arial" w:cs="Arial"/>
              </w:rPr>
            </w:pPr>
          </w:p>
          <w:p w14:paraId="48076FD5" w14:textId="0A0D6040" w:rsidR="004D458D" w:rsidRDefault="004D458D" w:rsidP="00111EF0">
            <w:pPr>
              <w:rPr>
                <w:rFonts w:ascii="Arial" w:hAnsi="Arial" w:cs="Arial"/>
              </w:rPr>
            </w:pPr>
            <w:r>
              <w:rPr>
                <w:rFonts w:ascii="Arial" w:hAnsi="Arial" w:cs="Arial"/>
              </w:rPr>
              <w:t>High level strategy is where you have someone or a small group of people who oversee everything within an organisation and they care for the wider result.</w:t>
            </w:r>
          </w:p>
          <w:p w14:paraId="2121DDCA" w14:textId="3BC8A6A7" w:rsidR="00216474" w:rsidRDefault="00216474" w:rsidP="00111EF0">
            <w:pPr>
              <w:rPr>
                <w:rFonts w:ascii="Arial" w:hAnsi="Arial" w:cs="Arial"/>
              </w:rPr>
            </w:pPr>
            <w:r>
              <w:rPr>
                <w:rFonts w:ascii="Arial" w:hAnsi="Arial" w:cs="Arial"/>
              </w:rPr>
              <w:t xml:space="preserve">High level strategy has responsibility of everyone in their organisation and has to ensure that everyone is looked after. They also have authority to tell people what to do as well as they get to make decisions. They will also delegate down the tasks they have to other people. </w:t>
            </w:r>
          </w:p>
          <w:p w14:paraId="1BAE249E" w14:textId="77777777" w:rsidR="000C6D80" w:rsidRDefault="000C6D80" w:rsidP="00111EF0">
            <w:pPr>
              <w:rPr>
                <w:rFonts w:ascii="Arial" w:hAnsi="Arial" w:cs="Arial"/>
              </w:rPr>
            </w:pPr>
          </w:p>
          <w:p w14:paraId="70B0DEF8" w14:textId="77777777" w:rsidR="00216474" w:rsidRDefault="00216474" w:rsidP="00216474">
            <w:pPr>
              <w:rPr>
                <w:rFonts w:ascii="Arial" w:hAnsi="Arial" w:cs="Arial"/>
              </w:rPr>
            </w:pPr>
            <w:r>
              <w:rPr>
                <w:rFonts w:ascii="Arial" w:hAnsi="Arial" w:cs="Arial"/>
              </w:rPr>
              <w:t>Low level action is where an individual looks at there own individual tasks, which tends to be looking at things in more detail.</w:t>
            </w:r>
          </w:p>
          <w:p w14:paraId="73B2FDFB" w14:textId="4F1F6FF9" w:rsidR="0014382C" w:rsidRDefault="00216474" w:rsidP="00111EF0">
            <w:pPr>
              <w:rPr>
                <w:rFonts w:ascii="Arial" w:hAnsi="Arial" w:cs="Arial"/>
              </w:rPr>
            </w:pPr>
            <w:r>
              <w:rPr>
                <w:rFonts w:ascii="Arial" w:hAnsi="Arial" w:cs="Arial"/>
              </w:rPr>
              <w:t xml:space="preserve">Low level action </w:t>
            </w:r>
          </w:p>
          <w:p w14:paraId="04178EAF" w14:textId="3D95ED98" w:rsidR="00216474" w:rsidRPr="0081246A" w:rsidRDefault="00216474" w:rsidP="00111EF0">
            <w:pPr>
              <w:rPr>
                <w:rFonts w:ascii="Arial" w:hAnsi="Arial" w:cs="Arial"/>
              </w:rPr>
            </w:pPr>
            <w:r>
              <w:rPr>
                <w:rFonts w:ascii="Arial" w:hAnsi="Arial" w:cs="Arial"/>
              </w:rPr>
              <w:t xml:space="preserve">They have responsibility about the work they complete and ensuring that all the work they have is done on time. Low level action </w:t>
            </w:r>
            <w:r w:rsidR="000C6D80">
              <w:rPr>
                <w:rFonts w:ascii="Arial" w:hAnsi="Arial" w:cs="Arial"/>
              </w:rPr>
              <w:t>has</w:t>
            </w:r>
            <w:r>
              <w:rPr>
                <w:rFonts w:ascii="Arial" w:hAnsi="Arial" w:cs="Arial"/>
              </w:rPr>
              <w:t xml:space="preserve"> very little authority, they are normally at the receiving end of authority. </w:t>
            </w:r>
            <w:r w:rsidR="000C6D80">
              <w:rPr>
                <w:rFonts w:ascii="Arial" w:hAnsi="Arial" w:cs="Arial"/>
              </w:rPr>
              <w:t>Low level action will normally get delegated to but their superiors.</w:t>
            </w:r>
          </w:p>
          <w:p w14:paraId="15305CF9" w14:textId="3A4C8527" w:rsidR="00111EF0" w:rsidRPr="0081246A" w:rsidRDefault="00111EF0" w:rsidP="00111EF0">
            <w:pPr>
              <w:rPr>
                <w:rFonts w:ascii="Arial" w:hAnsi="Arial" w:cs="Arial"/>
              </w:rPr>
            </w:pPr>
          </w:p>
        </w:tc>
      </w:tr>
      <w:tr w:rsidR="00111EF0" w:rsidRPr="0081246A" w14:paraId="3E085A36" w14:textId="77777777" w:rsidTr="009E517F">
        <w:tc>
          <w:tcPr>
            <w:tcW w:w="9016" w:type="dxa"/>
          </w:tcPr>
          <w:p w14:paraId="7E73AF44" w14:textId="23F2DDAB" w:rsidR="00111EF0" w:rsidRPr="0081246A" w:rsidRDefault="0081246A" w:rsidP="00111EF0">
            <w:pPr>
              <w:rPr>
                <w:rFonts w:ascii="Arial" w:hAnsi="Arial" w:cs="Arial"/>
                <w:b/>
                <w:bCs/>
              </w:rPr>
            </w:pPr>
            <w:r w:rsidRPr="0081246A">
              <w:rPr>
                <w:rFonts w:ascii="Arial" w:hAnsi="Arial" w:cs="Arial"/>
                <w:b/>
                <w:bCs/>
              </w:rPr>
              <w:t>Question 4</w:t>
            </w:r>
          </w:p>
          <w:p w14:paraId="42E7C00A"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 xml:space="preserve">Was Mark Blyth correct – is austerity a dangerous idea? </w:t>
            </w:r>
          </w:p>
          <w:p w14:paraId="4FBF1A25" w14:textId="77777777" w:rsidR="0081246A" w:rsidRPr="0081246A" w:rsidRDefault="0081246A" w:rsidP="0081246A">
            <w:pPr>
              <w:ind w:left="720"/>
              <w:contextualSpacing/>
              <w:rPr>
                <w:rFonts w:ascii="Arial" w:eastAsia="Times New Roman" w:hAnsi="Arial" w:cs="Arial"/>
                <w:color w:val="000000"/>
                <w:lang w:eastAsia="en-GB"/>
              </w:rPr>
            </w:pPr>
          </w:p>
          <w:p w14:paraId="715AE776"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In addition to Blyth’s analysis, the theoretical perspectives of Adam Smith, Karl Marx, John Maynard Keynes, and Modern Monetary Theory (one, other or all) will add value.</w:t>
            </w:r>
          </w:p>
          <w:p w14:paraId="15C191F0" w14:textId="7B802761" w:rsidR="00111EF0" w:rsidRPr="0081246A" w:rsidRDefault="00111EF0" w:rsidP="00111EF0">
            <w:pPr>
              <w:rPr>
                <w:rFonts w:ascii="Arial" w:hAnsi="Arial" w:cs="Arial"/>
                <w:b/>
                <w:bCs/>
              </w:rPr>
            </w:pPr>
          </w:p>
        </w:tc>
      </w:tr>
      <w:tr w:rsidR="0081246A" w:rsidRPr="0081246A" w14:paraId="267274D2" w14:textId="77777777" w:rsidTr="009E517F">
        <w:tc>
          <w:tcPr>
            <w:tcW w:w="9016" w:type="dxa"/>
          </w:tcPr>
          <w:p w14:paraId="76BAA87C" w14:textId="77777777" w:rsidR="0081246A" w:rsidRPr="0081246A" w:rsidRDefault="0081246A" w:rsidP="0081246A">
            <w:pPr>
              <w:rPr>
                <w:rFonts w:ascii="Arial" w:hAnsi="Arial" w:cs="Arial"/>
              </w:rPr>
            </w:pPr>
            <w:r w:rsidRPr="0081246A">
              <w:rPr>
                <w:rFonts w:ascii="Arial" w:hAnsi="Arial" w:cs="Arial"/>
              </w:rPr>
              <w:lastRenderedPageBreak/>
              <w:t>Write your answer here:</w:t>
            </w:r>
          </w:p>
          <w:p w14:paraId="2F49ACE5" w14:textId="716536A0" w:rsidR="00725F60" w:rsidRDefault="00725F60" w:rsidP="00111EF0">
            <w:pPr>
              <w:rPr>
                <w:rFonts w:ascii="Arial" w:hAnsi="Arial" w:cs="Arial"/>
              </w:rPr>
            </w:pPr>
            <w:r>
              <w:rPr>
                <w:rFonts w:ascii="Arial" w:hAnsi="Arial" w:cs="Arial"/>
              </w:rPr>
              <w:t xml:space="preserve">Austerity is difficult </w:t>
            </w:r>
            <w:r w:rsidR="001F35FF">
              <w:rPr>
                <w:rFonts w:ascii="Arial" w:hAnsi="Arial" w:cs="Arial"/>
              </w:rPr>
              <w:t>economic</w:t>
            </w:r>
            <w:r>
              <w:rPr>
                <w:rFonts w:ascii="Arial" w:hAnsi="Arial" w:cs="Arial"/>
              </w:rPr>
              <w:t xml:space="preserve"> times which are caused by </w:t>
            </w:r>
            <w:r w:rsidR="001F35FF">
              <w:rPr>
                <w:rFonts w:ascii="Arial" w:hAnsi="Arial" w:cs="Arial"/>
              </w:rPr>
              <w:t>reduced public expenditure.</w:t>
            </w:r>
          </w:p>
          <w:p w14:paraId="02A584A0" w14:textId="0A1856B3" w:rsidR="0081246A" w:rsidRDefault="0008521E" w:rsidP="00111EF0">
            <w:pPr>
              <w:rPr>
                <w:rFonts w:ascii="Arial" w:hAnsi="Arial" w:cs="Arial"/>
              </w:rPr>
            </w:pPr>
            <w:r>
              <w:rPr>
                <w:rFonts w:ascii="Arial" w:hAnsi="Arial" w:cs="Arial"/>
              </w:rPr>
              <w:t xml:space="preserve">Mark Blyth thought that austerity is dangerous, he believes that it can be counterproductive </w:t>
            </w:r>
            <w:r w:rsidR="00725F60">
              <w:rPr>
                <w:rFonts w:ascii="Arial" w:hAnsi="Arial" w:cs="Arial"/>
              </w:rPr>
              <w:t xml:space="preserve">especially when introduced during a recession. </w:t>
            </w:r>
            <w:r w:rsidR="001F35FF">
              <w:rPr>
                <w:rFonts w:ascii="Arial" w:hAnsi="Arial" w:cs="Arial"/>
              </w:rPr>
              <w:t xml:space="preserve">He was against austerity and </w:t>
            </w:r>
          </w:p>
          <w:p w14:paraId="7C25DC3E" w14:textId="40FFA272" w:rsidR="00725F60" w:rsidRDefault="00725F60" w:rsidP="00111EF0">
            <w:pPr>
              <w:rPr>
                <w:rFonts w:ascii="Arial" w:hAnsi="Arial" w:cs="Arial"/>
              </w:rPr>
            </w:pPr>
            <w:r>
              <w:rPr>
                <w:rFonts w:ascii="Arial" w:hAnsi="Arial" w:cs="Arial"/>
              </w:rPr>
              <w:t xml:space="preserve">John </w:t>
            </w:r>
            <w:r w:rsidR="001F35FF">
              <w:rPr>
                <w:rFonts w:ascii="Arial" w:hAnsi="Arial" w:cs="Arial"/>
              </w:rPr>
              <w:t>Maynard</w:t>
            </w:r>
            <w:r>
              <w:rPr>
                <w:rFonts w:ascii="Arial" w:hAnsi="Arial" w:cs="Arial"/>
              </w:rPr>
              <w:t xml:space="preserve"> Keynes was against austerity</w:t>
            </w:r>
            <w:r w:rsidR="001F35FF">
              <w:rPr>
                <w:rFonts w:ascii="Arial" w:hAnsi="Arial" w:cs="Arial"/>
              </w:rPr>
              <w:t xml:space="preserve">, he watched austerity at the time of the great depression and saw how it was being ineffectively used. </w:t>
            </w:r>
          </w:p>
          <w:p w14:paraId="2A07C8A8" w14:textId="12931D77" w:rsidR="001F35FF" w:rsidRDefault="001F35FF" w:rsidP="00111EF0">
            <w:pPr>
              <w:rPr>
                <w:rFonts w:ascii="Arial" w:hAnsi="Arial" w:cs="Arial"/>
              </w:rPr>
            </w:pPr>
            <w:r>
              <w:rPr>
                <w:rFonts w:ascii="Arial" w:hAnsi="Arial" w:cs="Arial"/>
              </w:rPr>
              <w:t xml:space="preserve">Austerity is putting </w:t>
            </w:r>
            <w:r w:rsidR="00641FBF">
              <w:rPr>
                <w:rFonts w:ascii="Arial" w:hAnsi="Arial" w:cs="Arial"/>
              </w:rPr>
              <w:t xml:space="preserve">bad economic strain on the people of the country and it can cause big period of depression or recession. And overall can seem very counterproductive as a whole. Austerity takes money from areas that many people are not effected by. Although things like free schools are only used by a small percentage of people, and if they are taken away, they will affect those families in a massive way. Austerity normal has the biggest effect on low-income households. </w:t>
            </w:r>
          </w:p>
          <w:p w14:paraId="297C7A6B" w14:textId="77777777" w:rsidR="0081246A" w:rsidRPr="0081246A" w:rsidRDefault="0081246A" w:rsidP="00111EF0">
            <w:pPr>
              <w:rPr>
                <w:rFonts w:ascii="Arial" w:hAnsi="Arial" w:cs="Arial"/>
                <w:b/>
                <w:bCs/>
              </w:rPr>
            </w:pPr>
          </w:p>
          <w:p w14:paraId="19713106" w14:textId="22DD93D1" w:rsidR="0081246A" w:rsidRPr="0081246A" w:rsidRDefault="0081246A" w:rsidP="00111EF0">
            <w:pPr>
              <w:rPr>
                <w:rFonts w:ascii="Arial" w:hAnsi="Arial" w:cs="Arial"/>
                <w:b/>
                <w:bCs/>
              </w:rPr>
            </w:pPr>
          </w:p>
        </w:tc>
      </w:tr>
    </w:tbl>
    <w:p w14:paraId="5B79B2EE" w14:textId="77777777" w:rsidR="009E517F" w:rsidRPr="009E517F" w:rsidRDefault="009E517F" w:rsidP="009E517F">
      <w:pPr>
        <w:rPr>
          <w:rFonts w:ascii="Arial" w:hAnsi="Arial" w:cs="Arial"/>
        </w:rPr>
      </w:pPr>
    </w:p>
    <w:p w14:paraId="36D0A503" w14:textId="77777777" w:rsidR="009E517F" w:rsidRDefault="009E517F"/>
    <w:sectPr w:rsidR="009E517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FC42B7" w14:textId="77777777" w:rsidR="002E78FF" w:rsidRDefault="002E78FF" w:rsidP="00857872">
      <w:pPr>
        <w:spacing w:after="0" w:line="240" w:lineRule="auto"/>
      </w:pPr>
      <w:r>
        <w:separator/>
      </w:r>
    </w:p>
  </w:endnote>
  <w:endnote w:type="continuationSeparator" w:id="0">
    <w:p w14:paraId="1A523426" w14:textId="77777777" w:rsidR="002E78FF" w:rsidRDefault="002E78FF" w:rsidP="00857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DEA3D0" w14:textId="77777777" w:rsidR="002E78FF" w:rsidRDefault="002E78FF" w:rsidP="00857872">
      <w:pPr>
        <w:spacing w:after="0" w:line="240" w:lineRule="auto"/>
      </w:pPr>
      <w:r>
        <w:separator/>
      </w:r>
    </w:p>
  </w:footnote>
  <w:footnote w:type="continuationSeparator" w:id="0">
    <w:p w14:paraId="47BBC99D" w14:textId="77777777" w:rsidR="002E78FF" w:rsidRDefault="002E78FF" w:rsidP="008578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7085797"/>
      <w:docPartObj>
        <w:docPartGallery w:val="Page Numbers (Top of Page)"/>
        <w:docPartUnique/>
      </w:docPartObj>
    </w:sdtPr>
    <w:sdtEndPr>
      <w:rPr>
        <w:noProof/>
      </w:rPr>
    </w:sdtEndPr>
    <w:sdtContent>
      <w:p w14:paraId="452856FB" w14:textId="3B07F864" w:rsidR="00857872" w:rsidRDefault="0085787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7C958B2" w14:textId="77777777" w:rsidR="00857872" w:rsidRDefault="008578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705A91"/>
    <w:multiLevelType w:val="hybridMultilevel"/>
    <w:tmpl w:val="75362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C85B3D"/>
    <w:multiLevelType w:val="hybridMultilevel"/>
    <w:tmpl w:val="C1F423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915"/>
    <w:rsid w:val="0001453D"/>
    <w:rsid w:val="0008521E"/>
    <w:rsid w:val="000C6D80"/>
    <w:rsid w:val="0010015B"/>
    <w:rsid w:val="00111EF0"/>
    <w:rsid w:val="0014382C"/>
    <w:rsid w:val="001E383A"/>
    <w:rsid w:val="001F35FF"/>
    <w:rsid w:val="00216474"/>
    <w:rsid w:val="002C3F97"/>
    <w:rsid w:val="002E78FF"/>
    <w:rsid w:val="0043045A"/>
    <w:rsid w:val="004D458D"/>
    <w:rsid w:val="005F7AE8"/>
    <w:rsid w:val="00634D72"/>
    <w:rsid w:val="00641FBF"/>
    <w:rsid w:val="006E1E9A"/>
    <w:rsid w:val="00725F60"/>
    <w:rsid w:val="0081246A"/>
    <w:rsid w:val="00857872"/>
    <w:rsid w:val="0091059D"/>
    <w:rsid w:val="0097226F"/>
    <w:rsid w:val="009E517F"/>
    <w:rsid w:val="00A04D8D"/>
    <w:rsid w:val="00A309B3"/>
    <w:rsid w:val="00A8767B"/>
    <w:rsid w:val="00E96362"/>
    <w:rsid w:val="00F82F15"/>
    <w:rsid w:val="00FB39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55920"/>
  <w15:chartTrackingRefBased/>
  <w15:docId w15:val="{FD5D8161-47E1-46C0-B0F3-898DB4D2C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517F"/>
    <w:pPr>
      <w:ind w:left="720"/>
      <w:contextualSpacing/>
    </w:pPr>
  </w:style>
  <w:style w:type="table" w:styleId="TableGrid">
    <w:name w:val="Table Grid"/>
    <w:basedOn w:val="TableNormal"/>
    <w:uiPriority w:val="39"/>
    <w:rsid w:val="009E51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578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872"/>
  </w:style>
  <w:style w:type="paragraph" w:styleId="Footer">
    <w:name w:val="footer"/>
    <w:basedOn w:val="Normal"/>
    <w:link w:val="FooterChar"/>
    <w:uiPriority w:val="99"/>
    <w:unhideWhenUsed/>
    <w:rsid w:val="008578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78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TotalTime>
  <Pages>3</Pages>
  <Words>995</Words>
  <Characters>5672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bobbie-louise gannon</cp:lastModifiedBy>
  <cp:revision>28</cp:revision>
  <dcterms:created xsi:type="dcterms:W3CDTF">2021-05-10T08:56:00Z</dcterms:created>
  <dcterms:modified xsi:type="dcterms:W3CDTF">2021-05-10T10:49:00Z</dcterms:modified>
</cp:coreProperties>
</file>