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8DB0D" w14:textId="77777777"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p>
    <w:p w14:paraId="66794115" w14:textId="63532F0A" w:rsidR="008D4B61" w:rsidRDefault="008D4B61" w:rsidP="008D4B61">
      <w:pPr>
        <w:spacing w:after="5" w:line="360" w:lineRule="auto"/>
        <w:ind w:right="99"/>
        <w:jc w:val="center"/>
        <w:rPr>
          <w:rFonts w:ascii="Arial" w:hAnsi="Arial" w:cs="Arial"/>
          <w:b/>
          <w:bCs/>
          <w:color w:val="000000" w:themeColor="text1"/>
          <w:sz w:val="36"/>
          <w:szCs w:val="36"/>
          <w:lang w:val="en-GB"/>
        </w:rPr>
      </w:pPr>
    </w:p>
    <w:p w14:paraId="09406F66" w14:textId="387B6E87"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r>
        <w:rPr>
          <w:rFonts w:ascii="Arial" w:hAnsi="Arial" w:cs="Arial"/>
          <w:b/>
          <w:bCs/>
          <w:color w:val="000000" w:themeColor="text1"/>
          <w:sz w:val="36"/>
          <w:szCs w:val="36"/>
          <w:lang w:val="en-GB"/>
        </w:rPr>
        <w:t>Essay</w:t>
      </w:r>
    </w:p>
    <w:p w14:paraId="16837BF7" w14:textId="32DF1E6F" w:rsidR="00DD7C46" w:rsidRPr="008D4B61" w:rsidRDefault="008D4B61" w:rsidP="008D4B61">
      <w:pPr>
        <w:spacing w:after="5" w:line="360" w:lineRule="auto"/>
        <w:ind w:right="99"/>
        <w:jc w:val="center"/>
        <w:rPr>
          <w:rFonts w:ascii="Arial" w:hAnsi="Arial" w:cs="Arial"/>
          <w:b/>
          <w:bCs/>
          <w:color w:val="000000" w:themeColor="text1"/>
          <w:sz w:val="36"/>
          <w:szCs w:val="36"/>
          <w:lang w:val="en-GB"/>
        </w:rPr>
      </w:pPr>
      <w:r w:rsidRPr="008D4B61">
        <w:rPr>
          <w:rFonts w:ascii="Arial" w:hAnsi="Arial" w:cs="Arial"/>
          <w:b/>
          <w:bCs/>
          <w:color w:val="000000" w:themeColor="text1"/>
          <w:sz w:val="36"/>
          <w:szCs w:val="36"/>
          <w:lang w:val="en-GB"/>
        </w:rPr>
        <w:t>Report</w:t>
      </w:r>
    </w:p>
    <w:p w14:paraId="553C57DE" w14:textId="0160B9B1"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r w:rsidRPr="008D4B61">
        <w:rPr>
          <w:rFonts w:ascii="Arial" w:hAnsi="Arial" w:cs="Arial"/>
          <w:b/>
          <w:bCs/>
          <w:color w:val="000000" w:themeColor="text1"/>
          <w:sz w:val="36"/>
          <w:szCs w:val="36"/>
          <w:lang w:val="en-GB"/>
        </w:rPr>
        <w:t>Pfizer</w:t>
      </w:r>
      <w:r>
        <w:rPr>
          <w:rFonts w:ascii="Arial" w:hAnsi="Arial" w:cs="Arial"/>
          <w:b/>
          <w:bCs/>
          <w:color w:val="000000" w:themeColor="text1"/>
          <w:sz w:val="36"/>
          <w:szCs w:val="36"/>
          <w:lang w:val="en-GB"/>
        </w:rPr>
        <w:t xml:space="preserve"> company 2021</w:t>
      </w:r>
    </w:p>
    <w:p w14:paraId="0315F70F" w14:textId="77777777" w:rsidR="00862621" w:rsidRPr="00862621" w:rsidRDefault="00862621" w:rsidP="008D4B61">
      <w:pPr>
        <w:spacing w:after="5" w:line="360" w:lineRule="auto"/>
        <w:ind w:right="99"/>
        <w:jc w:val="center"/>
        <w:rPr>
          <w:rFonts w:ascii="Arial" w:hAnsi="Arial" w:cs="Arial"/>
          <w:b/>
          <w:bCs/>
          <w:color w:val="000000" w:themeColor="text1"/>
          <w:sz w:val="36"/>
          <w:szCs w:val="36"/>
        </w:rPr>
      </w:pPr>
    </w:p>
    <w:p w14:paraId="702A7B57" w14:textId="28CAA900"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p>
    <w:p w14:paraId="01C22A2A" w14:textId="10D83379"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p>
    <w:p w14:paraId="513B74DC" w14:textId="77777777" w:rsidR="008D4B61" w:rsidRPr="008D4B61" w:rsidRDefault="008D4B61" w:rsidP="008D4B61">
      <w:pPr>
        <w:spacing w:after="5" w:line="360" w:lineRule="auto"/>
        <w:ind w:right="99"/>
        <w:rPr>
          <w:rFonts w:ascii="Arial" w:hAnsi="Arial" w:cs="Arial"/>
          <w:bCs/>
          <w:color w:val="000000" w:themeColor="text1"/>
          <w:lang w:val="en-GB"/>
        </w:rPr>
      </w:pPr>
    </w:p>
    <w:p w14:paraId="3BE474BE" w14:textId="66B79E9A" w:rsidR="008D4B61" w:rsidRPr="008D4B61" w:rsidRDefault="008D4B61" w:rsidP="008D4B61">
      <w:pPr>
        <w:spacing w:line="259" w:lineRule="auto"/>
        <w:ind w:left="5"/>
        <w:rPr>
          <w:rFonts w:ascii="Arial" w:hAnsi="Arial" w:cs="Arial"/>
          <w:bCs/>
          <w:lang w:val="en-GB"/>
        </w:rPr>
      </w:pPr>
      <w:r w:rsidRPr="008D4B61">
        <w:rPr>
          <w:rFonts w:ascii="Arial" w:hAnsi="Arial" w:cs="Arial"/>
          <w:bCs/>
          <w:lang w:val="en-GB"/>
        </w:rPr>
        <w:t xml:space="preserve">Module: </w:t>
      </w:r>
      <w:r w:rsidRPr="008D4B61">
        <w:rPr>
          <w:rFonts w:ascii="Arial" w:hAnsi="Arial" w:cs="Arial"/>
          <w:bCs/>
        </w:rPr>
        <w:t xml:space="preserve">Community Engagement </w:t>
      </w:r>
    </w:p>
    <w:p w14:paraId="598A3797" w14:textId="10EF569A" w:rsidR="008D4B61" w:rsidRPr="008D4B61" w:rsidRDefault="008D4B61" w:rsidP="008D4B61">
      <w:pPr>
        <w:spacing w:after="5" w:line="360" w:lineRule="auto"/>
        <w:ind w:right="99"/>
        <w:rPr>
          <w:rFonts w:ascii="Arial" w:hAnsi="Arial" w:cs="Arial"/>
          <w:bCs/>
        </w:rPr>
      </w:pPr>
      <w:r w:rsidRPr="008D4B61">
        <w:rPr>
          <w:rFonts w:ascii="Arial" w:hAnsi="Arial" w:cs="Arial"/>
          <w:bCs/>
          <w:color w:val="000000" w:themeColor="text1"/>
          <w:lang w:val="en-GB"/>
        </w:rPr>
        <w:t xml:space="preserve">Module code: </w:t>
      </w:r>
      <w:r w:rsidRPr="008D4B61">
        <w:rPr>
          <w:rFonts w:ascii="Arial" w:hAnsi="Arial" w:cs="Arial"/>
          <w:bCs/>
        </w:rPr>
        <w:t>LCBB4002</w:t>
      </w:r>
    </w:p>
    <w:p w14:paraId="2B415A3C" w14:textId="48DA1588" w:rsidR="008D4B61" w:rsidRPr="008D4B61" w:rsidRDefault="008D4B61" w:rsidP="008D4B61">
      <w:pPr>
        <w:spacing w:after="5" w:line="360" w:lineRule="auto"/>
        <w:ind w:right="99"/>
        <w:rPr>
          <w:rFonts w:ascii="Arial" w:hAnsi="Arial" w:cs="Arial"/>
          <w:bCs/>
        </w:rPr>
      </w:pPr>
      <w:r w:rsidRPr="008D4B61">
        <w:rPr>
          <w:rFonts w:ascii="Arial" w:hAnsi="Arial" w:cs="Arial"/>
          <w:bCs/>
          <w:lang w:val="en-GB"/>
        </w:rPr>
        <w:t xml:space="preserve">Instructor name: </w:t>
      </w:r>
      <w:r w:rsidRPr="008D4B61">
        <w:rPr>
          <w:rFonts w:ascii="Arial" w:hAnsi="Arial" w:cs="Arial"/>
          <w:bCs/>
        </w:rPr>
        <w:t>Dale Clarke</w:t>
      </w:r>
    </w:p>
    <w:p w14:paraId="227B408A" w14:textId="6D67C160" w:rsidR="008D4B61" w:rsidRPr="008D4B61" w:rsidRDefault="008D4B61" w:rsidP="008D4B61">
      <w:pPr>
        <w:spacing w:after="5" w:line="360" w:lineRule="auto"/>
        <w:ind w:right="99"/>
        <w:jc w:val="center"/>
        <w:rPr>
          <w:rFonts w:ascii="Arial" w:hAnsi="Arial" w:cs="Arial"/>
          <w:b/>
        </w:rPr>
      </w:pPr>
    </w:p>
    <w:p w14:paraId="5268C240" w14:textId="17F0FFC6" w:rsidR="008D4B61" w:rsidRPr="008D4B61" w:rsidRDefault="008D4B61" w:rsidP="008D4B61">
      <w:pPr>
        <w:spacing w:after="5" w:line="360" w:lineRule="auto"/>
        <w:ind w:right="99"/>
        <w:rPr>
          <w:rFonts w:ascii="Arial" w:hAnsi="Arial" w:cs="Arial"/>
          <w:color w:val="000000" w:themeColor="text1"/>
          <w:sz w:val="22"/>
          <w:szCs w:val="22"/>
          <w:lang w:val="en-GB"/>
        </w:rPr>
      </w:pPr>
    </w:p>
    <w:p w14:paraId="4F5CD971" w14:textId="77777777" w:rsidR="008D4B61" w:rsidRPr="008D4B61" w:rsidRDefault="008D4B61" w:rsidP="008D4B61">
      <w:pPr>
        <w:spacing w:after="5" w:line="360" w:lineRule="auto"/>
        <w:ind w:right="99"/>
        <w:rPr>
          <w:rFonts w:ascii="Arial" w:hAnsi="Arial" w:cs="Arial"/>
          <w:b/>
          <w:lang w:val="en-GB"/>
        </w:rPr>
      </w:pPr>
      <w:r w:rsidRPr="008D4B61">
        <w:rPr>
          <w:rFonts w:ascii="Arial" w:hAnsi="Arial" w:cs="Arial"/>
          <w:b/>
          <w:lang w:val="en-GB"/>
        </w:rPr>
        <w:t>Florin Dumitru</w:t>
      </w:r>
    </w:p>
    <w:p w14:paraId="380E9174" w14:textId="6FEF26A5" w:rsidR="008D4B61" w:rsidRPr="008D4B61" w:rsidRDefault="008D4B61" w:rsidP="008D4B61">
      <w:pPr>
        <w:spacing w:after="5" w:line="360" w:lineRule="auto"/>
        <w:ind w:right="99"/>
        <w:rPr>
          <w:rFonts w:ascii="Arial" w:hAnsi="Arial" w:cs="Arial"/>
          <w:b/>
          <w:bCs/>
          <w:color w:val="000000" w:themeColor="text1"/>
          <w:sz w:val="36"/>
          <w:szCs w:val="36"/>
          <w:lang w:val="en-GB"/>
        </w:rPr>
      </w:pPr>
      <w:r w:rsidRPr="008D4B61">
        <w:rPr>
          <w:rFonts w:ascii="Arial" w:hAnsi="Arial" w:cs="Arial"/>
          <w:b/>
          <w:lang w:val="en-GB"/>
        </w:rPr>
        <w:t>Student Id:</w:t>
      </w:r>
      <w:r w:rsidR="001A18A6">
        <w:rPr>
          <w:rFonts w:ascii="Arial" w:hAnsi="Arial" w:cs="Arial"/>
          <w:b/>
          <w:lang w:val="en-GB"/>
        </w:rPr>
        <w:t>2020479</w:t>
      </w:r>
    </w:p>
    <w:p w14:paraId="21EEDAF8" w14:textId="77777777" w:rsidR="008D4B61" w:rsidRPr="008D4B61" w:rsidRDefault="008D4B61" w:rsidP="008D4B61">
      <w:pPr>
        <w:spacing w:after="5" w:line="360" w:lineRule="auto"/>
        <w:ind w:right="99"/>
        <w:jc w:val="center"/>
        <w:rPr>
          <w:rFonts w:ascii="Arial" w:hAnsi="Arial" w:cs="Arial"/>
          <w:b/>
          <w:bCs/>
          <w:color w:val="000000" w:themeColor="text1"/>
          <w:sz w:val="36"/>
          <w:szCs w:val="36"/>
          <w:lang w:val="en-GB"/>
        </w:rPr>
      </w:pPr>
    </w:p>
    <w:p w14:paraId="1390FF56" w14:textId="3CA046C2" w:rsidR="008D4B61" w:rsidRPr="008D4B61" w:rsidRDefault="008D4B61" w:rsidP="008D4B61">
      <w:pPr>
        <w:spacing w:after="5" w:line="360" w:lineRule="auto"/>
        <w:ind w:right="99"/>
        <w:jc w:val="both"/>
        <w:rPr>
          <w:rFonts w:ascii="Arial" w:hAnsi="Arial" w:cs="Arial"/>
          <w:color w:val="000000" w:themeColor="text1"/>
          <w:sz w:val="22"/>
          <w:szCs w:val="22"/>
          <w:lang w:val="en-GB"/>
        </w:rPr>
      </w:pPr>
    </w:p>
    <w:p w14:paraId="6BC74303" w14:textId="5662AF51" w:rsidR="008D4B61" w:rsidRPr="008D4B61" w:rsidRDefault="008D4B61" w:rsidP="008D4B61">
      <w:pPr>
        <w:spacing w:after="5" w:line="360" w:lineRule="auto"/>
        <w:ind w:right="99"/>
        <w:rPr>
          <w:rFonts w:ascii="Arial" w:hAnsi="Arial" w:cs="Arial"/>
          <w:color w:val="000000" w:themeColor="text1"/>
          <w:sz w:val="22"/>
          <w:szCs w:val="22"/>
          <w:lang w:val="en-GB"/>
        </w:rPr>
      </w:pPr>
    </w:p>
    <w:p w14:paraId="22EC9F8D" w14:textId="6AB1B7FD" w:rsidR="008D4B61" w:rsidRPr="008D4B61" w:rsidRDefault="008D4B61" w:rsidP="008D4B61">
      <w:pPr>
        <w:spacing w:after="5" w:line="360" w:lineRule="auto"/>
        <w:ind w:right="99"/>
        <w:rPr>
          <w:rFonts w:ascii="Arial" w:hAnsi="Arial" w:cs="Arial"/>
          <w:color w:val="000000" w:themeColor="text1"/>
          <w:sz w:val="22"/>
          <w:szCs w:val="22"/>
          <w:lang w:val="en-GB"/>
        </w:rPr>
      </w:pPr>
    </w:p>
    <w:p w14:paraId="3EEC67F6" w14:textId="0E5D164C" w:rsidR="008D4B61" w:rsidRPr="008D4B61" w:rsidRDefault="008D4B61" w:rsidP="008D4B61">
      <w:pPr>
        <w:spacing w:after="5" w:line="360" w:lineRule="auto"/>
        <w:ind w:right="99"/>
        <w:rPr>
          <w:rFonts w:ascii="Arial" w:hAnsi="Arial" w:cs="Arial"/>
          <w:color w:val="000000" w:themeColor="text1"/>
          <w:sz w:val="22"/>
          <w:szCs w:val="22"/>
          <w:lang w:val="en-GB"/>
        </w:rPr>
      </w:pPr>
    </w:p>
    <w:p w14:paraId="242D117E" w14:textId="7004C4DE" w:rsidR="008D4B61" w:rsidRPr="008D4B61" w:rsidRDefault="008D4B61" w:rsidP="008D4B61">
      <w:pPr>
        <w:spacing w:after="5" w:line="360" w:lineRule="auto"/>
        <w:ind w:right="99"/>
        <w:rPr>
          <w:rFonts w:ascii="Arial" w:hAnsi="Arial" w:cs="Arial"/>
          <w:color w:val="000000" w:themeColor="text1"/>
          <w:sz w:val="22"/>
          <w:szCs w:val="22"/>
          <w:lang w:val="en-GB"/>
        </w:rPr>
      </w:pPr>
    </w:p>
    <w:p w14:paraId="02017E66" w14:textId="0E5ACB60" w:rsidR="008D4B61" w:rsidRPr="008D4B61" w:rsidRDefault="008D4B61" w:rsidP="008D4B61">
      <w:pPr>
        <w:spacing w:after="5" w:line="360" w:lineRule="auto"/>
        <w:ind w:right="99"/>
        <w:rPr>
          <w:rFonts w:ascii="Arial" w:hAnsi="Arial" w:cs="Arial"/>
          <w:color w:val="000000" w:themeColor="text1"/>
          <w:sz w:val="22"/>
          <w:szCs w:val="22"/>
          <w:lang w:val="en-GB"/>
        </w:rPr>
      </w:pPr>
    </w:p>
    <w:p w14:paraId="4C38DDD2" w14:textId="3CA297C2" w:rsidR="008D4B61" w:rsidRPr="008D4B61" w:rsidRDefault="008D4B61" w:rsidP="008D4B61">
      <w:pPr>
        <w:spacing w:after="5" w:line="360" w:lineRule="auto"/>
        <w:ind w:right="99"/>
        <w:rPr>
          <w:rFonts w:ascii="Arial" w:hAnsi="Arial" w:cs="Arial"/>
          <w:color w:val="000000" w:themeColor="text1"/>
          <w:sz w:val="22"/>
          <w:szCs w:val="22"/>
          <w:lang w:val="en-GB"/>
        </w:rPr>
      </w:pPr>
    </w:p>
    <w:p w14:paraId="44A4B87B" w14:textId="7E4619B3" w:rsidR="008D4B61" w:rsidRPr="008D4B61" w:rsidRDefault="008D4B61" w:rsidP="008D4B61">
      <w:pPr>
        <w:spacing w:after="5" w:line="360" w:lineRule="auto"/>
        <w:ind w:right="99"/>
        <w:rPr>
          <w:rFonts w:ascii="Arial" w:hAnsi="Arial" w:cs="Arial"/>
          <w:color w:val="000000" w:themeColor="text1"/>
          <w:sz w:val="22"/>
          <w:szCs w:val="22"/>
          <w:lang w:val="en-GB"/>
        </w:rPr>
      </w:pPr>
    </w:p>
    <w:p w14:paraId="6CC67C6A" w14:textId="21CEEEF3" w:rsidR="008D4B61" w:rsidRDefault="008D4B61" w:rsidP="008D4B61">
      <w:pPr>
        <w:spacing w:after="5" w:line="360" w:lineRule="auto"/>
        <w:ind w:right="99"/>
        <w:rPr>
          <w:rFonts w:ascii="Arial" w:hAnsi="Arial" w:cs="Arial"/>
          <w:color w:val="000000" w:themeColor="text1"/>
          <w:sz w:val="22"/>
          <w:szCs w:val="22"/>
          <w:lang w:val="en-GB"/>
        </w:rPr>
      </w:pPr>
    </w:p>
    <w:p w14:paraId="1AB19F12" w14:textId="77777777" w:rsidR="0093084A" w:rsidRPr="008D4B61" w:rsidRDefault="0093084A" w:rsidP="008D4B61">
      <w:pPr>
        <w:spacing w:after="5" w:line="360" w:lineRule="auto"/>
        <w:ind w:right="99"/>
        <w:rPr>
          <w:rFonts w:ascii="Arial" w:hAnsi="Arial" w:cs="Arial"/>
          <w:color w:val="000000" w:themeColor="text1"/>
          <w:sz w:val="22"/>
          <w:szCs w:val="22"/>
          <w:lang w:val="en-GB"/>
        </w:rPr>
      </w:pPr>
    </w:p>
    <w:p w14:paraId="32117F40" w14:textId="644B8088" w:rsidR="008D4B61" w:rsidRPr="008D4B61" w:rsidRDefault="008D4B61" w:rsidP="008D4B61">
      <w:pPr>
        <w:spacing w:after="5" w:line="360" w:lineRule="auto"/>
        <w:ind w:right="99"/>
        <w:rPr>
          <w:rFonts w:ascii="Arial" w:hAnsi="Arial" w:cs="Arial"/>
          <w:color w:val="000000" w:themeColor="text1"/>
          <w:sz w:val="22"/>
          <w:szCs w:val="22"/>
          <w:lang w:val="en-GB"/>
        </w:rPr>
      </w:pPr>
    </w:p>
    <w:p w14:paraId="3F8EC9C8" w14:textId="6E68E99D" w:rsidR="008D4B61" w:rsidRDefault="008D4B61" w:rsidP="008D4B61">
      <w:pPr>
        <w:spacing w:after="5" w:line="360" w:lineRule="auto"/>
        <w:ind w:right="99"/>
        <w:rPr>
          <w:rFonts w:ascii="Arial" w:hAnsi="Arial" w:cs="Arial"/>
          <w:b/>
          <w:bCs/>
          <w:color w:val="000000" w:themeColor="text1"/>
          <w:sz w:val="22"/>
          <w:szCs w:val="22"/>
          <w:lang w:val="en-GB"/>
        </w:rPr>
      </w:pPr>
    </w:p>
    <w:p w14:paraId="49D7300F" w14:textId="77777777" w:rsidR="00740DF8" w:rsidRPr="008D4B61" w:rsidRDefault="00740DF8" w:rsidP="008D4B61">
      <w:pPr>
        <w:spacing w:after="5" w:line="360" w:lineRule="auto"/>
        <w:ind w:right="99"/>
        <w:rPr>
          <w:rFonts w:ascii="Arial" w:hAnsi="Arial" w:cs="Arial"/>
          <w:b/>
          <w:bCs/>
          <w:color w:val="000000" w:themeColor="text1"/>
          <w:sz w:val="22"/>
          <w:szCs w:val="22"/>
          <w:lang w:val="en-GB"/>
        </w:rPr>
      </w:pPr>
    </w:p>
    <w:p w14:paraId="61CBCBC0" w14:textId="1CD8130C" w:rsidR="00DD7C46" w:rsidRPr="008D4B61" w:rsidRDefault="00DD7C46" w:rsidP="008D4B61">
      <w:pPr>
        <w:spacing w:after="5" w:line="360" w:lineRule="auto"/>
        <w:ind w:left="10" w:right="99" w:hanging="10"/>
        <w:jc w:val="center"/>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lastRenderedPageBreak/>
        <w:t>Pfizer Vaccine company</w:t>
      </w:r>
    </w:p>
    <w:p w14:paraId="4D545338" w14:textId="77777777" w:rsidR="00FD1899" w:rsidRPr="00FD1899" w:rsidRDefault="00FD1899" w:rsidP="008D4B61">
      <w:pPr>
        <w:spacing w:after="5" w:line="360" w:lineRule="auto"/>
        <w:ind w:right="99"/>
        <w:rPr>
          <w:rFonts w:ascii="Arial" w:hAnsi="Arial" w:cs="Arial"/>
          <w:color w:val="000000" w:themeColor="text1"/>
          <w:sz w:val="22"/>
          <w:szCs w:val="22"/>
        </w:rPr>
      </w:pPr>
    </w:p>
    <w:p w14:paraId="0127FBF8" w14:textId="6ADD8B8D" w:rsidR="008D4B61" w:rsidRPr="008D4B61" w:rsidRDefault="008D4B61" w:rsidP="008D4B61">
      <w:pPr>
        <w:spacing w:after="5" w:line="360" w:lineRule="auto"/>
        <w:ind w:right="99"/>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Brief Abstract</w:t>
      </w:r>
    </w:p>
    <w:p w14:paraId="19F8EFAE" w14:textId="58BC1AD7" w:rsidR="00DD7C46" w:rsidRPr="008D4B61" w:rsidRDefault="008D4B61" w:rsidP="008D4B61">
      <w:pPr>
        <w:spacing w:after="5" w:line="360" w:lineRule="auto"/>
        <w:ind w:right="99"/>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The current report will analyse the company Pfizer as well as </w:t>
      </w:r>
      <w:r w:rsidR="00FD1899" w:rsidRPr="008D4B61">
        <w:rPr>
          <w:rFonts w:ascii="Arial" w:hAnsi="Arial" w:cs="Arial"/>
          <w:color w:val="000000" w:themeColor="text1"/>
          <w:sz w:val="22"/>
          <w:szCs w:val="22"/>
          <w:lang w:val="en-GB"/>
        </w:rPr>
        <w:t>their</w:t>
      </w:r>
      <w:r w:rsidRPr="008D4B61">
        <w:rPr>
          <w:rFonts w:ascii="Arial" w:hAnsi="Arial" w:cs="Arial"/>
          <w:color w:val="000000" w:themeColor="text1"/>
          <w:sz w:val="22"/>
          <w:szCs w:val="22"/>
          <w:lang w:val="en-GB"/>
        </w:rPr>
        <w:t xml:space="preserve"> vaccine against Covid-19. I deliberately chose this company, as with the time it had proved their efficacy with other world-wide issues and diseases, but also because of the strong recommendations and examination made by the World Health Organisation. The report will entail parts that will discuss the</w:t>
      </w:r>
      <w:r w:rsidR="00FD1899">
        <w:rPr>
          <w:rFonts w:ascii="Arial" w:hAnsi="Arial" w:cs="Arial"/>
          <w:color w:val="000000" w:themeColor="text1"/>
          <w:sz w:val="22"/>
          <w:szCs w:val="22"/>
          <w:lang w:val="en-GB"/>
        </w:rPr>
        <w:t xml:space="preserve"> sector that it operates, the size, the structure of the company and outline the goals and values.</w:t>
      </w:r>
      <w:r w:rsidRPr="008D4B61">
        <w:rPr>
          <w:rFonts w:ascii="Arial" w:hAnsi="Arial" w:cs="Arial"/>
          <w:color w:val="000000" w:themeColor="text1"/>
          <w:sz w:val="22"/>
          <w:szCs w:val="22"/>
          <w:lang w:val="en-GB"/>
        </w:rPr>
        <w:t xml:space="preserve"> </w:t>
      </w:r>
      <w:r w:rsidR="00FD1899">
        <w:rPr>
          <w:rFonts w:ascii="Arial" w:hAnsi="Arial" w:cs="Arial"/>
          <w:color w:val="000000" w:themeColor="text1"/>
          <w:sz w:val="22"/>
          <w:szCs w:val="22"/>
          <w:lang w:val="en-GB"/>
        </w:rPr>
        <w:t xml:space="preserve">This piece will also entail a SWOT analysis to further highlight the companies threats and opportunities. </w:t>
      </w:r>
    </w:p>
    <w:p w14:paraId="3A39A792"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6E23B48A"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1.</w:t>
      </w:r>
      <w:r w:rsidRPr="008D4B61">
        <w:rPr>
          <w:rFonts w:ascii="Arial" w:hAnsi="Arial" w:cs="Arial"/>
          <w:color w:val="000000" w:themeColor="text1"/>
          <w:sz w:val="22"/>
          <w:szCs w:val="22"/>
          <w:lang w:val="en-GB"/>
        </w:rPr>
        <w:tab/>
      </w:r>
      <w:r w:rsidRPr="008D4B61">
        <w:rPr>
          <w:rFonts w:ascii="Arial" w:hAnsi="Arial" w:cs="Arial"/>
          <w:b/>
          <w:bCs/>
          <w:color w:val="000000" w:themeColor="text1"/>
          <w:sz w:val="22"/>
          <w:szCs w:val="22"/>
          <w:lang w:val="en-GB"/>
        </w:rPr>
        <w:t>Pfizer company background</w:t>
      </w:r>
    </w:p>
    <w:p w14:paraId="00FC21C9" w14:textId="743D854C"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Pfizer company was founded in 1849 by Charles Pfizer and Charles F. Earhart, two Germans cousins who immigrated to the United States from Germany. The business started to initially produce chemical components and located in the New York City. This company has been a real success from the beginning, gaining fame after producing the citric acid. Currently, the Pfizer company enjoys a worldwide recognition, ranking among the first places in the world with huge revenues annually</w:t>
      </w:r>
      <w:r w:rsidR="00A6492B" w:rsidRPr="008D4B61">
        <w:rPr>
          <w:rFonts w:ascii="Arial" w:hAnsi="Arial" w:cs="Arial"/>
          <w:color w:val="000000" w:themeColor="text1"/>
          <w:sz w:val="22"/>
          <w:szCs w:val="22"/>
          <w:lang w:val="en-GB"/>
        </w:rPr>
        <w:t xml:space="preserve"> (Access to medicine foundation, 2021).</w:t>
      </w:r>
      <w:r w:rsidR="000642DD"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 xml:space="preserve">Pfizer is a multinational and global biopharmaceutical research company. The company describes itself as a research-based </w:t>
      </w:r>
      <w:r w:rsidR="009C6973" w:rsidRPr="008D4B61">
        <w:rPr>
          <w:rFonts w:ascii="Arial" w:hAnsi="Arial" w:cs="Arial"/>
          <w:color w:val="000000" w:themeColor="text1"/>
          <w:sz w:val="22"/>
          <w:szCs w:val="22"/>
          <w:lang w:val="en-GB"/>
        </w:rPr>
        <w:t>centre</w:t>
      </w:r>
      <w:r w:rsidRPr="008D4B61">
        <w:rPr>
          <w:rFonts w:ascii="Arial" w:hAnsi="Arial" w:cs="Arial"/>
          <w:color w:val="000000" w:themeColor="text1"/>
          <w:sz w:val="22"/>
          <w:szCs w:val="22"/>
          <w:lang w:val="en-GB"/>
        </w:rPr>
        <w:t xml:space="preserve"> that applies both science and global resources that aim to improve the lives of human beings through discovery, development, manufacturing, including drugs and vaccines (Pfizer, 2020).</w:t>
      </w:r>
      <w:r w:rsidR="00FD1899">
        <w:rPr>
          <w:rFonts w:ascii="Arial" w:hAnsi="Arial" w:cs="Arial"/>
          <w:color w:val="000000" w:themeColor="text1"/>
          <w:sz w:val="22"/>
          <w:szCs w:val="22"/>
          <w:lang w:val="en-GB"/>
        </w:rPr>
        <w:t xml:space="preserve"> The sector which operates </w:t>
      </w:r>
      <w:proofErr w:type="gramStart"/>
      <w:r w:rsidR="00FD1899">
        <w:rPr>
          <w:rFonts w:ascii="Arial" w:hAnsi="Arial" w:cs="Arial"/>
          <w:color w:val="000000" w:themeColor="text1"/>
          <w:sz w:val="22"/>
          <w:szCs w:val="22"/>
          <w:lang w:val="en-GB"/>
        </w:rPr>
        <w:t xml:space="preserve">is  </w:t>
      </w:r>
      <w:r w:rsidR="00FD1899" w:rsidRPr="00FD1899">
        <w:rPr>
          <w:rFonts w:ascii="Arial" w:hAnsi="Arial" w:cs="Arial"/>
          <w:color w:val="000000" w:themeColor="text1"/>
          <w:sz w:val="22"/>
          <w:szCs w:val="22"/>
          <w:lang w:val="en-GB"/>
        </w:rPr>
        <w:t>Pharmaceutical</w:t>
      </w:r>
      <w:proofErr w:type="gramEnd"/>
      <w:r w:rsidR="00FD1899">
        <w:rPr>
          <w:rFonts w:ascii="Arial" w:hAnsi="Arial" w:cs="Arial"/>
          <w:color w:val="000000" w:themeColor="text1"/>
          <w:sz w:val="22"/>
          <w:szCs w:val="22"/>
          <w:lang w:val="en-GB"/>
        </w:rPr>
        <w:t xml:space="preserve"> and </w:t>
      </w:r>
      <w:r w:rsidR="00FD1899" w:rsidRPr="00FD1899">
        <w:rPr>
          <w:rFonts w:ascii="Arial" w:hAnsi="Arial" w:cs="Arial"/>
          <w:color w:val="000000" w:themeColor="text1"/>
          <w:sz w:val="22"/>
          <w:szCs w:val="22"/>
          <w:lang w:val="en-GB"/>
        </w:rPr>
        <w:t>‎Biotechnology</w:t>
      </w:r>
      <w:r w:rsidR="000642DD" w:rsidRPr="008D4B61">
        <w:rPr>
          <w:rFonts w:ascii="Arial" w:hAnsi="Arial" w:cs="Arial"/>
          <w:color w:val="000000" w:themeColor="text1"/>
          <w:sz w:val="22"/>
          <w:szCs w:val="22"/>
          <w:lang w:val="en-GB"/>
        </w:rPr>
        <w:t xml:space="preserve"> </w:t>
      </w:r>
      <w:r w:rsidR="00FD1899">
        <w:rPr>
          <w:rFonts w:ascii="Arial" w:hAnsi="Arial" w:cs="Arial"/>
          <w:color w:val="000000" w:themeColor="text1"/>
          <w:sz w:val="22"/>
          <w:szCs w:val="22"/>
          <w:lang w:val="en-GB"/>
        </w:rPr>
        <w:t xml:space="preserve"> in the private area. T</w:t>
      </w:r>
      <w:r w:rsidRPr="008D4B61">
        <w:rPr>
          <w:rFonts w:ascii="Arial" w:hAnsi="Arial" w:cs="Arial"/>
          <w:color w:val="000000" w:themeColor="text1"/>
          <w:sz w:val="22"/>
          <w:szCs w:val="22"/>
          <w:lang w:val="en-GB"/>
        </w:rPr>
        <w:t>he scope of the company aims at investing in „discoveries that change the life of their patients.”</w:t>
      </w:r>
      <w:r w:rsidR="00FD1899">
        <w:rPr>
          <w:rFonts w:ascii="Arial" w:hAnsi="Arial" w:cs="Arial"/>
          <w:color w:val="000000" w:themeColor="text1"/>
          <w:sz w:val="22"/>
          <w:szCs w:val="22"/>
          <w:lang w:val="en-GB"/>
        </w:rPr>
        <w:t xml:space="preserve"> But foremost is to improve health for all through innovative research</w:t>
      </w:r>
      <w:r w:rsidR="00FD1899">
        <w:rPr>
          <w:rFonts w:ascii="Arial" w:hAnsi="Arial" w:cs="Arial"/>
          <w:color w:val="000000" w:themeColor="text1"/>
          <w:sz w:val="22"/>
          <w:szCs w:val="22"/>
          <w:lang w:val="en-GB"/>
        </w:rPr>
        <w:fldChar w:fldCharType="begin"/>
      </w:r>
      <w:r w:rsidR="00FD1899">
        <w:rPr>
          <w:rFonts w:ascii="Arial" w:hAnsi="Arial" w:cs="Arial"/>
          <w:color w:val="000000" w:themeColor="text1"/>
          <w:sz w:val="22"/>
          <w:szCs w:val="22"/>
          <w:lang w:val="en-GB"/>
        </w:rPr>
        <w:instrText xml:space="preserve"> ADDIN ZOTERO_ITEM CSL_CITATION {"citationID":"Ns0F3r47","properties":{"formattedCitation":"({\\i{}Pfizer\\uc0\\u8217{}s Core Values of Social Responsibility and Philanthropy | Pfizer}, no date)","plainCitation":"(Pfizer’s Core Values of Social Responsibility and Philanthropy | Pfizer, no date)","noteIndex":0},"citationItems":[{"id":251,"uris":["http://zotero.org/users/local/Q4RauazO/items/JGKVBHTA"],"uri":["http://zotero.org/users/local/Q4RauazO/items/JGKVBHTA"],"itemData":{"id":251,"type":"webpage","title":"Pfizer’s Core Values of Social Responsibility and Philanthropy | Pfizer","URL":"https://www.pfizer.com/purpose","accessed":{"date-parts":[["2021",12,9]]}}}],"schema":"https://github.com/citation-style-language/schema/raw/master/csl-citation.json"} </w:instrText>
      </w:r>
      <w:r w:rsidR="00FD1899">
        <w:rPr>
          <w:rFonts w:ascii="Arial" w:hAnsi="Arial" w:cs="Arial"/>
          <w:color w:val="000000" w:themeColor="text1"/>
          <w:sz w:val="22"/>
          <w:szCs w:val="22"/>
          <w:lang w:val="en-GB"/>
        </w:rPr>
        <w:fldChar w:fldCharType="separate"/>
      </w:r>
      <w:r w:rsidR="00FD1899" w:rsidRPr="00FD1899">
        <w:rPr>
          <w:rFonts w:ascii="Arial" w:hAnsi="Arial" w:cs="Arial"/>
          <w:color w:val="000000"/>
          <w:sz w:val="22"/>
          <w:lang w:val="en-GB"/>
        </w:rPr>
        <w:t>(</w:t>
      </w:r>
      <w:r w:rsidR="00FD1899" w:rsidRPr="00FD1899">
        <w:rPr>
          <w:rFonts w:ascii="Arial" w:hAnsi="Arial" w:cs="Arial"/>
          <w:i/>
          <w:iCs/>
          <w:color w:val="000000"/>
          <w:sz w:val="22"/>
          <w:lang w:val="en-GB"/>
        </w:rPr>
        <w:t xml:space="preserve"> Pfizer</w:t>
      </w:r>
      <w:r w:rsidR="00FD1899" w:rsidRPr="00FD1899">
        <w:rPr>
          <w:rFonts w:ascii="Arial" w:hAnsi="Arial" w:cs="Arial"/>
          <w:color w:val="000000"/>
          <w:sz w:val="22"/>
          <w:lang w:val="en-GB"/>
        </w:rPr>
        <w:t xml:space="preserve">, </w:t>
      </w:r>
      <w:r w:rsidR="00FD1899">
        <w:rPr>
          <w:rFonts w:ascii="Arial" w:hAnsi="Arial" w:cs="Arial"/>
          <w:color w:val="000000"/>
          <w:sz w:val="22"/>
          <w:lang w:val="en-GB"/>
        </w:rPr>
        <w:t>2021</w:t>
      </w:r>
      <w:r w:rsidR="00FD1899" w:rsidRPr="00FD1899">
        <w:rPr>
          <w:rFonts w:ascii="Arial" w:hAnsi="Arial" w:cs="Arial"/>
          <w:color w:val="000000"/>
          <w:sz w:val="22"/>
          <w:lang w:val="en-GB"/>
        </w:rPr>
        <w:t>)</w:t>
      </w:r>
      <w:r w:rsidR="00FD1899">
        <w:rPr>
          <w:rFonts w:ascii="Arial" w:hAnsi="Arial" w:cs="Arial"/>
          <w:color w:val="000000" w:themeColor="text1"/>
          <w:sz w:val="22"/>
          <w:szCs w:val="22"/>
          <w:lang w:val="en-GB"/>
        </w:rPr>
        <w:fldChar w:fldCharType="end"/>
      </w:r>
      <w:r w:rsidR="00FD1899">
        <w:rPr>
          <w:rFonts w:ascii="Arial" w:hAnsi="Arial" w:cs="Arial"/>
          <w:color w:val="000000" w:themeColor="text1"/>
          <w:sz w:val="22"/>
          <w:szCs w:val="22"/>
          <w:lang w:val="en-GB"/>
        </w:rPr>
        <w:t>.</w:t>
      </w:r>
      <w:r w:rsidRPr="008D4B61">
        <w:rPr>
          <w:rFonts w:ascii="Arial" w:hAnsi="Arial" w:cs="Arial"/>
          <w:color w:val="000000" w:themeColor="text1"/>
          <w:sz w:val="22"/>
          <w:szCs w:val="22"/>
          <w:lang w:val="en-GB"/>
        </w:rPr>
        <w:t xml:space="preserve"> I explicitly chose this vaccine company, as Pfizer has proved </w:t>
      </w:r>
      <w:r w:rsidR="000642DD" w:rsidRPr="008D4B61">
        <w:rPr>
          <w:rFonts w:ascii="Arial" w:hAnsi="Arial" w:cs="Arial"/>
          <w:color w:val="000000" w:themeColor="text1"/>
          <w:sz w:val="22"/>
          <w:szCs w:val="22"/>
          <w:lang w:val="en-GB"/>
        </w:rPr>
        <w:t xml:space="preserve">its highest </w:t>
      </w:r>
      <w:r w:rsidRPr="008D4B61">
        <w:rPr>
          <w:rFonts w:ascii="Arial" w:hAnsi="Arial" w:cs="Arial"/>
          <w:color w:val="000000" w:themeColor="text1"/>
          <w:sz w:val="22"/>
          <w:szCs w:val="22"/>
          <w:lang w:val="en-GB"/>
        </w:rPr>
        <w:t xml:space="preserve">efficacy in the fight against the Covid-19 </w:t>
      </w:r>
      <w:r w:rsidR="000642DD" w:rsidRPr="008D4B61">
        <w:rPr>
          <w:rFonts w:ascii="Arial" w:hAnsi="Arial" w:cs="Arial"/>
          <w:color w:val="000000" w:themeColor="text1"/>
          <w:sz w:val="22"/>
          <w:szCs w:val="22"/>
          <w:lang w:val="en-GB"/>
        </w:rPr>
        <w:t>(WHO, 2021).</w:t>
      </w:r>
      <w:r w:rsidR="00FD1899">
        <w:rPr>
          <w:rFonts w:ascii="Arial" w:hAnsi="Arial" w:cs="Arial"/>
          <w:color w:val="000000" w:themeColor="text1"/>
          <w:sz w:val="22"/>
          <w:szCs w:val="22"/>
          <w:lang w:val="en-GB"/>
        </w:rPr>
        <w:t xml:space="preserve"> But also because it had received the biggest popularity and it had strengthen their reputation as a solid and effective company</w:t>
      </w:r>
      <w:r w:rsidR="005D737B">
        <w:rPr>
          <w:rFonts w:ascii="Arial" w:hAnsi="Arial" w:cs="Arial"/>
          <w:color w:val="000000" w:themeColor="text1"/>
          <w:sz w:val="22"/>
          <w:szCs w:val="22"/>
          <w:lang w:val="en-GB"/>
        </w:rPr>
        <w:fldChar w:fldCharType="begin"/>
      </w:r>
      <w:r w:rsidR="005D737B">
        <w:rPr>
          <w:rFonts w:ascii="Arial" w:hAnsi="Arial" w:cs="Arial"/>
          <w:color w:val="000000" w:themeColor="text1"/>
          <w:sz w:val="22"/>
          <w:szCs w:val="22"/>
          <w:lang w:val="en-GB"/>
        </w:rPr>
        <w:instrText xml:space="preserve"> ADDIN ZOTERO_ITEM CSL_CITATION {"citationID":"LKH4oo0d","properties":{"formattedCitation":"({\\i{}COVID-19 Vaccine Grants | Pfizer}, no date)","plainCitation":"(COVID-19 Vaccine Grants | Pfizer, no date)","noteIndex":0},"citationItems":[{"id":253,"uris":["http://zotero.org/users/local/Q4RauazO/items/SKGKMBSI"],"uri":["http://zotero.org/users/local/Q4RauazO/items/SKGKMBSI"],"itemData":{"id":253,"type":"webpage","title":"COVID-19 Vaccine Grants | Pfizer","URL":"https://www.pfizer.com/purpose/independent-grants/covid-19-vaccine","accessed":{"date-parts":[["2021",12,9]]}}}],"schema":"https://github.com/citation-style-language/schema/raw/master/csl-citation.json"} </w:instrText>
      </w:r>
      <w:r w:rsidR="005D737B">
        <w:rPr>
          <w:rFonts w:ascii="Arial" w:hAnsi="Arial" w:cs="Arial"/>
          <w:color w:val="000000" w:themeColor="text1"/>
          <w:sz w:val="22"/>
          <w:szCs w:val="22"/>
          <w:lang w:val="en-GB"/>
        </w:rPr>
        <w:fldChar w:fldCharType="separate"/>
      </w:r>
      <w:r w:rsidR="005D737B" w:rsidRPr="005D737B">
        <w:rPr>
          <w:rFonts w:ascii="Arial" w:hAnsi="Arial" w:cs="Arial"/>
          <w:color w:val="000000"/>
          <w:sz w:val="22"/>
          <w:lang w:val="en-GB"/>
        </w:rPr>
        <w:t>(</w:t>
      </w:r>
      <w:r w:rsidR="005D737B" w:rsidRPr="005D737B">
        <w:rPr>
          <w:rFonts w:ascii="Arial" w:hAnsi="Arial" w:cs="Arial"/>
          <w:i/>
          <w:iCs/>
          <w:color w:val="000000"/>
          <w:sz w:val="22"/>
          <w:lang w:val="en-GB"/>
        </w:rPr>
        <w:t>COVID-19 Vaccine Grants | Pfizer</w:t>
      </w:r>
      <w:r w:rsidR="005D737B" w:rsidRPr="005D737B">
        <w:rPr>
          <w:rFonts w:ascii="Arial" w:hAnsi="Arial" w:cs="Arial"/>
          <w:color w:val="000000"/>
          <w:sz w:val="22"/>
          <w:lang w:val="en-GB"/>
        </w:rPr>
        <w:t xml:space="preserve">, </w:t>
      </w:r>
      <w:r w:rsidR="005D737B">
        <w:rPr>
          <w:rFonts w:ascii="Arial" w:hAnsi="Arial" w:cs="Arial"/>
          <w:color w:val="000000"/>
          <w:sz w:val="22"/>
          <w:lang w:val="en-GB"/>
        </w:rPr>
        <w:t>2021</w:t>
      </w:r>
      <w:r w:rsidR="005D737B" w:rsidRPr="005D737B">
        <w:rPr>
          <w:rFonts w:ascii="Arial" w:hAnsi="Arial" w:cs="Arial"/>
          <w:color w:val="000000"/>
          <w:sz w:val="22"/>
          <w:lang w:val="en-GB"/>
        </w:rPr>
        <w:t>)</w:t>
      </w:r>
      <w:r w:rsidR="005D737B">
        <w:rPr>
          <w:rFonts w:ascii="Arial" w:hAnsi="Arial" w:cs="Arial"/>
          <w:color w:val="000000" w:themeColor="text1"/>
          <w:sz w:val="22"/>
          <w:szCs w:val="22"/>
          <w:lang w:val="en-GB"/>
        </w:rPr>
        <w:fldChar w:fldCharType="end"/>
      </w:r>
      <w:r w:rsidR="005D737B">
        <w:rPr>
          <w:rFonts w:ascii="Arial" w:hAnsi="Arial" w:cs="Arial"/>
          <w:color w:val="000000" w:themeColor="text1"/>
          <w:sz w:val="22"/>
          <w:szCs w:val="22"/>
          <w:lang w:val="en-GB"/>
        </w:rPr>
        <w:t>.</w:t>
      </w:r>
    </w:p>
    <w:p w14:paraId="63A8DD35"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55A6F80B" w14:textId="77777777" w:rsidR="00DD7C46" w:rsidRPr="008D4B61" w:rsidRDefault="00DD7C46" w:rsidP="008D4B61">
      <w:pPr>
        <w:spacing w:after="5" w:line="360" w:lineRule="auto"/>
        <w:ind w:right="99"/>
        <w:jc w:val="both"/>
        <w:rPr>
          <w:rFonts w:ascii="Arial" w:hAnsi="Arial" w:cs="Arial"/>
          <w:color w:val="000000" w:themeColor="text1"/>
          <w:sz w:val="22"/>
          <w:szCs w:val="22"/>
          <w:lang w:val="en-GB"/>
        </w:rPr>
      </w:pPr>
    </w:p>
    <w:p w14:paraId="25110C2E" w14:textId="772FA154" w:rsidR="00DD7C46" w:rsidRDefault="009C6973"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2. </w:t>
      </w:r>
      <w:r w:rsidR="00DD7C46" w:rsidRPr="008D4B61">
        <w:rPr>
          <w:rFonts w:ascii="Arial" w:hAnsi="Arial" w:cs="Arial"/>
          <w:color w:val="000000" w:themeColor="text1"/>
          <w:sz w:val="22"/>
          <w:szCs w:val="22"/>
          <w:lang w:val="en-GB"/>
        </w:rPr>
        <w:t xml:space="preserve">Pfizer is listed as a global leader in the manufacture of the most innovative science and research-based drugs. The company business tries to maximize each of their products and always seek to grow and develop the business, partnerships, collaboration, alliances, etc. The company work both with providers of medical services, governments, and local communities, to support and expand the access of medical support for everyone in all the world. The main clients in these regards are governments from all around the world but also </w:t>
      </w:r>
      <w:r w:rsidR="00DD7C46" w:rsidRPr="008D4B61">
        <w:rPr>
          <w:rFonts w:ascii="Arial" w:hAnsi="Arial" w:cs="Arial"/>
          <w:color w:val="000000" w:themeColor="text1"/>
          <w:sz w:val="22"/>
          <w:szCs w:val="22"/>
          <w:lang w:val="en-GB"/>
        </w:rPr>
        <w:lastRenderedPageBreak/>
        <w:t xml:space="preserve">big companies of pharmaceutics, science, and medicine (Pfizer portfolio team, 2020). One think that can be very well </w:t>
      </w:r>
      <w:r w:rsidR="000642DD" w:rsidRPr="008D4B61">
        <w:rPr>
          <w:rFonts w:ascii="Arial" w:hAnsi="Arial" w:cs="Arial"/>
          <w:color w:val="000000" w:themeColor="text1"/>
          <w:sz w:val="22"/>
          <w:szCs w:val="22"/>
          <w:lang w:val="en-GB"/>
        </w:rPr>
        <w:t xml:space="preserve">noticed is the </w:t>
      </w:r>
      <w:r w:rsidR="00DD7C46" w:rsidRPr="008D4B61">
        <w:rPr>
          <w:rFonts w:ascii="Arial" w:hAnsi="Arial" w:cs="Arial"/>
          <w:color w:val="000000" w:themeColor="text1"/>
          <w:sz w:val="22"/>
          <w:szCs w:val="22"/>
          <w:lang w:val="en-GB"/>
        </w:rPr>
        <w:t xml:space="preserve">established reputation as well as the historical tradition of research based of high quality and </w:t>
      </w:r>
      <w:r w:rsidR="000642DD" w:rsidRPr="008D4B61">
        <w:rPr>
          <w:rFonts w:ascii="Arial" w:hAnsi="Arial" w:cs="Arial"/>
          <w:color w:val="000000" w:themeColor="text1"/>
          <w:sz w:val="22"/>
          <w:szCs w:val="22"/>
          <w:lang w:val="en-GB"/>
        </w:rPr>
        <w:t xml:space="preserve">innovation that they offer. </w:t>
      </w:r>
      <w:r w:rsidR="00DD7C46" w:rsidRPr="008D4B61">
        <w:rPr>
          <w:rFonts w:ascii="Arial" w:hAnsi="Arial" w:cs="Arial"/>
          <w:color w:val="000000" w:themeColor="text1"/>
          <w:sz w:val="22"/>
          <w:szCs w:val="22"/>
          <w:lang w:val="en-GB"/>
        </w:rPr>
        <w:t>Pfizer, therefore, are recognized by the quality and commitment toward science, pharmaceutics, and innovation in general. Therefore, there is no wonder that the clients are also important stakeholders, governments.</w:t>
      </w:r>
    </w:p>
    <w:p w14:paraId="794D02EE" w14:textId="24C944D5" w:rsidR="005D737B" w:rsidRPr="008D4B61" w:rsidRDefault="005D737B" w:rsidP="008D4B61">
      <w:pPr>
        <w:spacing w:after="5" w:line="360" w:lineRule="auto"/>
        <w:ind w:left="10" w:right="99" w:hanging="10"/>
        <w:jc w:val="both"/>
        <w:rPr>
          <w:rFonts w:ascii="Arial" w:hAnsi="Arial" w:cs="Arial"/>
          <w:color w:val="000000" w:themeColor="text1"/>
          <w:sz w:val="22"/>
          <w:szCs w:val="22"/>
          <w:lang w:val="en-GB"/>
        </w:rPr>
      </w:pPr>
      <w:r>
        <w:rPr>
          <w:rFonts w:ascii="Arial" w:hAnsi="Arial" w:cs="Arial"/>
          <w:color w:val="000000" w:themeColor="text1"/>
          <w:sz w:val="22"/>
          <w:szCs w:val="22"/>
          <w:lang w:val="en-GB"/>
        </w:rPr>
        <w:t>The costumers of this huge company are diverse and different categories of people. But one study made on how Pfizer approach their costumer’s shows that this company offers what the costumers ask for. Sustainable, quality, and effective</w:t>
      </w:r>
      <w:r>
        <w:rPr>
          <w:rFonts w:ascii="Arial" w:hAnsi="Arial" w:cs="Arial"/>
          <w:color w:val="000000" w:themeColor="text1"/>
          <w:sz w:val="22"/>
          <w:szCs w:val="22"/>
          <w:lang w:val="en-GB"/>
        </w:rPr>
        <w:fldChar w:fldCharType="begin"/>
      </w:r>
      <w:r>
        <w:rPr>
          <w:rFonts w:ascii="Arial" w:hAnsi="Arial" w:cs="Arial"/>
          <w:color w:val="000000" w:themeColor="text1"/>
          <w:sz w:val="22"/>
          <w:szCs w:val="22"/>
          <w:lang w:val="en-GB"/>
        </w:rPr>
        <w:instrText xml:space="preserve"> ADDIN ZOTERO_ITEM CSL_CITATION {"citationID":"4IC7nGdO","properties":{"formattedCitation":"({\\i{}Pfizer \\uc0\\u8211{} NoSQL Customer Success and Case Studies | Couchbase}, no date)","plainCitation":"(Pfizer – NoSQL Customer Success and Case Studies | Couchbase, no date)","noteIndex":0},"citationItems":[{"id":255,"uris":["http://zotero.org/users/local/Q4RauazO/items/ZWDDYMDX"],"uri":["http://zotero.org/users/local/Q4RauazO/items/ZWDDYMDX"],"itemData":{"id":255,"type":"webpage","abstract":"See how Couchbase delivers robust indexing capabilities for Pfizer’s reporting application.","title":"Pfizer – NoSQL Customer Success and Case Studies | Couchbase","URL":"https://www.couchbase.com/customers/pfizer","accessed":{"date-parts":[["2021",12,9]]}}}],"schema":"https://github.com/citation-style-language/schema/raw/master/csl-citation.json"} </w:instrText>
      </w:r>
      <w:r>
        <w:rPr>
          <w:rFonts w:ascii="Arial" w:hAnsi="Arial" w:cs="Arial"/>
          <w:color w:val="000000" w:themeColor="text1"/>
          <w:sz w:val="22"/>
          <w:szCs w:val="22"/>
          <w:lang w:val="en-GB"/>
        </w:rPr>
        <w:fldChar w:fldCharType="separate"/>
      </w:r>
      <w:r w:rsidRPr="005D737B">
        <w:rPr>
          <w:rFonts w:ascii="Arial" w:hAnsi="Arial" w:cs="Arial"/>
          <w:color w:val="000000"/>
          <w:sz w:val="22"/>
          <w:lang w:val="en-GB"/>
        </w:rPr>
        <w:t>(</w:t>
      </w:r>
      <w:r w:rsidRPr="005D737B">
        <w:rPr>
          <w:rFonts w:ascii="Arial" w:hAnsi="Arial" w:cs="Arial"/>
          <w:i/>
          <w:iCs/>
          <w:color w:val="000000"/>
          <w:sz w:val="22"/>
          <w:lang w:val="en-GB"/>
        </w:rPr>
        <w:t>Pfizer – NoSQL Customer Success and Case Studies | Couchbase</w:t>
      </w:r>
      <w:r w:rsidRPr="005D737B">
        <w:rPr>
          <w:rFonts w:ascii="Arial" w:hAnsi="Arial" w:cs="Arial"/>
          <w:color w:val="000000"/>
          <w:sz w:val="22"/>
          <w:lang w:val="en-GB"/>
        </w:rPr>
        <w:t>,)</w:t>
      </w:r>
      <w:r>
        <w:rPr>
          <w:rFonts w:ascii="Arial" w:hAnsi="Arial" w:cs="Arial"/>
          <w:color w:val="000000" w:themeColor="text1"/>
          <w:sz w:val="22"/>
          <w:szCs w:val="22"/>
          <w:lang w:val="en-GB"/>
        </w:rPr>
        <w:fldChar w:fldCharType="end"/>
      </w:r>
      <w:r>
        <w:rPr>
          <w:rFonts w:ascii="Arial" w:hAnsi="Arial" w:cs="Arial"/>
          <w:color w:val="000000" w:themeColor="text1"/>
          <w:sz w:val="22"/>
          <w:szCs w:val="22"/>
          <w:lang w:val="en-GB"/>
        </w:rPr>
        <w:t>.</w:t>
      </w:r>
    </w:p>
    <w:p w14:paraId="1A0D147C" w14:textId="77777777" w:rsidR="00DD7C46" w:rsidRPr="008D4B61" w:rsidRDefault="00DD7C46" w:rsidP="008D4B61">
      <w:pPr>
        <w:spacing w:after="5" w:line="360" w:lineRule="auto"/>
        <w:ind w:right="99"/>
        <w:jc w:val="both"/>
        <w:rPr>
          <w:rFonts w:ascii="Arial" w:hAnsi="Arial" w:cs="Arial"/>
          <w:color w:val="000000" w:themeColor="text1"/>
          <w:sz w:val="22"/>
          <w:szCs w:val="22"/>
          <w:lang w:val="en-GB"/>
        </w:rPr>
      </w:pPr>
    </w:p>
    <w:p w14:paraId="3A1F7E14" w14:textId="32ACB0E2" w:rsidR="00DD7C46"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As regarded to the Covid Vaccine produced by Pfizer, it comes </w:t>
      </w:r>
      <w:r w:rsidR="000642DD" w:rsidRPr="008D4B61">
        <w:rPr>
          <w:rFonts w:ascii="Arial" w:hAnsi="Arial" w:cs="Arial"/>
          <w:color w:val="000000" w:themeColor="text1"/>
          <w:sz w:val="22"/>
          <w:szCs w:val="22"/>
          <w:lang w:val="en-GB"/>
        </w:rPr>
        <w:t>as</w:t>
      </w:r>
      <w:r w:rsidRPr="008D4B61">
        <w:rPr>
          <w:rFonts w:ascii="Arial" w:hAnsi="Arial" w:cs="Arial"/>
          <w:color w:val="000000" w:themeColor="text1"/>
          <w:sz w:val="22"/>
          <w:szCs w:val="22"/>
          <w:lang w:val="en-GB"/>
        </w:rPr>
        <w:t xml:space="preserve"> no </w:t>
      </w:r>
      <w:r w:rsidR="000642DD" w:rsidRPr="008D4B61">
        <w:rPr>
          <w:rFonts w:ascii="Arial" w:hAnsi="Arial" w:cs="Arial"/>
          <w:color w:val="000000" w:themeColor="text1"/>
          <w:sz w:val="22"/>
          <w:szCs w:val="22"/>
          <w:lang w:val="en-GB"/>
        </w:rPr>
        <w:t>surprise that was the best marketize i</w:t>
      </w:r>
      <w:r w:rsidR="005D737B">
        <w:rPr>
          <w:rFonts w:ascii="Arial" w:hAnsi="Arial" w:cs="Arial"/>
          <w:color w:val="000000" w:themeColor="text1"/>
          <w:sz w:val="22"/>
          <w:szCs w:val="22"/>
          <w:lang w:val="en-GB"/>
        </w:rPr>
        <w:t>n</w:t>
      </w:r>
      <w:r w:rsidR="000642DD" w:rsidRPr="008D4B61">
        <w:rPr>
          <w:rFonts w:ascii="Arial" w:hAnsi="Arial" w:cs="Arial"/>
          <w:color w:val="000000" w:themeColor="text1"/>
          <w:sz w:val="22"/>
          <w:szCs w:val="22"/>
          <w:lang w:val="en-GB"/>
        </w:rPr>
        <w:t xml:space="preserve"> terms of price and efficacy.</w:t>
      </w:r>
      <w:r w:rsidRPr="008D4B61">
        <w:rPr>
          <w:rFonts w:ascii="Arial" w:hAnsi="Arial" w:cs="Arial"/>
          <w:color w:val="000000" w:themeColor="text1"/>
          <w:sz w:val="22"/>
          <w:szCs w:val="22"/>
          <w:lang w:val="en-GB"/>
        </w:rPr>
        <w:t xml:space="preserve">  Pfizer has proved their efficacity against the </w:t>
      </w:r>
      <w:r w:rsidR="005D737B">
        <w:rPr>
          <w:rFonts w:ascii="Arial" w:hAnsi="Arial" w:cs="Arial"/>
          <w:color w:val="000000" w:themeColor="text1"/>
          <w:sz w:val="22"/>
          <w:szCs w:val="22"/>
          <w:lang w:val="en-GB"/>
        </w:rPr>
        <w:t>Covid virus</w:t>
      </w:r>
      <w:r w:rsidRPr="008D4B61">
        <w:rPr>
          <w:rFonts w:ascii="Arial" w:hAnsi="Arial" w:cs="Arial"/>
          <w:color w:val="000000" w:themeColor="text1"/>
          <w:sz w:val="22"/>
          <w:szCs w:val="22"/>
          <w:lang w:val="en-GB"/>
        </w:rPr>
        <w:t xml:space="preserve">. For instance, while other companies, such as the Astra Zeneca vaccine have around 70-75 efficacity against the Virus, the patent created by Pfizer, </w:t>
      </w:r>
      <w:r w:rsidR="000642DD" w:rsidRPr="008D4B61">
        <w:rPr>
          <w:rFonts w:ascii="Arial" w:hAnsi="Arial" w:cs="Arial"/>
          <w:color w:val="000000" w:themeColor="text1"/>
          <w:sz w:val="22"/>
          <w:szCs w:val="22"/>
          <w:lang w:val="en-GB"/>
        </w:rPr>
        <w:t>t</w:t>
      </w:r>
      <w:r w:rsidRPr="008D4B61">
        <w:rPr>
          <w:rFonts w:ascii="Arial" w:hAnsi="Arial" w:cs="Arial"/>
          <w:color w:val="000000" w:themeColor="text1"/>
          <w:sz w:val="22"/>
          <w:szCs w:val="22"/>
          <w:lang w:val="en-GB"/>
        </w:rPr>
        <w:t>he WHO claims that the Pfizer BioNTech vaccine against COVID-19 accounts for 95% efficacy against the virus (World Health Organisation, 2021)</w:t>
      </w:r>
      <w:r w:rsidR="000642DD" w:rsidRPr="008D4B61">
        <w:rPr>
          <w:rFonts w:ascii="Arial" w:hAnsi="Arial" w:cs="Arial"/>
          <w:color w:val="000000" w:themeColor="text1"/>
          <w:sz w:val="22"/>
          <w:szCs w:val="22"/>
          <w:lang w:val="en-GB"/>
        </w:rPr>
        <w:t>.</w:t>
      </w:r>
      <w:r w:rsidRPr="008D4B61">
        <w:rPr>
          <w:rFonts w:ascii="Arial" w:hAnsi="Arial" w:cs="Arial"/>
          <w:color w:val="000000" w:themeColor="text1"/>
          <w:sz w:val="22"/>
          <w:szCs w:val="22"/>
          <w:lang w:val="en-GB"/>
        </w:rPr>
        <w:t xml:space="preserve"> Moreover, while the prices for other vaccines are much lower than the Pfizer. </w:t>
      </w:r>
      <w:r w:rsidR="000642DD" w:rsidRPr="008D4B61">
        <w:rPr>
          <w:rFonts w:ascii="Arial" w:hAnsi="Arial" w:cs="Arial"/>
          <w:color w:val="000000" w:themeColor="text1"/>
          <w:sz w:val="22"/>
          <w:szCs w:val="22"/>
          <w:lang w:val="en-GB"/>
        </w:rPr>
        <w:t xml:space="preserve">Some clients, </w:t>
      </w:r>
      <w:r w:rsidRPr="008D4B61">
        <w:rPr>
          <w:rFonts w:ascii="Arial" w:hAnsi="Arial" w:cs="Arial"/>
          <w:color w:val="000000" w:themeColor="text1"/>
          <w:sz w:val="22"/>
          <w:szCs w:val="22"/>
          <w:lang w:val="en-GB"/>
        </w:rPr>
        <w:t>states in this case and EU</w:t>
      </w:r>
      <w:r w:rsidR="000642DD" w:rsidRPr="008D4B61">
        <w:rPr>
          <w:rFonts w:ascii="Arial" w:hAnsi="Arial" w:cs="Arial"/>
          <w:color w:val="000000" w:themeColor="text1"/>
          <w:sz w:val="22"/>
          <w:szCs w:val="22"/>
          <w:lang w:val="en-GB"/>
        </w:rPr>
        <w:t>,</w:t>
      </w:r>
      <w:r w:rsidRPr="008D4B61">
        <w:rPr>
          <w:rFonts w:ascii="Arial" w:hAnsi="Arial" w:cs="Arial"/>
          <w:color w:val="000000" w:themeColor="text1"/>
          <w:sz w:val="22"/>
          <w:szCs w:val="22"/>
          <w:lang w:val="en-GB"/>
        </w:rPr>
        <w:t xml:space="preserve"> tend to believe that those that costs more are also better in quality. in this case is also not a coincidence</w:t>
      </w:r>
      <w:r w:rsidR="000642DD" w:rsidRPr="008D4B61">
        <w:rPr>
          <w:rFonts w:ascii="Arial" w:hAnsi="Arial" w:cs="Arial"/>
          <w:color w:val="000000" w:themeColor="text1"/>
          <w:sz w:val="22"/>
          <w:szCs w:val="22"/>
          <w:lang w:val="en-GB"/>
        </w:rPr>
        <w:t xml:space="preserve"> that</w:t>
      </w:r>
      <w:r w:rsidRPr="008D4B61">
        <w:rPr>
          <w:rFonts w:ascii="Arial" w:hAnsi="Arial" w:cs="Arial"/>
          <w:color w:val="000000" w:themeColor="text1"/>
          <w:sz w:val="22"/>
          <w:szCs w:val="22"/>
          <w:lang w:val="en-GB"/>
        </w:rPr>
        <w:t xml:space="preserve"> Pfizer</w:t>
      </w:r>
      <w:r w:rsidR="000642DD"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 xml:space="preserve">vaccine was the first one released and till now, according to the </w:t>
      </w:r>
      <w:r w:rsidR="005D737B">
        <w:rPr>
          <w:rFonts w:ascii="Arial" w:hAnsi="Arial" w:cs="Arial"/>
          <w:color w:val="000000" w:themeColor="text1"/>
          <w:sz w:val="22"/>
          <w:szCs w:val="22"/>
          <w:lang w:val="en-GB"/>
        </w:rPr>
        <w:t>WHO</w:t>
      </w:r>
      <w:r w:rsidRPr="008D4B61">
        <w:rPr>
          <w:rFonts w:ascii="Arial" w:hAnsi="Arial" w:cs="Arial"/>
          <w:color w:val="000000" w:themeColor="text1"/>
          <w:sz w:val="22"/>
          <w:szCs w:val="22"/>
          <w:lang w:val="en-GB"/>
        </w:rPr>
        <w:t>, is the most effective of offering immunity for fighting against the virus.</w:t>
      </w:r>
      <w:r w:rsidR="000642DD"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Also comparing to other companies,</w:t>
      </w:r>
      <w:r w:rsidR="000642DD" w:rsidRPr="008D4B61">
        <w:rPr>
          <w:rFonts w:ascii="Arial" w:hAnsi="Arial" w:cs="Arial"/>
          <w:color w:val="000000" w:themeColor="text1"/>
          <w:sz w:val="22"/>
          <w:szCs w:val="22"/>
          <w:lang w:val="en-GB"/>
        </w:rPr>
        <w:t xml:space="preserve"> the secondary</w:t>
      </w:r>
      <w:r w:rsidRPr="008D4B61">
        <w:rPr>
          <w:rFonts w:ascii="Arial" w:hAnsi="Arial" w:cs="Arial"/>
          <w:color w:val="000000" w:themeColor="text1"/>
          <w:sz w:val="22"/>
          <w:szCs w:val="22"/>
          <w:lang w:val="en-GB"/>
        </w:rPr>
        <w:t xml:space="preserve"> effects of Pfizer</w:t>
      </w:r>
      <w:r w:rsidR="000642DD" w:rsidRPr="008D4B61">
        <w:rPr>
          <w:rFonts w:ascii="Arial" w:hAnsi="Arial" w:cs="Arial"/>
          <w:color w:val="000000" w:themeColor="text1"/>
          <w:sz w:val="22"/>
          <w:szCs w:val="22"/>
          <w:lang w:val="en-GB"/>
        </w:rPr>
        <w:t xml:space="preserve"> are more mild</w:t>
      </w:r>
      <w:r w:rsidRPr="008D4B61">
        <w:rPr>
          <w:rFonts w:ascii="Arial" w:hAnsi="Arial" w:cs="Arial"/>
          <w:color w:val="000000" w:themeColor="text1"/>
          <w:sz w:val="22"/>
          <w:szCs w:val="22"/>
          <w:lang w:val="en-GB"/>
        </w:rPr>
        <w:t xml:space="preserve"> and less common</w:t>
      </w:r>
      <w:r w:rsidR="001D1568" w:rsidRPr="008D4B61">
        <w:rPr>
          <w:rFonts w:ascii="Arial" w:hAnsi="Arial" w:cs="Arial"/>
          <w:color w:val="000000" w:themeColor="text1"/>
          <w:sz w:val="22"/>
          <w:szCs w:val="22"/>
          <w:lang w:val="en-GB"/>
        </w:rPr>
        <w:t xml:space="preserve"> (UK GOV, 2021).</w:t>
      </w:r>
      <w:r w:rsidRPr="008D4B61">
        <w:rPr>
          <w:rFonts w:ascii="Arial" w:hAnsi="Arial" w:cs="Arial"/>
          <w:color w:val="000000" w:themeColor="text1"/>
          <w:sz w:val="22"/>
          <w:szCs w:val="22"/>
          <w:lang w:val="en-GB"/>
        </w:rPr>
        <w:t xml:space="preserve"> The cases of thrombosis cases for AstraZeneca made the </w:t>
      </w:r>
      <w:r w:rsidR="000642DD" w:rsidRPr="008D4B61">
        <w:rPr>
          <w:rFonts w:ascii="Arial" w:hAnsi="Arial" w:cs="Arial"/>
          <w:color w:val="000000" w:themeColor="text1"/>
          <w:sz w:val="22"/>
          <w:szCs w:val="22"/>
          <w:lang w:val="en-GB"/>
        </w:rPr>
        <w:t>company’s less</w:t>
      </w:r>
      <w:r w:rsidRPr="008D4B61">
        <w:rPr>
          <w:rFonts w:ascii="Arial" w:hAnsi="Arial" w:cs="Arial"/>
          <w:color w:val="000000" w:themeColor="text1"/>
          <w:sz w:val="22"/>
          <w:szCs w:val="22"/>
          <w:lang w:val="en-GB"/>
        </w:rPr>
        <w:t xml:space="preserve"> image reliable and valuable. It has been banned for a long time, as there </w:t>
      </w:r>
      <w:r w:rsidR="000642DD" w:rsidRPr="008D4B61">
        <w:rPr>
          <w:rFonts w:ascii="Arial" w:hAnsi="Arial" w:cs="Arial"/>
          <w:color w:val="000000" w:themeColor="text1"/>
          <w:sz w:val="22"/>
          <w:szCs w:val="22"/>
          <w:lang w:val="en-GB"/>
        </w:rPr>
        <w:t>were</w:t>
      </w:r>
      <w:r w:rsidRPr="008D4B61">
        <w:rPr>
          <w:rFonts w:ascii="Arial" w:hAnsi="Arial" w:cs="Arial"/>
          <w:color w:val="000000" w:themeColor="text1"/>
          <w:sz w:val="22"/>
          <w:szCs w:val="22"/>
          <w:lang w:val="en-GB"/>
        </w:rPr>
        <w:t xml:space="preserve"> clear signs that AstraZeneca </w:t>
      </w:r>
      <w:r w:rsidR="000642DD" w:rsidRPr="008D4B61">
        <w:rPr>
          <w:rFonts w:ascii="Arial" w:hAnsi="Arial" w:cs="Arial"/>
          <w:color w:val="000000" w:themeColor="text1"/>
          <w:sz w:val="22"/>
          <w:szCs w:val="22"/>
          <w:lang w:val="en-GB"/>
        </w:rPr>
        <w:t>provokes more</w:t>
      </w:r>
      <w:r w:rsidRPr="008D4B61">
        <w:rPr>
          <w:rFonts w:ascii="Arial" w:hAnsi="Arial" w:cs="Arial"/>
          <w:color w:val="000000" w:themeColor="text1"/>
          <w:sz w:val="22"/>
          <w:szCs w:val="22"/>
          <w:lang w:val="en-GB"/>
        </w:rPr>
        <w:t xml:space="preserve"> case</w:t>
      </w:r>
      <w:r w:rsidR="000642DD" w:rsidRPr="008D4B61">
        <w:rPr>
          <w:rFonts w:ascii="Arial" w:hAnsi="Arial" w:cs="Arial"/>
          <w:color w:val="000000" w:themeColor="text1"/>
          <w:sz w:val="22"/>
          <w:szCs w:val="22"/>
          <w:lang w:val="en-GB"/>
        </w:rPr>
        <w:t>s</w:t>
      </w:r>
      <w:r w:rsidRPr="008D4B61">
        <w:rPr>
          <w:rFonts w:ascii="Arial" w:hAnsi="Arial" w:cs="Arial"/>
          <w:color w:val="000000" w:themeColor="text1"/>
          <w:sz w:val="22"/>
          <w:szCs w:val="22"/>
          <w:lang w:val="en-GB"/>
        </w:rPr>
        <w:t xml:space="preserve"> of tombstones than Pfizer</w:t>
      </w:r>
      <w:r w:rsidR="000642DD" w:rsidRPr="008D4B61">
        <w:rPr>
          <w:rFonts w:ascii="Arial" w:hAnsi="Arial" w:cs="Arial"/>
          <w:color w:val="000000" w:themeColor="text1"/>
          <w:sz w:val="22"/>
          <w:szCs w:val="22"/>
          <w:lang w:val="en-GB"/>
        </w:rPr>
        <w:t>.</w:t>
      </w:r>
      <w:r w:rsidR="005D737B">
        <w:rPr>
          <w:rFonts w:ascii="Arial" w:hAnsi="Arial" w:cs="Arial"/>
          <w:color w:val="000000" w:themeColor="text1"/>
          <w:sz w:val="22"/>
          <w:szCs w:val="22"/>
          <w:lang w:val="en-GB"/>
        </w:rPr>
        <w:t xml:space="preserve"> However, it comes at no wonder that being so good marketized, is the one that most provided the European states with doses of vaccine. This is a whole business, which operates extremely </w:t>
      </w:r>
      <w:proofErr w:type="gramStart"/>
      <w:r w:rsidR="005D737B">
        <w:rPr>
          <w:rFonts w:ascii="Arial" w:hAnsi="Arial" w:cs="Arial"/>
          <w:color w:val="000000" w:themeColor="text1"/>
          <w:sz w:val="22"/>
          <w:szCs w:val="22"/>
          <w:lang w:val="en-GB"/>
        </w:rPr>
        <w:t>well</w:t>
      </w:r>
      <w:proofErr w:type="gramEnd"/>
      <w:r w:rsidR="005D737B">
        <w:rPr>
          <w:rFonts w:ascii="Arial" w:hAnsi="Arial" w:cs="Arial"/>
          <w:color w:val="000000" w:themeColor="text1"/>
          <w:sz w:val="22"/>
          <w:szCs w:val="22"/>
          <w:lang w:val="en-GB"/>
        </w:rPr>
        <w:t xml:space="preserve"> and it takes care of exploring their so called reliability and of course its effectiveness in terms of curing the virus.</w:t>
      </w:r>
    </w:p>
    <w:p w14:paraId="6774633C" w14:textId="15DFF081" w:rsidR="00740DF8" w:rsidRPr="008D4B61" w:rsidRDefault="005D737B" w:rsidP="00740DF8">
      <w:pPr>
        <w:spacing w:after="5" w:line="360" w:lineRule="auto"/>
        <w:ind w:left="10" w:right="99" w:hanging="10"/>
        <w:jc w:val="both"/>
        <w:rPr>
          <w:rFonts w:ascii="Arial" w:hAnsi="Arial" w:cs="Arial"/>
          <w:color w:val="000000" w:themeColor="text1"/>
          <w:sz w:val="22"/>
          <w:szCs w:val="22"/>
          <w:lang w:val="en-GB"/>
        </w:rPr>
      </w:pPr>
      <w:r>
        <w:rPr>
          <w:rFonts w:ascii="Arial" w:hAnsi="Arial" w:cs="Arial"/>
          <w:color w:val="000000" w:themeColor="text1"/>
          <w:sz w:val="22"/>
          <w:szCs w:val="22"/>
          <w:lang w:val="en-GB"/>
        </w:rPr>
        <w:t xml:space="preserve">This great work would not be pushed further if, the role of the employers would not be so important. Strategic communication, </w:t>
      </w:r>
      <w:r w:rsidR="00740DF8">
        <w:rPr>
          <w:rFonts w:ascii="Arial" w:hAnsi="Arial" w:cs="Arial"/>
          <w:color w:val="000000" w:themeColor="text1"/>
          <w:sz w:val="22"/>
          <w:szCs w:val="22"/>
          <w:lang w:val="en-GB"/>
        </w:rPr>
        <w:t>therefore,</w:t>
      </w:r>
      <w:r>
        <w:rPr>
          <w:rFonts w:ascii="Arial" w:hAnsi="Arial" w:cs="Arial"/>
          <w:color w:val="000000" w:themeColor="text1"/>
          <w:sz w:val="22"/>
          <w:szCs w:val="22"/>
          <w:lang w:val="en-GB"/>
        </w:rPr>
        <w:t xml:space="preserve"> is one of the </w:t>
      </w:r>
      <w:r w:rsidR="00740DF8">
        <w:rPr>
          <w:rFonts w:ascii="Arial" w:hAnsi="Arial" w:cs="Arial"/>
          <w:color w:val="000000" w:themeColor="text1"/>
          <w:sz w:val="22"/>
          <w:szCs w:val="22"/>
          <w:lang w:val="en-GB"/>
        </w:rPr>
        <w:t>big</w:t>
      </w:r>
      <w:r>
        <w:rPr>
          <w:rFonts w:ascii="Arial" w:hAnsi="Arial" w:cs="Arial"/>
          <w:color w:val="000000" w:themeColor="text1"/>
          <w:sz w:val="22"/>
          <w:szCs w:val="22"/>
          <w:lang w:val="en-GB"/>
        </w:rPr>
        <w:t xml:space="preserve"> </w:t>
      </w:r>
      <w:proofErr w:type="gramStart"/>
      <w:r w:rsidR="00740DF8">
        <w:rPr>
          <w:rFonts w:ascii="Arial" w:hAnsi="Arial" w:cs="Arial"/>
          <w:color w:val="000000" w:themeColor="text1"/>
          <w:sz w:val="22"/>
          <w:szCs w:val="22"/>
          <w:lang w:val="en-GB"/>
        </w:rPr>
        <w:t>asset</w:t>
      </w:r>
      <w:proofErr w:type="gramEnd"/>
      <w:r>
        <w:rPr>
          <w:rFonts w:ascii="Arial" w:hAnsi="Arial" w:cs="Arial"/>
          <w:color w:val="000000" w:themeColor="text1"/>
          <w:sz w:val="22"/>
          <w:szCs w:val="22"/>
          <w:lang w:val="en-GB"/>
        </w:rPr>
        <w:t xml:space="preserve"> for the Pfizer </w:t>
      </w:r>
      <w:r w:rsidR="00740DF8">
        <w:rPr>
          <w:rFonts w:ascii="Arial" w:hAnsi="Arial" w:cs="Arial"/>
          <w:color w:val="000000" w:themeColor="text1"/>
          <w:sz w:val="22"/>
          <w:szCs w:val="22"/>
          <w:lang w:val="en-GB"/>
        </w:rPr>
        <w:t>company</w:t>
      </w:r>
      <w:r>
        <w:rPr>
          <w:rFonts w:ascii="Arial" w:hAnsi="Arial" w:cs="Arial"/>
          <w:color w:val="000000" w:themeColor="text1"/>
          <w:sz w:val="22"/>
          <w:szCs w:val="22"/>
          <w:lang w:val="en-GB"/>
        </w:rPr>
        <w:t xml:space="preserve">. They </w:t>
      </w:r>
      <w:r w:rsidR="00740DF8">
        <w:rPr>
          <w:rFonts w:ascii="Arial" w:hAnsi="Arial" w:cs="Arial"/>
          <w:color w:val="000000" w:themeColor="text1"/>
          <w:sz w:val="22"/>
          <w:szCs w:val="22"/>
          <w:lang w:val="en-GB"/>
        </w:rPr>
        <w:t>find the best workers who communicate and work in line with the value, mission and purpose of their company</w:t>
      </w:r>
      <w:r w:rsidR="00740DF8">
        <w:rPr>
          <w:rFonts w:ascii="Arial" w:hAnsi="Arial" w:cs="Arial"/>
          <w:color w:val="000000" w:themeColor="text1"/>
          <w:sz w:val="22"/>
          <w:szCs w:val="22"/>
          <w:lang w:val="en-GB"/>
        </w:rPr>
        <w:fldChar w:fldCharType="begin"/>
      </w:r>
      <w:r w:rsidR="00740DF8">
        <w:rPr>
          <w:rFonts w:ascii="Arial" w:hAnsi="Arial" w:cs="Arial"/>
          <w:color w:val="000000" w:themeColor="text1"/>
          <w:sz w:val="22"/>
          <w:szCs w:val="22"/>
          <w:lang w:val="en-GB"/>
        </w:rPr>
        <w:instrText xml:space="preserve"> ADDIN ZOTERO_ITEM CSL_CITATION {"citationID":"HMzKLvlL","properties":{"formattedCitation":"({\\i{}SAGE Business Cases - Analyzing Pfizer\\uc0\\u8217{}s COVID-19 Vaccine PR Strategy}, no date)","plainCitation":"(SAGE Business Cases - Analyzing Pfizer’s COVID-19 Vaccine PR Strategy, no date)","noteIndex":0},"citationItems":[{"id":257,"uris":["http://zotero.org/users/local/Q4RauazO/items/JRDJ2JE4"],"uri":["http://zotero.org/users/local/Q4RauazO/items/JRDJ2JE4"],"itemData":{"id":257,"type":"webpage","title":"SAGE Business Cases - Analyzing Pfizer’s COVID-19 Vaccine PR Strategy","URL":"https://sk.sagepub.com/cases/analyzing-pfizer-covid-19-vaccine-pr-strategy","accessed":{"date-parts":[["2021",12,9]]}}}],"schema":"https://github.com/citation-style-language/schema/raw/master/csl-citation.json"} </w:instrText>
      </w:r>
      <w:r w:rsidR="00740DF8">
        <w:rPr>
          <w:rFonts w:ascii="Arial" w:hAnsi="Arial" w:cs="Arial"/>
          <w:color w:val="000000" w:themeColor="text1"/>
          <w:sz w:val="22"/>
          <w:szCs w:val="22"/>
          <w:lang w:val="en-GB"/>
        </w:rPr>
        <w:fldChar w:fldCharType="separate"/>
      </w:r>
      <w:r w:rsidR="00740DF8" w:rsidRPr="00740DF8">
        <w:rPr>
          <w:rFonts w:ascii="Arial" w:hAnsi="Arial" w:cs="Arial"/>
          <w:color w:val="000000"/>
          <w:sz w:val="22"/>
          <w:lang w:val="en-GB"/>
        </w:rPr>
        <w:t>(</w:t>
      </w:r>
      <w:r w:rsidR="00740DF8" w:rsidRPr="00740DF8">
        <w:rPr>
          <w:rFonts w:ascii="Arial" w:hAnsi="Arial" w:cs="Arial"/>
          <w:i/>
          <w:iCs/>
          <w:color w:val="000000"/>
          <w:sz w:val="22"/>
          <w:lang w:val="en-GB"/>
        </w:rPr>
        <w:t xml:space="preserve">SAGE Business Cases - </w:t>
      </w:r>
      <w:proofErr w:type="spellStart"/>
      <w:r w:rsidR="00740DF8" w:rsidRPr="00740DF8">
        <w:rPr>
          <w:rFonts w:ascii="Arial" w:hAnsi="Arial" w:cs="Arial"/>
          <w:i/>
          <w:iCs/>
          <w:color w:val="000000"/>
          <w:sz w:val="22"/>
          <w:lang w:val="en-GB"/>
        </w:rPr>
        <w:t>Analyzing</w:t>
      </w:r>
      <w:proofErr w:type="spellEnd"/>
      <w:r w:rsidR="00740DF8" w:rsidRPr="00740DF8">
        <w:rPr>
          <w:rFonts w:ascii="Arial" w:hAnsi="Arial" w:cs="Arial"/>
          <w:i/>
          <w:iCs/>
          <w:color w:val="000000"/>
          <w:sz w:val="22"/>
          <w:lang w:val="en-GB"/>
        </w:rPr>
        <w:t xml:space="preserve"> Pfizer’s COVID-19 Vaccine PR Strategy</w:t>
      </w:r>
      <w:r w:rsidR="00740DF8" w:rsidRPr="00740DF8">
        <w:rPr>
          <w:rFonts w:ascii="Arial" w:hAnsi="Arial" w:cs="Arial"/>
          <w:color w:val="000000"/>
          <w:sz w:val="22"/>
          <w:lang w:val="en-GB"/>
        </w:rPr>
        <w:t xml:space="preserve">, </w:t>
      </w:r>
      <w:r w:rsidR="00740DF8">
        <w:rPr>
          <w:rFonts w:ascii="Arial" w:hAnsi="Arial" w:cs="Arial"/>
          <w:color w:val="000000"/>
          <w:sz w:val="22"/>
          <w:lang w:val="en-GB"/>
        </w:rPr>
        <w:t>2021</w:t>
      </w:r>
      <w:r w:rsidR="00740DF8" w:rsidRPr="00740DF8">
        <w:rPr>
          <w:rFonts w:ascii="Arial" w:hAnsi="Arial" w:cs="Arial"/>
          <w:color w:val="000000"/>
          <w:sz w:val="22"/>
          <w:lang w:val="en-GB"/>
        </w:rPr>
        <w:t>)</w:t>
      </w:r>
      <w:r w:rsidR="00740DF8">
        <w:rPr>
          <w:rFonts w:ascii="Arial" w:hAnsi="Arial" w:cs="Arial"/>
          <w:color w:val="000000" w:themeColor="text1"/>
          <w:sz w:val="22"/>
          <w:szCs w:val="22"/>
          <w:lang w:val="en-GB"/>
        </w:rPr>
        <w:fldChar w:fldCharType="end"/>
      </w:r>
      <w:r w:rsidR="00740DF8">
        <w:rPr>
          <w:rFonts w:ascii="Arial" w:hAnsi="Arial" w:cs="Arial"/>
          <w:color w:val="000000" w:themeColor="text1"/>
          <w:sz w:val="22"/>
          <w:szCs w:val="22"/>
          <w:lang w:val="en-GB"/>
        </w:rPr>
        <w:t>.</w:t>
      </w:r>
    </w:p>
    <w:p w14:paraId="65348D28" w14:textId="77777777" w:rsidR="00DD7C46" w:rsidRPr="008D4B61" w:rsidRDefault="00DD7C46" w:rsidP="008D4B61">
      <w:pPr>
        <w:spacing w:after="5" w:line="360" w:lineRule="auto"/>
        <w:ind w:left="10" w:right="99" w:hanging="10"/>
        <w:jc w:val="both"/>
        <w:rPr>
          <w:rFonts w:ascii="Arial" w:hAnsi="Arial" w:cs="Arial"/>
          <w:b/>
          <w:bCs/>
          <w:color w:val="000000" w:themeColor="text1"/>
          <w:sz w:val="22"/>
          <w:szCs w:val="22"/>
          <w:lang w:val="en-GB"/>
        </w:rPr>
      </w:pPr>
    </w:p>
    <w:p w14:paraId="2C182F6B" w14:textId="4F3DD216" w:rsidR="00DD7C46" w:rsidRPr="008D4B61" w:rsidRDefault="00DD7C46" w:rsidP="008D4B61">
      <w:pPr>
        <w:spacing w:after="5" w:line="360" w:lineRule="auto"/>
        <w:ind w:left="10" w:right="99" w:hanging="10"/>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3.</w:t>
      </w:r>
      <w:r w:rsidRPr="008D4B61">
        <w:rPr>
          <w:rFonts w:ascii="Arial" w:hAnsi="Arial" w:cs="Arial"/>
          <w:b/>
          <w:bCs/>
          <w:color w:val="000000" w:themeColor="text1"/>
          <w:sz w:val="22"/>
          <w:szCs w:val="22"/>
          <w:lang w:val="en-GB"/>
        </w:rPr>
        <w:tab/>
      </w:r>
      <w:r w:rsidR="009C6973" w:rsidRPr="008D4B61">
        <w:rPr>
          <w:rFonts w:ascii="Arial" w:hAnsi="Arial" w:cs="Arial"/>
          <w:b/>
          <w:bCs/>
          <w:color w:val="000000" w:themeColor="text1"/>
          <w:sz w:val="22"/>
          <w:szCs w:val="22"/>
          <w:lang w:val="en-GB"/>
        </w:rPr>
        <w:t>Micro and Macro analysis</w:t>
      </w:r>
    </w:p>
    <w:p w14:paraId="36DFE753"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46BA319F" w14:textId="2FB1A010"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lastRenderedPageBreak/>
        <w:t xml:space="preserve">The Pfizer company would not have so much success with the Pfizer vaccine, if they would not enjoy decades of a reputation of excellent work and innovation. Hence, the reputation </w:t>
      </w:r>
      <w:r w:rsidR="000642DD" w:rsidRPr="008D4B61">
        <w:rPr>
          <w:rFonts w:ascii="Arial" w:hAnsi="Arial" w:cs="Arial"/>
          <w:color w:val="000000" w:themeColor="text1"/>
          <w:sz w:val="22"/>
          <w:szCs w:val="22"/>
          <w:lang w:val="en-GB"/>
        </w:rPr>
        <w:t>must</w:t>
      </w:r>
      <w:r w:rsidRPr="008D4B61">
        <w:rPr>
          <w:rFonts w:ascii="Arial" w:hAnsi="Arial" w:cs="Arial"/>
          <w:color w:val="000000" w:themeColor="text1"/>
          <w:sz w:val="22"/>
          <w:szCs w:val="22"/>
          <w:lang w:val="en-GB"/>
        </w:rPr>
        <w:t xml:space="preserve"> be highly considerable. For </w:t>
      </w:r>
      <w:r w:rsidR="000642DD" w:rsidRPr="008D4B61">
        <w:rPr>
          <w:rFonts w:ascii="Arial" w:hAnsi="Arial" w:cs="Arial"/>
          <w:color w:val="000000" w:themeColor="text1"/>
          <w:sz w:val="22"/>
          <w:szCs w:val="22"/>
          <w:lang w:val="en-GB"/>
        </w:rPr>
        <w:t>example, while</w:t>
      </w:r>
      <w:r w:rsidRPr="008D4B61">
        <w:rPr>
          <w:rFonts w:ascii="Arial" w:hAnsi="Arial" w:cs="Arial"/>
          <w:color w:val="000000" w:themeColor="text1"/>
          <w:sz w:val="22"/>
          <w:szCs w:val="22"/>
          <w:lang w:val="en-GB"/>
        </w:rPr>
        <w:t xml:space="preserve"> AstraZeneca or </w:t>
      </w:r>
      <w:proofErr w:type="spellStart"/>
      <w:r w:rsidR="001D1568" w:rsidRPr="008D4B61">
        <w:rPr>
          <w:rFonts w:ascii="Arial" w:hAnsi="Arial" w:cs="Arial"/>
          <w:color w:val="000000" w:themeColor="text1"/>
          <w:sz w:val="22"/>
          <w:szCs w:val="22"/>
          <w:lang w:val="en-GB"/>
        </w:rPr>
        <w:t>Moderna</w:t>
      </w:r>
      <w:proofErr w:type="spellEnd"/>
      <w:r w:rsidR="001D1568" w:rsidRPr="008D4B61">
        <w:rPr>
          <w:rFonts w:ascii="Arial" w:hAnsi="Arial" w:cs="Arial"/>
          <w:color w:val="000000" w:themeColor="text1"/>
          <w:sz w:val="22"/>
          <w:szCs w:val="22"/>
          <w:lang w:val="en-GB"/>
        </w:rPr>
        <w:t>, classifies</w:t>
      </w:r>
      <w:r w:rsidRPr="008D4B61">
        <w:rPr>
          <w:rFonts w:ascii="Arial" w:hAnsi="Arial" w:cs="Arial"/>
          <w:color w:val="000000" w:themeColor="text1"/>
          <w:sz w:val="22"/>
          <w:szCs w:val="22"/>
          <w:lang w:val="en-GB"/>
        </w:rPr>
        <w:t xml:space="preserve"> in the top</w:t>
      </w:r>
      <w:r w:rsidR="00416CCF"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places</w:t>
      </w:r>
      <w:r w:rsidR="00416CCF" w:rsidRPr="008D4B61">
        <w:rPr>
          <w:rFonts w:ascii="Arial" w:hAnsi="Arial" w:cs="Arial"/>
          <w:color w:val="000000" w:themeColor="text1"/>
          <w:sz w:val="22"/>
          <w:szCs w:val="22"/>
          <w:lang w:val="en-GB"/>
        </w:rPr>
        <w:t xml:space="preserve"> 7 and 14, </w:t>
      </w:r>
      <w:r w:rsidR="009C6973" w:rsidRPr="008D4B61">
        <w:rPr>
          <w:rFonts w:ascii="Arial" w:hAnsi="Arial" w:cs="Arial"/>
          <w:color w:val="000000" w:themeColor="text1"/>
          <w:sz w:val="22"/>
          <w:szCs w:val="22"/>
          <w:lang w:val="en-GB"/>
        </w:rPr>
        <w:t>Pfizer numbers</w:t>
      </w:r>
      <w:r w:rsidRPr="008D4B61">
        <w:rPr>
          <w:rFonts w:ascii="Arial" w:hAnsi="Arial" w:cs="Arial"/>
          <w:color w:val="000000" w:themeColor="text1"/>
          <w:sz w:val="22"/>
          <w:szCs w:val="22"/>
          <w:lang w:val="en-GB"/>
        </w:rPr>
        <w:t xml:space="preserve"> in the first top </w:t>
      </w:r>
      <w:r w:rsidR="00416CCF" w:rsidRPr="008D4B61">
        <w:rPr>
          <w:rFonts w:ascii="Arial" w:hAnsi="Arial" w:cs="Arial"/>
          <w:color w:val="000000" w:themeColor="text1"/>
          <w:sz w:val="22"/>
          <w:szCs w:val="22"/>
          <w:lang w:val="en-GB"/>
        </w:rPr>
        <w:t>four</w:t>
      </w:r>
      <w:r w:rsidRPr="008D4B61">
        <w:rPr>
          <w:rFonts w:ascii="Arial" w:hAnsi="Arial" w:cs="Arial"/>
          <w:color w:val="000000" w:themeColor="text1"/>
          <w:sz w:val="22"/>
          <w:szCs w:val="22"/>
          <w:lang w:val="en-GB"/>
        </w:rPr>
        <w:t xml:space="preserve"> world wise pharmaceutical </w:t>
      </w:r>
      <w:proofErr w:type="gramStart"/>
      <w:r w:rsidRPr="008D4B61">
        <w:rPr>
          <w:rFonts w:ascii="Arial" w:hAnsi="Arial" w:cs="Arial"/>
          <w:color w:val="000000" w:themeColor="text1"/>
          <w:sz w:val="22"/>
          <w:szCs w:val="22"/>
          <w:lang w:val="en-GB"/>
        </w:rPr>
        <w:t>business</w:t>
      </w:r>
      <w:r w:rsidR="00416CCF" w:rsidRPr="008D4B61">
        <w:rPr>
          <w:rFonts w:ascii="Arial" w:hAnsi="Arial" w:cs="Arial"/>
          <w:color w:val="000000" w:themeColor="text1"/>
          <w:sz w:val="22"/>
          <w:szCs w:val="22"/>
          <w:lang w:val="en-GB"/>
        </w:rPr>
        <w:t>(</w:t>
      </w:r>
      <w:proofErr w:type="gramEnd"/>
      <w:r w:rsidR="00416CCF" w:rsidRPr="008D4B61">
        <w:rPr>
          <w:rFonts w:ascii="Arial" w:hAnsi="Arial" w:cs="Arial"/>
          <w:color w:val="000000" w:themeColor="text1"/>
          <w:sz w:val="22"/>
          <w:szCs w:val="22"/>
          <w:lang w:val="en-GB"/>
        </w:rPr>
        <w:t>Access to medicine foundation, 2021).</w:t>
      </w:r>
    </w:p>
    <w:p w14:paraId="700E6BC3"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74491139" w14:textId="7A7697DB"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Also, the </w:t>
      </w:r>
      <w:r w:rsidR="00416CCF" w:rsidRPr="008D4B61">
        <w:rPr>
          <w:rFonts w:ascii="Arial" w:hAnsi="Arial" w:cs="Arial"/>
          <w:color w:val="000000" w:themeColor="text1"/>
          <w:sz w:val="22"/>
          <w:szCs w:val="22"/>
          <w:lang w:val="en-GB"/>
        </w:rPr>
        <w:t>revenue</w:t>
      </w:r>
      <w:r w:rsidRPr="008D4B61">
        <w:rPr>
          <w:rFonts w:ascii="Arial" w:hAnsi="Arial" w:cs="Arial"/>
          <w:color w:val="000000" w:themeColor="text1"/>
          <w:sz w:val="22"/>
          <w:szCs w:val="22"/>
          <w:lang w:val="en-GB"/>
        </w:rPr>
        <w:t xml:space="preserve"> for the company is huge, </w:t>
      </w:r>
      <w:r w:rsidR="00416CCF" w:rsidRPr="008D4B61">
        <w:rPr>
          <w:rFonts w:ascii="Arial" w:hAnsi="Arial" w:cs="Arial"/>
          <w:color w:val="000000" w:themeColor="text1"/>
          <w:sz w:val="22"/>
          <w:szCs w:val="22"/>
          <w:lang w:val="en-GB"/>
        </w:rPr>
        <w:t>this makes</w:t>
      </w:r>
      <w:r w:rsidRPr="008D4B61">
        <w:rPr>
          <w:rFonts w:ascii="Arial" w:hAnsi="Arial" w:cs="Arial"/>
          <w:color w:val="000000" w:themeColor="text1"/>
          <w:sz w:val="22"/>
          <w:szCs w:val="22"/>
          <w:lang w:val="en-GB"/>
        </w:rPr>
        <w:t xml:space="preserve"> possible the fact for further research and development but also possibility of </w:t>
      </w:r>
      <w:r w:rsidR="00416CCF" w:rsidRPr="008D4B61">
        <w:rPr>
          <w:rFonts w:ascii="Arial" w:hAnsi="Arial" w:cs="Arial"/>
          <w:color w:val="000000" w:themeColor="text1"/>
          <w:sz w:val="22"/>
          <w:szCs w:val="22"/>
          <w:lang w:val="en-GB"/>
        </w:rPr>
        <w:t>enriching</w:t>
      </w:r>
      <w:r w:rsidRPr="008D4B61">
        <w:rPr>
          <w:rFonts w:ascii="Arial" w:hAnsi="Arial" w:cs="Arial"/>
          <w:color w:val="000000" w:themeColor="text1"/>
          <w:sz w:val="22"/>
          <w:szCs w:val="22"/>
          <w:lang w:val="en-GB"/>
        </w:rPr>
        <w:t xml:space="preserve"> their existing work.</w:t>
      </w:r>
      <w:r w:rsidR="000642DD"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 xml:space="preserve">Furthermore, it </w:t>
      </w:r>
      <w:proofErr w:type="gramStart"/>
      <w:r w:rsidRPr="008D4B61">
        <w:rPr>
          <w:rFonts w:ascii="Arial" w:hAnsi="Arial" w:cs="Arial"/>
          <w:color w:val="000000" w:themeColor="text1"/>
          <w:sz w:val="22"/>
          <w:szCs w:val="22"/>
          <w:lang w:val="en-GB"/>
        </w:rPr>
        <w:t>has to</w:t>
      </w:r>
      <w:proofErr w:type="gramEnd"/>
      <w:r w:rsidRPr="008D4B61">
        <w:rPr>
          <w:rFonts w:ascii="Arial" w:hAnsi="Arial" w:cs="Arial"/>
          <w:color w:val="000000" w:themeColor="text1"/>
          <w:sz w:val="22"/>
          <w:szCs w:val="22"/>
          <w:lang w:val="en-GB"/>
        </w:rPr>
        <w:t xml:space="preserve"> be analysed that from the macro level, competition is crucial</w:t>
      </w:r>
      <w:r w:rsidR="005D737B">
        <w:rPr>
          <w:rFonts w:ascii="Arial" w:hAnsi="Arial" w:cs="Arial"/>
          <w:color w:val="000000" w:themeColor="text1"/>
          <w:sz w:val="22"/>
          <w:szCs w:val="22"/>
          <w:lang w:val="en-GB"/>
        </w:rPr>
        <w:t>.</w:t>
      </w:r>
      <w:r w:rsidRPr="008D4B61">
        <w:rPr>
          <w:rFonts w:ascii="Arial" w:hAnsi="Arial" w:cs="Arial"/>
          <w:color w:val="000000" w:themeColor="text1"/>
          <w:sz w:val="22"/>
          <w:szCs w:val="22"/>
          <w:lang w:val="en-GB"/>
        </w:rPr>
        <w:t xml:space="preserve"> There are current companies that offer the vaccine as well. The companies such as AstraZeneca, </w:t>
      </w:r>
      <w:proofErr w:type="spellStart"/>
      <w:r w:rsidRPr="008D4B61">
        <w:rPr>
          <w:rFonts w:ascii="Arial" w:hAnsi="Arial" w:cs="Arial"/>
          <w:color w:val="000000" w:themeColor="text1"/>
          <w:sz w:val="22"/>
          <w:szCs w:val="22"/>
          <w:lang w:val="en-GB"/>
        </w:rPr>
        <w:t>Moderna</w:t>
      </w:r>
      <w:proofErr w:type="spellEnd"/>
      <w:r w:rsidRPr="008D4B61">
        <w:rPr>
          <w:rFonts w:ascii="Arial" w:hAnsi="Arial" w:cs="Arial"/>
          <w:color w:val="000000" w:themeColor="text1"/>
          <w:sz w:val="22"/>
          <w:szCs w:val="22"/>
          <w:lang w:val="en-GB"/>
        </w:rPr>
        <w:t xml:space="preserve">, </w:t>
      </w:r>
      <w:proofErr w:type="gramStart"/>
      <w:r w:rsidRPr="008D4B61">
        <w:rPr>
          <w:rFonts w:ascii="Arial" w:hAnsi="Arial" w:cs="Arial"/>
          <w:color w:val="000000" w:themeColor="text1"/>
          <w:sz w:val="22"/>
          <w:szCs w:val="22"/>
          <w:lang w:val="en-GB"/>
        </w:rPr>
        <w:t>Janssen  are</w:t>
      </w:r>
      <w:proofErr w:type="gramEnd"/>
      <w:r w:rsidRPr="008D4B61">
        <w:rPr>
          <w:rFonts w:ascii="Arial" w:hAnsi="Arial" w:cs="Arial"/>
          <w:color w:val="000000" w:themeColor="text1"/>
          <w:sz w:val="22"/>
          <w:szCs w:val="22"/>
          <w:lang w:val="en-GB"/>
        </w:rPr>
        <w:t xml:space="preserve"> large competitors for Pfizer vaccine.</w:t>
      </w:r>
    </w:p>
    <w:p w14:paraId="32269B70"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0E25E88A" w14:textId="2558B1AF"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b/>
          <w:bCs/>
          <w:i/>
          <w:iCs/>
          <w:color w:val="000000" w:themeColor="text1"/>
          <w:sz w:val="22"/>
          <w:szCs w:val="22"/>
          <w:lang w:val="en-GB"/>
        </w:rPr>
        <w:t>Price and costs</w:t>
      </w:r>
      <w:r w:rsidRPr="008D4B61">
        <w:rPr>
          <w:rFonts w:ascii="Arial" w:hAnsi="Arial" w:cs="Arial"/>
          <w:color w:val="000000" w:themeColor="text1"/>
          <w:sz w:val="22"/>
          <w:szCs w:val="22"/>
          <w:lang w:val="en-GB"/>
        </w:rPr>
        <w:t xml:space="preserve">-First of all, the Pfizer vaccine it </w:t>
      </w:r>
      <w:r w:rsidR="00416CCF" w:rsidRPr="008D4B61">
        <w:rPr>
          <w:rFonts w:ascii="Arial" w:hAnsi="Arial" w:cs="Arial"/>
          <w:color w:val="000000" w:themeColor="text1"/>
          <w:sz w:val="22"/>
          <w:szCs w:val="22"/>
          <w:lang w:val="en-GB"/>
        </w:rPr>
        <w:t>is costly</w:t>
      </w:r>
      <w:r w:rsidRPr="008D4B61">
        <w:rPr>
          <w:rFonts w:ascii="Arial" w:hAnsi="Arial" w:cs="Arial"/>
          <w:color w:val="000000" w:themeColor="text1"/>
          <w:sz w:val="22"/>
          <w:szCs w:val="22"/>
          <w:lang w:val="en-GB"/>
        </w:rPr>
        <w:t>. It costs, $18.40-$19.50 per dose.</w:t>
      </w:r>
      <w:r w:rsidR="000642DD"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comparing to AstraZeneca which costs onl</w:t>
      </w:r>
      <w:r w:rsidR="00416CCF" w:rsidRPr="008D4B61">
        <w:rPr>
          <w:rFonts w:ascii="Arial" w:hAnsi="Arial" w:cs="Arial"/>
          <w:color w:val="000000" w:themeColor="text1"/>
          <w:sz w:val="22"/>
          <w:szCs w:val="22"/>
          <w:lang w:val="en-GB"/>
        </w:rPr>
        <w:t>y</w:t>
      </w:r>
      <w:r w:rsidRPr="008D4B61">
        <w:rPr>
          <w:rFonts w:ascii="Arial" w:hAnsi="Arial" w:cs="Arial"/>
          <w:color w:val="000000" w:themeColor="text1"/>
          <w:sz w:val="22"/>
          <w:szCs w:val="22"/>
          <w:lang w:val="en-GB"/>
        </w:rPr>
        <w:t xml:space="preserve"> few dollars</w:t>
      </w:r>
      <w:r w:rsidR="00416CCF" w:rsidRPr="008D4B61">
        <w:rPr>
          <w:rFonts w:ascii="Arial" w:hAnsi="Arial" w:cs="Arial"/>
          <w:color w:val="000000" w:themeColor="text1"/>
          <w:sz w:val="22"/>
          <w:szCs w:val="22"/>
          <w:lang w:val="en-GB"/>
        </w:rPr>
        <w:t xml:space="preserve"> (</w:t>
      </w:r>
      <w:proofErr w:type="spellStart"/>
      <w:r w:rsidR="00416CCF" w:rsidRPr="008D4B61">
        <w:rPr>
          <w:rFonts w:ascii="Arial" w:hAnsi="Arial" w:cs="Arial"/>
          <w:color w:val="000000" w:themeColor="text1"/>
          <w:sz w:val="22"/>
          <w:szCs w:val="22"/>
          <w:lang w:val="en-GB"/>
        </w:rPr>
        <w:t>BioSpace</w:t>
      </w:r>
      <w:proofErr w:type="spellEnd"/>
      <w:r w:rsidR="00416CCF" w:rsidRPr="008D4B61">
        <w:rPr>
          <w:rFonts w:ascii="Arial" w:hAnsi="Arial" w:cs="Arial"/>
          <w:color w:val="000000" w:themeColor="text1"/>
          <w:sz w:val="22"/>
          <w:szCs w:val="22"/>
          <w:lang w:val="en-GB"/>
        </w:rPr>
        <w:t>, 2021).</w:t>
      </w:r>
    </w:p>
    <w:p w14:paraId="5F56A93B" w14:textId="7C5E60FB" w:rsidR="00DD7C46" w:rsidRPr="008D4B61" w:rsidRDefault="00416CCF"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b/>
          <w:bCs/>
          <w:i/>
          <w:iCs/>
          <w:color w:val="000000" w:themeColor="text1"/>
          <w:sz w:val="22"/>
          <w:szCs w:val="22"/>
          <w:lang w:val="en-GB"/>
        </w:rPr>
        <w:t>Conditions</w:t>
      </w:r>
      <w:r w:rsidR="00DD7C46" w:rsidRPr="008D4B61">
        <w:rPr>
          <w:rFonts w:ascii="Arial" w:hAnsi="Arial" w:cs="Arial"/>
          <w:b/>
          <w:bCs/>
          <w:i/>
          <w:iCs/>
          <w:color w:val="000000" w:themeColor="text1"/>
          <w:sz w:val="22"/>
          <w:szCs w:val="22"/>
          <w:lang w:val="en-GB"/>
        </w:rPr>
        <w:t xml:space="preserve"> of the doses</w:t>
      </w:r>
      <w:r w:rsidR="00DD7C46"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w:t>
      </w:r>
      <w:r w:rsidR="00DD7C46" w:rsidRPr="008D4B61">
        <w:rPr>
          <w:rFonts w:ascii="Arial" w:hAnsi="Arial" w:cs="Arial"/>
          <w:color w:val="000000" w:themeColor="text1"/>
          <w:sz w:val="22"/>
          <w:szCs w:val="22"/>
          <w:lang w:val="en-GB"/>
        </w:rPr>
        <w:t xml:space="preserve">On the other hand, the deep freezing that the vaccine doses </w:t>
      </w:r>
      <w:r w:rsidRPr="008D4B61">
        <w:rPr>
          <w:rFonts w:ascii="Arial" w:hAnsi="Arial" w:cs="Arial"/>
          <w:color w:val="000000" w:themeColor="text1"/>
          <w:sz w:val="22"/>
          <w:szCs w:val="22"/>
          <w:lang w:val="en-GB"/>
        </w:rPr>
        <w:t>require</w:t>
      </w:r>
      <w:r w:rsidR="00DD7C46" w:rsidRPr="008D4B61">
        <w:rPr>
          <w:rFonts w:ascii="Arial" w:hAnsi="Arial" w:cs="Arial"/>
          <w:color w:val="000000" w:themeColor="text1"/>
          <w:sz w:val="22"/>
          <w:szCs w:val="22"/>
          <w:lang w:val="en-GB"/>
        </w:rPr>
        <w:t xml:space="preserve">, it can be a challenge. According to the WHO Astra Zeneca vaccines can resist in the normal temperature, while Pfizer not. There is a </w:t>
      </w:r>
      <w:proofErr w:type="gramStart"/>
      <w:r w:rsidR="00DD7C46" w:rsidRPr="008D4B61">
        <w:rPr>
          <w:rFonts w:ascii="Arial" w:hAnsi="Arial" w:cs="Arial"/>
          <w:color w:val="000000" w:themeColor="text1"/>
          <w:sz w:val="22"/>
          <w:szCs w:val="22"/>
          <w:lang w:val="en-GB"/>
        </w:rPr>
        <w:t>strict requirements</w:t>
      </w:r>
      <w:proofErr w:type="gramEnd"/>
      <w:r w:rsidR="00DD7C46" w:rsidRPr="008D4B61">
        <w:rPr>
          <w:rFonts w:ascii="Arial" w:hAnsi="Arial" w:cs="Arial"/>
          <w:color w:val="000000" w:themeColor="text1"/>
          <w:sz w:val="22"/>
          <w:szCs w:val="22"/>
          <w:lang w:val="en-GB"/>
        </w:rPr>
        <w:t xml:space="preserve"> of keeping the </w:t>
      </w:r>
      <w:r w:rsidR="001D1568" w:rsidRPr="008D4B61">
        <w:rPr>
          <w:rFonts w:ascii="Arial" w:hAnsi="Arial" w:cs="Arial"/>
          <w:color w:val="000000" w:themeColor="text1"/>
          <w:sz w:val="22"/>
          <w:szCs w:val="22"/>
          <w:lang w:val="en-GB"/>
        </w:rPr>
        <w:t>doses at</w:t>
      </w:r>
      <w:r w:rsidR="00DD7C46" w:rsidRPr="008D4B61">
        <w:rPr>
          <w:rFonts w:ascii="Arial" w:hAnsi="Arial" w:cs="Arial"/>
          <w:color w:val="000000" w:themeColor="text1"/>
          <w:sz w:val="22"/>
          <w:szCs w:val="22"/>
          <w:lang w:val="en-GB"/>
        </w:rPr>
        <w:t xml:space="preserve"> deep freezing of minus 70 degrees</w:t>
      </w:r>
      <w:r w:rsidRPr="008D4B61">
        <w:rPr>
          <w:rFonts w:ascii="Arial" w:hAnsi="Arial" w:cs="Arial"/>
          <w:color w:val="000000" w:themeColor="text1"/>
          <w:sz w:val="22"/>
          <w:szCs w:val="22"/>
          <w:lang w:val="en-GB"/>
        </w:rPr>
        <w:t xml:space="preserve"> (WHO 2021).</w:t>
      </w:r>
    </w:p>
    <w:p w14:paraId="1AA737FE" w14:textId="4603DE69"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b/>
          <w:bCs/>
          <w:i/>
          <w:iCs/>
          <w:color w:val="000000" w:themeColor="text1"/>
          <w:sz w:val="22"/>
          <w:szCs w:val="22"/>
          <w:lang w:val="en-GB"/>
        </w:rPr>
        <w:t>One doses or two-</w:t>
      </w:r>
      <w:r w:rsidRPr="008D4B61">
        <w:rPr>
          <w:rFonts w:ascii="Arial" w:hAnsi="Arial" w:cs="Arial"/>
          <w:color w:val="000000" w:themeColor="text1"/>
          <w:sz w:val="22"/>
          <w:szCs w:val="22"/>
          <w:lang w:val="en-GB"/>
        </w:rPr>
        <w:t xml:space="preserve">To complete the vaccine, Pfizer requires two doses to be administrated per person. According to the European Medicines Agency, the COVID-19 Vaccine Janssen for instance is administrated just a single doses per person (European Medicines Agency, 2021). Seeing that it is much, </w:t>
      </w:r>
      <w:r w:rsidR="00416CCF" w:rsidRPr="008D4B61">
        <w:rPr>
          <w:rFonts w:ascii="Arial" w:hAnsi="Arial" w:cs="Arial"/>
          <w:color w:val="000000" w:themeColor="text1"/>
          <w:sz w:val="22"/>
          <w:szCs w:val="22"/>
          <w:lang w:val="en-GB"/>
        </w:rPr>
        <w:t xml:space="preserve">from </w:t>
      </w:r>
      <w:r w:rsidRPr="008D4B61">
        <w:rPr>
          <w:rFonts w:ascii="Arial" w:hAnsi="Arial" w:cs="Arial"/>
          <w:color w:val="000000" w:themeColor="text1"/>
          <w:sz w:val="22"/>
          <w:szCs w:val="22"/>
          <w:lang w:val="en-GB"/>
        </w:rPr>
        <w:t>the practical point of</w:t>
      </w:r>
      <w:r w:rsidR="00416CCF" w:rsidRPr="008D4B61">
        <w:rPr>
          <w:rFonts w:ascii="Arial" w:hAnsi="Arial" w:cs="Arial"/>
          <w:color w:val="000000" w:themeColor="text1"/>
          <w:sz w:val="22"/>
          <w:szCs w:val="22"/>
          <w:lang w:val="en-GB"/>
        </w:rPr>
        <w:t xml:space="preserve"> view</w:t>
      </w:r>
      <w:r w:rsidRPr="008D4B61">
        <w:rPr>
          <w:rFonts w:ascii="Arial" w:hAnsi="Arial" w:cs="Arial"/>
          <w:color w:val="000000" w:themeColor="text1"/>
          <w:sz w:val="22"/>
          <w:szCs w:val="22"/>
          <w:lang w:val="en-GB"/>
        </w:rPr>
        <w:t xml:space="preserve">, it is first, cheaper but also faster to vaccinate with other vaccines that are not Pfizer. </w:t>
      </w:r>
    </w:p>
    <w:p w14:paraId="1C1BD2E8"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rPr>
      </w:pPr>
    </w:p>
    <w:p w14:paraId="7276DAA1" w14:textId="4BBB700C"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From the macro level, there is an immense factor that can affect not just </w:t>
      </w:r>
      <w:r w:rsidR="009C6973" w:rsidRPr="008D4B61">
        <w:rPr>
          <w:rFonts w:ascii="Arial" w:hAnsi="Arial" w:cs="Arial"/>
          <w:color w:val="000000" w:themeColor="text1"/>
          <w:sz w:val="22"/>
          <w:szCs w:val="22"/>
          <w:lang w:val="en-GB"/>
        </w:rPr>
        <w:t>Pfizer</w:t>
      </w:r>
      <w:r w:rsidRPr="008D4B61">
        <w:rPr>
          <w:rFonts w:ascii="Arial" w:hAnsi="Arial" w:cs="Arial"/>
          <w:color w:val="000000" w:themeColor="text1"/>
          <w:sz w:val="22"/>
          <w:szCs w:val="22"/>
          <w:lang w:val="en-GB"/>
        </w:rPr>
        <w:t xml:space="preserve"> but all the vaccines companies, namely the release of the vaccine patent. </w:t>
      </w:r>
      <w:r w:rsidR="00416CCF" w:rsidRPr="008D4B61">
        <w:rPr>
          <w:rFonts w:ascii="Arial" w:hAnsi="Arial" w:cs="Arial"/>
          <w:color w:val="000000" w:themeColor="text1"/>
          <w:sz w:val="22"/>
          <w:szCs w:val="22"/>
          <w:lang w:val="en-GB"/>
        </w:rPr>
        <w:t>A</w:t>
      </w:r>
      <w:r w:rsidRPr="008D4B61">
        <w:rPr>
          <w:rFonts w:ascii="Arial" w:hAnsi="Arial" w:cs="Arial"/>
          <w:color w:val="000000" w:themeColor="text1"/>
          <w:sz w:val="22"/>
          <w:szCs w:val="22"/>
          <w:lang w:val="en-GB"/>
        </w:rPr>
        <w:t xml:space="preserve">uthorities urge companies to release the patent, including the president of the </w:t>
      </w:r>
      <w:r w:rsidR="009C6973" w:rsidRPr="008D4B61">
        <w:rPr>
          <w:rFonts w:ascii="Arial" w:hAnsi="Arial" w:cs="Arial"/>
          <w:color w:val="000000" w:themeColor="text1"/>
          <w:sz w:val="22"/>
          <w:szCs w:val="22"/>
          <w:lang w:val="en-GB"/>
        </w:rPr>
        <w:t>U</w:t>
      </w:r>
      <w:r w:rsidRPr="008D4B61">
        <w:rPr>
          <w:rFonts w:ascii="Arial" w:hAnsi="Arial" w:cs="Arial"/>
          <w:color w:val="000000" w:themeColor="text1"/>
          <w:sz w:val="22"/>
          <w:szCs w:val="22"/>
          <w:lang w:val="en-GB"/>
        </w:rPr>
        <w:t xml:space="preserve">nited </w:t>
      </w:r>
      <w:r w:rsidR="009C6973" w:rsidRPr="008D4B61">
        <w:rPr>
          <w:rFonts w:ascii="Arial" w:hAnsi="Arial" w:cs="Arial"/>
          <w:color w:val="000000" w:themeColor="text1"/>
          <w:sz w:val="22"/>
          <w:szCs w:val="22"/>
          <w:lang w:val="en-GB"/>
        </w:rPr>
        <w:t>S</w:t>
      </w:r>
      <w:r w:rsidRPr="008D4B61">
        <w:rPr>
          <w:rFonts w:ascii="Arial" w:hAnsi="Arial" w:cs="Arial"/>
          <w:color w:val="000000" w:themeColor="text1"/>
          <w:sz w:val="22"/>
          <w:szCs w:val="22"/>
          <w:lang w:val="en-GB"/>
        </w:rPr>
        <w:t xml:space="preserve">tates, </w:t>
      </w:r>
      <w:r w:rsidR="009C6973" w:rsidRPr="008D4B61">
        <w:rPr>
          <w:rFonts w:ascii="Arial" w:hAnsi="Arial" w:cs="Arial"/>
          <w:color w:val="000000" w:themeColor="text1"/>
          <w:sz w:val="22"/>
          <w:szCs w:val="22"/>
          <w:lang w:val="en-GB"/>
        </w:rPr>
        <w:t>J</w:t>
      </w:r>
      <w:r w:rsidRPr="008D4B61">
        <w:rPr>
          <w:rFonts w:ascii="Arial" w:hAnsi="Arial" w:cs="Arial"/>
          <w:color w:val="000000" w:themeColor="text1"/>
          <w:sz w:val="22"/>
          <w:szCs w:val="22"/>
          <w:lang w:val="en-GB"/>
        </w:rPr>
        <w:t xml:space="preserve">oe </w:t>
      </w:r>
      <w:r w:rsidR="009C6973" w:rsidRPr="008D4B61">
        <w:rPr>
          <w:rFonts w:ascii="Arial" w:hAnsi="Arial" w:cs="Arial"/>
          <w:color w:val="000000" w:themeColor="text1"/>
          <w:sz w:val="22"/>
          <w:szCs w:val="22"/>
          <w:lang w:val="en-GB"/>
        </w:rPr>
        <w:t>B</w:t>
      </w:r>
      <w:r w:rsidRPr="008D4B61">
        <w:rPr>
          <w:rFonts w:ascii="Arial" w:hAnsi="Arial" w:cs="Arial"/>
          <w:color w:val="000000" w:themeColor="text1"/>
          <w:sz w:val="22"/>
          <w:szCs w:val="22"/>
          <w:lang w:val="en-GB"/>
        </w:rPr>
        <w:t xml:space="preserve">iden has repeatedly expressing this. </w:t>
      </w:r>
      <w:r w:rsidR="00416CCF" w:rsidRPr="008D4B61">
        <w:rPr>
          <w:rFonts w:ascii="Arial" w:hAnsi="Arial" w:cs="Arial"/>
          <w:color w:val="000000" w:themeColor="text1"/>
          <w:sz w:val="22"/>
          <w:szCs w:val="22"/>
          <w:lang w:val="en-GB"/>
        </w:rPr>
        <w:t>I</w:t>
      </w:r>
      <w:r w:rsidRPr="008D4B61">
        <w:rPr>
          <w:rFonts w:ascii="Arial" w:hAnsi="Arial" w:cs="Arial"/>
          <w:color w:val="000000" w:themeColor="text1"/>
          <w:sz w:val="22"/>
          <w:szCs w:val="22"/>
          <w:lang w:val="en-GB"/>
        </w:rPr>
        <w:t xml:space="preserve">f this will happen, this can severely affect the business considerably, it can be translated to the </w:t>
      </w:r>
      <w:r w:rsidR="00416CCF" w:rsidRPr="008D4B61">
        <w:rPr>
          <w:rFonts w:ascii="Arial" w:hAnsi="Arial" w:cs="Arial"/>
          <w:color w:val="000000" w:themeColor="text1"/>
          <w:sz w:val="22"/>
          <w:szCs w:val="22"/>
          <w:lang w:val="en-GB"/>
        </w:rPr>
        <w:t>loss</w:t>
      </w:r>
      <w:r w:rsidRPr="008D4B61">
        <w:rPr>
          <w:rFonts w:ascii="Arial" w:hAnsi="Arial" w:cs="Arial"/>
          <w:color w:val="000000" w:themeColor="text1"/>
          <w:sz w:val="22"/>
          <w:szCs w:val="22"/>
          <w:lang w:val="en-GB"/>
        </w:rPr>
        <w:t xml:space="preserve"> of millions of euros from their current revenues of the vaccine. </w:t>
      </w:r>
      <w:r w:rsidR="00416CCF" w:rsidRPr="008D4B61">
        <w:rPr>
          <w:rFonts w:ascii="Arial" w:hAnsi="Arial" w:cs="Arial"/>
          <w:color w:val="000000" w:themeColor="text1"/>
          <w:sz w:val="22"/>
          <w:szCs w:val="22"/>
          <w:lang w:val="en-GB"/>
        </w:rPr>
        <w:t>R</w:t>
      </w:r>
      <w:r w:rsidRPr="008D4B61">
        <w:rPr>
          <w:rFonts w:ascii="Arial" w:hAnsi="Arial" w:cs="Arial"/>
          <w:color w:val="000000" w:themeColor="text1"/>
          <w:sz w:val="22"/>
          <w:szCs w:val="22"/>
          <w:lang w:val="en-GB"/>
        </w:rPr>
        <w:t xml:space="preserve">ight now, European Union have bought from </w:t>
      </w:r>
      <w:r w:rsidR="009C6973" w:rsidRPr="008D4B61">
        <w:rPr>
          <w:rFonts w:ascii="Arial" w:hAnsi="Arial" w:cs="Arial"/>
          <w:color w:val="000000" w:themeColor="text1"/>
          <w:sz w:val="22"/>
          <w:szCs w:val="22"/>
          <w:lang w:val="en-GB"/>
        </w:rPr>
        <w:t>Pfizer</w:t>
      </w:r>
      <w:r w:rsidRPr="008D4B61">
        <w:rPr>
          <w:rFonts w:ascii="Arial" w:hAnsi="Arial" w:cs="Arial"/>
          <w:color w:val="000000" w:themeColor="text1"/>
          <w:sz w:val="22"/>
          <w:szCs w:val="22"/>
          <w:lang w:val="en-GB"/>
        </w:rPr>
        <w:t xml:space="preserve"> an amount of</w:t>
      </w:r>
      <w:r w:rsidR="00416CCF" w:rsidRPr="008D4B61">
        <w:rPr>
          <w:rFonts w:ascii="Arial" w:hAnsi="Arial" w:cs="Arial"/>
          <w:color w:val="000000" w:themeColor="text1"/>
          <w:sz w:val="22"/>
          <w:szCs w:val="22"/>
          <w:lang w:val="en-GB"/>
        </w:rPr>
        <w:t xml:space="preserve"> more 100 million additional doses (Pfizer, 2021).</w:t>
      </w:r>
    </w:p>
    <w:p w14:paraId="70C667BB" w14:textId="77777777" w:rsidR="001D1568" w:rsidRPr="008D4B61" w:rsidRDefault="001D1568" w:rsidP="008D4B61">
      <w:pPr>
        <w:spacing w:after="5" w:line="360" w:lineRule="auto"/>
        <w:ind w:left="10" w:right="99" w:hanging="10"/>
        <w:jc w:val="both"/>
        <w:rPr>
          <w:rFonts w:ascii="Arial" w:hAnsi="Arial" w:cs="Arial"/>
          <w:color w:val="000000" w:themeColor="text1"/>
          <w:sz w:val="22"/>
          <w:szCs w:val="22"/>
          <w:lang w:val="en-GB"/>
        </w:rPr>
      </w:pPr>
    </w:p>
    <w:p w14:paraId="6BC25772" w14:textId="2CDCDA5B" w:rsidR="00DD7C46" w:rsidRPr="008D4B61" w:rsidRDefault="001D1568"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A</w:t>
      </w:r>
      <w:r w:rsidR="00DD7C46" w:rsidRPr="008D4B61">
        <w:rPr>
          <w:rFonts w:ascii="Arial" w:hAnsi="Arial" w:cs="Arial"/>
          <w:color w:val="000000" w:themeColor="text1"/>
          <w:sz w:val="22"/>
          <w:szCs w:val="22"/>
          <w:lang w:val="en-GB"/>
        </w:rPr>
        <w:t xml:space="preserve">t the macro level, it can also be speaking that politicly spealing, the purchase of the vaccine in </w:t>
      </w:r>
      <w:r w:rsidR="009C6973" w:rsidRPr="008D4B61">
        <w:rPr>
          <w:rFonts w:ascii="Arial" w:hAnsi="Arial" w:cs="Arial"/>
          <w:color w:val="000000" w:themeColor="text1"/>
          <w:sz w:val="22"/>
          <w:szCs w:val="22"/>
          <w:lang w:val="en-GB"/>
        </w:rPr>
        <w:t>EU</w:t>
      </w:r>
      <w:r w:rsidR="00DD7C46" w:rsidRPr="008D4B61">
        <w:rPr>
          <w:rFonts w:ascii="Arial" w:hAnsi="Arial" w:cs="Arial"/>
          <w:color w:val="000000" w:themeColor="text1"/>
          <w:sz w:val="22"/>
          <w:szCs w:val="22"/>
          <w:lang w:val="en-GB"/>
        </w:rPr>
        <w:t xml:space="preserve"> was mostly bought by the </w:t>
      </w:r>
      <w:r w:rsidR="009C6973" w:rsidRPr="008D4B61">
        <w:rPr>
          <w:rFonts w:ascii="Arial" w:hAnsi="Arial" w:cs="Arial"/>
          <w:color w:val="000000" w:themeColor="text1"/>
          <w:sz w:val="22"/>
          <w:szCs w:val="22"/>
          <w:lang w:val="en-GB"/>
        </w:rPr>
        <w:t>E</w:t>
      </w:r>
      <w:r w:rsidR="00DD7C46" w:rsidRPr="008D4B61">
        <w:rPr>
          <w:rFonts w:ascii="Arial" w:hAnsi="Arial" w:cs="Arial"/>
          <w:color w:val="000000" w:themeColor="text1"/>
          <w:sz w:val="22"/>
          <w:szCs w:val="22"/>
          <w:lang w:val="en-GB"/>
        </w:rPr>
        <w:t>uropean union. therefore, some countries may have limited doses while others not</w:t>
      </w:r>
      <w:r w:rsidR="00416CCF" w:rsidRPr="008D4B61">
        <w:rPr>
          <w:rFonts w:ascii="Arial" w:hAnsi="Arial" w:cs="Arial"/>
          <w:color w:val="000000" w:themeColor="text1"/>
          <w:sz w:val="22"/>
          <w:szCs w:val="22"/>
          <w:lang w:val="en-GB"/>
        </w:rPr>
        <w:t xml:space="preserve"> (BBC, 2021). I</w:t>
      </w:r>
      <w:r w:rsidR="00DD7C46" w:rsidRPr="008D4B61">
        <w:rPr>
          <w:rFonts w:ascii="Arial" w:hAnsi="Arial" w:cs="Arial"/>
          <w:color w:val="000000" w:themeColor="text1"/>
          <w:sz w:val="22"/>
          <w:szCs w:val="22"/>
          <w:lang w:val="en-GB"/>
        </w:rPr>
        <w:t xml:space="preserve">n the UK, Pfizer has a long history of working here. In </w:t>
      </w:r>
      <w:r w:rsidR="00DD7C46" w:rsidRPr="008D4B61">
        <w:rPr>
          <w:rFonts w:ascii="Arial" w:hAnsi="Arial" w:cs="Arial"/>
          <w:color w:val="000000" w:themeColor="text1"/>
          <w:sz w:val="22"/>
          <w:szCs w:val="22"/>
          <w:lang w:val="en-GB"/>
        </w:rPr>
        <w:lastRenderedPageBreak/>
        <w:t>the last year, 2020, Pfizer has invested over £ 295 million in research and development in the UK</w:t>
      </w:r>
      <w:r w:rsidR="00416CCF" w:rsidRPr="008D4B61">
        <w:rPr>
          <w:rFonts w:ascii="Arial" w:hAnsi="Arial" w:cs="Arial"/>
          <w:color w:val="000000" w:themeColor="text1"/>
          <w:sz w:val="22"/>
          <w:szCs w:val="22"/>
          <w:lang w:val="en-GB"/>
        </w:rPr>
        <w:t xml:space="preserve"> </w:t>
      </w:r>
      <w:r w:rsidR="00DD7C46" w:rsidRPr="008D4B61">
        <w:rPr>
          <w:rFonts w:ascii="Arial" w:hAnsi="Arial" w:cs="Arial"/>
          <w:color w:val="000000" w:themeColor="text1"/>
          <w:sz w:val="22"/>
          <w:szCs w:val="22"/>
          <w:lang w:val="en-GB"/>
        </w:rPr>
        <w:t>(Pfizer UK, 2021).</w:t>
      </w:r>
    </w:p>
    <w:p w14:paraId="19A1AE5F"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44D15614" w14:textId="42B4673D" w:rsidR="00DD7C46" w:rsidRPr="008D4B61" w:rsidRDefault="001D1568" w:rsidP="008D4B61">
      <w:pPr>
        <w:spacing w:after="5" w:line="360" w:lineRule="auto"/>
        <w:ind w:left="10" w:right="99" w:hanging="10"/>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 xml:space="preserve">4. </w:t>
      </w:r>
      <w:r w:rsidR="00DD7C46" w:rsidRPr="008D4B61">
        <w:rPr>
          <w:rFonts w:ascii="Arial" w:hAnsi="Arial" w:cs="Arial"/>
          <w:b/>
          <w:bCs/>
          <w:color w:val="000000" w:themeColor="text1"/>
          <w:sz w:val="22"/>
          <w:szCs w:val="22"/>
          <w:lang w:val="en-GB"/>
        </w:rPr>
        <w:t>Marketing Department-role</w:t>
      </w:r>
    </w:p>
    <w:p w14:paraId="2DE0227F" w14:textId="226CAD1A"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Pfizer creates and collaborates with developed markets to develop good health, prevention, treatment, and cures for the biggest and most serious diseases. But Pfizer would not be so recognized without holding an excellent marketing team. In business, it is well known that the role of marketing is crucial. The main goal is to promote and facilitate the exchange process. Using marketing any business can get what they want, but also exchange product / services with the other parties and make profit (Kotler, 2020).  The annual revenu</w:t>
      </w:r>
      <w:r w:rsidR="009C6973" w:rsidRPr="008D4B61">
        <w:rPr>
          <w:rFonts w:ascii="Arial" w:hAnsi="Arial" w:cs="Arial"/>
          <w:color w:val="000000" w:themeColor="text1"/>
          <w:sz w:val="22"/>
          <w:szCs w:val="22"/>
          <w:lang w:val="en-GB"/>
        </w:rPr>
        <w:t>e</w:t>
      </w:r>
      <w:r w:rsidRPr="008D4B61">
        <w:rPr>
          <w:rFonts w:ascii="Arial" w:hAnsi="Arial" w:cs="Arial"/>
          <w:color w:val="000000" w:themeColor="text1"/>
          <w:sz w:val="22"/>
          <w:szCs w:val="22"/>
          <w:lang w:val="en-GB"/>
        </w:rPr>
        <w:t xml:space="preserve">s also </w:t>
      </w:r>
      <w:r w:rsidR="009C6973" w:rsidRPr="008D4B61">
        <w:rPr>
          <w:rFonts w:ascii="Arial" w:hAnsi="Arial" w:cs="Arial"/>
          <w:color w:val="000000" w:themeColor="text1"/>
          <w:sz w:val="22"/>
          <w:szCs w:val="22"/>
          <w:lang w:val="en-GB"/>
        </w:rPr>
        <w:t>speak</w:t>
      </w:r>
      <w:r w:rsidRPr="008D4B61">
        <w:rPr>
          <w:rFonts w:ascii="Arial" w:hAnsi="Arial" w:cs="Arial"/>
          <w:color w:val="000000" w:themeColor="text1"/>
          <w:sz w:val="22"/>
          <w:szCs w:val="22"/>
          <w:lang w:val="en-GB"/>
        </w:rPr>
        <w:t xml:space="preserve"> on behalf the marketing team. </w:t>
      </w:r>
      <w:r w:rsidR="001D1568" w:rsidRPr="008D4B61">
        <w:rPr>
          <w:rFonts w:ascii="Arial" w:hAnsi="Arial" w:cs="Arial"/>
          <w:color w:val="000000" w:themeColor="text1"/>
          <w:sz w:val="22"/>
          <w:szCs w:val="22"/>
          <w:lang w:val="en-GB"/>
        </w:rPr>
        <w:t xml:space="preserve">This year Pfizer expects a revenue of $15 billion worth for the Covid-19 vaccines </w:t>
      </w:r>
      <w:r w:rsidRPr="008D4B61">
        <w:rPr>
          <w:rFonts w:ascii="Arial" w:hAnsi="Arial" w:cs="Arial"/>
          <w:color w:val="000000" w:themeColor="text1"/>
          <w:sz w:val="22"/>
          <w:szCs w:val="22"/>
          <w:lang w:val="en-GB"/>
        </w:rPr>
        <w:t xml:space="preserve">This is the result of professional and experts’ team of marketing that makes possible the commercialization of their products </w:t>
      </w:r>
      <w:r w:rsidR="009C6973" w:rsidRPr="008D4B61">
        <w:rPr>
          <w:rFonts w:ascii="Arial" w:hAnsi="Arial" w:cs="Arial"/>
          <w:color w:val="000000" w:themeColor="text1"/>
          <w:sz w:val="22"/>
          <w:szCs w:val="22"/>
          <w:lang w:val="en-GB"/>
        </w:rPr>
        <w:t>world-wide</w:t>
      </w:r>
      <w:r w:rsidRPr="008D4B61">
        <w:rPr>
          <w:rFonts w:ascii="Arial" w:hAnsi="Arial" w:cs="Arial"/>
          <w:color w:val="000000" w:themeColor="text1"/>
          <w:sz w:val="22"/>
          <w:szCs w:val="22"/>
          <w:lang w:val="en-GB"/>
        </w:rPr>
        <w:t>. According to their marketing department, Pfizer Global Policy complies with all applicable laws and regulations and industry standards while maintaining the highest ethical standards for reporting our marketing, sales and research and development operations</w:t>
      </w:r>
      <w:r w:rsidR="001D1568" w:rsidRPr="008D4B61">
        <w:rPr>
          <w:rFonts w:ascii="Arial" w:hAnsi="Arial" w:cs="Arial"/>
          <w:color w:val="000000" w:themeColor="text1"/>
          <w:sz w:val="22"/>
          <w:szCs w:val="22"/>
          <w:lang w:val="en-GB"/>
        </w:rPr>
        <w:t xml:space="preserve"> (Pfizer, 2020). </w:t>
      </w:r>
      <w:r w:rsidRPr="008D4B61">
        <w:rPr>
          <w:rFonts w:ascii="Arial" w:hAnsi="Arial" w:cs="Arial"/>
          <w:color w:val="000000" w:themeColor="text1"/>
          <w:sz w:val="22"/>
          <w:szCs w:val="22"/>
          <w:lang w:val="en-GB"/>
        </w:rPr>
        <w:t>Pfizer company fully respects all the laws, and policies from the industry but at the same time they also give priority and try to achieve the highest ethical standard in reporting their marketing actions, sales, and development. Therefore, they base on the intermediaries which is formed by expert, doctors, pharmaceutics to test them and influence their patients to make their best and right choices.</w:t>
      </w:r>
    </w:p>
    <w:p w14:paraId="0A9824D4"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09C97F75" w14:textId="0B17008E"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The company praise their strong commitment on promotive responsibly and ethically their products and promote transparency. All of that in the interest of the patient well-being. Besides that, Pfizer respects all the regulations, respecting the highest standards in communication and marketing. Finally, also such a strong multinational company as Pfizer is so well recognized for their corporatist image therefore, marketing plays a huge role in maintaining this aspect</w:t>
      </w:r>
      <w:r w:rsidR="001D1568" w:rsidRPr="008D4B61">
        <w:rPr>
          <w:rFonts w:ascii="Arial" w:hAnsi="Arial" w:cs="Arial"/>
          <w:color w:val="000000" w:themeColor="text1"/>
          <w:sz w:val="22"/>
          <w:szCs w:val="22"/>
          <w:lang w:val="en-GB"/>
        </w:rPr>
        <w:t xml:space="preserve"> (Pfizer, 2020).</w:t>
      </w:r>
    </w:p>
    <w:p w14:paraId="122B65F3"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72DAE6C7" w14:textId="293BCE73" w:rsidR="00DD7C46" w:rsidRPr="008D4B61" w:rsidRDefault="001D1568" w:rsidP="008D4B61">
      <w:pPr>
        <w:spacing w:after="5" w:line="360" w:lineRule="auto"/>
        <w:ind w:right="99"/>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Marketing role</w:t>
      </w:r>
    </w:p>
    <w:p w14:paraId="36421402" w14:textId="7FC7BE4F"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As in any role, the team in chard of marketing have to hold </w:t>
      </w:r>
      <w:proofErr w:type="gramStart"/>
      <w:r w:rsidRPr="008D4B61">
        <w:rPr>
          <w:rFonts w:ascii="Arial" w:hAnsi="Arial" w:cs="Arial"/>
          <w:color w:val="000000" w:themeColor="text1"/>
          <w:sz w:val="22"/>
          <w:szCs w:val="22"/>
          <w:lang w:val="en-GB"/>
        </w:rPr>
        <w:t>an</w:t>
      </w:r>
      <w:proofErr w:type="gramEnd"/>
      <w:r w:rsidRPr="008D4B61">
        <w:rPr>
          <w:rFonts w:ascii="Arial" w:hAnsi="Arial" w:cs="Arial"/>
          <w:color w:val="000000" w:themeColor="text1"/>
          <w:sz w:val="22"/>
          <w:szCs w:val="22"/>
          <w:lang w:val="en-GB"/>
        </w:rPr>
        <w:t xml:space="preserve"> highly and rich expertise in the field (Kotler et al., 2020)</w:t>
      </w:r>
      <w:r w:rsidR="001D1568" w:rsidRPr="008D4B61">
        <w:rPr>
          <w:rFonts w:ascii="Arial" w:hAnsi="Arial" w:cs="Arial"/>
          <w:color w:val="000000" w:themeColor="text1"/>
          <w:sz w:val="22"/>
          <w:szCs w:val="22"/>
          <w:lang w:val="en-GB"/>
        </w:rPr>
        <w:t xml:space="preserve">. </w:t>
      </w:r>
      <w:r w:rsidRPr="008D4B61">
        <w:rPr>
          <w:rFonts w:ascii="Arial" w:hAnsi="Arial" w:cs="Arial"/>
          <w:color w:val="000000" w:themeColor="text1"/>
          <w:sz w:val="22"/>
          <w:szCs w:val="22"/>
          <w:lang w:val="en-GB"/>
        </w:rPr>
        <w:t>The Pfizer marketing team is composed</w:t>
      </w:r>
      <w:r w:rsidR="001D1568" w:rsidRPr="008D4B61">
        <w:rPr>
          <w:rFonts w:ascii="Arial" w:hAnsi="Arial" w:cs="Arial"/>
          <w:color w:val="000000" w:themeColor="text1"/>
          <w:sz w:val="22"/>
          <w:szCs w:val="22"/>
          <w:lang w:val="en-GB"/>
        </w:rPr>
        <w:t xml:space="preserve"> of brilliant experts.</w:t>
      </w:r>
      <w:r w:rsidRPr="008D4B61">
        <w:rPr>
          <w:rFonts w:ascii="Arial" w:hAnsi="Arial" w:cs="Arial"/>
          <w:color w:val="000000" w:themeColor="text1"/>
          <w:sz w:val="22"/>
          <w:szCs w:val="22"/>
          <w:lang w:val="en-GB"/>
        </w:rPr>
        <w:t xml:space="preserve"> The skills that are mainly hold are, strategic communication, innovative strategy of marketing, a highly technological approach, but also tone of creativity and financial capacity. </w:t>
      </w:r>
    </w:p>
    <w:p w14:paraId="2B0FBCB5" w14:textId="77777777" w:rsidR="009C6973" w:rsidRPr="008D4B61" w:rsidRDefault="009C6973" w:rsidP="008D4B61">
      <w:pPr>
        <w:spacing w:after="5" w:line="360" w:lineRule="auto"/>
        <w:ind w:left="10" w:right="99" w:hanging="10"/>
        <w:jc w:val="both"/>
        <w:rPr>
          <w:rFonts w:ascii="Arial" w:hAnsi="Arial" w:cs="Arial"/>
          <w:color w:val="000000" w:themeColor="text1"/>
          <w:sz w:val="22"/>
          <w:szCs w:val="22"/>
          <w:lang w:val="en-GB"/>
        </w:rPr>
      </w:pPr>
    </w:p>
    <w:p w14:paraId="2006658C"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30727704" w14:textId="34755D4A" w:rsidR="00DD7C46" w:rsidRPr="008D4B61" w:rsidRDefault="00DD7C46" w:rsidP="008D4B61">
      <w:pPr>
        <w:spacing w:after="5" w:line="360" w:lineRule="auto"/>
        <w:ind w:left="10" w:right="99" w:hanging="10"/>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lastRenderedPageBreak/>
        <w:t xml:space="preserve">5. </w:t>
      </w:r>
      <w:r w:rsidR="001D1568" w:rsidRPr="008D4B61">
        <w:rPr>
          <w:rFonts w:ascii="Arial" w:hAnsi="Arial" w:cs="Arial"/>
          <w:b/>
          <w:bCs/>
          <w:color w:val="000000" w:themeColor="text1"/>
          <w:sz w:val="22"/>
          <w:szCs w:val="22"/>
          <w:lang w:val="en-GB"/>
        </w:rPr>
        <w:t>T</w:t>
      </w:r>
      <w:r w:rsidRPr="008D4B61">
        <w:rPr>
          <w:rFonts w:ascii="Arial" w:hAnsi="Arial" w:cs="Arial"/>
          <w:b/>
          <w:bCs/>
          <w:color w:val="000000" w:themeColor="text1"/>
          <w:sz w:val="22"/>
          <w:szCs w:val="22"/>
          <w:lang w:val="en-GB"/>
        </w:rPr>
        <w:t xml:space="preserve">raining and development </w:t>
      </w:r>
    </w:p>
    <w:p w14:paraId="324C8F0C" w14:textId="3F15B7E2" w:rsidR="00DD7C46"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Both studies and training are highly appreciated and required in the field of marketing, but what makes people unique is their work experience in the field. To be more specifically, to know how to promote, marketize and maximize each product that Pfizer offer. </w:t>
      </w:r>
    </w:p>
    <w:p w14:paraId="3F3C2B99" w14:textId="026165E7" w:rsidR="00740DF8" w:rsidRDefault="00740DF8" w:rsidP="008D4B61">
      <w:pPr>
        <w:spacing w:after="5" w:line="360" w:lineRule="auto"/>
        <w:ind w:left="10" w:right="99" w:hanging="10"/>
        <w:jc w:val="both"/>
        <w:rPr>
          <w:rFonts w:ascii="Arial" w:hAnsi="Arial" w:cs="Arial"/>
          <w:color w:val="000000" w:themeColor="text1"/>
          <w:sz w:val="22"/>
          <w:szCs w:val="22"/>
          <w:lang w:val="en-GB"/>
        </w:rPr>
      </w:pPr>
    </w:p>
    <w:p w14:paraId="6D8EEFCF" w14:textId="77777777" w:rsidR="00740DF8" w:rsidRPr="008D4B61" w:rsidRDefault="00740DF8" w:rsidP="008D4B61">
      <w:pPr>
        <w:spacing w:after="5" w:line="360" w:lineRule="auto"/>
        <w:ind w:left="10" w:right="99" w:hanging="10"/>
        <w:jc w:val="both"/>
        <w:rPr>
          <w:rFonts w:ascii="Arial" w:hAnsi="Arial" w:cs="Arial"/>
          <w:color w:val="000000" w:themeColor="text1"/>
          <w:sz w:val="22"/>
          <w:szCs w:val="22"/>
          <w:lang w:val="en-GB"/>
        </w:rPr>
      </w:pPr>
    </w:p>
    <w:p w14:paraId="0A7730F0" w14:textId="183E66CD" w:rsidR="00740DF8" w:rsidRDefault="00740DF8" w:rsidP="00740DF8">
      <w:r>
        <w:t>PESTLE-</w:t>
      </w:r>
      <w:r w:rsidRPr="00891D3E">
        <w:t xml:space="preserve"> </w:t>
      </w:r>
      <w:r w:rsidRPr="00891D3E">
        <w:rPr>
          <w:b/>
          <w:bCs/>
        </w:rPr>
        <w:t>Pfizer-BioNTech</w:t>
      </w:r>
      <w:r>
        <w:rPr>
          <w:b/>
          <w:bCs/>
        </w:rPr>
        <w:t xml:space="preserve">- </w:t>
      </w:r>
      <w:r w:rsidRPr="00891D3E">
        <w:rPr>
          <w:b/>
          <w:bCs/>
        </w:rPr>
        <w:t>BNT162b2</w:t>
      </w:r>
    </w:p>
    <w:p w14:paraId="199D0A7B" w14:textId="77777777" w:rsidR="00740DF8" w:rsidRDefault="00740DF8" w:rsidP="00740DF8"/>
    <w:tbl>
      <w:tblPr>
        <w:tblStyle w:val="TableGrid0"/>
        <w:tblW w:w="10497" w:type="dxa"/>
        <w:tblInd w:w="-856" w:type="dxa"/>
        <w:tblLook w:val="04A0" w:firstRow="1" w:lastRow="0" w:firstColumn="1" w:lastColumn="0" w:noHBand="0" w:noVBand="1"/>
      </w:tblPr>
      <w:tblGrid>
        <w:gridCol w:w="1065"/>
        <w:gridCol w:w="1437"/>
        <w:gridCol w:w="1682"/>
        <w:gridCol w:w="1709"/>
        <w:gridCol w:w="1643"/>
        <w:gridCol w:w="1192"/>
        <w:gridCol w:w="1769"/>
      </w:tblGrid>
      <w:tr w:rsidR="00740DF8" w14:paraId="6FE7F5DF" w14:textId="77777777" w:rsidTr="00740DF8">
        <w:trPr>
          <w:trHeight w:val="2147"/>
        </w:trPr>
        <w:tc>
          <w:tcPr>
            <w:tcW w:w="1362" w:type="dxa"/>
          </w:tcPr>
          <w:p w14:paraId="38A7D95D" w14:textId="77777777" w:rsidR="00740DF8" w:rsidRDefault="00740DF8" w:rsidP="00173F31"/>
        </w:tc>
        <w:tc>
          <w:tcPr>
            <w:tcW w:w="1533" w:type="dxa"/>
          </w:tcPr>
          <w:p w14:paraId="1A4AA5F8" w14:textId="77777777" w:rsidR="00740DF8" w:rsidRPr="0010058F" w:rsidRDefault="00740DF8" w:rsidP="00173F31">
            <w:pPr>
              <w:rPr>
                <w:b/>
                <w:bCs/>
              </w:rPr>
            </w:pPr>
            <w:r w:rsidRPr="0010058F">
              <w:rPr>
                <w:b/>
                <w:bCs/>
              </w:rPr>
              <w:t>Political</w:t>
            </w:r>
          </w:p>
          <w:p w14:paraId="3CCDE520" w14:textId="77777777" w:rsidR="00740DF8" w:rsidRDefault="00740DF8" w:rsidP="00173F31"/>
          <w:p w14:paraId="0362FEA1" w14:textId="77777777" w:rsidR="00740DF8" w:rsidRDefault="00740DF8" w:rsidP="00173F31">
            <w:r>
              <w:t>Strong relationship with almost all the Globe</w:t>
            </w:r>
          </w:p>
          <w:p w14:paraId="26931C44" w14:textId="77777777" w:rsidR="00740DF8" w:rsidRDefault="00740DF8" w:rsidP="00173F31"/>
          <w:p w14:paraId="41DBC1C9" w14:textId="2106D2F3" w:rsidR="00740DF8" w:rsidRPr="00740DF8" w:rsidRDefault="00740DF8" w:rsidP="00173F31">
            <w:pPr>
              <w:rPr>
                <w:lang w:val="en-GB"/>
              </w:rPr>
            </w:pPr>
            <w:r>
              <w:rPr>
                <w:lang w:val="en-GB"/>
              </w:rPr>
              <w:t>Huge business</w:t>
            </w:r>
          </w:p>
        </w:tc>
        <w:tc>
          <w:tcPr>
            <w:tcW w:w="1633" w:type="dxa"/>
          </w:tcPr>
          <w:p w14:paraId="26A60899" w14:textId="77777777" w:rsidR="00740DF8" w:rsidRDefault="00740DF8" w:rsidP="00173F31">
            <w:r>
              <w:t>E</w:t>
            </w:r>
            <w:r w:rsidRPr="0010058F">
              <w:rPr>
                <w:b/>
                <w:bCs/>
              </w:rPr>
              <w:t>conomical</w:t>
            </w:r>
          </w:p>
          <w:p w14:paraId="48322E9E" w14:textId="2856A597" w:rsidR="00740DF8" w:rsidRDefault="00740DF8" w:rsidP="00173F31">
            <w:pPr>
              <w:rPr>
                <w:lang w:val="en-GB"/>
              </w:rPr>
            </w:pPr>
            <w:r>
              <w:rPr>
                <w:lang w:val="en-GB"/>
              </w:rPr>
              <w:t>One of the most important pharmaceutical company</w:t>
            </w:r>
          </w:p>
          <w:p w14:paraId="3B79CB64" w14:textId="77777777" w:rsidR="00740DF8" w:rsidRPr="00740DF8" w:rsidRDefault="00740DF8" w:rsidP="00173F31">
            <w:pPr>
              <w:rPr>
                <w:lang w:val="en-GB"/>
              </w:rPr>
            </w:pPr>
          </w:p>
          <w:p w14:paraId="4AA4A17C" w14:textId="43D47250" w:rsidR="00740DF8" w:rsidRDefault="00740DF8" w:rsidP="00173F31">
            <w:r>
              <w:t>The most prosperous vaccine company in the world</w:t>
            </w:r>
          </w:p>
        </w:tc>
        <w:tc>
          <w:tcPr>
            <w:tcW w:w="1327" w:type="dxa"/>
          </w:tcPr>
          <w:p w14:paraId="28D3EBF6" w14:textId="1F1B47BB" w:rsidR="00740DF8" w:rsidRDefault="00740DF8" w:rsidP="00173F31">
            <w:pPr>
              <w:rPr>
                <w:b/>
                <w:bCs/>
              </w:rPr>
            </w:pPr>
            <w:r w:rsidRPr="0010058F">
              <w:rPr>
                <w:b/>
                <w:bCs/>
              </w:rPr>
              <w:t>Societal</w:t>
            </w:r>
          </w:p>
          <w:p w14:paraId="749B9B69" w14:textId="390CE93D" w:rsidR="00740DF8" w:rsidRPr="00740DF8" w:rsidRDefault="00740DF8" w:rsidP="00173F31">
            <w:pPr>
              <w:rPr>
                <w:lang w:val="en-GB"/>
              </w:rPr>
            </w:pPr>
            <w:r w:rsidRPr="00740DF8">
              <w:rPr>
                <w:lang w:val="en-GB"/>
              </w:rPr>
              <w:t>Great reputation</w:t>
            </w:r>
          </w:p>
          <w:p w14:paraId="3F5CA9AB" w14:textId="77777777" w:rsidR="00740DF8" w:rsidRPr="00740DF8" w:rsidRDefault="00740DF8" w:rsidP="00173F31">
            <w:pPr>
              <w:rPr>
                <w:b/>
                <w:bCs/>
                <w:lang w:val="en-GB"/>
              </w:rPr>
            </w:pPr>
          </w:p>
          <w:p w14:paraId="65101501" w14:textId="77777777" w:rsidR="00740DF8" w:rsidRDefault="00740DF8" w:rsidP="00173F31">
            <w:r>
              <w:t xml:space="preserve">The most trusted company for vaccination </w:t>
            </w:r>
          </w:p>
        </w:tc>
        <w:tc>
          <w:tcPr>
            <w:tcW w:w="1556" w:type="dxa"/>
          </w:tcPr>
          <w:p w14:paraId="3502C2FF" w14:textId="77777777" w:rsidR="00740DF8" w:rsidRPr="0010058F" w:rsidRDefault="00740DF8" w:rsidP="00173F31">
            <w:pPr>
              <w:rPr>
                <w:b/>
                <w:bCs/>
              </w:rPr>
            </w:pPr>
            <w:r w:rsidRPr="0010058F">
              <w:rPr>
                <w:b/>
                <w:bCs/>
              </w:rPr>
              <w:t>Technological</w:t>
            </w:r>
          </w:p>
          <w:p w14:paraId="45FF7F3D" w14:textId="77777777" w:rsidR="00740DF8" w:rsidRDefault="00740DF8" w:rsidP="00173F31">
            <w:r>
              <w:t>The most advanced formula with the highest effectiveness</w:t>
            </w:r>
          </w:p>
        </w:tc>
        <w:tc>
          <w:tcPr>
            <w:tcW w:w="1237" w:type="dxa"/>
          </w:tcPr>
          <w:p w14:paraId="75C10F63" w14:textId="77777777" w:rsidR="00740DF8" w:rsidRPr="0010058F" w:rsidRDefault="00740DF8" w:rsidP="00173F31">
            <w:pPr>
              <w:rPr>
                <w:b/>
                <w:bCs/>
              </w:rPr>
            </w:pPr>
            <w:r w:rsidRPr="0010058F">
              <w:rPr>
                <w:b/>
                <w:bCs/>
              </w:rPr>
              <w:t>Legal</w:t>
            </w:r>
          </w:p>
          <w:p w14:paraId="0A784D11" w14:textId="77777777" w:rsidR="00740DF8" w:rsidRDefault="00740DF8" w:rsidP="00173F31">
            <w:r>
              <w:t>Allowed and purchased in almost all countries in US and EU</w:t>
            </w:r>
          </w:p>
        </w:tc>
        <w:tc>
          <w:tcPr>
            <w:tcW w:w="1849" w:type="dxa"/>
          </w:tcPr>
          <w:p w14:paraId="443141A5" w14:textId="77777777" w:rsidR="00740DF8" w:rsidRPr="0010058F" w:rsidRDefault="00740DF8" w:rsidP="00173F31">
            <w:pPr>
              <w:rPr>
                <w:b/>
                <w:bCs/>
              </w:rPr>
            </w:pPr>
            <w:r w:rsidRPr="0010058F">
              <w:rPr>
                <w:b/>
                <w:bCs/>
              </w:rPr>
              <w:t>Environmental</w:t>
            </w:r>
          </w:p>
          <w:p w14:paraId="30B020D2" w14:textId="70DC4CA5" w:rsidR="00740DF8" w:rsidRPr="00740DF8" w:rsidRDefault="00740DF8" w:rsidP="00173F31">
            <w:pPr>
              <w:rPr>
                <w:lang w:val="en-GB"/>
              </w:rPr>
            </w:pPr>
            <w:r>
              <w:rPr>
                <w:lang w:val="en-GB"/>
              </w:rPr>
              <w:t>Eco friendly</w:t>
            </w:r>
          </w:p>
        </w:tc>
      </w:tr>
      <w:tr w:rsidR="00740DF8" w14:paraId="75201545" w14:textId="77777777" w:rsidTr="00173F31">
        <w:trPr>
          <w:trHeight w:val="1747"/>
        </w:trPr>
        <w:tc>
          <w:tcPr>
            <w:tcW w:w="1362" w:type="dxa"/>
          </w:tcPr>
          <w:p w14:paraId="30D06732" w14:textId="77777777" w:rsidR="00740DF8" w:rsidRDefault="00740DF8" w:rsidP="00173F31">
            <w:r>
              <w:t>Local</w:t>
            </w:r>
          </w:p>
        </w:tc>
        <w:tc>
          <w:tcPr>
            <w:tcW w:w="1533" w:type="dxa"/>
          </w:tcPr>
          <w:p w14:paraId="4613B451" w14:textId="77777777" w:rsidR="00740DF8" w:rsidRDefault="00740DF8" w:rsidP="00173F31">
            <w:r>
              <w:t>Birmingham</w:t>
            </w:r>
          </w:p>
        </w:tc>
        <w:tc>
          <w:tcPr>
            <w:tcW w:w="1633" w:type="dxa"/>
          </w:tcPr>
          <w:p w14:paraId="7CF96861" w14:textId="77777777" w:rsidR="00740DF8" w:rsidRDefault="00740DF8" w:rsidP="00173F31"/>
        </w:tc>
        <w:tc>
          <w:tcPr>
            <w:tcW w:w="1327" w:type="dxa"/>
          </w:tcPr>
          <w:p w14:paraId="4ED85EA5" w14:textId="77777777" w:rsidR="00740DF8" w:rsidRDefault="00740DF8" w:rsidP="00173F31">
            <w:r>
              <w:t>Well trusted</w:t>
            </w:r>
          </w:p>
          <w:p w14:paraId="07265318" w14:textId="07E052C8" w:rsidR="00740DF8" w:rsidRPr="00740DF8" w:rsidRDefault="00740DF8" w:rsidP="00173F31">
            <w:pPr>
              <w:rPr>
                <w:lang w:val="en-GB"/>
              </w:rPr>
            </w:pPr>
            <w:r>
              <w:rPr>
                <w:lang w:val="en-GB"/>
              </w:rPr>
              <w:t>Excellent Strategic communication</w:t>
            </w:r>
          </w:p>
        </w:tc>
        <w:tc>
          <w:tcPr>
            <w:tcW w:w="1556" w:type="dxa"/>
          </w:tcPr>
          <w:p w14:paraId="644E6AF3" w14:textId="77777777" w:rsidR="00740DF8" w:rsidRDefault="00740DF8" w:rsidP="00173F31"/>
        </w:tc>
        <w:tc>
          <w:tcPr>
            <w:tcW w:w="1237" w:type="dxa"/>
          </w:tcPr>
          <w:p w14:paraId="2F69E510" w14:textId="77777777" w:rsidR="00740DF8" w:rsidRDefault="00740DF8" w:rsidP="00173F31"/>
        </w:tc>
        <w:tc>
          <w:tcPr>
            <w:tcW w:w="1849" w:type="dxa"/>
          </w:tcPr>
          <w:p w14:paraId="0C85692A" w14:textId="77777777" w:rsidR="00740DF8" w:rsidRDefault="00740DF8" w:rsidP="00173F31"/>
        </w:tc>
      </w:tr>
      <w:tr w:rsidR="00740DF8" w14:paraId="09A69E2D" w14:textId="77777777" w:rsidTr="00173F31">
        <w:trPr>
          <w:trHeight w:val="1747"/>
        </w:trPr>
        <w:tc>
          <w:tcPr>
            <w:tcW w:w="1362" w:type="dxa"/>
          </w:tcPr>
          <w:p w14:paraId="6ADCEDED" w14:textId="77777777" w:rsidR="00740DF8" w:rsidRDefault="00740DF8" w:rsidP="00173F31">
            <w:r>
              <w:t>National</w:t>
            </w:r>
          </w:p>
        </w:tc>
        <w:tc>
          <w:tcPr>
            <w:tcW w:w="1533" w:type="dxa"/>
          </w:tcPr>
          <w:p w14:paraId="38A092A9" w14:textId="77777777" w:rsidR="00740DF8" w:rsidRDefault="00740DF8" w:rsidP="00173F31">
            <w:r>
              <w:t>UK</w:t>
            </w:r>
          </w:p>
        </w:tc>
        <w:tc>
          <w:tcPr>
            <w:tcW w:w="1633" w:type="dxa"/>
          </w:tcPr>
          <w:p w14:paraId="03273716" w14:textId="77777777" w:rsidR="00740DF8" w:rsidRDefault="00740DF8" w:rsidP="00173F31">
            <w:r>
              <w:t xml:space="preserve">Prosperous </w:t>
            </w:r>
          </w:p>
        </w:tc>
        <w:tc>
          <w:tcPr>
            <w:tcW w:w="1327" w:type="dxa"/>
          </w:tcPr>
          <w:p w14:paraId="12790ABB" w14:textId="77777777" w:rsidR="00740DF8" w:rsidRDefault="00740DF8" w:rsidP="00173F31"/>
        </w:tc>
        <w:tc>
          <w:tcPr>
            <w:tcW w:w="1556" w:type="dxa"/>
          </w:tcPr>
          <w:p w14:paraId="489D6334" w14:textId="77777777" w:rsidR="00740DF8" w:rsidRDefault="00740DF8" w:rsidP="00173F31"/>
        </w:tc>
        <w:tc>
          <w:tcPr>
            <w:tcW w:w="1237" w:type="dxa"/>
          </w:tcPr>
          <w:p w14:paraId="58F3A65E" w14:textId="77777777" w:rsidR="00740DF8" w:rsidRDefault="00740DF8" w:rsidP="00173F31"/>
        </w:tc>
        <w:tc>
          <w:tcPr>
            <w:tcW w:w="1849" w:type="dxa"/>
          </w:tcPr>
          <w:p w14:paraId="1642543E" w14:textId="77777777" w:rsidR="00740DF8" w:rsidRDefault="00740DF8" w:rsidP="00173F31"/>
        </w:tc>
      </w:tr>
      <w:tr w:rsidR="00740DF8" w14:paraId="5470DE30" w14:textId="77777777" w:rsidTr="00173F31">
        <w:trPr>
          <w:trHeight w:val="1663"/>
        </w:trPr>
        <w:tc>
          <w:tcPr>
            <w:tcW w:w="1362" w:type="dxa"/>
          </w:tcPr>
          <w:p w14:paraId="580EDB0B" w14:textId="77777777" w:rsidR="00740DF8" w:rsidRDefault="00740DF8" w:rsidP="00173F31">
            <w:r>
              <w:t>Global</w:t>
            </w:r>
          </w:p>
        </w:tc>
        <w:tc>
          <w:tcPr>
            <w:tcW w:w="1533" w:type="dxa"/>
          </w:tcPr>
          <w:p w14:paraId="4CF625C3" w14:textId="77777777" w:rsidR="00740DF8" w:rsidRDefault="00740DF8" w:rsidP="00173F31">
            <w:r>
              <w:t>In all the countries</w:t>
            </w:r>
          </w:p>
        </w:tc>
        <w:tc>
          <w:tcPr>
            <w:tcW w:w="1633" w:type="dxa"/>
          </w:tcPr>
          <w:p w14:paraId="1A1391D8" w14:textId="77777777" w:rsidR="00740DF8" w:rsidRDefault="00740DF8" w:rsidP="00173F31">
            <w:r>
              <w:t xml:space="preserve">Very rich </w:t>
            </w:r>
          </w:p>
        </w:tc>
        <w:tc>
          <w:tcPr>
            <w:tcW w:w="1327" w:type="dxa"/>
          </w:tcPr>
          <w:p w14:paraId="7BCEC370" w14:textId="77777777" w:rsidR="00740DF8" w:rsidRDefault="00740DF8" w:rsidP="00173F31"/>
        </w:tc>
        <w:tc>
          <w:tcPr>
            <w:tcW w:w="1556" w:type="dxa"/>
          </w:tcPr>
          <w:p w14:paraId="462C93D4" w14:textId="77777777" w:rsidR="00740DF8" w:rsidRDefault="00740DF8" w:rsidP="00173F31"/>
        </w:tc>
        <w:tc>
          <w:tcPr>
            <w:tcW w:w="1237" w:type="dxa"/>
          </w:tcPr>
          <w:p w14:paraId="372FF479" w14:textId="77777777" w:rsidR="00740DF8" w:rsidRDefault="00740DF8" w:rsidP="00173F31"/>
        </w:tc>
        <w:tc>
          <w:tcPr>
            <w:tcW w:w="1849" w:type="dxa"/>
          </w:tcPr>
          <w:p w14:paraId="45C2923C" w14:textId="77777777" w:rsidR="00740DF8" w:rsidRDefault="00740DF8" w:rsidP="00173F31"/>
        </w:tc>
      </w:tr>
    </w:tbl>
    <w:p w14:paraId="0908C1D7" w14:textId="77777777" w:rsidR="00740DF8" w:rsidRDefault="00740DF8" w:rsidP="00740DF8"/>
    <w:p w14:paraId="08763734" w14:textId="77777777" w:rsidR="00740DF8" w:rsidRPr="008D4B61" w:rsidRDefault="00740DF8" w:rsidP="008D4B61">
      <w:pPr>
        <w:spacing w:after="5" w:line="360" w:lineRule="auto"/>
        <w:ind w:left="10" w:right="99" w:hanging="10"/>
        <w:jc w:val="both"/>
        <w:rPr>
          <w:rFonts w:ascii="Arial" w:hAnsi="Arial" w:cs="Arial"/>
          <w:color w:val="000000" w:themeColor="text1"/>
          <w:sz w:val="22"/>
          <w:szCs w:val="22"/>
          <w:lang w:val="en-GB"/>
        </w:rPr>
      </w:pPr>
    </w:p>
    <w:p w14:paraId="50F9485A" w14:textId="77777777" w:rsidR="00DD7C46" w:rsidRPr="008D4B61" w:rsidRDefault="00DD7C46" w:rsidP="008D4B61">
      <w:pPr>
        <w:spacing w:after="5" w:line="360" w:lineRule="auto"/>
        <w:ind w:left="10" w:right="99" w:hanging="10"/>
        <w:jc w:val="both"/>
        <w:rPr>
          <w:rFonts w:ascii="Arial" w:hAnsi="Arial" w:cs="Arial"/>
          <w:color w:val="C00000"/>
          <w:sz w:val="22"/>
          <w:szCs w:val="22"/>
          <w:lang w:val="en-GB"/>
        </w:rPr>
      </w:pPr>
    </w:p>
    <w:p w14:paraId="35EFF60F" w14:textId="14BBB2D1" w:rsidR="00DD7C46" w:rsidRPr="008D4B61" w:rsidRDefault="001D1568" w:rsidP="008D4B61">
      <w:pPr>
        <w:spacing w:after="5" w:line="360" w:lineRule="auto"/>
        <w:ind w:left="10" w:right="99" w:hanging="10"/>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6. Conclusion</w:t>
      </w:r>
    </w:p>
    <w:p w14:paraId="62476889" w14:textId="3636E03A"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Finally, having carefully explained and outlined a trough analysis of Pfizer company of the vaccine, there it comes at not a surprise that Pfizer is a well-established company with a history of </w:t>
      </w:r>
      <w:proofErr w:type="gramStart"/>
      <w:r w:rsidRPr="008D4B61">
        <w:rPr>
          <w:rFonts w:ascii="Arial" w:hAnsi="Arial" w:cs="Arial"/>
          <w:color w:val="000000" w:themeColor="text1"/>
          <w:sz w:val="22"/>
          <w:szCs w:val="22"/>
          <w:lang w:val="en-GB"/>
        </w:rPr>
        <w:t>high quality</w:t>
      </w:r>
      <w:proofErr w:type="gramEnd"/>
      <w:r w:rsidRPr="008D4B61">
        <w:rPr>
          <w:rFonts w:ascii="Arial" w:hAnsi="Arial" w:cs="Arial"/>
          <w:color w:val="000000" w:themeColor="text1"/>
          <w:sz w:val="22"/>
          <w:szCs w:val="22"/>
          <w:lang w:val="en-GB"/>
        </w:rPr>
        <w:t xml:space="preserve"> research and cures offered to the world. Besides that, the efficacity </w:t>
      </w:r>
      <w:r w:rsidRPr="008D4B61">
        <w:rPr>
          <w:rFonts w:ascii="Arial" w:hAnsi="Arial" w:cs="Arial"/>
          <w:color w:val="000000" w:themeColor="text1"/>
          <w:sz w:val="22"/>
          <w:szCs w:val="22"/>
          <w:lang w:val="en-GB"/>
        </w:rPr>
        <w:lastRenderedPageBreak/>
        <w:t>approved and heavily cheeked by the world health organization, does not put in doubts that Pfizer is the vaccine that is the most efficient in fighting against Covid-19.</w:t>
      </w:r>
    </w:p>
    <w:p w14:paraId="72DE81E5" w14:textId="77777777" w:rsidR="0093084A" w:rsidRDefault="0093084A" w:rsidP="008D4B61">
      <w:pPr>
        <w:spacing w:after="5" w:line="360" w:lineRule="auto"/>
        <w:ind w:left="10" w:right="99" w:hanging="10"/>
        <w:jc w:val="both"/>
        <w:rPr>
          <w:rFonts w:ascii="Arial" w:hAnsi="Arial" w:cs="Arial"/>
          <w:b/>
          <w:bCs/>
          <w:color w:val="000000" w:themeColor="text1"/>
          <w:sz w:val="22"/>
          <w:szCs w:val="22"/>
          <w:lang w:val="en-GB"/>
        </w:rPr>
      </w:pPr>
    </w:p>
    <w:p w14:paraId="373F9F0F" w14:textId="77777777" w:rsidR="0093084A" w:rsidRDefault="0093084A" w:rsidP="008D4B61">
      <w:pPr>
        <w:spacing w:after="5" w:line="360" w:lineRule="auto"/>
        <w:ind w:left="10" w:right="99" w:hanging="10"/>
        <w:jc w:val="both"/>
        <w:rPr>
          <w:rFonts w:ascii="Arial" w:hAnsi="Arial" w:cs="Arial"/>
          <w:b/>
          <w:bCs/>
          <w:color w:val="000000" w:themeColor="text1"/>
          <w:sz w:val="22"/>
          <w:szCs w:val="22"/>
          <w:lang w:val="en-GB"/>
        </w:rPr>
      </w:pPr>
    </w:p>
    <w:p w14:paraId="2600074F" w14:textId="77777777" w:rsidR="0093084A" w:rsidRDefault="0093084A" w:rsidP="008D4B61">
      <w:pPr>
        <w:spacing w:after="5" w:line="360" w:lineRule="auto"/>
        <w:ind w:left="10" w:right="99" w:hanging="10"/>
        <w:jc w:val="both"/>
        <w:rPr>
          <w:rFonts w:ascii="Arial" w:hAnsi="Arial" w:cs="Arial"/>
          <w:b/>
          <w:bCs/>
          <w:color w:val="000000" w:themeColor="text1"/>
          <w:sz w:val="22"/>
          <w:szCs w:val="22"/>
          <w:lang w:val="en-GB"/>
        </w:rPr>
      </w:pPr>
    </w:p>
    <w:p w14:paraId="2EE8EBA5" w14:textId="77777777" w:rsidR="0093084A" w:rsidRDefault="0093084A" w:rsidP="008D4B61">
      <w:pPr>
        <w:spacing w:after="5" w:line="360" w:lineRule="auto"/>
        <w:ind w:left="10" w:right="99" w:hanging="10"/>
        <w:jc w:val="both"/>
        <w:rPr>
          <w:rFonts w:ascii="Arial" w:hAnsi="Arial" w:cs="Arial"/>
          <w:b/>
          <w:bCs/>
          <w:color w:val="000000" w:themeColor="text1"/>
          <w:sz w:val="22"/>
          <w:szCs w:val="22"/>
          <w:lang w:val="en-GB"/>
        </w:rPr>
      </w:pPr>
    </w:p>
    <w:p w14:paraId="6882336C" w14:textId="6A252AD4" w:rsidR="00DD7C46" w:rsidRPr="008D4B61" w:rsidRDefault="00DD7C46" w:rsidP="008D4B61">
      <w:pPr>
        <w:spacing w:after="5" w:line="360" w:lineRule="auto"/>
        <w:ind w:left="10" w:right="99" w:hanging="10"/>
        <w:jc w:val="both"/>
        <w:rPr>
          <w:rFonts w:ascii="Arial" w:hAnsi="Arial" w:cs="Arial"/>
          <w:b/>
          <w:bCs/>
          <w:color w:val="000000" w:themeColor="text1"/>
          <w:sz w:val="22"/>
          <w:szCs w:val="22"/>
          <w:lang w:val="en-GB"/>
        </w:rPr>
      </w:pPr>
      <w:r w:rsidRPr="008D4B61">
        <w:rPr>
          <w:rFonts w:ascii="Arial" w:hAnsi="Arial" w:cs="Arial"/>
          <w:b/>
          <w:bCs/>
          <w:color w:val="000000" w:themeColor="text1"/>
          <w:sz w:val="22"/>
          <w:szCs w:val="22"/>
          <w:lang w:val="en-GB"/>
        </w:rPr>
        <w:t>References</w:t>
      </w:r>
    </w:p>
    <w:p w14:paraId="65FBA666"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022B940A"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UK GOV, 2021 see link at: https://www.gov.uk/government/publications/regulatory-approval-of-pfizer-biontech-vaccine-for-covid-19/summary-public-assessment-report-for-pfizerbiontech-covid-19-vaccine</w:t>
      </w:r>
    </w:p>
    <w:p w14:paraId="5CDAF635"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57244066"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Pfizer, 2020, Annual report, see link at: https://d18rn0p25nwr6d.cloudfront.net/CIK-0000078003/dee171a3-b766-46e8-a807-dab4c7fb1895.pdf</w:t>
      </w:r>
    </w:p>
    <w:p w14:paraId="24C75E2D"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Pfizer portfolio team, 2020, see link at: https://www.pfizer.com/partners/venture-investments/our-portfolio</w:t>
      </w:r>
    </w:p>
    <w:p w14:paraId="0F74A504"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08EB3491"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European Medicines Agency, 2021, COVID-19 Vaccine </w:t>
      </w:r>
      <w:proofErr w:type="gramStart"/>
      <w:r w:rsidRPr="008D4B61">
        <w:rPr>
          <w:rFonts w:ascii="Arial" w:hAnsi="Arial" w:cs="Arial"/>
          <w:color w:val="000000" w:themeColor="text1"/>
          <w:sz w:val="22"/>
          <w:szCs w:val="22"/>
          <w:lang w:val="en-GB"/>
        </w:rPr>
        <w:t>Janssen ,</w:t>
      </w:r>
      <w:proofErr w:type="gramEnd"/>
      <w:r w:rsidRPr="008D4B61">
        <w:rPr>
          <w:rFonts w:ascii="Arial" w:hAnsi="Arial" w:cs="Arial"/>
          <w:color w:val="000000" w:themeColor="text1"/>
          <w:sz w:val="22"/>
          <w:szCs w:val="22"/>
          <w:lang w:val="en-GB"/>
        </w:rPr>
        <w:t xml:space="preserve"> see link at: https://www.ema.europa.eu/en/medicines/human/EPAR/covid-19-vaccine-janssen</w:t>
      </w:r>
    </w:p>
    <w:p w14:paraId="424C554C"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05712E69"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https://</w:t>
      </w:r>
      <w:proofErr w:type="spellStart"/>
      <w:r w:rsidRPr="008D4B61">
        <w:rPr>
          <w:rFonts w:ascii="Arial" w:hAnsi="Arial" w:cs="Arial"/>
          <w:color w:val="000000" w:themeColor="text1"/>
          <w:sz w:val="22"/>
          <w:szCs w:val="22"/>
          <w:lang w:val="en-GB"/>
        </w:rPr>
        <w:t>www.britannica.com</w:t>
      </w:r>
      <w:proofErr w:type="spellEnd"/>
      <w:r w:rsidRPr="008D4B61">
        <w:rPr>
          <w:rFonts w:ascii="Arial" w:hAnsi="Arial" w:cs="Arial"/>
          <w:color w:val="000000" w:themeColor="text1"/>
          <w:sz w:val="22"/>
          <w:szCs w:val="22"/>
          <w:lang w:val="en-GB"/>
        </w:rPr>
        <w:t>/topic/marketing/Roles-of-marketing</w:t>
      </w:r>
    </w:p>
    <w:p w14:paraId="620E37E7"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p>
    <w:p w14:paraId="568376E1"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Kotler, </w:t>
      </w:r>
      <w:proofErr w:type="gramStart"/>
      <w:r w:rsidRPr="008D4B61">
        <w:rPr>
          <w:rFonts w:ascii="Arial" w:hAnsi="Arial" w:cs="Arial"/>
          <w:color w:val="000000" w:themeColor="text1"/>
          <w:sz w:val="22"/>
          <w:szCs w:val="22"/>
          <w:lang w:val="en-GB"/>
        </w:rPr>
        <w:t>P. ,</w:t>
      </w:r>
      <w:proofErr w:type="gramEnd"/>
      <w:r w:rsidRPr="008D4B61">
        <w:rPr>
          <w:rFonts w:ascii="Arial" w:hAnsi="Arial" w:cs="Arial"/>
          <w:color w:val="000000" w:themeColor="text1"/>
          <w:sz w:val="22"/>
          <w:szCs w:val="22"/>
          <w:lang w:val="en-GB"/>
        </w:rPr>
        <w:t xml:space="preserve"> Hibbard, . Jonathan D. and Grayson</w:t>
      </w:r>
      <w:proofErr w:type="gramStart"/>
      <w:r w:rsidRPr="008D4B61">
        <w:rPr>
          <w:rFonts w:ascii="Arial" w:hAnsi="Arial" w:cs="Arial"/>
          <w:color w:val="000000" w:themeColor="text1"/>
          <w:sz w:val="22"/>
          <w:szCs w:val="22"/>
          <w:lang w:val="en-GB"/>
        </w:rPr>
        <w:t>, .</w:t>
      </w:r>
      <w:proofErr w:type="gramEnd"/>
      <w:r w:rsidRPr="008D4B61">
        <w:rPr>
          <w:rFonts w:ascii="Arial" w:hAnsi="Arial" w:cs="Arial"/>
          <w:color w:val="000000" w:themeColor="text1"/>
          <w:sz w:val="22"/>
          <w:szCs w:val="22"/>
          <w:lang w:val="en-GB"/>
        </w:rPr>
        <w:t xml:space="preserve"> Kent A. (2020). Marketing. </w:t>
      </w:r>
      <w:proofErr w:type="spellStart"/>
      <w:r w:rsidRPr="008D4B61">
        <w:rPr>
          <w:rFonts w:ascii="Arial" w:hAnsi="Arial" w:cs="Arial"/>
          <w:color w:val="000000" w:themeColor="text1"/>
          <w:sz w:val="22"/>
          <w:szCs w:val="22"/>
          <w:lang w:val="en-GB"/>
        </w:rPr>
        <w:t>Encyclopedia</w:t>
      </w:r>
      <w:proofErr w:type="spellEnd"/>
      <w:r w:rsidRPr="008D4B61">
        <w:rPr>
          <w:rFonts w:ascii="Arial" w:hAnsi="Arial" w:cs="Arial"/>
          <w:color w:val="000000" w:themeColor="text1"/>
          <w:sz w:val="22"/>
          <w:szCs w:val="22"/>
          <w:lang w:val="en-GB"/>
        </w:rPr>
        <w:t xml:space="preserve"> Britannica. https://</w:t>
      </w:r>
      <w:proofErr w:type="spellStart"/>
      <w:r w:rsidRPr="008D4B61">
        <w:rPr>
          <w:rFonts w:ascii="Arial" w:hAnsi="Arial" w:cs="Arial"/>
          <w:color w:val="000000" w:themeColor="text1"/>
          <w:sz w:val="22"/>
          <w:szCs w:val="22"/>
          <w:lang w:val="en-GB"/>
        </w:rPr>
        <w:t>www.britannica.com</w:t>
      </w:r>
      <w:proofErr w:type="spellEnd"/>
      <w:r w:rsidRPr="008D4B61">
        <w:rPr>
          <w:rFonts w:ascii="Arial" w:hAnsi="Arial" w:cs="Arial"/>
          <w:color w:val="000000" w:themeColor="text1"/>
          <w:sz w:val="22"/>
          <w:szCs w:val="22"/>
          <w:lang w:val="en-GB"/>
        </w:rPr>
        <w:t>/topic/marketing</w:t>
      </w:r>
    </w:p>
    <w:p w14:paraId="0C74670A" w14:textId="77777777" w:rsidR="00DD7C46" w:rsidRPr="008D4B61" w:rsidRDefault="00DD7C46"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(Kotler et al., 2020)</w:t>
      </w:r>
    </w:p>
    <w:p w14:paraId="68A1A12E" w14:textId="48A2E992" w:rsidR="00DD7C46" w:rsidRPr="008D4B61" w:rsidRDefault="001D1568"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Pfizer Marketing </w:t>
      </w:r>
      <w:proofErr w:type="gramStart"/>
      <w:r w:rsidRPr="008D4B61">
        <w:rPr>
          <w:rFonts w:ascii="Arial" w:hAnsi="Arial" w:cs="Arial"/>
          <w:color w:val="000000" w:themeColor="text1"/>
          <w:sz w:val="22"/>
          <w:szCs w:val="22"/>
          <w:lang w:val="en-GB"/>
        </w:rPr>
        <w:t>And</w:t>
      </w:r>
      <w:proofErr w:type="gramEnd"/>
      <w:r w:rsidRPr="008D4B61">
        <w:rPr>
          <w:rFonts w:ascii="Arial" w:hAnsi="Arial" w:cs="Arial"/>
          <w:color w:val="000000" w:themeColor="text1"/>
          <w:sz w:val="22"/>
          <w:szCs w:val="22"/>
          <w:lang w:val="en-GB"/>
        </w:rPr>
        <w:t xml:space="preserve"> Sales Ethics Compliance </w:t>
      </w:r>
      <w:r w:rsidR="00DD7C46" w:rsidRPr="008D4B61">
        <w:rPr>
          <w:rFonts w:ascii="Arial" w:hAnsi="Arial" w:cs="Arial"/>
          <w:color w:val="000000" w:themeColor="text1"/>
          <w:sz w:val="22"/>
          <w:szCs w:val="22"/>
          <w:lang w:val="en-GB"/>
        </w:rPr>
        <w:t>https://www.pfizer.com/purpose/transparency/ethical-sales-and-marketing</w:t>
      </w:r>
    </w:p>
    <w:p w14:paraId="139356CB" w14:textId="1DD779D0" w:rsidR="009C6973" w:rsidRPr="008D4B61" w:rsidRDefault="00DD7C46" w:rsidP="00740DF8">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Pfizer, </w:t>
      </w:r>
      <w:r w:rsidR="001D1568" w:rsidRPr="008D4B61">
        <w:rPr>
          <w:rFonts w:ascii="Arial" w:hAnsi="Arial" w:cs="Arial"/>
          <w:color w:val="000000" w:themeColor="text1"/>
          <w:sz w:val="22"/>
          <w:szCs w:val="22"/>
          <w:lang w:val="en-GB"/>
        </w:rPr>
        <w:t xml:space="preserve">Pfizer </w:t>
      </w:r>
      <w:proofErr w:type="gramStart"/>
      <w:r w:rsidR="001D1568" w:rsidRPr="008D4B61">
        <w:rPr>
          <w:rFonts w:ascii="Arial" w:hAnsi="Arial" w:cs="Arial"/>
          <w:color w:val="000000" w:themeColor="text1"/>
          <w:sz w:val="22"/>
          <w:szCs w:val="22"/>
          <w:lang w:val="en-GB"/>
        </w:rPr>
        <w:t>In</w:t>
      </w:r>
      <w:proofErr w:type="gramEnd"/>
      <w:r w:rsidR="001D1568" w:rsidRPr="008D4B61">
        <w:rPr>
          <w:rFonts w:ascii="Arial" w:hAnsi="Arial" w:cs="Arial"/>
          <w:color w:val="000000" w:themeColor="text1"/>
          <w:sz w:val="22"/>
          <w:szCs w:val="22"/>
          <w:lang w:val="en-GB"/>
        </w:rPr>
        <w:t xml:space="preserve"> The </w:t>
      </w:r>
      <w:proofErr w:type="spellStart"/>
      <w:r w:rsidR="001D1568" w:rsidRPr="008D4B61">
        <w:rPr>
          <w:rFonts w:ascii="Arial" w:hAnsi="Arial" w:cs="Arial"/>
          <w:color w:val="000000" w:themeColor="text1"/>
          <w:sz w:val="22"/>
          <w:szCs w:val="22"/>
          <w:lang w:val="en-GB"/>
        </w:rPr>
        <w:t>Uk</w:t>
      </w:r>
      <w:proofErr w:type="spellEnd"/>
      <w:r w:rsidRPr="008D4B61">
        <w:rPr>
          <w:rFonts w:ascii="Arial" w:hAnsi="Arial" w:cs="Arial"/>
          <w:color w:val="000000" w:themeColor="text1"/>
          <w:sz w:val="22"/>
          <w:szCs w:val="22"/>
          <w:lang w:val="en-GB"/>
        </w:rPr>
        <w:t>, 2021, see link at: https://</w:t>
      </w:r>
      <w:proofErr w:type="spellStart"/>
      <w:r w:rsidRPr="008D4B61">
        <w:rPr>
          <w:rFonts w:ascii="Arial" w:hAnsi="Arial" w:cs="Arial"/>
          <w:color w:val="000000" w:themeColor="text1"/>
          <w:sz w:val="22"/>
          <w:szCs w:val="22"/>
          <w:lang w:val="en-GB"/>
        </w:rPr>
        <w:t>www.pfizer.co.uk</w:t>
      </w:r>
      <w:proofErr w:type="spellEnd"/>
      <w:r w:rsidRPr="008D4B61">
        <w:rPr>
          <w:rFonts w:ascii="Arial" w:hAnsi="Arial" w:cs="Arial"/>
          <w:color w:val="000000" w:themeColor="text1"/>
          <w:sz w:val="22"/>
          <w:szCs w:val="22"/>
          <w:lang w:val="en-GB"/>
        </w:rPr>
        <w:t>/</w:t>
      </w:r>
      <w:proofErr w:type="spellStart"/>
      <w:r w:rsidRPr="008D4B61">
        <w:rPr>
          <w:rFonts w:ascii="Arial" w:hAnsi="Arial" w:cs="Arial"/>
          <w:color w:val="000000" w:themeColor="text1"/>
          <w:sz w:val="22"/>
          <w:szCs w:val="22"/>
          <w:lang w:val="en-GB"/>
        </w:rPr>
        <w:t>pfizer-uk</w:t>
      </w:r>
      <w:proofErr w:type="spellEnd"/>
    </w:p>
    <w:p w14:paraId="1675683D" w14:textId="77777777" w:rsidR="009C6973" w:rsidRPr="008D4B61" w:rsidRDefault="009C6973" w:rsidP="008D4B61">
      <w:pPr>
        <w:spacing w:after="5" w:line="360" w:lineRule="auto"/>
        <w:ind w:right="99"/>
        <w:jc w:val="both"/>
        <w:rPr>
          <w:rFonts w:ascii="Arial" w:hAnsi="Arial" w:cs="Arial"/>
          <w:color w:val="000000" w:themeColor="text1"/>
          <w:sz w:val="22"/>
          <w:szCs w:val="22"/>
          <w:lang w:val="en-GB"/>
        </w:rPr>
      </w:pPr>
    </w:p>
    <w:p w14:paraId="312CB25F" w14:textId="77777777" w:rsidR="009C6973" w:rsidRPr="008D4B61" w:rsidRDefault="009C6973"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World Health Organisation, 2021, see link </w:t>
      </w:r>
      <w:proofErr w:type="gramStart"/>
      <w:r w:rsidRPr="008D4B61">
        <w:rPr>
          <w:rFonts w:ascii="Arial" w:hAnsi="Arial" w:cs="Arial"/>
          <w:color w:val="000000" w:themeColor="text1"/>
          <w:sz w:val="22"/>
          <w:szCs w:val="22"/>
          <w:lang w:val="en-GB"/>
        </w:rPr>
        <w:t>at:https://www.who.int/news-room/feature-stories/detail/who-can-take-the-pfizer-biontech-covid-19--vaccine</w:t>
      </w:r>
      <w:proofErr w:type="gramEnd"/>
    </w:p>
    <w:p w14:paraId="56F20A77" w14:textId="4C1D6DB0" w:rsidR="004B6168" w:rsidRPr="008D4B61" w:rsidRDefault="004B6168" w:rsidP="008D4B61">
      <w:pPr>
        <w:spacing w:after="5" w:line="360" w:lineRule="auto"/>
        <w:ind w:left="10" w:right="99" w:hanging="10"/>
        <w:jc w:val="both"/>
        <w:rPr>
          <w:rFonts w:ascii="Arial" w:hAnsi="Arial" w:cs="Arial"/>
          <w:color w:val="000000" w:themeColor="text1"/>
          <w:sz w:val="22"/>
          <w:szCs w:val="22"/>
          <w:lang w:val="en-GB"/>
        </w:rPr>
      </w:pPr>
    </w:p>
    <w:p w14:paraId="2005E1EA" w14:textId="01144B98" w:rsidR="00A6492B" w:rsidRPr="008D4B61" w:rsidRDefault="00A6492B"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Access to medicine foundation, 2021,</w:t>
      </w:r>
      <w:r w:rsidRPr="008D4B61">
        <w:rPr>
          <w:rFonts w:ascii="Arial" w:hAnsi="Arial" w:cs="Arial"/>
          <w:sz w:val="22"/>
          <w:szCs w:val="22"/>
        </w:rPr>
        <w:t xml:space="preserve"> </w:t>
      </w:r>
      <w:r w:rsidRPr="008D4B61">
        <w:rPr>
          <w:rFonts w:ascii="Arial" w:hAnsi="Arial" w:cs="Arial"/>
          <w:color w:val="000000" w:themeColor="text1"/>
          <w:sz w:val="22"/>
          <w:szCs w:val="22"/>
          <w:lang w:val="en-GB"/>
        </w:rPr>
        <w:t xml:space="preserve">2021 Ranking see link at: </w:t>
      </w:r>
      <w:hyperlink r:id="rId8" w:history="1">
        <w:r w:rsidR="005D737B" w:rsidRPr="005D737B">
          <w:rPr>
            <w:rFonts w:ascii="Arial" w:hAnsi="Arial" w:cs="Arial"/>
            <w:color w:val="0000FF"/>
            <w:sz w:val="22"/>
            <w:lang w:val="en-GB"/>
          </w:rPr>
          <w:t>(</w:t>
        </w:r>
        <w:r w:rsidR="005D737B" w:rsidRPr="005D737B">
          <w:rPr>
            <w:rFonts w:ascii="Arial" w:hAnsi="Arial" w:cs="Arial"/>
            <w:i/>
            <w:iCs/>
            <w:color w:val="0000FF"/>
            <w:sz w:val="22"/>
            <w:lang w:val="en-GB"/>
          </w:rPr>
          <w:t>COVID-19 Vaccine Grants | Pfizer</w:t>
        </w:r>
        <w:r w:rsidR="005D737B" w:rsidRPr="005D737B">
          <w:rPr>
            <w:rFonts w:ascii="Arial" w:hAnsi="Arial" w:cs="Arial"/>
            <w:color w:val="0000FF"/>
            <w:sz w:val="22"/>
            <w:lang w:val="en-GB"/>
          </w:rPr>
          <w:t>, no date)</w:t>
        </w:r>
      </w:hyperlink>
    </w:p>
    <w:p w14:paraId="24FB89DE" w14:textId="77777777" w:rsidR="00416CCF" w:rsidRPr="008D4B61" w:rsidRDefault="00416CCF" w:rsidP="00740DF8">
      <w:pPr>
        <w:spacing w:after="5" w:line="360" w:lineRule="auto"/>
        <w:ind w:right="99"/>
        <w:jc w:val="both"/>
        <w:rPr>
          <w:rFonts w:ascii="Arial" w:hAnsi="Arial" w:cs="Arial"/>
          <w:color w:val="000000" w:themeColor="text1"/>
          <w:sz w:val="22"/>
          <w:szCs w:val="22"/>
          <w:lang w:val="en-GB"/>
        </w:rPr>
      </w:pPr>
    </w:p>
    <w:p w14:paraId="60E4D7CC" w14:textId="00A68587" w:rsidR="00416CCF" w:rsidRPr="008D4B61" w:rsidRDefault="00416CCF" w:rsidP="008D4B61">
      <w:pPr>
        <w:spacing w:after="5" w:line="360" w:lineRule="auto"/>
        <w:ind w:left="10" w:right="99" w:hanging="10"/>
        <w:jc w:val="both"/>
        <w:rPr>
          <w:rFonts w:ascii="Arial" w:hAnsi="Arial" w:cs="Arial"/>
          <w:color w:val="000000" w:themeColor="text1"/>
          <w:sz w:val="22"/>
          <w:szCs w:val="22"/>
        </w:rPr>
      </w:pPr>
      <w:proofErr w:type="spellStart"/>
      <w:r w:rsidRPr="008D4B61">
        <w:rPr>
          <w:rFonts w:ascii="Arial" w:hAnsi="Arial" w:cs="Arial"/>
          <w:color w:val="000000" w:themeColor="text1"/>
          <w:sz w:val="22"/>
          <w:szCs w:val="22"/>
          <w:lang w:val="en-US"/>
        </w:rPr>
        <w:lastRenderedPageBreak/>
        <w:t>BioSpace</w:t>
      </w:r>
      <w:proofErr w:type="spellEnd"/>
      <w:r w:rsidRPr="008D4B61">
        <w:rPr>
          <w:rFonts w:ascii="Arial" w:hAnsi="Arial" w:cs="Arial"/>
          <w:color w:val="000000" w:themeColor="text1"/>
          <w:sz w:val="22"/>
          <w:szCs w:val="22"/>
          <w:lang w:val="en-US"/>
        </w:rPr>
        <w:t xml:space="preserve">, 2021, UPDATED Comparing COVID-19 Vaccines: Timelines, Types and Prices, see link at: </w:t>
      </w:r>
      <w:hyperlink r:id="rId9" w:history="1">
        <w:r w:rsidRPr="008D4B61">
          <w:rPr>
            <w:rStyle w:val="Hyperlink"/>
            <w:rFonts w:ascii="Arial" w:hAnsi="Arial" w:cs="Arial"/>
            <w:sz w:val="22"/>
            <w:szCs w:val="22"/>
          </w:rPr>
          <w:t>https://www.biospace.com/article/comparing-covid-19-vaccines-pfizer-biontech-moderna-astrazeneca-oxford-j-and-j-russia-s-sputnik-v/</w:t>
        </w:r>
      </w:hyperlink>
    </w:p>
    <w:p w14:paraId="013BD510" w14:textId="46379842" w:rsidR="00416CCF" w:rsidRPr="008D4B61" w:rsidRDefault="00416CCF" w:rsidP="00740DF8">
      <w:pPr>
        <w:spacing w:after="5" w:line="360" w:lineRule="auto"/>
        <w:ind w:right="99"/>
        <w:jc w:val="both"/>
        <w:rPr>
          <w:rFonts w:ascii="Arial" w:hAnsi="Arial" w:cs="Arial"/>
          <w:color w:val="000000" w:themeColor="text1"/>
          <w:sz w:val="22"/>
          <w:szCs w:val="22"/>
        </w:rPr>
      </w:pPr>
    </w:p>
    <w:p w14:paraId="7BC06808" w14:textId="77777777" w:rsidR="00416CCF" w:rsidRPr="008D4B61" w:rsidRDefault="00416CCF"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BBC, 2021, Covid: US backs waiver on vaccine patents to boost supply, see link at: </w:t>
      </w:r>
      <w:hyperlink r:id="rId10" w:history="1">
        <w:r w:rsidRPr="008D4B61">
          <w:rPr>
            <w:rStyle w:val="Hyperlink"/>
            <w:rFonts w:ascii="Arial" w:hAnsi="Arial" w:cs="Arial"/>
            <w:sz w:val="22"/>
            <w:szCs w:val="22"/>
            <w:lang w:val="en-GB"/>
          </w:rPr>
          <w:t>https://</w:t>
        </w:r>
        <w:proofErr w:type="spellStart"/>
        <w:r w:rsidRPr="008D4B61">
          <w:rPr>
            <w:rStyle w:val="Hyperlink"/>
            <w:rFonts w:ascii="Arial" w:hAnsi="Arial" w:cs="Arial"/>
            <w:sz w:val="22"/>
            <w:szCs w:val="22"/>
            <w:lang w:val="en-GB"/>
          </w:rPr>
          <w:t>www.bbc.co.uk</w:t>
        </w:r>
        <w:proofErr w:type="spellEnd"/>
        <w:r w:rsidRPr="008D4B61">
          <w:rPr>
            <w:rStyle w:val="Hyperlink"/>
            <w:rFonts w:ascii="Arial" w:hAnsi="Arial" w:cs="Arial"/>
            <w:sz w:val="22"/>
            <w:szCs w:val="22"/>
            <w:lang w:val="en-GB"/>
          </w:rPr>
          <w:t>/news/world-us-</w:t>
        </w:r>
        <w:proofErr w:type="spellStart"/>
        <w:r w:rsidRPr="008D4B61">
          <w:rPr>
            <w:rStyle w:val="Hyperlink"/>
            <w:rFonts w:ascii="Arial" w:hAnsi="Arial" w:cs="Arial"/>
            <w:sz w:val="22"/>
            <w:szCs w:val="22"/>
            <w:lang w:val="en-GB"/>
          </w:rPr>
          <w:t>canada</w:t>
        </w:r>
        <w:proofErr w:type="spellEnd"/>
        <w:r w:rsidRPr="008D4B61">
          <w:rPr>
            <w:rStyle w:val="Hyperlink"/>
            <w:rFonts w:ascii="Arial" w:hAnsi="Arial" w:cs="Arial"/>
            <w:sz w:val="22"/>
            <w:szCs w:val="22"/>
            <w:lang w:val="en-GB"/>
          </w:rPr>
          <w:t>-57004302</w:t>
        </w:r>
      </w:hyperlink>
    </w:p>
    <w:p w14:paraId="1D768ACB" w14:textId="1331D922" w:rsidR="001D1568" w:rsidRPr="008D4B61" w:rsidRDefault="001D1568" w:rsidP="008D4B61">
      <w:pPr>
        <w:spacing w:after="5" w:line="360" w:lineRule="auto"/>
        <w:ind w:left="10" w:right="99" w:hanging="10"/>
        <w:jc w:val="both"/>
        <w:rPr>
          <w:rFonts w:ascii="Arial" w:hAnsi="Arial" w:cs="Arial"/>
          <w:color w:val="000000" w:themeColor="text1"/>
          <w:sz w:val="22"/>
          <w:szCs w:val="22"/>
        </w:rPr>
      </w:pPr>
      <w:r w:rsidRPr="008D4B61">
        <w:rPr>
          <w:rFonts w:ascii="Arial" w:hAnsi="Arial" w:cs="Arial"/>
          <w:color w:val="000000" w:themeColor="text1"/>
          <w:sz w:val="22"/>
          <w:szCs w:val="22"/>
          <w:lang w:val="en-GB"/>
        </w:rPr>
        <w:t xml:space="preserve">Pfizer, 2021, Pfizer and </w:t>
      </w:r>
      <w:proofErr w:type="spellStart"/>
      <w:r w:rsidRPr="008D4B61">
        <w:rPr>
          <w:rFonts w:ascii="Arial" w:hAnsi="Arial" w:cs="Arial"/>
          <w:color w:val="000000" w:themeColor="text1"/>
          <w:sz w:val="22"/>
          <w:szCs w:val="22"/>
          <w:lang w:val="en-GB"/>
        </w:rPr>
        <w:t>Biontech</w:t>
      </w:r>
      <w:proofErr w:type="spellEnd"/>
      <w:r w:rsidRPr="008D4B61">
        <w:rPr>
          <w:rFonts w:ascii="Arial" w:hAnsi="Arial" w:cs="Arial"/>
          <w:color w:val="000000" w:themeColor="text1"/>
          <w:sz w:val="22"/>
          <w:szCs w:val="22"/>
          <w:lang w:val="en-GB"/>
        </w:rPr>
        <w:t xml:space="preserve"> to supply the European union with 100 million additional doses of </w:t>
      </w:r>
      <w:proofErr w:type="spellStart"/>
      <w:r w:rsidRPr="008D4B61">
        <w:rPr>
          <w:rFonts w:ascii="Arial" w:hAnsi="Arial" w:cs="Arial"/>
          <w:color w:val="000000" w:themeColor="text1"/>
          <w:sz w:val="22"/>
          <w:szCs w:val="22"/>
          <w:lang w:val="en-GB"/>
        </w:rPr>
        <w:t>comirnaty</w:t>
      </w:r>
      <w:proofErr w:type="spellEnd"/>
      <w:r w:rsidRPr="008D4B61">
        <w:rPr>
          <w:rFonts w:ascii="Arial" w:hAnsi="Arial" w:cs="Arial"/>
          <w:color w:val="000000" w:themeColor="text1"/>
          <w:sz w:val="22"/>
          <w:szCs w:val="22"/>
          <w:lang w:val="en-GB"/>
        </w:rPr>
        <w:t xml:space="preserve">, see link at: </w:t>
      </w:r>
      <w:hyperlink r:id="rId11" w:history="1">
        <w:r w:rsidRPr="008D4B61">
          <w:rPr>
            <w:rStyle w:val="Hyperlink"/>
            <w:rFonts w:ascii="Arial" w:hAnsi="Arial" w:cs="Arial"/>
            <w:sz w:val="22"/>
            <w:szCs w:val="22"/>
          </w:rPr>
          <w:t>https://www.pfizer.com/news/press-release/press-release-detail/pfizer-and-biontech-supply-european-union-100-million-0</w:t>
        </w:r>
      </w:hyperlink>
    </w:p>
    <w:p w14:paraId="7A6395E2" w14:textId="77777777" w:rsidR="001D1568" w:rsidRPr="008D4B61" w:rsidRDefault="001D1568" w:rsidP="008D4B61">
      <w:pPr>
        <w:spacing w:after="5" w:line="360" w:lineRule="auto"/>
        <w:ind w:left="10" w:right="99" w:hanging="10"/>
        <w:jc w:val="both"/>
        <w:rPr>
          <w:rFonts w:ascii="Arial" w:hAnsi="Arial" w:cs="Arial"/>
          <w:color w:val="000000" w:themeColor="text1"/>
          <w:sz w:val="22"/>
          <w:szCs w:val="22"/>
        </w:rPr>
      </w:pPr>
    </w:p>
    <w:p w14:paraId="5DD8EC13" w14:textId="4F9FF4EB" w:rsidR="00416CCF" w:rsidRPr="008D4B61" w:rsidRDefault="001D1568" w:rsidP="008D4B61">
      <w:pPr>
        <w:spacing w:after="5" w:line="360" w:lineRule="auto"/>
        <w:ind w:left="10" w:right="99" w:hanging="10"/>
        <w:jc w:val="both"/>
        <w:rPr>
          <w:rFonts w:ascii="Arial" w:hAnsi="Arial" w:cs="Arial"/>
          <w:color w:val="000000" w:themeColor="text1"/>
          <w:sz w:val="22"/>
          <w:szCs w:val="22"/>
          <w:lang w:val="en-GB"/>
        </w:rPr>
      </w:pPr>
      <w:r w:rsidRPr="008D4B61">
        <w:rPr>
          <w:rFonts w:ascii="Arial" w:hAnsi="Arial" w:cs="Arial"/>
          <w:color w:val="000000" w:themeColor="text1"/>
          <w:sz w:val="22"/>
          <w:szCs w:val="22"/>
          <w:lang w:val="en-GB"/>
        </w:rPr>
        <w:t xml:space="preserve">Quartz, 2021, </w:t>
      </w:r>
      <w:r w:rsidRPr="008D4B61">
        <w:rPr>
          <w:rFonts w:ascii="Arial" w:hAnsi="Arial" w:cs="Arial"/>
          <w:color w:val="000000" w:themeColor="text1"/>
          <w:sz w:val="22"/>
          <w:szCs w:val="22"/>
        </w:rPr>
        <w:t>Pfizer’s Covid-19 vaccine is set to be one of the most lucrative drugs in the world</w:t>
      </w:r>
      <w:r w:rsidRPr="008D4B61">
        <w:rPr>
          <w:rFonts w:ascii="Arial" w:hAnsi="Arial" w:cs="Arial"/>
          <w:color w:val="000000" w:themeColor="text1"/>
          <w:sz w:val="22"/>
          <w:szCs w:val="22"/>
          <w:lang w:val="en-GB"/>
        </w:rPr>
        <w:t xml:space="preserve">, see link at: </w:t>
      </w:r>
      <w:r w:rsidRPr="008D4B61">
        <w:rPr>
          <w:rFonts w:ascii="Arial" w:hAnsi="Arial" w:cs="Arial"/>
          <w:color w:val="000000" w:themeColor="text1"/>
          <w:sz w:val="22"/>
          <w:szCs w:val="22"/>
        </w:rPr>
        <w:t>https://qz.com/1967638/pfizer-will-make-15-billion-from-covid-19-vaccine-sales/</w:t>
      </w:r>
    </w:p>
    <w:sectPr w:rsidR="00416CCF" w:rsidRPr="008D4B6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D9483" w14:textId="77777777" w:rsidR="00236366" w:rsidRDefault="00236366" w:rsidP="00D90F87">
      <w:r>
        <w:separator/>
      </w:r>
    </w:p>
  </w:endnote>
  <w:endnote w:type="continuationSeparator" w:id="0">
    <w:p w14:paraId="526FEF48" w14:textId="77777777" w:rsidR="00236366" w:rsidRDefault="00236366" w:rsidP="00D90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2709612"/>
      <w:docPartObj>
        <w:docPartGallery w:val="Page Numbers (Bottom of Page)"/>
        <w:docPartUnique/>
      </w:docPartObj>
    </w:sdtPr>
    <w:sdtEndPr>
      <w:rPr>
        <w:rStyle w:val="PageNumber"/>
      </w:rPr>
    </w:sdtEndPr>
    <w:sdtContent>
      <w:p w14:paraId="5BFA68A6" w14:textId="4002F466" w:rsidR="008D4B61" w:rsidRDefault="008D4B61" w:rsidP="00141D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DDB876" w14:textId="77777777" w:rsidR="008D4B61" w:rsidRDefault="008D4B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9895317"/>
      <w:docPartObj>
        <w:docPartGallery w:val="Page Numbers (Bottom of Page)"/>
        <w:docPartUnique/>
      </w:docPartObj>
    </w:sdtPr>
    <w:sdtEndPr>
      <w:rPr>
        <w:rStyle w:val="PageNumber"/>
      </w:rPr>
    </w:sdtEndPr>
    <w:sdtContent>
      <w:p w14:paraId="65FDC52F" w14:textId="409032AF" w:rsidR="008D4B61" w:rsidRDefault="008D4B61" w:rsidP="00141D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A689B5" w14:textId="77777777" w:rsidR="008D4B61" w:rsidRDefault="008D4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694CD" w14:textId="77777777" w:rsidR="00236366" w:rsidRDefault="00236366" w:rsidP="00D90F87">
      <w:r>
        <w:separator/>
      </w:r>
    </w:p>
  </w:footnote>
  <w:footnote w:type="continuationSeparator" w:id="0">
    <w:p w14:paraId="7D55AE4D" w14:textId="77777777" w:rsidR="00236366" w:rsidRDefault="00236366" w:rsidP="00D90F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92A33"/>
    <w:multiLevelType w:val="hybridMultilevel"/>
    <w:tmpl w:val="486A7EC0"/>
    <w:lvl w:ilvl="0" w:tplc="2C983DF8">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8E20E2">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EEB56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F2B0A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60D968">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E895D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E16DF9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4836D6">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9657C6">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7104BBD"/>
    <w:multiLevelType w:val="hybridMultilevel"/>
    <w:tmpl w:val="C902FB3A"/>
    <w:lvl w:ilvl="0" w:tplc="A072D310">
      <w:start w:val="4"/>
      <w:numFmt w:val="bullet"/>
      <w:lvlText w:val="-"/>
      <w:lvlJc w:val="left"/>
      <w:pPr>
        <w:ind w:left="720" w:hanging="360"/>
      </w:pPr>
      <w:rPr>
        <w:rFonts w:ascii="Times" w:eastAsia="Arial" w:hAnsi="Time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D01CF9"/>
    <w:multiLevelType w:val="hybridMultilevel"/>
    <w:tmpl w:val="83C8F53E"/>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DDD"/>
    <w:rsid w:val="00034ACE"/>
    <w:rsid w:val="00041820"/>
    <w:rsid w:val="000642DD"/>
    <w:rsid w:val="00133A78"/>
    <w:rsid w:val="00190A1C"/>
    <w:rsid w:val="001A18A6"/>
    <w:rsid w:val="001B5B94"/>
    <w:rsid w:val="001D1568"/>
    <w:rsid w:val="00236366"/>
    <w:rsid w:val="002C4940"/>
    <w:rsid w:val="00416CCF"/>
    <w:rsid w:val="00472D8B"/>
    <w:rsid w:val="004B6168"/>
    <w:rsid w:val="004D59EC"/>
    <w:rsid w:val="005D737B"/>
    <w:rsid w:val="00634832"/>
    <w:rsid w:val="00740DF8"/>
    <w:rsid w:val="00742D4C"/>
    <w:rsid w:val="00745E4E"/>
    <w:rsid w:val="007579EF"/>
    <w:rsid w:val="007A03F9"/>
    <w:rsid w:val="007A60DD"/>
    <w:rsid w:val="00862621"/>
    <w:rsid w:val="008C6222"/>
    <w:rsid w:val="008D4B61"/>
    <w:rsid w:val="008F2E20"/>
    <w:rsid w:val="0093084A"/>
    <w:rsid w:val="0097703D"/>
    <w:rsid w:val="009C6973"/>
    <w:rsid w:val="00A6492B"/>
    <w:rsid w:val="00A86DDD"/>
    <w:rsid w:val="00AA7C38"/>
    <w:rsid w:val="00AC0B34"/>
    <w:rsid w:val="00B12747"/>
    <w:rsid w:val="00B22A97"/>
    <w:rsid w:val="00B3095F"/>
    <w:rsid w:val="00B53EFE"/>
    <w:rsid w:val="00C05587"/>
    <w:rsid w:val="00C16E64"/>
    <w:rsid w:val="00C516A8"/>
    <w:rsid w:val="00C6679D"/>
    <w:rsid w:val="00C845D5"/>
    <w:rsid w:val="00CF6ACE"/>
    <w:rsid w:val="00D90F87"/>
    <w:rsid w:val="00DD7C46"/>
    <w:rsid w:val="00E83693"/>
    <w:rsid w:val="00F30584"/>
    <w:rsid w:val="00F379DC"/>
    <w:rsid w:val="00F72F13"/>
    <w:rsid w:val="00FD1899"/>
    <w:rsid w:val="00FD6E6D"/>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decimalSymbol w:val=","/>
  <w:listSeparator w:val=","/>
  <w14:docId w14:val="0B2E911D"/>
  <w15:chartTrackingRefBased/>
  <w15:docId w15:val="{86C6900B-5775-514E-B924-7E540256D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E2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F2E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70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86DD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86DD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86DDD"/>
    <w:pPr>
      <w:spacing w:before="100" w:beforeAutospacing="1" w:after="100" w:afterAutospacing="1"/>
    </w:pPr>
  </w:style>
  <w:style w:type="character" w:customStyle="1" w:styleId="Heading2Char">
    <w:name w:val="Heading 2 Char"/>
    <w:basedOn w:val="DefaultParagraphFont"/>
    <w:link w:val="Heading2"/>
    <w:uiPriority w:val="9"/>
    <w:rsid w:val="0097703D"/>
    <w:rPr>
      <w:rFonts w:asciiTheme="majorHAnsi" w:eastAsiaTheme="majorEastAsia" w:hAnsiTheme="majorHAnsi" w:cstheme="majorBidi"/>
      <w:color w:val="2F5496" w:themeColor="accent1" w:themeShade="BF"/>
      <w:sz w:val="26"/>
      <w:szCs w:val="26"/>
      <w:lang w:val="en-GB" w:eastAsia="en-GB"/>
    </w:rPr>
  </w:style>
  <w:style w:type="paragraph" w:customStyle="1" w:styleId="paragraph-paragraph-2bgue">
    <w:name w:val="paragraph-paragraph-2bgue"/>
    <w:basedOn w:val="Normal"/>
    <w:rsid w:val="0097703D"/>
    <w:pPr>
      <w:spacing w:before="100" w:beforeAutospacing="1" w:after="100" w:afterAutospacing="1"/>
    </w:pPr>
  </w:style>
  <w:style w:type="paragraph" w:customStyle="1" w:styleId="textlabeltext-label3ocvw">
    <w:name w:val="textlabel__text-label___3ocvw"/>
    <w:basedOn w:val="Normal"/>
    <w:rsid w:val="0097703D"/>
    <w:pPr>
      <w:spacing w:before="100" w:beforeAutospacing="1" w:after="100" w:afterAutospacing="1"/>
    </w:pPr>
  </w:style>
  <w:style w:type="character" w:styleId="Hyperlink">
    <w:name w:val="Hyperlink"/>
    <w:basedOn w:val="DefaultParagraphFont"/>
    <w:uiPriority w:val="99"/>
    <w:unhideWhenUsed/>
    <w:rsid w:val="00B22A97"/>
    <w:rPr>
      <w:color w:val="0000FF"/>
      <w:u w:val="single"/>
    </w:rPr>
  </w:style>
  <w:style w:type="paragraph" w:styleId="ListParagraph">
    <w:name w:val="List Paragraph"/>
    <w:basedOn w:val="Normal"/>
    <w:uiPriority w:val="34"/>
    <w:qFormat/>
    <w:rsid w:val="00AA7C38"/>
    <w:pPr>
      <w:ind w:left="720"/>
      <w:contextualSpacing/>
    </w:pPr>
  </w:style>
  <w:style w:type="character" w:customStyle="1" w:styleId="nowrap">
    <w:name w:val="nowrap"/>
    <w:basedOn w:val="DefaultParagraphFont"/>
    <w:rsid w:val="00041820"/>
  </w:style>
  <w:style w:type="character" w:styleId="UnresolvedMention">
    <w:name w:val="Unresolved Mention"/>
    <w:basedOn w:val="DefaultParagraphFont"/>
    <w:uiPriority w:val="99"/>
    <w:semiHidden/>
    <w:unhideWhenUsed/>
    <w:rsid w:val="00742D4C"/>
    <w:rPr>
      <w:color w:val="605E5C"/>
      <w:shd w:val="clear" w:color="auto" w:fill="E1DFDD"/>
    </w:rPr>
  </w:style>
  <w:style w:type="character" w:customStyle="1" w:styleId="viiyi">
    <w:name w:val="viiyi"/>
    <w:basedOn w:val="DefaultParagraphFont"/>
    <w:rsid w:val="00034ACE"/>
  </w:style>
  <w:style w:type="character" w:customStyle="1" w:styleId="jlqj4b">
    <w:name w:val="jlqj4b"/>
    <w:basedOn w:val="DefaultParagraphFont"/>
    <w:rsid w:val="00034ACE"/>
  </w:style>
  <w:style w:type="paragraph" w:styleId="FootnoteText">
    <w:name w:val="footnote text"/>
    <w:basedOn w:val="Normal"/>
    <w:link w:val="FootnoteTextChar"/>
    <w:uiPriority w:val="99"/>
    <w:semiHidden/>
    <w:unhideWhenUsed/>
    <w:rsid w:val="00D90F87"/>
    <w:rPr>
      <w:sz w:val="20"/>
      <w:szCs w:val="20"/>
    </w:rPr>
  </w:style>
  <w:style w:type="character" w:customStyle="1" w:styleId="FootnoteTextChar">
    <w:name w:val="Footnote Text Char"/>
    <w:basedOn w:val="DefaultParagraphFont"/>
    <w:link w:val="FootnoteText"/>
    <w:uiPriority w:val="99"/>
    <w:semiHidden/>
    <w:rsid w:val="00D90F87"/>
    <w:rPr>
      <w:rFonts w:ascii="Arial" w:eastAsia="Arial" w:hAnsi="Arial" w:cs="Arial"/>
      <w:color w:val="000000"/>
      <w:sz w:val="20"/>
      <w:szCs w:val="20"/>
      <w:lang w:val="en-GB" w:eastAsia="en-GB"/>
    </w:rPr>
  </w:style>
  <w:style w:type="character" w:styleId="FootnoteReference">
    <w:name w:val="footnote reference"/>
    <w:basedOn w:val="DefaultParagraphFont"/>
    <w:uiPriority w:val="99"/>
    <w:semiHidden/>
    <w:unhideWhenUsed/>
    <w:rsid w:val="00D90F87"/>
    <w:rPr>
      <w:vertAlign w:val="superscript"/>
    </w:rPr>
  </w:style>
  <w:style w:type="character" w:customStyle="1" w:styleId="Heading1Char">
    <w:name w:val="Heading 1 Char"/>
    <w:basedOn w:val="DefaultParagraphFont"/>
    <w:link w:val="Heading1"/>
    <w:uiPriority w:val="9"/>
    <w:rsid w:val="008F2E20"/>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416CCF"/>
    <w:rPr>
      <w:color w:val="954F72" w:themeColor="followedHyperlink"/>
      <w:u w:val="single"/>
    </w:rPr>
  </w:style>
  <w:style w:type="paragraph" w:styleId="Footer">
    <w:name w:val="footer"/>
    <w:basedOn w:val="Normal"/>
    <w:link w:val="FooterChar"/>
    <w:uiPriority w:val="99"/>
    <w:unhideWhenUsed/>
    <w:rsid w:val="008D4B61"/>
    <w:pPr>
      <w:tabs>
        <w:tab w:val="center" w:pos="4513"/>
        <w:tab w:val="right" w:pos="9026"/>
      </w:tabs>
    </w:pPr>
  </w:style>
  <w:style w:type="character" w:customStyle="1" w:styleId="FooterChar">
    <w:name w:val="Footer Char"/>
    <w:basedOn w:val="DefaultParagraphFont"/>
    <w:link w:val="Footer"/>
    <w:uiPriority w:val="99"/>
    <w:rsid w:val="008D4B6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D4B61"/>
  </w:style>
  <w:style w:type="table" w:customStyle="1" w:styleId="TableGrid">
    <w:name w:val="TableGrid"/>
    <w:rsid w:val="008D4B61"/>
    <w:rPr>
      <w:rFonts w:eastAsiaTheme="minorEastAsia"/>
      <w:sz w:val="22"/>
      <w:szCs w:val="22"/>
      <w:lang w:val="en-GB" w:eastAsia="en-GB"/>
    </w:rPr>
    <w:tblPr>
      <w:tblCellMar>
        <w:top w:w="0" w:type="dxa"/>
        <w:left w:w="0" w:type="dxa"/>
        <w:bottom w:w="0" w:type="dxa"/>
        <w:right w:w="0" w:type="dxa"/>
      </w:tblCellMar>
    </w:tblPr>
  </w:style>
  <w:style w:type="table" w:styleId="TableGrid0">
    <w:name w:val="Table Grid"/>
    <w:basedOn w:val="TableNormal"/>
    <w:uiPriority w:val="39"/>
    <w:rsid w:val="00740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7175">
      <w:bodyDiv w:val="1"/>
      <w:marLeft w:val="0"/>
      <w:marRight w:val="0"/>
      <w:marTop w:val="0"/>
      <w:marBottom w:val="0"/>
      <w:divBdr>
        <w:top w:val="none" w:sz="0" w:space="0" w:color="auto"/>
        <w:left w:val="none" w:sz="0" w:space="0" w:color="auto"/>
        <w:bottom w:val="none" w:sz="0" w:space="0" w:color="auto"/>
        <w:right w:val="none" w:sz="0" w:space="0" w:color="auto"/>
      </w:divBdr>
    </w:div>
    <w:div w:id="111167944">
      <w:bodyDiv w:val="1"/>
      <w:marLeft w:val="0"/>
      <w:marRight w:val="0"/>
      <w:marTop w:val="0"/>
      <w:marBottom w:val="0"/>
      <w:divBdr>
        <w:top w:val="none" w:sz="0" w:space="0" w:color="auto"/>
        <w:left w:val="none" w:sz="0" w:space="0" w:color="auto"/>
        <w:bottom w:val="none" w:sz="0" w:space="0" w:color="auto"/>
        <w:right w:val="none" w:sz="0" w:space="0" w:color="auto"/>
      </w:divBdr>
    </w:div>
    <w:div w:id="114641000">
      <w:bodyDiv w:val="1"/>
      <w:marLeft w:val="0"/>
      <w:marRight w:val="0"/>
      <w:marTop w:val="0"/>
      <w:marBottom w:val="0"/>
      <w:divBdr>
        <w:top w:val="none" w:sz="0" w:space="0" w:color="auto"/>
        <w:left w:val="none" w:sz="0" w:space="0" w:color="auto"/>
        <w:bottom w:val="none" w:sz="0" w:space="0" w:color="auto"/>
        <w:right w:val="none" w:sz="0" w:space="0" w:color="auto"/>
      </w:divBdr>
    </w:div>
    <w:div w:id="207378249">
      <w:bodyDiv w:val="1"/>
      <w:marLeft w:val="0"/>
      <w:marRight w:val="0"/>
      <w:marTop w:val="0"/>
      <w:marBottom w:val="0"/>
      <w:divBdr>
        <w:top w:val="none" w:sz="0" w:space="0" w:color="auto"/>
        <w:left w:val="none" w:sz="0" w:space="0" w:color="auto"/>
        <w:bottom w:val="none" w:sz="0" w:space="0" w:color="auto"/>
        <w:right w:val="none" w:sz="0" w:space="0" w:color="auto"/>
      </w:divBdr>
    </w:div>
    <w:div w:id="376782626">
      <w:bodyDiv w:val="1"/>
      <w:marLeft w:val="0"/>
      <w:marRight w:val="0"/>
      <w:marTop w:val="0"/>
      <w:marBottom w:val="0"/>
      <w:divBdr>
        <w:top w:val="none" w:sz="0" w:space="0" w:color="auto"/>
        <w:left w:val="none" w:sz="0" w:space="0" w:color="auto"/>
        <w:bottom w:val="none" w:sz="0" w:space="0" w:color="auto"/>
        <w:right w:val="none" w:sz="0" w:space="0" w:color="auto"/>
      </w:divBdr>
    </w:div>
    <w:div w:id="414136763">
      <w:bodyDiv w:val="1"/>
      <w:marLeft w:val="0"/>
      <w:marRight w:val="0"/>
      <w:marTop w:val="0"/>
      <w:marBottom w:val="0"/>
      <w:divBdr>
        <w:top w:val="none" w:sz="0" w:space="0" w:color="auto"/>
        <w:left w:val="none" w:sz="0" w:space="0" w:color="auto"/>
        <w:bottom w:val="none" w:sz="0" w:space="0" w:color="auto"/>
        <w:right w:val="none" w:sz="0" w:space="0" w:color="auto"/>
      </w:divBdr>
    </w:div>
    <w:div w:id="544681339">
      <w:bodyDiv w:val="1"/>
      <w:marLeft w:val="0"/>
      <w:marRight w:val="0"/>
      <w:marTop w:val="0"/>
      <w:marBottom w:val="0"/>
      <w:divBdr>
        <w:top w:val="none" w:sz="0" w:space="0" w:color="auto"/>
        <w:left w:val="none" w:sz="0" w:space="0" w:color="auto"/>
        <w:bottom w:val="none" w:sz="0" w:space="0" w:color="auto"/>
        <w:right w:val="none" w:sz="0" w:space="0" w:color="auto"/>
      </w:divBdr>
    </w:div>
    <w:div w:id="599726204">
      <w:bodyDiv w:val="1"/>
      <w:marLeft w:val="0"/>
      <w:marRight w:val="0"/>
      <w:marTop w:val="0"/>
      <w:marBottom w:val="0"/>
      <w:divBdr>
        <w:top w:val="none" w:sz="0" w:space="0" w:color="auto"/>
        <w:left w:val="none" w:sz="0" w:space="0" w:color="auto"/>
        <w:bottom w:val="none" w:sz="0" w:space="0" w:color="auto"/>
        <w:right w:val="none" w:sz="0" w:space="0" w:color="auto"/>
      </w:divBdr>
    </w:div>
    <w:div w:id="674723374">
      <w:bodyDiv w:val="1"/>
      <w:marLeft w:val="0"/>
      <w:marRight w:val="0"/>
      <w:marTop w:val="0"/>
      <w:marBottom w:val="0"/>
      <w:divBdr>
        <w:top w:val="none" w:sz="0" w:space="0" w:color="auto"/>
        <w:left w:val="none" w:sz="0" w:space="0" w:color="auto"/>
        <w:bottom w:val="none" w:sz="0" w:space="0" w:color="auto"/>
        <w:right w:val="none" w:sz="0" w:space="0" w:color="auto"/>
      </w:divBdr>
    </w:div>
    <w:div w:id="969550122">
      <w:bodyDiv w:val="1"/>
      <w:marLeft w:val="0"/>
      <w:marRight w:val="0"/>
      <w:marTop w:val="0"/>
      <w:marBottom w:val="0"/>
      <w:divBdr>
        <w:top w:val="none" w:sz="0" w:space="0" w:color="auto"/>
        <w:left w:val="none" w:sz="0" w:space="0" w:color="auto"/>
        <w:bottom w:val="none" w:sz="0" w:space="0" w:color="auto"/>
        <w:right w:val="none" w:sz="0" w:space="0" w:color="auto"/>
      </w:divBdr>
    </w:div>
    <w:div w:id="1030111962">
      <w:bodyDiv w:val="1"/>
      <w:marLeft w:val="0"/>
      <w:marRight w:val="0"/>
      <w:marTop w:val="0"/>
      <w:marBottom w:val="0"/>
      <w:divBdr>
        <w:top w:val="none" w:sz="0" w:space="0" w:color="auto"/>
        <w:left w:val="none" w:sz="0" w:space="0" w:color="auto"/>
        <w:bottom w:val="none" w:sz="0" w:space="0" w:color="auto"/>
        <w:right w:val="none" w:sz="0" w:space="0" w:color="auto"/>
      </w:divBdr>
    </w:div>
    <w:div w:id="1102990346">
      <w:bodyDiv w:val="1"/>
      <w:marLeft w:val="0"/>
      <w:marRight w:val="0"/>
      <w:marTop w:val="0"/>
      <w:marBottom w:val="0"/>
      <w:divBdr>
        <w:top w:val="none" w:sz="0" w:space="0" w:color="auto"/>
        <w:left w:val="none" w:sz="0" w:space="0" w:color="auto"/>
        <w:bottom w:val="none" w:sz="0" w:space="0" w:color="auto"/>
        <w:right w:val="none" w:sz="0" w:space="0" w:color="auto"/>
      </w:divBdr>
    </w:div>
    <w:div w:id="1226333788">
      <w:bodyDiv w:val="1"/>
      <w:marLeft w:val="0"/>
      <w:marRight w:val="0"/>
      <w:marTop w:val="0"/>
      <w:marBottom w:val="0"/>
      <w:divBdr>
        <w:top w:val="none" w:sz="0" w:space="0" w:color="auto"/>
        <w:left w:val="none" w:sz="0" w:space="0" w:color="auto"/>
        <w:bottom w:val="none" w:sz="0" w:space="0" w:color="auto"/>
        <w:right w:val="none" w:sz="0" w:space="0" w:color="auto"/>
      </w:divBdr>
    </w:div>
    <w:div w:id="1259951533">
      <w:bodyDiv w:val="1"/>
      <w:marLeft w:val="0"/>
      <w:marRight w:val="0"/>
      <w:marTop w:val="0"/>
      <w:marBottom w:val="0"/>
      <w:divBdr>
        <w:top w:val="none" w:sz="0" w:space="0" w:color="auto"/>
        <w:left w:val="none" w:sz="0" w:space="0" w:color="auto"/>
        <w:bottom w:val="none" w:sz="0" w:space="0" w:color="auto"/>
        <w:right w:val="none" w:sz="0" w:space="0" w:color="auto"/>
      </w:divBdr>
    </w:div>
    <w:div w:id="1274635886">
      <w:bodyDiv w:val="1"/>
      <w:marLeft w:val="0"/>
      <w:marRight w:val="0"/>
      <w:marTop w:val="0"/>
      <w:marBottom w:val="0"/>
      <w:divBdr>
        <w:top w:val="none" w:sz="0" w:space="0" w:color="auto"/>
        <w:left w:val="none" w:sz="0" w:space="0" w:color="auto"/>
        <w:bottom w:val="none" w:sz="0" w:space="0" w:color="auto"/>
        <w:right w:val="none" w:sz="0" w:space="0" w:color="auto"/>
      </w:divBdr>
      <w:divsChild>
        <w:div w:id="729353037">
          <w:marLeft w:val="0"/>
          <w:marRight w:val="0"/>
          <w:marTop w:val="0"/>
          <w:marBottom w:val="0"/>
          <w:divBdr>
            <w:top w:val="none" w:sz="0" w:space="0" w:color="auto"/>
            <w:left w:val="none" w:sz="0" w:space="0" w:color="auto"/>
            <w:bottom w:val="none" w:sz="0" w:space="0" w:color="auto"/>
            <w:right w:val="none" w:sz="0" w:space="0" w:color="auto"/>
          </w:divBdr>
        </w:div>
        <w:div w:id="507210648">
          <w:marLeft w:val="0"/>
          <w:marRight w:val="0"/>
          <w:marTop w:val="0"/>
          <w:marBottom w:val="0"/>
          <w:divBdr>
            <w:top w:val="none" w:sz="0" w:space="0" w:color="auto"/>
            <w:left w:val="none" w:sz="0" w:space="0" w:color="auto"/>
            <w:bottom w:val="none" w:sz="0" w:space="0" w:color="auto"/>
            <w:right w:val="none" w:sz="0" w:space="0" w:color="auto"/>
          </w:divBdr>
        </w:div>
      </w:divsChild>
    </w:div>
    <w:div w:id="1291353021">
      <w:bodyDiv w:val="1"/>
      <w:marLeft w:val="0"/>
      <w:marRight w:val="0"/>
      <w:marTop w:val="0"/>
      <w:marBottom w:val="0"/>
      <w:divBdr>
        <w:top w:val="none" w:sz="0" w:space="0" w:color="auto"/>
        <w:left w:val="none" w:sz="0" w:space="0" w:color="auto"/>
        <w:bottom w:val="none" w:sz="0" w:space="0" w:color="auto"/>
        <w:right w:val="none" w:sz="0" w:space="0" w:color="auto"/>
      </w:divBdr>
    </w:div>
    <w:div w:id="1426341487">
      <w:bodyDiv w:val="1"/>
      <w:marLeft w:val="0"/>
      <w:marRight w:val="0"/>
      <w:marTop w:val="0"/>
      <w:marBottom w:val="0"/>
      <w:divBdr>
        <w:top w:val="none" w:sz="0" w:space="0" w:color="auto"/>
        <w:left w:val="none" w:sz="0" w:space="0" w:color="auto"/>
        <w:bottom w:val="none" w:sz="0" w:space="0" w:color="auto"/>
        <w:right w:val="none" w:sz="0" w:space="0" w:color="auto"/>
      </w:divBdr>
    </w:div>
    <w:div w:id="1672489677">
      <w:bodyDiv w:val="1"/>
      <w:marLeft w:val="0"/>
      <w:marRight w:val="0"/>
      <w:marTop w:val="0"/>
      <w:marBottom w:val="0"/>
      <w:divBdr>
        <w:top w:val="none" w:sz="0" w:space="0" w:color="auto"/>
        <w:left w:val="none" w:sz="0" w:space="0" w:color="auto"/>
        <w:bottom w:val="none" w:sz="0" w:space="0" w:color="auto"/>
        <w:right w:val="none" w:sz="0" w:space="0" w:color="auto"/>
      </w:divBdr>
    </w:div>
    <w:div w:id="1710491041">
      <w:bodyDiv w:val="1"/>
      <w:marLeft w:val="0"/>
      <w:marRight w:val="0"/>
      <w:marTop w:val="0"/>
      <w:marBottom w:val="0"/>
      <w:divBdr>
        <w:top w:val="none" w:sz="0" w:space="0" w:color="auto"/>
        <w:left w:val="none" w:sz="0" w:space="0" w:color="auto"/>
        <w:bottom w:val="none" w:sz="0" w:space="0" w:color="auto"/>
        <w:right w:val="none" w:sz="0" w:space="0" w:color="auto"/>
      </w:divBdr>
    </w:div>
    <w:div w:id="1745302649">
      <w:bodyDiv w:val="1"/>
      <w:marLeft w:val="0"/>
      <w:marRight w:val="0"/>
      <w:marTop w:val="0"/>
      <w:marBottom w:val="0"/>
      <w:divBdr>
        <w:top w:val="none" w:sz="0" w:space="0" w:color="auto"/>
        <w:left w:val="none" w:sz="0" w:space="0" w:color="auto"/>
        <w:bottom w:val="none" w:sz="0" w:space="0" w:color="auto"/>
        <w:right w:val="none" w:sz="0" w:space="0" w:color="auto"/>
      </w:divBdr>
    </w:div>
    <w:div w:id="1766150621">
      <w:bodyDiv w:val="1"/>
      <w:marLeft w:val="0"/>
      <w:marRight w:val="0"/>
      <w:marTop w:val="0"/>
      <w:marBottom w:val="0"/>
      <w:divBdr>
        <w:top w:val="none" w:sz="0" w:space="0" w:color="auto"/>
        <w:left w:val="none" w:sz="0" w:space="0" w:color="auto"/>
        <w:bottom w:val="none" w:sz="0" w:space="0" w:color="auto"/>
        <w:right w:val="none" w:sz="0" w:space="0" w:color="auto"/>
      </w:divBdr>
      <w:divsChild>
        <w:div w:id="771824323">
          <w:marLeft w:val="0"/>
          <w:marRight w:val="0"/>
          <w:marTop w:val="100"/>
          <w:marBottom w:val="0"/>
          <w:divBdr>
            <w:top w:val="none" w:sz="0" w:space="0" w:color="auto"/>
            <w:left w:val="none" w:sz="0" w:space="0" w:color="auto"/>
            <w:bottom w:val="none" w:sz="0" w:space="0" w:color="auto"/>
            <w:right w:val="none" w:sz="0" w:space="0" w:color="auto"/>
          </w:divBdr>
          <w:divsChild>
            <w:div w:id="1104615407">
              <w:marLeft w:val="0"/>
              <w:marRight w:val="0"/>
              <w:marTop w:val="60"/>
              <w:marBottom w:val="0"/>
              <w:divBdr>
                <w:top w:val="none" w:sz="0" w:space="0" w:color="auto"/>
                <w:left w:val="none" w:sz="0" w:space="0" w:color="auto"/>
                <w:bottom w:val="none" w:sz="0" w:space="0" w:color="auto"/>
                <w:right w:val="none" w:sz="0" w:space="0" w:color="auto"/>
              </w:divBdr>
            </w:div>
          </w:divsChild>
        </w:div>
        <w:div w:id="1491023989">
          <w:marLeft w:val="0"/>
          <w:marRight w:val="0"/>
          <w:marTop w:val="0"/>
          <w:marBottom w:val="0"/>
          <w:divBdr>
            <w:top w:val="none" w:sz="0" w:space="0" w:color="auto"/>
            <w:left w:val="none" w:sz="0" w:space="0" w:color="auto"/>
            <w:bottom w:val="none" w:sz="0" w:space="0" w:color="auto"/>
            <w:right w:val="none" w:sz="0" w:space="0" w:color="auto"/>
          </w:divBdr>
          <w:divsChild>
            <w:div w:id="706953823">
              <w:marLeft w:val="0"/>
              <w:marRight w:val="0"/>
              <w:marTop w:val="0"/>
              <w:marBottom w:val="0"/>
              <w:divBdr>
                <w:top w:val="none" w:sz="0" w:space="0" w:color="auto"/>
                <w:left w:val="none" w:sz="0" w:space="0" w:color="auto"/>
                <w:bottom w:val="none" w:sz="0" w:space="0" w:color="auto"/>
                <w:right w:val="none" w:sz="0" w:space="0" w:color="auto"/>
              </w:divBdr>
              <w:divsChild>
                <w:div w:id="121099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583684">
      <w:bodyDiv w:val="1"/>
      <w:marLeft w:val="0"/>
      <w:marRight w:val="0"/>
      <w:marTop w:val="0"/>
      <w:marBottom w:val="0"/>
      <w:divBdr>
        <w:top w:val="none" w:sz="0" w:space="0" w:color="auto"/>
        <w:left w:val="none" w:sz="0" w:space="0" w:color="auto"/>
        <w:bottom w:val="none" w:sz="0" w:space="0" w:color="auto"/>
        <w:right w:val="none" w:sz="0" w:space="0" w:color="auto"/>
      </w:divBdr>
    </w:div>
    <w:div w:id="1790515620">
      <w:bodyDiv w:val="1"/>
      <w:marLeft w:val="0"/>
      <w:marRight w:val="0"/>
      <w:marTop w:val="0"/>
      <w:marBottom w:val="0"/>
      <w:divBdr>
        <w:top w:val="none" w:sz="0" w:space="0" w:color="auto"/>
        <w:left w:val="none" w:sz="0" w:space="0" w:color="auto"/>
        <w:bottom w:val="none" w:sz="0" w:space="0" w:color="auto"/>
        <w:right w:val="none" w:sz="0" w:space="0" w:color="auto"/>
      </w:divBdr>
    </w:div>
    <w:div w:id="1798838104">
      <w:bodyDiv w:val="1"/>
      <w:marLeft w:val="0"/>
      <w:marRight w:val="0"/>
      <w:marTop w:val="0"/>
      <w:marBottom w:val="0"/>
      <w:divBdr>
        <w:top w:val="none" w:sz="0" w:space="0" w:color="auto"/>
        <w:left w:val="none" w:sz="0" w:space="0" w:color="auto"/>
        <w:bottom w:val="none" w:sz="0" w:space="0" w:color="auto"/>
        <w:right w:val="none" w:sz="0" w:space="0" w:color="auto"/>
      </w:divBdr>
    </w:div>
    <w:div w:id="1916427843">
      <w:bodyDiv w:val="1"/>
      <w:marLeft w:val="0"/>
      <w:marRight w:val="0"/>
      <w:marTop w:val="0"/>
      <w:marBottom w:val="0"/>
      <w:divBdr>
        <w:top w:val="none" w:sz="0" w:space="0" w:color="auto"/>
        <w:left w:val="none" w:sz="0" w:space="0" w:color="auto"/>
        <w:bottom w:val="none" w:sz="0" w:space="0" w:color="auto"/>
        <w:right w:val="none" w:sz="0" w:space="0" w:color="auto"/>
      </w:divBdr>
    </w:div>
    <w:div w:id="1923710672">
      <w:bodyDiv w:val="1"/>
      <w:marLeft w:val="0"/>
      <w:marRight w:val="0"/>
      <w:marTop w:val="0"/>
      <w:marBottom w:val="0"/>
      <w:divBdr>
        <w:top w:val="none" w:sz="0" w:space="0" w:color="auto"/>
        <w:left w:val="none" w:sz="0" w:space="0" w:color="auto"/>
        <w:bottom w:val="none" w:sz="0" w:space="0" w:color="auto"/>
        <w:right w:val="none" w:sz="0" w:space="0" w:color="auto"/>
      </w:divBdr>
    </w:div>
    <w:div w:id="2031249790">
      <w:bodyDiv w:val="1"/>
      <w:marLeft w:val="0"/>
      <w:marRight w:val="0"/>
      <w:marTop w:val="0"/>
      <w:marBottom w:val="0"/>
      <w:divBdr>
        <w:top w:val="none" w:sz="0" w:space="0" w:color="auto"/>
        <w:left w:val="none" w:sz="0" w:space="0" w:color="auto"/>
        <w:bottom w:val="none" w:sz="0" w:space="0" w:color="auto"/>
        <w:right w:val="none" w:sz="0" w:space="0" w:color="auto"/>
      </w:divBdr>
    </w:div>
    <w:div w:id="2048137447">
      <w:bodyDiv w:val="1"/>
      <w:marLeft w:val="0"/>
      <w:marRight w:val="0"/>
      <w:marTop w:val="0"/>
      <w:marBottom w:val="0"/>
      <w:divBdr>
        <w:top w:val="none" w:sz="0" w:space="0" w:color="auto"/>
        <w:left w:val="none" w:sz="0" w:space="0" w:color="auto"/>
        <w:bottom w:val="none" w:sz="0" w:space="0" w:color="auto"/>
        <w:right w:val="none" w:sz="0" w:space="0" w:color="auto"/>
      </w:divBdr>
    </w:div>
    <w:div w:id="2055152480">
      <w:bodyDiv w:val="1"/>
      <w:marLeft w:val="0"/>
      <w:marRight w:val="0"/>
      <w:marTop w:val="0"/>
      <w:marBottom w:val="0"/>
      <w:divBdr>
        <w:top w:val="none" w:sz="0" w:space="0" w:color="auto"/>
        <w:left w:val="none" w:sz="0" w:space="0" w:color="auto"/>
        <w:bottom w:val="none" w:sz="0" w:space="0" w:color="auto"/>
        <w:right w:val="none" w:sz="0" w:space="0" w:color="auto"/>
      </w:divBdr>
      <w:divsChild>
        <w:div w:id="375661444">
          <w:marLeft w:val="0"/>
          <w:marRight w:val="0"/>
          <w:marTop w:val="100"/>
          <w:marBottom w:val="0"/>
          <w:divBdr>
            <w:top w:val="none" w:sz="0" w:space="0" w:color="auto"/>
            <w:left w:val="none" w:sz="0" w:space="0" w:color="auto"/>
            <w:bottom w:val="none" w:sz="0" w:space="0" w:color="auto"/>
            <w:right w:val="none" w:sz="0" w:space="0" w:color="auto"/>
          </w:divBdr>
          <w:divsChild>
            <w:div w:id="106125065">
              <w:marLeft w:val="0"/>
              <w:marRight w:val="0"/>
              <w:marTop w:val="60"/>
              <w:marBottom w:val="0"/>
              <w:divBdr>
                <w:top w:val="none" w:sz="0" w:space="0" w:color="auto"/>
                <w:left w:val="none" w:sz="0" w:space="0" w:color="auto"/>
                <w:bottom w:val="none" w:sz="0" w:space="0" w:color="auto"/>
                <w:right w:val="none" w:sz="0" w:space="0" w:color="auto"/>
              </w:divBdr>
            </w:div>
          </w:divsChild>
        </w:div>
        <w:div w:id="358893913">
          <w:marLeft w:val="0"/>
          <w:marRight w:val="0"/>
          <w:marTop w:val="0"/>
          <w:marBottom w:val="0"/>
          <w:divBdr>
            <w:top w:val="none" w:sz="0" w:space="0" w:color="auto"/>
            <w:left w:val="none" w:sz="0" w:space="0" w:color="auto"/>
            <w:bottom w:val="none" w:sz="0" w:space="0" w:color="auto"/>
            <w:right w:val="none" w:sz="0" w:space="0" w:color="auto"/>
          </w:divBdr>
          <w:divsChild>
            <w:div w:id="1741555476">
              <w:marLeft w:val="0"/>
              <w:marRight w:val="0"/>
              <w:marTop w:val="0"/>
              <w:marBottom w:val="0"/>
              <w:divBdr>
                <w:top w:val="none" w:sz="0" w:space="0" w:color="auto"/>
                <w:left w:val="none" w:sz="0" w:space="0" w:color="auto"/>
                <w:bottom w:val="none" w:sz="0" w:space="0" w:color="auto"/>
                <w:right w:val="none" w:sz="0" w:space="0" w:color="auto"/>
              </w:divBdr>
              <w:divsChild>
                <w:div w:id="46866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0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cesstomedicinefoundation.org/access-to-medicine-index/2021-rankin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fizer.com/news/press-release/press-release-detail/pfizer-and-biontech-supply-european-union-100-million-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bc.co.uk/news/world-us-canada-57004302" TargetMode="External"/><Relationship Id="rId4" Type="http://schemas.openxmlformats.org/officeDocument/2006/relationships/settings" Target="settings.xml"/><Relationship Id="rId9" Type="http://schemas.openxmlformats.org/officeDocument/2006/relationships/hyperlink" Target="https://www.biospace.com/article/comparing-covid-19-vaccines-pfizer-biontech-moderna-astrazeneca-oxford-j-and-j-russia-s-sputnik-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F65D6-C616-E44D-AB05-194B16284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2613</Words>
  <Characters>14897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Ruiz Molina</dc:creator>
  <cp:keywords/>
  <dc:description/>
  <cp:lastModifiedBy>Fernando Ruiz Molina</cp:lastModifiedBy>
  <cp:revision>2</cp:revision>
  <dcterms:created xsi:type="dcterms:W3CDTF">2021-12-09T16:27:00Z</dcterms:created>
  <dcterms:modified xsi:type="dcterms:W3CDTF">2021-12-09T16:27:00Z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id="Deb3kgDc"/&gt;&lt;style id="http://www.zotero.org/styles/harvard-cite-them-right" hasBibliography="1" bibliographyStyleHasBeenSet="0"/&gt;&lt;prefs&gt;&lt;pref name="fieldType" value="Field"/&gt;&lt;pref name="automat</vt:lpwstr>
  </property>
  <property fmtid="{D5CDD505-2E9C-101B-9397-08002B2CF9AE}" pid="3" name="ZOTERO_PREF_2">
    <vt:lpwstr>icJournalAbbreviations" value="true"/&gt;&lt;/prefs&gt;&lt;/data&gt;</vt:lpwstr>
  </property>
</Properties>
</file>