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5F0A" w:rsidRPr="00A930CB" w:rsidRDefault="00335F0A" w:rsidP="00335F0A">
      <w:pPr>
        <w:spacing w:after="165" w:line="360" w:lineRule="auto"/>
        <w:rPr>
          <w:rFonts w:ascii="Tahoma" w:hAnsi="Tahoma" w:cs="Tahoma"/>
          <w:color w:val="000000"/>
          <w:sz w:val="40"/>
          <w:szCs w:val="40"/>
        </w:rPr>
      </w:pPr>
      <w:r>
        <w:rPr>
          <w:b/>
          <w:noProof/>
          <w:lang w:eastAsia="en-GB"/>
        </w:rPr>
        <w:drawing>
          <wp:inline distT="0" distB="0" distL="0" distR="0">
            <wp:extent cx="2209800" cy="742950"/>
            <wp:effectExtent l="19050" t="0" r="0" b="0"/>
            <wp:docPr id="5"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335F0A" w:rsidRPr="00A930CB" w:rsidRDefault="00335F0A" w:rsidP="00335F0A">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335F0A" w:rsidRPr="00A930CB" w:rsidTr="006D54A0">
        <w:tc>
          <w:tcPr>
            <w:tcW w:w="3438" w:type="dxa"/>
            <w:shd w:val="clear" w:color="auto" w:fill="D9D9D9"/>
          </w:tcPr>
          <w:p w:rsidR="00335F0A" w:rsidRPr="00A930CB" w:rsidRDefault="00335F0A" w:rsidP="006D54A0">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335F0A" w:rsidRPr="00A930CB" w:rsidRDefault="00335F0A" w:rsidP="006D54A0">
            <w:pPr>
              <w:spacing w:before="120" w:after="120" w:line="360" w:lineRule="auto"/>
              <w:rPr>
                <w:rFonts w:ascii="Tahoma" w:hAnsi="Tahoma" w:cs="Tahoma"/>
                <w:sz w:val="32"/>
                <w:szCs w:val="32"/>
              </w:rPr>
            </w:pPr>
            <w:r>
              <w:rPr>
                <w:rFonts w:ascii="Tahoma" w:hAnsi="Tahoma" w:cs="Tahoma"/>
                <w:sz w:val="32"/>
                <w:szCs w:val="32"/>
              </w:rPr>
              <w:t>Nassaba Maomed Guiba-Fernandes</w:t>
            </w:r>
          </w:p>
        </w:tc>
      </w:tr>
      <w:tr w:rsidR="00335F0A" w:rsidRPr="00A930CB" w:rsidTr="006D54A0">
        <w:tc>
          <w:tcPr>
            <w:tcW w:w="3438" w:type="dxa"/>
            <w:shd w:val="clear" w:color="auto" w:fill="D9D9D9"/>
          </w:tcPr>
          <w:p w:rsidR="00335F0A" w:rsidRPr="00A930CB" w:rsidRDefault="00335F0A" w:rsidP="006D54A0">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335F0A" w:rsidRPr="00A930CB" w:rsidRDefault="00335F0A" w:rsidP="006D54A0">
            <w:pPr>
              <w:spacing w:before="120" w:after="120" w:line="360" w:lineRule="auto"/>
              <w:rPr>
                <w:rFonts w:ascii="Tahoma" w:hAnsi="Tahoma" w:cs="Tahoma"/>
                <w:sz w:val="32"/>
                <w:szCs w:val="32"/>
              </w:rPr>
            </w:pPr>
            <w:r>
              <w:rPr>
                <w:rFonts w:ascii="Tahoma" w:hAnsi="Tahoma" w:cs="Tahoma"/>
                <w:sz w:val="32"/>
                <w:szCs w:val="32"/>
              </w:rPr>
              <w:t>1605896</w:t>
            </w:r>
          </w:p>
        </w:tc>
      </w:tr>
      <w:tr w:rsidR="00335F0A" w:rsidRPr="00A930CB" w:rsidTr="006D54A0">
        <w:tc>
          <w:tcPr>
            <w:tcW w:w="3438" w:type="dxa"/>
            <w:shd w:val="clear" w:color="auto" w:fill="D9D9D9"/>
          </w:tcPr>
          <w:p w:rsidR="00335F0A" w:rsidRPr="00A930CB" w:rsidRDefault="00335F0A" w:rsidP="006D54A0">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335F0A" w:rsidRPr="00A930CB" w:rsidRDefault="00335F0A" w:rsidP="006D54A0">
            <w:pPr>
              <w:spacing w:before="120" w:after="120" w:line="360" w:lineRule="auto"/>
              <w:rPr>
                <w:rFonts w:ascii="Tahoma" w:hAnsi="Tahoma" w:cs="Tahoma"/>
                <w:color w:val="FF0000"/>
                <w:sz w:val="32"/>
                <w:szCs w:val="32"/>
              </w:rPr>
            </w:pPr>
            <w:r>
              <w:rPr>
                <w:rFonts w:ascii="Tahoma" w:hAnsi="Tahoma" w:cs="Tahoma"/>
                <w:color w:val="FF0000"/>
                <w:sz w:val="32"/>
                <w:szCs w:val="32"/>
              </w:rPr>
              <w:t>EMPL4011</w:t>
            </w:r>
          </w:p>
        </w:tc>
      </w:tr>
      <w:tr w:rsidR="00335F0A" w:rsidRPr="00A930CB" w:rsidTr="006D54A0">
        <w:trPr>
          <w:trHeight w:val="413"/>
        </w:trPr>
        <w:tc>
          <w:tcPr>
            <w:tcW w:w="3438" w:type="dxa"/>
            <w:shd w:val="clear" w:color="auto" w:fill="D9D9D9"/>
          </w:tcPr>
          <w:p w:rsidR="00335F0A" w:rsidRPr="00A930CB" w:rsidRDefault="00335F0A" w:rsidP="006D54A0">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335F0A" w:rsidRPr="00A930CB" w:rsidRDefault="00335F0A" w:rsidP="006D54A0">
            <w:pPr>
              <w:spacing w:before="120" w:after="120" w:line="360" w:lineRule="auto"/>
              <w:rPr>
                <w:rFonts w:ascii="Tahoma" w:hAnsi="Tahoma" w:cs="Tahoma"/>
                <w:color w:val="FF0000"/>
                <w:sz w:val="32"/>
                <w:szCs w:val="32"/>
              </w:rPr>
            </w:pPr>
            <w:r>
              <w:rPr>
                <w:rFonts w:ascii="Tahoma" w:hAnsi="Tahoma" w:cs="Tahoma"/>
                <w:color w:val="FF0000"/>
                <w:sz w:val="32"/>
                <w:szCs w:val="32"/>
              </w:rPr>
              <w:t>S</w:t>
            </w:r>
            <w:r w:rsidR="00654060">
              <w:rPr>
                <w:rFonts w:ascii="Tahoma" w:hAnsi="Tahoma" w:cs="Tahoma"/>
                <w:color w:val="FF0000"/>
                <w:sz w:val="32"/>
                <w:szCs w:val="32"/>
              </w:rPr>
              <w:t>mart</w:t>
            </w:r>
            <w:r>
              <w:rPr>
                <w:rFonts w:ascii="Tahoma" w:hAnsi="Tahoma" w:cs="Tahoma"/>
                <w:color w:val="FF0000"/>
                <w:sz w:val="32"/>
                <w:szCs w:val="32"/>
              </w:rPr>
              <w:t xml:space="preserve"> T</w:t>
            </w:r>
            <w:r w:rsidR="00654060">
              <w:rPr>
                <w:rFonts w:ascii="Tahoma" w:hAnsi="Tahoma" w:cs="Tahoma"/>
                <w:color w:val="FF0000"/>
                <w:sz w:val="32"/>
                <w:szCs w:val="32"/>
              </w:rPr>
              <w:t>ec</w:t>
            </w:r>
            <w:r w:rsidR="00E82C3D">
              <w:rPr>
                <w:rFonts w:ascii="Tahoma" w:hAnsi="Tahoma" w:cs="Tahoma"/>
                <w:color w:val="FF0000"/>
                <w:sz w:val="32"/>
                <w:szCs w:val="32"/>
              </w:rPr>
              <w:t>h</w:t>
            </w:r>
            <w:r w:rsidR="00654060">
              <w:rPr>
                <w:rFonts w:ascii="Tahoma" w:hAnsi="Tahoma" w:cs="Tahoma"/>
                <w:color w:val="FF0000"/>
                <w:sz w:val="32"/>
                <w:szCs w:val="32"/>
              </w:rPr>
              <w:t>nology in the Workplace</w:t>
            </w:r>
          </w:p>
        </w:tc>
      </w:tr>
    </w:tbl>
    <w:p w:rsidR="00335F0A" w:rsidRPr="00A930CB" w:rsidRDefault="00335F0A" w:rsidP="00335F0A">
      <w:pPr>
        <w:spacing w:before="120" w:after="120" w:line="360" w:lineRule="auto"/>
        <w:rPr>
          <w:rFonts w:ascii="Calibri" w:hAnsi="Calibri"/>
          <w:color w:val="FF0000"/>
          <w:sz w:val="24"/>
          <w:szCs w:val="24"/>
        </w:rPr>
      </w:pPr>
    </w:p>
    <w:p w:rsidR="00335F0A" w:rsidRPr="00A930CB" w:rsidRDefault="00335F0A" w:rsidP="00335F0A">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00335F0A" w:rsidRPr="00A930CB" w:rsidRDefault="00335F0A" w:rsidP="00335F0A">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335F0A" w:rsidRDefault="00335F0A" w:rsidP="00335F0A">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rsidR="00335F0A" w:rsidRDefault="00335F0A" w:rsidP="00335F0A">
      <w:pPr>
        <w:rPr>
          <w:rFonts w:ascii="Tahoma" w:hAnsi="Tahoma" w:cs="Tahoma"/>
          <w:color w:val="000000"/>
          <w:sz w:val="24"/>
          <w:szCs w:val="24"/>
        </w:rPr>
      </w:pPr>
      <w:r>
        <w:rPr>
          <w:rFonts w:ascii="Tahoma" w:hAnsi="Tahoma" w:cs="Tahoma"/>
          <w:color w:val="000000"/>
          <w:sz w:val="24"/>
          <w:szCs w:val="24"/>
        </w:rPr>
        <w:br w:type="page"/>
      </w:r>
    </w:p>
    <w:sdt>
      <w:sdtPr>
        <w:rPr>
          <w:rFonts w:asciiTheme="minorHAnsi" w:eastAsiaTheme="minorHAnsi" w:hAnsiTheme="minorHAnsi" w:cstheme="minorHAnsi"/>
          <w:b/>
          <w:color w:val="auto"/>
          <w:sz w:val="28"/>
          <w:szCs w:val="28"/>
          <w:lang w:val="en-GB"/>
        </w:rPr>
        <w:id w:val="1199351396"/>
        <w:docPartObj>
          <w:docPartGallery w:val="Table of Contents"/>
          <w:docPartUnique/>
        </w:docPartObj>
      </w:sdtPr>
      <w:sdtEndPr>
        <w:rPr>
          <w:bCs/>
          <w:noProof/>
        </w:rPr>
      </w:sdtEndPr>
      <w:sdtContent>
        <w:p w:rsidR="00A56950" w:rsidRDefault="00A56950" w:rsidP="00A56950">
          <w:pPr>
            <w:pStyle w:val="TOCHeading"/>
            <w:rPr>
              <w:rFonts w:asciiTheme="minorHAnsi" w:hAnsiTheme="minorHAnsi" w:cstheme="minorHAnsi"/>
              <w:i/>
              <w:sz w:val="28"/>
              <w:szCs w:val="28"/>
            </w:rPr>
          </w:pPr>
          <w:r w:rsidRPr="00BD1483">
            <w:rPr>
              <w:rFonts w:asciiTheme="minorHAnsi" w:hAnsiTheme="minorHAnsi" w:cstheme="minorHAnsi"/>
              <w:i/>
              <w:sz w:val="28"/>
              <w:szCs w:val="28"/>
            </w:rPr>
            <w:t>Table of Contents</w:t>
          </w:r>
        </w:p>
        <w:p w:rsidR="00B76662" w:rsidRPr="00B76662" w:rsidRDefault="00B76662" w:rsidP="00B76662">
          <w:pPr>
            <w:rPr>
              <w:lang w:val="en-US"/>
            </w:rPr>
          </w:pPr>
        </w:p>
        <w:p w:rsidR="00A56950" w:rsidRPr="00216FCB" w:rsidRDefault="00A56950" w:rsidP="00A56950">
          <w:pPr>
            <w:rPr>
              <w:rFonts w:cstheme="minorHAnsi"/>
              <w:b/>
              <w:sz w:val="28"/>
              <w:szCs w:val="28"/>
              <w:lang w:val="en-US"/>
            </w:rPr>
          </w:pPr>
          <w:r w:rsidRPr="00216FCB">
            <w:rPr>
              <w:rFonts w:cstheme="minorHAnsi"/>
              <w:b/>
              <w:sz w:val="28"/>
              <w:szCs w:val="28"/>
              <w:lang w:val="en-US"/>
            </w:rPr>
            <w:t>Introduction</w:t>
          </w:r>
        </w:p>
        <w:p w:rsidR="00A56950" w:rsidRPr="00216FCB" w:rsidRDefault="00A56950" w:rsidP="00A56950">
          <w:pPr>
            <w:rPr>
              <w:rFonts w:cstheme="minorHAnsi"/>
              <w:b/>
              <w:sz w:val="28"/>
              <w:szCs w:val="28"/>
              <w:lang w:val="en-US"/>
            </w:rPr>
          </w:pPr>
          <w:r w:rsidRPr="00216FCB">
            <w:rPr>
              <w:rFonts w:cstheme="minorHAnsi"/>
              <w:b/>
              <w:sz w:val="28"/>
              <w:szCs w:val="28"/>
              <w:lang w:val="en-US"/>
            </w:rPr>
            <w:t>Section 1-Demonstrate the ability to evaluate the appropriate use of technology</w:t>
          </w:r>
          <w:r w:rsidR="00130B0A" w:rsidRPr="00216FCB">
            <w:rPr>
              <w:rFonts w:cstheme="minorHAnsi"/>
              <w:b/>
              <w:sz w:val="28"/>
              <w:szCs w:val="28"/>
              <w:lang w:val="en-US"/>
            </w:rPr>
            <w:t xml:space="preserve"> </w:t>
          </w:r>
          <w:r w:rsidRPr="00216FCB">
            <w:rPr>
              <w:rFonts w:cstheme="minorHAnsi"/>
              <w:b/>
              <w:sz w:val="28"/>
              <w:szCs w:val="28"/>
              <w:lang w:val="en-US"/>
            </w:rPr>
            <w:t>(including mobile devices) to improve workplace efficiency and employability by the following means:</w:t>
          </w:r>
        </w:p>
        <w:p w:rsidR="00A56950" w:rsidRPr="00216FCB" w:rsidRDefault="006B137B" w:rsidP="00A56950">
          <w:pPr>
            <w:pStyle w:val="ListParagraph"/>
            <w:numPr>
              <w:ilvl w:val="0"/>
              <w:numId w:val="12"/>
            </w:numPr>
            <w:rPr>
              <w:rFonts w:cstheme="minorHAnsi"/>
              <w:b/>
              <w:sz w:val="28"/>
              <w:szCs w:val="28"/>
              <w:lang w:val="en-US"/>
            </w:rPr>
          </w:pPr>
          <w:r w:rsidRPr="00216FCB">
            <w:rPr>
              <w:rFonts w:cstheme="minorHAnsi"/>
              <w:b/>
              <w:sz w:val="28"/>
              <w:szCs w:val="28"/>
              <w:lang w:val="en-US"/>
            </w:rPr>
            <w:t>Phone and Tablet</w:t>
          </w:r>
        </w:p>
        <w:p w:rsidR="00A56950" w:rsidRDefault="006B137B" w:rsidP="00A56950">
          <w:pPr>
            <w:pStyle w:val="ListParagraph"/>
            <w:numPr>
              <w:ilvl w:val="0"/>
              <w:numId w:val="12"/>
            </w:numPr>
            <w:rPr>
              <w:rFonts w:cstheme="minorHAnsi"/>
              <w:b/>
              <w:sz w:val="28"/>
              <w:szCs w:val="28"/>
              <w:lang w:val="en-US"/>
            </w:rPr>
          </w:pPr>
          <w:r w:rsidRPr="00216FCB">
            <w:rPr>
              <w:rFonts w:cstheme="minorHAnsi"/>
              <w:b/>
              <w:sz w:val="28"/>
              <w:szCs w:val="28"/>
              <w:lang w:val="en-US"/>
            </w:rPr>
            <w:t>Web based Email</w:t>
          </w:r>
        </w:p>
        <w:p w:rsidR="00B76662" w:rsidRPr="00216FCB" w:rsidRDefault="00B76662" w:rsidP="00B76662">
          <w:pPr>
            <w:pStyle w:val="ListParagraph"/>
            <w:rPr>
              <w:rFonts w:cstheme="minorHAnsi"/>
              <w:b/>
              <w:sz w:val="28"/>
              <w:szCs w:val="28"/>
              <w:lang w:val="en-US"/>
            </w:rPr>
          </w:pPr>
        </w:p>
        <w:p w:rsidR="00A56950" w:rsidRPr="00216FCB" w:rsidRDefault="00A56950" w:rsidP="00A56950">
          <w:pPr>
            <w:rPr>
              <w:rFonts w:cstheme="minorHAnsi"/>
              <w:b/>
              <w:sz w:val="28"/>
              <w:szCs w:val="28"/>
              <w:lang w:val="en-US"/>
            </w:rPr>
          </w:pPr>
          <w:r w:rsidRPr="00216FCB">
            <w:rPr>
              <w:rFonts w:cstheme="minorHAnsi"/>
              <w:b/>
              <w:sz w:val="28"/>
              <w:szCs w:val="28"/>
              <w:lang w:val="en-US"/>
            </w:rPr>
            <w:t>Section 2</w:t>
          </w:r>
          <w:r w:rsidR="001B43BC">
            <w:rPr>
              <w:rFonts w:cstheme="minorHAnsi"/>
              <w:b/>
              <w:sz w:val="28"/>
              <w:szCs w:val="28"/>
              <w:lang w:val="en-US"/>
            </w:rPr>
            <w:t>-Demonstra</w:t>
          </w:r>
          <w:r w:rsidRPr="00216FCB">
            <w:rPr>
              <w:rFonts w:cstheme="minorHAnsi"/>
              <w:b/>
              <w:sz w:val="28"/>
              <w:szCs w:val="28"/>
              <w:lang w:val="en-US"/>
            </w:rPr>
            <w:t>te appropriate use of technology and it`s applications in the workplace by the means of:</w:t>
          </w:r>
        </w:p>
        <w:p w:rsidR="00A56950" w:rsidRPr="00216FCB" w:rsidRDefault="00947F31" w:rsidP="00A56950">
          <w:pPr>
            <w:pStyle w:val="ListParagraph"/>
            <w:numPr>
              <w:ilvl w:val="0"/>
              <w:numId w:val="13"/>
            </w:numPr>
            <w:rPr>
              <w:rFonts w:cstheme="minorHAnsi"/>
              <w:b/>
              <w:sz w:val="28"/>
              <w:szCs w:val="28"/>
              <w:lang w:val="en-US"/>
            </w:rPr>
          </w:pPr>
          <w:r w:rsidRPr="00216FCB">
            <w:rPr>
              <w:rFonts w:cstheme="minorHAnsi"/>
              <w:b/>
              <w:sz w:val="28"/>
              <w:szCs w:val="28"/>
              <w:lang w:val="en-US"/>
            </w:rPr>
            <w:t>LinkedIn</w:t>
          </w:r>
        </w:p>
        <w:p w:rsidR="00A56950" w:rsidRPr="00216FCB" w:rsidRDefault="00A56950" w:rsidP="00A56950">
          <w:pPr>
            <w:pStyle w:val="ListParagraph"/>
            <w:numPr>
              <w:ilvl w:val="0"/>
              <w:numId w:val="13"/>
            </w:numPr>
            <w:rPr>
              <w:rFonts w:cstheme="minorHAnsi"/>
              <w:b/>
              <w:sz w:val="28"/>
              <w:szCs w:val="28"/>
              <w:lang w:val="en-US"/>
            </w:rPr>
          </w:pPr>
          <w:r w:rsidRPr="00216FCB">
            <w:rPr>
              <w:rFonts w:cstheme="minorHAnsi"/>
              <w:b/>
              <w:sz w:val="28"/>
              <w:szCs w:val="28"/>
              <w:lang w:val="en-US"/>
            </w:rPr>
            <w:t>Twitter</w:t>
          </w:r>
        </w:p>
        <w:p w:rsidR="00A56950" w:rsidRDefault="00A56950" w:rsidP="00A56950">
          <w:pPr>
            <w:pStyle w:val="ListParagraph"/>
            <w:numPr>
              <w:ilvl w:val="0"/>
              <w:numId w:val="13"/>
            </w:numPr>
            <w:rPr>
              <w:rFonts w:cstheme="minorHAnsi"/>
              <w:b/>
              <w:sz w:val="28"/>
              <w:szCs w:val="28"/>
              <w:lang w:val="en-US"/>
            </w:rPr>
          </w:pPr>
          <w:r w:rsidRPr="00216FCB">
            <w:rPr>
              <w:rFonts w:cstheme="minorHAnsi"/>
              <w:b/>
              <w:sz w:val="28"/>
              <w:szCs w:val="28"/>
              <w:lang w:val="en-US"/>
            </w:rPr>
            <w:t>Facebook</w:t>
          </w:r>
        </w:p>
        <w:p w:rsidR="00B76662" w:rsidRPr="00216FCB" w:rsidRDefault="00B76662" w:rsidP="00B76662">
          <w:pPr>
            <w:pStyle w:val="ListParagraph"/>
            <w:rPr>
              <w:rFonts w:cstheme="minorHAnsi"/>
              <w:b/>
              <w:sz w:val="28"/>
              <w:szCs w:val="28"/>
              <w:lang w:val="en-US"/>
            </w:rPr>
          </w:pPr>
        </w:p>
        <w:p w:rsidR="00A56950" w:rsidRDefault="00A56950" w:rsidP="00A56950">
          <w:pPr>
            <w:rPr>
              <w:rFonts w:cstheme="minorHAnsi"/>
              <w:b/>
              <w:sz w:val="28"/>
              <w:szCs w:val="28"/>
              <w:lang w:val="en-US"/>
            </w:rPr>
          </w:pPr>
          <w:r w:rsidRPr="00216FCB">
            <w:rPr>
              <w:rFonts w:cstheme="minorHAnsi"/>
              <w:b/>
              <w:sz w:val="28"/>
              <w:szCs w:val="28"/>
              <w:lang w:val="en-US"/>
            </w:rPr>
            <w:t>Section 3-</w:t>
          </w:r>
          <w:r w:rsidR="00D67627" w:rsidRPr="00216FCB">
            <w:rPr>
              <w:rFonts w:cstheme="minorHAnsi"/>
              <w:b/>
              <w:sz w:val="28"/>
              <w:szCs w:val="28"/>
              <w:lang w:val="en-US"/>
            </w:rPr>
            <w:t>Evaluate the possibilities for communication and collaboration in the workplace th</w:t>
          </w:r>
          <w:r w:rsidR="00DE6F41">
            <w:rPr>
              <w:rFonts w:cstheme="minorHAnsi"/>
              <w:b/>
              <w:sz w:val="28"/>
              <w:szCs w:val="28"/>
              <w:lang w:val="en-US"/>
            </w:rPr>
            <w:t>at</w:t>
          </w:r>
          <w:r w:rsidR="00D67627" w:rsidRPr="00216FCB">
            <w:rPr>
              <w:rFonts w:cstheme="minorHAnsi"/>
              <w:b/>
              <w:sz w:val="28"/>
              <w:szCs w:val="28"/>
              <w:lang w:val="en-US"/>
            </w:rPr>
            <w:t xml:space="preserve"> use of these social networks provides</w:t>
          </w:r>
          <w:r w:rsidR="00DE6F41">
            <w:rPr>
              <w:rFonts w:cstheme="minorHAnsi"/>
              <w:b/>
              <w:sz w:val="28"/>
              <w:szCs w:val="28"/>
              <w:lang w:val="en-US"/>
            </w:rPr>
            <w:t>-giving examples to illustrate your research</w:t>
          </w:r>
          <w:r w:rsidR="00283D8B">
            <w:rPr>
              <w:rFonts w:cstheme="minorHAnsi"/>
              <w:b/>
              <w:sz w:val="28"/>
              <w:szCs w:val="28"/>
              <w:lang w:val="en-US"/>
            </w:rPr>
            <w:t>.</w:t>
          </w:r>
        </w:p>
        <w:p w:rsidR="00B76662" w:rsidRPr="00216FCB" w:rsidRDefault="00B76662" w:rsidP="00A56950">
          <w:pPr>
            <w:rPr>
              <w:rFonts w:cstheme="minorHAnsi"/>
              <w:b/>
              <w:sz w:val="28"/>
              <w:szCs w:val="28"/>
              <w:lang w:val="en-US"/>
            </w:rPr>
          </w:pPr>
        </w:p>
        <w:p w:rsidR="00A56950" w:rsidRDefault="00A56950" w:rsidP="00A56950">
          <w:pPr>
            <w:rPr>
              <w:rFonts w:cstheme="minorHAnsi"/>
              <w:b/>
              <w:sz w:val="28"/>
              <w:szCs w:val="28"/>
              <w:lang w:val="en-US"/>
            </w:rPr>
          </w:pPr>
          <w:r w:rsidRPr="00216FCB">
            <w:rPr>
              <w:rFonts w:cstheme="minorHAnsi"/>
              <w:b/>
              <w:sz w:val="28"/>
              <w:szCs w:val="28"/>
              <w:lang w:val="en-US"/>
            </w:rPr>
            <w:t>Conclusion</w:t>
          </w:r>
        </w:p>
        <w:p w:rsidR="00B76662" w:rsidRPr="00216FCB" w:rsidRDefault="00B76662" w:rsidP="00A56950">
          <w:pPr>
            <w:rPr>
              <w:rFonts w:cstheme="minorHAnsi"/>
              <w:b/>
              <w:sz w:val="28"/>
              <w:szCs w:val="28"/>
              <w:lang w:val="en-US"/>
            </w:rPr>
          </w:pPr>
        </w:p>
        <w:p w:rsidR="00A56950" w:rsidRPr="00216FCB" w:rsidRDefault="00A56950" w:rsidP="00A56950">
          <w:pPr>
            <w:rPr>
              <w:rFonts w:cstheme="minorHAnsi"/>
              <w:b/>
              <w:sz w:val="28"/>
              <w:szCs w:val="28"/>
              <w:lang w:val="en-US"/>
            </w:rPr>
          </w:pPr>
          <w:r w:rsidRPr="00216FCB">
            <w:rPr>
              <w:rFonts w:cstheme="minorHAnsi"/>
              <w:b/>
              <w:sz w:val="28"/>
              <w:szCs w:val="28"/>
              <w:lang w:val="en-US"/>
            </w:rPr>
            <w:t>References</w:t>
          </w:r>
        </w:p>
      </w:sdtContent>
    </w:sdt>
    <w:p w:rsidR="00EB4362" w:rsidRDefault="00EB4362" w:rsidP="00EB4362"/>
    <w:p w:rsidR="00335F0A" w:rsidRDefault="00335F0A" w:rsidP="00EB4362"/>
    <w:p w:rsidR="00335F0A" w:rsidRDefault="00335F0A" w:rsidP="00EB4362"/>
    <w:p w:rsidR="00335F0A" w:rsidRDefault="00335F0A" w:rsidP="00EB4362"/>
    <w:p w:rsidR="00EB4362" w:rsidRDefault="00EB4362" w:rsidP="00EB4362">
      <w:pPr>
        <w:rPr>
          <w:b/>
          <w:i/>
          <w:sz w:val="28"/>
          <w:szCs w:val="28"/>
        </w:rPr>
      </w:pPr>
      <w:r w:rsidRPr="0087485E">
        <w:rPr>
          <w:b/>
          <w:i/>
          <w:sz w:val="28"/>
          <w:szCs w:val="28"/>
        </w:rPr>
        <w:lastRenderedPageBreak/>
        <w:t>Introduction</w:t>
      </w:r>
    </w:p>
    <w:p w:rsidR="00503EAF" w:rsidRPr="0087485E" w:rsidRDefault="00503EAF" w:rsidP="00EB4362">
      <w:pPr>
        <w:rPr>
          <w:b/>
          <w:i/>
          <w:sz w:val="28"/>
          <w:szCs w:val="28"/>
        </w:rPr>
      </w:pPr>
    </w:p>
    <w:p w:rsidR="004E5BBC" w:rsidRDefault="00A87C6C" w:rsidP="00EB4362">
      <w:r>
        <w:t>Technology</w:t>
      </w:r>
      <w:r w:rsidR="00EB4362">
        <w:t xml:space="preserve"> has</w:t>
      </w:r>
      <w:r w:rsidR="00EB7BB7">
        <w:t xml:space="preserve"> </w:t>
      </w:r>
      <w:r>
        <w:t>become a</w:t>
      </w:r>
      <w:r w:rsidR="00EB4362">
        <w:t xml:space="preserve"> common fixture in the modern </w:t>
      </w:r>
      <w:r w:rsidR="00D471F7">
        <w:t xml:space="preserve">society, independently </w:t>
      </w:r>
      <w:r w:rsidR="00EB4362">
        <w:t>of the</w:t>
      </w:r>
      <w:r w:rsidR="00D471F7">
        <w:t xml:space="preserve"> economical</w:t>
      </w:r>
      <w:r w:rsidR="004836D2">
        <w:t xml:space="preserve"> status</w:t>
      </w:r>
      <w:r w:rsidR="00EB4362">
        <w:t xml:space="preserve"> </w:t>
      </w:r>
      <w:r w:rsidR="00D471F7">
        <w:t>of a country</w:t>
      </w:r>
      <w:r w:rsidR="00B76662">
        <w:t xml:space="preserve"> (Gaynor, H</w:t>
      </w:r>
      <w:r w:rsidR="00947F31">
        <w:t xml:space="preserve">). </w:t>
      </w:r>
      <w:r w:rsidR="00D471F7">
        <w:t>In the 21</w:t>
      </w:r>
      <w:r w:rsidR="00D471F7" w:rsidRPr="00D471F7">
        <w:rPr>
          <w:vertAlign w:val="superscript"/>
        </w:rPr>
        <w:t>st</w:t>
      </w:r>
      <w:r w:rsidR="00D471F7">
        <w:t xml:space="preserve"> century, mankind has become dependent of social media, personally and professionally, using its means to stay in contact with the </w:t>
      </w:r>
      <w:r w:rsidR="00283D8B">
        <w:t xml:space="preserve">outside world in </w:t>
      </w:r>
      <w:r w:rsidR="00D471F7">
        <w:t>their homes and workplaces.</w:t>
      </w:r>
      <w:r w:rsidR="00D471F7" w:rsidRPr="00EB7BB7">
        <w:rPr>
          <w:i/>
          <w:color w:val="FF0000"/>
        </w:rPr>
        <w:t xml:space="preserve"> </w:t>
      </w:r>
      <w:r w:rsidR="00D471F7">
        <w:t xml:space="preserve">The </w:t>
      </w:r>
      <w:r w:rsidR="004E5BBC">
        <w:t>following written</w:t>
      </w:r>
      <w:r w:rsidR="00B76662">
        <w:t xml:space="preserve"> assignment </w:t>
      </w:r>
      <w:r w:rsidR="00D471F7">
        <w:t>will focus on 2 hardware dev</w:t>
      </w:r>
      <w:r w:rsidR="00B76662">
        <w:t xml:space="preserve">ices, social media accounts, </w:t>
      </w:r>
      <w:r w:rsidR="002715A8">
        <w:t>and the</w:t>
      </w:r>
      <w:r w:rsidR="00D471F7">
        <w:t xml:space="preserve"> ability </w:t>
      </w:r>
      <w:r w:rsidR="00B76662">
        <w:t>to use these different</w:t>
      </w:r>
      <w:r w:rsidR="00D471F7">
        <w:t xml:space="preserve"> tolls to improve a </w:t>
      </w:r>
      <w:r w:rsidR="004E5BBC">
        <w:t>workplace and</w:t>
      </w:r>
      <w:r w:rsidR="00D471F7">
        <w:t xml:space="preserve"> business, at the same </w:t>
      </w:r>
      <w:r w:rsidR="004E5BBC">
        <w:t>time demonstrating</w:t>
      </w:r>
      <w:r w:rsidR="00D471F7">
        <w:t xml:space="preserve"> how technology continuously brings countless social advancements and multiples benefits to </w:t>
      </w:r>
      <w:r w:rsidR="004E5BBC">
        <w:t>a business. Start-ups or established businesses all</w:t>
      </w:r>
      <w:r w:rsidR="00283D8B">
        <w:t xml:space="preserve"> need </w:t>
      </w:r>
      <w:r w:rsidR="00044A91">
        <w:t xml:space="preserve"> to </w:t>
      </w:r>
      <w:r w:rsidR="004E5BBC">
        <w:t>keep on evolving consistently</w:t>
      </w:r>
      <w:r w:rsidR="00283D8B">
        <w:t xml:space="preserve"> and </w:t>
      </w:r>
      <w:r w:rsidR="004E5BBC">
        <w:t xml:space="preserve"> having a daily pres</w:t>
      </w:r>
      <w:r w:rsidR="00283D8B">
        <w:t>ence on the technological world is the fastest way to achieve employee productivity and business expansion.</w:t>
      </w:r>
      <w:r w:rsidR="006428EE">
        <w:t xml:space="preserve"> The workplace example will be </w:t>
      </w:r>
      <w:r w:rsidR="00947F31">
        <w:t>a</w:t>
      </w:r>
      <w:r w:rsidR="006428EE">
        <w:t xml:space="preserve"> </w:t>
      </w:r>
      <w:r w:rsidR="00947F31">
        <w:t>Holistic</w:t>
      </w:r>
      <w:r w:rsidR="006428EE">
        <w:t xml:space="preserve"> Spa </w:t>
      </w:r>
      <w:r w:rsidR="00947F31">
        <w:t>called Bath</w:t>
      </w:r>
      <w:r w:rsidR="006428EE">
        <w:t xml:space="preserve"> Haus </w:t>
      </w:r>
      <w:r w:rsidR="00947F31">
        <w:t>Spa, situated</w:t>
      </w:r>
      <w:r w:rsidR="004836D2">
        <w:t xml:space="preserve"> in borough of Barking and Dagenham,</w:t>
      </w:r>
      <w:r w:rsidR="006428EE">
        <w:t xml:space="preserve"> where</w:t>
      </w:r>
      <w:r w:rsidR="004836D2">
        <w:t>as</w:t>
      </w:r>
      <w:r w:rsidR="006428EE">
        <w:t xml:space="preserve"> Nassaba work</w:t>
      </w:r>
      <w:r w:rsidR="00B76662">
        <w:t xml:space="preserve"> as a mobile Massage Therapist. This workplace, case study, will demonstrate the</w:t>
      </w:r>
      <w:r w:rsidR="00D70044">
        <w:t xml:space="preserve"> current</w:t>
      </w:r>
      <w:r w:rsidR="00B76662">
        <w:t xml:space="preserve"> relationship</w:t>
      </w:r>
      <w:r w:rsidR="00503EAF">
        <w:t xml:space="preserve"> between mankind in business </w:t>
      </w:r>
      <w:r w:rsidR="002715A8">
        <w:t>and technology.</w:t>
      </w:r>
    </w:p>
    <w:p w:rsidR="004E5BBC" w:rsidRDefault="004E5BBC" w:rsidP="00EB4362"/>
    <w:p w:rsidR="004E5BBC" w:rsidRDefault="004E5BBC" w:rsidP="00EB4362"/>
    <w:p w:rsidR="004E5BBC" w:rsidRDefault="004E5BBC" w:rsidP="00EB4362"/>
    <w:p w:rsidR="004E5BBC" w:rsidRDefault="004E5BBC" w:rsidP="00EB4362"/>
    <w:p w:rsidR="004E5BBC" w:rsidRDefault="004E5BBC" w:rsidP="00EB4362"/>
    <w:p w:rsidR="004E5BBC" w:rsidRDefault="004E5BBC" w:rsidP="00EB4362"/>
    <w:p w:rsidR="004E5BBC" w:rsidRDefault="004E5BBC" w:rsidP="00EB4362"/>
    <w:p w:rsidR="004E5BBC" w:rsidRDefault="004E5BBC" w:rsidP="00EB4362"/>
    <w:p w:rsidR="004E5BBC" w:rsidRDefault="004E5BBC" w:rsidP="00EB4362"/>
    <w:p w:rsidR="004E5BBC" w:rsidRDefault="004E5BBC" w:rsidP="00EB4362"/>
    <w:p w:rsidR="004E5BBC" w:rsidRDefault="004E5BBC" w:rsidP="00EB4362"/>
    <w:p w:rsidR="004E5BBC" w:rsidRDefault="004E5BBC" w:rsidP="00EB4362"/>
    <w:p w:rsidR="004E5BBC" w:rsidRDefault="004E5BBC" w:rsidP="00EB4362"/>
    <w:p w:rsidR="004E5BBC" w:rsidRDefault="004E5BBC" w:rsidP="00EB4362"/>
    <w:p w:rsidR="004E5BBC" w:rsidRDefault="004E5BBC" w:rsidP="00EB4362"/>
    <w:p w:rsidR="004E5BBC" w:rsidRDefault="004E5BBC" w:rsidP="00EB4362"/>
    <w:p w:rsidR="0087485E" w:rsidRPr="00130B0A" w:rsidRDefault="00947F31" w:rsidP="00EB4362">
      <w:pPr>
        <w:rPr>
          <w:b/>
          <w:sz w:val="28"/>
          <w:szCs w:val="28"/>
        </w:rPr>
      </w:pPr>
      <w:r>
        <w:rPr>
          <w:b/>
          <w:sz w:val="28"/>
          <w:szCs w:val="28"/>
        </w:rPr>
        <w:lastRenderedPageBreak/>
        <w:t>Section 1</w:t>
      </w:r>
      <w:r w:rsidR="002F5B8C" w:rsidRPr="0087485E">
        <w:rPr>
          <w:b/>
          <w:sz w:val="28"/>
          <w:szCs w:val="28"/>
        </w:rPr>
        <w:t xml:space="preserve">. </w:t>
      </w:r>
    </w:p>
    <w:p w:rsidR="007071BE" w:rsidRPr="007071BE" w:rsidRDefault="002F5B8C" w:rsidP="00EB4362">
      <w:pPr>
        <w:rPr>
          <w:rFonts w:cstheme="minorHAnsi"/>
          <w:color w:val="222222"/>
          <w:shd w:val="clear" w:color="auto" w:fill="FFFFFF"/>
        </w:rPr>
      </w:pPr>
      <w:r>
        <w:t xml:space="preserve">The very first concept of the </w:t>
      </w:r>
      <w:r w:rsidR="00A34E71">
        <w:t>Smartphone</w:t>
      </w:r>
      <w:r>
        <w:t xml:space="preserve"> appeared in the late 1970’s, however the release </w:t>
      </w:r>
      <w:r w:rsidR="00A34E71">
        <w:t>into</w:t>
      </w:r>
      <w:r>
        <w:t xml:space="preserve"> the market was in 1994 by IBM,with a concept called “ Simon the personal communicator” and it was a </w:t>
      </w:r>
      <w:r w:rsidR="00A34E71">
        <w:t>combination</w:t>
      </w:r>
      <w:r>
        <w:t xml:space="preserve"> between a PDA(palm top computer) and a mobile phone.  </w:t>
      </w:r>
      <w:r w:rsidR="00A34E71">
        <w:t>This first invention has</w:t>
      </w:r>
      <w:r>
        <w:t xml:space="preserve"> many applications such as </w:t>
      </w:r>
      <w:r w:rsidR="00A34E71">
        <w:t>emails, calendar</w:t>
      </w:r>
      <w:r>
        <w:t>, agenda, date, world cloc</w:t>
      </w:r>
      <w:r w:rsidR="00B635BB">
        <w:t>k and an on screen keyboard</w:t>
      </w:r>
      <w:r w:rsidR="00A34E71">
        <w:t>. (</w:t>
      </w:r>
      <w:r w:rsidR="00B635BB">
        <w:t>Nguyen</w:t>
      </w:r>
      <w:r w:rsidR="00A34E71">
        <w:t>, 2016</w:t>
      </w:r>
      <w:r w:rsidR="00B635BB">
        <w:t xml:space="preserve">). In 2018 the world celebrates 24 years of the </w:t>
      </w:r>
      <w:r w:rsidR="00A34E71">
        <w:t>existence</w:t>
      </w:r>
      <w:r w:rsidR="00B635BB">
        <w:t xml:space="preserve"> of the </w:t>
      </w:r>
      <w:r w:rsidR="00A34E71">
        <w:t>amazing</w:t>
      </w:r>
      <w:r w:rsidR="00B635BB">
        <w:t xml:space="preserve"> creation that are the </w:t>
      </w:r>
      <w:r w:rsidR="00A34E71">
        <w:t>Smartphone’s</w:t>
      </w:r>
      <w:r w:rsidR="00B635BB">
        <w:t xml:space="preserve">. </w:t>
      </w:r>
    </w:p>
    <w:p w:rsidR="007071BE" w:rsidRPr="007071BE" w:rsidRDefault="00E4261A" w:rsidP="007071BE">
      <w:pPr>
        <w:rPr>
          <w:rFonts w:cstheme="minorHAnsi"/>
          <w:color w:val="222222"/>
          <w:shd w:val="clear" w:color="auto" w:fill="FFFFFF"/>
        </w:rPr>
      </w:pPr>
      <w:r>
        <w:t xml:space="preserve">The Smartphone </w:t>
      </w:r>
      <w:r w:rsidR="007071BE">
        <w:t>used in this example</w:t>
      </w:r>
      <w:r w:rsidR="003634E3">
        <w:t xml:space="preserve"> is the Samsung S6+ Edge.</w:t>
      </w:r>
      <w:r w:rsidR="007071BE" w:rsidRPr="007071BE">
        <w:rPr>
          <w:rFonts w:cstheme="minorHAnsi"/>
          <w:color w:val="222222"/>
          <w:shd w:val="clear" w:color="auto" w:fill="FFFFFF"/>
        </w:rPr>
        <w:t xml:space="preserve"> </w:t>
      </w:r>
      <w:r w:rsidR="007071BE" w:rsidRPr="000528C9">
        <w:rPr>
          <w:rFonts w:cstheme="minorHAnsi"/>
          <w:color w:val="222222"/>
          <w:shd w:val="clear" w:color="auto" w:fill="FFFFFF"/>
        </w:rPr>
        <w:t>The Galaxy S6 and S6 Edge were released on 10 April 2015 in 20 countries while the S6 Edge+ was released on 21 August 2015 in 20 countries.</w:t>
      </w:r>
      <w:r w:rsidR="007071BE" w:rsidRPr="007071BE">
        <w:rPr>
          <w:rFonts w:cstheme="minorHAnsi"/>
        </w:rPr>
        <w:t xml:space="preserve"> </w:t>
      </w:r>
      <w:r w:rsidR="007071BE">
        <w:rPr>
          <w:rFonts w:cstheme="minorHAnsi"/>
        </w:rPr>
        <w:t>The S6+ operating system is Android and its biggest memory available is of 256 GB.  Being a Smartphone it’s very easy to carry inside the pocket, manage personal data or communicate with other people from around the world.   Five and sixteen megapixels front and rear camera keeps the memories alive. The surround speakers deliver all favourite songs the memory can keep.  Playback is of a very high quality as well as loud a person can also hear the bass emanating from the music, making almost difficult to notice the jump in audio quality when listening to streamed music.  The S6+ is also water resistant.</w:t>
      </w:r>
    </w:p>
    <w:p w:rsidR="00E4261A" w:rsidRDefault="00E4261A" w:rsidP="00EB4362"/>
    <w:p w:rsidR="003634E3" w:rsidRDefault="00E4261A" w:rsidP="00EB4362">
      <w:r>
        <w:t xml:space="preserve">                                          </w:t>
      </w:r>
      <w:r w:rsidRPr="00E4261A">
        <w:rPr>
          <w:noProof/>
          <w:lang w:eastAsia="en-GB"/>
        </w:rPr>
        <w:drawing>
          <wp:inline distT="0" distB="0" distL="0" distR="0">
            <wp:extent cx="2342487" cy="2705638"/>
            <wp:effectExtent l="19050" t="0" r="663"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2345859" cy="2709533"/>
                    </a:xfrm>
                    <a:prstGeom prst="rect">
                      <a:avLst/>
                    </a:prstGeom>
                    <a:noFill/>
                    <a:ln w="9525">
                      <a:noFill/>
                      <a:miter lim="800000"/>
                      <a:headEnd/>
                      <a:tailEnd/>
                    </a:ln>
                  </pic:spPr>
                </pic:pic>
              </a:graphicData>
            </a:graphic>
          </wp:inline>
        </w:drawing>
      </w:r>
    </w:p>
    <w:p w:rsidR="00D70044" w:rsidRDefault="00D70044" w:rsidP="00EB4362">
      <w:r>
        <w:t>https://www.smartcellular.co.uk/samsung/galaxy/edges6+</w:t>
      </w:r>
    </w:p>
    <w:p w:rsidR="003634E3" w:rsidRDefault="003634E3" w:rsidP="00EB4362">
      <w:r>
        <w:t>Mobi</w:t>
      </w:r>
      <w:r w:rsidR="00533657">
        <w:t>le devices</w:t>
      </w:r>
      <w:r>
        <w:t xml:space="preserve"> are an important tool for employees and employers to access their company`s resources wherever they are.  More than just working from home, mobile employees toda</w:t>
      </w:r>
      <w:r w:rsidR="00533657">
        <w:t>y essentially take their office</w:t>
      </w:r>
      <w:r>
        <w:t xml:space="preserve"> with them on client visits,</w:t>
      </w:r>
      <w:r w:rsidR="00533657">
        <w:t xml:space="preserve"> </w:t>
      </w:r>
      <w:r>
        <w:t xml:space="preserve">sales calls, at home and anywhere else where they can a signal. </w:t>
      </w:r>
      <w:r w:rsidR="0051068A">
        <w:t xml:space="preserve"> </w:t>
      </w:r>
      <w:r w:rsidR="00947F31">
        <w:t>At the Bath Haus, all therapists are self-employed and are encouraged to use their devices, for work- related purposes, as one of the main ways to increase the employee’s productivity.</w:t>
      </w:r>
    </w:p>
    <w:p w:rsidR="00533657" w:rsidRDefault="00533657" w:rsidP="00EB4362"/>
    <w:p w:rsidR="00B635BB" w:rsidRDefault="00B635BB" w:rsidP="00EB4362">
      <w:r>
        <w:lastRenderedPageBreak/>
        <w:t xml:space="preserve">The </w:t>
      </w:r>
      <w:r w:rsidR="00947F31">
        <w:t>Grid Pad</w:t>
      </w:r>
      <w:r w:rsidR="00A34E71">
        <w:t xml:space="preserve"> was the first tablet pc released on the market by Grid Systems in 1998 and one of the earliest Silicon Valley start-ups.  Firstly the tablet was used for different forms of interacting such as drawing, animation and graphics.  The Gridpad was not quite the tablet inventors and people expected and wanted, because of its heavy weight (five pounds) and bulk.  The screen was barely capable of displaying in grayscale, which was a far cry from the million-pixel benchmark that Kay had previously set forth, still with its limitations, the Gridpad, it  was widely picked up by large companies and government agencies that used it to help streaming</w:t>
      </w:r>
      <w:r w:rsidR="0094439D">
        <w:t xml:space="preserve"> record and data</w:t>
      </w:r>
      <w:r w:rsidR="00A34E71">
        <w:t xml:space="preserve"> keeping.</w:t>
      </w:r>
    </w:p>
    <w:p w:rsidR="006833DF" w:rsidRDefault="006833DF" w:rsidP="00EB4362">
      <w:r>
        <w:t xml:space="preserve">22 years later, Bill Gates released the </w:t>
      </w:r>
      <w:r w:rsidR="00504EA4">
        <w:t>first</w:t>
      </w:r>
      <w:r>
        <w:t xml:space="preserve"> true tablet, the Microsoft Tablet PC.  It was the size </w:t>
      </w:r>
      <w:r w:rsidR="00504EA4">
        <w:t>of</w:t>
      </w:r>
      <w:r>
        <w:t xml:space="preserve"> a legal notepad and half the weight of today’s laptop </w:t>
      </w:r>
      <w:r w:rsidR="00504EA4">
        <w:t>PC's</w:t>
      </w:r>
      <w:r>
        <w:t xml:space="preserve">.  </w:t>
      </w:r>
      <w:r w:rsidR="00504EA4">
        <w:t>This Tablet PC is full-powered, full feature PC, runs Windows XP, and combines the power of a desktop computing with the versatility, flexibility and portability of a pen on a paper notepad. (Hill, 2013).</w:t>
      </w:r>
    </w:p>
    <w:p w:rsidR="00584A9E" w:rsidRDefault="00584A9E" w:rsidP="00584A9E">
      <w:pPr>
        <w:shd w:val="clear" w:color="auto" w:fill="FFFFFF"/>
        <w:spacing w:before="0" w:line="263" w:lineRule="atLeast"/>
        <w:rPr>
          <w:rFonts w:ascii="Arial" w:eastAsia="Times New Roman" w:hAnsi="Arial" w:cs="Arial"/>
          <w:color w:val="222222"/>
          <w:sz w:val="23"/>
          <w:szCs w:val="23"/>
          <w:lang w:eastAsia="en-GB"/>
        </w:rPr>
      </w:pPr>
    </w:p>
    <w:p w:rsidR="00ED74E0" w:rsidRDefault="003634E3" w:rsidP="00961CEB">
      <w:pPr>
        <w:shd w:val="clear" w:color="auto" w:fill="FFFFFF"/>
        <w:spacing w:before="100" w:after="0" w:line="240" w:lineRule="auto"/>
        <w:rPr>
          <w:rFonts w:eastAsia="Times New Roman" w:cstheme="minorHAnsi"/>
          <w:noProof/>
          <w:color w:val="222222"/>
          <w:lang w:eastAsia="en-GB"/>
        </w:rPr>
      </w:pPr>
      <w:r>
        <w:rPr>
          <w:rFonts w:eastAsia="Times New Roman" w:cstheme="minorHAnsi"/>
          <w:color w:val="222222"/>
          <w:lang w:eastAsia="en-GB"/>
        </w:rPr>
        <w:t xml:space="preserve">                                                  </w:t>
      </w:r>
      <w:r w:rsidRPr="003634E3">
        <w:rPr>
          <w:rFonts w:eastAsia="Times New Roman" w:cstheme="minorHAnsi"/>
          <w:noProof/>
          <w:color w:val="222222"/>
          <w:lang w:eastAsia="en-GB"/>
        </w:rPr>
        <w:drawing>
          <wp:inline distT="0" distB="0" distL="0" distR="0">
            <wp:extent cx="2217523" cy="3379305"/>
            <wp:effectExtent l="19050" t="0" r="0" b="0"/>
            <wp:docPr id="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2218349" cy="3380564"/>
                    </a:xfrm>
                    <a:prstGeom prst="rect">
                      <a:avLst/>
                    </a:prstGeom>
                    <a:noFill/>
                    <a:ln w="9525">
                      <a:noFill/>
                      <a:miter lim="800000"/>
                      <a:headEnd/>
                      <a:tailEnd/>
                    </a:ln>
                  </pic:spPr>
                </pic:pic>
              </a:graphicData>
            </a:graphic>
          </wp:inline>
        </w:drawing>
      </w:r>
      <w:r>
        <w:rPr>
          <w:rFonts w:eastAsia="Times New Roman" w:cstheme="minorHAnsi"/>
          <w:color w:val="222222"/>
          <w:lang w:eastAsia="en-GB"/>
        </w:rPr>
        <w:t xml:space="preserve"> </w:t>
      </w:r>
    </w:p>
    <w:p w:rsidR="00374E1F" w:rsidRPr="0087485E" w:rsidRDefault="00ED74E0" w:rsidP="00961CEB">
      <w:pPr>
        <w:shd w:val="clear" w:color="auto" w:fill="FFFFFF"/>
        <w:spacing w:before="100" w:after="0" w:line="240" w:lineRule="auto"/>
        <w:rPr>
          <w:rFonts w:eastAsia="Times New Roman" w:cstheme="minorHAnsi"/>
          <w:noProof/>
          <w:color w:val="222222"/>
          <w:lang w:eastAsia="en-GB"/>
        </w:rPr>
      </w:pPr>
      <w:r>
        <w:rPr>
          <w:rFonts w:eastAsia="Times New Roman" w:cstheme="minorHAnsi"/>
          <w:noProof/>
          <w:color w:val="222222"/>
          <w:lang w:eastAsia="en-GB"/>
        </w:rPr>
        <w:t>https//www.smartcellular.co.uk/samasung/Tab/S4</w:t>
      </w:r>
      <w:r w:rsidR="0065327A" w:rsidRPr="0087485E">
        <w:rPr>
          <w:rFonts w:eastAsia="Times New Roman" w:cstheme="minorHAnsi"/>
          <w:color w:val="222222"/>
          <w:lang w:eastAsia="en-GB"/>
        </w:rPr>
        <w:t xml:space="preserve"> </w:t>
      </w:r>
    </w:p>
    <w:p w:rsidR="00EF3C6F" w:rsidRDefault="000528C9" w:rsidP="00EB4362">
      <w:pPr>
        <w:rPr>
          <w:rFonts w:cstheme="minorHAnsi"/>
        </w:rPr>
      </w:pPr>
      <w:r w:rsidRPr="000528C9">
        <w:rPr>
          <w:rFonts w:cstheme="minorHAnsi"/>
          <w:color w:val="222222"/>
          <w:shd w:val="clear" w:color="auto" w:fill="FFFFFF"/>
        </w:rPr>
        <w:t xml:space="preserve">Samsung Galaxy Tab S4 is the latest release and the youngest of all the tablets of this particular family. UK pre-orders for the Tab S4 have begun on </w:t>
      </w:r>
      <w:r w:rsidRPr="000528C9">
        <w:rPr>
          <w:rFonts w:cstheme="minorHAnsi"/>
          <w:bCs/>
          <w:color w:val="222222"/>
          <w:shd w:val="clear" w:color="auto" w:fill="FFFFFF"/>
        </w:rPr>
        <w:t>9 of August 2018</w:t>
      </w:r>
      <w:r w:rsidRPr="000528C9">
        <w:rPr>
          <w:rFonts w:cstheme="minorHAnsi"/>
          <w:color w:val="222222"/>
          <w:shd w:val="clear" w:color="auto" w:fill="FFFFFF"/>
        </w:rPr>
        <w:t>.</w:t>
      </w:r>
    </w:p>
    <w:p w:rsidR="00280A73" w:rsidRDefault="00415D36" w:rsidP="00EB4362">
      <w:pPr>
        <w:rPr>
          <w:rFonts w:cstheme="minorHAnsi"/>
        </w:rPr>
      </w:pPr>
      <w:r>
        <w:rPr>
          <w:rFonts w:cstheme="minorHAnsi"/>
        </w:rPr>
        <w:t xml:space="preserve">The Samsung Galaxy Tb S4 is been considered the best Android tablet </w:t>
      </w:r>
      <w:r w:rsidR="00280A73">
        <w:rPr>
          <w:rFonts w:cstheme="minorHAnsi"/>
        </w:rPr>
        <w:t>to date , according to Nguyen, h</w:t>
      </w:r>
      <w:r>
        <w:rPr>
          <w:rFonts w:cstheme="minorHAnsi"/>
        </w:rPr>
        <w:t xml:space="preserve">eadlined by an HDR ready screen, four powerful speakers and an upgraded S Pen.  This tablet transforms in look and </w:t>
      </w:r>
      <w:r w:rsidR="0095250E">
        <w:rPr>
          <w:rFonts w:cstheme="minorHAnsi"/>
        </w:rPr>
        <w:t>potential</w:t>
      </w:r>
      <w:r>
        <w:rPr>
          <w:rFonts w:cstheme="minorHAnsi"/>
        </w:rPr>
        <w:t xml:space="preserve"> with the included S pen and keyboard </w:t>
      </w:r>
      <w:r w:rsidR="0095250E">
        <w:rPr>
          <w:rFonts w:cstheme="minorHAnsi"/>
        </w:rPr>
        <w:t>attachment, which</w:t>
      </w:r>
      <w:r>
        <w:rPr>
          <w:rFonts w:cstheme="minorHAnsi"/>
        </w:rPr>
        <w:t xml:space="preserve"> make the must </w:t>
      </w:r>
      <w:r w:rsidR="0095250E">
        <w:rPr>
          <w:rFonts w:cstheme="minorHAnsi"/>
        </w:rPr>
        <w:t>have accessories</w:t>
      </w:r>
      <w:r>
        <w:rPr>
          <w:rFonts w:cstheme="minorHAnsi"/>
        </w:rPr>
        <w:t xml:space="preserve"> to </w:t>
      </w:r>
      <w:r w:rsidR="0095250E">
        <w:rPr>
          <w:rFonts w:cstheme="minorHAnsi"/>
        </w:rPr>
        <w:t>unlock</w:t>
      </w:r>
      <w:r>
        <w:rPr>
          <w:rFonts w:cstheme="minorHAnsi"/>
        </w:rPr>
        <w:t xml:space="preserve"> the full </w:t>
      </w:r>
      <w:r w:rsidR="0095250E">
        <w:rPr>
          <w:rFonts w:cstheme="minorHAnsi"/>
        </w:rPr>
        <w:t>potential</w:t>
      </w:r>
      <w:r>
        <w:rPr>
          <w:rFonts w:cstheme="minorHAnsi"/>
        </w:rPr>
        <w:t xml:space="preserve"> of this 2-1 tablet.  Despite the fact the S6+ immense </w:t>
      </w:r>
      <w:r w:rsidR="0095250E">
        <w:rPr>
          <w:rFonts w:cstheme="minorHAnsi"/>
        </w:rPr>
        <w:t>memory</w:t>
      </w:r>
      <w:r>
        <w:rPr>
          <w:rFonts w:cstheme="minorHAnsi"/>
        </w:rPr>
        <w:t xml:space="preserve"> </w:t>
      </w:r>
      <w:r w:rsidR="0095250E">
        <w:rPr>
          <w:rFonts w:cstheme="minorHAnsi"/>
        </w:rPr>
        <w:t>capacity, the</w:t>
      </w:r>
      <w:r>
        <w:rPr>
          <w:rFonts w:cstheme="minorHAnsi"/>
        </w:rPr>
        <w:t xml:space="preserve"> Samsung Galaxy S4 Tab can be extended to </w:t>
      </w:r>
      <w:r w:rsidR="0095250E">
        <w:rPr>
          <w:rFonts w:cstheme="minorHAnsi"/>
        </w:rPr>
        <w:t>256 GB</w:t>
      </w:r>
      <w:r>
        <w:rPr>
          <w:rFonts w:cstheme="minorHAnsi"/>
        </w:rPr>
        <w:t xml:space="preserve"> with the use of a memory card.</w:t>
      </w:r>
      <w:r w:rsidR="0095250E">
        <w:rPr>
          <w:rFonts w:cstheme="minorHAnsi"/>
        </w:rPr>
        <w:t xml:space="preserve"> The display of this tablet is bigger than the Smartphone and it can also be used in different ways helped by the S Pen, like present</w:t>
      </w:r>
      <w:r w:rsidR="00280A73">
        <w:rPr>
          <w:rFonts w:cstheme="minorHAnsi"/>
        </w:rPr>
        <w:t>ing projects and watching videos</w:t>
      </w:r>
      <w:r w:rsidR="0095250E">
        <w:rPr>
          <w:rFonts w:cstheme="minorHAnsi"/>
        </w:rPr>
        <w:t xml:space="preserve">, although heavier and bigger than a Smartphone, it can be carried in a small bag or suitcase.  Both devices have an </w:t>
      </w:r>
      <w:r w:rsidR="0095250E">
        <w:rPr>
          <w:rFonts w:cstheme="minorHAnsi"/>
        </w:rPr>
        <w:lastRenderedPageBreak/>
        <w:t>android operating system which has a week security system, making challenging to manage its software.</w:t>
      </w:r>
    </w:p>
    <w:p w:rsidR="00280A73" w:rsidRDefault="0051068A" w:rsidP="00EB4362">
      <w:pPr>
        <w:rPr>
          <w:rFonts w:cstheme="minorHAnsi"/>
        </w:rPr>
      </w:pPr>
      <w:r>
        <w:rPr>
          <w:rFonts w:cstheme="minorHAnsi"/>
        </w:rPr>
        <w:t>At</w:t>
      </w:r>
      <w:r w:rsidR="00280A73">
        <w:rPr>
          <w:rFonts w:cstheme="minorHAnsi"/>
        </w:rPr>
        <w:t xml:space="preserve"> the Bath H</w:t>
      </w:r>
      <w:r w:rsidR="00673FCB">
        <w:rPr>
          <w:rFonts w:cstheme="minorHAnsi"/>
        </w:rPr>
        <w:t xml:space="preserve">aus Spa the mobile phone and </w:t>
      </w:r>
      <w:r w:rsidR="00280A73">
        <w:rPr>
          <w:rFonts w:cstheme="minorHAnsi"/>
        </w:rPr>
        <w:t>tablets are the primary device</w:t>
      </w:r>
      <w:r w:rsidR="00673FCB">
        <w:rPr>
          <w:rFonts w:cstheme="minorHAnsi"/>
        </w:rPr>
        <w:t xml:space="preserve">s </w:t>
      </w:r>
      <w:r w:rsidR="00280A73">
        <w:rPr>
          <w:rFonts w:cstheme="minorHAnsi"/>
        </w:rPr>
        <w:t xml:space="preserve">use to conduct business on a </w:t>
      </w:r>
      <w:r w:rsidR="00CA5FCF">
        <w:rPr>
          <w:rFonts w:cstheme="minorHAnsi"/>
        </w:rPr>
        <w:t>d</w:t>
      </w:r>
      <w:r w:rsidR="00280A73">
        <w:rPr>
          <w:rFonts w:cstheme="minorHAnsi"/>
        </w:rPr>
        <w:t>aily basis. The tabl</w:t>
      </w:r>
      <w:r w:rsidR="00CA5FCF">
        <w:rPr>
          <w:rFonts w:cstheme="minorHAnsi"/>
        </w:rPr>
        <w:t>et has</w:t>
      </w:r>
      <w:r w:rsidR="00280A73">
        <w:rPr>
          <w:rFonts w:cstheme="minorHAnsi"/>
        </w:rPr>
        <w:t xml:space="preserve"> a</w:t>
      </w:r>
      <w:r w:rsidR="00CA5FCF">
        <w:rPr>
          <w:rFonts w:cstheme="minorHAnsi"/>
        </w:rPr>
        <w:t>n</w:t>
      </w:r>
      <w:r w:rsidR="00673FCB">
        <w:rPr>
          <w:rFonts w:cstheme="minorHAnsi"/>
        </w:rPr>
        <w:t xml:space="preserve"> app called “M</w:t>
      </w:r>
      <w:r w:rsidR="00280A73">
        <w:rPr>
          <w:rFonts w:cstheme="minorHAnsi"/>
        </w:rPr>
        <w:t>ind n Body” where all the appointments are logged in,</w:t>
      </w:r>
      <w:r w:rsidR="00CA5FCF">
        <w:rPr>
          <w:rFonts w:cstheme="minorHAnsi"/>
        </w:rPr>
        <w:t xml:space="preserve"> </w:t>
      </w:r>
      <w:r w:rsidR="00280A73">
        <w:rPr>
          <w:rFonts w:cstheme="minorHAnsi"/>
        </w:rPr>
        <w:t>the therapist</w:t>
      </w:r>
      <w:r w:rsidR="00CA5FCF">
        <w:rPr>
          <w:rFonts w:cstheme="minorHAnsi"/>
        </w:rPr>
        <w:t>s</w:t>
      </w:r>
      <w:r w:rsidR="00280A73">
        <w:rPr>
          <w:rFonts w:cstheme="minorHAnsi"/>
        </w:rPr>
        <w:t xml:space="preserve"> add their availability and the clients can book </w:t>
      </w:r>
      <w:r w:rsidR="00CA5FCF">
        <w:rPr>
          <w:rFonts w:cstheme="minorHAnsi"/>
        </w:rPr>
        <w:t>directly on the app at any time</w:t>
      </w:r>
      <w:r w:rsidR="00280A73">
        <w:rPr>
          <w:rFonts w:cstheme="minorHAnsi"/>
        </w:rPr>
        <w:t>.</w:t>
      </w:r>
      <w:r w:rsidR="00CA5FCF">
        <w:rPr>
          <w:rFonts w:cstheme="minorHAnsi"/>
        </w:rPr>
        <w:t xml:space="preserve"> </w:t>
      </w:r>
      <w:r w:rsidR="00947F31">
        <w:rPr>
          <w:rFonts w:cstheme="minorHAnsi"/>
        </w:rPr>
        <w:t>Is on the Mind n body app that all appointments are a managed, the clients details are logged and securely locked away under a password, which is changed every 3 months.  All mobile devices have access to the app, giving the therapists constant access with their bookings and facilitating their self employer status.</w:t>
      </w:r>
    </w:p>
    <w:p w:rsidR="00673FCB" w:rsidRPr="00673FCB" w:rsidRDefault="00673FCB" w:rsidP="00EB4362">
      <w:pPr>
        <w:rPr>
          <w:rFonts w:cstheme="minorHAnsi"/>
          <w:b/>
          <w:i/>
          <w:sz w:val="28"/>
          <w:szCs w:val="28"/>
        </w:rPr>
      </w:pPr>
      <w:r w:rsidRPr="00673FCB">
        <w:rPr>
          <w:rFonts w:cstheme="minorHAnsi"/>
          <w:b/>
          <w:i/>
          <w:sz w:val="28"/>
          <w:szCs w:val="28"/>
        </w:rPr>
        <w:t>Web based email</w:t>
      </w:r>
    </w:p>
    <w:p w:rsidR="0037666C" w:rsidRDefault="00CF2381" w:rsidP="00EB4362">
      <w:pPr>
        <w:rPr>
          <w:rFonts w:cstheme="minorHAnsi"/>
        </w:rPr>
      </w:pPr>
      <w:r w:rsidRPr="001B43BC">
        <w:rPr>
          <w:rFonts w:cstheme="minorHAnsi"/>
          <w:b/>
        </w:rPr>
        <w:t>Gmail</w:t>
      </w:r>
      <w:r>
        <w:rPr>
          <w:rFonts w:cstheme="minorHAnsi"/>
        </w:rPr>
        <w:t xml:space="preserve"> </w:t>
      </w:r>
      <w:r w:rsidR="001B43BC">
        <w:rPr>
          <w:rFonts w:cstheme="minorHAnsi"/>
        </w:rPr>
        <w:t xml:space="preserve">and </w:t>
      </w:r>
      <w:r w:rsidR="001B43BC" w:rsidRPr="001B43BC">
        <w:rPr>
          <w:rFonts w:cstheme="minorHAnsi"/>
          <w:b/>
        </w:rPr>
        <w:t>Hotmail</w:t>
      </w:r>
      <w:r w:rsidR="001B43BC">
        <w:rPr>
          <w:rFonts w:cstheme="minorHAnsi"/>
        </w:rPr>
        <w:t xml:space="preserve"> </w:t>
      </w:r>
      <w:r w:rsidR="00CA5FCF">
        <w:rPr>
          <w:rFonts w:cstheme="minorHAnsi"/>
        </w:rPr>
        <w:t>are both email program</w:t>
      </w:r>
      <w:r w:rsidR="00BC6646">
        <w:rPr>
          <w:rFonts w:cstheme="minorHAnsi"/>
        </w:rPr>
        <w:t>s</w:t>
      </w:r>
      <w:r w:rsidR="00CA5FCF">
        <w:rPr>
          <w:rFonts w:cstheme="minorHAnsi"/>
        </w:rPr>
        <w:t xml:space="preserve"> </w:t>
      </w:r>
      <w:r w:rsidR="00B44DB0">
        <w:rPr>
          <w:rFonts w:cstheme="minorHAnsi"/>
        </w:rPr>
        <w:t xml:space="preserve">chosen for this section and </w:t>
      </w:r>
      <w:r w:rsidR="00CA5FCF">
        <w:rPr>
          <w:rFonts w:cstheme="minorHAnsi"/>
        </w:rPr>
        <w:t>with similar</w:t>
      </w:r>
      <w:r>
        <w:rPr>
          <w:rFonts w:cstheme="minorHAnsi"/>
        </w:rPr>
        <w:t xml:space="preserve"> functionality </w:t>
      </w:r>
      <w:r w:rsidR="00B44DB0">
        <w:rPr>
          <w:rFonts w:cstheme="minorHAnsi"/>
        </w:rPr>
        <w:t>and features as listed below:</w:t>
      </w:r>
    </w:p>
    <w:p w:rsidR="00CF2381" w:rsidRDefault="00CF2381" w:rsidP="00EB4362">
      <w:pPr>
        <w:rPr>
          <w:rFonts w:cstheme="minorHAnsi"/>
        </w:rPr>
      </w:pPr>
      <w:r>
        <w:rPr>
          <w:rFonts w:cstheme="minorHAnsi"/>
        </w:rPr>
        <w:t>-Filters; enables the user to organize their emails in a variety of ways, including sending emails directly to the trash making the email inbox easier to sort through.</w:t>
      </w:r>
    </w:p>
    <w:p w:rsidR="00CF2381" w:rsidRDefault="00CF2381" w:rsidP="00EB4362">
      <w:pPr>
        <w:rPr>
          <w:rFonts w:cstheme="minorHAnsi"/>
        </w:rPr>
      </w:pPr>
      <w:r>
        <w:rPr>
          <w:rFonts w:cstheme="minorHAnsi"/>
        </w:rPr>
        <w:t xml:space="preserve">-Keyboard </w:t>
      </w:r>
      <w:r w:rsidR="00804CFD">
        <w:rPr>
          <w:rFonts w:cstheme="minorHAnsi"/>
        </w:rPr>
        <w:t>Shortcuts; has</w:t>
      </w:r>
      <w:r>
        <w:rPr>
          <w:rFonts w:cstheme="minorHAnsi"/>
        </w:rPr>
        <w:t xml:space="preserve"> its </w:t>
      </w:r>
      <w:r w:rsidR="00804CFD">
        <w:rPr>
          <w:rFonts w:cstheme="minorHAnsi"/>
        </w:rPr>
        <w:t>own and</w:t>
      </w:r>
      <w:r>
        <w:rPr>
          <w:rFonts w:cstheme="minorHAnsi"/>
        </w:rPr>
        <w:t xml:space="preserve"> once the keyboard shortcuts are </w:t>
      </w:r>
      <w:r w:rsidR="00804CFD">
        <w:rPr>
          <w:rFonts w:cstheme="minorHAnsi"/>
        </w:rPr>
        <w:t>memorized, the</w:t>
      </w:r>
      <w:r>
        <w:rPr>
          <w:rFonts w:cstheme="minorHAnsi"/>
        </w:rPr>
        <w:t xml:space="preserve"> user will able to go through their email much </w:t>
      </w:r>
      <w:r w:rsidR="00804CFD">
        <w:rPr>
          <w:rFonts w:cstheme="minorHAnsi"/>
        </w:rPr>
        <w:t>quicker</w:t>
      </w:r>
      <w:r>
        <w:rPr>
          <w:rFonts w:cstheme="minorHAnsi"/>
        </w:rPr>
        <w:t>.</w:t>
      </w:r>
    </w:p>
    <w:p w:rsidR="00CF2381" w:rsidRDefault="00CF2381" w:rsidP="00EB4362">
      <w:pPr>
        <w:rPr>
          <w:rFonts w:cstheme="minorHAnsi"/>
        </w:rPr>
      </w:pPr>
      <w:r>
        <w:rPr>
          <w:rFonts w:cstheme="minorHAnsi"/>
        </w:rPr>
        <w:t>-Priority Inbox</w:t>
      </w:r>
    </w:p>
    <w:p w:rsidR="00CF2381" w:rsidRDefault="00CF2381" w:rsidP="00EB4362">
      <w:pPr>
        <w:rPr>
          <w:rFonts w:cstheme="minorHAnsi"/>
        </w:rPr>
      </w:pPr>
      <w:r>
        <w:rPr>
          <w:rFonts w:cstheme="minorHAnsi"/>
        </w:rPr>
        <w:t>-Multiple accounts accessed by granted access; relates to business related accounts and i</w:t>
      </w:r>
      <w:r w:rsidR="00F57C48">
        <w:rPr>
          <w:rFonts w:cstheme="minorHAnsi"/>
        </w:rPr>
        <w:t xml:space="preserve">t grants access to a colleague </w:t>
      </w:r>
    </w:p>
    <w:p w:rsidR="00CF2381" w:rsidRDefault="00CF2381" w:rsidP="00EB4362">
      <w:pPr>
        <w:rPr>
          <w:rFonts w:cstheme="minorHAnsi"/>
        </w:rPr>
      </w:pPr>
      <w:r>
        <w:rPr>
          <w:rFonts w:cstheme="minorHAnsi"/>
        </w:rPr>
        <w:t xml:space="preserve">-Mute </w:t>
      </w:r>
      <w:r w:rsidR="00804CFD">
        <w:rPr>
          <w:rFonts w:cstheme="minorHAnsi"/>
        </w:rPr>
        <w:t>conversations; with</w:t>
      </w:r>
      <w:r w:rsidR="00723781">
        <w:rPr>
          <w:rFonts w:cstheme="minorHAnsi"/>
        </w:rPr>
        <w:t xml:space="preserve"> this feature the user is able to mute convers</w:t>
      </w:r>
      <w:r w:rsidR="00F57C48">
        <w:rPr>
          <w:rFonts w:cstheme="minorHAnsi"/>
        </w:rPr>
        <w:t>ations whilst in use</w:t>
      </w:r>
    </w:p>
    <w:p w:rsidR="00723781" w:rsidRDefault="00723781" w:rsidP="00EB4362">
      <w:pPr>
        <w:rPr>
          <w:rFonts w:cstheme="minorHAnsi"/>
        </w:rPr>
      </w:pPr>
      <w:r>
        <w:rPr>
          <w:rFonts w:cstheme="minorHAnsi"/>
        </w:rPr>
        <w:t xml:space="preserve">-HTTPS; this is a </w:t>
      </w:r>
      <w:r w:rsidR="00804CFD">
        <w:rPr>
          <w:rFonts w:cstheme="minorHAnsi"/>
        </w:rPr>
        <w:t>beneficial</w:t>
      </w:r>
      <w:r>
        <w:rPr>
          <w:rFonts w:cstheme="minorHAnsi"/>
        </w:rPr>
        <w:t xml:space="preserve"> security setting providing the </w:t>
      </w:r>
      <w:r w:rsidR="00804CFD">
        <w:rPr>
          <w:rFonts w:cstheme="minorHAnsi"/>
        </w:rPr>
        <w:t>user, once</w:t>
      </w:r>
      <w:r>
        <w:rPr>
          <w:rFonts w:cstheme="minorHAnsi"/>
        </w:rPr>
        <w:t xml:space="preserve"> selected the </w:t>
      </w:r>
      <w:r w:rsidR="00804CFD">
        <w:rPr>
          <w:rFonts w:cstheme="minorHAnsi"/>
        </w:rPr>
        <w:t>option, a</w:t>
      </w:r>
      <w:r>
        <w:rPr>
          <w:rFonts w:cstheme="minorHAnsi"/>
        </w:rPr>
        <w:t xml:space="preserve"> more secure connection when using Gmail mobile </w:t>
      </w:r>
      <w:r w:rsidR="00804CFD">
        <w:rPr>
          <w:rFonts w:cstheme="minorHAnsi"/>
        </w:rPr>
        <w:t>applications</w:t>
      </w:r>
      <w:r>
        <w:rPr>
          <w:rFonts w:cstheme="minorHAnsi"/>
        </w:rPr>
        <w:t>, such as i</w:t>
      </w:r>
      <w:r w:rsidR="00F57C48">
        <w:rPr>
          <w:rFonts w:cstheme="minorHAnsi"/>
        </w:rPr>
        <w:t xml:space="preserve">n internet cafe </w:t>
      </w:r>
    </w:p>
    <w:p w:rsidR="00723781" w:rsidRDefault="00723781" w:rsidP="00EB4362">
      <w:pPr>
        <w:rPr>
          <w:rFonts w:cstheme="minorHAnsi"/>
        </w:rPr>
      </w:pPr>
      <w:r>
        <w:rPr>
          <w:rFonts w:cstheme="minorHAnsi"/>
        </w:rPr>
        <w:t>-Video chat</w:t>
      </w:r>
    </w:p>
    <w:p w:rsidR="00723781" w:rsidRDefault="00723781" w:rsidP="00EB4362">
      <w:pPr>
        <w:rPr>
          <w:rFonts w:cstheme="minorHAnsi"/>
        </w:rPr>
      </w:pPr>
      <w:r>
        <w:rPr>
          <w:rFonts w:cstheme="minorHAnsi"/>
        </w:rPr>
        <w:t xml:space="preserve">-Canned Responses; another way to cut down the amount of time spending on checking </w:t>
      </w:r>
      <w:r w:rsidR="00804CFD">
        <w:rPr>
          <w:rFonts w:cstheme="minorHAnsi"/>
        </w:rPr>
        <w:t>emails, on</w:t>
      </w:r>
      <w:r>
        <w:rPr>
          <w:rFonts w:cstheme="minorHAnsi"/>
        </w:rPr>
        <w:t xml:space="preserve"> a daily </w:t>
      </w:r>
      <w:r w:rsidR="00804CFD">
        <w:rPr>
          <w:rFonts w:cstheme="minorHAnsi"/>
        </w:rPr>
        <w:t>basis, once</w:t>
      </w:r>
      <w:r>
        <w:rPr>
          <w:rFonts w:cstheme="minorHAnsi"/>
        </w:rPr>
        <w:t xml:space="preserve"> the user creates this feature by </w:t>
      </w:r>
      <w:r w:rsidR="00804CFD">
        <w:rPr>
          <w:rFonts w:cstheme="minorHAnsi"/>
        </w:rPr>
        <w:t>selecting</w:t>
      </w:r>
      <w:r>
        <w:rPr>
          <w:rFonts w:cstheme="minorHAnsi"/>
        </w:rPr>
        <w:t xml:space="preserve"> the right  settings.</w:t>
      </w:r>
    </w:p>
    <w:p w:rsidR="00723781" w:rsidRDefault="00723781" w:rsidP="00EB4362">
      <w:pPr>
        <w:rPr>
          <w:rFonts w:cstheme="minorHAnsi"/>
        </w:rPr>
      </w:pPr>
      <w:r>
        <w:rPr>
          <w:rFonts w:cstheme="minorHAnsi"/>
        </w:rPr>
        <w:t xml:space="preserve">-Offline </w:t>
      </w:r>
      <w:r w:rsidR="00804CFD">
        <w:rPr>
          <w:rFonts w:cstheme="minorHAnsi"/>
        </w:rPr>
        <w:t>Gmail; giving</w:t>
      </w:r>
      <w:r>
        <w:rPr>
          <w:rFonts w:cstheme="minorHAnsi"/>
        </w:rPr>
        <w:t xml:space="preserve"> the alternative to access the email account off line.</w:t>
      </w:r>
    </w:p>
    <w:p w:rsidR="00723781" w:rsidRDefault="00723781" w:rsidP="00EB4362">
      <w:pPr>
        <w:rPr>
          <w:rFonts w:cstheme="minorHAnsi"/>
        </w:rPr>
      </w:pPr>
      <w:r>
        <w:rPr>
          <w:rFonts w:cstheme="minorHAnsi"/>
        </w:rPr>
        <w:t>-Em</w:t>
      </w:r>
      <w:r w:rsidR="00F57C48">
        <w:rPr>
          <w:rFonts w:cstheme="minorHAnsi"/>
        </w:rPr>
        <w:t>pty message without the prompt</w:t>
      </w:r>
    </w:p>
    <w:p w:rsidR="00804CFD" w:rsidRDefault="00804CFD" w:rsidP="00EB4362">
      <w:pPr>
        <w:rPr>
          <w:rFonts w:cstheme="minorHAnsi"/>
        </w:rPr>
      </w:pPr>
      <w:r>
        <w:rPr>
          <w:rFonts w:cstheme="minorHAnsi"/>
        </w:rPr>
        <w:t>-SMS from Gmail</w:t>
      </w:r>
    </w:p>
    <w:p w:rsidR="00804CFD" w:rsidRDefault="00804CFD" w:rsidP="00EB4362">
      <w:pPr>
        <w:rPr>
          <w:rFonts w:cstheme="minorHAnsi"/>
        </w:rPr>
      </w:pPr>
      <w:r>
        <w:rPr>
          <w:rFonts w:cstheme="minorHAnsi"/>
        </w:rPr>
        <w:t>-Access Email from other online accounts</w:t>
      </w:r>
    </w:p>
    <w:p w:rsidR="00804CFD" w:rsidRDefault="00804CFD" w:rsidP="00EB4362">
      <w:pPr>
        <w:rPr>
          <w:rFonts w:cstheme="minorHAnsi"/>
        </w:rPr>
      </w:pPr>
      <w:r>
        <w:rPr>
          <w:rFonts w:cstheme="minorHAnsi"/>
        </w:rPr>
        <w:t>-Gmail Security Checklist</w:t>
      </w:r>
    </w:p>
    <w:p w:rsidR="00CA5FCF" w:rsidRDefault="00CA5FCF" w:rsidP="00EB4362">
      <w:pPr>
        <w:rPr>
          <w:rFonts w:cstheme="minorHAnsi"/>
          <w:b/>
        </w:rPr>
      </w:pPr>
    </w:p>
    <w:p w:rsidR="001B43BC" w:rsidRPr="00650C74" w:rsidRDefault="00DE6F41" w:rsidP="00EB4362">
      <w:pPr>
        <w:rPr>
          <w:rFonts w:cstheme="minorHAnsi"/>
        </w:rPr>
      </w:pPr>
      <w:r>
        <w:rPr>
          <w:rFonts w:cstheme="minorHAnsi"/>
          <w:b/>
          <w:sz w:val="28"/>
          <w:szCs w:val="28"/>
        </w:rPr>
        <w:lastRenderedPageBreak/>
        <w:t>Section 2</w:t>
      </w:r>
    </w:p>
    <w:p w:rsidR="00FA6D89" w:rsidRPr="002867B8" w:rsidRDefault="00947F31" w:rsidP="002867B8">
      <w:pPr>
        <w:pStyle w:val="ListParagraph"/>
        <w:numPr>
          <w:ilvl w:val="0"/>
          <w:numId w:val="16"/>
        </w:numPr>
        <w:rPr>
          <w:rFonts w:cstheme="minorHAnsi"/>
        </w:rPr>
      </w:pPr>
      <w:r>
        <w:rPr>
          <w:rFonts w:cstheme="minorHAnsi"/>
        </w:rPr>
        <w:t>LinkedIn</w:t>
      </w:r>
      <w:r w:rsidR="002867B8">
        <w:rPr>
          <w:rFonts w:cstheme="minorHAnsi"/>
        </w:rPr>
        <w:t xml:space="preserve">  </w:t>
      </w:r>
    </w:p>
    <w:p w:rsidR="00FA6D89" w:rsidRDefault="002867B8" w:rsidP="00EB4362">
      <w:pPr>
        <w:rPr>
          <w:rFonts w:cstheme="minorHAnsi"/>
        </w:rPr>
      </w:pPr>
      <w:r w:rsidRPr="002867B8">
        <w:rPr>
          <w:rFonts w:cstheme="minorHAnsi"/>
          <w:noProof/>
          <w:lang w:eastAsia="en-GB"/>
        </w:rPr>
        <w:drawing>
          <wp:inline distT="0" distB="0" distL="0" distR="0">
            <wp:extent cx="5731510" cy="2650448"/>
            <wp:effectExtent l="19050" t="0" r="2540" b="0"/>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5731510" cy="2650448"/>
                    </a:xfrm>
                    <a:prstGeom prst="rect">
                      <a:avLst/>
                    </a:prstGeom>
                    <a:noFill/>
                    <a:ln w="9525">
                      <a:noFill/>
                      <a:miter lim="800000"/>
                      <a:headEnd/>
                      <a:tailEnd/>
                    </a:ln>
                  </pic:spPr>
                </pic:pic>
              </a:graphicData>
            </a:graphic>
          </wp:inline>
        </w:drawing>
      </w:r>
    </w:p>
    <w:p w:rsidR="00791FE6" w:rsidRDefault="00947F31" w:rsidP="00EB4362">
      <w:pPr>
        <w:rPr>
          <w:rFonts w:cstheme="minorHAnsi"/>
        </w:rPr>
      </w:pPr>
      <w:r>
        <w:rPr>
          <w:rFonts w:cstheme="minorHAnsi"/>
        </w:rPr>
        <w:t xml:space="preserve">As Nassaba is a self-employer Massage therapist, the use of LinkedIn helps her to promote her own business and to advertise her skills as a verified, qualified and insured professional therapist.  </w:t>
      </w:r>
      <w:r w:rsidR="00DE6F41">
        <w:rPr>
          <w:rFonts w:cstheme="minorHAnsi"/>
        </w:rPr>
        <w:t xml:space="preserve">The LinkedIn account helps her to make new connections to people in the same type of business and to learn on how to manage her </w:t>
      </w:r>
      <w:r>
        <w:rPr>
          <w:rFonts w:cstheme="minorHAnsi"/>
        </w:rPr>
        <w:t>business</w:t>
      </w:r>
      <w:r w:rsidR="00DE6F41">
        <w:rPr>
          <w:rFonts w:cstheme="minorHAnsi"/>
        </w:rPr>
        <w:t>, by following the steps of successful</w:t>
      </w:r>
      <w:r w:rsidR="00CA5FCF">
        <w:rPr>
          <w:rFonts w:cstheme="minorHAnsi"/>
        </w:rPr>
        <w:t xml:space="preserve"> entrepreneurs in the dame filed.  </w:t>
      </w:r>
      <w:r>
        <w:rPr>
          <w:rFonts w:cstheme="minorHAnsi"/>
        </w:rPr>
        <w:t>Networking is an essential part of any business and needs to be checked on a daily basis.</w:t>
      </w:r>
    </w:p>
    <w:p w:rsidR="00077D2B" w:rsidRDefault="001B43BC" w:rsidP="001B43BC">
      <w:pPr>
        <w:pStyle w:val="ListParagraph"/>
        <w:numPr>
          <w:ilvl w:val="0"/>
          <w:numId w:val="16"/>
        </w:numPr>
        <w:rPr>
          <w:rFonts w:cstheme="minorHAnsi"/>
        </w:rPr>
      </w:pPr>
      <w:r w:rsidRPr="001B43BC">
        <w:rPr>
          <w:rFonts w:cstheme="minorHAnsi"/>
        </w:rPr>
        <w:t>Twitter</w:t>
      </w:r>
    </w:p>
    <w:p w:rsidR="00905FB7" w:rsidRDefault="00905FB7" w:rsidP="00905FB7">
      <w:pPr>
        <w:pStyle w:val="ListParagraph"/>
        <w:rPr>
          <w:rFonts w:cstheme="minorHAnsi"/>
        </w:rPr>
      </w:pPr>
      <w:r>
        <w:rPr>
          <w:rFonts w:cstheme="minorHAnsi"/>
          <w:noProof/>
          <w:lang w:eastAsia="en-GB"/>
        </w:rPr>
        <w:drawing>
          <wp:inline distT="0" distB="0" distL="0" distR="0">
            <wp:extent cx="5731510" cy="3456602"/>
            <wp:effectExtent l="19050" t="0" r="254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731510" cy="3456602"/>
                    </a:xfrm>
                    <a:prstGeom prst="rect">
                      <a:avLst/>
                    </a:prstGeom>
                    <a:noFill/>
                    <a:ln w="9525">
                      <a:noFill/>
                      <a:miter lim="800000"/>
                      <a:headEnd/>
                      <a:tailEnd/>
                    </a:ln>
                  </pic:spPr>
                </pic:pic>
              </a:graphicData>
            </a:graphic>
          </wp:inline>
        </w:drawing>
      </w:r>
    </w:p>
    <w:p w:rsidR="00791FE6" w:rsidRDefault="00791FE6" w:rsidP="00905FB7">
      <w:pPr>
        <w:pStyle w:val="ListParagraph"/>
        <w:rPr>
          <w:rFonts w:cstheme="minorHAnsi"/>
        </w:rPr>
      </w:pPr>
      <w:r>
        <w:rPr>
          <w:rFonts w:cstheme="minorHAnsi"/>
        </w:rPr>
        <w:lastRenderedPageBreak/>
        <w:t xml:space="preserve">Being present in Twitter is another form of networking, yet once up </w:t>
      </w:r>
      <w:r w:rsidR="00947F31">
        <w:rPr>
          <w:rFonts w:cstheme="minorHAnsi"/>
        </w:rPr>
        <w:t>and</w:t>
      </w:r>
      <w:r>
        <w:rPr>
          <w:rFonts w:cstheme="minorHAnsi"/>
        </w:rPr>
        <w:t xml:space="preserve"> running </w:t>
      </w:r>
      <w:r w:rsidR="00947F31">
        <w:rPr>
          <w:rFonts w:cstheme="minorHAnsi"/>
        </w:rPr>
        <w:t>there’s</w:t>
      </w:r>
      <w:r>
        <w:rPr>
          <w:rFonts w:cstheme="minorHAnsi"/>
        </w:rPr>
        <w:t xml:space="preserve"> the option of becoming verified ,which can be completed by providing extra documents and according to Twitter ,it will add accountability and stability to the users account.  </w:t>
      </w:r>
    </w:p>
    <w:p w:rsidR="00791FE6" w:rsidRPr="001B43BC" w:rsidRDefault="00791FE6" w:rsidP="00905FB7">
      <w:pPr>
        <w:pStyle w:val="ListParagraph"/>
        <w:rPr>
          <w:rFonts w:cstheme="minorHAnsi"/>
        </w:rPr>
      </w:pPr>
    </w:p>
    <w:p w:rsidR="00791FE6" w:rsidRPr="00791FE6" w:rsidRDefault="00FA6D89" w:rsidP="00EB4362">
      <w:pPr>
        <w:pStyle w:val="ListParagraph"/>
        <w:numPr>
          <w:ilvl w:val="0"/>
          <w:numId w:val="15"/>
        </w:numPr>
        <w:rPr>
          <w:rFonts w:cstheme="minorHAnsi"/>
        </w:rPr>
      </w:pPr>
      <w:r w:rsidRPr="000C0E08">
        <w:rPr>
          <w:rFonts w:cstheme="minorHAnsi"/>
        </w:rPr>
        <w:t>Business Facebook Page Naturalis@Wellbeingbooster</w:t>
      </w:r>
    </w:p>
    <w:p w:rsidR="00FA6D89" w:rsidRDefault="00FA6D89" w:rsidP="00EB4362">
      <w:pPr>
        <w:rPr>
          <w:rFonts w:cstheme="minorHAnsi"/>
        </w:rPr>
      </w:pPr>
      <w:r>
        <w:rPr>
          <w:rFonts w:cstheme="minorHAnsi"/>
          <w:noProof/>
          <w:lang w:eastAsia="en-GB"/>
        </w:rPr>
        <w:drawing>
          <wp:inline distT="0" distB="0" distL="0" distR="0">
            <wp:extent cx="5731510" cy="2118483"/>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731510" cy="2118483"/>
                    </a:xfrm>
                    <a:prstGeom prst="rect">
                      <a:avLst/>
                    </a:prstGeom>
                    <a:noFill/>
                    <a:ln w="9525">
                      <a:noFill/>
                      <a:miter lim="800000"/>
                      <a:headEnd/>
                      <a:tailEnd/>
                    </a:ln>
                  </pic:spPr>
                </pic:pic>
              </a:graphicData>
            </a:graphic>
          </wp:inline>
        </w:drawing>
      </w:r>
    </w:p>
    <w:p w:rsidR="00CE3878" w:rsidRDefault="004D3540" w:rsidP="00EB4362">
      <w:pPr>
        <w:rPr>
          <w:rFonts w:cstheme="minorHAnsi"/>
        </w:rPr>
      </w:pPr>
      <w:r>
        <w:rPr>
          <w:rFonts w:cstheme="minorHAnsi"/>
        </w:rPr>
        <w:t>Naturalis@wellbeingbooster</w:t>
      </w:r>
      <w:r w:rsidR="00791FE6">
        <w:rPr>
          <w:rFonts w:cstheme="minorHAnsi"/>
        </w:rPr>
        <w:t xml:space="preserve"> is an </w:t>
      </w:r>
      <w:r w:rsidR="00947F31">
        <w:rPr>
          <w:rFonts w:cstheme="minorHAnsi"/>
        </w:rPr>
        <w:t>extra idea to</w:t>
      </w:r>
      <w:r w:rsidR="00791FE6">
        <w:rPr>
          <w:rFonts w:cstheme="minorHAnsi"/>
        </w:rPr>
        <w:t xml:space="preserve"> </w:t>
      </w:r>
      <w:r w:rsidR="00947F31">
        <w:rPr>
          <w:rFonts w:cstheme="minorHAnsi"/>
        </w:rPr>
        <w:t>create awareness</w:t>
      </w:r>
      <w:r w:rsidR="00791FE6">
        <w:rPr>
          <w:rFonts w:cstheme="minorHAnsi"/>
        </w:rPr>
        <w:t xml:space="preserve"> </w:t>
      </w:r>
      <w:r w:rsidR="00077D2B">
        <w:rPr>
          <w:rFonts w:cstheme="minorHAnsi"/>
        </w:rPr>
        <w:t xml:space="preserve">to empower </w:t>
      </w:r>
      <w:r>
        <w:rPr>
          <w:rFonts w:cstheme="minorHAnsi"/>
        </w:rPr>
        <w:t>people</w:t>
      </w:r>
      <w:r w:rsidR="00077D2B">
        <w:rPr>
          <w:rFonts w:cstheme="minorHAnsi"/>
        </w:rPr>
        <w:t xml:space="preserve"> to go back to </w:t>
      </w:r>
      <w:r>
        <w:rPr>
          <w:rFonts w:cstheme="minorHAnsi"/>
        </w:rPr>
        <w:t>basics</w:t>
      </w:r>
      <w:r w:rsidR="00677A11">
        <w:rPr>
          <w:rFonts w:cstheme="minorHAnsi"/>
        </w:rPr>
        <w:t xml:space="preserve"> in the</w:t>
      </w:r>
      <w:r w:rsidR="00077D2B">
        <w:rPr>
          <w:rFonts w:cstheme="minorHAnsi"/>
        </w:rPr>
        <w:t xml:space="preserve"> use </w:t>
      </w:r>
      <w:r w:rsidR="00677A11">
        <w:rPr>
          <w:rFonts w:cstheme="minorHAnsi"/>
        </w:rPr>
        <w:t xml:space="preserve">of </w:t>
      </w:r>
      <w:r w:rsidR="00077D2B">
        <w:rPr>
          <w:rFonts w:cstheme="minorHAnsi"/>
        </w:rPr>
        <w:t xml:space="preserve">natural and day </w:t>
      </w:r>
      <w:r>
        <w:rPr>
          <w:rFonts w:cstheme="minorHAnsi"/>
        </w:rPr>
        <w:t>to</w:t>
      </w:r>
      <w:r w:rsidR="00077D2B">
        <w:rPr>
          <w:rFonts w:cstheme="minorHAnsi"/>
        </w:rPr>
        <w:t xml:space="preserve"> day </w:t>
      </w:r>
      <w:r>
        <w:rPr>
          <w:rFonts w:cstheme="minorHAnsi"/>
        </w:rPr>
        <w:t>ingredients</w:t>
      </w:r>
      <w:r w:rsidR="00791FE6">
        <w:rPr>
          <w:rFonts w:cstheme="minorHAnsi"/>
        </w:rPr>
        <w:t xml:space="preserve"> to improve </w:t>
      </w:r>
      <w:r w:rsidR="00077D2B">
        <w:rPr>
          <w:rFonts w:cstheme="minorHAnsi"/>
        </w:rPr>
        <w:t xml:space="preserve">skincare and </w:t>
      </w:r>
      <w:r>
        <w:rPr>
          <w:rFonts w:cstheme="minorHAnsi"/>
        </w:rPr>
        <w:t>ultimately</w:t>
      </w:r>
      <w:r w:rsidR="00077D2B">
        <w:rPr>
          <w:rFonts w:cstheme="minorHAnsi"/>
        </w:rPr>
        <w:t xml:space="preserve"> health.  It’s a </w:t>
      </w:r>
      <w:r>
        <w:rPr>
          <w:rFonts w:cstheme="minorHAnsi"/>
        </w:rPr>
        <w:t>brand</w:t>
      </w:r>
      <w:r w:rsidR="00077D2B">
        <w:rPr>
          <w:rFonts w:cstheme="minorHAnsi"/>
        </w:rPr>
        <w:t xml:space="preserve"> new business and in early days. </w:t>
      </w:r>
      <w:r>
        <w:rPr>
          <w:rFonts w:cstheme="minorHAnsi"/>
        </w:rPr>
        <w:t>The mission statement of Naturalis is “To be your natural self</w:t>
      </w:r>
      <w:r w:rsidR="00677A11">
        <w:rPr>
          <w:rFonts w:cstheme="minorHAnsi"/>
        </w:rPr>
        <w:t>”</w:t>
      </w:r>
      <w:r>
        <w:rPr>
          <w:rFonts w:cstheme="minorHAnsi"/>
        </w:rPr>
        <w:t xml:space="preserve"> by sharing naturalistic ways of living free of chemicals and to educate people on the old a</w:t>
      </w:r>
      <w:r w:rsidR="00791FE6">
        <w:rPr>
          <w:rFonts w:cstheme="minorHAnsi"/>
        </w:rPr>
        <w:t xml:space="preserve">rt of </w:t>
      </w:r>
      <w:r>
        <w:rPr>
          <w:rFonts w:cstheme="minorHAnsi"/>
        </w:rPr>
        <w:t>recycle or</w:t>
      </w:r>
      <w:r w:rsidR="00791FE6">
        <w:rPr>
          <w:rFonts w:cstheme="minorHAnsi"/>
        </w:rPr>
        <w:t xml:space="preserve">ganic </w:t>
      </w:r>
      <w:r w:rsidR="00947F31">
        <w:rPr>
          <w:rFonts w:cstheme="minorHAnsi"/>
        </w:rPr>
        <w:t>ingredients</w:t>
      </w:r>
      <w:r w:rsidR="00791FE6">
        <w:rPr>
          <w:rFonts w:cstheme="minorHAnsi"/>
        </w:rPr>
        <w:t xml:space="preserve"> back into a person</w:t>
      </w:r>
      <w:r>
        <w:rPr>
          <w:rFonts w:cstheme="minorHAnsi"/>
        </w:rPr>
        <w:t xml:space="preserve"> organism in the form of skincare and aromatherapy.</w:t>
      </w:r>
      <w:r w:rsidR="00677A11">
        <w:rPr>
          <w:rFonts w:cstheme="minorHAnsi"/>
        </w:rPr>
        <w:t xml:space="preserve">  </w:t>
      </w:r>
      <w:r w:rsidR="00791FE6">
        <w:rPr>
          <w:rFonts w:cstheme="minorHAnsi"/>
        </w:rPr>
        <w:t xml:space="preserve">This idea is also being practise in the Bath </w:t>
      </w:r>
      <w:r w:rsidR="00947F31">
        <w:rPr>
          <w:rFonts w:cstheme="minorHAnsi"/>
        </w:rPr>
        <w:t>Haus</w:t>
      </w:r>
      <w:r w:rsidR="00791FE6">
        <w:rPr>
          <w:rFonts w:cstheme="minorHAnsi"/>
        </w:rPr>
        <w:t xml:space="preserve"> Spa in forms of workshops and Nassaba id the one delivering the content for the pilot workshops.</w:t>
      </w:r>
    </w:p>
    <w:p w:rsidR="001B43BC" w:rsidRPr="0087485E" w:rsidRDefault="001B43BC" w:rsidP="001B43BC">
      <w:pPr>
        <w:rPr>
          <w:rFonts w:cstheme="minorHAnsi"/>
          <w:b/>
          <w:sz w:val="28"/>
          <w:szCs w:val="28"/>
        </w:rPr>
      </w:pPr>
      <w:r>
        <w:rPr>
          <w:rFonts w:cstheme="minorHAnsi"/>
          <w:b/>
          <w:sz w:val="28"/>
          <w:szCs w:val="28"/>
        </w:rPr>
        <w:t xml:space="preserve">Section </w:t>
      </w:r>
      <w:r w:rsidRPr="0087485E">
        <w:rPr>
          <w:rFonts w:cstheme="minorHAnsi"/>
          <w:b/>
          <w:sz w:val="28"/>
          <w:szCs w:val="28"/>
        </w:rPr>
        <w:t>3.</w:t>
      </w:r>
    </w:p>
    <w:p w:rsidR="001B43BC" w:rsidRDefault="001B43BC" w:rsidP="001B43BC">
      <w:pPr>
        <w:rPr>
          <w:rFonts w:cstheme="minorHAnsi"/>
        </w:rPr>
      </w:pPr>
      <w:r>
        <w:rPr>
          <w:rFonts w:cstheme="minorHAnsi"/>
        </w:rPr>
        <w:t>The working place is The Bath Haus Spa and holistic centre where the writer works as part of team of spa and massage therapists.  This particular Spa uses a Pc and a Tablet to get access to an app called mind body.  Mind body use is to insert, record and keep safe clients details database, to create appointments and to send automated emails and texts as reminders 48 hours previous to the client’s appointments. This app alone improves the workplace efficiency by saving time and to give each member quick access to the daily timetable as well has been environmental friendly with the electronic database which is under a password, that is changed on a weekly basis.</w:t>
      </w:r>
    </w:p>
    <w:p w:rsidR="001B43BC" w:rsidRDefault="005A211E" w:rsidP="001B43BC">
      <w:pPr>
        <w:rPr>
          <w:rFonts w:cstheme="minorHAnsi"/>
        </w:rPr>
      </w:pPr>
      <w:r>
        <w:rPr>
          <w:rFonts w:cstheme="minorHAnsi"/>
        </w:rPr>
        <w:t xml:space="preserve">The Bath Haus Spa is </w:t>
      </w:r>
      <w:r w:rsidR="00947F31">
        <w:rPr>
          <w:rFonts w:cstheme="minorHAnsi"/>
        </w:rPr>
        <w:t>on various social media accounts such as Face book, LinkedIn and Instagram to enable the company to communicate, a</w:t>
      </w:r>
      <w:r>
        <w:rPr>
          <w:rFonts w:cstheme="minorHAnsi"/>
        </w:rPr>
        <w:t xml:space="preserve">dvertise and to market with the existent clients as well as </w:t>
      </w:r>
      <w:r w:rsidR="00947F31">
        <w:rPr>
          <w:rFonts w:cstheme="minorHAnsi"/>
        </w:rPr>
        <w:t>reach</w:t>
      </w:r>
      <w:r>
        <w:rPr>
          <w:rFonts w:cstheme="minorHAnsi"/>
        </w:rPr>
        <w:t>ing</w:t>
      </w:r>
      <w:r w:rsidR="00947F31">
        <w:rPr>
          <w:rFonts w:cstheme="minorHAnsi"/>
        </w:rPr>
        <w:t xml:space="preserve"> out to potential new clients, all free of charge.  </w:t>
      </w:r>
      <w:r w:rsidR="001B43BC">
        <w:rPr>
          <w:rFonts w:cstheme="minorHAnsi"/>
        </w:rPr>
        <w:t>All the social media account is under passwords and the tablet and Pc have an antivirus and firewall programs to keep the company details safe online.</w:t>
      </w:r>
    </w:p>
    <w:p w:rsidR="00736D70" w:rsidRDefault="00736D70" w:rsidP="001B43BC">
      <w:pPr>
        <w:rPr>
          <w:rFonts w:cstheme="minorHAnsi"/>
        </w:rPr>
      </w:pPr>
      <w:r>
        <w:rPr>
          <w:rFonts w:cstheme="minorHAnsi"/>
          <w:noProof/>
          <w:lang w:eastAsia="en-GB"/>
        </w:rPr>
        <w:lastRenderedPageBreak/>
        <w:drawing>
          <wp:inline distT="0" distB="0" distL="0" distR="0">
            <wp:extent cx="5731510" cy="3701714"/>
            <wp:effectExtent l="19050" t="0" r="254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5731510" cy="3701714"/>
                    </a:xfrm>
                    <a:prstGeom prst="rect">
                      <a:avLst/>
                    </a:prstGeom>
                    <a:noFill/>
                    <a:ln w="9525">
                      <a:noFill/>
                      <a:miter lim="800000"/>
                      <a:headEnd/>
                      <a:tailEnd/>
                    </a:ln>
                  </pic:spPr>
                </pic:pic>
              </a:graphicData>
            </a:graphic>
          </wp:inline>
        </w:drawing>
      </w:r>
    </w:p>
    <w:p w:rsidR="008A3B54" w:rsidRDefault="008A3B54" w:rsidP="001B43BC">
      <w:pPr>
        <w:rPr>
          <w:rFonts w:cstheme="minorHAnsi"/>
        </w:rPr>
      </w:pPr>
      <w:r>
        <w:rPr>
          <w:rFonts w:cstheme="minorHAnsi"/>
          <w:noProof/>
          <w:lang w:eastAsia="en-GB"/>
        </w:rPr>
        <w:drawing>
          <wp:inline distT="0" distB="0" distL="0" distR="0">
            <wp:extent cx="5731510" cy="2779062"/>
            <wp:effectExtent l="19050" t="0" r="2540"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srcRect/>
                    <a:stretch>
                      <a:fillRect/>
                    </a:stretch>
                  </pic:blipFill>
                  <pic:spPr bwMode="auto">
                    <a:xfrm>
                      <a:off x="0" y="0"/>
                      <a:ext cx="5731510" cy="2779062"/>
                    </a:xfrm>
                    <a:prstGeom prst="rect">
                      <a:avLst/>
                    </a:prstGeom>
                    <a:noFill/>
                    <a:ln w="9525">
                      <a:noFill/>
                      <a:miter lim="800000"/>
                      <a:headEnd/>
                      <a:tailEnd/>
                    </a:ln>
                  </pic:spPr>
                </pic:pic>
              </a:graphicData>
            </a:graphic>
          </wp:inline>
        </w:drawing>
      </w:r>
    </w:p>
    <w:p w:rsidR="000C0E08" w:rsidRDefault="00130A8C" w:rsidP="001B43BC">
      <w:pPr>
        <w:rPr>
          <w:rFonts w:cstheme="minorHAnsi"/>
        </w:rPr>
      </w:pPr>
      <w:hyperlink r:id="rId15" w:history="1">
        <w:r w:rsidR="0065779A" w:rsidRPr="004E64C9">
          <w:rPr>
            <w:rStyle w:val="Hyperlink"/>
            <w:rFonts w:cstheme="minorHAnsi"/>
          </w:rPr>
          <w:t>https://www.instagram/bathhauspa.co.uk</w:t>
        </w:r>
      </w:hyperlink>
    </w:p>
    <w:p w:rsidR="0065779A" w:rsidRDefault="0065779A" w:rsidP="001B43BC">
      <w:pPr>
        <w:rPr>
          <w:rFonts w:cstheme="minorHAnsi"/>
        </w:rPr>
      </w:pPr>
    </w:p>
    <w:p w:rsidR="0065779A" w:rsidRPr="001B43BC" w:rsidRDefault="0065779A" w:rsidP="001B43BC">
      <w:pPr>
        <w:rPr>
          <w:rFonts w:cstheme="minorHAnsi"/>
        </w:rPr>
      </w:pPr>
    </w:p>
    <w:p w:rsidR="0065779A" w:rsidRDefault="0065779A" w:rsidP="00EB4362">
      <w:pPr>
        <w:rPr>
          <w:rFonts w:cstheme="minorHAnsi"/>
          <w:b/>
          <w:i/>
          <w:sz w:val="28"/>
          <w:szCs w:val="28"/>
        </w:rPr>
      </w:pPr>
    </w:p>
    <w:p w:rsidR="0065779A" w:rsidRDefault="0065779A" w:rsidP="00EB4362">
      <w:pPr>
        <w:rPr>
          <w:rFonts w:cstheme="minorHAnsi"/>
          <w:b/>
          <w:i/>
          <w:sz w:val="28"/>
          <w:szCs w:val="28"/>
        </w:rPr>
      </w:pPr>
    </w:p>
    <w:p w:rsidR="00CE3878" w:rsidRPr="0087485E" w:rsidRDefault="00D471F7" w:rsidP="00EB4362">
      <w:pPr>
        <w:rPr>
          <w:rFonts w:cstheme="minorHAnsi"/>
          <w:b/>
          <w:i/>
          <w:sz w:val="28"/>
          <w:szCs w:val="28"/>
        </w:rPr>
      </w:pPr>
      <w:r w:rsidRPr="0087485E">
        <w:rPr>
          <w:rFonts w:cstheme="minorHAnsi"/>
          <w:b/>
          <w:i/>
          <w:sz w:val="28"/>
          <w:szCs w:val="28"/>
        </w:rPr>
        <w:lastRenderedPageBreak/>
        <w:t>Conclusion</w:t>
      </w:r>
    </w:p>
    <w:p w:rsidR="00CA0D7C" w:rsidRDefault="00811DAE" w:rsidP="00CA0D7C">
      <w:r>
        <w:t xml:space="preserve"> </w:t>
      </w:r>
      <w:r w:rsidR="00D36D90">
        <w:t xml:space="preserve">Technology undoubtedly makes everyone lifes easier and it’s helping multitudes of people to improve their skills. </w:t>
      </w:r>
      <w:r>
        <w:t>P</w:t>
      </w:r>
      <w:r w:rsidR="00CA0D7C">
        <w:t>romoting life stories which inspire o</w:t>
      </w:r>
      <w:r>
        <w:t>thers to be more adventurous in</w:t>
      </w:r>
      <w:r w:rsidR="00CA0D7C">
        <w:t xml:space="preserve"> </w:t>
      </w:r>
      <w:r>
        <w:t>t</w:t>
      </w:r>
      <w:r w:rsidR="00CA0D7C">
        <w:t xml:space="preserve">he world of business </w:t>
      </w:r>
      <w:r w:rsidR="00D36D90">
        <w:t xml:space="preserve">(Twiss, B.).  </w:t>
      </w:r>
      <w:r w:rsidR="00CA0D7C">
        <w:t>Everything people do, in the current day an age, is based on technology.</w:t>
      </w:r>
      <w:r w:rsidR="00D36D90">
        <w:t xml:space="preserve"> The case study provided by The Bath Haus Spa give a real inside on the existent relationship between mankind and technology and it raises the question: Will technology ever substitute mankind personal touch?  According to the therapists at the Bath Haus Spa, the human touch is what clients want, so the answer is not in a near future.  The only other risen aspect of this research is mankind becoming too dependent on technology and struggle without it.  Either way the findings are very clear; technology has become mankind best business partner and with its evolution at its pick and more inventions arising every day business and technology will be side by side for as long as man exits.</w:t>
      </w:r>
    </w:p>
    <w:p w:rsidR="00CA0D7C" w:rsidRDefault="00CA0D7C" w:rsidP="00EB4362">
      <w:pPr>
        <w:rPr>
          <w:rFonts w:cstheme="minorHAnsi"/>
        </w:rPr>
      </w:pPr>
    </w:p>
    <w:p w:rsidR="0065779A" w:rsidRDefault="0065779A" w:rsidP="00EB4362">
      <w:pPr>
        <w:rPr>
          <w:rFonts w:cstheme="minorHAnsi"/>
          <w:b/>
          <w:i/>
          <w:sz w:val="28"/>
          <w:szCs w:val="28"/>
        </w:rPr>
      </w:pPr>
    </w:p>
    <w:p w:rsidR="0065779A" w:rsidRDefault="0065779A" w:rsidP="00EB4362">
      <w:pPr>
        <w:rPr>
          <w:rFonts w:cstheme="minorHAnsi"/>
          <w:b/>
          <w:i/>
          <w:sz w:val="28"/>
          <w:szCs w:val="28"/>
        </w:rPr>
      </w:pPr>
    </w:p>
    <w:p w:rsidR="0065779A" w:rsidRDefault="0065779A" w:rsidP="00EB4362">
      <w:pPr>
        <w:rPr>
          <w:rFonts w:cstheme="minorHAnsi"/>
          <w:b/>
          <w:i/>
          <w:sz w:val="28"/>
          <w:szCs w:val="28"/>
        </w:rPr>
      </w:pPr>
    </w:p>
    <w:p w:rsidR="0065779A" w:rsidRDefault="0065779A" w:rsidP="00EB4362">
      <w:pPr>
        <w:rPr>
          <w:rFonts w:cstheme="minorHAnsi"/>
          <w:b/>
          <w:i/>
          <w:sz w:val="28"/>
          <w:szCs w:val="28"/>
        </w:rPr>
      </w:pPr>
    </w:p>
    <w:p w:rsidR="0065779A" w:rsidRDefault="0065779A" w:rsidP="00EB4362">
      <w:pPr>
        <w:rPr>
          <w:rFonts w:cstheme="minorHAnsi"/>
          <w:b/>
          <w:i/>
          <w:sz w:val="28"/>
          <w:szCs w:val="28"/>
        </w:rPr>
      </w:pPr>
    </w:p>
    <w:p w:rsidR="0065779A" w:rsidRDefault="0065779A" w:rsidP="00EB4362">
      <w:pPr>
        <w:rPr>
          <w:rFonts w:cstheme="minorHAnsi"/>
          <w:b/>
          <w:i/>
          <w:sz w:val="28"/>
          <w:szCs w:val="28"/>
        </w:rPr>
      </w:pPr>
    </w:p>
    <w:p w:rsidR="0065779A" w:rsidRDefault="0065779A" w:rsidP="00EB4362">
      <w:pPr>
        <w:rPr>
          <w:rFonts w:cstheme="minorHAnsi"/>
          <w:b/>
          <w:i/>
          <w:sz w:val="28"/>
          <w:szCs w:val="28"/>
        </w:rPr>
      </w:pPr>
    </w:p>
    <w:p w:rsidR="0065779A" w:rsidRDefault="0065779A" w:rsidP="00EB4362">
      <w:pPr>
        <w:rPr>
          <w:rFonts w:cstheme="minorHAnsi"/>
          <w:b/>
          <w:i/>
          <w:sz w:val="28"/>
          <w:szCs w:val="28"/>
        </w:rPr>
      </w:pPr>
    </w:p>
    <w:p w:rsidR="0065779A" w:rsidRDefault="0065779A" w:rsidP="00EB4362">
      <w:pPr>
        <w:rPr>
          <w:rFonts w:cstheme="minorHAnsi"/>
          <w:b/>
          <w:i/>
          <w:sz w:val="28"/>
          <w:szCs w:val="28"/>
        </w:rPr>
      </w:pPr>
    </w:p>
    <w:p w:rsidR="0065779A" w:rsidRDefault="0065779A" w:rsidP="00EB4362">
      <w:pPr>
        <w:rPr>
          <w:rFonts w:cstheme="minorHAnsi"/>
          <w:b/>
          <w:i/>
          <w:sz w:val="28"/>
          <w:szCs w:val="28"/>
        </w:rPr>
      </w:pPr>
    </w:p>
    <w:p w:rsidR="0065779A" w:rsidRDefault="0065779A" w:rsidP="00EB4362">
      <w:pPr>
        <w:rPr>
          <w:rFonts w:cstheme="minorHAnsi"/>
          <w:b/>
          <w:i/>
          <w:sz w:val="28"/>
          <w:szCs w:val="28"/>
        </w:rPr>
      </w:pPr>
    </w:p>
    <w:p w:rsidR="0065779A" w:rsidRDefault="0065779A" w:rsidP="00EB4362">
      <w:pPr>
        <w:rPr>
          <w:rFonts w:cstheme="minorHAnsi"/>
          <w:b/>
          <w:i/>
          <w:sz w:val="28"/>
          <w:szCs w:val="28"/>
        </w:rPr>
      </w:pPr>
    </w:p>
    <w:p w:rsidR="0065779A" w:rsidRDefault="0065779A" w:rsidP="00EB4362">
      <w:pPr>
        <w:rPr>
          <w:rFonts w:cstheme="minorHAnsi"/>
          <w:b/>
          <w:i/>
          <w:sz w:val="28"/>
          <w:szCs w:val="28"/>
        </w:rPr>
      </w:pPr>
    </w:p>
    <w:p w:rsidR="0065779A" w:rsidRDefault="0065779A" w:rsidP="00EB4362">
      <w:pPr>
        <w:rPr>
          <w:rFonts w:cstheme="minorHAnsi"/>
          <w:b/>
          <w:i/>
          <w:sz w:val="28"/>
          <w:szCs w:val="28"/>
        </w:rPr>
      </w:pPr>
    </w:p>
    <w:p w:rsidR="00CA0D7C" w:rsidRPr="0065779A" w:rsidRDefault="00C31886" w:rsidP="00EB4362">
      <w:pPr>
        <w:rPr>
          <w:rFonts w:cstheme="minorHAnsi"/>
          <w:b/>
          <w:i/>
          <w:sz w:val="28"/>
          <w:szCs w:val="28"/>
        </w:rPr>
      </w:pPr>
      <w:r w:rsidRPr="0065779A">
        <w:rPr>
          <w:rFonts w:cstheme="minorHAnsi"/>
          <w:b/>
          <w:i/>
          <w:sz w:val="28"/>
          <w:szCs w:val="28"/>
        </w:rPr>
        <w:lastRenderedPageBreak/>
        <w:t>Refe</w:t>
      </w:r>
      <w:r w:rsidR="00DE6F41" w:rsidRPr="0065779A">
        <w:rPr>
          <w:rFonts w:cstheme="minorHAnsi"/>
          <w:b/>
          <w:i/>
          <w:sz w:val="28"/>
          <w:szCs w:val="28"/>
        </w:rPr>
        <w:t>re</w:t>
      </w:r>
      <w:r w:rsidRPr="0065779A">
        <w:rPr>
          <w:rFonts w:cstheme="minorHAnsi"/>
          <w:b/>
          <w:i/>
          <w:sz w:val="28"/>
          <w:szCs w:val="28"/>
        </w:rPr>
        <w:t>nces</w:t>
      </w:r>
    </w:p>
    <w:p w:rsidR="00012741" w:rsidRDefault="00012741" w:rsidP="00EB4362">
      <w:pPr>
        <w:rPr>
          <w:rFonts w:cstheme="minorHAnsi"/>
        </w:rPr>
      </w:pPr>
      <w:r>
        <w:rPr>
          <w:rFonts w:cstheme="minorHAnsi"/>
        </w:rPr>
        <w:t>Twiss, B. (1974) Managing Technological Innovation (1</w:t>
      </w:r>
      <w:r w:rsidRPr="00012741">
        <w:rPr>
          <w:rFonts w:cstheme="minorHAnsi"/>
          <w:vertAlign w:val="superscript"/>
        </w:rPr>
        <w:t>st</w:t>
      </w:r>
      <w:r>
        <w:rPr>
          <w:rFonts w:cstheme="minorHAnsi"/>
        </w:rPr>
        <w:t xml:space="preserve"> edition)</w:t>
      </w:r>
    </w:p>
    <w:p w:rsidR="00012741" w:rsidRDefault="00012741" w:rsidP="00EB4362">
      <w:pPr>
        <w:rPr>
          <w:rFonts w:cstheme="minorHAnsi"/>
        </w:rPr>
      </w:pPr>
      <w:r>
        <w:rPr>
          <w:rFonts w:cstheme="minorHAnsi"/>
        </w:rPr>
        <w:t>Gaynor, G. (1996) Handbook of Technology Management (2</w:t>
      </w:r>
      <w:r w:rsidRPr="00012741">
        <w:rPr>
          <w:rFonts w:cstheme="minorHAnsi"/>
          <w:vertAlign w:val="superscript"/>
        </w:rPr>
        <w:t>nd</w:t>
      </w:r>
      <w:r>
        <w:rPr>
          <w:rFonts w:cstheme="minorHAnsi"/>
        </w:rPr>
        <w:t xml:space="preserve"> edition)</w:t>
      </w:r>
    </w:p>
    <w:p w:rsidR="00012741" w:rsidRDefault="00012741" w:rsidP="00EB4362">
      <w:pPr>
        <w:rPr>
          <w:rFonts w:cstheme="minorHAnsi"/>
        </w:rPr>
      </w:pPr>
      <w:r>
        <w:rPr>
          <w:rFonts w:cstheme="minorHAnsi"/>
        </w:rPr>
        <w:t>Rooth, A. (2008) Managing the Modern Workplace (3</w:t>
      </w:r>
      <w:r w:rsidRPr="00012741">
        <w:rPr>
          <w:rFonts w:cstheme="minorHAnsi"/>
          <w:vertAlign w:val="superscript"/>
        </w:rPr>
        <w:t>rd</w:t>
      </w:r>
      <w:r>
        <w:rPr>
          <w:rFonts w:cstheme="minorHAnsi"/>
        </w:rPr>
        <w:t xml:space="preserve"> edition)</w:t>
      </w:r>
    </w:p>
    <w:p w:rsidR="002D7D1F" w:rsidRDefault="002D7D1F" w:rsidP="002D7D1F">
      <w:pPr>
        <w:pStyle w:val="heading"/>
        <w:spacing w:before="0" w:after="0"/>
        <w:ind w:left="0" w:firstLine="0"/>
        <w:rPr>
          <w:b w:val="0"/>
          <w:bCs w:val="0"/>
          <w:sz w:val="22"/>
          <w:szCs w:val="22"/>
        </w:rPr>
      </w:pPr>
    </w:p>
    <w:p w:rsidR="002D7D1F" w:rsidRPr="00C31886" w:rsidRDefault="002D7D1F" w:rsidP="002D7D1F">
      <w:pPr>
        <w:pStyle w:val="heading"/>
        <w:spacing w:before="0" w:after="0"/>
        <w:ind w:left="0" w:firstLine="0"/>
        <w:rPr>
          <w:rFonts w:asciiTheme="minorHAnsi" w:hAnsiTheme="minorHAnsi" w:cstheme="minorHAnsi"/>
          <w:b w:val="0"/>
          <w:bCs w:val="0"/>
          <w:sz w:val="22"/>
          <w:szCs w:val="22"/>
        </w:rPr>
      </w:pPr>
      <w:r w:rsidRPr="00C31886">
        <w:rPr>
          <w:rFonts w:asciiTheme="minorHAnsi" w:hAnsiTheme="minorHAnsi" w:cstheme="minorHAnsi"/>
          <w:b w:val="0"/>
          <w:bCs w:val="0"/>
          <w:sz w:val="22"/>
          <w:szCs w:val="22"/>
        </w:rPr>
        <w:t>Pears, R. &amp; Shields, G.</w:t>
      </w:r>
      <w:r w:rsidRPr="00C31886">
        <w:rPr>
          <w:rFonts w:asciiTheme="minorHAnsi" w:hAnsiTheme="minorHAnsi" w:cstheme="minorHAnsi"/>
          <w:b w:val="0"/>
          <w:bCs w:val="0"/>
          <w:i/>
          <w:iCs/>
          <w:sz w:val="22"/>
          <w:szCs w:val="22"/>
        </w:rPr>
        <w:t xml:space="preserve"> Cite Them Right</w:t>
      </w:r>
      <w:r w:rsidRPr="00C31886">
        <w:rPr>
          <w:rFonts w:asciiTheme="minorHAnsi" w:hAnsiTheme="minorHAnsi" w:cstheme="minorHAnsi"/>
          <w:b w:val="0"/>
          <w:bCs w:val="0"/>
          <w:sz w:val="22"/>
          <w:szCs w:val="22"/>
        </w:rPr>
        <w:t xml:space="preserve">. Basingstoke: Palgrave MacMillan, 2011. </w:t>
      </w:r>
    </w:p>
    <w:p w:rsidR="002D7D1F" w:rsidRPr="00C31886" w:rsidRDefault="002D7D1F" w:rsidP="002D7D1F">
      <w:pPr>
        <w:pStyle w:val="heading"/>
        <w:spacing w:before="0" w:after="0"/>
        <w:ind w:left="0" w:firstLine="0"/>
        <w:rPr>
          <w:rFonts w:asciiTheme="minorHAnsi" w:hAnsiTheme="minorHAnsi" w:cstheme="minorHAnsi"/>
          <w:b w:val="0"/>
          <w:bCs w:val="0"/>
          <w:sz w:val="22"/>
          <w:szCs w:val="22"/>
        </w:rPr>
      </w:pPr>
    </w:p>
    <w:p w:rsidR="002D7D1F" w:rsidRPr="00C31886" w:rsidRDefault="002D7D1F" w:rsidP="002D7D1F">
      <w:pPr>
        <w:pStyle w:val="heading"/>
        <w:spacing w:before="0" w:after="0"/>
        <w:ind w:left="0" w:firstLine="0"/>
        <w:rPr>
          <w:rFonts w:asciiTheme="minorHAnsi" w:hAnsiTheme="minorHAnsi" w:cstheme="minorHAnsi"/>
          <w:b w:val="0"/>
          <w:bCs w:val="0"/>
          <w:sz w:val="22"/>
          <w:szCs w:val="22"/>
        </w:rPr>
      </w:pPr>
      <w:r w:rsidRPr="00C31886">
        <w:rPr>
          <w:rFonts w:asciiTheme="minorHAnsi" w:hAnsiTheme="minorHAnsi" w:cstheme="minorHAnsi"/>
          <w:b w:val="0"/>
          <w:bCs w:val="0"/>
          <w:sz w:val="22"/>
          <w:szCs w:val="22"/>
        </w:rPr>
        <w:t xml:space="preserve">Cottrell, S. (2010) </w:t>
      </w:r>
      <w:r w:rsidRPr="00C31886">
        <w:rPr>
          <w:rFonts w:asciiTheme="minorHAnsi" w:hAnsiTheme="minorHAnsi" w:cstheme="minorHAnsi"/>
          <w:b w:val="0"/>
          <w:bCs w:val="0"/>
          <w:i/>
          <w:iCs/>
          <w:sz w:val="22"/>
          <w:szCs w:val="22"/>
        </w:rPr>
        <w:t>Skills for Success: The Personal Development Planning Handbook</w:t>
      </w:r>
      <w:r w:rsidRPr="00C31886">
        <w:rPr>
          <w:rFonts w:asciiTheme="minorHAnsi" w:hAnsiTheme="minorHAnsi" w:cstheme="minorHAnsi"/>
          <w:b w:val="0"/>
          <w:bCs w:val="0"/>
          <w:sz w:val="22"/>
          <w:szCs w:val="22"/>
        </w:rPr>
        <w:t xml:space="preserve"> (2</w:t>
      </w:r>
      <w:r w:rsidRPr="00C31886">
        <w:rPr>
          <w:rFonts w:asciiTheme="minorHAnsi" w:hAnsiTheme="minorHAnsi" w:cstheme="minorHAnsi"/>
          <w:b w:val="0"/>
          <w:bCs w:val="0"/>
          <w:sz w:val="22"/>
          <w:szCs w:val="22"/>
          <w:vertAlign w:val="superscript"/>
        </w:rPr>
        <w:t>nd</w:t>
      </w:r>
      <w:r w:rsidRPr="00C31886">
        <w:rPr>
          <w:rFonts w:asciiTheme="minorHAnsi" w:hAnsiTheme="minorHAnsi" w:cstheme="minorHAnsi"/>
          <w:b w:val="0"/>
          <w:bCs w:val="0"/>
          <w:sz w:val="22"/>
          <w:szCs w:val="22"/>
        </w:rPr>
        <w:t xml:space="preserve"> edition). Hampshire: Palgrave MacMillan.</w:t>
      </w:r>
    </w:p>
    <w:p w:rsidR="002D7D1F" w:rsidRPr="00C31886" w:rsidRDefault="002D7D1F" w:rsidP="002D7D1F">
      <w:pPr>
        <w:pStyle w:val="heading"/>
        <w:spacing w:before="0" w:after="0"/>
        <w:ind w:left="0" w:firstLine="0"/>
        <w:rPr>
          <w:rFonts w:asciiTheme="minorHAnsi" w:hAnsiTheme="minorHAnsi" w:cstheme="minorHAnsi"/>
          <w:b w:val="0"/>
          <w:bCs w:val="0"/>
          <w:sz w:val="22"/>
          <w:szCs w:val="22"/>
        </w:rPr>
      </w:pPr>
    </w:p>
    <w:p w:rsidR="002D7D1F" w:rsidRPr="00C31886" w:rsidRDefault="002D7D1F" w:rsidP="002D7D1F">
      <w:pPr>
        <w:pStyle w:val="heading"/>
        <w:spacing w:before="0" w:after="0"/>
        <w:ind w:left="0" w:firstLine="0"/>
        <w:rPr>
          <w:rFonts w:asciiTheme="minorHAnsi" w:hAnsiTheme="minorHAnsi" w:cstheme="minorHAnsi"/>
          <w:b w:val="0"/>
          <w:bCs w:val="0"/>
          <w:sz w:val="22"/>
          <w:szCs w:val="22"/>
        </w:rPr>
      </w:pPr>
      <w:r w:rsidRPr="00C31886">
        <w:rPr>
          <w:rFonts w:asciiTheme="minorHAnsi" w:hAnsiTheme="minorHAnsi" w:cstheme="minorHAnsi"/>
          <w:b w:val="0"/>
          <w:bCs w:val="0"/>
          <w:sz w:val="22"/>
          <w:szCs w:val="22"/>
        </w:rPr>
        <w:t xml:space="preserve">Levin, P. (2004) </w:t>
      </w:r>
      <w:r w:rsidRPr="00C31886">
        <w:rPr>
          <w:rFonts w:asciiTheme="minorHAnsi" w:hAnsiTheme="minorHAnsi" w:cstheme="minorHAnsi"/>
          <w:b w:val="0"/>
          <w:bCs w:val="0"/>
          <w:i/>
          <w:iCs/>
          <w:sz w:val="22"/>
          <w:szCs w:val="22"/>
        </w:rPr>
        <w:t>Write Great Essays.</w:t>
      </w:r>
      <w:r w:rsidRPr="00C31886">
        <w:rPr>
          <w:rFonts w:asciiTheme="minorHAnsi" w:hAnsiTheme="minorHAnsi" w:cstheme="minorHAnsi"/>
          <w:b w:val="0"/>
          <w:bCs w:val="0"/>
          <w:sz w:val="22"/>
          <w:szCs w:val="22"/>
        </w:rPr>
        <w:t xml:space="preserve"> Maidenhead: Open University Press.</w:t>
      </w:r>
    </w:p>
    <w:p w:rsidR="002D7D1F" w:rsidRPr="00C31886" w:rsidRDefault="002D7D1F" w:rsidP="002D7D1F">
      <w:pPr>
        <w:pStyle w:val="heading"/>
        <w:spacing w:before="0" w:after="0"/>
        <w:ind w:left="0" w:firstLine="0"/>
        <w:rPr>
          <w:rFonts w:asciiTheme="minorHAnsi" w:hAnsiTheme="minorHAnsi" w:cstheme="minorHAnsi"/>
          <w:b w:val="0"/>
          <w:bCs w:val="0"/>
          <w:sz w:val="22"/>
          <w:szCs w:val="22"/>
        </w:rPr>
      </w:pPr>
    </w:p>
    <w:p w:rsidR="002D7D1F" w:rsidRPr="00C31886" w:rsidRDefault="002D7D1F" w:rsidP="002D7D1F">
      <w:pPr>
        <w:pStyle w:val="heading"/>
        <w:spacing w:before="0" w:after="0"/>
        <w:ind w:left="0" w:firstLine="0"/>
        <w:rPr>
          <w:rFonts w:asciiTheme="minorHAnsi" w:hAnsiTheme="minorHAnsi" w:cstheme="minorHAnsi"/>
          <w:b w:val="0"/>
          <w:bCs w:val="0"/>
          <w:sz w:val="22"/>
          <w:szCs w:val="22"/>
        </w:rPr>
      </w:pPr>
      <w:r w:rsidRPr="00C31886">
        <w:rPr>
          <w:rFonts w:asciiTheme="minorHAnsi" w:hAnsiTheme="minorHAnsi" w:cstheme="minorHAnsi"/>
          <w:b w:val="0"/>
          <w:bCs w:val="0"/>
          <w:sz w:val="22"/>
          <w:szCs w:val="22"/>
        </w:rPr>
        <w:t xml:space="preserve">Mercer, N. (2006) </w:t>
      </w:r>
      <w:r w:rsidRPr="00C31886">
        <w:rPr>
          <w:rFonts w:asciiTheme="minorHAnsi" w:hAnsiTheme="minorHAnsi" w:cstheme="minorHAnsi"/>
          <w:b w:val="0"/>
          <w:bCs w:val="0"/>
          <w:i/>
          <w:iCs/>
          <w:sz w:val="22"/>
          <w:szCs w:val="22"/>
        </w:rPr>
        <w:t>The Guided Construction of Knowledge: talk amongst teachers and learners</w:t>
      </w:r>
      <w:r w:rsidRPr="00C31886">
        <w:rPr>
          <w:rFonts w:asciiTheme="minorHAnsi" w:hAnsiTheme="minorHAnsi" w:cstheme="minorHAnsi"/>
          <w:b w:val="0"/>
          <w:bCs w:val="0"/>
          <w:sz w:val="22"/>
          <w:szCs w:val="22"/>
        </w:rPr>
        <w:t>. Clevedon: Multilingual Matters Ltd.</w:t>
      </w:r>
    </w:p>
    <w:p w:rsidR="002D7D1F" w:rsidRPr="00C31886" w:rsidRDefault="002D7D1F" w:rsidP="002D7D1F">
      <w:pPr>
        <w:pStyle w:val="FreeForm"/>
        <w:spacing w:after="0" w:line="240" w:lineRule="auto"/>
        <w:rPr>
          <w:rFonts w:asciiTheme="minorHAnsi" w:hAnsiTheme="minorHAnsi" w:cstheme="minorHAnsi"/>
          <w:color w:val="auto"/>
        </w:rPr>
      </w:pPr>
    </w:p>
    <w:p w:rsidR="002D7D1F" w:rsidRPr="00C31886" w:rsidRDefault="002D7D1F" w:rsidP="002D7D1F">
      <w:pPr>
        <w:pStyle w:val="FreeForm"/>
        <w:spacing w:after="0" w:line="240" w:lineRule="auto"/>
        <w:rPr>
          <w:rFonts w:asciiTheme="minorHAnsi" w:hAnsiTheme="minorHAnsi" w:cstheme="minorHAnsi"/>
          <w:color w:val="auto"/>
          <w:lang w:val="en-US"/>
        </w:rPr>
      </w:pPr>
      <w:r w:rsidRPr="00C31886">
        <w:rPr>
          <w:rFonts w:asciiTheme="minorHAnsi" w:hAnsiTheme="minorHAnsi" w:cstheme="minorHAnsi"/>
          <w:color w:val="auto"/>
        </w:rPr>
        <w:t>Pritchards, A. M. (2008)</w:t>
      </w:r>
      <w:r w:rsidRPr="00C31886">
        <w:rPr>
          <w:rFonts w:asciiTheme="minorHAnsi" w:hAnsiTheme="minorHAnsi" w:cstheme="minorHAnsi"/>
          <w:i/>
          <w:iCs/>
          <w:color w:val="auto"/>
        </w:rPr>
        <w:t xml:space="preserve"> Studying and Learning at University: Vital Skills for Success in your Degree.</w:t>
      </w:r>
      <w:r w:rsidRPr="00C31886">
        <w:rPr>
          <w:rFonts w:asciiTheme="minorHAnsi" w:hAnsiTheme="minorHAnsi" w:cstheme="minorHAnsi"/>
          <w:color w:val="auto"/>
        </w:rPr>
        <w:t xml:space="preserve"> London: Sage Publications.</w:t>
      </w:r>
    </w:p>
    <w:p w:rsidR="002D7D1F" w:rsidRPr="00C31886" w:rsidRDefault="002D7D1F" w:rsidP="002D7D1F">
      <w:pPr>
        <w:pStyle w:val="heading"/>
        <w:spacing w:before="0" w:after="0"/>
        <w:ind w:left="0" w:firstLine="0"/>
        <w:rPr>
          <w:rFonts w:asciiTheme="minorHAnsi" w:hAnsiTheme="minorHAnsi" w:cstheme="minorHAnsi"/>
          <w:b w:val="0"/>
          <w:bCs w:val="0"/>
          <w:sz w:val="22"/>
          <w:szCs w:val="22"/>
        </w:rPr>
      </w:pPr>
    </w:p>
    <w:p w:rsidR="002D7D1F" w:rsidRPr="00C31886" w:rsidRDefault="002D7D1F" w:rsidP="002D7D1F">
      <w:pPr>
        <w:pStyle w:val="heading"/>
        <w:spacing w:before="0" w:after="0"/>
        <w:ind w:left="0" w:firstLine="0"/>
        <w:rPr>
          <w:rFonts w:asciiTheme="minorHAnsi" w:hAnsiTheme="minorHAnsi" w:cstheme="minorHAnsi"/>
          <w:b w:val="0"/>
          <w:bCs w:val="0"/>
          <w:sz w:val="22"/>
          <w:szCs w:val="22"/>
        </w:rPr>
      </w:pPr>
      <w:r w:rsidRPr="00C31886">
        <w:rPr>
          <w:rFonts w:asciiTheme="minorHAnsi" w:hAnsiTheme="minorHAnsi" w:cstheme="minorHAnsi"/>
          <w:b w:val="0"/>
          <w:bCs w:val="0"/>
          <w:sz w:val="22"/>
          <w:szCs w:val="22"/>
        </w:rPr>
        <w:t xml:space="preserve">Seely, J. (2005) </w:t>
      </w:r>
      <w:r w:rsidRPr="00C31886">
        <w:rPr>
          <w:rFonts w:asciiTheme="minorHAnsi" w:hAnsiTheme="minorHAnsi" w:cstheme="minorHAnsi"/>
          <w:b w:val="0"/>
          <w:bCs w:val="0"/>
          <w:i/>
          <w:iCs/>
          <w:sz w:val="22"/>
          <w:szCs w:val="22"/>
        </w:rPr>
        <w:t>Oxford Guide to Effective Writing and Speaking (2</w:t>
      </w:r>
      <w:r w:rsidRPr="00C31886">
        <w:rPr>
          <w:rFonts w:asciiTheme="minorHAnsi" w:hAnsiTheme="minorHAnsi" w:cstheme="minorHAnsi"/>
          <w:b w:val="0"/>
          <w:bCs w:val="0"/>
          <w:i/>
          <w:iCs/>
          <w:sz w:val="22"/>
          <w:szCs w:val="22"/>
          <w:vertAlign w:val="superscript"/>
        </w:rPr>
        <w:t>nd</w:t>
      </w:r>
      <w:r w:rsidRPr="00C31886">
        <w:rPr>
          <w:rFonts w:asciiTheme="minorHAnsi" w:hAnsiTheme="minorHAnsi" w:cstheme="minorHAnsi"/>
          <w:b w:val="0"/>
          <w:bCs w:val="0"/>
          <w:i/>
          <w:iCs/>
          <w:sz w:val="22"/>
          <w:szCs w:val="22"/>
        </w:rPr>
        <w:t xml:space="preserve"> edition).</w:t>
      </w:r>
      <w:r w:rsidRPr="00C31886">
        <w:rPr>
          <w:rFonts w:asciiTheme="minorHAnsi" w:hAnsiTheme="minorHAnsi" w:cstheme="minorHAnsi"/>
          <w:b w:val="0"/>
          <w:bCs w:val="0"/>
          <w:sz w:val="22"/>
          <w:szCs w:val="22"/>
        </w:rPr>
        <w:t xml:space="preserve"> Oxford: Open University Press.</w:t>
      </w:r>
    </w:p>
    <w:p w:rsidR="002D7D1F" w:rsidRPr="00C31886" w:rsidRDefault="002D7D1F" w:rsidP="002D7D1F">
      <w:pPr>
        <w:pStyle w:val="heading"/>
        <w:spacing w:before="0" w:after="0"/>
        <w:ind w:left="0" w:firstLine="0"/>
        <w:rPr>
          <w:rFonts w:asciiTheme="minorHAnsi" w:hAnsiTheme="minorHAnsi" w:cstheme="minorHAnsi"/>
          <w:b w:val="0"/>
          <w:bCs w:val="0"/>
          <w:sz w:val="22"/>
          <w:szCs w:val="22"/>
        </w:rPr>
      </w:pPr>
    </w:p>
    <w:p w:rsidR="002D7D1F" w:rsidRPr="00C31886" w:rsidRDefault="002D7D1F" w:rsidP="002D7D1F">
      <w:pPr>
        <w:pStyle w:val="heading"/>
        <w:spacing w:before="0" w:after="0"/>
        <w:ind w:left="0" w:firstLine="0"/>
        <w:rPr>
          <w:rFonts w:asciiTheme="minorHAnsi" w:hAnsiTheme="minorHAnsi" w:cstheme="minorHAnsi"/>
          <w:b w:val="0"/>
          <w:bCs w:val="0"/>
          <w:sz w:val="22"/>
          <w:szCs w:val="22"/>
        </w:rPr>
      </w:pPr>
      <w:r w:rsidRPr="00C31886">
        <w:rPr>
          <w:rFonts w:asciiTheme="minorHAnsi" w:hAnsiTheme="minorHAnsi" w:cstheme="minorHAnsi"/>
          <w:b w:val="0"/>
          <w:bCs w:val="0"/>
          <w:sz w:val="22"/>
          <w:szCs w:val="22"/>
        </w:rPr>
        <w:t xml:space="preserve">Van Emden, J. &amp; Becker, L. (2010) </w:t>
      </w:r>
      <w:r w:rsidRPr="00C31886">
        <w:rPr>
          <w:rFonts w:asciiTheme="minorHAnsi" w:hAnsiTheme="minorHAnsi" w:cstheme="minorHAnsi"/>
          <w:b w:val="0"/>
          <w:bCs w:val="0"/>
          <w:i/>
          <w:iCs/>
          <w:sz w:val="22"/>
          <w:szCs w:val="22"/>
        </w:rPr>
        <w:t xml:space="preserve">Presentation Skills for Students </w:t>
      </w:r>
      <w:r w:rsidRPr="00C31886">
        <w:rPr>
          <w:rFonts w:asciiTheme="minorHAnsi" w:hAnsiTheme="minorHAnsi" w:cstheme="minorHAnsi"/>
          <w:b w:val="0"/>
          <w:bCs w:val="0"/>
          <w:sz w:val="22"/>
          <w:szCs w:val="22"/>
        </w:rPr>
        <w:t>(2</w:t>
      </w:r>
      <w:r w:rsidRPr="00C31886">
        <w:rPr>
          <w:rFonts w:asciiTheme="minorHAnsi" w:hAnsiTheme="minorHAnsi" w:cstheme="minorHAnsi"/>
          <w:b w:val="0"/>
          <w:bCs w:val="0"/>
          <w:sz w:val="22"/>
          <w:szCs w:val="22"/>
          <w:vertAlign w:val="superscript"/>
        </w:rPr>
        <w:t>nd</w:t>
      </w:r>
      <w:r w:rsidRPr="00C31886">
        <w:rPr>
          <w:rFonts w:asciiTheme="minorHAnsi" w:hAnsiTheme="minorHAnsi" w:cstheme="minorHAnsi"/>
          <w:b w:val="0"/>
          <w:bCs w:val="0"/>
          <w:sz w:val="22"/>
          <w:szCs w:val="22"/>
        </w:rPr>
        <w:t xml:space="preserve"> edition). Palgrave Macmillan.</w:t>
      </w:r>
    </w:p>
    <w:p w:rsidR="002D7D1F" w:rsidRPr="00C31886" w:rsidRDefault="002D7D1F" w:rsidP="002D7D1F">
      <w:pPr>
        <w:pStyle w:val="heading"/>
        <w:rPr>
          <w:rFonts w:asciiTheme="minorHAnsi" w:hAnsiTheme="minorHAnsi" w:cstheme="minorHAnsi"/>
          <w:b w:val="0"/>
          <w:sz w:val="22"/>
          <w:szCs w:val="22"/>
        </w:rPr>
      </w:pPr>
      <w:r w:rsidRPr="00C31886">
        <w:rPr>
          <w:rFonts w:asciiTheme="minorHAnsi" w:hAnsiTheme="minorHAnsi" w:cstheme="minorHAnsi"/>
          <w:b w:val="0"/>
          <w:sz w:val="22"/>
          <w:szCs w:val="22"/>
        </w:rPr>
        <w:t>Ebooks</w:t>
      </w:r>
    </w:p>
    <w:p w:rsidR="002D7D1F" w:rsidRPr="00C31886" w:rsidRDefault="002D7D1F" w:rsidP="002D7D1F">
      <w:pPr>
        <w:pStyle w:val="heading"/>
        <w:contextualSpacing/>
        <w:rPr>
          <w:rFonts w:asciiTheme="minorHAnsi" w:hAnsiTheme="minorHAnsi" w:cstheme="minorHAnsi"/>
          <w:b w:val="0"/>
          <w:bCs w:val="0"/>
          <w:sz w:val="22"/>
          <w:szCs w:val="22"/>
        </w:rPr>
      </w:pPr>
      <w:r w:rsidRPr="00C31886">
        <w:rPr>
          <w:rFonts w:asciiTheme="minorHAnsi" w:hAnsiTheme="minorHAnsi" w:cstheme="minorHAnsi"/>
          <w:b w:val="0"/>
          <w:bCs w:val="0"/>
          <w:sz w:val="22"/>
          <w:szCs w:val="22"/>
        </w:rPr>
        <w:t xml:space="preserve">Hind, D. and Moss, S. (2011) </w:t>
      </w:r>
      <w:r w:rsidRPr="00C31886">
        <w:rPr>
          <w:rFonts w:asciiTheme="minorHAnsi" w:hAnsiTheme="minorHAnsi" w:cstheme="minorHAnsi"/>
          <w:b w:val="0"/>
          <w:bCs w:val="0"/>
          <w:i/>
          <w:iCs/>
          <w:sz w:val="22"/>
          <w:szCs w:val="22"/>
        </w:rPr>
        <w:t>Employability Skills,</w:t>
      </w:r>
      <w:r w:rsidRPr="00C31886">
        <w:rPr>
          <w:rFonts w:asciiTheme="minorHAnsi" w:hAnsiTheme="minorHAnsi" w:cstheme="minorHAnsi"/>
          <w:b w:val="0"/>
          <w:bCs w:val="0"/>
          <w:sz w:val="22"/>
          <w:szCs w:val="22"/>
        </w:rPr>
        <w:t xml:space="preserve"> Business Education Publishers Ltd; 2</w:t>
      </w:r>
      <w:r w:rsidRPr="00C31886">
        <w:rPr>
          <w:rFonts w:asciiTheme="minorHAnsi" w:hAnsiTheme="minorHAnsi" w:cstheme="minorHAnsi"/>
          <w:b w:val="0"/>
          <w:bCs w:val="0"/>
          <w:sz w:val="22"/>
          <w:szCs w:val="22"/>
          <w:vertAlign w:val="superscript"/>
        </w:rPr>
        <w:t>nd</w:t>
      </w:r>
      <w:r w:rsidRPr="00C31886">
        <w:rPr>
          <w:rFonts w:asciiTheme="minorHAnsi" w:hAnsiTheme="minorHAnsi" w:cstheme="minorHAnsi"/>
          <w:b w:val="0"/>
          <w:bCs w:val="0"/>
          <w:sz w:val="22"/>
          <w:szCs w:val="22"/>
        </w:rPr>
        <w:t xml:space="preserve">ed. </w:t>
      </w:r>
    </w:p>
    <w:p w:rsidR="002D7D1F" w:rsidRPr="00C31886" w:rsidRDefault="002D7D1F" w:rsidP="002D7D1F">
      <w:pPr>
        <w:pStyle w:val="heading"/>
        <w:ind w:left="0" w:firstLine="0"/>
        <w:contextualSpacing/>
        <w:rPr>
          <w:rFonts w:asciiTheme="minorHAnsi" w:hAnsiTheme="minorHAnsi" w:cstheme="minorHAnsi"/>
          <w:b w:val="0"/>
          <w:bCs w:val="0"/>
          <w:sz w:val="22"/>
          <w:szCs w:val="22"/>
        </w:rPr>
      </w:pPr>
    </w:p>
    <w:p w:rsidR="002D7D1F" w:rsidRDefault="002D7D1F" w:rsidP="002D7D1F">
      <w:pPr>
        <w:pStyle w:val="heading"/>
        <w:contextualSpacing/>
        <w:rPr>
          <w:rFonts w:asciiTheme="minorHAnsi" w:hAnsiTheme="minorHAnsi" w:cstheme="minorHAnsi"/>
          <w:b w:val="0"/>
          <w:bCs w:val="0"/>
          <w:sz w:val="22"/>
          <w:szCs w:val="22"/>
        </w:rPr>
      </w:pPr>
      <w:r w:rsidRPr="00C31886">
        <w:rPr>
          <w:rFonts w:asciiTheme="minorHAnsi" w:hAnsiTheme="minorHAnsi" w:cstheme="minorHAnsi"/>
          <w:b w:val="0"/>
          <w:bCs w:val="0"/>
          <w:sz w:val="22"/>
          <w:szCs w:val="22"/>
        </w:rPr>
        <w:t xml:space="preserve">Marsh, R. (2012) </w:t>
      </w:r>
      <w:r w:rsidRPr="00C31886">
        <w:rPr>
          <w:rFonts w:asciiTheme="minorHAnsi" w:hAnsiTheme="minorHAnsi" w:cstheme="minorHAnsi"/>
          <w:b w:val="0"/>
          <w:bCs w:val="0"/>
          <w:i/>
          <w:iCs/>
          <w:sz w:val="22"/>
          <w:szCs w:val="22"/>
        </w:rPr>
        <w:t xml:space="preserve">Skills for Employability Part One: Moving into Employment, </w:t>
      </w:r>
      <w:r w:rsidRPr="00C31886">
        <w:rPr>
          <w:rFonts w:asciiTheme="minorHAnsi" w:hAnsiTheme="minorHAnsi" w:cstheme="minorHAnsi"/>
          <w:b w:val="0"/>
          <w:bCs w:val="0"/>
          <w:sz w:val="22"/>
          <w:szCs w:val="22"/>
        </w:rPr>
        <w:t xml:space="preserve">Christal Pub. </w:t>
      </w:r>
    </w:p>
    <w:p w:rsidR="00942106" w:rsidRDefault="00942106" w:rsidP="002D7D1F">
      <w:pPr>
        <w:pStyle w:val="heading"/>
        <w:contextualSpacing/>
        <w:rPr>
          <w:rFonts w:asciiTheme="minorHAnsi" w:hAnsiTheme="minorHAnsi" w:cstheme="minorHAnsi"/>
          <w:b w:val="0"/>
          <w:bCs w:val="0"/>
          <w:sz w:val="22"/>
          <w:szCs w:val="22"/>
        </w:rPr>
      </w:pPr>
    </w:p>
    <w:p w:rsidR="00942106" w:rsidRDefault="00D36D90" w:rsidP="002D7D1F">
      <w:pPr>
        <w:pStyle w:val="heading"/>
        <w:contextualSpacing/>
        <w:rPr>
          <w:rFonts w:asciiTheme="minorHAnsi" w:hAnsiTheme="minorHAnsi" w:cstheme="minorHAnsi"/>
          <w:b w:val="0"/>
          <w:bCs w:val="0"/>
          <w:sz w:val="22"/>
          <w:szCs w:val="22"/>
        </w:rPr>
      </w:pPr>
      <w:r>
        <w:rPr>
          <w:rFonts w:asciiTheme="minorHAnsi" w:hAnsiTheme="minorHAnsi" w:cstheme="minorHAnsi"/>
          <w:b w:val="0"/>
          <w:bCs w:val="0"/>
          <w:sz w:val="22"/>
          <w:szCs w:val="22"/>
        </w:rPr>
        <w:t>Web links</w:t>
      </w:r>
    </w:p>
    <w:p w:rsidR="00012741" w:rsidRDefault="00012741" w:rsidP="002D7D1F">
      <w:pPr>
        <w:pStyle w:val="heading"/>
        <w:contextualSpacing/>
        <w:rPr>
          <w:rFonts w:asciiTheme="minorHAnsi" w:hAnsiTheme="minorHAnsi" w:cstheme="minorHAnsi"/>
          <w:b w:val="0"/>
          <w:bCs w:val="0"/>
          <w:sz w:val="22"/>
          <w:szCs w:val="22"/>
        </w:rPr>
      </w:pPr>
    </w:p>
    <w:p w:rsidR="00012741" w:rsidRDefault="00130A8C" w:rsidP="00012741">
      <w:pPr>
        <w:pStyle w:val="heading"/>
        <w:ind w:left="0" w:firstLine="0"/>
        <w:contextualSpacing/>
        <w:rPr>
          <w:rFonts w:asciiTheme="minorHAnsi" w:hAnsiTheme="minorHAnsi" w:cstheme="minorHAnsi"/>
          <w:b w:val="0"/>
          <w:bCs w:val="0"/>
          <w:sz w:val="22"/>
          <w:szCs w:val="22"/>
        </w:rPr>
      </w:pPr>
      <w:hyperlink r:id="rId16" w:history="1">
        <w:r w:rsidR="00012741" w:rsidRPr="004E64C9">
          <w:rPr>
            <w:rStyle w:val="Hyperlink"/>
            <w:rFonts w:asciiTheme="minorHAnsi" w:hAnsiTheme="minorHAnsi" w:cstheme="minorHAnsi"/>
            <w:b w:val="0"/>
            <w:bCs w:val="0"/>
            <w:sz w:val="22"/>
            <w:szCs w:val="22"/>
          </w:rPr>
          <w:t>https://www.smartcellular.co.uk/samsung/galaxy/edge6</w:t>
        </w:r>
      </w:hyperlink>
      <w:r w:rsidR="00012741">
        <w:rPr>
          <w:rFonts w:asciiTheme="minorHAnsi" w:hAnsiTheme="minorHAnsi" w:cstheme="minorHAnsi"/>
          <w:b w:val="0"/>
          <w:bCs w:val="0"/>
          <w:sz w:val="22"/>
          <w:szCs w:val="22"/>
        </w:rPr>
        <w:t>+</w:t>
      </w:r>
    </w:p>
    <w:p w:rsidR="00012741" w:rsidRDefault="00012741" w:rsidP="00012741">
      <w:pPr>
        <w:pStyle w:val="heading"/>
        <w:ind w:left="0" w:firstLine="0"/>
        <w:contextualSpacing/>
        <w:rPr>
          <w:rFonts w:asciiTheme="minorHAnsi" w:hAnsiTheme="minorHAnsi" w:cstheme="minorHAnsi"/>
          <w:b w:val="0"/>
          <w:bCs w:val="0"/>
          <w:sz w:val="22"/>
          <w:szCs w:val="22"/>
        </w:rPr>
      </w:pPr>
    </w:p>
    <w:p w:rsidR="00012741" w:rsidRDefault="00130A8C" w:rsidP="00012741">
      <w:pPr>
        <w:pStyle w:val="heading"/>
        <w:ind w:left="0" w:firstLine="0"/>
        <w:contextualSpacing/>
        <w:rPr>
          <w:rFonts w:asciiTheme="minorHAnsi" w:hAnsiTheme="minorHAnsi" w:cstheme="minorHAnsi"/>
          <w:b w:val="0"/>
          <w:bCs w:val="0"/>
          <w:sz w:val="22"/>
          <w:szCs w:val="22"/>
        </w:rPr>
      </w:pPr>
      <w:hyperlink r:id="rId17" w:history="1">
        <w:r w:rsidR="00012741" w:rsidRPr="004E64C9">
          <w:rPr>
            <w:rStyle w:val="Hyperlink"/>
            <w:rFonts w:asciiTheme="minorHAnsi" w:hAnsiTheme="minorHAnsi" w:cstheme="minorHAnsi"/>
            <w:b w:val="0"/>
            <w:bCs w:val="0"/>
            <w:sz w:val="22"/>
            <w:szCs w:val="22"/>
          </w:rPr>
          <w:t>https://www.smartcellular.co.uk/samsung/tab/s4</w:t>
        </w:r>
      </w:hyperlink>
    </w:p>
    <w:p w:rsidR="00012741" w:rsidRDefault="00012741" w:rsidP="00012741">
      <w:pPr>
        <w:pStyle w:val="heading"/>
        <w:ind w:left="0" w:firstLine="0"/>
        <w:contextualSpacing/>
        <w:rPr>
          <w:rFonts w:asciiTheme="minorHAnsi" w:hAnsiTheme="minorHAnsi" w:cstheme="minorHAnsi"/>
          <w:b w:val="0"/>
          <w:bCs w:val="0"/>
          <w:sz w:val="22"/>
          <w:szCs w:val="22"/>
        </w:rPr>
      </w:pPr>
    </w:p>
    <w:p w:rsidR="00012741" w:rsidRDefault="00130A8C" w:rsidP="00012741">
      <w:pPr>
        <w:pStyle w:val="heading"/>
        <w:ind w:left="0" w:firstLine="0"/>
        <w:contextualSpacing/>
        <w:rPr>
          <w:rFonts w:asciiTheme="minorHAnsi" w:hAnsiTheme="minorHAnsi" w:cstheme="minorHAnsi"/>
          <w:b w:val="0"/>
          <w:bCs w:val="0"/>
          <w:sz w:val="22"/>
          <w:szCs w:val="22"/>
        </w:rPr>
      </w:pPr>
      <w:hyperlink r:id="rId18" w:history="1">
        <w:r w:rsidR="00012741" w:rsidRPr="004E64C9">
          <w:rPr>
            <w:rStyle w:val="Hyperlink"/>
            <w:rFonts w:asciiTheme="minorHAnsi" w:hAnsiTheme="minorHAnsi" w:cstheme="minorHAnsi"/>
            <w:b w:val="0"/>
            <w:bCs w:val="0"/>
            <w:sz w:val="22"/>
            <w:szCs w:val="22"/>
          </w:rPr>
          <w:t>https://www.linkedin.co.uk</w:t>
        </w:r>
      </w:hyperlink>
    </w:p>
    <w:p w:rsidR="00012741" w:rsidRDefault="00012741" w:rsidP="00012741">
      <w:pPr>
        <w:pStyle w:val="heading"/>
        <w:ind w:left="0" w:firstLine="0"/>
        <w:contextualSpacing/>
        <w:rPr>
          <w:rFonts w:asciiTheme="minorHAnsi" w:hAnsiTheme="minorHAnsi" w:cstheme="minorHAnsi"/>
          <w:b w:val="0"/>
          <w:bCs w:val="0"/>
          <w:sz w:val="22"/>
          <w:szCs w:val="22"/>
        </w:rPr>
      </w:pPr>
    </w:p>
    <w:p w:rsidR="00012741" w:rsidRDefault="00012741" w:rsidP="00012741">
      <w:pPr>
        <w:pStyle w:val="heading"/>
        <w:ind w:left="0" w:firstLine="0"/>
        <w:contextualSpacing/>
        <w:rPr>
          <w:rFonts w:asciiTheme="minorHAnsi" w:hAnsiTheme="minorHAnsi" w:cstheme="minorHAnsi"/>
          <w:b w:val="0"/>
          <w:bCs w:val="0"/>
          <w:sz w:val="22"/>
          <w:szCs w:val="22"/>
        </w:rPr>
      </w:pPr>
      <w:r>
        <w:rPr>
          <w:rFonts w:asciiTheme="minorHAnsi" w:hAnsiTheme="minorHAnsi" w:cstheme="minorHAnsi"/>
          <w:b w:val="0"/>
          <w:bCs w:val="0"/>
          <w:sz w:val="22"/>
          <w:szCs w:val="22"/>
        </w:rPr>
        <w:t>htpps://www.facebook.co.uk</w:t>
      </w:r>
    </w:p>
    <w:p w:rsidR="00012741" w:rsidRDefault="00012741" w:rsidP="00012741">
      <w:pPr>
        <w:pStyle w:val="heading"/>
        <w:ind w:left="0" w:firstLine="0"/>
        <w:contextualSpacing/>
        <w:rPr>
          <w:rFonts w:asciiTheme="minorHAnsi" w:hAnsiTheme="minorHAnsi" w:cstheme="minorHAnsi"/>
          <w:b w:val="0"/>
          <w:bCs w:val="0"/>
          <w:sz w:val="22"/>
          <w:szCs w:val="22"/>
        </w:rPr>
      </w:pPr>
    </w:p>
    <w:p w:rsidR="00012741" w:rsidRDefault="00130A8C" w:rsidP="00012741">
      <w:pPr>
        <w:pStyle w:val="heading"/>
        <w:ind w:left="0" w:firstLine="0"/>
        <w:contextualSpacing/>
        <w:rPr>
          <w:rFonts w:asciiTheme="minorHAnsi" w:hAnsiTheme="minorHAnsi" w:cstheme="minorHAnsi"/>
          <w:b w:val="0"/>
          <w:bCs w:val="0"/>
          <w:sz w:val="22"/>
          <w:szCs w:val="22"/>
        </w:rPr>
      </w:pPr>
      <w:hyperlink r:id="rId19" w:history="1">
        <w:r w:rsidR="00012741" w:rsidRPr="004E64C9">
          <w:rPr>
            <w:rStyle w:val="Hyperlink"/>
            <w:rFonts w:asciiTheme="minorHAnsi" w:hAnsiTheme="minorHAnsi" w:cstheme="minorHAnsi"/>
            <w:b w:val="0"/>
            <w:bCs w:val="0"/>
            <w:sz w:val="22"/>
            <w:szCs w:val="22"/>
          </w:rPr>
          <w:t>https://www.twitter/co/uk</w:t>
        </w:r>
      </w:hyperlink>
    </w:p>
    <w:p w:rsidR="00012741" w:rsidRDefault="00012741" w:rsidP="00012741">
      <w:pPr>
        <w:pStyle w:val="heading"/>
        <w:ind w:left="0" w:firstLine="0"/>
        <w:contextualSpacing/>
        <w:rPr>
          <w:rFonts w:asciiTheme="minorHAnsi" w:hAnsiTheme="minorHAnsi" w:cstheme="minorHAnsi"/>
          <w:b w:val="0"/>
          <w:bCs w:val="0"/>
          <w:sz w:val="22"/>
          <w:szCs w:val="22"/>
        </w:rPr>
      </w:pPr>
    </w:p>
    <w:p w:rsidR="00012741" w:rsidRDefault="00130A8C" w:rsidP="00012741">
      <w:pPr>
        <w:pStyle w:val="heading"/>
        <w:ind w:left="0" w:firstLine="0"/>
        <w:contextualSpacing/>
        <w:rPr>
          <w:rFonts w:asciiTheme="minorHAnsi" w:hAnsiTheme="minorHAnsi" w:cstheme="minorHAnsi"/>
          <w:b w:val="0"/>
          <w:bCs w:val="0"/>
          <w:sz w:val="22"/>
          <w:szCs w:val="22"/>
        </w:rPr>
      </w:pPr>
      <w:hyperlink r:id="rId20" w:history="1">
        <w:r w:rsidR="00012741" w:rsidRPr="004E64C9">
          <w:rPr>
            <w:rStyle w:val="Hyperlink"/>
            <w:rFonts w:asciiTheme="minorHAnsi" w:hAnsiTheme="minorHAnsi" w:cstheme="minorHAnsi"/>
            <w:b w:val="0"/>
            <w:bCs w:val="0"/>
            <w:sz w:val="22"/>
            <w:szCs w:val="22"/>
          </w:rPr>
          <w:t>https://www.instragram/bathhausspa.co.uk</w:t>
        </w:r>
      </w:hyperlink>
    </w:p>
    <w:p w:rsidR="002D7D1F" w:rsidRPr="00C31886" w:rsidRDefault="00130A8C" w:rsidP="002D7D1F">
      <w:pPr>
        <w:spacing w:line="240" w:lineRule="auto"/>
        <w:rPr>
          <w:rFonts w:cstheme="minorHAnsi"/>
        </w:rPr>
      </w:pPr>
      <w:hyperlink r:id="rId21" w:history="1">
        <w:r w:rsidR="002D7D1F" w:rsidRPr="00C31886">
          <w:rPr>
            <w:rStyle w:val="Hyperlink"/>
            <w:rFonts w:cstheme="minorHAnsi"/>
          </w:rPr>
          <w:t>www.inlandrevenue.gov.uk</w:t>
        </w:r>
      </w:hyperlink>
    </w:p>
    <w:p w:rsidR="002D7D1F" w:rsidRPr="00C31886" w:rsidRDefault="00130A8C" w:rsidP="002D7D1F">
      <w:pPr>
        <w:spacing w:line="240" w:lineRule="auto"/>
        <w:rPr>
          <w:rFonts w:cstheme="minorHAnsi"/>
          <w:color w:val="0000FF"/>
        </w:rPr>
      </w:pPr>
      <w:hyperlink r:id="rId22" w:history="1">
        <w:r w:rsidR="002D7D1F" w:rsidRPr="00C31886">
          <w:rPr>
            <w:rStyle w:val="Hyperlink"/>
            <w:rFonts w:cstheme="minorHAnsi"/>
          </w:rPr>
          <w:t>https://jobs.theguardian.com/</w:t>
        </w:r>
      </w:hyperlink>
      <w:r w:rsidR="002D7D1F" w:rsidRPr="00C31886">
        <w:rPr>
          <w:rFonts w:cstheme="minorHAnsi"/>
          <w:color w:val="0000FF"/>
        </w:rPr>
        <w:t xml:space="preserve"> - Guardian Jobs</w:t>
      </w:r>
    </w:p>
    <w:p w:rsidR="002D7D1F" w:rsidRPr="00C31886" w:rsidRDefault="00130A8C" w:rsidP="002D7D1F">
      <w:pPr>
        <w:spacing w:line="240" w:lineRule="auto"/>
        <w:rPr>
          <w:rFonts w:cstheme="minorHAnsi"/>
          <w:color w:val="0000FF"/>
        </w:rPr>
      </w:pPr>
      <w:hyperlink r:id="rId23" w:history="1">
        <w:r w:rsidR="002D7D1F" w:rsidRPr="00C31886">
          <w:rPr>
            <w:rStyle w:val="Hyperlink"/>
            <w:rFonts w:cstheme="minorHAnsi"/>
          </w:rPr>
          <w:t>https://www.indeed.co.uk/</w:t>
        </w:r>
      </w:hyperlink>
      <w:r w:rsidR="002D7D1F" w:rsidRPr="00C31886">
        <w:rPr>
          <w:rFonts w:cstheme="minorHAnsi"/>
          <w:color w:val="0000FF"/>
        </w:rPr>
        <w:t xml:space="preserve"> - Indeed Jobs</w:t>
      </w:r>
    </w:p>
    <w:p w:rsidR="002D7D1F" w:rsidRPr="001B1102" w:rsidRDefault="002D7D1F" w:rsidP="002D7D1F">
      <w:pPr>
        <w:spacing w:line="240" w:lineRule="auto"/>
        <w:rPr>
          <w:rFonts w:ascii="Arial" w:hAnsi="Arial" w:cs="Arial"/>
          <w:sz w:val="24"/>
          <w:szCs w:val="24"/>
        </w:rPr>
      </w:pPr>
    </w:p>
    <w:p w:rsidR="00CE3878" w:rsidRPr="00584A9E" w:rsidRDefault="00CE3878" w:rsidP="00EB4362">
      <w:pPr>
        <w:rPr>
          <w:rFonts w:cstheme="minorHAnsi"/>
        </w:rPr>
      </w:pPr>
    </w:p>
    <w:sectPr w:rsidR="00CE3878" w:rsidRPr="00584A9E" w:rsidSect="0047389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5621" w:rsidRDefault="00B75621" w:rsidP="00335F0A">
      <w:pPr>
        <w:spacing w:before="0" w:after="0" w:line="240" w:lineRule="auto"/>
      </w:pPr>
      <w:r>
        <w:separator/>
      </w:r>
    </w:p>
  </w:endnote>
  <w:endnote w:type="continuationSeparator" w:id="0">
    <w:p w:rsidR="00B75621" w:rsidRDefault="00B75621" w:rsidP="00335F0A">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Grande">
    <w:panose1 w:val="00000000000000000000"/>
    <w:charset w:val="00"/>
    <w:family w:val="roman"/>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5621" w:rsidRDefault="00B75621" w:rsidP="00335F0A">
      <w:pPr>
        <w:spacing w:before="0" w:after="0" w:line="240" w:lineRule="auto"/>
      </w:pPr>
      <w:r>
        <w:separator/>
      </w:r>
    </w:p>
  </w:footnote>
  <w:footnote w:type="continuationSeparator" w:id="0">
    <w:p w:rsidR="00B75621" w:rsidRDefault="00B75621" w:rsidP="00335F0A">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02AF6"/>
    <w:multiLevelType w:val="hybridMultilevel"/>
    <w:tmpl w:val="A0B6D1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4C706BE"/>
    <w:multiLevelType w:val="hybridMultilevel"/>
    <w:tmpl w:val="B86CAD48"/>
    <w:lvl w:ilvl="0" w:tplc="08090001">
      <w:start w:val="1"/>
      <w:numFmt w:val="bullet"/>
      <w:lvlText w:val=""/>
      <w:lvlJc w:val="left"/>
      <w:pPr>
        <w:ind w:left="758" w:hanging="360"/>
      </w:pPr>
      <w:rPr>
        <w:rFonts w:ascii="Symbol" w:hAnsi="Symbol" w:hint="default"/>
      </w:rPr>
    </w:lvl>
    <w:lvl w:ilvl="1" w:tplc="08090003" w:tentative="1">
      <w:start w:val="1"/>
      <w:numFmt w:val="bullet"/>
      <w:lvlText w:val="o"/>
      <w:lvlJc w:val="left"/>
      <w:pPr>
        <w:ind w:left="1478" w:hanging="360"/>
      </w:pPr>
      <w:rPr>
        <w:rFonts w:ascii="Courier New" w:hAnsi="Courier New" w:cs="Courier New" w:hint="default"/>
      </w:rPr>
    </w:lvl>
    <w:lvl w:ilvl="2" w:tplc="08090005" w:tentative="1">
      <w:start w:val="1"/>
      <w:numFmt w:val="bullet"/>
      <w:lvlText w:val=""/>
      <w:lvlJc w:val="left"/>
      <w:pPr>
        <w:ind w:left="2198" w:hanging="360"/>
      </w:pPr>
      <w:rPr>
        <w:rFonts w:ascii="Wingdings" w:hAnsi="Wingdings" w:hint="default"/>
      </w:rPr>
    </w:lvl>
    <w:lvl w:ilvl="3" w:tplc="08090001" w:tentative="1">
      <w:start w:val="1"/>
      <w:numFmt w:val="bullet"/>
      <w:lvlText w:val=""/>
      <w:lvlJc w:val="left"/>
      <w:pPr>
        <w:ind w:left="2918" w:hanging="360"/>
      </w:pPr>
      <w:rPr>
        <w:rFonts w:ascii="Symbol" w:hAnsi="Symbol" w:hint="default"/>
      </w:rPr>
    </w:lvl>
    <w:lvl w:ilvl="4" w:tplc="08090003" w:tentative="1">
      <w:start w:val="1"/>
      <w:numFmt w:val="bullet"/>
      <w:lvlText w:val="o"/>
      <w:lvlJc w:val="left"/>
      <w:pPr>
        <w:ind w:left="3638" w:hanging="360"/>
      </w:pPr>
      <w:rPr>
        <w:rFonts w:ascii="Courier New" w:hAnsi="Courier New" w:cs="Courier New" w:hint="default"/>
      </w:rPr>
    </w:lvl>
    <w:lvl w:ilvl="5" w:tplc="08090005" w:tentative="1">
      <w:start w:val="1"/>
      <w:numFmt w:val="bullet"/>
      <w:lvlText w:val=""/>
      <w:lvlJc w:val="left"/>
      <w:pPr>
        <w:ind w:left="4358" w:hanging="360"/>
      </w:pPr>
      <w:rPr>
        <w:rFonts w:ascii="Wingdings" w:hAnsi="Wingdings" w:hint="default"/>
      </w:rPr>
    </w:lvl>
    <w:lvl w:ilvl="6" w:tplc="08090001" w:tentative="1">
      <w:start w:val="1"/>
      <w:numFmt w:val="bullet"/>
      <w:lvlText w:val=""/>
      <w:lvlJc w:val="left"/>
      <w:pPr>
        <w:ind w:left="5078" w:hanging="360"/>
      </w:pPr>
      <w:rPr>
        <w:rFonts w:ascii="Symbol" w:hAnsi="Symbol" w:hint="default"/>
      </w:rPr>
    </w:lvl>
    <w:lvl w:ilvl="7" w:tplc="08090003" w:tentative="1">
      <w:start w:val="1"/>
      <w:numFmt w:val="bullet"/>
      <w:lvlText w:val="o"/>
      <w:lvlJc w:val="left"/>
      <w:pPr>
        <w:ind w:left="5798" w:hanging="360"/>
      </w:pPr>
      <w:rPr>
        <w:rFonts w:ascii="Courier New" w:hAnsi="Courier New" w:cs="Courier New" w:hint="default"/>
      </w:rPr>
    </w:lvl>
    <w:lvl w:ilvl="8" w:tplc="08090005" w:tentative="1">
      <w:start w:val="1"/>
      <w:numFmt w:val="bullet"/>
      <w:lvlText w:val=""/>
      <w:lvlJc w:val="left"/>
      <w:pPr>
        <w:ind w:left="6518" w:hanging="360"/>
      </w:pPr>
      <w:rPr>
        <w:rFonts w:ascii="Wingdings" w:hAnsi="Wingdings" w:hint="default"/>
      </w:rPr>
    </w:lvl>
  </w:abstractNum>
  <w:abstractNum w:abstractNumId="2">
    <w:nsid w:val="0951295D"/>
    <w:multiLevelType w:val="hybridMultilevel"/>
    <w:tmpl w:val="FE442928"/>
    <w:lvl w:ilvl="0" w:tplc="7B82A2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D5428C"/>
    <w:multiLevelType w:val="multilevel"/>
    <w:tmpl w:val="717636C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nsid w:val="1B7F1158"/>
    <w:multiLevelType w:val="hybridMultilevel"/>
    <w:tmpl w:val="347E1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C9F3B2C"/>
    <w:multiLevelType w:val="hybridMultilevel"/>
    <w:tmpl w:val="B11AA33A"/>
    <w:lvl w:ilvl="0" w:tplc="7B82A2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12A6223"/>
    <w:multiLevelType w:val="hybridMultilevel"/>
    <w:tmpl w:val="430218FA"/>
    <w:lvl w:ilvl="0" w:tplc="7B82A2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12D5A18"/>
    <w:multiLevelType w:val="hybridMultilevel"/>
    <w:tmpl w:val="3E641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70247F"/>
    <w:multiLevelType w:val="hybridMultilevel"/>
    <w:tmpl w:val="C0003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1A76F96"/>
    <w:multiLevelType w:val="hybridMultilevel"/>
    <w:tmpl w:val="31E0DFF8"/>
    <w:lvl w:ilvl="0" w:tplc="7B82A2F4">
      <w:numFmt w:val="bullet"/>
      <w:lvlText w:val="-"/>
      <w:lvlJc w:val="left"/>
      <w:pPr>
        <w:ind w:left="1778" w:hanging="360"/>
      </w:pPr>
      <w:rPr>
        <w:rFonts w:ascii="Calibri" w:eastAsiaTheme="minorHAnsi" w:hAnsi="Calibri" w:cs="Calibri" w:hint="default"/>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10">
    <w:nsid w:val="463226E6"/>
    <w:multiLevelType w:val="multilevel"/>
    <w:tmpl w:val="21BC73F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487A2C1E"/>
    <w:multiLevelType w:val="hybridMultilevel"/>
    <w:tmpl w:val="49A6C5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B320A7F"/>
    <w:multiLevelType w:val="hybridMultilevel"/>
    <w:tmpl w:val="BC0468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6A958B7"/>
    <w:multiLevelType w:val="hybridMultilevel"/>
    <w:tmpl w:val="D87EE200"/>
    <w:lvl w:ilvl="0" w:tplc="7B82A2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A92339E"/>
    <w:multiLevelType w:val="hybridMultilevel"/>
    <w:tmpl w:val="E4426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CD16527"/>
    <w:multiLevelType w:val="multilevel"/>
    <w:tmpl w:val="A3186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0"/>
  </w:num>
  <w:num w:numId="3">
    <w:abstractNumId w:val="12"/>
  </w:num>
  <w:num w:numId="4">
    <w:abstractNumId w:val="3"/>
  </w:num>
  <w:num w:numId="5">
    <w:abstractNumId w:val="10"/>
  </w:num>
  <w:num w:numId="6">
    <w:abstractNumId w:val="15"/>
  </w:num>
  <w:num w:numId="7">
    <w:abstractNumId w:val="2"/>
  </w:num>
  <w:num w:numId="8">
    <w:abstractNumId w:val="6"/>
  </w:num>
  <w:num w:numId="9">
    <w:abstractNumId w:val="5"/>
  </w:num>
  <w:num w:numId="10">
    <w:abstractNumId w:val="9"/>
  </w:num>
  <w:num w:numId="11">
    <w:abstractNumId w:val="11"/>
  </w:num>
  <w:num w:numId="12">
    <w:abstractNumId w:val="14"/>
  </w:num>
  <w:num w:numId="13">
    <w:abstractNumId w:val="4"/>
  </w:num>
  <w:num w:numId="14">
    <w:abstractNumId w:val="1"/>
  </w:num>
  <w:num w:numId="15">
    <w:abstractNumId w:val="7"/>
  </w:num>
  <w:num w:numId="1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070EC2"/>
    <w:rsid w:val="00012741"/>
    <w:rsid w:val="000275F6"/>
    <w:rsid w:val="00044A91"/>
    <w:rsid w:val="000528C9"/>
    <w:rsid w:val="00070EC2"/>
    <w:rsid w:val="00077D2B"/>
    <w:rsid w:val="00093BC8"/>
    <w:rsid w:val="000C0E08"/>
    <w:rsid w:val="00130A8C"/>
    <w:rsid w:val="00130B0A"/>
    <w:rsid w:val="00136306"/>
    <w:rsid w:val="00161C93"/>
    <w:rsid w:val="001B43BC"/>
    <w:rsid w:val="001C64A9"/>
    <w:rsid w:val="00216FCB"/>
    <w:rsid w:val="002715A8"/>
    <w:rsid w:val="002775DE"/>
    <w:rsid w:val="00280A73"/>
    <w:rsid w:val="00283D8B"/>
    <w:rsid w:val="002867B8"/>
    <w:rsid w:val="002D7D1F"/>
    <w:rsid w:val="002F5B8C"/>
    <w:rsid w:val="00332744"/>
    <w:rsid w:val="00335F0A"/>
    <w:rsid w:val="003634E3"/>
    <w:rsid w:val="00374E1F"/>
    <w:rsid w:val="0037666C"/>
    <w:rsid w:val="00383009"/>
    <w:rsid w:val="003B6F41"/>
    <w:rsid w:val="003E1D48"/>
    <w:rsid w:val="00415D36"/>
    <w:rsid w:val="00421656"/>
    <w:rsid w:val="00451AC5"/>
    <w:rsid w:val="004575A5"/>
    <w:rsid w:val="00473894"/>
    <w:rsid w:val="004836D2"/>
    <w:rsid w:val="004B0A93"/>
    <w:rsid w:val="004D3540"/>
    <w:rsid w:val="004E5BBC"/>
    <w:rsid w:val="00503EAF"/>
    <w:rsid w:val="00504EA4"/>
    <w:rsid w:val="0051068A"/>
    <w:rsid w:val="00533657"/>
    <w:rsid w:val="00553A38"/>
    <w:rsid w:val="00584A9E"/>
    <w:rsid w:val="005A211E"/>
    <w:rsid w:val="005B0737"/>
    <w:rsid w:val="005D6367"/>
    <w:rsid w:val="005E2A6D"/>
    <w:rsid w:val="006428EE"/>
    <w:rsid w:val="0064504B"/>
    <w:rsid w:val="00650C74"/>
    <w:rsid w:val="0065327A"/>
    <w:rsid w:val="00654060"/>
    <w:rsid w:val="0065779A"/>
    <w:rsid w:val="00673FCB"/>
    <w:rsid w:val="00677A11"/>
    <w:rsid w:val="006833DF"/>
    <w:rsid w:val="006B137B"/>
    <w:rsid w:val="006E037D"/>
    <w:rsid w:val="007071BE"/>
    <w:rsid w:val="00710FF1"/>
    <w:rsid w:val="00723781"/>
    <w:rsid w:val="00731939"/>
    <w:rsid w:val="00736D70"/>
    <w:rsid w:val="00791FE6"/>
    <w:rsid w:val="00804CFD"/>
    <w:rsid w:val="00811DAE"/>
    <w:rsid w:val="00844A46"/>
    <w:rsid w:val="00844DF8"/>
    <w:rsid w:val="00864C37"/>
    <w:rsid w:val="00865F1E"/>
    <w:rsid w:val="00870B37"/>
    <w:rsid w:val="0087485E"/>
    <w:rsid w:val="008842FB"/>
    <w:rsid w:val="008A3B54"/>
    <w:rsid w:val="00905FB7"/>
    <w:rsid w:val="009230AA"/>
    <w:rsid w:val="00942106"/>
    <w:rsid w:val="0094439D"/>
    <w:rsid w:val="00947F31"/>
    <w:rsid w:val="0095250E"/>
    <w:rsid w:val="00952972"/>
    <w:rsid w:val="00961CEB"/>
    <w:rsid w:val="009A5C80"/>
    <w:rsid w:val="00A2253D"/>
    <w:rsid w:val="00A27CF7"/>
    <w:rsid w:val="00A34E71"/>
    <w:rsid w:val="00A56950"/>
    <w:rsid w:val="00A87C6C"/>
    <w:rsid w:val="00B156E8"/>
    <w:rsid w:val="00B44DB0"/>
    <w:rsid w:val="00B635BB"/>
    <w:rsid w:val="00B75621"/>
    <w:rsid w:val="00B76662"/>
    <w:rsid w:val="00B933F3"/>
    <w:rsid w:val="00BC6646"/>
    <w:rsid w:val="00BD1483"/>
    <w:rsid w:val="00C251E0"/>
    <w:rsid w:val="00C31886"/>
    <w:rsid w:val="00C80E4B"/>
    <w:rsid w:val="00CA0D7C"/>
    <w:rsid w:val="00CA5FCF"/>
    <w:rsid w:val="00CC7406"/>
    <w:rsid w:val="00CE3878"/>
    <w:rsid w:val="00CF2381"/>
    <w:rsid w:val="00D36D90"/>
    <w:rsid w:val="00D471F7"/>
    <w:rsid w:val="00D67627"/>
    <w:rsid w:val="00D70044"/>
    <w:rsid w:val="00D95916"/>
    <w:rsid w:val="00DA5FF7"/>
    <w:rsid w:val="00DE6F41"/>
    <w:rsid w:val="00E173D4"/>
    <w:rsid w:val="00E4261A"/>
    <w:rsid w:val="00E77D09"/>
    <w:rsid w:val="00E82C3D"/>
    <w:rsid w:val="00E90374"/>
    <w:rsid w:val="00EB1612"/>
    <w:rsid w:val="00EB4362"/>
    <w:rsid w:val="00EB6C25"/>
    <w:rsid w:val="00EB7BB7"/>
    <w:rsid w:val="00ED74E0"/>
    <w:rsid w:val="00EF3C6F"/>
    <w:rsid w:val="00F57C48"/>
    <w:rsid w:val="00F736A0"/>
    <w:rsid w:val="00F76092"/>
    <w:rsid w:val="00FA6D89"/>
    <w:rsid w:val="00FB0FA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before="24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3894"/>
  </w:style>
  <w:style w:type="paragraph" w:styleId="Heading1">
    <w:name w:val="heading 1"/>
    <w:basedOn w:val="Normal"/>
    <w:next w:val="Normal"/>
    <w:link w:val="Heading1Char"/>
    <w:uiPriority w:val="9"/>
    <w:qFormat/>
    <w:rsid w:val="00A5695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4575A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0EC2"/>
    <w:pPr>
      <w:ind w:left="720"/>
      <w:contextualSpacing/>
    </w:pPr>
  </w:style>
  <w:style w:type="character" w:customStyle="1" w:styleId="mfmmfd">
    <w:name w:val="mfmmfd"/>
    <w:basedOn w:val="DefaultParagraphFont"/>
    <w:rsid w:val="001C64A9"/>
  </w:style>
  <w:style w:type="character" w:styleId="Hyperlink">
    <w:name w:val="Hyperlink"/>
    <w:basedOn w:val="DefaultParagraphFont"/>
    <w:uiPriority w:val="99"/>
    <w:unhideWhenUsed/>
    <w:rsid w:val="00844A46"/>
    <w:rPr>
      <w:color w:val="0000FF" w:themeColor="hyperlink"/>
      <w:u w:val="single"/>
    </w:rPr>
  </w:style>
  <w:style w:type="paragraph" w:styleId="BalloonText">
    <w:name w:val="Balloon Text"/>
    <w:basedOn w:val="Normal"/>
    <w:link w:val="BalloonTextChar"/>
    <w:uiPriority w:val="99"/>
    <w:semiHidden/>
    <w:unhideWhenUsed/>
    <w:rsid w:val="00844A4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4A46"/>
    <w:rPr>
      <w:rFonts w:ascii="Tahoma" w:hAnsi="Tahoma" w:cs="Tahoma"/>
      <w:sz w:val="16"/>
      <w:szCs w:val="16"/>
    </w:rPr>
  </w:style>
  <w:style w:type="character" w:customStyle="1" w:styleId="Heading2Char">
    <w:name w:val="Heading 2 Char"/>
    <w:basedOn w:val="DefaultParagraphFont"/>
    <w:link w:val="Heading2"/>
    <w:uiPriority w:val="9"/>
    <w:rsid w:val="004575A5"/>
    <w:rPr>
      <w:rFonts w:ascii="Times New Roman" w:eastAsia="Times New Roman" w:hAnsi="Times New Roman" w:cs="Times New Roman"/>
      <w:b/>
      <w:bCs/>
      <w:sz w:val="36"/>
      <w:szCs w:val="36"/>
      <w:lang w:eastAsia="en-GB"/>
    </w:rPr>
  </w:style>
  <w:style w:type="paragraph" w:customStyle="1" w:styleId="heading">
    <w:name w:val="heading"/>
    <w:basedOn w:val="Normal"/>
    <w:link w:val="headingChar"/>
    <w:uiPriority w:val="99"/>
    <w:rsid w:val="002D7D1F"/>
    <w:pPr>
      <w:tabs>
        <w:tab w:val="left" w:pos="720"/>
        <w:tab w:val="left" w:pos="1440"/>
        <w:tab w:val="left" w:pos="2160"/>
        <w:tab w:val="left" w:pos="2880"/>
      </w:tabs>
      <w:spacing w:after="120" w:line="240" w:lineRule="auto"/>
      <w:ind w:left="3600" w:hanging="3600"/>
    </w:pPr>
    <w:rPr>
      <w:rFonts w:ascii="Arial" w:eastAsia="Calibri" w:hAnsi="Arial" w:cs="Arial"/>
      <w:b/>
      <w:bCs/>
      <w:sz w:val="24"/>
      <w:szCs w:val="24"/>
      <w:lang w:eastAsia="en-GB"/>
    </w:rPr>
  </w:style>
  <w:style w:type="character" w:customStyle="1" w:styleId="headingChar">
    <w:name w:val="heading Char"/>
    <w:link w:val="heading"/>
    <w:uiPriority w:val="99"/>
    <w:rsid w:val="002D7D1F"/>
    <w:rPr>
      <w:rFonts w:ascii="Arial" w:eastAsia="Calibri" w:hAnsi="Arial" w:cs="Arial"/>
      <w:b/>
      <w:bCs/>
      <w:sz w:val="24"/>
      <w:szCs w:val="24"/>
      <w:lang w:eastAsia="en-GB"/>
    </w:rPr>
  </w:style>
  <w:style w:type="paragraph" w:customStyle="1" w:styleId="FreeForm">
    <w:name w:val="Free Form"/>
    <w:uiPriority w:val="99"/>
    <w:rsid w:val="002D7D1F"/>
    <w:pPr>
      <w:spacing w:before="0"/>
    </w:pPr>
    <w:rPr>
      <w:rFonts w:ascii="Lucida Grande" w:eastAsia="Times New Roman" w:hAnsi="Lucida Grande" w:cs="Lucida Grande"/>
      <w:noProof/>
      <w:color w:val="000000"/>
      <w:lang w:eastAsia="en-GB"/>
    </w:rPr>
  </w:style>
  <w:style w:type="paragraph" w:styleId="Header">
    <w:name w:val="header"/>
    <w:basedOn w:val="Normal"/>
    <w:link w:val="HeaderChar"/>
    <w:uiPriority w:val="99"/>
    <w:semiHidden/>
    <w:unhideWhenUsed/>
    <w:rsid w:val="00335F0A"/>
    <w:pPr>
      <w:tabs>
        <w:tab w:val="center" w:pos="4513"/>
        <w:tab w:val="right" w:pos="9026"/>
      </w:tabs>
      <w:spacing w:before="0" w:after="0" w:line="240" w:lineRule="auto"/>
    </w:pPr>
  </w:style>
  <w:style w:type="character" w:customStyle="1" w:styleId="HeaderChar">
    <w:name w:val="Header Char"/>
    <w:basedOn w:val="DefaultParagraphFont"/>
    <w:link w:val="Header"/>
    <w:uiPriority w:val="99"/>
    <w:semiHidden/>
    <w:rsid w:val="00335F0A"/>
  </w:style>
  <w:style w:type="paragraph" w:styleId="Footer">
    <w:name w:val="footer"/>
    <w:basedOn w:val="Normal"/>
    <w:link w:val="FooterChar"/>
    <w:uiPriority w:val="99"/>
    <w:semiHidden/>
    <w:unhideWhenUsed/>
    <w:rsid w:val="00335F0A"/>
    <w:pPr>
      <w:tabs>
        <w:tab w:val="center" w:pos="4513"/>
        <w:tab w:val="right" w:pos="9026"/>
      </w:tabs>
      <w:spacing w:before="0" w:after="0" w:line="240" w:lineRule="auto"/>
    </w:pPr>
  </w:style>
  <w:style w:type="character" w:customStyle="1" w:styleId="FooterChar">
    <w:name w:val="Footer Char"/>
    <w:basedOn w:val="DefaultParagraphFont"/>
    <w:link w:val="Footer"/>
    <w:uiPriority w:val="99"/>
    <w:semiHidden/>
    <w:rsid w:val="00335F0A"/>
  </w:style>
  <w:style w:type="character" w:customStyle="1" w:styleId="Heading1Char">
    <w:name w:val="Heading 1 Char"/>
    <w:basedOn w:val="DefaultParagraphFont"/>
    <w:link w:val="Heading1"/>
    <w:uiPriority w:val="9"/>
    <w:rsid w:val="00A5695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A56950"/>
    <w:pPr>
      <w:spacing w:before="240" w:line="259" w:lineRule="auto"/>
      <w:outlineLvl w:val="9"/>
    </w:pPr>
    <w:rPr>
      <w:b w:val="0"/>
      <w:bCs w:val="0"/>
      <w:sz w:val="32"/>
      <w:szCs w:val="32"/>
      <w:lang w:val="en-US"/>
    </w:rPr>
  </w:style>
  <w:style w:type="paragraph" w:styleId="TOC2">
    <w:name w:val="toc 2"/>
    <w:basedOn w:val="Normal"/>
    <w:next w:val="Normal"/>
    <w:autoRedefine/>
    <w:uiPriority w:val="39"/>
    <w:unhideWhenUsed/>
    <w:rsid w:val="00A56950"/>
    <w:pPr>
      <w:spacing w:before="0" w:after="100" w:line="259" w:lineRule="auto"/>
      <w:ind w:left="220"/>
    </w:pPr>
  </w:style>
</w:styles>
</file>

<file path=word/webSettings.xml><?xml version="1.0" encoding="utf-8"?>
<w:webSettings xmlns:r="http://schemas.openxmlformats.org/officeDocument/2006/relationships" xmlns:w="http://schemas.openxmlformats.org/wordprocessingml/2006/main">
  <w:divs>
    <w:div w:id="732504763">
      <w:bodyDiv w:val="1"/>
      <w:marLeft w:val="0"/>
      <w:marRight w:val="0"/>
      <w:marTop w:val="0"/>
      <w:marBottom w:val="0"/>
      <w:divBdr>
        <w:top w:val="none" w:sz="0" w:space="0" w:color="auto"/>
        <w:left w:val="none" w:sz="0" w:space="0" w:color="auto"/>
        <w:bottom w:val="none" w:sz="0" w:space="0" w:color="auto"/>
        <w:right w:val="none" w:sz="0" w:space="0" w:color="auto"/>
      </w:divBdr>
      <w:divsChild>
        <w:div w:id="1675692777">
          <w:marLeft w:val="0"/>
          <w:marRight w:val="0"/>
          <w:marTop w:val="0"/>
          <w:marBottom w:val="200"/>
          <w:divBdr>
            <w:top w:val="none" w:sz="0" w:space="0" w:color="auto"/>
            <w:left w:val="none" w:sz="0" w:space="0" w:color="auto"/>
            <w:bottom w:val="none" w:sz="0" w:space="0" w:color="auto"/>
            <w:right w:val="none" w:sz="0" w:space="0" w:color="auto"/>
          </w:divBdr>
        </w:div>
        <w:div w:id="1145590230">
          <w:marLeft w:val="0"/>
          <w:marRight w:val="0"/>
          <w:marTop w:val="0"/>
          <w:marBottom w:val="0"/>
          <w:divBdr>
            <w:top w:val="none" w:sz="0" w:space="0" w:color="auto"/>
            <w:left w:val="none" w:sz="0" w:space="0" w:color="auto"/>
            <w:bottom w:val="none" w:sz="0" w:space="0" w:color="auto"/>
            <w:right w:val="none" w:sz="0" w:space="0" w:color="auto"/>
          </w:divBdr>
          <w:divsChild>
            <w:div w:id="541288223">
              <w:marLeft w:val="0"/>
              <w:marRight w:val="0"/>
              <w:marTop w:val="0"/>
              <w:marBottom w:val="0"/>
              <w:divBdr>
                <w:top w:val="none" w:sz="0" w:space="0" w:color="auto"/>
                <w:left w:val="none" w:sz="0" w:space="0" w:color="auto"/>
                <w:bottom w:val="none" w:sz="0" w:space="0" w:color="auto"/>
                <w:right w:val="none" w:sz="0" w:space="0" w:color="auto"/>
              </w:divBdr>
            </w:div>
            <w:div w:id="912856957">
              <w:marLeft w:val="0"/>
              <w:marRight w:val="0"/>
              <w:marTop w:val="100"/>
              <w:marBottom w:val="0"/>
              <w:divBdr>
                <w:top w:val="none" w:sz="0" w:space="0" w:color="auto"/>
                <w:left w:val="none" w:sz="0" w:space="0" w:color="auto"/>
                <w:bottom w:val="none" w:sz="0" w:space="0" w:color="auto"/>
                <w:right w:val="none" w:sz="0" w:space="0" w:color="auto"/>
              </w:divBdr>
            </w:div>
            <w:div w:id="760490167">
              <w:marLeft w:val="0"/>
              <w:marRight w:val="0"/>
              <w:marTop w:val="100"/>
              <w:marBottom w:val="0"/>
              <w:divBdr>
                <w:top w:val="none" w:sz="0" w:space="0" w:color="auto"/>
                <w:left w:val="none" w:sz="0" w:space="0" w:color="auto"/>
                <w:bottom w:val="none" w:sz="0" w:space="0" w:color="auto"/>
                <w:right w:val="none" w:sz="0" w:space="0" w:color="auto"/>
              </w:divBdr>
            </w:div>
            <w:div w:id="2076274815">
              <w:marLeft w:val="0"/>
              <w:marRight w:val="0"/>
              <w:marTop w:val="100"/>
              <w:marBottom w:val="0"/>
              <w:divBdr>
                <w:top w:val="none" w:sz="0" w:space="0" w:color="auto"/>
                <w:left w:val="none" w:sz="0" w:space="0" w:color="auto"/>
                <w:bottom w:val="none" w:sz="0" w:space="0" w:color="auto"/>
                <w:right w:val="none" w:sz="0" w:space="0" w:color="auto"/>
              </w:divBdr>
            </w:div>
            <w:div w:id="1767383800">
              <w:marLeft w:val="0"/>
              <w:marRight w:val="0"/>
              <w:marTop w:val="100"/>
              <w:marBottom w:val="0"/>
              <w:divBdr>
                <w:top w:val="none" w:sz="0" w:space="0" w:color="auto"/>
                <w:left w:val="none" w:sz="0" w:space="0" w:color="auto"/>
                <w:bottom w:val="none" w:sz="0" w:space="0" w:color="auto"/>
                <w:right w:val="none" w:sz="0" w:space="0" w:color="auto"/>
              </w:divBdr>
            </w:div>
            <w:div w:id="506748686">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 w:id="1197162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linkedin.co.uk" TargetMode="External"/><Relationship Id="rId3" Type="http://schemas.openxmlformats.org/officeDocument/2006/relationships/settings" Target="settings.xml"/><Relationship Id="rId21" Type="http://schemas.openxmlformats.org/officeDocument/2006/relationships/hyperlink" Target="http://www.inlandrevenue.gov.uk"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www.smartcellular.co.uk/samsung/tab/s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smartcellular.co.uk/samsung/galaxy/edge6" TargetMode="External"/><Relationship Id="rId20" Type="http://schemas.openxmlformats.org/officeDocument/2006/relationships/hyperlink" Target="https://www.instragram/bathhausspa.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instagram/bathhauspa.co.uk" TargetMode="External"/><Relationship Id="rId23" Type="http://schemas.openxmlformats.org/officeDocument/2006/relationships/hyperlink" Target="https://www.indeed.co.uk/" TargetMode="External"/><Relationship Id="rId10" Type="http://schemas.openxmlformats.org/officeDocument/2006/relationships/image" Target="media/image4.png"/><Relationship Id="rId19" Type="http://schemas.openxmlformats.org/officeDocument/2006/relationships/hyperlink" Target="https://www.twitter/co/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jobs.theguardia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2106</Words>
  <Characters>12008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2019-01-08T13:02:00Z</dcterms:created>
  <dcterms:modified xsi:type="dcterms:W3CDTF">2019-01-08T13:02:00Z</dcterms:modified>
</cp:coreProperties>
</file>