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439D2BF" w14:textId="77777777" w:rsidR="00C86D58" w:rsidRDefault="00C86D58" w:rsidP="6D4D0207">
      <w:pPr>
        <w:pStyle w:val="Header"/>
        <w:tabs>
          <w:tab w:val="clear" w:pos="4153"/>
          <w:tab w:val="clear" w:pos="8306"/>
        </w:tabs>
        <w:jc w:val="right"/>
        <w:rPr>
          <w:rFonts w:ascii="Arial" w:hAnsi="Arial" w:cs="Arial"/>
        </w:rPr>
      </w:pPr>
    </w:p>
    <w:p w14:paraId="335412A2" w14:textId="77777777" w:rsidR="002D5B3F" w:rsidRPr="00A85BFE" w:rsidRDefault="001A24F3" w:rsidP="6D4D0207">
      <w:pPr>
        <w:pStyle w:val="Header"/>
        <w:tabs>
          <w:tab w:val="clear" w:pos="4153"/>
          <w:tab w:val="clear" w:pos="8306"/>
        </w:tabs>
        <w:jc w:val="right"/>
        <w:rPr>
          <w:rFonts w:ascii="Arial" w:hAnsi="Arial" w:cs="Arial"/>
          <w:b/>
          <w:bCs/>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7783B0F"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D4D0207">
        <w:rPr>
          <w:rFonts w:ascii="Arial" w:hAnsi="Arial" w:cs="Arial"/>
          <w:b/>
          <w:bCs/>
          <w:sz w:val="28"/>
          <w:szCs w:val="28"/>
        </w:rPr>
        <w:t xml:space="preserve">APPENDIX </w:t>
      </w:r>
      <w:r w:rsidR="00F664C3" w:rsidRPr="6D4D0207">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6D4D0207">
        <w:tc>
          <w:tcPr>
            <w:tcW w:w="9922" w:type="dxa"/>
            <w:shd w:val="clear" w:color="auto" w:fill="C0C0C0"/>
          </w:tcPr>
          <w:p w14:paraId="5986FFCC" w14:textId="77777777" w:rsidR="00681FA9" w:rsidRPr="00A406E5" w:rsidRDefault="6D4D0207" w:rsidP="6D4D0207">
            <w:pPr>
              <w:pStyle w:val="Heading4"/>
              <w:rPr>
                <w:rFonts w:ascii="Arial" w:hAnsi="Arial" w:cs="Arial"/>
                <w:b/>
                <w:bCs/>
              </w:rPr>
            </w:pPr>
            <w:r w:rsidRPr="6D4D0207">
              <w:rPr>
                <w:rFonts w:ascii="Arial" w:hAnsi="Arial" w:cs="Arial"/>
                <w:b/>
                <w:bCs/>
              </w:rPr>
              <w:t xml:space="preserve">LEVEL 6 ASSESSMENT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6D4D0207">
        <w:tc>
          <w:tcPr>
            <w:tcW w:w="2093" w:type="dxa"/>
            <w:shd w:val="clear" w:color="auto" w:fill="auto"/>
          </w:tcPr>
          <w:p w14:paraId="6C8DD3D4"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1E2F352E" w14:textId="676587B7" w:rsidR="003B3F9D" w:rsidRPr="00A406E5" w:rsidRDefault="00A01047" w:rsidP="001E57C1">
            <w:pPr>
              <w:spacing w:before="120" w:after="120"/>
              <w:jc w:val="both"/>
              <w:rPr>
                <w:rFonts w:ascii="Arial" w:hAnsi="Arial" w:cs="Arial"/>
                <w:b/>
                <w:sz w:val="22"/>
                <w:szCs w:val="22"/>
              </w:rPr>
            </w:pPr>
            <w:proofErr w:type="spellStart"/>
            <w:r>
              <w:rPr>
                <w:rFonts w:ascii="Arial" w:hAnsi="Arial" w:cs="Arial"/>
                <w:b/>
                <w:sz w:val="22"/>
                <w:szCs w:val="22"/>
              </w:rPr>
              <w:t>Ayse</w:t>
            </w:r>
            <w:proofErr w:type="spellEnd"/>
            <w:r>
              <w:rPr>
                <w:rFonts w:ascii="Arial" w:hAnsi="Arial" w:cs="Arial"/>
                <w:b/>
                <w:sz w:val="22"/>
                <w:szCs w:val="22"/>
              </w:rPr>
              <w:t xml:space="preserve"> Grace </w:t>
            </w:r>
            <w:proofErr w:type="spellStart"/>
            <w:r>
              <w:rPr>
                <w:rFonts w:ascii="Arial" w:hAnsi="Arial" w:cs="Arial"/>
                <w:b/>
                <w:sz w:val="22"/>
                <w:szCs w:val="22"/>
              </w:rPr>
              <w:t>Gunduz</w:t>
            </w:r>
            <w:proofErr w:type="spellEnd"/>
          </w:p>
        </w:tc>
        <w:tc>
          <w:tcPr>
            <w:tcW w:w="2268" w:type="dxa"/>
            <w:shd w:val="clear" w:color="auto" w:fill="D9D9D9" w:themeFill="background1" w:themeFillShade="D9"/>
          </w:tcPr>
          <w:p w14:paraId="3C4FC877"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5DAB6C7B" w14:textId="08AE863D" w:rsidR="003B3F9D" w:rsidRPr="00A406E5" w:rsidRDefault="00A01047" w:rsidP="001E57C1">
            <w:pPr>
              <w:spacing w:before="120" w:after="120"/>
              <w:jc w:val="both"/>
              <w:rPr>
                <w:rFonts w:ascii="Arial" w:hAnsi="Arial" w:cs="Arial"/>
                <w:b/>
                <w:sz w:val="22"/>
                <w:szCs w:val="22"/>
              </w:rPr>
            </w:pPr>
            <w:r>
              <w:rPr>
                <w:rFonts w:ascii="Arial" w:hAnsi="Arial" w:cs="Arial"/>
                <w:b/>
                <w:sz w:val="22"/>
                <w:szCs w:val="22"/>
              </w:rPr>
              <w:t>1800152</w:t>
            </w:r>
          </w:p>
        </w:tc>
      </w:tr>
      <w:tr w:rsidR="00DB116D" w:rsidRPr="00A406E5" w14:paraId="41F3D19D" w14:textId="77777777" w:rsidTr="6D4D0207">
        <w:tc>
          <w:tcPr>
            <w:tcW w:w="2093" w:type="dxa"/>
            <w:shd w:val="clear" w:color="auto" w:fill="auto"/>
          </w:tcPr>
          <w:p w14:paraId="14CC8225"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02EB378F" w14:textId="1FE35672"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Primary</w:t>
            </w:r>
            <w:r w:rsidR="0016452C">
              <w:rPr>
                <w:rFonts w:ascii="Arial" w:hAnsi="Arial" w:cs="Arial"/>
                <w:b/>
                <w:sz w:val="22"/>
                <w:szCs w:val="22"/>
              </w:rPr>
              <w:t xml:space="preserve"> PGCE</w:t>
            </w:r>
          </w:p>
        </w:tc>
      </w:tr>
      <w:tr w:rsidR="008F1308" w:rsidRPr="00A406E5" w14:paraId="4637B2E8" w14:textId="77777777" w:rsidTr="6D4D0207">
        <w:tc>
          <w:tcPr>
            <w:tcW w:w="2093" w:type="dxa"/>
            <w:shd w:val="clear" w:color="auto" w:fill="auto"/>
          </w:tcPr>
          <w:p w14:paraId="0121D0E3" w14:textId="77777777" w:rsidR="008F1308"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6A05A809" w14:textId="3EA551F6" w:rsidR="008F1308" w:rsidRPr="00A406E5" w:rsidRDefault="00C3119F" w:rsidP="00E51AAC">
            <w:pPr>
              <w:spacing w:before="120" w:after="120"/>
              <w:jc w:val="both"/>
              <w:rPr>
                <w:rFonts w:ascii="Arial" w:hAnsi="Arial" w:cs="Arial"/>
                <w:b/>
                <w:sz w:val="22"/>
                <w:szCs w:val="22"/>
              </w:rPr>
            </w:pPr>
            <w:r>
              <w:rPr>
                <w:rFonts w:ascii="Arial" w:hAnsi="Arial" w:cs="Arial"/>
                <w:b/>
                <w:sz w:val="22"/>
                <w:szCs w:val="22"/>
              </w:rPr>
              <w:t>Principles of Pedagogy</w:t>
            </w:r>
          </w:p>
        </w:tc>
      </w:tr>
      <w:tr w:rsidR="00B84B5B" w:rsidRPr="00A406E5" w14:paraId="1D159DC8" w14:textId="77777777" w:rsidTr="6D4D0207">
        <w:tc>
          <w:tcPr>
            <w:tcW w:w="2093" w:type="dxa"/>
            <w:shd w:val="clear" w:color="auto" w:fill="auto"/>
          </w:tcPr>
          <w:p w14:paraId="74E1875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5A39BBE3" w14:textId="63C2701A" w:rsidR="00B84B5B" w:rsidRPr="00A406E5" w:rsidRDefault="00C3119F" w:rsidP="00152E9D">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139436D1" w14:textId="77777777" w:rsidR="00B84B5B" w:rsidRPr="004D5E9B" w:rsidRDefault="6D4D0207" w:rsidP="6D4D020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1C8F396" w14:textId="0CCACF28" w:rsidR="00B84B5B" w:rsidRPr="00A406E5" w:rsidRDefault="00C3119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A62C605" w14:textId="77777777" w:rsidTr="6D4D0207">
        <w:tc>
          <w:tcPr>
            <w:tcW w:w="2093" w:type="dxa"/>
            <w:shd w:val="clear" w:color="auto" w:fill="auto"/>
          </w:tcPr>
          <w:p w14:paraId="3FF314A3"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72A3D3EC" w14:textId="44621C17" w:rsidR="00DB116D" w:rsidRPr="00A406E5" w:rsidRDefault="00C3119F" w:rsidP="00E51AAC">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8" w:type="dxa"/>
            <w:shd w:val="clear" w:color="auto" w:fill="D9D9D9" w:themeFill="background1" w:themeFillShade="D9"/>
          </w:tcPr>
          <w:p w14:paraId="705E3C7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0D0B940D" w14:textId="78CE5D3F" w:rsidR="00DB116D" w:rsidRPr="00A406E5" w:rsidRDefault="00C3119F" w:rsidP="00E51AAC">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r>
      <w:tr w:rsidR="00DB116D" w:rsidRPr="00A406E5" w14:paraId="4309A004" w14:textId="77777777" w:rsidTr="6D4D0207">
        <w:tc>
          <w:tcPr>
            <w:tcW w:w="2093" w:type="dxa"/>
            <w:shd w:val="clear" w:color="auto" w:fill="auto"/>
          </w:tcPr>
          <w:p w14:paraId="52A86BA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0E27B00A" w14:textId="54967D54" w:rsidR="00DB116D" w:rsidRPr="00A406E5" w:rsidRDefault="00C3119F" w:rsidP="005F0579">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6785B3D4"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60061E4C" w14:textId="46F2D3C9"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5,000 or equivalent.</w:t>
            </w:r>
          </w:p>
        </w:tc>
      </w:tr>
      <w:tr w:rsidR="00B84B5B" w:rsidRPr="00A406E5" w14:paraId="27E33F05" w14:textId="77777777" w:rsidTr="6D4D0207">
        <w:tc>
          <w:tcPr>
            <w:tcW w:w="2093" w:type="dxa"/>
            <w:shd w:val="clear" w:color="auto" w:fill="auto"/>
          </w:tcPr>
          <w:p w14:paraId="466EA6CF"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1BF3233D" w14:textId="2F868DDD" w:rsidR="002E793B" w:rsidRPr="00A406E5" w:rsidRDefault="00C3119F" w:rsidP="002E793B">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w:t>
            </w:r>
            <w:r w:rsidR="002E793B" w:rsidRPr="002E793B">
              <w:rPr>
                <w:rFonts w:ascii="Arial" w:hAnsi="Arial" w:cs="Arial"/>
                <w:b/>
                <w:sz w:val="22"/>
                <w:szCs w:val="22"/>
              </w:rPr>
              <w:t xml:space="preserve"> (23.59)</w:t>
            </w:r>
          </w:p>
          <w:p w14:paraId="44EAFD9C" w14:textId="1D3FF72B" w:rsidR="00B84B5B" w:rsidRPr="00A406E5" w:rsidRDefault="00B84B5B" w:rsidP="002E793B">
            <w:pPr>
              <w:spacing w:before="120" w:after="120"/>
              <w:jc w:val="both"/>
              <w:rPr>
                <w:rFonts w:ascii="Arial" w:hAnsi="Arial" w:cs="Arial"/>
                <w:b/>
                <w:sz w:val="22"/>
                <w:szCs w:val="22"/>
              </w:rPr>
            </w:pPr>
          </w:p>
        </w:tc>
        <w:tc>
          <w:tcPr>
            <w:tcW w:w="2268" w:type="dxa"/>
            <w:shd w:val="clear" w:color="auto" w:fill="auto"/>
          </w:tcPr>
          <w:p w14:paraId="6BDACCC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4B94D5A5" w14:textId="0DE19CA2" w:rsidR="00B84B5B" w:rsidRPr="00A406E5" w:rsidRDefault="00C3119F" w:rsidP="005F0579">
            <w:pPr>
              <w:spacing w:before="120" w:after="120"/>
              <w:jc w:val="both"/>
              <w:rPr>
                <w:rFonts w:ascii="Arial" w:hAnsi="Arial" w:cs="Arial"/>
                <w:b/>
                <w:sz w:val="22"/>
                <w:szCs w:val="22"/>
              </w:rPr>
            </w:pPr>
            <w:r>
              <w:rPr>
                <w:rFonts w:ascii="Arial" w:hAnsi="Arial" w:cs="Arial"/>
                <w:b/>
                <w:sz w:val="22"/>
                <w:szCs w:val="22"/>
              </w:rPr>
              <w:t>14/11/18</w:t>
            </w:r>
          </w:p>
        </w:tc>
      </w:tr>
      <w:tr w:rsidR="00152E9D" w:rsidRPr="00A406E5" w14:paraId="79C72E96" w14:textId="77777777" w:rsidTr="6D4D0207">
        <w:tc>
          <w:tcPr>
            <w:tcW w:w="2093" w:type="dxa"/>
            <w:shd w:val="clear" w:color="auto" w:fill="auto"/>
          </w:tcPr>
          <w:p w14:paraId="6A379CE2" w14:textId="77777777" w:rsidR="00152E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2AB8615B" w14:textId="77777777" w:rsidR="00A406E5" w:rsidRPr="00A406E5" w:rsidRDefault="6D4D0207" w:rsidP="6D4D0207">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6CA437AE"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03BD02B5"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 xml:space="preserve">Penalties for late submission: Up to </w:t>
            </w:r>
            <w:proofErr w:type="gramStart"/>
            <w:r w:rsidRPr="6D4D0207">
              <w:rPr>
                <w:rFonts w:ascii="Arial" w:hAnsi="Arial" w:cs="Arial"/>
                <w:sz w:val="22"/>
                <w:szCs w:val="22"/>
              </w:rPr>
              <w:t>one week</w:t>
            </w:r>
            <w:proofErr w:type="gramEnd"/>
            <w:r w:rsidRPr="6D4D0207">
              <w:rPr>
                <w:rFonts w:ascii="Arial" w:hAnsi="Arial" w:cs="Arial"/>
                <w:sz w:val="22"/>
                <w:szCs w:val="22"/>
              </w:rPr>
              <w:t xml:space="preserve"> late, maximum mark of 40%.  Over one week late, 0%.  Only the Extenuating Circumstances Panel may approve a change to submission dates.</w:t>
            </w:r>
          </w:p>
        </w:tc>
      </w:tr>
      <w:tr w:rsidR="00A406E5" w:rsidRPr="00A406E5" w14:paraId="3B46F762" w14:textId="77777777" w:rsidTr="6D4D0207">
        <w:tc>
          <w:tcPr>
            <w:tcW w:w="2093" w:type="dxa"/>
            <w:shd w:val="clear" w:color="auto" w:fill="auto"/>
          </w:tcPr>
          <w:p w14:paraId="706B766E" w14:textId="77777777" w:rsidR="00A406E5" w:rsidRPr="00A406E5" w:rsidRDefault="6D4D0207" w:rsidP="6D4D0207">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7B28B162" w14:textId="77777777" w:rsidR="00A406E5" w:rsidRPr="00A406E5" w:rsidRDefault="6D4D0207" w:rsidP="6D4D0207">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832E28C" w14:textId="77777777" w:rsidR="00DB4531" w:rsidRDefault="00DB4531" w:rsidP="00DB116D">
      <w:pPr>
        <w:rPr>
          <w:rFonts w:ascii="Arial" w:hAnsi="Arial" w:cs="Arial"/>
          <w:sz w:val="24"/>
          <w:szCs w:val="24"/>
        </w:rPr>
      </w:pPr>
    </w:p>
    <w:p w14:paraId="34A2EFFD" w14:textId="77777777" w:rsidR="006B2060" w:rsidRDefault="006B2060" w:rsidP="00CD2205">
      <w:pPr>
        <w:jc w:val="center"/>
        <w:rPr>
          <w:b/>
          <w:sz w:val="36"/>
          <w:szCs w:val="36"/>
        </w:rPr>
      </w:pPr>
    </w:p>
    <w:p w14:paraId="532A0507" w14:textId="3AEBFF57" w:rsidR="00DB4531" w:rsidRDefault="00CD2205" w:rsidP="00CD2205">
      <w:pPr>
        <w:jc w:val="center"/>
        <w:rPr>
          <w:b/>
          <w:sz w:val="36"/>
          <w:szCs w:val="36"/>
        </w:rPr>
      </w:pPr>
      <w:r w:rsidRPr="00CD2205">
        <w:rPr>
          <w:b/>
          <w:sz w:val="36"/>
          <w:szCs w:val="36"/>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14:paraId="0AAF8DB7" w14:textId="77777777" w:rsidR="00CD2205" w:rsidRDefault="00CD2205" w:rsidP="00CD2205">
      <w:pPr>
        <w:jc w:val="center"/>
        <w:rPr>
          <w:b/>
          <w:sz w:val="36"/>
          <w:szCs w:val="36"/>
        </w:rPr>
      </w:pPr>
    </w:p>
    <w:p w14:paraId="61EFF1A2" w14:textId="77777777" w:rsidR="004F3D78" w:rsidRDefault="004F3D78" w:rsidP="00CD2205">
      <w:pPr>
        <w:jc w:val="center"/>
        <w:rPr>
          <w:b/>
          <w:sz w:val="24"/>
          <w:szCs w:val="24"/>
        </w:rPr>
      </w:pPr>
    </w:p>
    <w:p w14:paraId="4D15B269" w14:textId="77777777" w:rsidR="004F3D78" w:rsidRDefault="004F3D78" w:rsidP="00CD2205">
      <w:pPr>
        <w:jc w:val="center"/>
        <w:rPr>
          <w:b/>
          <w:sz w:val="24"/>
          <w:szCs w:val="24"/>
        </w:rPr>
      </w:pPr>
    </w:p>
    <w:p w14:paraId="0BDC688B" w14:textId="21A365C7" w:rsidR="00CD2205" w:rsidRPr="002B476A" w:rsidRDefault="00CD2205" w:rsidP="00CD2205">
      <w:pPr>
        <w:jc w:val="center"/>
        <w:rPr>
          <w:b/>
          <w:sz w:val="28"/>
          <w:szCs w:val="28"/>
        </w:rPr>
      </w:pPr>
      <w:r w:rsidRPr="002B476A">
        <w:rPr>
          <w:b/>
          <w:sz w:val="28"/>
          <w:szCs w:val="28"/>
        </w:rPr>
        <w:t xml:space="preserve">Word Count: </w:t>
      </w:r>
    </w:p>
    <w:p w14:paraId="75589250" w14:textId="77777777" w:rsidR="002B476A" w:rsidRPr="002B476A" w:rsidRDefault="002B476A" w:rsidP="00CD2205">
      <w:pPr>
        <w:jc w:val="center"/>
        <w:rPr>
          <w:b/>
          <w:sz w:val="28"/>
          <w:szCs w:val="28"/>
        </w:rPr>
      </w:pPr>
    </w:p>
    <w:p w14:paraId="61F1F714" w14:textId="2E52A690" w:rsidR="002B476A" w:rsidRPr="002B476A" w:rsidRDefault="00CD7AC4" w:rsidP="00CD2205">
      <w:pPr>
        <w:jc w:val="center"/>
        <w:rPr>
          <w:b/>
          <w:sz w:val="28"/>
          <w:szCs w:val="28"/>
        </w:rPr>
      </w:pPr>
      <w:r>
        <w:rPr>
          <w:b/>
          <w:sz w:val="28"/>
          <w:szCs w:val="28"/>
        </w:rPr>
        <w:t>4956</w:t>
      </w:r>
      <w:r w:rsidR="002B476A" w:rsidRPr="002B476A">
        <w:rPr>
          <w:b/>
          <w:sz w:val="28"/>
          <w:szCs w:val="28"/>
        </w:rPr>
        <w:t xml:space="preserve"> words</w:t>
      </w:r>
    </w:p>
    <w:p w14:paraId="50C3E873" w14:textId="77777777" w:rsidR="00D1284A" w:rsidRDefault="00D1284A" w:rsidP="00CD2205">
      <w:pPr>
        <w:jc w:val="center"/>
        <w:rPr>
          <w:b/>
          <w:sz w:val="24"/>
          <w:szCs w:val="24"/>
        </w:rPr>
      </w:pPr>
    </w:p>
    <w:p w14:paraId="06B95441" w14:textId="77777777" w:rsidR="00D1284A" w:rsidRPr="00CD2205" w:rsidRDefault="00D1284A" w:rsidP="00CD2205">
      <w:pPr>
        <w:jc w:val="center"/>
        <w:rPr>
          <w:sz w:val="24"/>
          <w:szCs w:val="24"/>
        </w:rPr>
      </w:pPr>
    </w:p>
    <w:p w14:paraId="0E0FB43D" w14:textId="599B6CBE" w:rsidR="00DB4531" w:rsidRDefault="00742D37" w:rsidP="00DB116D">
      <w:pPr>
        <w:rPr>
          <w:rFonts w:ascii="Arial" w:hAnsi="Arial" w:cs="Arial"/>
          <w:sz w:val="24"/>
          <w:szCs w:val="24"/>
        </w:rPr>
      </w:pPr>
      <w:r>
        <w:rPr>
          <w:rFonts w:ascii="Arial" w:hAnsi="Arial" w:cs="Arial"/>
          <w:noProof/>
          <w:sz w:val="24"/>
          <w:szCs w:val="24"/>
          <w:lang w:val="en-US" w:eastAsia="en-US"/>
        </w:rPr>
        <w:drawing>
          <wp:inline distT="0" distB="0" distL="0" distR="0" wp14:anchorId="3AA7A484" wp14:editId="0BF6A4D6">
            <wp:extent cx="6638290" cy="5346700"/>
            <wp:effectExtent l="0" t="0" r="0" b="127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ETTER LEARNING EV.png"/>
                    <pic:cNvPicPr/>
                  </pic:nvPicPr>
                  <pic:blipFill>
                    <a:blip r:embed="rId11">
                      <a:extLst>
                        <a:ext uri="{28A0092B-C50C-407E-A947-70E740481C1C}">
                          <a14:useLocalDpi xmlns:a14="http://schemas.microsoft.com/office/drawing/2010/main" val="0"/>
                        </a:ext>
                      </a:extLst>
                    </a:blip>
                    <a:stretch>
                      <a:fillRect/>
                    </a:stretch>
                  </pic:blipFill>
                  <pic:spPr>
                    <a:xfrm>
                      <a:off x="0" y="0"/>
                      <a:ext cx="6638290" cy="5346700"/>
                    </a:xfrm>
                    <a:prstGeom prst="rect">
                      <a:avLst/>
                    </a:prstGeom>
                  </pic:spPr>
                </pic:pic>
              </a:graphicData>
            </a:graphic>
          </wp:inline>
        </w:drawing>
      </w:r>
    </w:p>
    <w:p w14:paraId="0B8241B5" w14:textId="77777777" w:rsidR="00DB4531" w:rsidRDefault="00DB4531" w:rsidP="00DB116D">
      <w:pPr>
        <w:rPr>
          <w:rFonts w:ascii="Arial" w:hAnsi="Arial" w:cs="Arial"/>
          <w:sz w:val="24"/>
          <w:szCs w:val="24"/>
        </w:rPr>
      </w:pPr>
    </w:p>
    <w:p w14:paraId="1F1F836A" w14:textId="77777777" w:rsidR="00DB4531" w:rsidRDefault="00DB4531" w:rsidP="00DB116D">
      <w:pPr>
        <w:rPr>
          <w:rFonts w:ascii="Arial" w:hAnsi="Arial" w:cs="Arial"/>
          <w:sz w:val="24"/>
          <w:szCs w:val="24"/>
        </w:rPr>
      </w:pPr>
    </w:p>
    <w:p w14:paraId="17013800" w14:textId="77777777" w:rsidR="00DB4531" w:rsidRDefault="00DB4531" w:rsidP="00DB116D">
      <w:pPr>
        <w:rPr>
          <w:rFonts w:ascii="Arial" w:hAnsi="Arial" w:cs="Arial"/>
          <w:sz w:val="24"/>
          <w:szCs w:val="24"/>
        </w:rPr>
      </w:pPr>
    </w:p>
    <w:p w14:paraId="24CE1E36" w14:textId="77777777" w:rsidR="00DB4531" w:rsidRDefault="00DB4531" w:rsidP="00DB116D">
      <w:pPr>
        <w:rPr>
          <w:rFonts w:ascii="Arial" w:hAnsi="Arial" w:cs="Arial"/>
          <w:sz w:val="24"/>
          <w:szCs w:val="24"/>
        </w:rPr>
      </w:pPr>
    </w:p>
    <w:p w14:paraId="1C675FAA" w14:textId="77777777" w:rsidR="00DB4531" w:rsidRPr="00D5172C" w:rsidRDefault="00DB4531" w:rsidP="00DB116D">
      <w:pPr>
        <w:rPr>
          <w:rFonts w:ascii="Arial" w:hAnsi="Arial" w:cs="Arial"/>
          <w:sz w:val="24"/>
          <w:szCs w:val="24"/>
        </w:rPr>
      </w:pPr>
    </w:p>
    <w:p w14:paraId="2287B1CB" w14:textId="68F030CB" w:rsidR="00D5172C" w:rsidRPr="00CD7FD1" w:rsidRDefault="00D5172C" w:rsidP="009C785B">
      <w:pPr>
        <w:spacing w:line="360" w:lineRule="auto"/>
        <w:rPr>
          <w:b/>
          <w:sz w:val="28"/>
          <w:szCs w:val="28"/>
        </w:rPr>
      </w:pPr>
      <w:r w:rsidRPr="00CD7FD1">
        <w:rPr>
          <w:b/>
          <w:sz w:val="28"/>
          <w:szCs w:val="28"/>
        </w:rPr>
        <w:t>Introduction</w:t>
      </w:r>
    </w:p>
    <w:p w14:paraId="4ABC90A3" w14:textId="461E5AEC" w:rsidR="00D5172C" w:rsidRPr="00CD7FD1" w:rsidRDefault="00FF1D78" w:rsidP="009C785B">
      <w:pPr>
        <w:spacing w:line="360" w:lineRule="auto"/>
        <w:rPr>
          <w:sz w:val="24"/>
          <w:szCs w:val="24"/>
        </w:rPr>
      </w:pPr>
      <w:r w:rsidRPr="00CD7FD1">
        <w:rPr>
          <w:sz w:val="24"/>
          <w:szCs w:val="24"/>
        </w:rPr>
        <w:t>Within the realm of education, t</w:t>
      </w:r>
      <w:r w:rsidR="007F1107" w:rsidRPr="00CD7FD1">
        <w:rPr>
          <w:sz w:val="24"/>
          <w:szCs w:val="24"/>
        </w:rPr>
        <w:t>heories surrounding learning</w:t>
      </w:r>
      <w:r w:rsidR="00FE763C" w:rsidRPr="00CD7FD1">
        <w:rPr>
          <w:sz w:val="24"/>
          <w:szCs w:val="24"/>
        </w:rPr>
        <w:t xml:space="preserve"> constitute a large array of</w:t>
      </w:r>
      <w:r w:rsidRPr="00CD7FD1">
        <w:rPr>
          <w:sz w:val="24"/>
          <w:szCs w:val="24"/>
        </w:rPr>
        <w:t xml:space="preserve"> academic research</w:t>
      </w:r>
      <w:r w:rsidR="006744D7" w:rsidRPr="00CD7FD1">
        <w:rPr>
          <w:sz w:val="24"/>
          <w:szCs w:val="24"/>
        </w:rPr>
        <w:t>. Through this preoccupation</w:t>
      </w:r>
      <w:r w:rsidR="007F1107" w:rsidRPr="00CD7FD1">
        <w:rPr>
          <w:sz w:val="24"/>
          <w:szCs w:val="24"/>
        </w:rPr>
        <w:t xml:space="preserve"> with pedagogy</w:t>
      </w:r>
      <w:r w:rsidR="006744D7" w:rsidRPr="00CD7FD1">
        <w:rPr>
          <w:sz w:val="24"/>
          <w:szCs w:val="24"/>
        </w:rPr>
        <w:t xml:space="preserve">, </w:t>
      </w:r>
      <w:r w:rsidR="00CD2FC9" w:rsidRPr="00CD7FD1">
        <w:rPr>
          <w:sz w:val="24"/>
          <w:szCs w:val="24"/>
        </w:rPr>
        <w:t xml:space="preserve">theorists such </w:t>
      </w:r>
      <w:r w:rsidR="007B1709" w:rsidRPr="00CD7FD1">
        <w:rPr>
          <w:sz w:val="24"/>
          <w:szCs w:val="24"/>
        </w:rPr>
        <w:t>a</w:t>
      </w:r>
      <w:r w:rsidR="00F230E3" w:rsidRPr="00CD7FD1">
        <w:rPr>
          <w:sz w:val="24"/>
          <w:szCs w:val="24"/>
        </w:rPr>
        <w:t xml:space="preserve">s Ivan Pavlov and </w:t>
      </w:r>
      <w:r w:rsidR="007B1709" w:rsidRPr="00CD7FD1">
        <w:rPr>
          <w:sz w:val="24"/>
          <w:szCs w:val="24"/>
        </w:rPr>
        <w:t xml:space="preserve">Lev </w:t>
      </w:r>
      <w:proofErr w:type="spellStart"/>
      <w:r w:rsidR="007B1709" w:rsidRPr="00CD7FD1">
        <w:rPr>
          <w:sz w:val="24"/>
          <w:szCs w:val="24"/>
        </w:rPr>
        <w:t>Vygotsky</w:t>
      </w:r>
      <w:proofErr w:type="spellEnd"/>
      <w:r w:rsidR="002C5412" w:rsidRPr="00CD7FD1">
        <w:rPr>
          <w:sz w:val="24"/>
          <w:szCs w:val="24"/>
        </w:rPr>
        <w:t xml:space="preserve"> </w:t>
      </w:r>
      <w:r w:rsidR="004B7039" w:rsidRPr="00CD7FD1">
        <w:rPr>
          <w:sz w:val="24"/>
          <w:szCs w:val="24"/>
        </w:rPr>
        <w:t xml:space="preserve">have </w:t>
      </w:r>
      <w:r w:rsidR="00BB36F9" w:rsidRPr="00CD7FD1">
        <w:rPr>
          <w:sz w:val="24"/>
          <w:szCs w:val="24"/>
        </w:rPr>
        <w:t xml:space="preserve">emerged and </w:t>
      </w:r>
      <w:r w:rsidRPr="00CD7FD1">
        <w:rPr>
          <w:sz w:val="24"/>
          <w:szCs w:val="24"/>
        </w:rPr>
        <w:t xml:space="preserve">founded </w:t>
      </w:r>
      <w:r w:rsidR="00E3287D" w:rsidRPr="00CD7FD1">
        <w:rPr>
          <w:sz w:val="24"/>
          <w:szCs w:val="24"/>
        </w:rPr>
        <w:t>leading schools of thought</w:t>
      </w:r>
      <w:r w:rsidR="002C5412" w:rsidRPr="00CD7FD1">
        <w:rPr>
          <w:sz w:val="24"/>
          <w:szCs w:val="24"/>
        </w:rPr>
        <w:t xml:space="preserve"> </w:t>
      </w:r>
      <w:r w:rsidR="00BB36F9" w:rsidRPr="00CD7FD1">
        <w:rPr>
          <w:sz w:val="24"/>
          <w:szCs w:val="24"/>
        </w:rPr>
        <w:t xml:space="preserve">with </w:t>
      </w:r>
      <w:r w:rsidR="002C5412" w:rsidRPr="00CD7FD1">
        <w:rPr>
          <w:sz w:val="24"/>
          <w:szCs w:val="24"/>
        </w:rPr>
        <w:t>different ideas about</w:t>
      </w:r>
      <w:r w:rsidR="007B1709" w:rsidRPr="00CD7FD1">
        <w:rPr>
          <w:sz w:val="24"/>
          <w:szCs w:val="24"/>
        </w:rPr>
        <w:t xml:space="preserve"> how individuals learn. </w:t>
      </w:r>
      <w:r w:rsidR="00027B9A" w:rsidRPr="00CD7FD1">
        <w:rPr>
          <w:sz w:val="24"/>
          <w:szCs w:val="24"/>
        </w:rPr>
        <w:t xml:space="preserve">Whilst many of </w:t>
      </w:r>
      <w:r w:rsidR="001A1643" w:rsidRPr="00CD7FD1">
        <w:rPr>
          <w:sz w:val="24"/>
          <w:szCs w:val="24"/>
        </w:rPr>
        <w:t>these</w:t>
      </w:r>
      <w:r w:rsidR="00751557" w:rsidRPr="00CD7FD1">
        <w:rPr>
          <w:sz w:val="24"/>
          <w:szCs w:val="24"/>
        </w:rPr>
        <w:t xml:space="preserve"> propositions</w:t>
      </w:r>
      <w:r w:rsidR="00027B9A" w:rsidRPr="00CD7FD1">
        <w:rPr>
          <w:sz w:val="24"/>
          <w:szCs w:val="24"/>
        </w:rPr>
        <w:t xml:space="preserve"> conflict and contrast</w:t>
      </w:r>
      <w:r w:rsidR="000B5ED7">
        <w:rPr>
          <w:sz w:val="24"/>
          <w:szCs w:val="24"/>
        </w:rPr>
        <w:t xml:space="preserve"> </w:t>
      </w:r>
      <w:r w:rsidR="001C0735" w:rsidRPr="00CD7FD1">
        <w:rPr>
          <w:sz w:val="24"/>
          <w:szCs w:val="24"/>
        </w:rPr>
        <w:t>one another, common areas of research</w:t>
      </w:r>
      <w:r w:rsidR="00027B9A" w:rsidRPr="00CD7FD1">
        <w:rPr>
          <w:sz w:val="24"/>
          <w:szCs w:val="24"/>
        </w:rPr>
        <w:t xml:space="preserve"> </w:t>
      </w:r>
      <w:r w:rsidR="009B397D" w:rsidRPr="00CD7FD1">
        <w:rPr>
          <w:sz w:val="24"/>
          <w:szCs w:val="24"/>
        </w:rPr>
        <w:t>gravitate around</w:t>
      </w:r>
      <w:r w:rsidR="00750877" w:rsidRPr="00CD7FD1">
        <w:rPr>
          <w:sz w:val="24"/>
          <w:szCs w:val="24"/>
        </w:rPr>
        <w:t xml:space="preserve"> the impact of behaviour management</w:t>
      </w:r>
      <w:r w:rsidR="00AB6C29" w:rsidRPr="00CD7FD1">
        <w:rPr>
          <w:sz w:val="24"/>
          <w:szCs w:val="24"/>
        </w:rPr>
        <w:t xml:space="preserve"> </w:t>
      </w:r>
      <w:r w:rsidR="00906E9F" w:rsidRPr="00CD7FD1">
        <w:rPr>
          <w:sz w:val="24"/>
          <w:szCs w:val="24"/>
        </w:rPr>
        <w:t xml:space="preserve">in schools </w:t>
      </w:r>
      <w:r w:rsidR="00750877" w:rsidRPr="00CD7FD1">
        <w:rPr>
          <w:sz w:val="24"/>
          <w:szCs w:val="24"/>
        </w:rPr>
        <w:t>(</w:t>
      </w:r>
      <w:r w:rsidR="00023303" w:rsidRPr="00CD7FD1">
        <w:rPr>
          <w:sz w:val="24"/>
          <w:szCs w:val="24"/>
        </w:rPr>
        <w:t>Rogers, 2012</w:t>
      </w:r>
      <w:r w:rsidR="00750877" w:rsidRPr="00CD7FD1">
        <w:rPr>
          <w:sz w:val="24"/>
          <w:szCs w:val="24"/>
        </w:rPr>
        <w:t xml:space="preserve">), </w:t>
      </w:r>
      <w:r w:rsidR="00906E9F" w:rsidRPr="00CD7FD1">
        <w:rPr>
          <w:sz w:val="24"/>
          <w:szCs w:val="24"/>
        </w:rPr>
        <w:t xml:space="preserve">the </w:t>
      </w:r>
      <w:r w:rsidR="00EE059E" w:rsidRPr="00CD7FD1">
        <w:rPr>
          <w:sz w:val="24"/>
          <w:szCs w:val="24"/>
        </w:rPr>
        <w:t>influence of</w:t>
      </w:r>
      <w:r w:rsidR="00C33541" w:rsidRPr="00CD7FD1">
        <w:rPr>
          <w:sz w:val="24"/>
          <w:szCs w:val="24"/>
        </w:rPr>
        <w:t xml:space="preserve"> questioning</w:t>
      </w:r>
      <w:r w:rsidR="00610BB7" w:rsidRPr="00CD7FD1">
        <w:rPr>
          <w:sz w:val="24"/>
          <w:szCs w:val="24"/>
        </w:rPr>
        <w:t xml:space="preserve"> (</w:t>
      </w:r>
      <w:r w:rsidR="006B31D1" w:rsidRPr="00CD7FD1">
        <w:rPr>
          <w:sz w:val="24"/>
          <w:szCs w:val="24"/>
        </w:rPr>
        <w:t>Walsh</w:t>
      </w:r>
      <w:r w:rsidR="006F2F71" w:rsidRPr="00CD7FD1">
        <w:rPr>
          <w:sz w:val="24"/>
          <w:szCs w:val="24"/>
        </w:rPr>
        <w:t xml:space="preserve"> and </w:t>
      </w:r>
      <w:proofErr w:type="spellStart"/>
      <w:r w:rsidR="006F2F71" w:rsidRPr="00CD7FD1">
        <w:rPr>
          <w:sz w:val="24"/>
          <w:szCs w:val="24"/>
        </w:rPr>
        <w:t>Sattes</w:t>
      </w:r>
      <w:proofErr w:type="spellEnd"/>
      <w:r w:rsidR="006F2F71" w:rsidRPr="00CD7FD1">
        <w:rPr>
          <w:sz w:val="24"/>
          <w:szCs w:val="24"/>
        </w:rPr>
        <w:t>, 2010</w:t>
      </w:r>
      <w:r w:rsidR="00610BB7" w:rsidRPr="00CD7FD1">
        <w:rPr>
          <w:sz w:val="24"/>
          <w:szCs w:val="24"/>
        </w:rPr>
        <w:t>)</w:t>
      </w:r>
      <w:r w:rsidR="00C33541" w:rsidRPr="00CD7FD1">
        <w:rPr>
          <w:sz w:val="24"/>
          <w:szCs w:val="24"/>
        </w:rPr>
        <w:t xml:space="preserve"> and </w:t>
      </w:r>
      <w:r w:rsidR="00610BB7" w:rsidRPr="00CD7FD1">
        <w:rPr>
          <w:sz w:val="24"/>
          <w:szCs w:val="24"/>
        </w:rPr>
        <w:t xml:space="preserve">discussion </w:t>
      </w:r>
      <w:r w:rsidR="00AB2262" w:rsidRPr="00CD7FD1">
        <w:rPr>
          <w:sz w:val="24"/>
          <w:szCs w:val="24"/>
        </w:rPr>
        <w:t>me</w:t>
      </w:r>
      <w:r w:rsidR="002432FD" w:rsidRPr="00CD7FD1">
        <w:rPr>
          <w:sz w:val="24"/>
          <w:szCs w:val="24"/>
        </w:rPr>
        <w:t>thods (Gall and Gillett, 1980)</w:t>
      </w:r>
      <w:r w:rsidR="001A1643" w:rsidRPr="00CD7FD1">
        <w:rPr>
          <w:sz w:val="24"/>
          <w:szCs w:val="24"/>
        </w:rPr>
        <w:t>,</w:t>
      </w:r>
      <w:r w:rsidR="002432FD" w:rsidRPr="00CD7FD1">
        <w:rPr>
          <w:sz w:val="24"/>
          <w:szCs w:val="24"/>
        </w:rPr>
        <w:t xml:space="preserve"> amongst others. </w:t>
      </w:r>
      <w:r w:rsidR="00555E46" w:rsidRPr="00CD7FD1">
        <w:rPr>
          <w:sz w:val="24"/>
          <w:szCs w:val="24"/>
        </w:rPr>
        <w:t xml:space="preserve">This is essential to </w:t>
      </w:r>
      <w:r w:rsidR="005771A6" w:rsidRPr="00CD7FD1">
        <w:rPr>
          <w:sz w:val="24"/>
          <w:szCs w:val="24"/>
        </w:rPr>
        <w:t xml:space="preserve">note </w:t>
      </w:r>
      <w:r w:rsidR="00747AA3" w:rsidRPr="00CD7FD1">
        <w:rPr>
          <w:sz w:val="24"/>
          <w:szCs w:val="24"/>
        </w:rPr>
        <w:t>as Wales moves towards implementing a brand new curriculum</w:t>
      </w:r>
      <w:r w:rsidR="00555E46" w:rsidRPr="00CD7FD1">
        <w:rPr>
          <w:sz w:val="24"/>
          <w:szCs w:val="24"/>
        </w:rPr>
        <w:t xml:space="preserve"> </w:t>
      </w:r>
      <w:r w:rsidR="001A1643" w:rsidRPr="00CD7FD1">
        <w:rPr>
          <w:sz w:val="24"/>
          <w:szCs w:val="24"/>
        </w:rPr>
        <w:t>utilising the four</w:t>
      </w:r>
      <w:r w:rsidR="00A84DF7" w:rsidRPr="00CD7FD1">
        <w:rPr>
          <w:sz w:val="24"/>
          <w:szCs w:val="24"/>
        </w:rPr>
        <w:t xml:space="preserve"> purposes suggested</w:t>
      </w:r>
      <w:r w:rsidR="009C785B" w:rsidRPr="00CD7FD1">
        <w:rPr>
          <w:sz w:val="24"/>
          <w:szCs w:val="24"/>
        </w:rPr>
        <w:t xml:space="preserve"> by Donaldson (2015) </w:t>
      </w:r>
      <w:r w:rsidR="00D72DDD" w:rsidRPr="00CD7FD1">
        <w:rPr>
          <w:sz w:val="24"/>
          <w:szCs w:val="24"/>
        </w:rPr>
        <w:t>in</w:t>
      </w:r>
      <w:r w:rsidR="004153B1" w:rsidRPr="00CD7FD1">
        <w:rPr>
          <w:sz w:val="24"/>
          <w:szCs w:val="24"/>
        </w:rPr>
        <w:t xml:space="preserve"> the Successful Futures Report (Figure 1). </w:t>
      </w:r>
      <w:r w:rsidR="00AB1B4D" w:rsidRPr="00CD7FD1">
        <w:rPr>
          <w:sz w:val="24"/>
          <w:szCs w:val="24"/>
        </w:rPr>
        <w:t>In this way</w:t>
      </w:r>
      <w:r w:rsidR="006F25E4" w:rsidRPr="00CD7FD1">
        <w:rPr>
          <w:sz w:val="24"/>
          <w:szCs w:val="24"/>
        </w:rPr>
        <w:t>,</w:t>
      </w:r>
      <w:r w:rsidR="00751557" w:rsidRPr="00CD7FD1">
        <w:rPr>
          <w:sz w:val="24"/>
          <w:szCs w:val="24"/>
        </w:rPr>
        <w:t xml:space="preserve"> it is clear that</w:t>
      </w:r>
      <w:r w:rsidR="00DE7E19" w:rsidRPr="00CD7FD1">
        <w:rPr>
          <w:sz w:val="24"/>
          <w:szCs w:val="24"/>
        </w:rPr>
        <w:t xml:space="preserve"> practitioners must develop a sound</w:t>
      </w:r>
      <w:r w:rsidR="00BA1CE4" w:rsidRPr="00CD7FD1">
        <w:rPr>
          <w:sz w:val="24"/>
          <w:szCs w:val="24"/>
        </w:rPr>
        <w:t xml:space="preserve"> comprehension </w:t>
      </w:r>
      <w:r w:rsidR="006F25E4" w:rsidRPr="00CD7FD1">
        <w:rPr>
          <w:sz w:val="24"/>
          <w:szCs w:val="24"/>
        </w:rPr>
        <w:t xml:space="preserve">of how students learn and an appreciation of how this knowledge can be utilised </w:t>
      </w:r>
      <w:r w:rsidR="00DE7E19" w:rsidRPr="00CD7FD1">
        <w:rPr>
          <w:sz w:val="24"/>
          <w:szCs w:val="24"/>
        </w:rPr>
        <w:t xml:space="preserve">in </w:t>
      </w:r>
      <w:r w:rsidR="005771A6" w:rsidRPr="00CD7FD1">
        <w:rPr>
          <w:sz w:val="24"/>
          <w:szCs w:val="24"/>
        </w:rPr>
        <w:t xml:space="preserve">classroom settings in </w:t>
      </w:r>
      <w:r w:rsidR="00DE7E19" w:rsidRPr="00CD7FD1">
        <w:rPr>
          <w:sz w:val="24"/>
          <w:szCs w:val="24"/>
        </w:rPr>
        <w:t xml:space="preserve">order to enact the </w:t>
      </w:r>
      <w:r w:rsidR="007A556F" w:rsidRPr="00CD7FD1">
        <w:rPr>
          <w:sz w:val="24"/>
          <w:szCs w:val="24"/>
        </w:rPr>
        <w:t xml:space="preserve">impending </w:t>
      </w:r>
      <w:r w:rsidR="00A902A5" w:rsidRPr="00CD7FD1">
        <w:rPr>
          <w:sz w:val="24"/>
          <w:szCs w:val="24"/>
        </w:rPr>
        <w:t xml:space="preserve">curriculum in a meaningful way. </w:t>
      </w:r>
    </w:p>
    <w:p w14:paraId="103BC978" w14:textId="77777777" w:rsidR="00D03B1A" w:rsidRPr="00CD7FD1" w:rsidRDefault="00D03B1A" w:rsidP="009C785B">
      <w:pPr>
        <w:spacing w:line="360" w:lineRule="auto"/>
        <w:rPr>
          <w:sz w:val="24"/>
          <w:szCs w:val="24"/>
        </w:rPr>
      </w:pPr>
    </w:p>
    <w:p w14:paraId="60ACC9F2" w14:textId="4831663B" w:rsidR="00D03B1A" w:rsidRPr="00CD7FD1" w:rsidRDefault="00785B5B" w:rsidP="009C785B">
      <w:pPr>
        <w:spacing w:line="360" w:lineRule="auto"/>
        <w:rPr>
          <w:sz w:val="24"/>
          <w:szCs w:val="24"/>
        </w:rPr>
      </w:pPr>
      <w:r w:rsidRPr="00CD7FD1">
        <w:rPr>
          <w:sz w:val="24"/>
          <w:szCs w:val="24"/>
        </w:rPr>
        <w:t>Taking this into</w:t>
      </w:r>
      <w:r w:rsidR="00331A4C" w:rsidRPr="00CD7FD1">
        <w:rPr>
          <w:sz w:val="24"/>
          <w:szCs w:val="24"/>
        </w:rPr>
        <w:t xml:space="preserve"> account</w:t>
      </w:r>
      <w:r w:rsidRPr="00CD7FD1">
        <w:rPr>
          <w:sz w:val="24"/>
          <w:szCs w:val="24"/>
        </w:rPr>
        <w:t>, t</w:t>
      </w:r>
      <w:r w:rsidR="001B547B" w:rsidRPr="00CD7FD1">
        <w:rPr>
          <w:sz w:val="24"/>
          <w:szCs w:val="24"/>
        </w:rPr>
        <w:t xml:space="preserve">hroughout this essay, I will be describing a critical learning event I </w:t>
      </w:r>
      <w:r w:rsidRPr="00CD7FD1">
        <w:rPr>
          <w:sz w:val="24"/>
          <w:szCs w:val="24"/>
        </w:rPr>
        <w:t xml:space="preserve">witnessed, how it links to contemporary research and the subsequent influence it will provide for my own practice. </w:t>
      </w:r>
      <w:r w:rsidR="000F7DF5" w:rsidRPr="00CD7FD1">
        <w:rPr>
          <w:sz w:val="24"/>
          <w:szCs w:val="24"/>
        </w:rPr>
        <w:t>Contextually, the incident</w:t>
      </w:r>
      <w:r w:rsidR="00420817" w:rsidRPr="00CD7FD1">
        <w:rPr>
          <w:sz w:val="24"/>
          <w:szCs w:val="24"/>
        </w:rPr>
        <w:t xml:space="preserve"> I have chosen</w:t>
      </w:r>
      <w:r w:rsidR="000F7DF5" w:rsidRPr="00CD7FD1">
        <w:rPr>
          <w:sz w:val="24"/>
          <w:szCs w:val="24"/>
        </w:rPr>
        <w:t xml:space="preserve"> was observed at a </w:t>
      </w:r>
      <w:r w:rsidR="0010036C" w:rsidRPr="00CD7FD1">
        <w:rPr>
          <w:sz w:val="24"/>
          <w:szCs w:val="24"/>
        </w:rPr>
        <w:t>primary school</w:t>
      </w:r>
      <w:r w:rsidR="00BA2260" w:rsidRPr="00CD7FD1">
        <w:rPr>
          <w:sz w:val="24"/>
          <w:szCs w:val="24"/>
        </w:rPr>
        <w:t xml:space="preserve"> situated</w:t>
      </w:r>
      <w:r w:rsidR="0010036C" w:rsidRPr="00CD7FD1">
        <w:rPr>
          <w:sz w:val="24"/>
          <w:szCs w:val="24"/>
        </w:rPr>
        <w:t xml:space="preserve"> in a </w:t>
      </w:r>
      <w:r w:rsidR="006F27D0" w:rsidRPr="00CD7FD1">
        <w:rPr>
          <w:sz w:val="24"/>
          <w:szCs w:val="24"/>
        </w:rPr>
        <w:t xml:space="preserve">populated </w:t>
      </w:r>
      <w:r w:rsidR="00924320" w:rsidRPr="00CD7FD1">
        <w:rPr>
          <w:sz w:val="24"/>
          <w:szCs w:val="24"/>
        </w:rPr>
        <w:t xml:space="preserve">Welsh </w:t>
      </w:r>
      <w:r w:rsidR="0010036C" w:rsidRPr="00CD7FD1">
        <w:rPr>
          <w:sz w:val="24"/>
          <w:szCs w:val="24"/>
        </w:rPr>
        <w:t xml:space="preserve">town, with 481 pupils currently enrolled. </w:t>
      </w:r>
      <w:r w:rsidR="00DF3941" w:rsidRPr="00CD7FD1">
        <w:rPr>
          <w:sz w:val="24"/>
          <w:szCs w:val="24"/>
        </w:rPr>
        <w:t>The si</w:t>
      </w:r>
      <w:r w:rsidR="00C57C57" w:rsidRPr="00CD7FD1">
        <w:rPr>
          <w:sz w:val="24"/>
          <w:szCs w:val="24"/>
        </w:rPr>
        <w:t>te is currently a pioneer schoo</w:t>
      </w:r>
      <w:r w:rsidR="00E30DCD" w:rsidRPr="00CD7FD1">
        <w:rPr>
          <w:sz w:val="24"/>
          <w:szCs w:val="24"/>
        </w:rPr>
        <w:t>l</w:t>
      </w:r>
      <w:r w:rsidR="00DF3941" w:rsidRPr="00CD7FD1">
        <w:rPr>
          <w:sz w:val="24"/>
          <w:szCs w:val="24"/>
        </w:rPr>
        <w:t xml:space="preserve"> in partnership with the Welsh Government</w:t>
      </w:r>
      <w:r w:rsidR="00871867" w:rsidRPr="00CD7FD1">
        <w:rPr>
          <w:sz w:val="24"/>
          <w:szCs w:val="24"/>
        </w:rPr>
        <w:t xml:space="preserve"> </w:t>
      </w:r>
      <w:r w:rsidR="00DF3941" w:rsidRPr="00CD7FD1">
        <w:rPr>
          <w:sz w:val="24"/>
          <w:szCs w:val="24"/>
        </w:rPr>
        <w:t xml:space="preserve">and also has a Flying Start facility. </w:t>
      </w:r>
      <w:proofErr w:type="spellStart"/>
      <w:r w:rsidR="00420817" w:rsidRPr="00CD7FD1">
        <w:rPr>
          <w:sz w:val="24"/>
          <w:szCs w:val="24"/>
        </w:rPr>
        <w:t>Estyn</w:t>
      </w:r>
      <w:proofErr w:type="spellEnd"/>
      <w:r w:rsidR="00791D76" w:rsidRPr="00CD7FD1">
        <w:rPr>
          <w:sz w:val="24"/>
          <w:szCs w:val="24"/>
        </w:rPr>
        <w:t xml:space="preserve"> (2018)</w:t>
      </w:r>
      <w:r w:rsidR="00420817" w:rsidRPr="00CD7FD1">
        <w:rPr>
          <w:sz w:val="24"/>
          <w:szCs w:val="24"/>
        </w:rPr>
        <w:t xml:space="preserve"> reports that roughly</w:t>
      </w:r>
      <w:r w:rsidR="00603E02" w:rsidRPr="00CD7FD1">
        <w:rPr>
          <w:sz w:val="24"/>
          <w:szCs w:val="24"/>
        </w:rPr>
        <w:t xml:space="preserve"> 21% of children attending the school are eligible for free school meals</w:t>
      </w:r>
      <w:r w:rsidR="00F81213" w:rsidRPr="00CD7FD1">
        <w:rPr>
          <w:sz w:val="24"/>
          <w:szCs w:val="24"/>
        </w:rPr>
        <w:t xml:space="preserve"> whilst the 34% of pupils are noted as having additional learning needs</w:t>
      </w:r>
      <w:r w:rsidR="007A70FC" w:rsidRPr="00CD7FD1">
        <w:rPr>
          <w:sz w:val="24"/>
          <w:szCs w:val="24"/>
        </w:rPr>
        <w:t xml:space="preserve"> (reference unavailable on grounds of anonymity)</w:t>
      </w:r>
      <w:r w:rsidR="00F81213" w:rsidRPr="00CD7FD1">
        <w:rPr>
          <w:sz w:val="24"/>
          <w:szCs w:val="24"/>
        </w:rPr>
        <w:t>.</w:t>
      </w:r>
      <w:r w:rsidR="00594185" w:rsidRPr="00CD7FD1">
        <w:rPr>
          <w:sz w:val="24"/>
          <w:szCs w:val="24"/>
        </w:rPr>
        <w:t xml:space="preserve"> </w:t>
      </w:r>
      <w:r w:rsidR="004A047B" w:rsidRPr="00CD7FD1">
        <w:rPr>
          <w:sz w:val="24"/>
          <w:szCs w:val="24"/>
        </w:rPr>
        <w:t>This is significant as Braun et al (2011) notes that professional, material, situation</w:t>
      </w:r>
      <w:r w:rsidR="00C934A2" w:rsidRPr="00CD7FD1">
        <w:rPr>
          <w:sz w:val="24"/>
          <w:szCs w:val="24"/>
        </w:rPr>
        <w:t>al</w:t>
      </w:r>
      <w:r w:rsidR="004A047B" w:rsidRPr="00CD7FD1">
        <w:rPr>
          <w:sz w:val="24"/>
          <w:szCs w:val="24"/>
        </w:rPr>
        <w:t xml:space="preserve"> and e</w:t>
      </w:r>
      <w:r w:rsidR="00FF7D14">
        <w:rPr>
          <w:sz w:val="24"/>
          <w:szCs w:val="24"/>
        </w:rPr>
        <w:t>x</w:t>
      </w:r>
      <w:r w:rsidR="004A047B" w:rsidRPr="00CD7FD1">
        <w:rPr>
          <w:sz w:val="24"/>
          <w:szCs w:val="24"/>
        </w:rPr>
        <w:t>ternal contexts can affect management of learning and enactment of policy</w:t>
      </w:r>
      <w:r w:rsidR="00F81213" w:rsidRPr="00CD7FD1">
        <w:rPr>
          <w:sz w:val="24"/>
          <w:szCs w:val="24"/>
        </w:rPr>
        <w:t xml:space="preserve"> </w:t>
      </w:r>
      <w:r w:rsidR="004A047B" w:rsidRPr="00CD7FD1">
        <w:rPr>
          <w:sz w:val="24"/>
          <w:szCs w:val="24"/>
        </w:rPr>
        <w:t xml:space="preserve">in institutions. </w:t>
      </w:r>
      <w:r w:rsidR="00F81213" w:rsidRPr="00CD7FD1">
        <w:rPr>
          <w:sz w:val="24"/>
          <w:szCs w:val="24"/>
        </w:rPr>
        <w:t xml:space="preserve">Nevertheless, </w:t>
      </w:r>
      <w:proofErr w:type="spellStart"/>
      <w:r w:rsidR="00765D6C" w:rsidRPr="00CD7FD1">
        <w:rPr>
          <w:sz w:val="24"/>
          <w:szCs w:val="24"/>
        </w:rPr>
        <w:t>Estyn</w:t>
      </w:r>
      <w:proofErr w:type="spellEnd"/>
      <w:r w:rsidR="00765D6C" w:rsidRPr="00CD7FD1">
        <w:rPr>
          <w:sz w:val="24"/>
          <w:szCs w:val="24"/>
        </w:rPr>
        <w:t xml:space="preserve"> rated the school as ‘good’ </w:t>
      </w:r>
      <w:r w:rsidR="00BC1B8E" w:rsidRPr="00CD7FD1">
        <w:rPr>
          <w:sz w:val="24"/>
          <w:szCs w:val="24"/>
        </w:rPr>
        <w:t>in their inspection this year</w:t>
      </w:r>
      <w:r w:rsidR="00765D6C" w:rsidRPr="00CD7FD1">
        <w:rPr>
          <w:sz w:val="24"/>
          <w:szCs w:val="24"/>
        </w:rPr>
        <w:t>,</w:t>
      </w:r>
      <w:r w:rsidR="00BC1B8E" w:rsidRPr="00CD7FD1">
        <w:rPr>
          <w:sz w:val="24"/>
          <w:szCs w:val="24"/>
        </w:rPr>
        <w:t xml:space="preserve"> despite their </w:t>
      </w:r>
      <w:r w:rsidR="000C265C" w:rsidRPr="00CD7FD1">
        <w:rPr>
          <w:sz w:val="24"/>
          <w:szCs w:val="24"/>
        </w:rPr>
        <w:t xml:space="preserve">apparent </w:t>
      </w:r>
      <w:r w:rsidR="00BC1B8E" w:rsidRPr="00CD7FD1">
        <w:rPr>
          <w:sz w:val="24"/>
          <w:szCs w:val="24"/>
        </w:rPr>
        <w:t xml:space="preserve">barriers to learning. </w:t>
      </w:r>
    </w:p>
    <w:p w14:paraId="16A1202C" w14:textId="77777777" w:rsidR="00331A4C" w:rsidRPr="00CD7FD1" w:rsidRDefault="00331A4C" w:rsidP="009C785B">
      <w:pPr>
        <w:spacing w:line="360" w:lineRule="auto"/>
        <w:rPr>
          <w:sz w:val="24"/>
          <w:szCs w:val="24"/>
        </w:rPr>
      </w:pPr>
    </w:p>
    <w:p w14:paraId="3E5BF8B9" w14:textId="13FD7DF4" w:rsidR="00331A4C" w:rsidRPr="00CD7FD1" w:rsidRDefault="00331A4C" w:rsidP="009C785B">
      <w:pPr>
        <w:spacing w:line="360" w:lineRule="auto"/>
        <w:rPr>
          <w:sz w:val="24"/>
          <w:szCs w:val="24"/>
        </w:rPr>
      </w:pPr>
      <w:r w:rsidRPr="00CD7FD1">
        <w:rPr>
          <w:sz w:val="24"/>
          <w:szCs w:val="24"/>
        </w:rPr>
        <w:t xml:space="preserve">In terms of ethical considerations, </w:t>
      </w:r>
      <w:r w:rsidR="00E30DCD" w:rsidRPr="00CD7FD1">
        <w:rPr>
          <w:sz w:val="24"/>
          <w:szCs w:val="24"/>
        </w:rPr>
        <w:t xml:space="preserve">I </w:t>
      </w:r>
      <w:r w:rsidR="003E3B3A" w:rsidRPr="00CD7FD1">
        <w:rPr>
          <w:sz w:val="24"/>
          <w:szCs w:val="24"/>
        </w:rPr>
        <w:t xml:space="preserve">gained informed consent from the school to carry out my observations and </w:t>
      </w:r>
      <w:r w:rsidR="00A12592" w:rsidRPr="00CD7FD1">
        <w:rPr>
          <w:sz w:val="24"/>
          <w:szCs w:val="24"/>
        </w:rPr>
        <w:t>enlightened myself on</w:t>
      </w:r>
      <w:r w:rsidR="003E3B3A" w:rsidRPr="00CD7FD1">
        <w:rPr>
          <w:sz w:val="24"/>
          <w:szCs w:val="24"/>
        </w:rPr>
        <w:t xml:space="preserve"> the school’s safeguarding policies</w:t>
      </w:r>
      <w:r w:rsidR="00F6768A" w:rsidRPr="00CD7FD1">
        <w:rPr>
          <w:sz w:val="24"/>
          <w:szCs w:val="24"/>
        </w:rPr>
        <w:t xml:space="preserve"> before attending the site</w:t>
      </w:r>
      <w:r w:rsidR="003E3B3A" w:rsidRPr="00CD7FD1">
        <w:rPr>
          <w:sz w:val="24"/>
          <w:szCs w:val="24"/>
        </w:rPr>
        <w:t xml:space="preserve">. </w:t>
      </w:r>
      <w:r w:rsidR="004F3D65" w:rsidRPr="00CD7FD1">
        <w:rPr>
          <w:sz w:val="24"/>
          <w:szCs w:val="24"/>
        </w:rPr>
        <w:t xml:space="preserve">Moreover, I have </w:t>
      </w:r>
      <w:r w:rsidR="00F6768A" w:rsidRPr="00CD7FD1">
        <w:rPr>
          <w:sz w:val="24"/>
          <w:szCs w:val="24"/>
        </w:rPr>
        <w:t>worked to ensure</w:t>
      </w:r>
      <w:r w:rsidR="004F3D65" w:rsidRPr="00CD7FD1">
        <w:rPr>
          <w:sz w:val="24"/>
          <w:szCs w:val="24"/>
        </w:rPr>
        <w:t xml:space="preserve"> anonymity of the school, staff and students throughout this work by using pseudonyms </w:t>
      </w:r>
      <w:r w:rsidR="008236FC" w:rsidRPr="00CD7FD1">
        <w:rPr>
          <w:sz w:val="24"/>
          <w:szCs w:val="24"/>
        </w:rPr>
        <w:t xml:space="preserve">and securing all typed notes on an encrypted network </w:t>
      </w:r>
      <w:r w:rsidR="004F3D65" w:rsidRPr="00CD7FD1">
        <w:rPr>
          <w:sz w:val="24"/>
          <w:szCs w:val="24"/>
        </w:rPr>
        <w:t xml:space="preserve">(BERA, 2018). </w:t>
      </w:r>
      <w:r w:rsidR="00AF7ECF" w:rsidRPr="00CD7FD1">
        <w:rPr>
          <w:sz w:val="24"/>
          <w:szCs w:val="24"/>
        </w:rPr>
        <w:t xml:space="preserve">This level of confidentiality was not only crucial for ensuring participants were not </w:t>
      </w:r>
      <w:r w:rsidR="0016236F" w:rsidRPr="00CD7FD1">
        <w:rPr>
          <w:sz w:val="24"/>
          <w:szCs w:val="24"/>
        </w:rPr>
        <w:t xml:space="preserve">put </w:t>
      </w:r>
      <w:r w:rsidR="00AF7ECF" w:rsidRPr="00CD7FD1">
        <w:rPr>
          <w:sz w:val="24"/>
          <w:szCs w:val="24"/>
        </w:rPr>
        <w:t>at risk</w:t>
      </w:r>
      <w:r w:rsidR="004B6CC2">
        <w:rPr>
          <w:sz w:val="24"/>
          <w:szCs w:val="24"/>
        </w:rPr>
        <w:t>,</w:t>
      </w:r>
      <w:r w:rsidR="00AF7ECF" w:rsidRPr="00CD7FD1">
        <w:rPr>
          <w:sz w:val="24"/>
          <w:szCs w:val="24"/>
        </w:rPr>
        <w:t xml:space="preserve"> but also enabled me to build a rapport with the group </w:t>
      </w:r>
      <w:r w:rsidR="0016236F" w:rsidRPr="00CD7FD1">
        <w:rPr>
          <w:sz w:val="24"/>
          <w:szCs w:val="24"/>
        </w:rPr>
        <w:t xml:space="preserve">being observed </w:t>
      </w:r>
      <w:r w:rsidR="00C770C2" w:rsidRPr="00CD7FD1">
        <w:rPr>
          <w:sz w:val="24"/>
          <w:szCs w:val="24"/>
        </w:rPr>
        <w:t>as a trusted</w:t>
      </w:r>
      <w:r w:rsidR="00AF7ECF" w:rsidRPr="00CD7FD1">
        <w:rPr>
          <w:sz w:val="24"/>
          <w:szCs w:val="24"/>
        </w:rPr>
        <w:t xml:space="preserve"> outsider (</w:t>
      </w:r>
      <w:proofErr w:type="spellStart"/>
      <w:r w:rsidR="00AF7ECF" w:rsidRPr="00CD7FD1">
        <w:rPr>
          <w:sz w:val="24"/>
          <w:szCs w:val="24"/>
        </w:rPr>
        <w:t>Lofland</w:t>
      </w:r>
      <w:proofErr w:type="spellEnd"/>
      <w:r w:rsidR="00AF7ECF" w:rsidRPr="00CD7FD1">
        <w:rPr>
          <w:sz w:val="24"/>
          <w:szCs w:val="24"/>
        </w:rPr>
        <w:t xml:space="preserve"> and </w:t>
      </w:r>
      <w:proofErr w:type="spellStart"/>
      <w:r w:rsidR="00AF7ECF" w:rsidRPr="00CD7FD1">
        <w:rPr>
          <w:sz w:val="24"/>
          <w:szCs w:val="24"/>
        </w:rPr>
        <w:t>Lofland</w:t>
      </w:r>
      <w:proofErr w:type="spellEnd"/>
      <w:r w:rsidR="00AF7ECF" w:rsidRPr="00CD7FD1">
        <w:rPr>
          <w:sz w:val="24"/>
          <w:szCs w:val="24"/>
        </w:rPr>
        <w:t xml:space="preserve">, 1995). </w:t>
      </w:r>
    </w:p>
    <w:p w14:paraId="1DB1A345" w14:textId="77777777" w:rsidR="00EA1A5E" w:rsidRPr="00CD7FD1" w:rsidRDefault="00EA1A5E" w:rsidP="009C785B">
      <w:pPr>
        <w:spacing w:line="360" w:lineRule="auto"/>
        <w:rPr>
          <w:sz w:val="24"/>
          <w:szCs w:val="24"/>
        </w:rPr>
      </w:pPr>
    </w:p>
    <w:p w14:paraId="42D13D45" w14:textId="77777777" w:rsidR="00EA1A5E" w:rsidRPr="00CD7FD1" w:rsidRDefault="00EA1A5E" w:rsidP="009C785B">
      <w:pPr>
        <w:spacing w:line="360" w:lineRule="auto"/>
        <w:rPr>
          <w:sz w:val="24"/>
          <w:szCs w:val="24"/>
        </w:rPr>
      </w:pPr>
    </w:p>
    <w:p w14:paraId="598C0E3E" w14:textId="77777777" w:rsidR="00EA1A5E" w:rsidRPr="00CD7FD1" w:rsidRDefault="00EA1A5E" w:rsidP="009C785B">
      <w:pPr>
        <w:spacing w:line="360" w:lineRule="auto"/>
        <w:rPr>
          <w:sz w:val="24"/>
          <w:szCs w:val="24"/>
        </w:rPr>
      </w:pPr>
    </w:p>
    <w:p w14:paraId="4CC2FF25" w14:textId="77777777" w:rsidR="00AB2262" w:rsidRPr="00CD7FD1" w:rsidRDefault="00AB2262" w:rsidP="009C785B">
      <w:pPr>
        <w:spacing w:line="360" w:lineRule="auto"/>
        <w:rPr>
          <w:sz w:val="24"/>
          <w:szCs w:val="24"/>
        </w:rPr>
      </w:pPr>
    </w:p>
    <w:p w14:paraId="4DE9CEDC" w14:textId="77777777" w:rsidR="00EA1A5E" w:rsidRPr="00CD7FD1" w:rsidRDefault="00EA1A5E" w:rsidP="009C785B">
      <w:pPr>
        <w:spacing w:line="360" w:lineRule="auto"/>
        <w:rPr>
          <w:sz w:val="24"/>
          <w:szCs w:val="24"/>
        </w:rPr>
      </w:pPr>
    </w:p>
    <w:p w14:paraId="36C6B8CE" w14:textId="747F6DD0" w:rsidR="00EA1A5E" w:rsidRPr="00CD7FD1" w:rsidRDefault="00EA1A5E" w:rsidP="009C785B">
      <w:pPr>
        <w:spacing w:line="360" w:lineRule="auto"/>
        <w:rPr>
          <w:sz w:val="24"/>
          <w:szCs w:val="24"/>
        </w:rPr>
      </w:pPr>
      <w:r w:rsidRPr="00CD7FD1">
        <w:rPr>
          <w:noProof/>
          <w:sz w:val="24"/>
          <w:szCs w:val="24"/>
          <w:lang w:val="en-US" w:eastAsia="en-US"/>
        </w:rPr>
        <w:lastRenderedPageBreak/>
        <w:drawing>
          <wp:inline distT="0" distB="0" distL="0" distR="0" wp14:anchorId="57A4C42A" wp14:editId="775C429F">
            <wp:extent cx="6242623" cy="6482715"/>
            <wp:effectExtent l="228600" t="228600" r="234950" b="2228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 aims.png"/>
                    <pic:cNvPicPr/>
                  </pic:nvPicPr>
                  <pic:blipFill>
                    <a:blip r:embed="rId12">
                      <a:extLst>
                        <a:ext uri="{BEBA8EAE-BF5A-486C-A8C5-ECC9F3942E4B}">
                          <a14:imgProps xmlns:a14="http://schemas.microsoft.com/office/drawing/2010/main">
                            <a14:imgLayer r:embed="rId13">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6243115" cy="6483226"/>
                    </a:xfrm>
                    <a:prstGeom prst="rect">
                      <a:avLst/>
                    </a:prstGeom>
                    <a:ln w="228600" cap="sq" cmpd="thickThin">
                      <a:solidFill>
                        <a:schemeClr val="accent3"/>
                      </a:solidFill>
                      <a:prstDash val="solid"/>
                      <a:miter lim="800000"/>
                    </a:ln>
                    <a:effectLst>
                      <a:innerShdw blurRad="76200">
                        <a:srgbClr val="000000"/>
                      </a:innerShdw>
                    </a:effectLst>
                  </pic:spPr>
                </pic:pic>
              </a:graphicData>
            </a:graphic>
          </wp:inline>
        </w:drawing>
      </w:r>
    </w:p>
    <w:p w14:paraId="627BA282" w14:textId="34B52A8D" w:rsidR="00EA1A5E" w:rsidRPr="00CD7FD1" w:rsidRDefault="00EA1A5E" w:rsidP="009C785B">
      <w:pPr>
        <w:spacing w:line="360" w:lineRule="auto"/>
        <w:rPr>
          <w:b/>
          <w:sz w:val="24"/>
          <w:szCs w:val="24"/>
        </w:rPr>
      </w:pPr>
      <w:r w:rsidRPr="00CD7FD1">
        <w:rPr>
          <w:b/>
          <w:sz w:val="28"/>
          <w:szCs w:val="28"/>
        </w:rPr>
        <w:t>Figure 1:</w:t>
      </w:r>
      <w:r w:rsidRPr="00CD7FD1">
        <w:rPr>
          <w:b/>
          <w:sz w:val="24"/>
          <w:szCs w:val="24"/>
        </w:rPr>
        <w:t xml:space="preserve"> </w:t>
      </w:r>
      <w:r w:rsidR="007845AC" w:rsidRPr="00CD7FD1">
        <w:rPr>
          <w:sz w:val="24"/>
          <w:szCs w:val="24"/>
        </w:rPr>
        <w:t>The four purposes of the new curriculum. Available from</w:t>
      </w:r>
      <w:r w:rsidR="005020B3" w:rsidRPr="00CD7FD1">
        <w:rPr>
          <w:sz w:val="24"/>
          <w:szCs w:val="24"/>
        </w:rPr>
        <w:t>:</w:t>
      </w:r>
      <w:r w:rsidR="007845AC" w:rsidRPr="00CD7FD1">
        <w:rPr>
          <w:sz w:val="24"/>
          <w:szCs w:val="24"/>
        </w:rPr>
        <w:t xml:space="preserve"> Donaldson (2015). </w:t>
      </w:r>
    </w:p>
    <w:p w14:paraId="05DD028B" w14:textId="77777777" w:rsidR="00E64B93" w:rsidRPr="00CD7FD1" w:rsidRDefault="00E64B93" w:rsidP="009C785B">
      <w:pPr>
        <w:spacing w:line="360" w:lineRule="auto"/>
        <w:rPr>
          <w:sz w:val="24"/>
          <w:szCs w:val="24"/>
        </w:rPr>
      </w:pPr>
    </w:p>
    <w:p w14:paraId="3FDCF1F3" w14:textId="4811AB94" w:rsidR="00377FDE" w:rsidRPr="00CD7FD1" w:rsidRDefault="00E64B93" w:rsidP="00E52A6F">
      <w:pPr>
        <w:spacing w:line="360" w:lineRule="auto"/>
        <w:rPr>
          <w:b/>
          <w:sz w:val="28"/>
          <w:szCs w:val="28"/>
        </w:rPr>
      </w:pPr>
      <w:r w:rsidRPr="00CD7FD1">
        <w:rPr>
          <w:b/>
          <w:sz w:val="28"/>
          <w:szCs w:val="28"/>
        </w:rPr>
        <w:t>Observation</w:t>
      </w:r>
    </w:p>
    <w:p w14:paraId="51D9D948" w14:textId="67493CDE" w:rsidR="002845BF" w:rsidRPr="00CD7FD1" w:rsidRDefault="00FF282E" w:rsidP="00E52A6F">
      <w:pPr>
        <w:spacing w:line="360" w:lineRule="auto"/>
        <w:rPr>
          <w:sz w:val="24"/>
          <w:szCs w:val="24"/>
        </w:rPr>
      </w:pPr>
      <w:r w:rsidRPr="00CD7FD1">
        <w:rPr>
          <w:sz w:val="24"/>
          <w:szCs w:val="24"/>
        </w:rPr>
        <w:t>The critical learning event I</w:t>
      </w:r>
      <w:r w:rsidR="00553F21" w:rsidRPr="00CD7FD1">
        <w:rPr>
          <w:sz w:val="24"/>
          <w:szCs w:val="24"/>
        </w:rPr>
        <w:t xml:space="preserve"> will be recalling was observed in a year </w:t>
      </w:r>
      <w:r w:rsidR="007820E2" w:rsidRPr="00CD7FD1">
        <w:rPr>
          <w:sz w:val="24"/>
          <w:szCs w:val="24"/>
        </w:rPr>
        <w:t xml:space="preserve">two </w:t>
      </w:r>
      <w:proofErr w:type="gramStart"/>
      <w:r w:rsidR="007820E2" w:rsidRPr="00CD7FD1">
        <w:rPr>
          <w:sz w:val="24"/>
          <w:szCs w:val="24"/>
        </w:rPr>
        <w:t>class</w:t>
      </w:r>
      <w:proofErr w:type="gramEnd"/>
      <w:r w:rsidR="007820E2" w:rsidRPr="00CD7FD1">
        <w:rPr>
          <w:sz w:val="24"/>
          <w:szCs w:val="24"/>
        </w:rPr>
        <w:t xml:space="preserve"> during an outdoor learning session</w:t>
      </w:r>
      <w:r w:rsidR="00D10653" w:rsidRPr="00CD7FD1">
        <w:rPr>
          <w:sz w:val="24"/>
          <w:szCs w:val="24"/>
        </w:rPr>
        <w:t xml:space="preserve"> on</w:t>
      </w:r>
      <w:r w:rsidR="00CF5034" w:rsidRPr="00CD7FD1">
        <w:rPr>
          <w:sz w:val="24"/>
          <w:szCs w:val="24"/>
        </w:rPr>
        <w:t xml:space="preserve"> the school grounds</w:t>
      </w:r>
      <w:r w:rsidR="000E0511" w:rsidRPr="00CD7FD1">
        <w:rPr>
          <w:sz w:val="24"/>
          <w:szCs w:val="24"/>
        </w:rPr>
        <w:t>. The activity</w:t>
      </w:r>
      <w:r w:rsidR="007820E2" w:rsidRPr="00CD7FD1">
        <w:rPr>
          <w:sz w:val="24"/>
          <w:szCs w:val="24"/>
        </w:rPr>
        <w:t xml:space="preserve"> involved the students </w:t>
      </w:r>
      <w:r w:rsidR="009A0ACA" w:rsidRPr="00CD7FD1">
        <w:rPr>
          <w:sz w:val="24"/>
          <w:szCs w:val="24"/>
        </w:rPr>
        <w:t>looking</w:t>
      </w:r>
      <w:r w:rsidR="00CF5034" w:rsidRPr="00CD7FD1">
        <w:rPr>
          <w:sz w:val="24"/>
          <w:szCs w:val="24"/>
        </w:rPr>
        <w:t xml:space="preserve"> for ‘mini beasts’ </w:t>
      </w:r>
      <w:r w:rsidR="00C34564" w:rsidRPr="00CD7FD1">
        <w:rPr>
          <w:sz w:val="24"/>
          <w:szCs w:val="24"/>
        </w:rPr>
        <w:t>such as worms</w:t>
      </w:r>
      <w:r w:rsidR="00CF5034" w:rsidRPr="00CD7FD1">
        <w:rPr>
          <w:sz w:val="24"/>
          <w:szCs w:val="24"/>
        </w:rPr>
        <w:t xml:space="preserve">, ladybirds, </w:t>
      </w:r>
      <w:r w:rsidR="009955A6" w:rsidRPr="00CD7FD1">
        <w:rPr>
          <w:sz w:val="24"/>
          <w:szCs w:val="24"/>
        </w:rPr>
        <w:t>snails and other</w:t>
      </w:r>
      <w:r w:rsidR="00CF5034" w:rsidRPr="00CD7FD1">
        <w:rPr>
          <w:sz w:val="24"/>
          <w:szCs w:val="24"/>
        </w:rPr>
        <w:t xml:space="preserve"> </w:t>
      </w:r>
      <w:r w:rsidR="00C34564" w:rsidRPr="00CD7FD1">
        <w:rPr>
          <w:sz w:val="24"/>
          <w:szCs w:val="24"/>
        </w:rPr>
        <w:t xml:space="preserve">insects </w:t>
      </w:r>
      <w:r w:rsidR="00EA406A" w:rsidRPr="00CD7FD1">
        <w:rPr>
          <w:sz w:val="24"/>
          <w:szCs w:val="24"/>
        </w:rPr>
        <w:t xml:space="preserve">with magnifying glasses and checking them against an identification sheet. </w:t>
      </w:r>
      <w:r w:rsidR="000E0511" w:rsidRPr="00CD7FD1">
        <w:rPr>
          <w:sz w:val="24"/>
          <w:szCs w:val="24"/>
        </w:rPr>
        <w:t xml:space="preserve">Prior to this lesson, </w:t>
      </w:r>
      <w:r w:rsidR="00C8387C" w:rsidRPr="00CD7FD1">
        <w:rPr>
          <w:sz w:val="24"/>
          <w:szCs w:val="24"/>
        </w:rPr>
        <w:t xml:space="preserve">the children had been learning about invertebrates </w:t>
      </w:r>
      <w:r w:rsidR="00E22057" w:rsidRPr="00CD7FD1">
        <w:rPr>
          <w:sz w:val="24"/>
          <w:szCs w:val="24"/>
        </w:rPr>
        <w:t xml:space="preserve">for a number of weeks and the importance of the habitat </w:t>
      </w:r>
      <w:r w:rsidR="000E5094" w:rsidRPr="00CD7FD1">
        <w:rPr>
          <w:sz w:val="24"/>
          <w:szCs w:val="24"/>
        </w:rPr>
        <w:t xml:space="preserve">that </w:t>
      </w:r>
      <w:r w:rsidR="00E22057" w:rsidRPr="00CD7FD1">
        <w:rPr>
          <w:sz w:val="24"/>
          <w:szCs w:val="24"/>
        </w:rPr>
        <w:t>they live in. After observing the insects first hand, the teacher split the students into pairs and instructed them to disc</w:t>
      </w:r>
      <w:r w:rsidR="007A6717" w:rsidRPr="00CD7FD1">
        <w:rPr>
          <w:sz w:val="24"/>
          <w:szCs w:val="24"/>
        </w:rPr>
        <w:t>uss how they would describe the creatures</w:t>
      </w:r>
      <w:r w:rsidR="009B407C" w:rsidRPr="00CD7FD1">
        <w:rPr>
          <w:sz w:val="24"/>
          <w:szCs w:val="24"/>
        </w:rPr>
        <w:t xml:space="preserve"> they just saw</w:t>
      </w:r>
      <w:r w:rsidR="00E22057" w:rsidRPr="00CD7FD1">
        <w:rPr>
          <w:sz w:val="24"/>
          <w:szCs w:val="24"/>
        </w:rPr>
        <w:t xml:space="preserve">, </w:t>
      </w:r>
      <w:r w:rsidR="00E22057" w:rsidRPr="00CD7FD1">
        <w:rPr>
          <w:sz w:val="24"/>
          <w:szCs w:val="24"/>
        </w:rPr>
        <w:lastRenderedPageBreak/>
        <w:t xml:space="preserve">where they found them </w:t>
      </w:r>
      <w:r w:rsidR="007A6717" w:rsidRPr="00CD7FD1">
        <w:rPr>
          <w:sz w:val="24"/>
          <w:szCs w:val="24"/>
        </w:rPr>
        <w:t>and why they thought they were</w:t>
      </w:r>
      <w:r w:rsidR="00E22057" w:rsidRPr="00CD7FD1">
        <w:rPr>
          <w:sz w:val="24"/>
          <w:szCs w:val="24"/>
        </w:rPr>
        <w:t xml:space="preserve"> important to the environment.</w:t>
      </w:r>
      <w:r w:rsidR="00B56957" w:rsidRPr="00CD7FD1">
        <w:rPr>
          <w:sz w:val="24"/>
          <w:szCs w:val="24"/>
        </w:rPr>
        <w:t xml:space="preserve"> Following that discussion in pairs, the class was then split into larger groups </w:t>
      </w:r>
      <w:r w:rsidR="009B407C" w:rsidRPr="00CD7FD1">
        <w:rPr>
          <w:sz w:val="24"/>
          <w:szCs w:val="24"/>
        </w:rPr>
        <w:t xml:space="preserve">of four </w:t>
      </w:r>
      <w:r w:rsidR="00B56957" w:rsidRPr="00CD7FD1">
        <w:rPr>
          <w:sz w:val="24"/>
          <w:szCs w:val="24"/>
        </w:rPr>
        <w:t>and asked to think about looking after the environment and why it</w:t>
      </w:r>
      <w:r w:rsidR="00970F8C" w:rsidRPr="00CD7FD1">
        <w:rPr>
          <w:sz w:val="24"/>
          <w:szCs w:val="24"/>
        </w:rPr>
        <w:t xml:space="preserve"> i</w:t>
      </w:r>
      <w:r w:rsidR="00B56957" w:rsidRPr="00CD7FD1">
        <w:rPr>
          <w:sz w:val="24"/>
          <w:szCs w:val="24"/>
        </w:rPr>
        <w:t>s important to protect natural habitats</w:t>
      </w:r>
      <w:r w:rsidR="009B407C" w:rsidRPr="00CD7FD1">
        <w:rPr>
          <w:sz w:val="24"/>
          <w:szCs w:val="24"/>
        </w:rPr>
        <w:t xml:space="preserve"> for animals</w:t>
      </w:r>
      <w:r w:rsidR="00224370">
        <w:rPr>
          <w:sz w:val="24"/>
          <w:szCs w:val="24"/>
        </w:rPr>
        <w:t>,</w:t>
      </w:r>
      <w:r w:rsidR="009B407C" w:rsidRPr="00CD7FD1">
        <w:rPr>
          <w:sz w:val="24"/>
          <w:szCs w:val="24"/>
        </w:rPr>
        <w:t xml:space="preserve"> such as insects</w:t>
      </w:r>
      <w:r w:rsidR="00B56957" w:rsidRPr="00CD7FD1">
        <w:rPr>
          <w:sz w:val="24"/>
          <w:szCs w:val="24"/>
        </w:rPr>
        <w:t xml:space="preserve">. </w:t>
      </w:r>
      <w:r w:rsidR="00E22057" w:rsidRPr="00CD7FD1">
        <w:rPr>
          <w:sz w:val="24"/>
          <w:szCs w:val="24"/>
        </w:rPr>
        <w:t xml:space="preserve"> </w:t>
      </w:r>
      <w:r w:rsidR="009B407C" w:rsidRPr="00CD7FD1">
        <w:rPr>
          <w:sz w:val="24"/>
          <w:szCs w:val="24"/>
        </w:rPr>
        <w:t xml:space="preserve">After </w:t>
      </w:r>
      <w:proofErr w:type="gramStart"/>
      <w:r w:rsidR="009B407C" w:rsidRPr="00CD7FD1">
        <w:rPr>
          <w:sz w:val="24"/>
          <w:szCs w:val="24"/>
        </w:rPr>
        <w:t>a debrief</w:t>
      </w:r>
      <w:proofErr w:type="gramEnd"/>
      <w:r w:rsidR="009B407C" w:rsidRPr="00CD7FD1">
        <w:rPr>
          <w:sz w:val="24"/>
          <w:szCs w:val="24"/>
        </w:rPr>
        <w:t xml:space="preserve"> from</w:t>
      </w:r>
      <w:r w:rsidR="004007F4" w:rsidRPr="00CD7FD1">
        <w:rPr>
          <w:sz w:val="24"/>
          <w:szCs w:val="24"/>
        </w:rPr>
        <w:t xml:space="preserve"> the teacher, it was clear that the </w:t>
      </w:r>
      <w:r w:rsidR="003F0B35" w:rsidRPr="00CD7FD1">
        <w:rPr>
          <w:sz w:val="24"/>
          <w:szCs w:val="24"/>
        </w:rPr>
        <w:t>objective of the task was to introduce chi</w:t>
      </w:r>
      <w:r w:rsidR="00642A6C">
        <w:rPr>
          <w:sz w:val="24"/>
          <w:szCs w:val="24"/>
        </w:rPr>
        <w:t>ldren to working scientifically. This meant</w:t>
      </w:r>
      <w:r w:rsidR="003F0B35" w:rsidRPr="00CD7FD1">
        <w:rPr>
          <w:sz w:val="24"/>
          <w:szCs w:val="24"/>
        </w:rPr>
        <w:t xml:space="preserve"> using equipment, classifying creatures and recognising that animals live in habitats that are suited to their needs, which in turn benefits the food chain</w:t>
      </w:r>
      <w:r w:rsidR="00351B79" w:rsidRPr="00CD7FD1">
        <w:rPr>
          <w:sz w:val="24"/>
          <w:szCs w:val="24"/>
        </w:rPr>
        <w:t xml:space="preserve"> for other creatures</w:t>
      </w:r>
      <w:r w:rsidR="003F0B35" w:rsidRPr="00CD7FD1">
        <w:rPr>
          <w:sz w:val="24"/>
          <w:szCs w:val="24"/>
        </w:rPr>
        <w:t xml:space="preserve">. </w:t>
      </w:r>
      <w:r w:rsidR="009B407C" w:rsidRPr="00CD7FD1">
        <w:rPr>
          <w:sz w:val="24"/>
          <w:szCs w:val="24"/>
        </w:rPr>
        <w:t>Figure 2 details a transcript of a discussion I noted from one particular group.</w:t>
      </w:r>
    </w:p>
    <w:tbl>
      <w:tblPr>
        <w:tblStyle w:val="TableGrid"/>
        <w:tblW w:w="0" w:type="auto"/>
        <w:tblLook w:val="04A0" w:firstRow="1" w:lastRow="0" w:firstColumn="1" w:lastColumn="0" w:noHBand="0" w:noVBand="1"/>
      </w:tblPr>
      <w:tblGrid>
        <w:gridCol w:w="1951"/>
        <w:gridCol w:w="8719"/>
      </w:tblGrid>
      <w:tr w:rsidR="002845BF" w:rsidRPr="00CD7FD1" w14:paraId="78B5DF46" w14:textId="77777777" w:rsidTr="00F83424">
        <w:tc>
          <w:tcPr>
            <w:tcW w:w="1951" w:type="dxa"/>
            <w:shd w:val="clear" w:color="auto" w:fill="E8B7B7" w:themeFill="accent6"/>
          </w:tcPr>
          <w:p w14:paraId="54D0E504" w14:textId="77777777" w:rsidR="00103ED3" w:rsidRPr="00CD7FD1" w:rsidRDefault="00103ED3" w:rsidP="00E52A6F">
            <w:pPr>
              <w:spacing w:line="360" w:lineRule="auto"/>
              <w:rPr>
                <w:sz w:val="24"/>
                <w:szCs w:val="24"/>
              </w:rPr>
            </w:pPr>
          </w:p>
          <w:p w14:paraId="2FB42AAB" w14:textId="423DE12A" w:rsidR="002845BF" w:rsidRPr="00CD7FD1" w:rsidRDefault="00103ED3" w:rsidP="00E52A6F">
            <w:pPr>
              <w:spacing w:line="360" w:lineRule="auto"/>
              <w:rPr>
                <w:sz w:val="24"/>
                <w:szCs w:val="24"/>
              </w:rPr>
            </w:pPr>
            <w:r w:rsidRPr="00CD7FD1">
              <w:rPr>
                <w:sz w:val="24"/>
                <w:szCs w:val="24"/>
              </w:rPr>
              <w:t>Pupil 1</w:t>
            </w:r>
            <w:r w:rsidR="003A0C91" w:rsidRPr="00CD7FD1">
              <w:rPr>
                <w:sz w:val="24"/>
                <w:szCs w:val="24"/>
              </w:rPr>
              <w:t>:</w:t>
            </w:r>
          </w:p>
        </w:tc>
        <w:tc>
          <w:tcPr>
            <w:tcW w:w="8719" w:type="dxa"/>
            <w:shd w:val="clear" w:color="auto" w:fill="A8CDD7" w:themeFill="accent3"/>
          </w:tcPr>
          <w:p w14:paraId="6CEEB346" w14:textId="77777777" w:rsidR="002845BF" w:rsidRPr="00CD7FD1" w:rsidRDefault="002845BF" w:rsidP="00E52A6F">
            <w:pPr>
              <w:spacing w:line="360" w:lineRule="auto"/>
              <w:rPr>
                <w:sz w:val="24"/>
                <w:szCs w:val="24"/>
              </w:rPr>
            </w:pPr>
          </w:p>
          <w:p w14:paraId="2DD5A8B4" w14:textId="76E43154" w:rsidR="00103ED3" w:rsidRPr="00CD7FD1" w:rsidRDefault="00103ED3" w:rsidP="007955B8">
            <w:pPr>
              <w:spacing w:line="360" w:lineRule="auto"/>
              <w:rPr>
                <w:sz w:val="24"/>
                <w:szCs w:val="24"/>
              </w:rPr>
            </w:pPr>
            <w:proofErr w:type="gramStart"/>
            <w:r w:rsidRPr="00CD7FD1">
              <w:rPr>
                <w:sz w:val="24"/>
                <w:szCs w:val="24"/>
              </w:rPr>
              <w:t xml:space="preserve">Me and </w:t>
            </w:r>
            <w:r w:rsidRPr="00CD7FD1">
              <w:rPr>
                <w:i/>
                <w:sz w:val="24"/>
                <w:szCs w:val="24"/>
              </w:rPr>
              <w:t>Pupil 3</w:t>
            </w:r>
            <w:proofErr w:type="gramEnd"/>
            <w:r w:rsidRPr="00CD7FD1">
              <w:rPr>
                <w:i/>
                <w:sz w:val="24"/>
                <w:szCs w:val="24"/>
              </w:rPr>
              <w:t xml:space="preserve"> </w:t>
            </w:r>
            <w:r w:rsidRPr="00CD7FD1">
              <w:rPr>
                <w:sz w:val="24"/>
                <w:szCs w:val="24"/>
              </w:rPr>
              <w:t xml:space="preserve">found loads of worms. They were under the rocks over there. </w:t>
            </w:r>
            <w:r w:rsidR="00BF116D" w:rsidRPr="00CD7FD1">
              <w:rPr>
                <w:sz w:val="24"/>
                <w:szCs w:val="24"/>
              </w:rPr>
              <w:t>Miss told me that they don’t like the sun because it makes their skin dry. That is why they stay in the dark.</w:t>
            </w:r>
          </w:p>
        </w:tc>
      </w:tr>
      <w:tr w:rsidR="002845BF" w:rsidRPr="00CD7FD1" w14:paraId="6CBA86C6" w14:textId="77777777" w:rsidTr="00F83424">
        <w:tc>
          <w:tcPr>
            <w:tcW w:w="1951" w:type="dxa"/>
            <w:shd w:val="clear" w:color="auto" w:fill="E8B7B7" w:themeFill="accent6"/>
          </w:tcPr>
          <w:p w14:paraId="0AD7336D" w14:textId="77777777" w:rsidR="00103ED3" w:rsidRPr="00CD7FD1" w:rsidRDefault="00103ED3" w:rsidP="00E52A6F">
            <w:pPr>
              <w:spacing w:line="360" w:lineRule="auto"/>
              <w:rPr>
                <w:sz w:val="24"/>
                <w:szCs w:val="24"/>
              </w:rPr>
            </w:pPr>
          </w:p>
          <w:p w14:paraId="7443711E" w14:textId="5E707B07" w:rsidR="002845BF" w:rsidRPr="00CD7FD1" w:rsidRDefault="00BF116D" w:rsidP="00E52A6F">
            <w:pPr>
              <w:spacing w:line="360" w:lineRule="auto"/>
              <w:rPr>
                <w:sz w:val="24"/>
                <w:szCs w:val="24"/>
              </w:rPr>
            </w:pPr>
            <w:r w:rsidRPr="00CD7FD1">
              <w:rPr>
                <w:sz w:val="24"/>
                <w:szCs w:val="24"/>
              </w:rPr>
              <w:t>Pupil 2</w:t>
            </w:r>
            <w:r w:rsidR="003A0C91" w:rsidRPr="00CD7FD1">
              <w:rPr>
                <w:sz w:val="24"/>
                <w:szCs w:val="24"/>
              </w:rPr>
              <w:t>:</w:t>
            </w:r>
          </w:p>
        </w:tc>
        <w:tc>
          <w:tcPr>
            <w:tcW w:w="8719" w:type="dxa"/>
            <w:shd w:val="clear" w:color="auto" w:fill="A8CDD7" w:themeFill="accent3"/>
          </w:tcPr>
          <w:p w14:paraId="7CDC9397" w14:textId="77777777" w:rsidR="00103ED3" w:rsidRPr="00CD7FD1" w:rsidRDefault="00103ED3" w:rsidP="00E52A6F">
            <w:pPr>
              <w:spacing w:line="360" w:lineRule="auto"/>
              <w:rPr>
                <w:sz w:val="24"/>
                <w:szCs w:val="24"/>
              </w:rPr>
            </w:pPr>
          </w:p>
          <w:p w14:paraId="5A57934B" w14:textId="7A14335B" w:rsidR="002845BF" w:rsidRPr="00CD7FD1" w:rsidRDefault="00103ED3" w:rsidP="00BF116D">
            <w:pPr>
              <w:spacing w:line="360" w:lineRule="auto"/>
              <w:rPr>
                <w:sz w:val="24"/>
                <w:szCs w:val="24"/>
              </w:rPr>
            </w:pPr>
            <w:r w:rsidRPr="00CD7FD1">
              <w:rPr>
                <w:sz w:val="24"/>
                <w:szCs w:val="24"/>
              </w:rPr>
              <w:t xml:space="preserve">I found one too! </w:t>
            </w:r>
            <w:r w:rsidR="002C4F5E" w:rsidRPr="00CD7FD1">
              <w:rPr>
                <w:sz w:val="24"/>
                <w:szCs w:val="24"/>
              </w:rPr>
              <w:t>It was so wriggly</w:t>
            </w:r>
            <w:r w:rsidR="007955B8" w:rsidRPr="00CD7FD1">
              <w:rPr>
                <w:sz w:val="24"/>
                <w:szCs w:val="24"/>
              </w:rPr>
              <w:t xml:space="preserve">. </w:t>
            </w:r>
            <w:r w:rsidR="00BF116D" w:rsidRPr="00CD7FD1">
              <w:rPr>
                <w:sz w:val="24"/>
                <w:szCs w:val="24"/>
              </w:rPr>
              <w:t>I wanted to catch it</w:t>
            </w:r>
            <w:r w:rsidR="001437B6" w:rsidRPr="00CD7FD1">
              <w:rPr>
                <w:sz w:val="24"/>
                <w:szCs w:val="24"/>
              </w:rPr>
              <w:t xml:space="preserve"> but couldn’t get it</w:t>
            </w:r>
            <w:r w:rsidR="00BF116D" w:rsidRPr="00CD7FD1">
              <w:rPr>
                <w:sz w:val="24"/>
                <w:szCs w:val="24"/>
              </w:rPr>
              <w:t>.</w:t>
            </w:r>
          </w:p>
        </w:tc>
      </w:tr>
      <w:tr w:rsidR="002845BF" w:rsidRPr="00CD7FD1" w14:paraId="1B0EF94B" w14:textId="77777777" w:rsidTr="00F83424">
        <w:tc>
          <w:tcPr>
            <w:tcW w:w="1951" w:type="dxa"/>
            <w:shd w:val="clear" w:color="auto" w:fill="E8B7B7" w:themeFill="accent6"/>
          </w:tcPr>
          <w:p w14:paraId="5C488A18" w14:textId="77777777" w:rsidR="002845BF" w:rsidRPr="00CD7FD1" w:rsidRDefault="002845BF" w:rsidP="00E52A6F">
            <w:pPr>
              <w:spacing w:line="360" w:lineRule="auto"/>
              <w:rPr>
                <w:sz w:val="24"/>
                <w:szCs w:val="24"/>
              </w:rPr>
            </w:pPr>
          </w:p>
          <w:p w14:paraId="4AD154A9" w14:textId="5680E9EC" w:rsidR="00AA0EB1" w:rsidRPr="00CD7FD1" w:rsidRDefault="00AA0EB1" w:rsidP="00E52A6F">
            <w:pPr>
              <w:spacing w:line="360" w:lineRule="auto"/>
              <w:rPr>
                <w:sz w:val="24"/>
                <w:szCs w:val="24"/>
              </w:rPr>
            </w:pPr>
            <w:r w:rsidRPr="00CD7FD1">
              <w:rPr>
                <w:sz w:val="24"/>
                <w:szCs w:val="24"/>
              </w:rPr>
              <w:t>Teacher</w:t>
            </w:r>
            <w:r w:rsidR="003A0C91" w:rsidRPr="00CD7FD1">
              <w:rPr>
                <w:sz w:val="24"/>
                <w:szCs w:val="24"/>
              </w:rPr>
              <w:t>:</w:t>
            </w:r>
          </w:p>
        </w:tc>
        <w:tc>
          <w:tcPr>
            <w:tcW w:w="8719" w:type="dxa"/>
            <w:shd w:val="clear" w:color="auto" w:fill="A8CDD7" w:themeFill="accent3"/>
          </w:tcPr>
          <w:p w14:paraId="5B791120" w14:textId="77777777" w:rsidR="002845BF" w:rsidRPr="00CD7FD1" w:rsidRDefault="002845BF" w:rsidP="00E52A6F">
            <w:pPr>
              <w:spacing w:line="360" w:lineRule="auto"/>
              <w:rPr>
                <w:sz w:val="24"/>
                <w:szCs w:val="24"/>
              </w:rPr>
            </w:pPr>
          </w:p>
          <w:p w14:paraId="5BA9C59D" w14:textId="33EB960F" w:rsidR="00AA0EB1" w:rsidRPr="00CD7FD1" w:rsidRDefault="003A0C91" w:rsidP="00E52A6F">
            <w:pPr>
              <w:spacing w:line="360" w:lineRule="auto"/>
              <w:rPr>
                <w:sz w:val="24"/>
                <w:szCs w:val="24"/>
              </w:rPr>
            </w:pPr>
            <w:r w:rsidRPr="00CD7FD1">
              <w:rPr>
                <w:sz w:val="24"/>
                <w:szCs w:val="24"/>
              </w:rPr>
              <w:t>Why do you think earthworms are important to the environment</w:t>
            </w:r>
            <w:r w:rsidR="001437B6" w:rsidRPr="00CD7FD1">
              <w:rPr>
                <w:sz w:val="24"/>
                <w:szCs w:val="24"/>
              </w:rPr>
              <w:t xml:space="preserve"> </w:t>
            </w:r>
            <w:r w:rsidR="001437B6" w:rsidRPr="00CD7FD1">
              <w:rPr>
                <w:i/>
                <w:sz w:val="24"/>
                <w:szCs w:val="24"/>
              </w:rPr>
              <w:t>Pupil 2</w:t>
            </w:r>
            <w:r w:rsidRPr="00CD7FD1">
              <w:rPr>
                <w:sz w:val="24"/>
                <w:szCs w:val="24"/>
              </w:rPr>
              <w:t>? Can anyone think of a reason why we should protect their habitat</w:t>
            </w:r>
            <w:r w:rsidR="00CA6317" w:rsidRPr="00CD7FD1">
              <w:rPr>
                <w:sz w:val="24"/>
                <w:szCs w:val="24"/>
              </w:rPr>
              <w:t xml:space="preserve"> and not try to catch them</w:t>
            </w:r>
            <w:r w:rsidRPr="00CD7FD1">
              <w:rPr>
                <w:sz w:val="24"/>
                <w:szCs w:val="24"/>
              </w:rPr>
              <w:t>?</w:t>
            </w:r>
          </w:p>
        </w:tc>
      </w:tr>
      <w:tr w:rsidR="002845BF" w:rsidRPr="00CD7FD1" w14:paraId="2C91F90D" w14:textId="77777777" w:rsidTr="00F83424">
        <w:tc>
          <w:tcPr>
            <w:tcW w:w="1951" w:type="dxa"/>
            <w:shd w:val="clear" w:color="auto" w:fill="E8B7B7" w:themeFill="accent6"/>
          </w:tcPr>
          <w:p w14:paraId="676DAED9" w14:textId="77777777" w:rsidR="003A0C91" w:rsidRPr="00CD7FD1" w:rsidRDefault="003A0C91" w:rsidP="00E52A6F">
            <w:pPr>
              <w:spacing w:line="360" w:lineRule="auto"/>
              <w:rPr>
                <w:sz w:val="24"/>
                <w:szCs w:val="24"/>
              </w:rPr>
            </w:pPr>
          </w:p>
          <w:p w14:paraId="287E833F" w14:textId="01A66497" w:rsidR="002845BF" w:rsidRPr="00CD7FD1" w:rsidRDefault="003A0C91" w:rsidP="00E52A6F">
            <w:pPr>
              <w:spacing w:line="360" w:lineRule="auto"/>
              <w:rPr>
                <w:sz w:val="24"/>
                <w:szCs w:val="24"/>
              </w:rPr>
            </w:pPr>
            <w:r w:rsidRPr="00CD7FD1">
              <w:rPr>
                <w:sz w:val="24"/>
                <w:szCs w:val="24"/>
              </w:rPr>
              <w:t>Pupil 1:</w:t>
            </w:r>
          </w:p>
        </w:tc>
        <w:tc>
          <w:tcPr>
            <w:tcW w:w="8719" w:type="dxa"/>
            <w:shd w:val="clear" w:color="auto" w:fill="A8CDD7" w:themeFill="accent3"/>
          </w:tcPr>
          <w:p w14:paraId="75D9AB4C" w14:textId="77777777" w:rsidR="002845BF" w:rsidRPr="00CD7FD1" w:rsidRDefault="002845BF" w:rsidP="00E52A6F">
            <w:pPr>
              <w:spacing w:line="360" w:lineRule="auto"/>
              <w:rPr>
                <w:sz w:val="24"/>
                <w:szCs w:val="24"/>
              </w:rPr>
            </w:pPr>
          </w:p>
          <w:p w14:paraId="187DC8ED" w14:textId="09772A56" w:rsidR="003A0C91" w:rsidRPr="00CD7FD1" w:rsidRDefault="003A0C91" w:rsidP="00E52A6F">
            <w:pPr>
              <w:spacing w:line="360" w:lineRule="auto"/>
              <w:rPr>
                <w:sz w:val="24"/>
                <w:szCs w:val="24"/>
              </w:rPr>
            </w:pPr>
            <w:r w:rsidRPr="00CD7FD1">
              <w:rPr>
                <w:sz w:val="24"/>
                <w:szCs w:val="24"/>
              </w:rPr>
              <w:t>I know! They help the soil. I don’t know how they help it but I know they do. That’s why they try to stay in it.</w:t>
            </w:r>
          </w:p>
        </w:tc>
      </w:tr>
      <w:tr w:rsidR="002845BF" w:rsidRPr="00CD7FD1" w14:paraId="3734F67D" w14:textId="77777777" w:rsidTr="00F83424">
        <w:tc>
          <w:tcPr>
            <w:tcW w:w="1951" w:type="dxa"/>
            <w:shd w:val="clear" w:color="auto" w:fill="E8B7B7" w:themeFill="accent6"/>
          </w:tcPr>
          <w:p w14:paraId="3B9FCD1B" w14:textId="77777777" w:rsidR="002845BF" w:rsidRPr="00CD7FD1" w:rsidRDefault="002845BF" w:rsidP="00E52A6F">
            <w:pPr>
              <w:spacing w:line="360" w:lineRule="auto"/>
              <w:rPr>
                <w:sz w:val="24"/>
                <w:szCs w:val="24"/>
              </w:rPr>
            </w:pPr>
          </w:p>
          <w:p w14:paraId="770C301A" w14:textId="7C8C508F" w:rsidR="003A0C91" w:rsidRPr="00CD7FD1" w:rsidRDefault="003A0C91" w:rsidP="00E52A6F">
            <w:pPr>
              <w:spacing w:line="360" w:lineRule="auto"/>
              <w:rPr>
                <w:sz w:val="24"/>
                <w:szCs w:val="24"/>
              </w:rPr>
            </w:pPr>
            <w:r w:rsidRPr="00CD7FD1">
              <w:rPr>
                <w:sz w:val="24"/>
                <w:szCs w:val="24"/>
              </w:rPr>
              <w:t>Pupil 3:</w:t>
            </w:r>
          </w:p>
        </w:tc>
        <w:tc>
          <w:tcPr>
            <w:tcW w:w="8719" w:type="dxa"/>
            <w:shd w:val="clear" w:color="auto" w:fill="A8CDD7" w:themeFill="accent3"/>
          </w:tcPr>
          <w:p w14:paraId="2DFB704B" w14:textId="77777777" w:rsidR="002845BF" w:rsidRPr="00CD7FD1" w:rsidRDefault="002845BF" w:rsidP="00E52A6F">
            <w:pPr>
              <w:spacing w:line="360" w:lineRule="auto"/>
              <w:rPr>
                <w:sz w:val="24"/>
                <w:szCs w:val="24"/>
              </w:rPr>
            </w:pPr>
          </w:p>
          <w:p w14:paraId="299E411E" w14:textId="09CA5AC0" w:rsidR="003A0C91" w:rsidRPr="00CD7FD1" w:rsidRDefault="003A0C91" w:rsidP="00E52A6F">
            <w:pPr>
              <w:spacing w:line="360" w:lineRule="auto"/>
              <w:rPr>
                <w:sz w:val="24"/>
                <w:szCs w:val="24"/>
              </w:rPr>
            </w:pPr>
            <w:r w:rsidRPr="00CD7FD1">
              <w:rPr>
                <w:sz w:val="24"/>
                <w:szCs w:val="24"/>
              </w:rPr>
              <w:t>I th</w:t>
            </w:r>
            <w:r w:rsidR="00D37BBF" w:rsidRPr="00CD7FD1">
              <w:rPr>
                <w:sz w:val="24"/>
                <w:szCs w:val="24"/>
              </w:rPr>
              <w:t>ink they are good food for</w:t>
            </w:r>
            <w:r w:rsidRPr="00CD7FD1">
              <w:rPr>
                <w:sz w:val="24"/>
                <w:szCs w:val="24"/>
              </w:rPr>
              <w:t xml:space="preserve"> </w:t>
            </w:r>
            <w:r w:rsidR="00D37BBF" w:rsidRPr="00CD7FD1">
              <w:rPr>
                <w:sz w:val="24"/>
                <w:szCs w:val="24"/>
              </w:rPr>
              <w:t xml:space="preserve">bigger </w:t>
            </w:r>
            <w:r w:rsidRPr="00CD7FD1">
              <w:rPr>
                <w:sz w:val="24"/>
                <w:szCs w:val="24"/>
              </w:rPr>
              <w:t xml:space="preserve">animals… like birds. Birds eat worms. I saw it in the food chain we did. If </w:t>
            </w:r>
            <w:r w:rsidR="008D225C" w:rsidRPr="00CD7FD1">
              <w:rPr>
                <w:sz w:val="24"/>
                <w:szCs w:val="24"/>
              </w:rPr>
              <w:t>there weren’t any worms</w:t>
            </w:r>
            <w:r w:rsidRPr="00CD7FD1">
              <w:rPr>
                <w:sz w:val="24"/>
                <w:szCs w:val="24"/>
              </w:rPr>
              <w:t xml:space="preserve"> left in the world then animals like birds would be hungry. </w:t>
            </w:r>
          </w:p>
        </w:tc>
      </w:tr>
      <w:tr w:rsidR="002845BF" w:rsidRPr="00CD7FD1" w14:paraId="51F3D252" w14:textId="77777777" w:rsidTr="00F83424">
        <w:tc>
          <w:tcPr>
            <w:tcW w:w="1951" w:type="dxa"/>
            <w:shd w:val="clear" w:color="auto" w:fill="E8B7B7" w:themeFill="accent6"/>
          </w:tcPr>
          <w:p w14:paraId="6899AA81" w14:textId="77777777" w:rsidR="002845BF" w:rsidRPr="00CD7FD1" w:rsidRDefault="002845BF" w:rsidP="00E52A6F">
            <w:pPr>
              <w:spacing w:line="360" w:lineRule="auto"/>
              <w:rPr>
                <w:sz w:val="24"/>
                <w:szCs w:val="24"/>
              </w:rPr>
            </w:pPr>
          </w:p>
          <w:p w14:paraId="05E0E40B" w14:textId="6A2EF472" w:rsidR="008D225C" w:rsidRPr="00CD7FD1" w:rsidRDefault="008D225C" w:rsidP="00E52A6F">
            <w:pPr>
              <w:spacing w:line="360" w:lineRule="auto"/>
              <w:rPr>
                <w:sz w:val="24"/>
                <w:szCs w:val="24"/>
              </w:rPr>
            </w:pPr>
            <w:r w:rsidRPr="00CD7FD1">
              <w:rPr>
                <w:sz w:val="24"/>
                <w:szCs w:val="24"/>
              </w:rPr>
              <w:t>Teacher:</w:t>
            </w:r>
          </w:p>
        </w:tc>
        <w:tc>
          <w:tcPr>
            <w:tcW w:w="8719" w:type="dxa"/>
            <w:shd w:val="clear" w:color="auto" w:fill="A8CDD7" w:themeFill="accent3"/>
          </w:tcPr>
          <w:p w14:paraId="2664B499" w14:textId="77777777" w:rsidR="002845BF" w:rsidRPr="00CD7FD1" w:rsidRDefault="002845BF" w:rsidP="00E52A6F">
            <w:pPr>
              <w:spacing w:line="360" w:lineRule="auto"/>
              <w:rPr>
                <w:sz w:val="24"/>
                <w:szCs w:val="24"/>
              </w:rPr>
            </w:pPr>
          </w:p>
          <w:p w14:paraId="1F992A2D" w14:textId="3EF0DCA3" w:rsidR="008D225C" w:rsidRPr="00CD7FD1" w:rsidRDefault="008D225C" w:rsidP="00E52A6F">
            <w:pPr>
              <w:spacing w:line="360" w:lineRule="auto"/>
              <w:rPr>
                <w:sz w:val="24"/>
                <w:szCs w:val="24"/>
              </w:rPr>
            </w:pPr>
            <w:r w:rsidRPr="00CD7FD1">
              <w:rPr>
                <w:sz w:val="24"/>
                <w:szCs w:val="24"/>
              </w:rPr>
              <w:t xml:space="preserve">That is right, </w:t>
            </w:r>
            <w:r w:rsidRPr="00CD7FD1">
              <w:rPr>
                <w:i/>
                <w:sz w:val="24"/>
                <w:szCs w:val="24"/>
              </w:rPr>
              <w:t xml:space="preserve">Pupil 3. </w:t>
            </w:r>
            <w:r w:rsidR="007C38AD" w:rsidRPr="00CD7FD1">
              <w:rPr>
                <w:sz w:val="24"/>
                <w:szCs w:val="24"/>
              </w:rPr>
              <w:t>The birds need worms to survive. Like we saw on the food</w:t>
            </w:r>
            <w:r w:rsidR="00CE78C2" w:rsidRPr="00CD7FD1">
              <w:rPr>
                <w:sz w:val="24"/>
                <w:szCs w:val="24"/>
              </w:rPr>
              <w:t xml:space="preserve"> </w:t>
            </w:r>
            <w:r w:rsidR="007C38AD" w:rsidRPr="00CD7FD1">
              <w:rPr>
                <w:sz w:val="24"/>
                <w:szCs w:val="24"/>
              </w:rPr>
              <w:t xml:space="preserve">chain the other day, </w:t>
            </w:r>
            <w:r w:rsidR="00CE78C2" w:rsidRPr="00CD7FD1">
              <w:rPr>
                <w:sz w:val="24"/>
                <w:szCs w:val="24"/>
              </w:rPr>
              <w:t xml:space="preserve">even </w:t>
            </w:r>
            <w:r w:rsidR="007C38AD" w:rsidRPr="00CD7FD1">
              <w:rPr>
                <w:sz w:val="24"/>
                <w:szCs w:val="24"/>
              </w:rPr>
              <w:t xml:space="preserve">if one </w:t>
            </w:r>
            <w:r w:rsidR="00CE78C2" w:rsidRPr="00CD7FD1">
              <w:rPr>
                <w:sz w:val="24"/>
                <w:szCs w:val="24"/>
              </w:rPr>
              <w:t xml:space="preserve">little </w:t>
            </w:r>
            <w:r w:rsidR="007C38AD" w:rsidRPr="00CD7FD1">
              <w:rPr>
                <w:sz w:val="24"/>
                <w:szCs w:val="24"/>
              </w:rPr>
              <w:t>animal is missing</w:t>
            </w:r>
            <w:r w:rsidR="00CE78C2" w:rsidRPr="00CD7FD1">
              <w:rPr>
                <w:sz w:val="24"/>
                <w:szCs w:val="24"/>
              </w:rPr>
              <w:t xml:space="preserve"> at the bottom</w:t>
            </w:r>
            <w:r w:rsidR="007C38AD" w:rsidRPr="00CD7FD1">
              <w:rPr>
                <w:sz w:val="24"/>
                <w:szCs w:val="24"/>
              </w:rPr>
              <w:t xml:space="preserve"> </w:t>
            </w:r>
            <w:r w:rsidR="002C4F5E" w:rsidRPr="00CD7FD1">
              <w:rPr>
                <w:sz w:val="24"/>
                <w:szCs w:val="24"/>
              </w:rPr>
              <w:t xml:space="preserve">of the chain </w:t>
            </w:r>
            <w:r w:rsidR="007C38AD" w:rsidRPr="00CD7FD1">
              <w:rPr>
                <w:sz w:val="24"/>
                <w:szCs w:val="24"/>
              </w:rPr>
              <w:t xml:space="preserve">it </w:t>
            </w:r>
            <w:r w:rsidR="00CE78C2" w:rsidRPr="00CD7FD1">
              <w:rPr>
                <w:sz w:val="24"/>
                <w:szCs w:val="24"/>
              </w:rPr>
              <w:t>affects all the other animals towards the top of the food chain. Doesn’t it?</w:t>
            </w:r>
          </w:p>
        </w:tc>
      </w:tr>
      <w:tr w:rsidR="002845BF" w:rsidRPr="00CD7FD1" w14:paraId="2DA91940" w14:textId="77777777" w:rsidTr="00F83424">
        <w:tc>
          <w:tcPr>
            <w:tcW w:w="1951" w:type="dxa"/>
            <w:shd w:val="clear" w:color="auto" w:fill="E8B7B7" w:themeFill="accent6"/>
          </w:tcPr>
          <w:p w14:paraId="281721F5" w14:textId="77777777" w:rsidR="002845BF" w:rsidRPr="00CD7FD1" w:rsidRDefault="002845BF" w:rsidP="00E52A6F">
            <w:pPr>
              <w:spacing w:line="360" w:lineRule="auto"/>
              <w:rPr>
                <w:sz w:val="24"/>
                <w:szCs w:val="24"/>
              </w:rPr>
            </w:pPr>
          </w:p>
          <w:p w14:paraId="11D862B1" w14:textId="23D8D2AC" w:rsidR="00CF2CCB" w:rsidRPr="00CD7FD1" w:rsidRDefault="00EC4619" w:rsidP="00E52A6F">
            <w:pPr>
              <w:spacing w:line="360" w:lineRule="auto"/>
              <w:rPr>
                <w:sz w:val="24"/>
                <w:szCs w:val="24"/>
              </w:rPr>
            </w:pPr>
            <w:r w:rsidRPr="00CD7FD1">
              <w:rPr>
                <w:sz w:val="24"/>
                <w:szCs w:val="24"/>
              </w:rPr>
              <w:t>Pupil 3</w:t>
            </w:r>
            <w:r w:rsidR="00CF2CCB" w:rsidRPr="00CD7FD1">
              <w:rPr>
                <w:sz w:val="24"/>
                <w:szCs w:val="24"/>
              </w:rPr>
              <w:t>:</w:t>
            </w:r>
          </w:p>
        </w:tc>
        <w:tc>
          <w:tcPr>
            <w:tcW w:w="8719" w:type="dxa"/>
            <w:shd w:val="clear" w:color="auto" w:fill="A8CDD7" w:themeFill="accent3"/>
          </w:tcPr>
          <w:p w14:paraId="394D24D1" w14:textId="77777777" w:rsidR="002845BF" w:rsidRPr="00CD7FD1" w:rsidRDefault="002845BF" w:rsidP="00E52A6F">
            <w:pPr>
              <w:spacing w:line="360" w:lineRule="auto"/>
              <w:rPr>
                <w:sz w:val="24"/>
                <w:szCs w:val="24"/>
              </w:rPr>
            </w:pPr>
          </w:p>
          <w:p w14:paraId="354EDE0B" w14:textId="34D09CFA" w:rsidR="002C4F5E" w:rsidRPr="00CD7FD1" w:rsidRDefault="002C4F5E" w:rsidP="00E52A6F">
            <w:pPr>
              <w:spacing w:line="360" w:lineRule="auto"/>
              <w:rPr>
                <w:sz w:val="24"/>
                <w:szCs w:val="24"/>
              </w:rPr>
            </w:pPr>
            <w:r w:rsidRPr="00CD7FD1">
              <w:rPr>
                <w:sz w:val="24"/>
                <w:szCs w:val="24"/>
              </w:rPr>
              <w:t xml:space="preserve">Yeah. </w:t>
            </w:r>
            <w:r w:rsidR="00B76F63" w:rsidRPr="00CD7FD1">
              <w:rPr>
                <w:sz w:val="24"/>
                <w:szCs w:val="24"/>
              </w:rPr>
              <w:t>That is why I never move the rocks and leaves and stuff miss. You said before that we shouldn’t do that because that is where they live. I always leave them alone.</w:t>
            </w:r>
          </w:p>
        </w:tc>
      </w:tr>
      <w:tr w:rsidR="002845BF" w:rsidRPr="00CD7FD1" w14:paraId="6D5786B6" w14:textId="77777777" w:rsidTr="00F83424">
        <w:trPr>
          <w:trHeight w:val="374"/>
        </w:trPr>
        <w:tc>
          <w:tcPr>
            <w:tcW w:w="1951" w:type="dxa"/>
            <w:shd w:val="clear" w:color="auto" w:fill="E8B7B7" w:themeFill="accent6"/>
          </w:tcPr>
          <w:p w14:paraId="731BFA60" w14:textId="77777777" w:rsidR="002845BF" w:rsidRPr="00CD7FD1" w:rsidRDefault="002845BF" w:rsidP="00E52A6F">
            <w:pPr>
              <w:spacing w:line="360" w:lineRule="auto"/>
              <w:rPr>
                <w:sz w:val="24"/>
                <w:szCs w:val="24"/>
              </w:rPr>
            </w:pPr>
          </w:p>
          <w:p w14:paraId="4B3A6A24" w14:textId="6F246F0E" w:rsidR="00B76F63" w:rsidRPr="00CD7FD1" w:rsidRDefault="00EC4619" w:rsidP="00E52A6F">
            <w:pPr>
              <w:spacing w:line="360" w:lineRule="auto"/>
              <w:rPr>
                <w:sz w:val="24"/>
                <w:szCs w:val="24"/>
              </w:rPr>
            </w:pPr>
            <w:r w:rsidRPr="00CD7FD1">
              <w:rPr>
                <w:sz w:val="24"/>
                <w:szCs w:val="24"/>
              </w:rPr>
              <w:t>Pupil 2</w:t>
            </w:r>
            <w:r w:rsidR="00B76F63" w:rsidRPr="00CD7FD1">
              <w:rPr>
                <w:sz w:val="24"/>
                <w:szCs w:val="24"/>
              </w:rPr>
              <w:t>:</w:t>
            </w:r>
          </w:p>
        </w:tc>
        <w:tc>
          <w:tcPr>
            <w:tcW w:w="8719" w:type="dxa"/>
            <w:shd w:val="clear" w:color="auto" w:fill="A8CDD7" w:themeFill="accent3"/>
          </w:tcPr>
          <w:p w14:paraId="118925AC" w14:textId="77777777" w:rsidR="002845BF" w:rsidRPr="00CD7FD1" w:rsidRDefault="002845BF" w:rsidP="00E52A6F">
            <w:pPr>
              <w:spacing w:line="360" w:lineRule="auto"/>
              <w:rPr>
                <w:sz w:val="24"/>
                <w:szCs w:val="24"/>
              </w:rPr>
            </w:pPr>
          </w:p>
          <w:p w14:paraId="1B06C245" w14:textId="326C9511" w:rsidR="00B76F63" w:rsidRPr="00CD7FD1" w:rsidRDefault="00EC4619" w:rsidP="00E52A6F">
            <w:pPr>
              <w:spacing w:line="360" w:lineRule="auto"/>
              <w:rPr>
                <w:sz w:val="24"/>
                <w:szCs w:val="24"/>
              </w:rPr>
            </w:pPr>
            <w:r w:rsidRPr="00CD7FD1">
              <w:rPr>
                <w:sz w:val="24"/>
                <w:szCs w:val="24"/>
              </w:rPr>
              <w:t>Birds always come to my garden</w:t>
            </w:r>
            <w:r w:rsidR="00B76F63" w:rsidRPr="00CD7FD1">
              <w:rPr>
                <w:sz w:val="24"/>
                <w:szCs w:val="24"/>
              </w:rPr>
              <w:t>. When I’m in</w:t>
            </w:r>
            <w:r w:rsidR="00C172D6" w:rsidRPr="00CD7FD1">
              <w:rPr>
                <w:sz w:val="24"/>
                <w:szCs w:val="24"/>
              </w:rPr>
              <w:t xml:space="preserve"> the garden I’l</w:t>
            </w:r>
            <w:r w:rsidRPr="00CD7FD1">
              <w:rPr>
                <w:sz w:val="24"/>
                <w:szCs w:val="24"/>
              </w:rPr>
              <w:t xml:space="preserve">l </w:t>
            </w:r>
            <w:r w:rsidR="00B76F63" w:rsidRPr="00CD7FD1">
              <w:rPr>
                <w:sz w:val="24"/>
                <w:szCs w:val="24"/>
              </w:rPr>
              <w:t xml:space="preserve">tell my dad that is </w:t>
            </w:r>
            <w:r w:rsidRPr="00CD7FD1">
              <w:rPr>
                <w:sz w:val="24"/>
                <w:szCs w:val="24"/>
              </w:rPr>
              <w:t>where the worms</w:t>
            </w:r>
            <w:r w:rsidR="00B76F63" w:rsidRPr="00CD7FD1">
              <w:rPr>
                <w:sz w:val="24"/>
                <w:szCs w:val="24"/>
              </w:rPr>
              <w:t xml:space="preserve"> live. </w:t>
            </w:r>
            <w:r w:rsidR="00C50AB8" w:rsidRPr="00CD7FD1">
              <w:rPr>
                <w:sz w:val="24"/>
                <w:szCs w:val="24"/>
              </w:rPr>
              <w:t>He will help me build an area for them</w:t>
            </w:r>
            <w:r w:rsidR="0039597F" w:rsidRPr="00CD7FD1">
              <w:rPr>
                <w:sz w:val="24"/>
                <w:szCs w:val="24"/>
              </w:rPr>
              <w:t xml:space="preserve"> so </w:t>
            </w:r>
            <w:r w:rsidR="00E51D41" w:rsidRPr="00CD7FD1">
              <w:rPr>
                <w:sz w:val="24"/>
                <w:szCs w:val="24"/>
              </w:rPr>
              <w:t>that</w:t>
            </w:r>
            <w:r w:rsidR="0039597F" w:rsidRPr="00CD7FD1">
              <w:rPr>
                <w:sz w:val="24"/>
                <w:szCs w:val="24"/>
              </w:rPr>
              <w:t xml:space="preserve"> </w:t>
            </w:r>
            <w:r w:rsidR="00E51D41" w:rsidRPr="00CD7FD1">
              <w:rPr>
                <w:sz w:val="24"/>
                <w:szCs w:val="24"/>
              </w:rPr>
              <w:t xml:space="preserve">the </w:t>
            </w:r>
            <w:r w:rsidR="0039597F" w:rsidRPr="00CD7FD1">
              <w:rPr>
                <w:sz w:val="24"/>
                <w:szCs w:val="24"/>
              </w:rPr>
              <w:t>birds can eat them</w:t>
            </w:r>
            <w:r w:rsidR="00C50AB8" w:rsidRPr="00CD7FD1">
              <w:rPr>
                <w:sz w:val="24"/>
                <w:szCs w:val="24"/>
              </w:rPr>
              <w:t xml:space="preserve">. </w:t>
            </w:r>
          </w:p>
        </w:tc>
      </w:tr>
    </w:tbl>
    <w:p w14:paraId="6FCC704B" w14:textId="08F1ABBB" w:rsidR="004908E8" w:rsidRPr="00CD7FD1" w:rsidRDefault="004908E8" w:rsidP="00E52A6F">
      <w:pPr>
        <w:spacing w:line="360" w:lineRule="auto"/>
        <w:rPr>
          <w:sz w:val="24"/>
          <w:szCs w:val="24"/>
        </w:rPr>
      </w:pPr>
      <w:r w:rsidRPr="00CD7FD1">
        <w:rPr>
          <w:b/>
          <w:sz w:val="24"/>
          <w:szCs w:val="24"/>
        </w:rPr>
        <w:t xml:space="preserve">Figure 2: </w:t>
      </w:r>
      <w:r w:rsidRPr="00CD7FD1">
        <w:rPr>
          <w:sz w:val="24"/>
          <w:szCs w:val="24"/>
        </w:rPr>
        <w:t xml:space="preserve">Transcript </w:t>
      </w:r>
      <w:r w:rsidR="001A5935" w:rsidRPr="00CD7FD1">
        <w:rPr>
          <w:sz w:val="24"/>
          <w:szCs w:val="24"/>
        </w:rPr>
        <w:t xml:space="preserve">of </w:t>
      </w:r>
      <w:r w:rsidR="00104F18" w:rsidRPr="00CD7FD1">
        <w:rPr>
          <w:sz w:val="24"/>
          <w:szCs w:val="24"/>
        </w:rPr>
        <w:t xml:space="preserve">a </w:t>
      </w:r>
      <w:r w:rsidR="001A5935" w:rsidRPr="00CD7FD1">
        <w:rPr>
          <w:sz w:val="24"/>
          <w:szCs w:val="24"/>
        </w:rPr>
        <w:t>group discussion about worms and food chains.</w:t>
      </w:r>
    </w:p>
    <w:p w14:paraId="47B16758" w14:textId="77777777" w:rsidR="00407791" w:rsidRPr="00CD7FD1" w:rsidRDefault="00407791" w:rsidP="00E52A6F">
      <w:pPr>
        <w:spacing w:line="360" w:lineRule="auto"/>
        <w:rPr>
          <w:sz w:val="24"/>
          <w:szCs w:val="24"/>
        </w:rPr>
      </w:pPr>
    </w:p>
    <w:p w14:paraId="61D61300" w14:textId="00E2368A" w:rsidR="001A5935" w:rsidRPr="00CD7FD1" w:rsidRDefault="00AF52AC" w:rsidP="00E52A6F">
      <w:pPr>
        <w:spacing w:line="360" w:lineRule="auto"/>
        <w:rPr>
          <w:sz w:val="24"/>
          <w:szCs w:val="24"/>
        </w:rPr>
      </w:pPr>
      <w:r w:rsidRPr="00CD7FD1">
        <w:rPr>
          <w:sz w:val="24"/>
          <w:szCs w:val="24"/>
        </w:rPr>
        <w:lastRenderedPageBreak/>
        <w:t xml:space="preserve">So that I was able to produce this transcript, I decided to </w:t>
      </w:r>
      <w:r w:rsidR="006F5ACE" w:rsidRPr="00CD7FD1">
        <w:rPr>
          <w:sz w:val="24"/>
          <w:szCs w:val="24"/>
        </w:rPr>
        <w:t>record my observation</w:t>
      </w:r>
      <w:r w:rsidR="00E52179" w:rsidRPr="00CD7FD1">
        <w:rPr>
          <w:sz w:val="24"/>
          <w:szCs w:val="24"/>
        </w:rPr>
        <w:t>s</w:t>
      </w:r>
      <w:r w:rsidR="006F5ACE" w:rsidRPr="00CD7FD1">
        <w:rPr>
          <w:sz w:val="24"/>
          <w:szCs w:val="24"/>
        </w:rPr>
        <w:t xml:space="preserve"> through writing.</w:t>
      </w:r>
      <w:r w:rsidR="008C486A" w:rsidRPr="00CD7FD1">
        <w:rPr>
          <w:sz w:val="24"/>
          <w:szCs w:val="24"/>
        </w:rPr>
        <w:t xml:space="preserve"> Initially, I </w:t>
      </w:r>
      <w:r w:rsidR="00B6740D" w:rsidRPr="00CD7FD1">
        <w:rPr>
          <w:sz w:val="24"/>
          <w:szCs w:val="24"/>
        </w:rPr>
        <w:t xml:space="preserve">had </w:t>
      </w:r>
      <w:r w:rsidR="008C486A" w:rsidRPr="00CD7FD1">
        <w:rPr>
          <w:sz w:val="24"/>
          <w:szCs w:val="24"/>
        </w:rPr>
        <w:t>considered using a voice recorder so that I would have a more accurate account of the conversation</w:t>
      </w:r>
      <w:r w:rsidR="0097175A" w:rsidRPr="00CD7FD1">
        <w:rPr>
          <w:sz w:val="24"/>
          <w:szCs w:val="24"/>
        </w:rPr>
        <w:t xml:space="preserve"> </w:t>
      </w:r>
      <w:r w:rsidR="00E066D3" w:rsidRPr="00CD7FD1">
        <w:rPr>
          <w:sz w:val="24"/>
          <w:szCs w:val="24"/>
        </w:rPr>
        <w:t xml:space="preserve">at hand </w:t>
      </w:r>
      <w:r w:rsidR="0097175A" w:rsidRPr="00CD7FD1">
        <w:rPr>
          <w:sz w:val="24"/>
          <w:szCs w:val="24"/>
        </w:rPr>
        <w:t>(</w:t>
      </w:r>
      <w:proofErr w:type="spellStart"/>
      <w:r w:rsidR="0097175A" w:rsidRPr="00CD7FD1">
        <w:rPr>
          <w:sz w:val="24"/>
          <w:szCs w:val="24"/>
        </w:rPr>
        <w:t>Bryman</w:t>
      </w:r>
      <w:proofErr w:type="spellEnd"/>
      <w:r w:rsidR="0097175A" w:rsidRPr="00CD7FD1">
        <w:rPr>
          <w:sz w:val="24"/>
          <w:szCs w:val="24"/>
        </w:rPr>
        <w:t>, 2012)</w:t>
      </w:r>
      <w:r w:rsidR="008C486A" w:rsidRPr="00CD7FD1">
        <w:rPr>
          <w:sz w:val="24"/>
          <w:szCs w:val="24"/>
        </w:rPr>
        <w:t>, however, I was unable to gain permission for this. Therefore, d</w:t>
      </w:r>
      <w:r w:rsidR="009F3D73" w:rsidRPr="00CD7FD1">
        <w:rPr>
          <w:sz w:val="24"/>
          <w:szCs w:val="24"/>
        </w:rPr>
        <w:t xml:space="preserve">ue to </w:t>
      </w:r>
      <w:r w:rsidR="008C486A" w:rsidRPr="00CD7FD1">
        <w:rPr>
          <w:sz w:val="24"/>
          <w:szCs w:val="24"/>
        </w:rPr>
        <w:t xml:space="preserve">the </w:t>
      </w:r>
      <w:r w:rsidR="009F3D73" w:rsidRPr="00CD7FD1">
        <w:rPr>
          <w:sz w:val="24"/>
          <w:szCs w:val="24"/>
        </w:rPr>
        <w:t xml:space="preserve">safeguarding restrictions </w:t>
      </w:r>
      <w:r w:rsidR="00511C72" w:rsidRPr="00CD7FD1">
        <w:rPr>
          <w:sz w:val="24"/>
          <w:szCs w:val="24"/>
        </w:rPr>
        <w:t xml:space="preserve">in place </w:t>
      </w:r>
      <w:r w:rsidR="009F3D73" w:rsidRPr="00CD7FD1">
        <w:rPr>
          <w:sz w:val="24"/>
          <w:szCs w:val="24"/>
        </w:rPr>
        <w:t xml:space="preserve">and my desire for the learning event to be as ecologically valid as possible, </w:t>
      </w:r>
      <w:r w:rsidR="008C486A" w:rsidRPr="00CD7FD1">
        <w:rPr>
          <w:sz w:val="24"/>
          <w:szCs w:val="24"/>
        </w:rPr>
        <w:t xml:space="preserve">I thought writing was the next best alternative </w:t>
      </w:r>
      <w:r w:rsidR="00E066D3" w:rsidRPr="00CD7FD1">
        <w:rPr>
          <w:sz w:val="24"/>
          <w:szCs w:val="24"/>
        </w:rPr>
        <w:t xml:space="preserve">available </w:t>
      </w:r>
      <w:r w:rsidR="008C486A" w:rsidRPr="00CD7FD1">
        <w:rPr>
          <w:sz w:val="24"/>
          <w:szCs w:val="24"/>
        </w:rPr>
        <w:t>a</w:t>
      </w:r>
      <w:r w:rsidR="00DF7299" w:rsidRPr="00CD7FD1">
        <w:rPr>
          <w:sz w:val="24"/>
          <w:szCs w:val="24"/>
        </w:rPr>
        <w:t>s there is minimal</w:t>
      </w:r>
      <w:r w:rsidR="009F3D73" w:rsidRPr="00CD7FD1">
        <w:rPr>
          <w:sz w:val="24"/>
          <w:szCs w:val="24"/>
        </w:rPr>
        <w:t xml:space="preserve"> disruption involved (</w:t>
      </w:r>
      <w:proofErr w:type="spellStart"/>
      <w:r w:rsidR="009F3D73" w:rsidRPr="00CD7FD1">
        <w:rPr>
          <w:sz w:val="24"/>
          <w:szCs w:val="24"/>
        </w:rPr>
        <w:t>Schmukler</w:t>
      </w:r>
      <w:proofErr w:type="spellEnd"/>
      <w:r w:rsidR="009F3D73" w:rsidRPr="00CD7FD1">
        <w:rPr>
          <w:sz w:val="24"/>
          <w:szCs w:val="24"/>
        </w:rPr>
        <w:t xml:space="preserve">, 2009). </w:t>
      </w:r>
      <w:r w:rsidR="00145A0D" w:rsidRPr="00CD7FD1">
        <w:rPr>
          <w:sz w:val="24"/>
          <w:szCs w:val="24"/>
        </w:rPr>
        <w:t xml:space="preserve">This is key as </w:t>
      </w:r>
      <w:r w:rsidR="002D5696" w:rsidRPr="00CD7FD1">
        <w:rPr>
          <w:sz w:val="24"/>
          <w:szCs w:val="24"/>
        </w:rPr>
        <w:t xml:space="preserve">O’Reilly and </w:t>
      </w:r>
      <w:proofErr w:type="spellStart"/>
      <w:r w:rsidR="002D5696" w:rsidRPr="00CD7FD1">
        <w:rPr>
          <w:sz w:val="24"/>
          <w:szCs w:val="24"/>
        </w:rPr>
        <w:t>Dogra</w:t>
      </w:r>
      <w:proofErr w:type="spellEnd"/>
      <w:r w:rsidR="002D5696" w:rsidRPr="00CD7FD1">
        <w:rPr>
          <w:sz w:val="24"/>
          <w:szCs w:val="24"/>
        </w:rPr>
        <w:t xml:space="preserve"> (2016) </w:t>
      </w:r>
      <w:r w:rsidR="00F31928" w:rsidRPr="00CD7FD1">
        <w:rPr>
          <w:sz w:val="24"/>
          <w:szCs w:val="24"/>
        </w:rPr>
        <w:t xml:space="preserve">argue that voice and video recorders can work to hinder an observation with children if not executed carefully. In fact, they claim that unless a class is </w:t>
      </w:r>
      <w:r w:rsidR="00C30BCB" w:rsidRPr="00CD7FD1">
        <w:rPr>
          <w:sz w:val="24"/>
          <w:szCs w:val="24"/>
        </w:rPr>
        <w:t>acclimatised</w:t>
      </w:r>
      <w:r w:rsidR="00F31928" w:rsidRPr="00CD7FD1">
        <w:rPr>
          <w:sz w:val="24"/>
          <w:szCs w:val="24"/>
        </w:rPr>
        <w:t xml:space="preserve"> to such equipment being used in lessons then the natural behaviour of learners will be disrupted</w:t>
      </w:r>
      <w:r w:rsidR="00FB4FB7" w:rsidRPr="00CD7FD1">
        <w:rPr>
          <w:sz w:val="24"/>
          <w:szCs w:val="24"/>
        </w:rPr>
        <w:t xml:space="preserve"> and become more </w:t>
      </w:r>
      <w:r w:rsidR="00015C6A" w:rsidRPr="00CD7FD1">
        <w:rPr>
          <w:sz w:val="24"/>
          <w:szCs w:val="24"/>
        </w:rPr>
        <w:t>manoeuvred</w:t>
      </w:r>
      <w:r w:rsidR="00FB4FB7" w:rsidRPr="00CD7FD1">
        <w:rPr>
          <w:sz w:val="24"/>
          <w:szCs w:val="24"/>
        </w:rPr>
        <w:t xml:space="preserve"> (O’Reilly and </w:t>
      </w:r>
      <w:proofErr w:type="spellStart"/>
      <w:r w:rsidR="00FB4FB7" w:rsidRPr="00CD7FD1">
        <w:rPr>
          <w:sz w:val="24"/>
          <w:szCs w:val="24"/>
        </w:rPr>
        <w:t>Dogra</w:t>
      </w:r>
      <w:proofErr w:type="spellEnd"/>
      <w:r w:rsidR="00FB4FB7" w:rsidRPr="00CD7FD1">
        <w:rPr>
          <w:sz w:val="24"/>
          <w:szCs w:val="24"/>
        </w:rPr>
        <w:t>, 2016)</w:t>
      </w:r>
      <w:r w:rsidR="00F31928" w:rsidRPr="00CD7FD1">
        <w:rPr>
          <w:sz w:val="24"/>
          <w:szCs w:val="24"/>
        </w:rPr>
        <w:t xml:space="preserve">. </w:t>
      </w:r>
      <w:r w:rsidR="00E41CF0" w:rsidRPr="00CD7FD1">
        <w:rPr>
          <w:sz w:val="24"/>
          <w:szCs w:val="24"/>
        </w:rPr>
        <w:t>Through this, it seems clear that a written account of the event could be more desirable</w:t>
      </w:r>
      <w:r w:rsidR="00A76558" w:rsidRPr="00CD7FD1">
        <w:rPr>
          <w:sz w:val="24"/>
          <w:szCs w:val="24"/>
        </w:rPr>
        <w:t xml:space="preserve"> than an audio or video account transcribed</w:t>
      </w:r>
      <w:r w:rsidR="00E41CF0" w:rsidRPr="00CD7FD1">
        <w:rPr>
          <w:sz w:val="24"/>
          <w:szCs w:val="24"/>
        </w:rPr>
        <w:t>. Nevertheless, researchers such as Coo</w:t>
      </w:r>
      <w:r w:rsidR="00E066D3" w:rsidRPr="00CD7FD1">
        <w:rPr>
          <w:sz w:val="24"/>
          <w:szCs w:val="24"/>
        </w:rPr>
        <w:t>k and King</w:t>
      </w:r>
      <w:r w:rsidR="00E41CF0" w:rsidRPr="00CD7FD1">
        <w:rPr>
          <w:sz w:val="24"/>
          <w:szCs w:val="24"/>
        </w:rPr>
        <w:t xml:space="preserve"> (1968) claim that the ‘H</w:t>
      </w:r>
      <w:r w:rsidR="00E066D3" w:rsidRPr="00CD7FD1">
        <w:rPr>
          <w:sz w:val="24"/>
          <w:szCs w:val="24"/>
        </w:rPr>
        <w:t>awthorne E</w:t>
      </w:r>
      <w:r w:rsidR="00F31928" w:rsidRPr="00CD7FD1">
        <w:rPr>
          <w:sz w:val="24"/>
          <w:szCs w:val="24"/>
        </w:rPr>
        <w:t>ffect</w:t>
      </w:r>
      <w:r w:rsidR="00E41CF0" w:rsidRPr="00CD7FD1">
        <w:rPr>
          <w:sz w:val="24"/>
          <w:szCs w:val="24"/>
        </w:rPr>
        <w:t>,’ where</w:t>
      </w:r>
      <w:r w:rsidR="00F31928" w:rsidRPr="00CD7FD1">
        <w:rPr>
          <w:sz w:val="24"/>
          <w:szCs w:val="24"/>
        </w:rPr>
        <w:t xml:space="preserve"> </w:t>
      </w:r>
      <w:r w:rsidR="00FB4FB7" w:rsidRPr="00CD7FD1">
        <w:rPr>
          <w:sz w:val="24"/>
          <w:szCs w:val="24"/>
        </w:rPr>
        <w:t xml:space="preserve">individuals perform </w:t>
      </w:r>
      <w:r w:rsidR="00E41CF0" w:rsidRPr="00CD7FD1">
        <w:rPr>
          <w:sz w:val="24"/>
          <w:szCs w:val="24"/>
        </w:rPr>
        <w:t xml:space="preserve">better or to the expectation they think an observer desires, is always at play in any observations for educational research. </w:t>
      </w:r>
    </w:p>
    <w:p w14:paraId="154FDE51" w14:textId="77777777" w:rsidR="00745D1E" w:rsidRPr="00CD7FD1" w:rsidRDefault="00745D1E" w:rsidP="00E52A6F">
      <w:pPr>
        <w:spacing w:line="360" w:lineRule="auto"/>
        <w:rPr>
          <w:sz w:val="24"/>
          <w:szCs w:val="24"/>
        </w:rPr>
      </w:pPr>
    </w:p>
    <w:p w14:paraId="3410951B" w14:textId="1BFDBB8B" w:rsidR="00745D1E" w:rsidRPr="00CD7FD1" w:rsidRDefault="001C3850" w:rsidP="00E52A6F">
      <w:pPr>
        <w:spacing w:line="360" w:lineRule="auto"/>
        <w:rPr>
          <w:sz w:val="24"/>
          <w:szCs w:val="24"/>
        </w:rPr>
      </w:pPr>
      <w:r w:rsidRPr="00CD7FD1">
        <w:rPr>
          <w:sz w:val="24"/>
          <w:szCs w:val="24"/>
        </w:rPr>
        <w:t xml:space="preserve">Moving Forward, I chose this particular learning event as I think it is a good exemplar of exploratory </w:t>
      </w:r>
      <w:r w:rsidR="002D4219" w:rsidRPr="00CD7FD1">
        <w:rPr>
          <w:sz w:val="24"/>
          <w:szCs w:val="24"/>
        </w:rPr>
        <w:t xml:space="preserve">talk. </w:t>
      </w:r>
      <w:r w:rsidR="001E60E9" w:rsidRPr="00CD7FD1">
        <w:rPr>
          <w:sz w:val="24"/>
          <w:szCs w:val="24"/>
        </w:rPr>
        <w:t>Exploratory talk can be defined as interaction in which individuals engage with one another’s ideas and offer their perspective with justification (Mercer et al, 1999). In this way, knowledge is catapulted into the public arena and is up for debate and discussion</w:t>
      </w:r>
      <w:r w:rsidR="003540ED" w:rsidRPr="00CD7FD1">
        <w:rPr>
          <w:sz w:val="24"/>
          <w:szCs w:val="24"/>
        </w:rPr>
        <w:t xml:space="preserve"> among peers</w:t>
      </w:r>
      <w:r w:rsidR="001E60E9" w:rsidRPr="00CD7FD1">
        <w:rPr>
          <w:sz w:val="24"/>
          <w:szCs w:val="24"/>
        </w:rPr>
        <w:t xml:space="preserve">. </w:t>
      </w:r>
      <w:r w:rsidR="00E80DDD" w:rsidRPr="00CD7FD1">
        <w:rPr>
          <w:sz w:val="24"/>
          <w:szCs w:val="24"/>
        </w:rPr>
        <w:t xml:space="preserve">This works against the notion that </w:t>
      </w:r>
      <w:r w:rsidR="00767D61" w:rsidRPr="00CD7FD1">
        <w:rPr>
          <w:sz w:val="24"/>
          <w:szCs w:val="24"/>
        </w:rPr>
        <w:t>the teacher must always</w:t>
      </w:r>
      <w:r w:rsidR="00655A47" w:rsidRPr="00CD7FD1">
        <w:rPr>
          <w:sz w:val="24"/>
          <w:szCs w:val="24"/>
        </w:rPr>
        <w:t xml:space="preserve"> direct the lesson</w:t>
      </w:r>
      <w:r w:rsidR="00E80DDD" w:rsidRPr="00CD7FD1">
        <w:rPr>
          <w:sz w:val="24"/>
          <w:szCs w:val="24"/>
        </w:rPr>
        <w:t xml:space="preserve"> for it to be beneficial and gives learners more independence to give their input </w:t>
      </w:r>
      <w:r w:rsidR="00D67CE4" w:rsidRPr="00CD7FD1">
        <w:rPr>
          <w:sz w:val="24"/>
          <w:szCs w:val="24"/>
        </w:rPr>
        <w:t xml:space="preserve">and direct one another </w:t>
      </w:r>
      <w:r w:rsidR="00E80DDD" w:rsidRPr="00CD7FD1">
        <w:rPr>
          <w:sz w:val="24"/>
          <w:szCs w:val="24"/>
        </w:rPr>
        <w:t>(</w:t>
      </w:r>
      <w:proofErr w:type="spellStart"/>
      <w:r w:rsidR="00E80DDD" w:rsidRPr="00CD7FD1">
        <w:rPr>
          <w:sz w:val="24"/>
          <w:szCs w:val="24"/>
        </w:rPr>
        <w:t>Boblett</w:t>
      </w:r>
      <w:proofErr w:type="spellEnd"/>
      <w:r w:rsidR="00E80DDD" w:rsidRPr="00CD7FD1">
        <w:rPr>
          <w:sz w:val="24"/>
          <w:szCs w:val="24"/>
        </w:rPr>
        <w:t xml:space="preserve">, 2018). </w:t>
      </w:r>
      <w:r w:rsidR="00655A47" w:rsidRPr="00CD7FD1">
        <w:rPr>
          <w:sz w:val="24"/>
          <w:szCs w:val="24"/>
        </w:rPr>
        <w:t xml:space="preserve"> As Patterson (2018) found in her study of early years exploratory talk, the collaborative nature of this type of learning is cognitively challenging and works to scaffold children’s understanding in a deep and purposeful way. </w:t>
      </w:r>
      <w:r w:rsidR="0009516A" w:rsidRPr="00CD7FD1">
        <w:rPr>
          <w:sz w:val="24"/>
          <w:szCs w:val="24"/>
        </w:rPr>
        <w:t>Therefore, this type of learning is something I feel would be beneficial to expand upon.</w:t>
      </w:r>
    </w:p>
    <w:p w14:paraId="0A93018D" w14:textId="77777777" w:rsidR="005F05FE" w:rsidRPr="00CD7FD1" w:rsidRDefault="005F05FE" w:rsidP="00E52A6F">
      <w:pPr>
        <w:spacing w:line="360" w:lineRule="auto"/>
        <w:rPr>
          <w:sz w:val="24"/>
          <w:szCs w:val="24"/>
        </w:rPr>
      </w:pPr>
    </w:p>
    <w:p w14:paraId="44AF2BEE" w14:textId="7D5B4DDE" w:rsidR="005F05FE" w:rsidRPr="00CD7FD1" w:rsidRDefault="005F05FE" w:rsidP="00E52A6F">
      <w:pPr>
        <w:spacing w:line="360" w:lineRule="auto"/>
        <w:rPr>
          <w:sz w:val="24"/>
          <w:szCs w:val="24"/>
        </w:rPr>
      </w:pPr>
      <w:r w:rsidRPr="00CD7FD1">
        <w:rPr>
          <w:sz w:val="24"/>
          <w:szCs w:val="24"/>
        </w:rPr>
        <w:t>By looking at figure 2, it is clear that pupil 1 and</w:t>
      </w:r>
      <w:r w:rsidR="002F66FB" w:rsidRPr="00CD7FD1">
        <w:rPr>
          <w:sz w:val="24"/>
          <w:szCs w:val="24"/>
        </w:rPr>
        <w:t xml:space="preserve"> pupil 3 assisted the other pupil</w:t>
      </w:r>
      <w:r w:rsidR="004023C4" w:rsidRPr="00CD7FD1">
        <w:rPr>
          <w:sz w:val="24"/>
          <w:szCs w:val="24"/>
        </w:rPr>
        <w:t xml:space="preserve"> with</w:t>
      </w:r>
      <w:r w:rsidRPr="00CD7FD1">
        <w:rPr>
          <w:sz w:val="24"/>
          <w:szCs w:val="24"/>
        </w:rPr>
        <w:t xml:space="preserve"> understanding ‘mini beasts’ </w:t>
      </w:r>
      <w:r w:rsidR="008D1638" w:rsidRPr="00CD7FD1">
        <w:rPr>
          <w:sz w:val="24"/>
          <w:szCs w:val="24"/>
        </w:rPr>
        <w:t xml:space="preserve">habitats </w:t>
      </w:r>
      <w:r w:rsidRPr="00CD7FD1">
        <w:rPr>
          <w:sz w:val="24"/>
          <w:szCs w:val="24"/>
        </w:rPr>
        <w:t>and how important they are in the food</w:t>
      </w:r>
      <w:r w:rsidR="00874FFF" w:rsidRPr="00CD7FD1">
        <w:rPr>
          <w:sz w:val="24"/>
          <w:szCs w:val="24"/>
        </w:rPr>
        <w:t xml:space="preserve"> </w:t>
      </w:r>
      <w:r w:rsidRPr="00CD7FD1">
        <w:rPr>
          <w:sz w:val="24"/>
          <w:szCs w:val="24"/>
        </w:rPr>
        <w:t xml:space="preserve">chain. </w:t>
      </w:r>
      <w:r w:rsidR="00E26FB7" w:rsidRPr="00CD7FD1">
        <w:rPr>
          <w:sz w:val="24"/>
          <w:szCs w:val="24"/>
        </w:rPr>
        <w:t>This is exemplified when</w:t>
      </w:r>
      <w:r w:rsidR="007F007F" w:rsidRPr="00CD7FD1">
        <w:rPr>
          <w:sz w:val="24"/>
          <w:szCs w:val="24"/>
        </w:rPr>
        <w:t xml:space="preserve"> pupil 2 claimed that they tried to ‘catch’ the worm</w:t>
      </w:r>
      <w:r w:rsidR="00E26FB7" w:rsidRPr="00CD7FD1">
        <w:rPr>
          <w:sz w:val="24"/>
          <w:szCs w:val="24"/>
        </w:rPr>
        <w:t xml:space="preserve"> during the activity</w:t>
      </w:r>
      <w:r w:rsidR="007F007F" w:rsidRPr="00CD7FD1">
        <w:rPr>
          <w:sz w:val="24"/>
          <w:szCs w:val="24"/>
        </w:rPr>
        <w:t xml:space="preserve">, </w:t>
      </w:r>
      <w:r w:rsidR="00E26FB7" w:rsidRPr="00CD7FD1">
        <w:rPr>
          <w:sz w:val="24"/>
          <w:szCs w:val="24"/>
        </w:rPr>
        <w:t xml:space="preserve">to which </w:t>
      </w:r>
      <w:r w:rsidR="007F007F" w:rsidRPr="00CD7FD1">
        <w:rPr>
          <w:sz w:val="24"/>
          <w:szCs w:val="24"/>
        </w:rPr>
        <w:t>the other students provided critical reasons as to why pupil 2 shouldn’t do this</w:t>
      </w:r>
      <w:r w:rsidR="00976695" w:rsidRPr="00CD7FD1">
        <w:rPr>
          <w:sz w:val="24"/>
          <w:szCs w:val="24"/>
        </w:rPr>
        <w:t>,</w:t>
      </w:r>
      <w:r w:rsidR="007F007F" w:rsidRPr="00CD7FD1">
        <w:rPr>
          <w:sz w:val="24"/>
          <w:szCs w:val="24"/>
        </w:rPr>
        <w:t xml:space="preserve"> linking to the environment and food chains. </w:t>
      </w:r>
      <w:r w:rsidR="00E26FB7" w:rsidRPr="00CD7FD1">
        <w:rPr>
          <w:sz w:val="24"/>
          <w:szCs w:val="24"/>
        </w:rPr>
        <w:t xml:space="preserve">In fact, </w:t>
      </w:r>
      <w:r w:rsidR="002927E6" w:rsidRPr="00CD7FD1">
        <w:rPr>
          <w:sz w:val="24"/>
          <w:szCs w:val="24"/>
        </w:rPr>
        <w:t>pupil 1 added that worms ‘help the soil,’ whilst pupil 3 commented on how worms are ‘good food for animals…</w:t>
      </w:r>
      <w:r w:rsidR="00B5690F" w:rsidRPr="00CD7FD1">
        <w:rPr>
          <w:sz w:val="24"/>
          <w:szCs w:val="24"/>
        </w:rPr>
        <w:t>like birds’ in a constructive manner.</w:t>
      </w:r>
      <w:r w:rsidR="002927E6" w:rsidRPr="00CD7FD1">
        <w:rPr>
          <w:sz w:val="24"/>
          <w:szCs w:val="24"/>
        </w:rPr>
        <w:t xml:space="preserve"> </w:t>
      </w:r>
      <w:r w:rsidR="003A5C8A" w:rsidRPr="00CD7FD1">
        <w:rPr>
          <w:sz w:val="24"/>
          <w:szCs w:val="24"/>
        </w:rPr>
        <w:t>These comments illustrate that both pupils had related back to the aim of the session, wh</w:t>
      </w:r>
      <w:r w:rsidR="002D1756" w:rsidRPr="00CD7FD1">
        <w:rPr>
          <w:sz w:val="24"/>
          <w:szCs w:val="24"/>
        </w:rPr>
        <w:t>ilst pupil 2 had not yet understood the link between</w:t>
      </w:r>
      <w:r w:rsidR="003A5C8A" w:rsidRPr="00CD7FD1">
        <w:rPr>
          <w:sz w:val="24"/>
          <w:szCs w:val="24"/>
        </w:rPr>
        <w:t xml:space="preserve"> the importance of the environment and food chains to their own behaviour when observing habitats. </w:t>
      </w:r>
      <w:r w:rsidR="00064D2D" w:rsidRPr="00CD7FD1">
        <w:rPr>
          <w:sz w:val="24"/>
          <w:szCs w:val="24"/>
        </w:rPr>
        <w:t>However, in the final part of the discussion, it seems the comments from the other pupil</w:t>
      </w:r>
      <w:r w:rsidR="001C4F5E" w:rsidRPr="00CD7FD1">
        <w:rPr>
          <w:sz w:val="24"/>
          <w:szCs w:val="24"/>
        </w:rPr>
        <w:t>s cha</w:t>
      </w:r>
      <w:r w:rsidR="00C96ABC">
        <w:rPr>
          <w:sz w:val="24"/>
          <w:szCs w:val="24"/>
        </w:rPr>
        <w:t>nged pupil 2’s view as the student</w:t>
      </w:r>
      <w:r w:rsidR="00064D2D" w:rsidRPr="00CD7FD1">
        <w:rPr>
          <w:sz w:val="24"/>
          <w:szCs w:val="24"/>
        </w:rPr>
        <w:t xml:space="preserve"> </w:t>
      </w:r>
      <w:r w:rsidR="00C172D6" w:rsidRPr="00CD7FD1">
        <w:rPr>
          <w:sz w:val="24"/>
          <w:szCs w:val="24"/>
        </w:rPr>
        <w:t xml:space="preserve">claimed that they would ‘tell dad where the worms live’ and ‘build an area for them so that the birds can eat them.’ </w:t>
      </w:r>
      <w:r w:rsidR="003B057D" w:rsidRPr="00CD7FD1">
        <w:rPr>
          <w:sz w:val="24"/>
          <w:szCs w:val="24"/>
        </w:rPr>
        <w:t xml:space="preserve">This is significant, as I personally feel that pupil 2 didn’t fully engage with the learning outcomes for session until after the exploratory talk with peers. This insinuates that the ‘mini beast’ hunt alone was not as effective as the </w:t>
      </w:r>
      <w:r w:rsidR="00A53A3B" w:rsidRPr="00CD7FD1">
        <w:rPr>
          <w:sz w:val="24"/>
          <w:szCs w:val="24"/>
        </w:rPr>
        <w:t xml:space="preserve">group </w:t>
      </w:r>
      <w:r w:rsidR="00A53A3B" w:rsidRPr="00CD7FD1">
        <w:rPr>
          <w:sz w:val="24"/>
          <w:szCs w:val="24"/>
        </w:rPr>
        <w:lastRenderedPageBreak/>
        <w:t xml:space="preserve">discussion </w:t>
      </w:r>
      <w:r w:rsidR="003B057D" w:rsidRPr="00CD7FD1">
        <w:rPr>
          <w:sz w:val="24"/>
          <w:szCs w:val="24"/>
        </w:rPr>
        <w:t>paired with it afterwards.</w:t>
      </w:r>
      <w:r w:rsidR="003D6DAE" w:rsidRPr="00CD7FD1">
        <w:rPr>
          <w:sz w:val="24"/>
          <w:szCs w:val="24"/>
        </w:rPr>
        <w:t xml:space="preserve"> This supports </w:t>
      </w:r>
      <w:proofErr w:type="spellStart"/>
      <w:r w:rsidR="003D6DAE" w:rsidRPr="00CD7FD1">
        <w:rPr>
          <w:sz w:val="24"/>
          <w:szCs w:val="24"/>
        </w:rPr>
        <w:t>Vygotsky’s</w:t>
      </w:r>
      <w:proofErr w:type="spellEnd"/>
      <w:r w:rsidR="003D6DAE" w:rsidRPr="00CD7FD1">
        <w:rPr>
          <w:sz w:val="24"/>
          <w:szCs w:val="24"/>
        </w:rPr>
        <w:t xml:space="preserve"> (1978) notion that co</w:t>
      </w:r>
      <w:r w:rsidR="0070597B" w:rsidRPr="00CD7FD1">
        <w:rPr>
          <w:sz w:val="24"/>
          <w:szCs w:val="24"/>
        </w:rPr>
        <w:t>gnitive enhancement is excelled</w:t>
      </w:r>
      <w:r w:rsidR="003D6DAE" w:rsidRPr="00CD7FD1">
        <w:rPr>
          <w:sz w:val="24"/>
          <w:szCs w:val="24"/>
        </w:rPr>
        <w:t xml:space="preserve"> through</w:t>
      </w:r>
      <w:r w:rsidR="00A53A3B" w:rsidRPr="00CD7FD1">
        <w:rPr>
          <w:sz w:val="24"/>
          <w:szCs w:val="24"/>
        </w:rPr>
        <w:t xml:space="preserve"> </w:t>
      </w:r>
      <w:r w:rsidR="0070597B" w:rsidRPr="00CD7FD1">
        <w:rPr>
          <w:sz w:val="24"/>
          <w:szCs w:val="24"/>
        </w:rPr>
        <w:t>social interaction</w:t>
      </w:r>
      <w:r w:rsidR="009E0F53" w:rsidRPr="00CD7FD1">
        <w:rPr>
          <w:sz w:val="24"/>
          <w:szCs w:val="24"/>
        </w:rPr>
        <w:t xml:space="preserve"> and links to the basis of some of the leading theories of learning. </w:t>
      </w:r>
    </w:p>
    <w:p w14:paraId="787F6CA2" w14:textId="77777777" w:rsidR="002E4193" w:rsidRPr="00CD7FD1" w:rsidRDefault="002E4193" w:rsidP="00E52A6F">
      <w:pPr>
        <w:spacing w:line="360" w:lineRule="auto"/>
        <w:rPr>
          <w:sz w:val="24"/>
          <w:szCs w:val="24"/>
        </w:rPr>
      </w:pPr>
    </w:p>
    <w:p w14:paraId="4B776BC0" w14:textId="07FC3DD2" w:rsidR="002E4193" w:rsidRPr="00CD7FD1" w:rsidRDefault="002E4193" w:rsidP="00E52A6F">
      <w:pPr>
        <w:spacing w:line="360" w:lineRule="auto"/>
        <w:rPr>
          <w:sz w:val="24"/>
          <w:szCs w:val="24"/>
        </w:rPr>
      </w:pPr>
      <w:r w:rsidRPr="00CD7FD1">
        <w:rPr>
          <w:sz w:val="24"/>
          <w:szCs w:val="24"/>
        </w:rPr>
        <w:t xml:space="preserve">Despite this, it is important to recognise that exploratory talk as a method of learning has a number of </w:t>
      </w:r>
      <w:r w:rsidR="00FA2C86" w:rsidRPr="00CD7FD1">
        <w:rPr>
          <w:sz w:val="24"/>
          <w:szCs w:val="24"/>
        </w:rPr>
        <w:t xml:space="preserve">perceived </w:t>
      </w:r>
      <w:r w:rsidRPr="00CD7FD1">
        <w:rPr>
          <w:sz w:val="24"/>
          <w:szCs w:val="24"/>
        </w:rPr>
        <w:t xml:space="preserve">weaknesses too. </w:t>
      </w:r>
      <w:r w:rsidR="00FA2C86" w:rsidRPr="00CD7FD1">
        <w:rPr>
          <w:sz w:val="24"/>
          <w:szCs w:val="24"/>
        </w:rPr>
        <w:t xml:space="preserve">Firstly, there is any argument that this </w:t>
      </w:r>
      <w:r w:rsidR="009F0336" w:rsidRPr="00CD7FD1">
        <w:rPr>
          <w:sz w:val="24"/>
          <w:szCs w:val="24"/>
        </w:rPr>
        <w:t>type of interaction only uses less</w:t>
      </w:r>
      <w:r w:rsidR="00EE6733" w:rsidRPr="00CD7FD1">
        <w:rPr>
          <w:sz w:val="24"/>
          <w:szCs w:val="24"/>
        </w:rPr>
        <w:t xml:space="preserve"> demanding questions</w:t>
      </w:r>
      <w:r w:rsidR="009F0336" w:rsidRPr="00CD7FD1">
        <w:rPr>
          <w:sz w:val="24"/>
          <w:szCs w:val="24"/>
        </w:rPr>
        <w:t xml:space="preserve"> that do</w:t>
      </w:r>
      <w:r w:rsidR="00FF5645" w:rsidRPr="00CD7FD1">
        <w:rPr>
          <w:sz w:val="24"/>
          <w:szCs w:val="24"/>
        </w:rPr>
        <w:t xml:space="preserve"> not </w:t>
      </w:r>
      <w:r w:rsidR="00EE6733" w:rsidRPr="00CD7FD1">
        <w:rPr>
          <w:sz w:val="24"/>
          <w:szCs w:val="24"/>
        </w:rPr>
        <w:t xml:space="preserve">engage young people’s </w:t>
      </w:r>
      <w:r w:rsidR="009F0336" w:rsidRPr="00CD7FD1">
        <w:rPr>
          <w:sz w:val="24"/>
          <w:szCs w:val="24"/>
        </w:rPr>
        <w:t>higher order thinking skills (</w:t>
      </w:r>
      <w:proofErr w:type="spellStart"/>
      <w:r w:rsidR="00B97A61" w:rsidRPr="00CD7FD1">
        <w:rPr>
          <w:sz w:val="24"/>
          <w:szCs w:val="24"/>
        </w:rPr>
        <w:t>Coult</w:t>
      </w:r>
      <w:r w:rsidR="009F0336" w:rsidRPr="00CD7FD1">
        <w:rPr>
          <w:sz w:val="24"/>
          <w:szCs w:val="24"/>
        </w:rPr>
        <w:t>as</w:t>
      </w:r>
      <w:proofErr w:type="spellEnd"/>
      <w:r w:rsidR="009F0336" w:rsidRPr="00CD7FD1">
        <w:rPr>
          <w:sz w:val="24"/>
          <w:szCs w:val="24"/>
        </w:rPr>
        <w:t xml:space="preserve">, 2016). </w:t>
      </w:r>
      <w:r w:rsidR="00AD41BB" w:rsidRPr="00CD7FD1">
        <w:rPr>
          <w:sz w:val="24"/>
          <w:szCs w:val="24"/>
        </w:rPr>
        <w:t xml:space="preserve">Moreover, </w:t>
      </w:r>
      <w:r w:rsidR="006856AA" w:rsidRPr="00CD7FD1">
        <w:rPr>
          <w:sz w:val="24"/>
          <w:szCs w:val="24"/>
        </w:rPr>
        <w:t>one could argue that children merely work in a group</w:t>
      </w:r>
      <w:r w:rsidR="003D1D1B" w:rsidRPr="00CD7FD1">
        <w:rPr>
          <w:sz w:val="24"/>
          <w:szCs w:val="24"/>
        </w:rPr>
        <w:t>,</w:t>
      </w:r>
      <w:r w:rsidR="006856AA" w:rsidRPr="00CD7FD1">
        <w:rPr>
          <w:sz w:val="24"/>
          <w:szCs w:val="24"/>
        </w:rPr>
        <w:t xml:space="preserve"> not as a group</w:t>
      </w:r>
      <w:r w:rsidR="003D1D1B" w:rsidRPr="00CD7FD1">
        <w:rPr>
          <w:sz w:val="24"/>
          <w:szCs w:val="24"/>
        </w:rPr>
        <w:t>,</w:t>
      </w:r>
      <w:r w:rsidR="006856AA" w:rsidRPr="00CD7FD1">
        <w:rPr>
          <w:sz w:val="24"/>
          <w:szCs w:val="24"/>
        </w:rPr>
        <w:t xml:space="preserve"> to expand their knowledge</w:t>
      </w:r>
      <w:r w:rsidR="002C2FC0" w:rsidRPr="00CD7FD1">
        <w:rPr>
          <w:sz w:val="24"/>
          <w:szCs w:val="24"/>
        </w:rPr>
        <w:t xml:space="preserve"> through the articulation of their pre-existing opinion</w:t>
      </w:r>
      <w:r w:rsidR="006C5FC8" w:rsidRPr="00CD7FD1">
        <w:rPr>
          <w:sz w:val="24"/>
          <w:szCs w:val="24"/>
        </w:rPr>
        <w:t>s and knowledge</w:t>
      </w:r>
      <w:r w:rsidR="006856AA" w:rsidRPr="00CD7FD1">
        <w:rPr>
          <w:sz w:val="24"/>
          <w:szCs w:val="24"/>
        </w:rPr>
        <w:t xml:space="preserve">. </w:t>
      </w:r>
      <w:r w:rsidR="008D380F" w:rsidRPr="00CD7FD1">
        <w:rPr>
          <w:sz w:val="24"/>
          <w:szCs w:val="24"/>
        </w:rPr>
        <w:t xml:space="preserve">Finally, </w:t>
      </w:r>
      <w:r w:rsidR="00A350E1" w:rsidRPr="00CD7FD1">
        <w:rPr>
          <w:sz w:val="24"/>
          <w:szCs w:val="24"/>
        </w:rPr>
        <w:t xml:space="preserve">the work of Bernstein (1961, cited in Bernstein, 2003) around verbal competence </w:t>
      </w:r>
      <w:r w:rsidR="003D1D1B" w:rsidRPr="00CD7FD1">
        <w:rPr>
          <w:sz w:val="24"/>
          <w:szCs w:val="24"/>
        </w:rPr>
        <w:t xml:space="preserve">adds another </w:t>
      </w:r>
      <w:r w:rsidR="00DD7A84" w:rsidRPr="00CD7FD1">
        <w:rPr>
          <w:sz w:val="24"/>
          <w:szCs w:val="24"/>
        </w:rPr>
        <w:t>problem</w:t>
      </w:r>
      <w:r w:rsidR="00774B7A" w:rsidRPr="00CD7FD1">
        <w:rPr>
          <w:sz w:val="24"/>
          <w:szCs w:val="24"/>
        </w:rPr>
        <w:t>atic dimension as it seems the ‘</w:t>
      </w:r>
      <w:r w:rsidR="00DD7A84" w:rsidRPr="00CD7FD1">
        <w:rPr>
          <w:sz w:val="24"/>
          <w:szCs w:val="24"/>
        </w:rPr>
        <w:t>restrictive code’ an</w:t>
      </w:r>
      <w:r w:rsidR="00774B7A" w:rsidRPr="00CD7FD1">
        <w:rPr>
          <w:sz w:val="24"/>
          <w:szCs w:val="24"/>
        </w:rPr>
        <w:t>d ‘elaborate code’ are at play.</w:t>
      </w:r>
      <w:r w:rsidR="00744873" w:rsidRPr="00CD7FD1">
        <w:rPr>
          <w:sz w:val="24"/>
          <w:szCs w:val="24"/>
        </w:rPr>
        <w:t xml:space="preserve"> The ‘restrictive code</w:t>
      </w:r>
      <w:r w:rsidR="002366F7" w:rsidRPr="00CD7FD1">
        <w:rPr>
          <w:sz w:val="24"/>
          <w:szCs w:val="24"/>
        </w:rPr>
        <w:t xml:space="preserve">’ refers to the </w:t>
      </w:r>
      <w:r w:rsidR="00744873" w:rsidRPr="00CD7FD1">
        <w:rPr>
          <w:sz w:val="24"/>
          <w:szCs w:val="24"/>
        </w:rPr>
        <w:t xml:space="preserve">less analytic and more descriptive speech codes </w:t>
      </w:r>
      <w:r w:rsidR="002366F7" w:rsidRPr="00CD7FD1">
        <w:rPr>
          <w:sz w:val="24"/>
          <w:szCs w:val="24"/>
        </w:rPr>
        <w:t xml:space="preserve">that students </w:t>
      </w:r>
      <w:r w:rsidR="00744873" w:rsidRPr="00CD7FD1">
        <w:rPr>
          <w:sz w:val="24"/>
          <w:szCs w:val="24"/>
        </w:rPr>
        <w:t>from working class backgrounds</w:t>
      </w:r>
      <w:r w:rsidR="002366F7" w:rsidRPr="00CD7FD1">
        <w:rPr>
          <w:sz w:val="24"/>
          <w:szCs w:val="24"/>
        </w:rPr>
        <w:t xml:space="preserve"> are often confined to, i</w:t>
      </w:r>
      <w:r w:rsidR="00744873" w:rsidRPr="00CD7FD1">
        <w:rPr>
          <w:sz w:val="24"/>
          <w:szCs w:val="24"/>
        </w:rPr>
        <w:t>n contrast</w:t>
      </w:r>
      <w:r w:rsidR="00E96D51" w:rsidRPr="00CD7FD1">
        <w:rPr>
          <w:sz w:val="24"/>
          <w:szCs w:val="24"/>
        </w:rPr>
        <w:t xml:space="preserve"> with their middle</w:t>
      </w:r>
      <w:r w:rsidR="002366F7" w:rsidRPr="00CD7FD1">
        <w:rPr>
          <w:sz w:val="24"/>
          <w:szCs w:val="24"/>
        </w:rPr>
        <w:t xml:space="preserve"> class </w:t>
      </w:r>
      <w:r w:rsidR="00584654" w:rsidRPr="00CD7FD1">
        <w:rPr>
          <w:sz w:val="24"/>
          <w:szCs w:val="24"/>
        </w:rPr>
        <w:t>peers, which</w:t>
      </w:r>
      <w:r w:rsidR="002366F7" w:rsidRPr="00CD7FD1">
        <w:rPr>
          <w:sz w:val="24"/>
          <w:szCs w:val="24"/>
        </w:rPr>
        <w:t xml:space="preserve"> can switch </w:t>
      </w:r>
      <w:r w:rsidR="00E96D51" w:rsidRPr="00CD7FD1">
        <w:rPr>
          <w:sz w:val="24"/>
          <w:szCs w:val="24"/>
        </w:rPr>
        <w:t xml:space="preserve">to </w:t>
      </w:r>
      <w:r w:rsidR="00584654" w:rsidRPr="00CD7FD1">
        <w:rPr>
          <w:sz w:val="24"/>
          <w:szCs w:val="24"/>
        </w:rPr>
        <w:t>a</w:t>
      </w:r>
      <w:r w:rsidR="00744873" w:rsidRPr="00CD7FD1">
        <w:rPr>
          <w:sz w:val="24"/>
          <w:szCs w:val="24"/>
        </w:rPr>
        <w:t xml:space="preserve"> ‘elaborate code</w:t>
      </w:r>
      <w:r w:rsidR="00584654" w:rsidRPr="00CD7FD1">
        <w:rPr>
          <w:sz w:val="24"/>
          <w:szCs w:val="24"/>
        </w:rPr>
        <w:t>’ that</w:t>
      </w:r>
      <w:r w:rsidR="002366F7" w:rsidRPr="00CD7FD1">
        <w:rPr>
          <w:sz w:val="24"/>
          <w:szCs w:val="24"/>
        </w:rPr>
        <w:t xml:space="preserve"> is </w:t>
      </w:r>
      <w:r w:rsidR="00744873" w:rsidRPr="00CD7FD1">
        <w:rPr>
          <w:sz w:val="24"/>
          <w:szCs w:val="24"/>
        </w:rPr>
        <w:t xml:space="preserve">more analytic and </w:t>
      </w:r>
      <w:r w:rsidR="002366F7" w:rsidRPr="00CD7FD1">
        <w:rPr>
          <w:sz w:val="24"/>
          <w:szCs w:val="24"/>
        </w:rPr>
        <w:t>eloquent</w:t>
      </w:r>
      <w:r w:rsidR="00CE5CBE" w:rsidRPr="00CD7FD1">
        <w:rPr>
          <w:sz w:val="24"/>
          <w:szCs w:val="24"/>
        </w:rPr>
        <w:t xml:space="preserve"> (Bernstein, 1961 cited in Bernstein, 2003)</w:t>
      </w:r>
      <w:r w:rsidR="002366F7" w:rsidRPr="00CD7FD1">
        <w:rPr>
          <w:sz w:val="24"/>
          <w:szCs w:val="24"/>
        </w:rPr>
        <w:t xml:space="preserve">. </w:t>
      </w:r>
      <w:r w:rsidR="00CE5CBE" w:rsidRPr="00CD7FD1">
        <w:rPr>
          <w:sz w:val="24"/>
          <w:szCs w:val="24"/>
        </w:rPr>
        <w:t xml:space="preserve">Clearly, if a </w:t>
      </w:r>
      <w:r w:rsidR="00E96D51" w:rsidRPr="00CD7FD1">
        <w:rPr>
          <w:sz w:val="24"/>
          <w:szCs w:val="24"/>
        </w:rPr>
        <w:t>learning activity is communication based, like exploratory talk, an invisible barrier could immediately be created for working class groups if other students use the ‘</w:t>
      </w:r>
      <w:r w:rsidR="0083587D" w:rsidRPr="00CD7FD1">
        <w:rPr>
          <w:sz w:val="24"/>
          <w:szCs w:val="24"/>
        </w:rPr>
        <w:t>elaborate code’ that some working class children cannot comprehend.</w:t>
      </w:r>
      <w:r w:rsidR="00E96D51" w:rsidRPr="00CD7FD1">
        <w:rPr>
          <w:sz w:val="24"/>
          <w:szCs w:val="24"/>
        </w:rPr>
        <w:t xml:space="preserve"> This is something that is necessary to take into account</w:t>
      </w:r>
      <w:r w:rsidR="00606DBD" w:rsidRPr="00CD7FD1">
        <w:rPr>
          <w:sz w:val="24"/>
          <w:szCs w:val="24"/>
        </w:rPr>
        <w:t xml:space="preserve"> when planning to use </w:t>
      </w:r>
      <w:r w:rsidR="00563DBC" w:rsidRPr="00CD7FD1">
        <w:rPr>
          <w:sz w:val="24"/>
          <w:szCs w:val="24"/>
        </w:rPr>
        <w:t>talk-</w:t>
      </w:r>
      <w:r w:rsidR="00023112" w:rsidRPr="00CD7FD1">
        <w:rPr>
          <w:sz w:val="24"/>
          <w:szCs w:val="24"/>
        </w:rPr>
        <w:t>based learning practices</w:t>
      </w:r>
      <w:r w:rsidR="00563DBC" w:rsidRPr="00CD7FD1">
        <w:rPr>
          <w:sz w:val="24"/>
          <w:szCs w:val="24"/>
        </w:rPr>
        <w:t xml:space="preserve"> in the classroom</w:t>
      </w:r>
      <w:r w:rsidR="00E96D51" w:rsidRPr="00CD7FD1">
        <w:rPr>
          <w:sz w:val="24"/>
          <w:szCs w:val="24"/>
        </w:rPr>
        <w:t xml:space="preserve">. </w:t>
      </w:r>
    </w:p>
    <w:p w14:paraId="72DC59A2" w14:textId="77777777" w:rsidR="00606DBD" w:rsidRPr="00CD7FD1" w:rsidRDefault="00606DBD" w:rsidP="00E52A6F">
      <w:pPr>
        <w:spacing w:line="360" w:lineRule="auto"/>
        <w:rPr>
          <w:sz w:val="24"/>
          <w:szCs w:val="24"/>
        </w:rPr>
      </w:pPr>
    </w:p>
    <w:p w14:paraId="0A678C79" w14:textId="4184B1BC" w:rsidR="00606DBD" w:rsidRPr="00CD7FD1" w:rsidRDefault="00606DBD" w:rsidP="00E52A6F">
      <w:pPr>
        <w:spacing w:line="360" w:lineRule="auto"/>
        <w:rPr>
          <w:b/>
          <w:sz w:val="28"/>
          <w:szCs w:val="28"/>
        </w:rPr>
      </w:pPr>
      <w:r w:rsidRPr="00CD7FD1">
        <w:rPr>
          <w:b/>
          <w:sz w:val="28"/>
          <w:szCs w:val="28"/>
        </w:rPr>
        <w:t>Learning Theories</w:t>
      </w:r>
    </w:p>
    <w:p w14:paraId="29DCB6CA" w14:textId="124021AD" w:rsidR="000A5CAD" w:rsidRPr="00CD7FD1" w:rsidRDefault="00D7488A" w:rsidP="00D7488A">
      <w:pPr>
        <w:spacing w:line="360" w:lineRule="auto"/>
        <w:rPr>
          <w:sz w:val="24"/>
          <w:szCs w:val="24"/>
        </w:rPr>
      </w:pPr>
      <w:r w:rsidRPr="00CD7FD1">
        <w:rPr>
          <w:sz w:val="24"/>
          <w:szCs w:val="24"/>
        </w:rPr>
        <w:t>Theories of</w:t>
      </w:r>
      <w:r w:rsidR="002D259B" w:rsidRPr="00CD7FD1">
        <w:rPr>
          <w:sz w:val="24"/>
          <w:szCs w:val="24"/>
        </w:rPr>
        <w:t xml:space="preserve"> learning, developed by individuals</w:t>
      </w:r>
      <w:r w:rsidR="00F230E3" w:rsidRPr="00CD7FD1">
        <w:rPr>
          <w:sz w:val="24"/>
          <w:szCs w:val="24"/>
        </w:rPr>
        <w:t xml:space="preserve"> such as Ivan </w:t>
      </w:r>
      <w:proofErr w:type="spellStart"/>
      <w:r w:rsidR="00F230E3" w:rsidRPr="00CD7FD1">
        <w:rPr>
          <w:sz w:val="24"/>
          <w:szCs w:val="24"/>
        </w:rPr>
        <w:t>Pavolv</w:t>
      </w:r>
      <w:proofErr w:type="spellEnd"/>
      <w:r w:rsidR="00F230E3" w:rsidRPr="00CD7FD1">
        <w:rPr>
          <w:sz w:val="24"/>
          <w:szCs w:val="24"/>
        </w:rPr>
        <w:t>,</w:t>
      </w:r>
      <w:r w:rsidR="002D259B" w:rsidRPr="00CD7FD1">
        <w:rPr>
          <w:sz w:val="24"/>
          <w:szCs w:val="24"/>
        </w:rPr>
        <w:t xml:space="preserve"> Lev </w:t>
      </w:r>
      <w:proofErr w:type="spellStart"/>
      <w:r w:rsidR="002D259B" w:rsidRPr="00CD7FD1">
        <w:rPr>
          <w:sz w:val="24"/>
          <w:szCs w:val="24"/>
        </w:rPr>
        <w:t>Vygotsky</w:t>
      </w:r>
      <w:proofErr w:type="spellEnd"/>
      <w:r w:rsidR="002D259B" w:rsidRPr="00CD7FD1">
        <w:rPr>
          <w:sz w:val="24"/>
          <w:szCs w:val="24"/>
        </w:rPr>
        <w:t xml:space="preserve"> and ot</w:t>
      </w:r>
      <w:r w:rsidR="00A96DF2" w:rsidRPr="00CD7FD1">
        <w:rPr>
          <w:sz w:val="24"/>
          <w:szCs w:val="24"/>
        </w:rPr>
        <w:t>hers, offer contrasting</w:t>
      </w:r>
      <w:r w:rsidR="002D259B" w:rsidRPr="00CD7FD1">
        <w:rPr>
          <w:sz w:val="24"/>
          <w:szCs w:val="24"/>
        </w:rPr>
        <w:t xml:space="preserve"> accounts of how people learn</w:t>
      </w:r>
      <w:r w:rsidR="001337C8" w:rsidRPr="00CD7FD1">
        <w:rPr>
          <w:sz w:val="24"/>
          <w:szCs w:val="24"/>
        </w:rPr>
        <w:t xml:space="preserve">. </w:t>
      </w:r>
      <w:r w:rsidR="00D66F60" w:rsidRPr="00CD7FD1">
        <w:rPr>
          <w:sz w:val="24"/>
          <w:szCs w:val="24"/>
        </w:rPr>
        <w:t>Whilst the</w:t>
      </w:r>
      <w:r w:rsidR="005A5169" w:rsidRPr="00CD7FD1">
        <w:rPr>
          <w:sz w:val="24"/>
          <w:szCs w:val="24"/>
        </w:rPr>
        <w:t xml:space="preserve"> differences between </w:t>
      </w:r>
      <w:r w:rsidR="00571B7E" w:rsidRPr="00CD7FD1">
        <w:rPr>
          <w:sz w:val="24"/>
          <w:szCs w:val="24"/>
        </w:rPr>
        <w:t xml:space="preserve">certain </w:t>
      </w:r>
      <w:r w:rsidR="005A5169" w:rsidRPr="00CD7FD1">
        <w:rPr>
          <w:sz w:val="24"/>
          <w:szCs w:val="24"/>
        </w:rPr>
        <w:t>theories</w:t>
      </w:r>
      <w:r w:rsidR="00D66F60" w:rsidRPr="00CD7FD1">
        <w:rPr>
          <w:sz w:val="24"/>
          <w:szCs w:val="24"/>
        </w:rPr>
        <w:t xml:space="preserve"> may seem plentiful and somewhat extreme, what unifies these ideas </w:t>
      </w:r>
      <w:r w:rsidR="0049688F" w:rsidRPr="00CD7FD1">
        <w:rPr>
          <w:sz w:val="24"/>
          <w:szCs w:val="24"/>
        </w:rPr>
        <w:t>is</w:t>
      </w:r>
      <w:r w:rsidR="00D66F60" w:rsidRPr="00CD7FD1">
        <w:rPr>
          <w:sz w:val="24"/>
          <w:szCs w:val="24"/>
        </w:rPr>
        <w:t xml:space="preserve"> their focus to equip educational practitioners with ways to enhance learning in the classroom (Sotto, 2007).  </w:t>
      </w:r>
    </w:p>
    <w:p w14:paraId="7AB4E8DE" w14:textId="77777777" w:rsidR="000A5CAD" w:rsidRPr="00CD7FD1" w:rsidRDefault="000A5CAD" w:rsidP="00D7488A">
      <w:pPr>
        <w:spacing w:line="360" w:lineRule="auto"/>
        <w:rPr>
          <w:sz w:val="24"/>
          <w:szCs w:val="24"/>
        </w:rPr>
      </w:pPr>
    </w:p>
    <w:p w14:paraId="0EA88246" w14:textId="38F3FFA5" w:rsidR="003936A3" w:rsidRPr="00CD7FD1" w:rsidRDefault="00AD6697" w:rsidP="00637854">
      <w:pPr>
        <w:spacing w:line="360" w:lineRule="auto"/>
        <w:rPr>
          <w:sz w:val="24"/>
          <w:szCs w:val="24"/>
        </w:rPr>
      </w:pPr>
      <w:r w:rsidRPr="00CD7FD1">
        <w:rPr>
          <w:sz w:val="24"/>
          <w:szCs w:val="24"/>
        </w:rPr>
        <w:t>Behaviourism, for instance, focuses purely on the observable behaviour of participants and the visi</w:t>
      </w:r>
      <w:r w:rsidR="00C31325" w:rsidRPr="00CD7FD1">
        <w:rPr>
          <w:sz w:val="24"/>
          <w:szCs w:val="24"/>
        </w:rPr>
        <w:t>ble changes that emerge from each</w:t>
      </w:r>
      <w:r w:rsidRPr="00CD7FD1">
        <w:rPr>
          <w:sz w:val="24"/>
          <w:szCs w:val="24"/>
        </w:rPr>
        <w:t xml:space="preserve"> </w:t>
      </w:r>
      <w:r w:rsidR="003300A7" w:rsidRPr="00CD7FD1">
        <w:rPr>
          <w:sz w:val="24"/>
          <w:szCs w:val="24"/>
        </w:rPr>
        <w:t xml:space="preserve">learning </w:t>
      </w:r>
      <w:r w:rsidRPr="00CD7FD1">
        <w:rPr>
          <w:sz w:val="24"/>
          <w:szCs w:val="24"/>
        </w:rPr>
        <w:t>process (</w:t>
      </w:r>
      <w:proofErr w:type="spellStart"/>
      <w:r w:rsidRPr="00CD7FD1">
        <w:rPr>
          <w:sz w:val="24"/>
          <w:szCs w:val="24"/>
        </w:rPr>
        <w:t>Woollard</w:t>
      </w:r>
      <w:proofErr w:type="spellEnd"/>
      <w:r w:rsidRPr="00CD7FD1">
        <w:rPr>
          <w:sz w:val="24"/>
          <w:szCs w:val="24"/>
        </w:rPr>
        <w:t xml:space="preserve">, 2010). </w:t>
      </w:r>
      <w:r w:rsidR="008A10AC" w:rsidRPr="00CD7FD1">
        <w:rPr>
          <w:sz w:val="24"/>
          <w:szCs w:val="24"/>
        </w:rPr>
        <w:t>This concentration on ove</w:t>
      </w:r>
      <w:r w:rsidR="00233D7A">
        <w:rPr>
          <w:sz w:val="24"/>
          <w:szCs w:val="24"/>
        </w:rPr>
        <w:t>rt behaviour is something that B</w:t>
      </w:r>
      <w:r w:rsidR="008A10AC" w:rsidRPr="00CD7FD1">
        <w:rPr>
          <w:sz w:val="24"/>
          <w:szCs w:val="24"/>
        </w:rPr>
        <w:t>ehaviourists would argue makes their theories more scientific</w:t>
      </w:r>
      <w:r w:rsidR="005F7EB2" w:rsidRPr="00CD7FD1">
        <w:rPr>
          <w:sz w:val="24"/>
          <w:szCs w:val="24"/>
        </w:rPr>
        <w:t>ally credible,</w:t>
      </w:r>
      <w:r w:rsidR="008A10AC" w:rsidRPr="00CD7FD1">
        <w:rPr>
          <w:sz w:val="24"/>
          <w:szCs w:val="24"/>
        </w:rPr>
        <w:t xml:space="preserve"> as </w:t>
      </w:r>
      <w:r w:rsidR="005F7EB2" w:rsidRPr="00CD7FD1">
        <w:rPr>
          <w:sz w:val="24"/>
          <w:szCs w:val="24"/>
        </w:rPr>
        <w:t>observations can be objectively measured</w:t>
      </w:r>
      <w:r w:rsidR="006E191B" w:rsidRPr="00CD7FD1">
        <w:rPr>
          <w:sz w:val="24"/>
          <w:szCs w:val="24"/>
        </w:rPr>
        <w:t xml:space="preserve"> and scrutinised</w:t>
      </w:r>
      <w:r w:rsidR="005F7EB2" w:rsidRPr="00CD7FD1">
        <w:rPr>
          <w:sz w:val="24"/>
          <w:szCs w:val="24"/>
        </w:rPr>
        <w:t xml:space="preserve"> (Prichard, 2017). </w:t>
      </w:r>
      <w:r w:rsidR="00233D7A">
        <w:rPr>
          <w:sz w:val="24"/>
          <w:szCs w:val="24"/>
        </w:rPr>
        <w:t>Fundamentally, B</w:t>
      </w:r>
      <w:r w:rsidR="00486A31" w:rsidRPr="00CD7FD1">
        <w:rPr>
          <w:sz w:val="24"/>
          <w:szCs w:val="24"/>
        </w:rPr>
        <w:t xml:space="preserve">ehaviourist theory perpetuates the notion that a </w:t>
      </w:r>
      <w:r w:rsidR="005A6003" w:rsidRPr="00CD7FD1">
        <w:rPr>
          <w:sz w:val="24"/>
          <w:szCs w:val="24"/>
        </w:rPr>
        <w:t xml:space="preserve">desired response can be taught </w:t>
      </w:r>
      <w:r w:rsidR="00AC57E8" w:rsidRPr="00CD7FD1">
        <w:rPr>
          <w:sz w:val="24"/>
          <w:szCs w:val="24"/>
        </w:rPr>
        <w:t xml:space="preserve">or manipulated </w:t>
      </w:r>
      <w:r w:rsidR="00486A31" w:rsidRPr="00CD7FD1">
        <w:rPr>
          <w:sz w:val="24"/>
          <w:szCs w:val="24"/>
        </w:rPr>
        <w:t xml:space="preserve">through either classical conditioning or operant conditioning. </w:t>
      </w:r>
      <w:r w:rsidR="00637854" w:rsidRPr="00CD7FD1">
        <w:rPr>
          <w:sz w:val="24"/>
          <w:szCs w:val="24"/>
        </w:rPr>
        <w:t>Classical conditioning</w:t>
      </w:r>
      <w:r w:rsidR="00DE522D" w:rsidRPr="00CD7FD1">
        <w:rPr>
          <w:sz w:val="24"/>
          <w:szCs w:val="24"/>
        </w:rPr>
        <w:t xml:space="preserve"> can be described as a </w:t>
      </w:r>
      <w:r w:rsidR="00637854" w:rsidRPr="00CD7FD1">
        <w:rPr>
          <w:sz w:val="24"/>
          <w:szCs w:val="24"/>
        </w:rPr>
        <w:t xml:space="preserve">reflex </w:t>
      </w:r>
      <w:r w:rsidR="00DE522D" w:rsidRPr="00CD7FD1">
        <w:rPr>
          <w:sz w:val="24"/>
          <w:szCs w:val="24"/>
        </w:rPr>
        <w:t>that happens in</w:t>
      </w:r>
      <w:r w:rsidR="00637854" w:rsidRPr="00CD7FD1">
        <w:rPr>
          <w:sz w:val="24"/>
          <w:szCs w:val="24"/>
        </w:rPr>
        <w:t xml:space="preserve"> response t</w:t>
      </w:r>
      <w:r w:rsidR="00764447" w:rsidRPr="00CD7FD1">
        <w:rPr>
          <w:sz w:val="24"/>
          <w:szCs w:val="24"/>
        </w:rPr>
        <w:t xml:space="preserve">o a </w:t>
      </w:r>
      <w:r w:rsidR="004670B2" w:rsidRPr="00CD7FD1">
        <w:rPr>
          <w:sz w:val="24"/>
          <w:szCs w:val="24"/>
        </w:rPr>
        <w:t>stimulus</w:t>
      </w:r>
      <w:r w:rsidR="00DE522D" w:rsidRPr="00CD7FD1">
        <w:rPr>
          <w:sz w:val="24"/>
          <w:szCs w:val="24"/>
        </w:rPr>
        <w:t xml:space="preserve"> (Prichard, 2017). </w:t>
      </w:r>
      <w:r w:rsidR="003936A3" w:rsidRPr="00CD7FD1">
        <w:rPr>
          <w:sz w:val="24"/>
          <w:szCs w:val="24"/>
        </w:rPr>
        <w:t>This</w:t>
      </w:r>
      <w:r w:rsidR="007846EC" w:rsidRPr="00CD7FD1">
        <w:rPr>
          <w:sz w:val="24"/>
          <w:szCs w:val="24"/>
        </w:rPr>
        <w:t xml:space="preserve"> form of conditioning is </w:t>
      </w:r>
      <w:r w:rsidR="003936A3" w:rsidRPr="00CD7FD1">
        <w:rPr>
          <w:sz w:val="24"/>
          <w:szCs w:val="24"/>
        </w:rPr>
        <w:t>appa</w:t>
      </w:r>
      <w:r w:rsidR="00E32865">
        <w:rPr>
          <w:sz w:val="24"/>
          <w:szCs w:val="24"/>
        </w:rPr>
        <w:t>rent in a renowned study by Pav</w:t>
      </w:r>
      <w:r w:rsidR="003936A3" w:rsidRPr="00CD7FD1">
        <w:rPr>
          <w:sz w:val="24"/>
          <w:szCs w:val="24"/>
        </w:rPr>
        <w:t>l</w:t>
      </w:r>
      <w:r w:rsidR="00E32865">
        <w:rPr>
          <w:sz w:val="24"/>
          <w:szCs w:val="24"/>
        </w:rPr>
        <w:t>o</w:t>
      </w:r>
      <w:r w:rsidR="00812ABA">
        <w:rPr>
          <w:sz w:val="24"/>
          <w:szCs w:val="24"/>
        </w:rPr>
        <w:t>v (1927) in which</w:t>
      </w:r>
      <w:r w:rsidR="00637854" w:rsidRPr="00CD7FD1">
        <w:rPr>
          <w:sz w:val="24"/>
          <w:szCs w:val="24"/>
        </w:rPr>
        <w:t xml:space="preserve"> a bell w</w:t>
      </w:r>
      <w:r w:rsidR="003936A3" w:rsidRPr="00CD7FD1">
        <w:rPr>
          <w:sz w:val="24"/>
          <w:szCs w:val="24"/>
        </w:rPr>
        <w:t xml:space="preserve">as sounded before food </w:t>
      </w:r>
      <w:r w:rsidR="00637854" w:rsidRPr="00CD7FD1">
        <w:rPr>
          <w:sz w:val="24"/>
          <w:szCs w:val="24"/>
        </w:rPr>
        <w:t xml:space="preserve">was served to dogs. </w:t>
      </w:r>
      <w:r w:rsidR="003936A3" w:rsidRPr="00CD7FD1">
        <w:rPr>
          <w:sz w:val="24"/>
          <w:szCs w:val="24"/>
        </w:rPr>
        <w:t>Eventually, Pavlov (1927) recognised that the dogs had associated the ringing of the bell with the assumption that their meal was coming and would begin to salivate.</w:t>
      </w:r>
      <w:r w:rsidR="00947D2A" w:rsidRPr="00CD7FD1">
        <w:rPr>
          <w:sz w:val="24"/>
          <w:szCs w:val="24"/>
        </w:rPr>
        <w:t xml:space="preserve"> Through this</w:t>
      </w:r>
      <w:r w:rsidR="003936A3" w:rsidRPr="00CD7FD1">
        <w:rPr>
          <w:sz w:val="24"/>
          <w:szCs w:val="24"/>
        </w:rPr>
        <w:t xml:space="preserve">, he argued that links </w:t>
      </w:r>
      <w:r w:rsidR="00406D42" w:rsidRPr="00CD7FD1">
        <w:rPr>
          <w:sz w:val="24"/>
          <w:szCs w:val="24"/>
        </w:rPr>
        <w:t>could</w:t>
      </w:r>
      <w:r w:rsidR="003936A3" w:rsidRPr="00CD7FD1">
        <w:rPr>
          <w:sz w:val="24"/>
          <w:szCs w:val="24"/>
        </w:rPr>
        <w:t xml:space="preserve"> be made between stimuli</w:t>
      </w:r>
      <w:r w:rsidR="00406D42" w:rsidRPr="00CD7FD1">
        <w:rPr>
          <w:sz w:val="24"/>
          <w:szCs w:val="24"/>
        </w:rPr>
        <w:t xml:space="preserve"> utilising classical conditioning</w:t>
      </w:r>
      <w:r w:rsidR="00947D2A" w:rsidRPr="00CD7FD1">
        <w:rPr>
          <w:sz w:val="24"/>
          <w:szCs w:val="24"/>
        </w:rPr>
        <w:t xml:space="preserve"> as a form of ‘associative learning’ (Tully, 2003).</w:t>
      </w:r>
    </w:p>
    <w:p w14:paraId="4ECCF7E1" w14:textId="77777777" w:rsidR="003936A3" w:rsidRPr="00CD7FD1" w:rsidRDefault="003936A3" w:rsidP="00637854">
      <w:pPr>
        <w:spacing w:line="360" w:lineRule="auto"/>
        <w:rPr>
          <w:sz w:val="24"/>
          <w:szCs w:val="24"/>
        </w:rPr>
      </w:pPr>
    </w:p>
    <w:p w14:paraId="0301820D" w14:textId="77777777" w:rsidR="00637854" w:rsidRPr="00CD7FD1" w:rsidRDefault="00637854" w:rsidP="00637854">
      <w:pPr>
        <w:spacing w:line="360" w:lineRule="auto"/>
        <w:rPr>
          <w:sz w:val="24"/>
          <w:szCs w:val="24"/>
        </w:rPr>
      </w:pPr>
    </w:p>
    <w:p w14:paraId="6BE6EB96" w14:textId="252885B4" w:rsidR="00637854" w:rsidRPr="00CD7FD1" w:rsidRDefault="00C577FD" w:rsidP="00637854">
      <w:pPr>
        <w:spacing w:line="360" w:lineRule="auto"/>
        <w:rPr>
          <w:sz w:val="24"/>
          <w:szCs w:val="24"/>
        </w:rPr>
      </w:pPr>
      <w:r w:rsidRPr="00CD7FD1">
        <w:rPr>
          <w:sz w:val="24"/>
          <w:szCs w:val="24"/>
        </w:rPr>
        <w:lastRenderedPageBreak/>
        <w:t>Conversely, operant conditioning works on the principle that you reinforce particular</w:t>
      </w:r>
      <w:r w:rsidR="00637854" w:rsidRPr="00CD7FD1">
        <w:rPr>
          <w:sz w:val="24"/>
          <w:szCs w:val="24"/>
        </w:rPr>
        <w:t xml:space="preserve"> behaviour</w:t>
      </w:r>
      <w:r w:rsidRPr="00CD7FD1">
        <w:rPr>
          <w:sz w:val="24"/>
          <w:szCs w:val="24"/>
        </w:rPr>
        <w:t xml:space="preserve">s through rewards, whilst preventing </w:t>
      </w:r>
      <w:r w:rsidR="00637854" w:rsidRPr="00CD7FD1">
        <w:rPr>
          <w:sz w:val="24"/>
          <w:szCs w:val="24"/>
        </w:rPr>
        <w:t>less desirable behaviour through punish</w:t>
      </w:r>
      <w:r w:rsidRPr="00CD7FD1">
        <w:rPr>
          <w:sz w:val="24"/>
          <w:szCs w:val="24"/>
        </w:rPr>
        <w:t>ment (Prichard, 2017). This notion</w:t>
      </w:r>
      <w:r w:rsidR="00637854" w:rsidRPr="00CD7FD1">
        <w:rPr>
          <w:sz w:val="24"/>
          <w:szCs w:val="24"/>
        </w:rPr>
        <w:t xml:space="preserve"> </w:t>
      </w:r>
      <w:r w:rsidRPr="00CD7FD1">
        <w:rPr>
          <w:sz w:val="24"/>
          <w:szCs w:val="24"/>
        </w:rPr>
        <w:t>is based around the fact that rewards are gratifying</w:t>
      </w:r>
      <w:r w:rsidR="00637854" w:rsidRPr="00CD7FD1">
        <w:rPr>
          <w:sz w:val="24"/>
          <w:szCs w:val="24"/>
        </w:rPr>
        <w:t xml:space="preserve">, </w:t>
      </w:r>
      <w:r w:rsidRPr="00CD7FD1">
        <w:rPr>
          <w:sz w:val="24"/>
          <w:szCs w:val="24"/>
        </w:rPr>
        <w:t xml:space="preserve">therefore encouraging repetition of </w:t>
      </w:r>
      <w:r w:rsidR="00C576FA" w:rsidRPr="00CD7FD1">
        <w:rPr>
          <w:sz w:val="24"/>
          <w:szCs w:val="24"/>
        </w:rPr>
        <w:t>behaviour;</w:t>
      </w:r>
      <w:r w:rsidR="00637854" w:rsidRPr="00CD7FD1">
        <w:rPr>
          <w:sz w:val="24"/>
          <w:szCs w:val="24"/>
        </w:rPr>
        <w:t xml:space="preserve"> w</w:t>
      </w:r>
      <w:r w:rsidRPr="00CD7FD1">
        <w:rPr>
          <w:sz w:val="24"/>
          <w:szCs w:val="24"/>
        </w:rPr>
        <w:t>hile punishments are unpleasant so do not</w:t>
      </w:r>
      <w:r w:rsidR="00B02F35" w:rsidRPr="00CD7FD1">
        <w:rPr>
          <w:sz w:val="24"/>
          <w:szCs w:val="24"/>
        </w:rPr>
        <w:t xml:space="preserve"> encourage such replication</w:t>
      </w:r>
      <w:r w:rsidRPr="00CD7FD1">
        <w:rPr>
          <w:sz w:val="24"/>
          <w:szCs w:val="24"/>
        </w:rPr>
        <w:t xml:space="preserve"> </w:t>
      </w:r>
      <w:r w:rsidR="00AC5F9E" w:rsidRPr="00CD7FD1">
        <w:rPr>
          <w:sz w:val="24"/>
          <w:szCs w:val="24"/>
        </w:rPr>
        <w:t>(Ell</w:t>
      </w:r>
      <w:r w:rsidR="00637854" w:rsidRPr="00CD7FD1">
        <w:rPr>
          <w:sz w:val="24"/>
          <w:szCs w:val="24"/>
        </w:rPr>
        <w:t>iot, 2007).</w:t>
      </w:r>
      <w:r w:rsidR="00302911" w:rsidRPr="00CD7FD1">
        <w:rPr>
          <w:sz w:val="24"/>
          <w:szCs w:val="24"/>
        </w:rPr>
        <w:t xml:space="preserve"> </w:t>
      </w:r>
      <w:r w:rsidR="00857A2F" w:rsidRPr="00CD7FD1">
        <w:rPr>
          <w:sz w:val="24"/>
          <w:szCs w:val="24"/>
        </w:rPr>
        <w:t xml:space="preserve">A key example of punishment through operant conditioning is apparent in the </w:t>
      </w:r>
      <w:r w:rsidR="00F93F18" w:rsidRPr="00CD7FD1">
        <w:rPr>
          <w:sz w:val="24"/>
          <w:szCs w:val="24"/>
        </w:rPr>
        <w:t xml:space="preserve">‘Little Albert’ experiment (Watson and </w:t>
      </w:r>
      <w:proofErr w:type="spellStart"/>
      <w:r w:rsidR="00F93F18" w:rsidRPr="00CD7FD1">
        <w:rPr>
          <w:sz w:val="24"/>
          <w:szCs w:val="24"/>
        </w:rPr>
        <w:t>Rayn</w:t>
      </w:r>
      <w:r w:rsidR="00B2514B" w:rsidRPr="00CD7FD1">
        <w:rPr>
          <w:sz w:val="24"/>
          <w:szCs w:val="24"/>
        </w:rPr>
        <w:t>er</w:t>
      </w:r>
      <w:proofErr w:type="spellEnd"/>
      <w:r w:rsidR="00B2514B" w:rsidRPr="00CD7FD1">
        <w:rPr>
          <w:sz w:val="24"/>
          <w:szCs w:val="24"/>
        </w:rPr>
        <w:t>, 1920). In this research, a</w:t>
      </w:r>
      <w:r w:rsidR="00F93F18" w:rsidRPr="00CD7FD1">
        <w:rPr>
          <w:sz w:val="24"/>
          <w:szCs w:val="24"/>
        </w:rPr>
        <w:t xml:space="preserve"> young baby called ‘Albert’ was free to play with a number of different animals and did not fear an</w:t>
      </w:r>
      <w:r w:rsidR="00B2514B" w:rsidRPr="00CD7FD1">
        <w:rPr>
          <w:sz w:val="24"/>
          <w:szCs w:val="24"/>
        </w:rPr>
        <w:t>y single one of them</w:t>
      </w:r>
      <w:r w:rsidR="00675979" w:rsidRPr="00CD7FD1">
        <w:rPr>
          <w:sz w:val="24"/>
          <w:szCs w:val="24"/>
        </w:rPr>
        <w:t xml:space="preserve"> initially</w:t>
      </w:r>
      <w:r w:rsidR="00B2514B" w:rsidRPr="00CD7FD1">
        <w:rPr>
          <w:sz w:val="24"/>
          <w:szCs w:val="24"/>
        </w:rPr>
        <w:t xml:space="preserve">. </w:t>
      </w:r>
      <w:r w:rsidR="006E5246" w:rsidRPr="00CD7FD1">
        <w:rPr>
          <w:sz w:val="24"/>
          <w:szCs w:val="24"/>
        </w:rPr>
        <w:t xml:space="preserve">Despite this, when Watson and </w:t>
      </w:r>
      <w:proofErr w:type="spellStart"/>
      <w:r w:rsidR="006E5246" w:rsidRPr="00CD7FD1">
        <w:rPr>
          <w:sz w:val="24"/>
          <w:szCs w:val="24"/>
        </w:rPr>
        <w:t>Rayner</w:t>
      </w:r>
      <w:proofErr w:type="spellEnd"/>
      <w:r w:rsidR="006E5246" w:rsidRPr="00CD7FD1">
        <w:rPr>
          <w:sz w:val="24"/>
          <w:szCs w:val="24"/>
        </w:rPr>
        <w:t xml:space="preserve"> (1920) began to sound a scary noise when Albert touched the animals,</w:t>
      </w:r>
      <w:r w:rsidR="00A16DB9" w:rsidRPr="00CD7FD1">
        <w:rPr>
          <w:sz w:val="24"/>
          <w:szCs w:val="24"/>
        </w:rPr>
        <w:t xml:space="preserve"> as a form of punishment, </w:t>
      </w:r>
      <w:r w:rsidR="006E5246" w:rsidRPr="00CD7FD1">
        <w:rPr>
          <w:sz w:val="24"/>
          <w:szCs w:val="24"/>
        </w:rPr>
        <w:t>he began to express fear towards them.</w:t>
      </w:r>
      <w:r w:rsidR="00A16DB9" w:rsidRPr="00CD7FD1">
        <w:rPr>
          <w:sz w:val="24"/>
          <w:szCs w:val="24"/>
        </w:rPr>
        <w:t xml:space="preserve"> Therefore, the researchers argued that learning is a conditioned response. On the other hand, Skinner’s (1958) research on rats and pigeons is a clear example of rewarding through operant conditioning. </w:t>
      </w:r>
      <w:r w:rsidR="0058777E" w:rsidRPr="00CD7FD1">
        <w:rPr>
          <w:sz w:val="24"/>
          <w:szCs w:val="24"/>
        </w:rPr>
        <w:t>In this research, animals were subj</w:t>
      </w:r>
      <w:r w:rsidR="00520465">
        <w:rPr>
          <w:sz w:val="24"/>
          <w:szCs w:val="24"/>
        </w:rPr>
        <w:t>ected to a box with a lever that</w:t>
      </w:r>
      <w:r w:rsidR="00914E84">
        <w:rPr>
          <w:sz w:val="24"/>
          <w:szCs w:val="24"/>
        </w:rPr>
        <w:t xml:space="preserve"> rewarded them with food </w:t>
      </w:r>
      <w:r w:rsidR="0058777E" w:rsidRPr="00CD7FD1">
        <w:rPr>
          <w:sz w:val="24"/>
          <w:szCs w:val="24"/>
        </w:rPr>
        <w:t>if they chose to press it. As the rats and pigeons were continually rewarded, Skinner (1958) argued that they ha</w:t>
      </w:r>
      <w:r w:rsidR="00EA6E85" w:rsidRPr="00CD7FD1">
        <w:rPr>
          <w:sz w:val="24"/>
          <w:szCs w:val="24"/>
        </w:rPr>
        <w:t>d associated that they would be fed if they pressed the lever. This study</w:t>
      </w:r>
      <w:r w:rsidR="00BE679B">
        <w:rPr>
          <w:sz w:val="24"/>
          <w:szCs w:val="24"/>
        </w:rPr>
        <w:t>,</w:t>
      </w:r>
      <w:r w:rsidR="00EA6E85" w:rsidRPr="00CD7FD1">
        <w:rPr>
          <w:sz w:val="24"/>
          <w:szCs w:val="24"/>
        </w:rPr>
        <w:t xml:space="preserve"> therefore</w:t>
      </w:r>
      <w:r w:rsidR="00BE679B">
        <w:rPr>
          <w:sz w:val="24"/>
          <w:szCs w:val="24"/>
        </w:rPr>
        <w:t>,</w:t>
      </w:r>
      <w:r w:rsidR="00EA6E85" w:rsidRPr="00CD7FD1">
        <w:rPr>
          <w:sz w:val="24"/>
          <w:szCs w:val="24"/>
        </w:rPr>
        <w:t xml:space="preserve"> seemingly deduces that operant conditioning can sculpt behaviour</w:t>
      </w:r>
      <w:r w:rsidR="007A679A" w:rsidRPr="00CD7FD1">
        <w:rPr>
          <w:sz w:val="24"/>
          <w:szCs w:val="24"/>
        </w:rPr>
        <w:t xml:space="preserve"> for ‘positive outcomes’ too</w:t>
      </w:r>
      <w:r w:rsidR="00EA6E85" w:rsidRPr="00CD7FD1">
        <w:rPr>
          <w:sz w:val="24"/>
          <w:szCs w:val="24"/>
        </w:rPr>
        <w:t xml:space="preserve">. </w:t>
      </w:r>
    </w:p>
    <w:p w14:paraId="24A34E9D" w14:textId="77777777" w:rsidR="00302911" w:rsidRPr="00CD7FD1" w:rsidRDefault="00302911" w:rsidP="00637854">
      <w:pPr>
        <w:spacing w:line="360" w:lineRule="auto"/>
        <w:rPr>
          <w:sz w:val="24"/>
          <w:szCs w:val="24"/>
        </w:rPr>
      </w:pPr>
    </w:p>
    <w:p w14:paraId="5F9C98C9" w14:textId="46B62FA0" w:rsidR="00302911" w:rsidRPr="00CD7FD1" w:rsidRDefault="00496750" w:rsidP="00637854">
      <w:pPr>
        <w:spacing w:line="360" w:lineRule="auto"/>
        <w:rPr>
          <w:sz w:val="24"/>
          <w:szCs w:val="24"/>
        </w:rPr>
      </w:pPr>
      <w:r w:rsidRPr="00CD7FD1">
        <w:rPr>
          <w:sz w:val="24"/>
          <w:szCs w:val="24"/>
        </w:rPr>
        <w:t>Overall, the advantages</w:t>
      </w:r>
      <w:r w:rsidR="009563FD" w:rsidRPr="00CD7FD1">
        <w:rPr>
          <w:sz w:val="24"/>
          <w:szCs w:val="24"/>
        </w:rPr>
        <w:t xml:space="preserve"> of the Behaviourist theory include the fact that research suggests rewarding aids plummet misbehaviour and </w:t>
      </w:r>
      <w:r w:rsidR="00FD1D94" w:rsidRPr="00CD7FD1">
        <w:rPr>
          <w:sz w:val="24"/>
          <w:szCs w:val="24"/>
        </w:rPr>
        <w:t>are hugely</w:t>
      </w:r>
      <w:r w:rsidR="00CE2F58" w:rsidRPr="00CD7FD1">
        <w:rPr>
          <w:sz w:val="24"/>
          <w:szCs w:val="24"/>
        </w:rPr>
        <w:t xml:space="preserve"> effective for </w:t>
      </w:r>
      <w:r w:rsidR="00FD1D94" w:rsidRPr="00CD7FD1">
        <w:rPr>
          <w:sz w:val="24"/>
          <w:szCs w:val="24"/>
        </w:rPr>
        <w:t>student</w:t>
      </w:r>
      <w:r w:rsidR="00516A1A" w:rsidRPr="00CD7FD1">
        <w:rPr>
          <w:sz w:val="24"/>
          <w:szCs w:val="24"/>
        </w:rPr>
        <w:t>s that struggle with heightened</w:t>
      </w:r>
      <w:r w:rsidR="00FD1D94" w:rsidRPr="00CD7FD1">
        <w:rPr>
          <w:sz w:val="24"/>
          <w:szCs w:val="24"/>
        </w:rPr>
        <w:t xml:space="preserve"> anxiety, low drive or have a history of educational failure (Prichard, 2017). </w:t>
      </w:r>
      <w:r w:rsidR="00CA5F6A" w:rsidRPr="00CD7FD1">
        <w:rPr>
          <w:sz w:val="24"/>
          <w:szCs w:val="24"/>
        </w:rPr>
        <w:t xml:space="preserve">Moreover, it seems clear that the approach is not expensive to enforce, which makes it more easily applicable to everyday classroom settings. </w:t>
      </w:r>
      <w:r w:rsidR="003A0D76" w:rsidRPr="00CD7FD1">
        <w:rPr>
          <w:sz w:val="24"/>
          <w:szCs w:val="24"/>
        </w:rPr>
        <w:t xml:space="preserve">However, Prichard (2017) also argues that operant conditioning neglects learning for its own sake and the concept of intrinsic satisfaction. </w:t>
      </w:r>
      <w:r w:rsidR="002B5C3C" w:rsidRPr="00CD7FD1">
        <w:rPr>
          <w:sz w:val="24"/>
          <w:szCs w:val="24"/>
        </w:rPr>
        <w:t xml:space="preserve">It also </w:t>
      </w:r>
      <w:r w:rsidR="00982B2F" w:rsidRPr="00CD7FD1">
        <w:rPr>
          <w:sz w:val="24"/>
          <w:szCs w:val="24"/>
        </w:rPr>
        <w:t xml:space="preserve">overlooks cognitive processes, </w:t>
      </w:r>
      <w:r w:rsidR="00201774" w:rsidRPr="00CD7FD1">
        <w:rPr>
          <w:sz w:val="24"/>
          <w:szCs w:val="24"/>
        </w:rPr>
        <w:t xml:space="preserve">resultantly being unable to </w:t>
      </w:r>
      <w:r w:rsidR="00982B2F" w:rsidRPr="00CD7FD1">
        <w:rPr>
          <w:sz w:val="24"/>
          <w:szCs w:val="24"/>
        </w:rPr>
        <w:t>explain learning that develops without reinforcement (Elliot, 2007)</w:t>
      </w:r>
      <w:r w:rsidR="00D14800" w:rsidRPr="00CD7FD1">
        <w:rPr>
          <w:sz w:val="24"/>
          <w:szCs w:val="24"/>
        </w:rPr>
        <w:t xml:space="preserve">. </w:t>
      </w:r>
      <w:r w:rsidR="00ED6B8D" w:rsidRPr="00CD7FD1">
        <w:rPr>
          <w:sz w:val="24"/>
          <w:szCs w:val="24"/>
        </w:rPr>
        <w:t xml:space="preserve">Finally, much of the research surrounding </w:t>
      </w:r>
      <w:r w:rsidR="00E32865">
        <w:rPr>
          <w:sz w:val="24"/>
          <w:szCs w:val="24"/>
        </w:rPr>
        <w:t>B</w:t>
      </w:r>
      <w:r w:rsidR="00ED6B8D" w:rsidRPr="00CD7FD1">
        <w:rPr>
          <w:sz w:val="24"/>
          <w:szCs w:val="24"/>
        </w:rPr>
        <w:t>ehaviourism is animal-based, rather than human, which in turn makes findings more simplistic</w:t>
      </w:r>
      <w:r w:rsidR="00D03D73">
        <w:rPr>
          <w:sz w:val="24"/>
          <w:szCs w:val="24"/>
        </w:rPr>
        <w:t xml:space="preserve"> and </w:t>
      </w:r>
      <w:r w:rsidR="001E4BEF">
        <w:rPr>
          <w:sz w:val="24"/>
          <w:szCs w:val="24"/>
        </w:rPr>
        <w:t xml:space="preserve">less </w:t>
      </w:r>
      <w:proofErr w:type="spellStart"/>
      <w:r w:rsidR="00D03D73">
        <w:rPr>
          <w:sz w:val="24"/>
          <w:szCs w:val="24"/>
        </w:rPr>
        <w:t>generalisable</w:t>
      </w:r>
      <w:proofErr w:type="spellEnd"/>
      <w:r w:rsidR="001069DB" w:rsidRPr="00CD7FD1">
        <w:rPr>
          <w:sz w:val="24"/>
          <w:szCs w:val="24"/>
        </w:rPr>
        <w:t xml:space="preserve"> to the complex nature of human learning</w:t>
      </w:r>
      <w:r w:rsidR="00ED6B8D" w:rsidRPr="00CD7FD1">
        <w:rPr>
          <w:sz w:val="24"/>
          <w:szCs w:val="24"/>
        </w:rPr>
        <w:t xml:space="preserve"> (Graham- Matheson, 2015). </w:t>
      </w:r>
    </w:p>
    <w:p w14:paraId="013783D1" w14:textId="77777777" w:rsidR="005919DE" w:rsidRPr="00CD7FD1" w:rsidRDefault="005919DE" w:rsidP="00637854">
      <w:pPr>
        <w:spacing w:line="360" w:lineRule="auto"/>
        <w:rPr>
          <w:sz w:val="24"/>
          <w:szCs w:val="24"/>
        </w:rPr>
      </w:pPr>
    </w:p>
    <w:p w14:paraId="7B22C4EA" w14:textId="2B122D16" w:rsidR="00C61AA4" w:rsidRPr="00CD7FD1" w:rsidRDefault="005919DE" w:rsidP="00126802">
      <w:pPr>
        <w:spacing w:line="360" w:lineRule="auto"/>
        <w:rPr>
          <w:sz w:val="24"/>
          <w:szCs w:val="24"/>
        </w:rPr>
      </w:pPr>
      <w:r w:rsidRPr="00CD7FD1">
        <w:rPr>
          <w:sz w:val="24"/>
          <w:szCs w:val="24"/>
        </w:rPr>
        <w:t xml:space="preserve">Due to these weaknesses, many individuals choose to take a Constructivist approach or </w:t>
      </w:r>
      <w:r w:rsidR="00E559A2" w:rsidRPr="00CD7FD1">
        <w:rPr>
          <w:sz w:val="24"/>
          <w:szCs w:val="24"/>
        </w:rPr>
        <w:t xml:space="preserve">adopt a </w:t>
      </w:r>
      <w:r w:rsidRPr="00CD7FD1">
        <w:rPr>
          <w:sz w:val="24"/>
          <w:szCs w:val="24"/>
        </w:rPr>
        <w:t>Social</w:t>
      </w:r>
      <w:r w:rsidR="00757F0C">
        <w:rPr>
          <w:sz w:val="24"/>
          <w:szCs w:val="24"/>
        </w:rPr>
        <w:t xml:space="preserve"> Constructivist understanding of</w:t>
      </w:r>
      <w:r w:rsidRPr="00CD7FD1">
        <w:rPr>
          <w:sz w:val="24"/>
          <w:szCs w:val="24"/>
        </w:rPr>
        <w:t xml:space="preserve"> learning. </w:t>
      </w:r>
      <w:r w:rsidR="00E559A2" w:rsidRPr="00CD7FD1">
        <w:rPr>
          <w:sz w:val="24"/>
          <w:szCs w:val="24"/>
        </w:rPr>
        <w:t xml:space="preserve">Social Constructivism is a </w:t>
      </w:r>
      <w:r w:rsidR="00126802" w:rsidRPr="00CD7FD1">
        <w:rPr>
          <w:sz w:val="24"/>
          <w:szCs w:val="24"/>
        </w:rPr>
        <w:t xml:space="preserve">sub-branch of Constructivism </w:t>
      </w:r>
      <w:r w:rsidR="001F6684" w:rsidRPr="00CD7FD1">
        <w:rPr>
          <w:sz w:val="24"/>
          <w:szCs w:val="24"/>
        </w:rPr>
        <w:t>that follows</w:t>
      </w:r>
      <w:r w:rsidR="00E559A2" w:rsidRPr="00CD7FD1">
        <w:rPr>
          <w:sz w:val="24"/>
          <w:szCs w:val="24"/>
        </w:rPr>
        <w:t xml:space="preserve"> from Piaget’s</w:t>
      </w:r>
      <w:r w:rsidR="008A722B" w:rsidRPr="00CD7FD1">
        <w:rPr>
          <w:sz w:val="24"/>
          <w:szCs w:val="24"/>
        </w:rPr>
        <w:t xml:space="preserve"> (1972)</w:t>
      </w:r>
      <w:r w:rsidR="00E559A2" w:rsidRPr="00CD7FD1">
        <w:rPr>
          <w:sz w:val="24"/>
          <w:szCs w:val="24"/>
        </w:rPr>
        <w:t xml:space="preserve"> suggestion that people </w:t>
      </w:r>
      <w:r w:rsidR="00051FC1" w:rsidRPr="00CD7FD1">
        <w:rPr>
          <w:sz w:val="24"/>
          <w:szCs w:val="24"/>
        </w:rPr>
        <w:t>learn new</w:t>
      </w:r>
      <w:r w:rsidR="00E559A2" w:rsidRPr="00CD7FD1">
        <w:rPr>
          <w:sz w:val="24"/>
          <w:szCs w:val="24"/>
        </w:rPr>
        <w:t xml:space="preserve"> information through cognitive ‘assimilation’ and ‘accommodation.’</w:t>
      </w:r>
      <w:r w:rsidR="00051FC1" w:rsidRPr="00CD7FD1">
        <w:rPr>
          <w:sz w:val="24"/>
          <w:szCs w:val="24"/>
        </w:rPr>
        <w:t xml:space="preserve"> To be clear, ‘assimilating’ refers to adopting new information into existing schemas, where as ‘</w:t>
      </w:r>
      <w:r w:rsidR="005E3572" w:rsidRPr="00CD7FD1">
        <w:rPr>
          <w:sz w:val="24"/>
          <w:szCs w:val="24"/>
        </w:rPr>
        <w:t>accommodating’ would be adjusting an existing thought to match a newer, more relevant experience (</w:t>
      </w:r>
      <w:proofErr w:type="spellStart"/>
      <w:r w:rsidR="005E3572" w:rsidRPr="00CD7FD1">
        <w:rPr>
          <w:sz w:val="24"/>
          <w:szCs w:val="24"/>
        </w:rPr>
        <w:t>Simwata</w:t>
      </w:r>
      <w:proofErr w:type="spellEnd"/>
      <w:r w:rsidR="005E3572" w:rsidRPr="00CD7FD1">
        <w:rPr>
          <w:sz w:val="24"/>
          <w:szCs w:val="24"/>
        </w:rPr>
        <w:t xml:space="preserve">, 2010). </w:t>
      </w:r>
      <w:r w:rsidR="001B0314" w:rsidRPr="00CD7FD1">
        <w:rPr>
          <w:sz w:val="24"/>
          <w:szCs w:val="24"/>
        </w:rPr>
        <w:t>Piaget</w:t>
      </w:r>
      <w:r w:rsidR="008A722B" w:rsidRPr="00CD7FD1">
        <w:rPr>
          <w:sz w:val="24"/>
          <w:szCs w:val="24"/>
        </w:rPr>
        <w:t xml:space="preserve"> (1972)</w:t>
      </w:r>
      <w:r w:rsidR="001B0314" w:rsidRPr="00CD7FD1">
        <w:rPr>
          <w:sz w:val="24"/>
          <w:szCs w:val="24"/>
        </w:rPr>
        <w:t xml:space="preserve"> infamously referred to children </w:t>
      </w:r>
      <w:r w:rsidR="0016710D" w:rsidRPr="00CD7FD1">
        <w:rPr>
          <w:sz w:val="24"/>
          <w:szCs w:val="24"/>
        </w:rPr>
        <w:t>as ‘lone scientists’ that work</w:t>
      </w:r>
      <w:r w:rsidR="001B0314" w:rsidRPr="00CD7FD1">
        <w:rPr>
          <w:sz w:val="24"/>
          <w:szCs w:val="24"/>
        </w:rPr>
        <w:t xml:space="preserve"> in solitary to learn </w:t>
      </w:r>
      <w:r w:rsidR="00C429B7" w:rsidRPr="00CD7FD1">
        <w:rPr>
          <w:sz w:val="24"/>
          <w:szCs w:val="24"/>
        </w:rPr>
        <w:t xml:space="preserve">such </w:t>
      </w:r>
      <w:r w:rsidR="001B0314" w:rsidRPr="00CD7FD1">
        <w:rPr>
          <w:sz w:val="24"/>
          <w:szCs w:val="24"/>
        </w:rPr>
        <w:t>new information</w:t>
      </w:r>
      <w:r w:rsidR="002C61F0" w:rsidRPr="00CD7FD1">
        <w:rPr>
          <w:sz w:val="24"/>
          <w:szCs w:val="24"/>
        </w:rPr>
        <w:t xml:space="preserve"> and make sense of the world</w:t>
      </w:r>
      <w:r w:rsidR="001B0314" w:rsidRPr="00CD7FD1">
        <w:rPr>
          <w:sz w:val="24"/>
          <w:szCs w:val="24"/>
        </w:rPr>
        <w:t>.</w:t>
      </w:r>
      <w:r w:rsidR="007C22EB" w:rsidRPr="00CD7FD1">
        <w:rPr>
          <w:sz w:val="24"/>
          <w:szCs w:val="24"/>
        </w:rPr>
        <w:t xml:space="preserve"> In this way</w:t>
      </w:r>
      <w:r w:rsidR="008A722B" w:rsidRPr="00CD7FD1">
        <w:rPr>
          <w:sz w:val="24"/>
          <w:szCs w:val="24"/>
        </w:rPr>
        <w:t>, Piaget</w:t>
      </w:r>
      <w:r w:rsidR="00C61AA4" w:rsidRPr="00CD7FD1">
        <w:rPr>
          <w:sz w:val="24"/>
          <w:szCs w:val="24"/>
        </w:rPr>
        <w:t xml:space="preserve"> (1972) endorsed independence in learning so that children could methodically create their own understandings.</w:t>
      </w:r>
      <w:r w:rsidR="00593401">
        <w:rPr>
          <w:sz w:val="24"/>
          <w:szCs w:val="24"/>
        </w:rPr>
        <w:t xml:space="preserve"> He also implied that children’s </w:t>
      </w:r>
      <w:r w:rsidR="00445809" w:rsidRPr="00CD7FD1">
        <w:rPr>
          <w:sz w:val="24"/>
          <w:szCs w:val="24"/>
        </w:rPr>
        <w:t>ability to learn was linked to their age and stage of development.</w:t>
      </w:r>
    </w:p>
    <w:p w14:paraId="34306D6F" w14:textId="77777777" w:rsidR="00C61AA4" w:rsidRPr="00CD7FD1" w:rsidRDefault="00C61AA4" w:rsidP="00126802">
      <w:pPr>
        <w:spacing w:line="360" w:lineRule="auto"/>
        <w:rPr>
          <w:sz w:val="24"/>
          <w:szCs w:val="24"/>
        </w:rPr>
      </w:pPr>
    </w:p>
    <w:p w14:paraId="5F2DD5C2" w14:textId="33DA76A8" w:rsidR="00E559A2" w:rsidRPr="00CD7FD1" w:rsidRDefault="00C57CAF" w:rsidP="00126802">
      <w:pPr>
        <w:spacing w:line="360" w:lineRule="auto"/>
        <w:rPr>
          <w:sz w:val="24"/>
          <w:szCs w:val="24"/>
        </w:rPr>
      </w:pPr>
      <w:r w:rsidRPr="00CD7FD1">
        <w:rPr>
          <w:sz w:val="24"/>
          <w:szCs w:val="24"/>
        </w:rPr>
        <w:lastRenderedPageBreak/>
        <w:t xml:space="preserve">In contrast, </w:t>
      </w:r>
      <w:r w:rsidR="001B0314" w:rsidRPr="00CD7FD1">
        <w:rPr>
          <w:sz w:val="24"/>
          <w:szCs w:val="24"/>
        </w:rPr>
        <w:t xml:space="preserve">Social Constructivism </w:t>
      </w:r>
      <w:r w:rsidR="0018530B" w:rsidRPr="00CD7FD1">
        <w:rPr>
          <w:sz w:val="24"/>
          <w:szCs w:val="24"/>
        </w:rPr>
        <w:t xml:space="preserve">as a school of thought </w:t>
      </w:r>
      <w:r w:rsidR="001B0314" w:rsidRPr="00CD7FD1">
        <w:rPr>
          <w:sz w:val="24"/>
          <w:szCs w:val="24"/>
        </w:rPr>
        <w:t>disagreed with this principle</w:t>
      </w:r>
      <w:r w:rsidR="009F4123" w:rsidRPr="00CD7FD1">
        <w:rPr>
          <w:sz w:val="24"/>
          <w:szCs w:val="24"/>
        </w:rPr>
        <w:t xml:space="preserve"> of Constructivism</w:t>
      </w:r>
      <w:r w:rsidR="001B0314" w:rsidRPr="00CD7FD1">
        <w:rPr>
          <w:sz w:val="24"/>
          <w:szCs w:val="24"/>
        </w:rPr>
        <w:t xml:space="preserve"> and emphas</w:t>
      </w:r>
      <w:r w:rsidR="00564E84" w:rsidRPr="00CD7FD1">
        <w:rPr>
          <w:sz w:val="24"/>
          <w:szCs w:val="24"/>
        </w:rPr>
        <w:t xml:space="preserve">ised that </w:t>
      </w:r>
      <w:r w:rsidR="000C6CB4" w:rsidRPr="00CD7FD1">
        <w:rPr>
          <w:sz w:val="24"/>
          <w:szCs w:val="24"/>
        </w:rPr>
        <w:t xml:space="preserve">social </w:t>
      </w:r>
      <w:r w:rsidR="00564E84" w:rsidRPr="00CD7FD1">
        <w:rPr>
          <w:sz w:val="24"/>
          <w:szCs w:val="24"/>
        </w:rPr>
        <w:t xml:space="preserve">interaction </w:t>
      </w:r>
      <w:r w:rsidR="00445809" w:rsidRPr="00CD7FD1">
        <w:rPr>
          <w:sz w:val="24"/>
          <w:szCs w:val="24"/>
        </w:rPr>
        <w:t xml:space="preserve">at any stage of development </w:t>
      </w:r>
      <w:r w:rsidR="00564E84" w:rsidRPr="00CD7FD1">
        <w:rPr>
          <w:sz w:val="24"/>
          <w:szCs w:val="24"/>
        </w:rPr>
        <w:t>is crucial to learning</w:t>
      </w:r>
      <w:r w:rsidR="0004402D" w:rsidRPr="00CD7FD1">
        <w:rPr>
          <w:sz w:val="24"/>
          <w:szCs w:val="24"/>
        </w:rPr>
        <w:t xml:space="preserve"> and knowledge acquisition</w:t>
      </w:r>
      <w:r w:rsidR="00564E84" w:rsidRPr="00CD7FD1">
        <w:rPr>
          <w:sz w:val="24"/>
          <w:szCs w:val="24"/>
        </w:rPr>
        <w:t xml:space="preserve"> (Prichard, 2017).</w:t>
      </w:r>
      <w:r w:rsidR="00421448" w:rsidRPr="00CD7FD1">
        <w:rPr>
          <w:sz w:val="24"/>
          <w:szCs w:val="24"/>
        </w:rPr>
        <w:t xml:space="preserve"> In fact, Social Constructivism advocates for more student-centred</w:t>
      </w:r>
      <w:r w:rsidR="00FD6F30" w:rsidRPr="00CD7FD1">
        <w:rPr>
          <w:sz w:val="24"/>
          <w:szCs w:val="24"/>
        </w:rPr>
        <w:t xml:space="preserve"> activities and experimental learning</w:t>
      </w:r>
      <w:r w:rsidR="00F7623C" w:rsidRPr="00CD7FD1">
        <w:rPr>
          <w:sz w:val="24"/>
          <w:szCs w:val="24"/>
        </w:rPr>
        <w:t xml:space="preserve"> through language mechanisms</w:t>
      </w:r>
      <w:r w:rsidR="00CA2D47" w:rsidRPr="00CD7FD1">
        <w:rPr>
          <w:sz w:val="24"/>
          <w:szCs w:val="24"/>
        </w:rPr>
        <w:t xml:space="preserve"> and ownership of tasks</w:t>
      </w:r>
      <w:r w:rsidR="00FD6F30" w:rsidRPr="00CD7FD1">
        <w:rPr>
          <w:sz w:val="24"/>
          <w:szCs w:val="24"/>
        </w:rPr>
        <w:t xml:space="preserve">. </w:t>
      </w:r>
      <w:r w:rsidR="00D55AF8" w:rsidRPr="00CD7FD1">
        <w:rPr>
          <w:sz w:val="24"/>
          <w:szCs w:val="24"/>
        </w:rPr>
        <w:t xml:space="preserve">In essence, this means that students themselves would be responsible for developing their ‘higher ordering thinking skills’ through utilising </w:t>
      </w:r>
      <w:r w:rsidR="0011551A" w:rsidRPr="00CD7FD1">
        <w:rPr>
          <w:sz w:val="24"/>
          <w:szCs w:val="24"/>
        </w:rPr>
        <w:t xml:space="preserve">dialogue </w:t>
      </w:r>
      <w:r w:rsidR="00D55AF8" w:rsidRPr="00CD7FD1">
        <w:rPr>
          <w:sz w:val="24"/>
          <w:szCs w:val="24"/>
        </w:rPr>
        <w:t xml:space="preserve">and the ‘scaffolding’ </w:t>
      </w:r>
      <w:r w:rsidR="00013959" w:rsidRPr="00CD7FD1">
        <w:rPr>
          <w:sz w:val="24"/>
          <w:szCs w:val="24"/>
        </w:rPr>
        <w:t xml:space="preserve">developed by the teacher. </w:t>
      </w:r>
      <w:r w:rsidR="003E51BA" w:rsidRPr="00CD7FD1">
        <w:rPr>
          <w:sz w:val="24"/>
          <w:szCs w:val="24"/>
        </w:rPr>
        <w:t xml:space="preserve">To </w:t>
      </w:r>
      <w:r w:rsidR="001675C6">
        <w:rPr>
          <w:sz w:val="24"/>
          <w:szCs w:val="24"/>
        </w:rPr>
        <w:t>ensure total clarity</w:t>
      </w:r>
      <w:r w:rsidR="003E51BA" w:rsidRPr="00CD7FD1">
        <w:rPr>
          <w:sz w:val="24"/>
          <w:szCs w:val="24"/>
        </w:rPr>
        <w:t xml:space="preserve">, ‘scaffolding’ is a term used to describe the </w:t>
      </w:r>
      <w:r w:rsidR="0030326D" w:rsidRPr="00CD7FD1">
        <w:rPr>
          <w:sz w:val="24"/>
          <w:szCs w:val="24"/>
        </w:rPr>
        <w:t xml:space="preserve">cognitive </w:t>
      </w:r>
      <w:r w:rsidR="003E51BA" w:rsidRPr="00CD7FD1">
        <w:rPr>
          <w:sz w:val="24"/>
          <w:szCs w:val="24"/>
        </w:rPr>
        <w:t>assistance provided at appropriate levels</w:t>
      </w:r>
      <w:r w:rsidR="00231330" w:rsidRPr="00CD7FD1">
        <w:rPr>
          <w:sz w:val="24"/>
          <w:szCs w:val="24"/>
        </w:rPr>
        <w:t xml:space="preserve"> of learning that match</w:t>
      </w:r>
      <w:r w:rsidR="003E51BA" w:rsidRPr="00CD7FD1">
        <w:rPr>
          <w:sz w:val="24"/>
          <w:szCs w:val="24"/>
        </w:rPr>
        <w:t xml:space="preserve"> an individual</w:t>
      </w:r>
      <w:r w:rsidR="00065A39" w:rsidRPr="00CD7FD1">
        <w:rPr>
          <w:sz w:val="24"/>
          <w:szCs w:val="24"/>
        </w:rPr>
        <w:t>’</w:t>
      </w:r>
      <w:r w:rsidR="003E51BA" w:rsidRPr="00CD7FD1">
        <w:rPr>
          <w:sz w:val="24"/>
          <w:szCs w:val="24"/>
        </w:rPr>
        <w:t>s needs</w:t>
      </w:r>
      <w:r w:rsidR="0030326D" w:rsidRPr="00CD7FD1">
        <w:rPr>
          <w:sz w:val="24"/>
          <w:szCs w:val="24"/>
        </w:rPr>
        <w:t xml:space="preserve"> (Bruner, 1978)</w:t>
      </w:r>
      <w:r w:rsidR="00231330" w:rsidRPr="00CD7FD1">
        <w:rPr>
          <w:sz w:val="24"/>
          <w:szCs w:val="24"/>
        </w:rPr>
        <w:t>. This helpful structuring</w:t>
      </w:r>
      <w:r w:rsidR="003E51BA" w:rsidRPr="00CD7FD1">
        <w:rPr>
          <w:sz w:val="24"/>
          <w:szCs w:val="24"/>
        </w:rPr>
        <w:t xml:space="preserve"> </w:t>
      </w:r>
      <w:r w:rsidR="00803623" w:rsidRPr="00CD7FD1">
        <w:rPr>
          <w:sz w:val="24"/>
          <w:szCs w:val="24"/>
        </w:rPr>
        <w:t>can be provided through activities,</w:t>
      </w:r>
      <w:r w:rsidR="00501B1F" w:rsidRPr="00CD7FD1">
        <w:rPr>
          <w:sz w:val="24"/>
          <w:szCs w:val="24"/>
        </w:rPr>
        <w:t xml:space="preserve"> feedback,</w:t>
      </w:r>
      <w:r w:rsidR="00803623" w:rsidRPr="00CD7FD1">
        <w:rPr>
          <w:sz w:val="24"/>
          <w:szCs w:val="24"/>
        </w:rPr>
        <w:t xml:space="preserve"> learning materials</w:t>
      </w:r>
      <w:r w:rsidR="00231330" w:rsidRPr="00CD7FD1">
        <w:rPr>
          <w:sz w:val="24"/>
          <w:szCs w:val="24"/>
        </w:rPr>
        <w:t xml:space="preserve"> or </w:t>
      </w:r>
      <w:r w:rsidR="00803623" w:rsidRPr="00CD7FD1">
        <w:rPr>
          <w:sz w:val="24"/>
          <w:szCs w:val="24"/>
        </w:rPr>
        <w:t>general guided talk</w:t>
      </w:r>
      <w:r w:rsidR="00436231" w:rsidRPr="00CD7FD1">
        <w:rPr>
          <w:sz w:val="24"/>
          <w:szCs w:val="24"/>
        </w:rPr>
        <w:t xml:space="preserve"> to boost learning</w:t>
      </w:r>
      <w:r w:rsidR="00803623" w:rsidRPr="00CD7FD1">
        <w:rPr>
          <w:sz w:val="24"/>
          <w:szCs w:val="24"/>
        </w:rPr>
        <w:t xml:space="preserve"> (Prichard, 2017). </w:t>
      </w:r>
    </w:p>
    <w:p w14:paraId="66F2CC3C" w14:textId="77777777" w:rsidR="00436070" w:rsidRPr="00CD7FD1" w:rsidRDefault="00436070" w:rsidP="00126802">
      <w:pPr>
        <w:spacing w:line="360" w:lineRule="auto"/>
        <w:rPr>
          <w:sz w:val="24"/>
          <w:szCs w:val="24"/>
        </w:rPr>
      </w:pPr>
    </w:p>
    <w:p w14:paraId="0B921715" w14:textId="62A2E5F5" w:rsidR="00436070" w:rsidRPr="00CD7FD1" w:rsidRDefault="00B71896" w:rsidP="00126802">
      <w:pPr>
        <w:spacing w:line="360" w:lineRule="auto"/>
        <w:rPr>
          <w:sz w:val="24"/>
          <w:szCs w:val="24"/>
        </w:rPr>
      </w:pPr>
      <w:r w:rsidRPr="00CD7FD1">
        <w:rPr>
          <w:sz w:val="24"/>
          <w:szCs w:val="24"/>
        </w:rPr>
        <w:t xml:space="preserve">This goes hand in hand with </w:t>
      </w:r>
      <w:proofErr w:type="spellStart"/>
      <w:r w:rsidRPr="00CD7FD1">
        <w:rPr>
          <w:sz w:val="24"/>
          <w:szCs w:val="24"/>
        </w:rPr>
        <w:t>Vygotsky’s</w:t>
      </w:r>
      <w:proofErr w:type="spellEnd"/>
      <w:r w:rsidRPr="00CD7FD1">
        <w:rPr>
          <w:sz w:val="24"/>
          <w:szCs w:val="24"/>
        </w:rPr>
        <w:t xml:space="preserve"> (1978) work </w:t>
      </w:r>
      <w:r w:rsidR="00395489" w:rsidRPr="00CD7FD1">
        <w:rPr>
          <w:sz w:val="24"/>
          <w:szCs w:val="24"/>
        </w:rPr>
        <w:t>on the ‘Zon</w:t>
      </w:r>
      <w:r w:rsidR="00FE5606" w:rsidRPr="00CD7FD1">
        <w:rPr>
          <w:sz w:val="24"/>
          <w:szCs w:val="24"/>
        </w:rPr>
        <w:t xml:space="preserve">e of Proximal </w:t>
      </w:r>
      <w:r w:rsidR="007C56E6" w:rsidRPr="00CD7FD1">
        <w:rPr>
          <w:sz w:val="24"/>
          <w:szCs w:val="24"/>
        </w:rPr>
        <w:t>Development’, which</w:t>
      </w:r>
      <w:r w:rsidR="00395489" w:rsidRPr="00CD7FD1">
        <w:rPr>
          <w:sz w:val="24"/>
          <w:szCs w:val="24"/>
        </w:rPr>
        <w:t xml:space="preserve"> maps out how social learning spaces and ‘scaffolding’ produce c</w:t>
      </w:r>
      <w:r w:rsidR="007C56E6" w:rsidRPr="00CD7FD1">
        <w:rPr>
          <w:sz w:val="24"/>
          <w:szCs w:val="24"/>
        </w:rPr>
        <w:t>ognitive advancement</w:t>
      </w:r>
      <w:r w:rsidR="00395489" w:rsidRPr="00CD7FD1">
        <w:rPr>
          <w:sz w:val="24"/>
          <w:szCs w:val="24"/>
        </w:rPr>
        <w:t xml:space="preserve"> in minors.</w:t>
      </w:r>
      <w:r w:rsidR="00DE3501" w:rsidRPr="00CD7FD1">
        <w:rPr>
          <w:sz w:val="24"/>
          <w:szCs w:val="24"/>
        </w:rPr>
        <w:t xml:space="preserve"> The Zone of Proximal Development is described as “the distance between the actual developmental level as determined through problem solving under adult guidance or in collaboration with more capable peers” (</w:t>
      </w:r>
      <w:proofErr w:type="spellStart"/>
      <w:r w:rsidR="00DE3501" w:rsidRPr="00CD7FD1">
        <w:rPr>
          <w:sz w:val="24"/>
          <w:szCs w:val="24"/>
        </w:rPr>
        <w:t>Vygotsky</w:t>
      </w:r>
      <w:proofErr w:type="spellEnd"/>
      <w:r w:rsidR="00DE3501" w:rsidRPr="00CD7FD1">
        <w:rPr>
          <w:sz w:val="24"/>
          <w:szCs w:val="24"/>
        </w:rPr>
        <w:t xml:space="preserve">, 1978: 86). </w:t>
      </w:r>
      <w:r w:rsidR="00F65907" w:rsidRPr="00CD7FD1">
        <w:rPr>
          <w:sz w:val="24"/>
          <w:szCs w:val="24"/>
        </w:rPr>
        <w:t xml:space="preserve">Essentially, this means the variation between actual development and potential development </w:t>
      </w:r>
      <w:r w:rsidR="00F04B36" w:rsidRPr="00CD7FD1">
        <w:rPr>
          <w:sz w:val="24"/>
          <w:szCs w:val="24"/>
        </w:rPr>
        <w:t>is represented</w:t>
      </w:r>
      <w:r w:rsidR="00F65907" w:rsidRPr="00CD7FD1">
        <w:rPr>
          <w:sz w:val="24"/>
          <w:szCs w:val="24"/>
        </w:rPr>
        <w:t xml:space="preserve"> in the zone. </w:t>
      </w:r>
      <w:proofErr w:type="spellStart"/>
      <w:r w:rsidR="00B47010" w:rsidRPr="00CD7FD1">
        <w:rPr>
          <w:sz w:val="24"/>
          <w:szCs w:val="24"/>
        </w:rPr>
        <w:t>Vygotsky</w:t>
      </w:r>
      <w:proofErr w:type="spellEnd"/>
      <w:r w:rsidR="00624E6C" w:rsidRPr="00CD7FD1">
        <w:rPr>
          <w:sz w:val="24"/>
          <w:szCs w:val="24"/>
        </w:rPr>
        <w:t xml:space="preserve"> (1978)</w:t>
      </w:r>
      <w:r w:rsidR="00B47010" w:rsidRPr="00CD7FD1">
        <w:rPr>
          <w:sz w:val="24"/>
          <w:szCs w:val="24"/>
        </w:rPr>
        <w:t xml:space="preserve"> adds than children’s learning can be evolve in three different ways: where the learner does not require assistance, where some assistance is essential and where learning cannot develop with any level of assistance (</w:t>
      </w:r>
      <w:proofErr w:type="spellStart"/>
      <w:r w:rsidR="00B47010" w:rsidRPr="00CD7FD1">
        <w:rPr>
          <w:sz w:val="24"/>
          <w:szCs w:val="24"/>
        </w:rPr>
        <w:t>Siyepu</w:t>
      </w:r>
      <w:proofErr w:type="spellEnd"/>
      <w:r w:rsidR="00B47010" w:rsidRPr="00CD7FD1">
        <w:rPr>
          <w:sz w:val="24"/>
          <w:szCs w:val="24"/>
        </w:rPr>
        <w:t>, 2013). Once again, this highlights the importance placed upon interaction and guided learning in Social Constructivism.</w:t>
      </w:r>
    </w:p>
    <w:p w14:paraId="2E5C90D1" w14:textId="77777777" w:rsidR="00E559A2" w:rsidRPr="00CD7FD1" w:rsidRDefault="00E559A2" w:rsidP="00126802">
      <w:pPr>
        <w:spacing w:line="360" w:lineRule="auto"/>
        <w:rPr>
          <w:sz w:val="24"/>
          <w:szCs w:val="24"/>
        </w:rPr>
      </w:pPr>
    </w:p>
    <w:p w14:paraId="51EB197B" w14:textId="31137D86" w:rsidR="008451A4" w:rsidRPr="00CD7FD1" w:rsidRDefault="008451A4" w:rsidP="00126802">
      <w:pPr>
        <w:spacing w:line="360" w:lineRule="auto"/>
        <w:rPr>
          <w:sz w:val="24"/>
          <w:szCs w:val="24"/>
        </w:rPr>
      </w:pPr>
      <w:r w:rsidRPr="00CD7FD1">
        <w:rPr>
          <w:sz w:val="24"/>
          <w:szCs w:val="24"/>
        </w:rPr>
        <w:t xml:space="preserve">Nevertheless, Social Constructivism also presents its own strengths and weaknesses. </w:t>
      </w:r>
      <w:r w:rsidR="003D7B4F" w:rsidRPr="00CD7FD1">
        <w:rPr>
          <w:sz w:val="24"/>
          <w:szCs w:val="24"/>
        </w:rPr>
        <w:t>Firstly, the theory is useful as it works on the principle that learners have a love for learning, rather than being conditioned to respond to activity</w:t>
      </w:r>
      <w:r w:rsidR="008A29D3" w:rsidRPr="00CD7FD1">
        <w:rPr>
          <w:sz w:val="24"/>
          <w:szCs w:val="24"/>
        </w:rPr>
        <w:t>,</w:t>
      </w:r>
      <w:r w:rsidR="003D7B4F" w:rsidRPr="00CD7FD1">
        <w:rPr>
          <w:sz w:val="24"/>
          <w:szCs w:val="24"/>
        </w:rPr>
        <w:t xml:space="preserve"> like in Behaviourism. </w:t>
      </w:r>
      <w:r w:rsidR="00407912" w:rsidRPr="00CD7FD1">
        <w:rPr>
          <w:sz w:val="24"/>
          <w:szCs w:val="24"/>
        </w:rPr>
        <w:t xml:space="preserve">Moreover, social constructivism could be praised for championing autonomous student-led learning rather than </w:t>
      </w:r>
      <w:r w:rsidR="00C36E9E" w:rsidRPr="00CD7FD1">
        <w:rPr>
          <w:sz w:val="24"/>
          <w:szCs w:val="24"/>
        </w:rPr>
        <w:t xml:space="preserve">purely </w:t>
      </w:r>
      <w:r w:rsidR="00407912" w:rsidRPr="00CD7FD1">
        <w:rPr>
          <w:sz w:val="24"/>
          <w:szCs w:val="24"/>
        </w:rPr>
        <w:t xml:space="preserve">teacher-led activity </w:t>
      </w:r>
      <w:r w:rsidR="003F2196" w:rsidRPr="00CD7FD1">
        <w:rPr>
          <w:sz w:val="24"/>
          <w:szCs w:val="24"/>
        </w:rPr>
        <w:t>(Prichard, 2017</w:t>
      </w:r>
      <w:r w:rsidR="00407912" w:rsidRPr="00CD7FD1">
        <w:rPr>
          <w:sz w:val="24"/>
          <w:szCs w:val="24"/>
        </w:rPr>
        <w:t xml:space="preserve">). </w:t>
      </w:r>
      <w:r w:rsidR="00080D80" w:rsidRPr="00CD7FD1">
        <w:rPr>
          <w:sz w:val="24"/>
          <w:szCs w:val="24"/>
        </w:rPr>
        <w:t>Also, r</w:t>
      </w:r>
      <w:r w:rsidR="009546A8" w:rsidRPr="00CD7FD1">
        <w:rPr>
          <w:sz w:val="24"/>
          <w:szCs w:val="24"/>
        </w:rPr>
        <w:t xml:space="preserve">esearch by Kidd and </w:t>
      </w:r>
      <w:proofErr w:type="spellStart"/>
      <w:r w:rsidR="009546A8" w:rsidRPr="00CD7FD1">
        <w:rPr>
          <w:sz w:val="24"/>
          <w:szCs w:val="24"/>
        </w:rPr>
        <w:t>Czerniawski</w:t>
      </w:r>
      <w:proofErr w:type="spellEnd"/>
      <w:r w:rsidR="009546A8" w:rsidRPr="00CD7FD1">
        <w:rPr>
          <w:sz w:val="24"/>
          <w:szCs w:val="24"/>
        </w:rPr>
        <w:t xml:space="preserve"> (2010) </w:t>
      </w:r>
      <w:r w:rsidR="004D2450" w:rsidRPr="00CD7FD1">
        <w:rPr>
          <w:sz w:val="24"/>
          <w:szCs w:val="24"/>
        </w:rPr>
        <w:t>has</w:t>
      </w:r>
      <w:r w:rsidR="00080D80" w:rsidRPr="00CD7FD1">
        <w:rPr>
          <w:sz w:val="24"/>
          <w:szCs w:val="24"/>
        </w:rPr>
        <w:t xml:space="preserve"> i</w:t>
      </w:r>
      <w:r w:rsidR="004D2450" w:rsidRPr="00CD7FD1">
        <w:rPr>
          <w:sz w:val="24"/>
          <w:szCs w:val="24"/>
        </w:rPr>
        <w:t>ndicated</w:t>
      </w:r>
      <w:r w:rsidR="009546A8" w:rsidRPr="00CD7FD1">
        <w:rPr>
          <w:sz w:val="24"/>
          <w:szCs w:val="24"/>
        </w:rPr>
        <w:t xml:space="preserve"> that </w:t>
      </w:r>
      <w:r w:rsidR="004D2450" w:rsidRPr="00CD7FD1">
        <w:rPr>
          <w:sz w:val="24"/>
          <w:szCs w:val="24"/>
        </w:rPr>
        <w:t xml:space="preserve">social constructivist learning environments are particularly valuable for children with speech difficulties or those that have English as an additional language as their language skills are strengthened. </w:t>
      </w:r>
      <w:r w:rsidR="00F53E3E" w:rsidRPr="00CD7FD1">
        <w:rPr>
          <w:sz w:val="24"/>
          <w:szCs w:val="24"/>
        </w:rPr>
        <w:t xml:space="preserve">However, there are a number of criticisms of the theory too. </w:t>
      </w:r>
      <w:r w:rsidR="005D5FE5" w:rsidRPr="00CD7FD1">
        <w:rPr>
          <w:sz w:val="24"/>
          <w:szCs w:val="24"/>
        </w:rPr>
        <w:t>Primarily, it is argued that the theory relies too heavily on effective ‘scaffolding’ from educational professionals to ensure learning is successful (Moon and Mayes, 1994). This alludes to the fact the theory may not be as autonomous and student initiated as often described and only works in partnership with good practice from teachers. Moreover, it seems to be a more expensive alternative to Behav</w:t>
      </w:r>
      <w:r w:rsidR="006073C3" w:rsidRPr="00CD7FD1">
        <w:rPr>
          <w:sz w:val="24"/>
          <w:szCs w:val="24"/>
        </w:rPr>
        <w:t xml:space="preserve">iourist techniques and could be </w:t>
      </w:r>
      <w:r w:rsidR="005D5FE5" w:rsidRPr="00CD7FD1">
        <w:rPr>
          <w:sz w:val="24"/>
          <w:szCs w:val="24"/>
        </w:rPr>
        <w:t xml:space="preserve">harder to mould to terms times and age groups in </w:t>
      </w:r>
      <w:r w:rsidR="006073C3" w:rsidRPr="00CD7FD1">
        <w:rPr>
          <w:sz w:val="24"/>
          <w:szCs w:val="24"/>
        </w:rPr>
        <w:t>mainstream primary school settings</w:t>
      </w:r>
      <w:r w:rsidR="005D5FE5" w:rsidRPr="00CD7FD1">
        <w:rPr>
          <w:sz w:val="24"/>
          <w:szCs w:val="24"/>
        </w:rPr>
        <w:t>.</w:t>
      </w:r>
    </w:p>
    <w:p w14:paraId="0E0E7F06" w14:textId="77777777" w:rsidR="00A537D8" w:rsidRPr="00CD7FD1" w:rsidRDefault="00A537D8" w:rsidP="00126802">
      <w:pPr>
        <w:spacing w:line="360" w:lineRule="auto"/>
        <w:rPr>
          <w:sz w:val="24"/>
          <w:szCs w:val="24"/>
        </w:rPr>
      </w:pPr>
    </w:p>
    <w:p w14:paraId="5D2BCCD7" w14:textId="55322B1B" w:rsidR="00A537D8" w:rsidRPr="00CD7FD1" w:rsidRDefault="00454898" w:rsidP="00126802">
      <w:pPr>
        <w:spacing w:line="360" w:lineRule="auto"/>
        <w:rPr>
          <w:sz w:val="24"/>
          <w:szCs w:val="24"/>
        </w:rPr>
      </w:pPr>
      <w:r w:rsidRPr="00CD7FD1">
        <w:rPr>
          <w:sz w:val="24"/>
          <w:szCs w:val="24"/>
        </w:rPr>
        <w:t xml:space="preserve">Upon reflection, it seems </w:t>
      </w:r>
      <w:r w:rsidR="00A537D8" w:rsidRPr="00CD7FD1">
        <w:rPr>
          <w:sz w:val="24"/>
          <w:szCs w:val="24"/>
        </w:rPr>
        <w:t xml:space="preserve">that the social constructivist approach fits neatly into the critical learning incident </w:t>
      </w:r>
      <w:r w:rsidR="00075D76" w:rsidRPr="00CD7FD1">
        <w:rPr>
          <w:sz w:val="24"/>
          <w:szCs w:val="24"/>
        </w:rPr>
        <w:t xml:space="preserve">that </w:t>
      </w:r>
      <w:r w:rsidR="00A537D8" w:rsidRPr="00CD7FD1">
        <w:rPr>
          <w:sz w:val="24"/>
          <w:szCs w:val="24"/>
        </w:rPr>
        <w:t xml:space="preserve">I </w:t>
      </w:r>
      <w:r w:rsidR="004504B6" w:rsidRPr="00CD7FD1">
        <w:rPr>
          <w:sz w:val="24"/>
          <w:szCs w:val="24"/>
        </w:rPr>
        <w:t xml:space="preserve">recorded </w:t>
      </w:r>
      <w:proofErr w:type="gramStart"/>
      <w:r w:rsidR="004504B6" w:rsidRPr="00CD7FD1">
        <w:rPr>
          <w:sz w:val="24"/>
          <w:szCs w:val="24"/>
        </w:rPr>
        <w:t>in the year two lesson</w:t>
      </w:r>
      <w:proofErr w:type="gramEnd"/>
      <w:r w:rsidR="004504B6" w:rsidRPr="00CD7FD1">
        <w:rPr>
          <w:sz w:val="24"/>
          <w:szCs w:val="24"/>
        </w:rPr>
        <w:t xml:space="preserve"> </w:t>
      </w:r>
      <w:r w:rsidR="00A537D8" w:rsidRPr="00CD7FD1">
        <w:rPr>
          <w:sz w:val="24"/>
          <w:szCs w:val="24"/>
        </w:rPr>
        <w:t xml:space="preserve">(figure 2). </w:t>
      </w:r>
      <w:r w:rsidR="00660F15" w:rsidRPr="00CD7FD1">
        <w:rPr>
          <w:sz w:val="24"/>
          <w:szCs w:val="24"/>
        </w:rPr>
        <w:t>This is as the theory works hand in hand with the exp</w:t>
      </w:r>
      <w:r w:rsidR="00C52A3A" w:rsidRPr="00CD7FD1">
        <w:rPr>
          <w:sz w:val="24"/>
          <w:szCs w:val="24"/>
        </w:rPr>
        <w:t>loratory talk approach, encouraging</w:t>
      </w:r>
      <w:r w:rsidR="00660F15" w:rsidRPr="00CD7FD1">
        <w:rPr>
          <w:sz w:val="24"/>
          <w:szCs w:val="24"/>
        </w:rPr>
        <w:t xml:space="preserve"> </w:t>
      </w:r>
      <w:r w:rsidR="00C52A3A" w:rsidRPr="00CD7FD1">
        <w:rPr>
          <w:sz w:val="24"/>
          <w:szCs w:val="24"/>
        </w:rPr>
        <w:t xml:space="preserve">the use of social interaction to develop cognition and learning. </w:t>
      </w:r>
      <w:r w:rsidR="003871F9" w:rsidRPr="00CD7FD1">
        <w:rPr>
          <w:sz w:val="24"/>
          <w:szCs w:val="24"/>
        </w:rPr>
        <w:lastRenderedPageBreak/>
        <w:t xml:space="preserve">Parallels emerge </w:t>
      </w:r>
      <w:r w:rsidR="00964ADA" w:rsidRPr="00CD7FD1">
        <w:rPr>
          <w:sz w:val="24"/>
          <w:szCs w:val="24"/>
        </w:rPr>
        <w:t xml:space="preserve">through the fact that the group had to work together, utilising their similar ability levels, to explain their ideas to one another and develop their higher order thinking skills (Mercer, 1995). </w:t>
      </w:r>
      <w:r w:rsidR="005C3ED4" w:rsidRPr="00CD7FD1">
        <w:rPr>
          <w:sz w:val="24"/>
          <w:szCs w:val="24"/>
        </w:rPr>
        <w:t xml:space="preserve">It is also clear that </w:t>
      </w:r>
      <w:r w:rsidR="00AF1031" w:rsidRPr="00CD7FD1">
        <w:rPr>
          <w:sz w:val="24"/>
          <w:szCs w:val="24"/>
        </w:rPr>
        <w:t>the teacher executed ‘scaffolding’</w:t>
      </w:r>
      <w:r w:rsidR="0030465E" w:rsidRPr="00CD7FD1">
        <w:rPr>
          <w:sz w:val="24"/>
          <w:szCs w:val="24"/>
        </w:rPr>
        <w:t xml:space="preserve"> </w:t>
      </w:r>
      <w:r w:rsidR="00EB4F6D" w:rsidRPr="00CD7FD1">
        <w:rPr>
          <w:sz w:val="24"/>
          <w:szCs w:val="24"/>
        </w:rPr>
        <w:t xml:space="preserve">by </w:t>
      </w:r>
      <w:r w:rsidR="0030465E" w:rsidRPr="00CD7FD1">
        <w:rPr>
          <w:sz w:val="24"/>
          <w:szCs w:val="24"/>
        </w:rPr>
        <w:t>asking for a response from pupil 2 to the questions ‘</w:t>
      </w:r>
      <w:proofErr w:type="gramStart"/>
      <w:r w:rsidR="0030465E" w:rsidRPr="00CD7FD1">
        <w:rPr>
          <w:sz w:val="24"/>
          <w:szCs w:val="24"/>
        </w:rPr>
        <w:t>Why</w:t>
      </w:r>
      <w:proofErr w:type="gramEnd"/>
      <w:r w:rsidR="0030465E" w:rsidRPr="00CD7FD1">
        <w:rPr>
          <w:sz w:val="24"/>
          <w:szCs w:val="24"/>
        </w:rPr>
        <w:t xml:space="preserve"> do you think earthworms are important to the environment </w:t>
      </w:r>
      <w:r w:rsidR="0030465E" w:rsidRPr="00CD7FD1">
        <w:rPr>
          <w:i/>
          <w:sz w:val="24"/>
          <w:szCs w:val="24"/>
        </w:rPr>
        <w:t>Pupil 2</w:t>
      </w:r>
      <w:r w:rsidR="0030465E" w:rsidRPr="00CD7FD1">
        <w:rPr>
          <w:sz w:val="24"/>
          <w:szCs w:val="24"/>
        </w:rPr>
        <w:t xml:space="preserve">? Can anyone think of a reason why we should protect their habitat and not try to catch them?’ </w:t>
      </w:r>
      <w:r w:rsidR="00846924" w:rsidRPr="00CD7FD1">
        <w:rPr>
          <w:sz w:val="24"/>
          <w:szCs w:val="24"/>
        </w:rPr>
        <w:t xml:space="preserve">This was then further </w:t>
      </w:r>
      <w:r w:rsidR="002A0BBF" w:rsidRPr="00CD7FD1">
        <w:rPr>
          <w:sz w:val="24"/>
          <w:szCs w:val="24"/>
        </w:rPr>
        <w:t>‘</w:t>
      </w:r>
      <w:proofErr w:type="spellStart"/>
      <w:r w:rsidR="00846924" w:rsidRPr="00CD7FD1">
        <w:rPr>
          <w:sz w:val="24"/>
          <w:szCs w:val="24"/>
        </w:rPr>
        <w:t>scaffolded</w:t>
      </w:r>
      <w:proofErr w:type="spellEnd"/>
      <w:r w:rsidR="002A0BBF" w:rsidRPr="00CD7FD1">
        <w:rPr>
          <w:sz w:val="24"/>
          <w:szCs w:val="24"/>
        </w:rPr>
        <w:t>’</w:t>
      </w:r>
      <w:r w:rsidR="00846924" w:rsidRPr="00CD7FD1">
        <w:rPr>
          <w:sz w:val="24"/>
          <w:szCs w:val="24"/>
        </w:rPr>
        <w:t xml:space="preserve"> by pupil 1 and 3 who offered their opinions </w:t>
      </w:r>
      <w:r w:rsidR="003940B5" w:rsidRPr="00CD7FD1">
        <w:rPr>
          <w:sz w:val="24"/>
          <w:szCs w:val="24"/>
        </w:rPr>
        <w:t>to the group</w:t>
      </w:r>
      <w:r w:rsidR="00AE54CA" w:rsidRPr="00CD7FD1">
        <w:rPr>
          <w:sz w:val="24"/>
          <w:szCs w:val="24"/>
        </w:rPr>
        <w:t xml:space="preserve"> on why invertebrates</w:t>
      </w:r>
      <w:r w:rsidR="00805428" w:rsidRPr="00CD7FD1">
        <w:rPr>
          <w:sz w:val="24"/>
          <w:szCs w:val="24"/>
        </w:rPr>
        <w:t>,</w:t>
      </w:r>
      <w:r w:rsidR="00AE54CA" w:rsidRPr="00CD7FD1">
        <w:rPr>
          <w:sz w:val="24"/>
          <w:szCs w:val="24"/>
        </w:rPr>
        <w:t xml:space="preserve"> such as worms</w:t>
      </w:r>
      <w:r w:rsidR="00805428" w:rsidRPr="00CD7FD1">
        <w:rPr>
          <w:sz w:val="24"/>
          <w:szCs w:val="24"/>
        </w:rPr>
        <w:t>,</w:t>
      </w:r>
      <w:r w:rsidR="00AE54CA" w:rsidRPr="00CD7FD1">
        <w:rPr>
          <w:sz w:val="24"/>
          <w:szCs w:val="24"/>
        </w:rPr>
        <w:t xml:space="preserve"> are </w:t>
      </w:r>
      <w:r w:rsidR="001B1B52" w:rsidRPr="00CD7FD1">
        <w:rPr>
          <w:sz w:val="24"/>
          <w:szCs w:val="24"/>
        </w:rPr>
        <w:t>crucial</w:t>
      </w:r>
      <w:r w:rsidR="003940B5" w:rsidRPr="00CD7FD1">
        <w:rPr>
          <w:sz w:val="24"/>
          <w:szCs w:val="24"/>
        </w:rPr>
        <w:t xml:space="preserve"> and subsequently redirected pupil 2’s direction of thought</w:t>
      </w:r>
      <w:r w:rsidR="00C71A75" w:rsidRPr="00CD7FD1">
        <w:rPr>
          <w:sz w:val="24"/>
          <w:szCs w:val="24"/>
        </w:rPr>
        <w:t xml:space="preserve"> towards the lesson aims</w:t>
      </w:r>
      <w:r w:rsidR="003940B5" w:rsidRPr="00CD7FD1">
        <w:rPr>
          <w:sz w:val="24"/>
          <w:szCs w:val="24"/>
        </w:rPr>
        <w:t xml:space="preserve">. </w:t>
      </w:r>
      <w:r w:rsidR="008F518F" w:rsidRPr="00CD7FD1">
        <w:rPr>
          <w:sz w:val="24"/>
          <w:szCs w:val="24"/>
        </w:rPr>
        <w:t>This concept ties in with research produced by Fernandez et al (2015</w:t>
      </w:r>
      <w:r w:rsidR="00C02291" w:rsidRPr="00CD7FD1">
        <w:rPr>
          <w:sz w:val="24"/>
          <w:szCs w:val="24"/>
        </w:rPr>
        <w:t>) that</w:t>
      </w:r>
      <w:r w:rsidR="000A4938" w:rsidRPr="00CD7FD1">
        <w:rPr>
          <w:sz w:val="24"/>
          <w:szCs w:val="24"/>
        </w:rPr>
        <w:t xml:space="preserve"> studied how exploratory talk impacts individual’s zone of proximal development</w:t>
      </w:r>
      <w:r w:rsidR="006466EE" w:rsidRPr="00CD7FD1">
        <w:rPr>
          <w:sz w:val="24"/>
          <w:szCs w:val="24"/>
        </w:rPr>
        <w:t xml:space="preserve"> (ZPD)</w:t>
      </w:r>
      <w:r w:rsidR="000A4938" w:rsidRPr="00CD7FD1">
        <w:rPr>
          <w:sz w:val="24"/>
          <w:szCs w:val="24"/>
        </w:rPr>
        <w:t xml:space="preserve"> </w:t>
      </w:r>
      <w:r w:rsidR="0067618C" w:rsidRPr="00CD7FD1">
        <w:rPr>
          <w:sz w:val="24"/>
          <w:szCs w:val="24"/>
        </w:rPr>
        <w:t xml:space="preserve">and the use of scaffolding. </w:t>
      </w:r>
      <w:r w:rsidR="006466EE" w:rsidRPr="00CD7FD1">
        <w:rPr>
          <w:sz w:val="24"/>
          <w:szCs w:val="24"/>
        </w:rPr>
        <w:t xml:space="preserve">The researchers found that whilst </w:t>
      </w:r>
      <w:proofErr w:type="spellStart"/>
      <w:r w:rsidR="006466EE" w:rsidRPr="00CD7FD1">
        <w:rPr>
          <w:sz w:val="24"/>
          <w:szCs w:val="24"/>
        </w:rPr>
        <w:t>disputational</w:t>
      </w:r>
      <w:proofErr w:type="spellEnd"/>
      <w:r w:rsidR="006466EE" w:rsidRPr="00CD7FD1">
        <w:rPr>
          <w:sz w:val="24"/>
          <w:szCs w:val="24"/>
        </w:rPr>
        <w:t xml:space="preserve"> talk limited ZPD, exploratory talk heightened the whole groups ZPD</w:t>
      </w:r>
      <w:r w:rsidR="00A37F7E" w:rsidRPr="00CD7FD1">
        <w:rPr>
          <w:sz w:val="24"/>
          <w:szCs w:val="24"/>
        </w:rPr>
        <w:t xml:space="preserve"> as they collectively solved issues</w:t>
      </w:r>
      <w:r w:rsidR="006466EE" w:rsidRPr="00CD7FD1">
        <w:rPr>
          <w:sz w:val="24"/>
          <w:szCs w:val="24"/>
        </w:rPr>
        <w:t>.</w:t>
      </w:r>
      <w:r w:rsidR="00A152C6" w:rsidRPr="00CD7FD1">
        <w:rPr>
          <w:sz w:val="24"/>
          <w:szCs w:val="24"/>
        </w:rPr>
        <w:t xml:space="preserve"> ‘Scaffolding’ played a huge part in their observations and the study stated that it was invaluable for academic progression. </w:t>
      </w:r>
      <w:r w:rsidR="001E4E87" w:rsidRPr="00CD7FD1">
        <w:rPr>
          <w:sz w:val="24"/>
          <w:szCs w:val="24"/>
        </w:rPr>
        <w:t xml:space="preserve">But, Fernandez et al (2015) also concluded that </w:t>
      </w:r>
      <w:r w:rsidR="005C0E5C" w:rsidRPr="00CD7FD1">
        <w:rPr>
          <w:sz w:val="24"/>
          <w:szCs w:val="24"/>
        </w:rPr>
        <w:t>when faced with a particularly challenging assignme</w:t>
      </w:r>
      <w:r w:rsidR="00132F35" w:rsidRPr="00CD7FD1">
        <w:rPr>
          <w:sz w:val="24"/>
          <w:szCs w:val="24"/>
        </w:rPr>
        <w:t xml:space="preserve">nt, exploratory talk was not </w:t>
      </w:r>
      <w:r w:rsidR="005C0E5C" w:rsidRPr="00CD7FD1">
        <w:rPr>
          <w:sz w:val="24"/>
          <w:szCs w:val="24"/>
        </w:rPr>
        <w:t xml:space="preserve">effective to learning. </w:t>
      </w:r>
    </w:p>
    <w:p w14:paraId="68DC235D" w14:textId="77777777" w:rsidR="00100167" w:rsidRPr="00CD7FD1" w:rsidRDefault="00100167" w:rsidP="00126802">
      <w:pPr>
        <w:spacing w:line="360" w:lineRule="auto"/>
        <w:rPr>
          <w:sz w:val="24"/>
          <w:szCs w:val="24"/>
        </w:rPr>
      </w:pPr>
    </w:p>
    <w:p w14:paraId="5A540860" w14:textId="5480565B" w:rsidR="00126802" w:rsidRPr="00CD7FD1" w:rsidRDefault="00991521" w:rsidP="00126802">
      <w:pPr>
        <w:spacing w:line="360" w:lineRule="auto"/>
        <w:rPr>
          <w:sz w:val="24"/>
          <w:szCs w:val="24"/>
        </w:rPr>
      </w:pPr>
      <w:r w:rsidRPr="00CD7FD1">
        <w:rPr>
          <w:sz w:val="24"/>
          <w:szCs w:val="24"/>
        </w:rPr>
        <w:t>Taking into consi</w:t>
      </w:r>
      <w:r w:rsidR="00974E1A" w:rsidRPr="00CD7FD1">
        <w:rPr>
          <w:sz w:val="24"/>
          <w:szCs w:val="24"/>
        </w:rPr>
        <w:t>deration the theory and research backing</w:t>
      </w:r>
      <w:r w:rsidRPr="00CD7FD1">
        <w:rPr>
          <w:sz w:val="24"/>
          <w:szCs w:val="24"/>
        </w:rPr>
        <w:t xml:space="preserve"> my chosen learning event, I will </w:t>
      </w:r>
      <w:r w:rsidR="00974E1A" w:rsidRPr="00CD7FD1">
        <w:rPr>
          <w:sz w:val="24"/>
          <w:szCs w:val="24"/>
        </w:rPr>
        <w:t xml:space="preserve">aim to </w:t>
      </w:r>
      <w:r w:rsidR="0027464D" w:rsidRPr="00CD7FD1">
        <w:rPr>
          <w:sz w:val="24"/>
          <w:szCs w:val="24"/>
        </w:rPr>
        <w:t xml:space="preserve">apply the </w:t>
      </w:r>
      <w:r w:rsidRPr="00CD7FD1">
        <w:rPr>
          <w:sz w:val="24"/>
          <w:szCs w:val="24"/>
        </w:rPr>
        <w:t>knowledge and understanding</w:t>
      </w:r>
      <w:r w:rsidR="0027464D" w:rsidRPr="00CD7FD1">
        <w:rPr>
          <w:sz w:val="24"/>
          <w:szCs w:val="24"/>
        </w:rPr>
        <w:t xml:space="preserve"> I have gained</w:t>
      </w:r>
      <w:r w:rsidRPr="00CD7FD1">
        <w:rPr>
          <w:sz w:val="24"/>
          <w:szCs w:val="24"/>
        </w:rPr>
        <w:t xml:space="preserve"> to my own pedagogic practice. </w:t>
      </w:r>
      <w:r w:rsidR="006C6B0A" w:rsidRPr="00CD7FD1">
        <w:rPr>
          <w:sz w:val="24"/>
          <w:szCs w:val="24"/>
        </w:rPr>
        <w:t xml:space="preserve">This means </w:t>
      </w:r>
      <w:r w:rsidR="00AD6AB8" w:rsidRPr="00CD7FD1">
        <w:rPr>
          <w:sz w:val="24"/>
          <w:szCs w:val="24"/>
        </w:rPr>
        <w:t xml:space="preserve">that </w:t>
      </w:r>
      <w:r w:rsidR="006C6B0A" w:rsidRPr="00CD7FD1">
        <w:rPr>
          <w:sz w:val="24"/>
          <w:szCs w:val="24"/>
        </w:rPr>
        <w:t xml:space="preserve">all </w:t>
      </w:r>
      <w:r w:rsidR="00D55E24" w:rsidRPr="00CD7FD1">
        <w:rPr>
          <w:sz w:val="24"/>
          <w:szCs w:val="24"/>
        </w:rPr>
        <w:t xml:space="preserve">of my </w:t>
      </w:r>
      <w:r w:rsidR="006C6B0A" w:rsidRPr="00CD7FD1">
        <w:rPr>
          <w:sz w:val="24"/>
          <w:szCs w:val="24"/>
        </w:rPr>
        <w:t xml:space="preserve">dialogic teaching will incorporate opportunities for engagement with others and chances to ask questions and </w:t>
      </w:r>
      <w:r w:rsidR="00AD6AB8" w:rsidRPr="00CD7FD1">
        <w:rPr>
          <w:sz w:val="24"/>
          <w:szCs w:val="24"/>
        </w:rPr>
        <w:t>provide</w:t>
      </w:r>
      <w:r w:rsidR="006C6B0A" w:rsidRPr="00CD7FD1">
        <w:rPr>
          <w:sz w:val="24"/>
          <w:szCs w:val="24"/>
        </w:rPr>
        <w:t xml:space="preserve"> critical </w:t>
      </w:r>
      <w:r w:rsidR="00AD6AB8" w:rsidRPr="00CD7FD1">
        <w:rPr>
          <w:sz w:val="24"/>
          <w:szCs w:val="24"/>
        </w:rPr>
        <w:t>feedback</w:t>
      </w:r>
      <w:r w:rsidR="006C6B0A" w:rsidRPr="00CD7FD1">
        <w:rPr>
          <w:sz w:val="24"/>
          <w:szCs w:val="24"/>
        </w:rPr>
        <w:t xml:space="preserve"> to peers on their responses</w:t>
      </w:r>
      <w:r w:rsidR="00007DE7" w:rsidRPr="00CD7FD1">
        <w:rPr>
          <w:sz w:val="24"/>
          <w:szCs w:val="24"/>
        </w:rPr>
        <w:t xml:space="preserve"> (Prichard, 2017). </w:t>
      </w:r>
      <w:r w:rsidR="006C6B0A" w:rsidRPr="00CD7FD1">
        <w:rPr>
          <w:sz w:val="24"/>
          <w:szCs w:val="24"/>
        </w:rPr>
        <w:t xml:space="preserve"> </w:t>
      </w:r>
      <w:r w:rsidR="002706DE" w:rsidRPr="00CD7FD1">
        <w:rPr>
          <w:sz w:val="24"/>
          <w:szCs w:val="24"/>
        </w:rPr>
        <w:t xml:space="preserve">Moreover, I will try to embody essential </w:t>
      </w:r>
      <w:r w:rsidR="004C4889" w:rsidRPr="00CD7FD1">
        <w:rPr>
          <w:sz w:val="24"/>
          <w:szCs w:val="24"/>
        </w:rPr>
        <w:t xml:space="preserve">and appropriate </w:t>
      </w:r>
      <w:r w:rsidR="002706DE" w:rsidRPr="00CD7FD1">
        <w:rPr>
          <w:sz w:val="24"/>
          <w:szCs w:val="24"/>
        </w:rPr>
        <w:t xml:space="preserve">‘scaffolding’ into lessons, based on my </w:t>
      </w:r>
      <w:r w:rsidR="00046C9B" w:rsidRPr="00CD7FD1">
        <w:rPr>
          <w:sz w:val="24"/>
          <w:szCs w:val="24"/>
        </w:rPr>
        <w:t>students’</w:t>
      </w:r>
      <w:r w:rsidR="002706DE" w:rsidRPr="00CD7FD1">
        <w:rPr>
          <w:sz w:val="24"/>
          <w:szCs w:val="24"/>
        </w:rPr>
        <w:t xml:space="preserve"> previous knowledge and expertise, steering all social interaction towards higher </w:t>
      </w:r>
      <w:r w:rsidR="00C05C50" w:rsidRPr="00CD7FD1">
        <w:rPr>
          <w:sz w:val="24"/>
          <w:szCs w:val="24"/>
        </w:rPr>
        <w:t>order thinking</w:t>
      </w:r>
      <w:r w:rsidR="00951D3D" w:rsidRPr="00CD7FD1">
        <w:rPr>
          <w:sz w:val="24"/>
          <w:szCs w:val="24"/>
        </w:rPr>
        <w:t xml:space="preserve"> (Bruner, 1978)</w:t>
      </w:r>
      <w:r w:rsidR="00C05C50" w:rsidRPr="00CD7FD1">
        <w:rPr>
          <w:sz w:val="24"/>
          <w:szCs w:val="24"/>
        </w:rPr>
        <w:t xml:space="preserve">. </w:t>
      </w:r>
      <w:r w:rsidR="00FB6390" w:rsidRPr="00CD7FD1">
        <w:rPr>
          <w:sz w:val="24"/>
          <w:szCs w:val="24"/>
        </w:rPr>
        <w:t>For this to work in practice, I will need to mould a learning environment that celebrates group dialogue and</w:t>
      </w:r>
      <w:r w:rsidR="007F4EEA" w:rsidRPr="00CD7FD1">
        <w:rPr>
          <w:sz w:val="24"/>
          <w:szCs w:val="24"/>
        </w:rPr>
        <w:t xml:space="preserve"> reasoning and</w:t>
      </w:r>
      <w:r w:rsidR="00FB6390" w:rsidRPr="00CD7FD1">
        <w:rPr>
          <w:sz w:val="24"/>
          <w:szCs w:val="24"/>
        </w:rPr>
        <w:t xml:space="preserve"> limits the prevalence of </w:t>
      </w:r>
      <w:proofErr w:type="spellStart"/>
      <w:r w:rsidR="00FB6390" w:rsidRPr="00CD7FD1">
        <w:rPr>
          <w:sz w:val="24"/>
          <w:szCs w:val="24"/>
        </w:rPr>
        <w:t>disputational</w:t>
      </w:r>
      <w:proofErr w:type="spellEnd"/>
      <w:r w:rsidR="00FB6390" w:rsidRPr="00CD7FD1">
        <w:rPr>
          <w:sz w:val="24"/>
          <w:szCs w:val="24"/>
        </w:rPr>
        <w:t xml:space="preserve"> or cumulative discussion (Fernandez et al, 2015). </w:t>
      </w:r>
      <w:r w:rsidR="006F2F92" w:rsidRPr="00CD7FD1">
        <w:rPr>
          <w:sz w:val="24"/>
          <w:szCs w:val="24"/>
        </w:rPr>
        <w:t xml:space="preserve">Overall, this will make learning in my classroom language based and my practice will need to facilitate social interaction in creative ways. </w:t>
      </w:r>
    </w:p>
    <w:p w14:paraId="543353AD" w14:textId="77777777" w:rsidR="00A832B4" w:rsidRPr="00CD7FD1" w:rsidRDefault="00A832B4" w:rsidP="00126802">
      <w:pPr>
        <w:spacing w:line="360" w:lineRule="auto"/>
        <w:rPr>
          <w:sz w:val="24"/>
          <w:szCs w:val="24"/>
        </w:rPr>
      </w:pPr>
    </w:p>
    <w:p w14:paraId="501E013E" w14:textId="6360BEB1" w:rsidR="00A832B4" w:rsidRPr="00CD7FD1" w:rsidRDefault="00A832B4" w:rsidP="00126802">
      <w:pPr>
        <w:spacing w:line="360" w:lineRule="auto"/>
        <w:rPr>
          <w:b/>
          <w:sz w:val="28"/>
          <w:szCs w:val="28"/>
        </w:rPr>
      </w:pPr>
      <w:r w:rsidRPr="00CD7FD1">
        <w:rPr>
          <w:b/>
          <w:sz w:val="28"/>
          <w:szCs w:val="28"/>
        </w:rPr>
        <w:t xml:space="preserve">My Ideal Learning Environment </w:t>
      </w:r>
    </w:p>
    <w:p w14:paraId="3F21DD6B" w14:textId="13F70008" w:rsidR="0059136C" w:rsidRPr="00CD7FD1" w:rsidRDefault="00BD2136" w:rsidP="00126802">
      <w:pPr>
        <w:spacing w:line="360" w:lineRule="auto"/>
        <w:rPr>
          <w:sz w:val="24"/>
          <w:szCs w:val="24"/>
        </w:rPr>
      </w:pPr>
      <w:r w:rsidRPr="00CD7FD1">
        <w:rPr>
          <w:sz w:val="24"/>
          <w:szCs w:val="24"/>
        </w:rPr>
        <w:t xml:space="preserve">In this section of the essay, I will justify certain areas of my ideal learning </w:t>
      </w:r>
      <w:r w:rsidR="0038793E" w:rsidRPr="00CD7FD1">
        <w:rPr>
          <w:sz w:val="24"/>
          <w:szCs w:val="24"/>
        </w:rPr>
        <w:t>environment</w:t>
      </w:r>
      <w:r w:rsidRPr="00CD7FD1">
        <w:rPr>
          <w:sz w:val="24"/>
          <w:szCs w:val="24"/>
        </w:rPr>
        <w:t xml:space="preserve"> and </w:t>
      </w:r>
      <w:r w:rsidR="002D33CA" w:rsidRPr="00CD7FD1">
        <w:rPr>
          <w:sz w:val="24"/>
          <w:szCs w:val="24"/>
        </w:rPr>
        <w:t xml:space="preserve">why I believe they make a rich learning </w:t>
      </w:r>
      <w:r w:rsidR="0038793E" w:rsidRPr="00CD7FD1">
        <w:rPr>
          <w:sz w:val="24"/>
          <w:szCs w:val="24"/>
        </w:rPr>
        <w:t>space</w:t>
      </w:r>
      <w:r w:rsidR="002D33CA" w:rsidRPr="00CD7FD1">
        <w:rPr>
          <w:sz w:val="24"/>
          <w:szCs w:val="24"/>
        </w:rPr>
        <w:t xml:space="preserve">. </w:t>
      </w:r>
      <w:r w:rsidR="00D35BB4" w:rsidRPr="00CD7FD1">
        <w:rPr>
          <w:sz w:val="24"/>
          <w:szCs w:val="24"/>
        </w:rPr>
        <w:t xml:space="preserve">This is </w:t>
      </w:r>
      <w:r w:rsidR="00CB0575" w:rsidRPr="00CD7FD1">
        <w:rPr>
          <w:sz w:val="24"/>
          <w:szCs w:val="24"/>
        </w:rPr>
        <w:t xml:space="preserve">important </w:t>
      </w:r>
      <w:r w:rsidR="00DF13E2" w:rsidRPr="00CD7FD1">
        <w:rPr>
          <w:sz w:val="24"/>
          <w:szCs w:val="24"/>
        </w:rPr>
        <w:t xml:space="preserve">to do </w:t>
      </w:r>
      <w:proofErr w:type="gramStart"/>
      <w:r w:rsidR="00DF13E2" w:rsidRPr="00CD7FD1">
        <w:rPr>
          <w:sz w:val="24"/>
          <w:szCs w:val="24"/>
        </w:rPr>
        <w:t xml:space="preserve">as </w:t>
      </w:r>
      <w:r w:rsidR="004D026F" w:rsidRPr="00CD7FD1">
        <w:rPr>
          <w:sz w:val="24"/>
          <w:szCs w:val="24"/>
        </w:rPr>
        <w:t xml:space="preserve">areas </w:t>
      </w:r>
      <w:r w:rsidR="00DF13E2" w:rsidRPr="00CD7FD1">
        <w:rPr>
          <w:sz w:val="24"/>
          <w:szCs w:val="24"/>
        </w:rPr>
        <w:t xml:space="preserve">of learning </w:t>
      </w:r>
      <w:r w:rsidR="004D026F" w:rsidRPr="00CD7FD1">
        <w:rPr>
          <w:sz w:val="24"/>
          <w:szCs w:val="24"/>
        </w:rPr>
        <w:t xml:space="preserve">should encourage </w:t>
      </w:r>
      <w:r w:rsidR="006621F1" w:rsidRPr="00CD7FD1">
        <w:rPr>
          <w:sz w:val="24"/>
          <w:szCs w:val="24"/>
        </w:rPr>
        <w:t xml:space="preserve">a sense of </w:t>
      </w:r>
      <w:r w:rsidR="00CB0575" w:rsidRPr="00CD7FD1">
        <w:rPr>
          <w:sz w:val="24"/>
          <w:szCs w:val="24"/>
        </w:rPr>
        <w:t>intrinsic</w:t>
      </w:r>
      <w:r w:rsidR="006621F1" w:rsidRPr="00CD7FD1">
        <w:rPr>
          <w:sz w:val="24"/>
          <w:szCs w:val="24"/>
        </w:rPr>
        <w:t xml:space="preserve"> motivation in students, whilst simultaneously</w:t>
      </w:r>
      <w:r w:rsidR="00CB0575" w:rsidRPr="00CD7FD1">
        <w:rPr>
          <w:sz w:val="24"/>
          <w:szCs w:val="24"/>
        </w:rPr>
        <w:t xml:space="preserve"> aim</w:t>
      </w:r>
      <w:r w:rsidR="006621F1" w:rsidRPr="00CD7FD1">
        <w:rPr>
          <w:sz w:val="24"/>
          <w:szCs w:val="24"/>
        </w:rPr>
        <w:t>ing</w:t>
      </w:r>
      <w:r w:rsidR="00CB0575" w:rsidRPr="00CD7FD1">
        <w:rPr>
          <w:sz w:val="24"/>
          <w:szCs w:val="24"/>
        </w:rPr>
        <w:t xml:space="preserve"> to foster </w:t>
      </w:r>
      <w:r w:rsidR="004D026F" w:rsidRPr="00CD7FD1">
        <w:rPr>
          <w:sz w:val="24"/>
          <w:szCs w:val="24"/>
        </w:rPr>
        <w:t>positive</w:t>
      </w:r>
      <w:r w:rsidR="0000678B" w:rsidRPr="00CD7FD1">
        <w:rPr>
          <w:sz w:val="24"/>
          <w:szCs w:val="24"/>
        </w:rPr>
        <w:t xml:space="preserve"> </w:t>
      </w:r>
      <w:r w:rsidR="00CB0575" w:rsidRPr="00CD7FD1">
        <w:rPr>
          <w:sz w:val="24"/>
          <w:szCs w:val="24"/>
        </w:rPr>
        <w:t>interaction</w:t>
      </w:r>
      <w:proofErr w:type="gramEnd"/>
      <w:r w:rsidR="006621F1" w:rsidRPr="00CD7FD1">
        <w:rPr>
          <w:sz w:val="24"/>
          <w:szCs w:val="24"/>
        </w:rPr>
        <w:t xml:space="preserve"> (</w:t>
      </w:r>
      <w:proofErr w:type="spellStart"/>
      <w:r w:rsidR="006621F1" w:rsidRPr="00CD7FD1">
        <w:rPr>
          <w:sz w:val="24"/>
          <w:szCs w:val="24"/>
        </w:rPr>
        <w:t>Wellhousen</w:t>
      </w:r>
      <w:proofErr w:type="spellEnd"/>
      <w:r w:rsidR="006621F1" w:rsidRPr="00CD7FD1">
        <w:rPr>
          <w:sz w:val="24"/>
          <w:szCs w:val="24"/>
        </w:rPr>
        <w:t xml:space="preserve"> and </w:t>
      </w:r>
      <w:proofErr w:type="spellStart"/>
      <w:r w:rsidR="006621F1" w:rsidRPr="00CD7FD1">
        <w:rPr>
          <w:sz w:val="24"/>
          <w:szCs w:val="24"/>
        </w:rPr>
        <w:t>Crowther</w:t>
      </w:r>
      <w:proofErr w:type="spellEnd"/>
      <w:r w:rsidR="006621F1" w:rsidRPr="00CD7FD1">
        <w:rPr>
          <w:sz w:val="24"/>
          <w:szCs w:val="24"/>
        </w:rPr>
        <w:t>, 2004)</w:t>
      </w:r>
      <w:r w:rsidR="00CB0575" w:rsidRPr="00CD7FD1">
        <w:rPr>
          <w:sz w:val="24"/>
          <w:szCs w:val="24"/>
        </w:rPr>
        <w:t xml:space="preserve">. </w:t>
      </w:r>
    </w:p>
    <w:p w14:paraId="5A0A8A2C" w14:textId="77777777" w:rsidR="003C1C7B" w:rsidRPr="00CD7FD1" w:rsidRDefault="003C1C7B" w:rsidP="00126802">
      <w:pPr>
        <w:spacing w:line="360" w:lineRule="auto"/>
        <w:rPr>
          <w:sz w:val="24"/>
          <w:szCs w:val="24"/>
        </w:rPr>
      </w:pPr>
    </w:p>
    <w:p w14:paraId="6163A7E7" w14:textId="1518DDF8" w:rsidR="003C1C7B" w:rsidRPr="00CD7FD1" w:rsidRDefault="00684F5A" w:rsidP="00126802">
      <w:pPr>
        <w:spacing w:line="360" w:lineRule="auto"/>
        <w:rPr>
          <w:sz w:val="24"/>
          <w:szCs w:val="24"/>
        </w:rPr>
      </w:pPr>
      <w:r w:rsidRPr="00CD7FD1">
        <w:rPr>
          <w:sz w:val="24"/>
          <w:szCs w:val="24"/>
        </w:rPr>
        <w:t xml:space="preserve">As can be seen on my poster, outdoor learning features heavily in my ideal learning environment. </w:t>
      </w:r>
      <w:r w:rsidR="00E97EB9" w:rsidRPr="00CD7FD1">
        <w:rPr>
          <w:sz w:val="24"/>
          <w:szCs w:val="24"/>
        </w:rPr>
        <w:t>This is exemplified through sections such as the ‘forest area,’ ‘fruit and vegetable patch,’ ‘farm’ and</w:t>
      </w:r>
      <w:r w:rsidR="00226CE2" w:rsidRPr="00CD7FD1">
        <w:rPr>
          <w:sz w:val="24"/>
          <w:szCs w:val="24"/>
        </w:rPr>
        <w:t xml:space="preserve"> ‘pond’ on the right hand side</w:t>
      </w:r>
      <w:r w:rsidR="00437725" w:rsidRPr="00CD7FD1">
        <w:rPr>
          <w:sz w:val="24"/>
          <w:szCs w:val="24"/>
        </w:rPr>
        <w:t>.</w:t>
      </w:r>
      <w:r w:rsidR="0055534A" w:rsidRPr="00CD7FD1">
        <w:rPr>
          <w:sz w:val="24"/>
          <w:szCs w:val="24"/>
        </w:rPr>
        <w:t xml:space="preserve"> I chose to exploi</w:t>
      </w:r>
      <w:r w:rsidR="007F1C8A" w:rsidRPr="00CD7FD1">
        <w:rPr>
          <w:sz w:val="24"/>
          <w:szCs w:val="24"/>
        </w:rPr>
        <w:t xml:space="preserve">t these features as individuals such as </w:t>
      </w:r>
      <w:proofErr w:type="spellStart"/>
      <w:r w:rsidR="007F1C8A" w:rsidRPr="00CD7FD1">
        <w:rPr>
          <w:sz w:val="24"/>
          <w:szCs w:val="24"/>
        </w:rPr>
        <w:t>Louv</w:t>
      </w:r>
      <w:proofErr w:type="spellEnd"/>
      <w:r w:rsidR="007F1C8A" w:rsidRPr="00CD7FD1">
        <w:rPr>
          <w:sz w:val="24"/>
          <w:szCs w:val="24"/>
        </w:rPr>
        <w:t xml:space="preserve"> (2005) claim that children are growing up with ‘Nature Deficit Disorder’ due to outdoor education being regarded as mindless play or somewhat dangerous and unhygienic. </w:t>
      </w:r>
      <w:r w:rsidR="00CE0E7E" w:rsidRPr="00CD7FD1">
        <w:rPr>
          <w:sz w:val="24"/>
          <w:szCs w:val="24"/>
        </w:rPr>
        <w:t xml:space="preserve">In turn, </w:t>
      </w:r>
      <w:proofErr w:type="spellStart"/>
      <w:r w:rsidR="00CE0E7E" w:rsidRPr="00CD7FD1">
        <w:rPr>
          <w:sz w:val="24"/>
          <w:szCs w:val="24"/>
        </w:rPr>
        <w:t>Louv</w:t>
      </w:r>
      <w:proofErr w:type="spellEnd"/>
      <w:r w:rsidR="00CE0E7E" w:rsidRPr="00CD7FD1">
        <w:rPr>
          <w:sz w:val="24"/>
          <w:szCs w:val="24"/>
        </w:rPr>
        <w:t xml:space="preserve"> (2005: 34) insists that youth no longer connect to the </w:t>
      </w:r>
      <w:r w:rsidR="00CE0E7E" w:rsidRPr="00CD7FD1">
        <w:rPr>
          <w:sz w:val="24"/>
          <w:szCs w:val="24"/>
        </w:rPr>
        <w:lastRenderedPageBreak/>
        <w:t>natural world and resultantly have “diminished use of senses, attention difficulties and higher rates of physical and emotional illnesses.”</w:t>
      </w:r>
      <w:r w:rsidR="00772046" w:rsidRPr="00CD7FD1">
        <w:rPr>
          <w:sz w:val="24"/>
          <w:szCs w:val="24"/>
        </w:rPr>
        <w:t xml:space="preserve"> While this may offer an overly romanticised account of natural landscapes (</w:t>
      </w:r>
      <w:proofErr w:type="spellStart"/>
      <w:r w:rsidR="00772046" w:rsidRPr="00CD7FD1">
        <w:rPr>
          <w:sz w:val="24"/>
          <w:szCs w:val="24"/>
        </w:rPr>
        <w:t>Kehily</w:t>
      </w:r>
      <w:proofErr w:type="spellEnd"/>
      <w:r w:rsidR="00772046" w:rsidRPr="00CD7FD1">
        <w:rPr>
          <w:sz w:val="24"/>
          <w:szCs w:val="24"/>
        </w:rPr>
        <w:t>, 2010)</w:t>
      </w:r>
      <w:r w:rsidR="00403DAD" w:rsidRPr="00CD7FD1">
        <w:rPr>
          <w:sz w:val="24"/>
          <w:szCs w:val="24"/>
        </w:rPr>
        <w:t xml:space="preserve">, </w:t>
      </w:r>
      <w:r w:rsidR="00487123" w:rsidRPr="00CD7FD1">
        <w:rPr>
          <w:sz w:val="24"/>
          <w:szCs w:val="24"/>
        </w:rPr>
        <w:t>Eaton’s (2000) research</w:t>
      </w:r>
      <w:r w:rsidR="00C968FC">
        <w:rPr>
          <w:sz w:val="24"/>
          <w:szCs w:val="24"/>
        </w:rPr>
        <w:t xml:space="preserve"> provides c</w:t>
      </w:r>
      <w:r w:rsidR="00700E27" w:rsidRPr="00CD7FD1">
        <w:rPr>
          <w:sz w:val="24"/>
          <w:szCs w:val="24"/>
        </w:rPr>
        <w:t>onsensus and concludes</w:t>
      </w:r>
      <w:r w:rsidR="00487123" w:rsidRPr="00CD7FD1">
        <w:rPr>
          <w:sz w:val="24"/>
          <w:szCs w:val="24"/>
        </w:rPr>
        <w:t xml:space="preserve"> that outdoor experiences were more effective than classroom lessons, particularly with regard to cognition. </w:t>
      </w:r>
      <w:r w:rsidR="00A85C96" w:rsidRPr="00CD7FD1">
        <w:rPr>
          <w:sz w:val="24"/>
          <w:szCs w:val="24"/>
        </w:rPr>
        <w:t>This may explain why programmes such as the ‘Forest Scho</w:t>
      </w:r>
      <w:r w:rsidR="00D277F6">
        <w:rPr>
          <w:sz w:val="24"/>
          <w:szCs w:val="24"/>
        </w:rPr>
        <w:t>ols’ initiative have become so</w:t>
      </w:r>
      <w:r w:rsidR="00A85C96" w:rsidRPr="00CD7FD1">
        <w:rPr>
          <w:sz w:val="24"/>
          <w:szCs w:val="24"/>
        </w:rPr>
        <w:t xml:space="preserve"> popular in recent years, advertising ‘risky’ activities, such as lighting a fire or tree climbing, as valuable learning experiences for children (Connolly and Haughton, 2015). </w:t>
      </w:r>
      <w:r w:rsidR="0044591E" w:rsidRPr="00CD7FD1">
        <w:rPr>
          <w:sz w:val="24"/>
          <w:szCs w:val="24"/>
        </w:rPr>
        <w:t xml:space="preserve">This makes such learning more autonomous and child initiated, which links back to the social constructivist </w:t>
      </w:r>
      <w:r w:rsidR="003F7A1D" w:rsidRPr="00CD7FD1">
        <w:rPr>
          <w:sz w:val="24"/>
          <w:szCs w:val="24"/>
        </w:rPr>
        <w:t>approach of developing knowledge</w:t>
      </w:r>
      <w:r w:rsidR="000F46DF" w:rsidRPr="00CD7FD1">
        <w:rPr>
          <w:sz w:val="24"/>
          <w:szCs w:val="24"/>
        </w:rPr>
        <w:t xml:space="preserve"> through interaction in the physical and social world (Kahn, 1999 cited in O’Brien, 2008). </w:t>
      </w:r>
    </w:p>
    <w:p w14:paraId="362CB138" w14:textId="77777777" w:rsidR="008B5A84" w:rsidRPr="00CD7FD1" w:rsidRDefault="008B5A84" w:rsidP="00126802">
      <w:pPr>
        <w:spacing w:line="360" w:lineRule="auto"/>
        <w:rPr>
          <w:sz w:val="24"/>
          <w:szCs w:val="24"/>
        </w:rPr>
      </w:pPr>
    </w:p>
    <w:p w14:paraId="6B977DEB" w14:textId="309CFD74" w:rsidR="008B5A84" w:rsidRPr="00CD7FD1" w:rsidRDefault="008B5A84" w:rsidP="00126802">
      <w:pPr>
        <w:spacing w:line="360" w:lineRule="auto"/>
        <w:rPr>
          <w:sz w:val="24"/>
          <w:szCs w:val="24"/>
        </w:rPr>
      </w:pPr>
      <w:r w:rsidRPr="00CD7FD1">
        <w:rPr>
          <w:sz w:val="24"/>
          <w:szCs w:val="24"/>
        </w:rPr>
        <w:t xml:space="preserve">Moreover, </w:t>
      </w:r>
      <w:r w:rsidR="007D4067" w:rsidRPr="00CD7FD1">
        <w:rPr>
          <w:sz w:val="24"/>
          <w:szCs w:val="24"/>
        </w:rPr>
        <w:t xml:space="preserve">many case studies have supported the practice of outdoor learning. In a Welsh context, </w:t>
      </w:r>
      <w:proofErr w:type="spellStart"/>
      <w:r w:rsidR="007D4067" w:rsidRPr="00CD7FD1">
        <w:rPr>
          <w:sz w:val="24"/>
          <w:szCs w:val="24"/>
        </w:rPr>
        <w:t>Estyn</w:t>
      </w:r>
      <w:proofErr w:type="spellEnd"/>
      <w:r w:rsidR="007D4067" w:rsidRPr="00CD7FD1">
        <w:rPr>
          <w:sz w:val="24"/>
          <w:szCs w:val="24"/>
        </w:rPr>
        <w:t xml:space="preserve"> (2015) noted that </w:t>
      </w:r>
      <w:proofErr w:type="spellStart"/>
      <w:r w:rsidR="007D4067" w:rsidRPr="00CD7FD1">
        <w:rPr>
          <w:sz w:val="24"/>
          <w:szCs w:val="24"/>
        </w:rPr>
        <w:t>Llandugo</w:t>
      </w:r>
      <w:proofErr w:type="spellEnd"/>
      <w:r w:rsidR="007D4067" w:rsidRPr="00CD7FD1">
        <w:rPr>
          <w:sz w:val="24"/>
          <w:szCs w:val="24"/>
        </w:rPr>
        <w:t xml:space="preserve"> Nursery, based in Monmouthshire</w:t>
      </w:r>
      <w:r w:rsidR="00F76F18" w:rsidRPr="00CD7FD1">
        <w:rPr>
          <w:sz w:val="24"/>
          <w:szCs w:val="24"/>
        </w:rPr>
        <w:t xml:space="preserve">, had </w:t>
      </w:r>
      <w:r w:rsidR="004B2773" w:rsidRPr="00CD7FD1">
        <w:rPr>
          <w:sz w:val="24"/>
          <w:szCs w:val="24"/>
        </w:rPr>
        <w:t>used forest schooling to advance learning</w:t>
      </w:r>
      <w:r w:rsidR="00295DBC" w:rsidRPr="00CD7FD1">
        <w:rPr>
          <w:sz w:val="24"/>
          <w:szCs w:val="24"/>
        </w:rPr>
        <w:t xml:space="preserve"> in a remarkable way</w:t>
      </w:r>
      <w:r w:rsidR="004B2773" w:rsidRPr="00CD7FD1">
        <w:rPr>
          <w:sz w:val="24"/>
          <w:szCs w:val="24"/>
        </w:rPr>
        <w:t xml:space="preserve">. This was something that </w:t>
      </w:r>
      <w:proofErr w:type="spellStart"/>
      <w:r w:rsidR="004B2773" w:rsidRPr="00CD7FD1">
        <w:rPr>
          <w:sz w:val="24"/>
          <w:szCs w:val="24"/>
        </w:rPr>
        <w:t>Estyn</w:t>
      </w:r>
      <w:proofErr w:type="spellEnd"/>
      <w:r w:rsidR="004B2773" w:rsidRPr="00CD7FD1">
        <w:rPr>
          <w:sz w:val="24"/>
          <w:szCs w:val="24"/>
        </w:rPr>
        <w:t xml:space="preserve"> (2015) praised </w:t>
      </w:r>
      <w:r w:rsidR="006C6015" w:rsidRPr="00CD7FD1">
        <w:rPr>
          <w:sz w:val="24"/>
          <w:szCs w:val="24"/>
        </w:rPr>
        <w:t xml:space="preserve">the school for as </w:t>
      </w:r>
      <w:r w:rsidR="00F31E0C" w:rsidRPr="00CD7FD1">
        <w:rPr>
          <w:sz w:val="24"/>
          <w:szCs w:val="24"/>
        </w:rPr>
        <w:t xml:space="preserve">it </w:t>
      </w:r>
      <w:r w:rsidR="00295DBC" w:rsidRPr="00CD7FD1">
        <w:rPr>
          <w:sz w:val="24"/>
          <w:szCs w:val="24"/>
        </w:rPr>
        <w:t xml:space="preserve">supposedly </w:t>
      </w:r>
      <w:r w:rsidR="00F31E0C" w:rsidRPr="00CD7FD1">
        <w:rPr>
          <w:sz w:val="24"/>
          <w:szCs w:val="24"/>
        </w:rPr>
        <w:t>rounded</w:t>
      </w:r>
      <w:r w:rsidR="006C6015" w:rsidRPr="00CD7FD1">
        <w:rPr>
          <w:sz w:val="24"/>
          <w:szCs w:val="24"/>
        </w:rPr>
        <w:t xml:space="preserve"> students’</w:t>
      </w:r>
      <w:r w:rsidR="004B2773" w:rsidRPr="00CD7FD1">
        <w:rPr>
          <w:sz w:val="24"/>
          <w:szCs w:val="24"/>
        </w:rPr>
        <w:t xml:space="preserve"> ho</w:t>
      </w:r>
      <w:r w:rsidR="00F31E0C" w:rsidRPr="00CD7FD1">
        <w:rPr>
          <w:sz w:val="24"/>
          <w:szCs w:val="24"/>
        </w:rPr>
        <w:t>listic development and improved</w:t>
      </w:r>
      <w:r w:rsidR="004B2773" w:rsidRPr="00CD7FD1">
        <w:rPr>
          <w:sz w:val="24"/>
          <w:szCs w:val="24"/>
        </w:rPr>
        <w:t xml:space="preserve"> their wellbeing. </w:t>
      </w:r>
      <w:r w:rsidR="004D12E6" w:rsidRPr="00CD7FD1">
        <w:rPr>
          <w:sz w:val="24"/>
          <w:szCs w:val="24"/>
        </w:rPr>
        <w:t xml:space="preserve">This was also echoed </w:t>
      </w:r>
      <w:r w:rsidR="00E9284D" w:rsidRPr="00CD7FD1">
        <w:rPr>
          <w:sz w:val="24"/>
          <w:szCs w:val="24"/>
        </w:rPr>
        <w:t>at</w:t>
      </w:r>
      <w:r w:rsidR="00385E3D" w:rsidRPr="00CD7FD1">
        <w:rPr>
          <w:sz w:val="24"/>
          <w:szCs w:val="24"/>
        </w:rPr>
        <w:t xml:space="preserve"> a nursery in </w:t>
      </w:r>
      <w:proofErr w:type="spellStart"/>
      <w:r w:rsidR="00385E3D" w:rsidRPr="00CD7FD1">
        <w:rPr>
          <w:sz w:val="24"/>
          <w:szCs w:val="24"/>
        </w:rPr>
        <w:t>Bleaenau</w:t>
      </w:r>
      <w:proofErr w:type="spellEnd"/>
      <w:r w:rsidR="00385E3D" w:rsidRPr="00CD7FD1">
        <w:rPr>
          <w:sz w:val="24"/>
          <w:szCs w:val="24"/>
        </w:rPr>
        <w:t xml:space="preserve"> Gwent, w</w:t>
      </w:r>
      <w:r w:rsidR="00E9284D" w:rsidRPr="00CD7FD1">
        <w:rPr>
          <w:sz w:val="24"/>
          <w:szCs w:val="24"/>
        </w:rPr>
        <w:t>hich used outdoor provision to develop social and emotional skills, through activities such as growing and picking vegetables and selling their produce</w:t>
      </w:r>
      <w:r w:rsidR="00563114" w:rsidRPr="00CD7FD1">
        <w:rPr>
          <w:sz w:val="24"/>
          <w:szCs w:val="24"/>
        </w:rPr>
        <w:t xml:space="preserve"> in the nursery shop</w:t>
      </w:r>
      <w:r w:rsidR="00E9284D" w:rsidRPr="00CD7FD1">
        <w:rPr>
          <w:sz w:val="24"/>
          <w:szCs w:val="24"/>
        </w:rPr>
        <w:t xml:space="preserve"> (</w:t>
      </w:r>
      <w:proofErr w:type="spellStart"/>
      <w:r w:rsidR="00E9284D" w:rsidRPr="00CD7FD1">
        <w:rPr>
          <w:sz w:val="24"/>
          <w:szCs w:val="24"/>
        </w:rPr>
        <w:t>Estyn</w:t>
      </w:r>
      <w:proofErr w:type="spellEnd"/>
      <w:r w:rsidR="00E9284D" w:rsidRPr="00CD7FD1">
        <w:rPr>
          <w:sz w:val="24"/>
          <w:szCs w:val="24"/>
        </w:rPr>
        <w:t xml:space="preserve">, 2016). </w:t>
      </w:r>
      <w:proofErr w:type="spellStart"/>
      <w:r w:rsidR="00563114" w:rsidRPr="00CD7FD1">
        <w:rPr>
          <w:sz w:val="24"/>
          <w:szCs w:val="24"/>
        </w:rPr>
        <w:t>Estyn</w:t>
      </w:r>
      <w:proofErr w:type="spellEnd"/>
      <w:r w:rsidR="00563114" w:rsidRPr="00CD7FD1">
        <w:rPr>
          <w:sz w:val="24"/>
          <w:szCs w:val="24"/>
        </w:rPr>
        <w:t xml:space="preserve"> (2016) </w:t>
      </w:r>
      <w:r w:rsidR="002C4B16" w:rsidRPr="00CD7FD1">
        <w:rPr>
          <w:sz w:val="24"/>
          <w:szCs w:val="24"/>
        </w:rPr>
        <w:t xml:space="preserve">claimed that these experiences made students more confident learners, which benefitted from higher </w:t>
      </w:r>
      <w:r w:rsidR="002D3B9C" w:rsidRPr="00CD7FD1">
        <w:rPr>
          <w:sz w:val="24"/>
          <w:szCs w:val="24"/>
        </w:rPr>
        <w:t>self-esteem</w:t>
      </w:r>
      <w:r w:rsidR="002C4B16" w:rsidRPr="00CD7FD1">
        <w:rPr>
          <w:sz w:val="24"/>
          <w:szCs w:val="24"/>
        </w:rPr>
        <w:t xml:space="preserve"> and independence. </w:t>
      </w:r>
      <w:r w:rsidR="00C309D0" w:rsidRPr="00CD7FD1">
        <w:rPr>
          <w:sz w:val="24"/>
          <w:szCs w:val="24"/>
        </w:rPr>
        <w:t>This seemingly reflects the Fo</w:t>
      </w:r>
      <w:r w:rsidR="008F3113" w:rsidRPr="00CD7FD1">
        <w:rPr>
          <w:sz w:val="24"/>
          <w:szCs w:val="24"/>
        </w:rPr>
        <w:t xml:space="preserve">rest Schools Association’s (2018: 1) </w:t>
      </w:r>
      <w:r w:rsidR="00AC3E8C" w:rsidRPr="00CD7FD1">
        <w:rPr>
          <w:sz w:val="24"/>
          <w:szCs w:val="24"/>
        </w:rPr>
        <w:t>mission statement</w:t>
      </w:r>
      <w:r w:rsidR="008F3113" w:rsidRPr="00CD7FD1">
        <w:rPr>
          <w:sz w:val="24"/>
          <w:szCs w:val="24"/>
        </w:rPr>
        <w:t xml:space="preserve"> to “offer all learners regular opportunities to achieve and develop confidence through hands on learning experiences in a woodland environment.” </w:t>
      </w:r>
    </w:p>
    <w:p w14:paraId="43A43796" w14:textId="77777777" w:rsidR="00746350" w:rsidRPr="00CD7FD1" w:rsidRDefault="00746350" w:rsidP="00126802">
      <w:pPr>
        <w:spacing w:line="360" w:lineRule="auto"/>
        <w:rPr>
          <w:sz w:val="24"/>
          <w:szCs w:val="24"/>
        </w:rPr>
      </w:pPr>
    </w:p>
    <w:p w14:paraId="689E2119" w14:textId="77777777" w:rsidR="000A6171" w:rsidRDefault="00746350" w:rsidP="00126802">
      <w:pPr>
        <w:spacing w:line="360" w:lineRule="auto"/>
        <w:rPr>
          <w:sz w:val="24"/>
          <w:szCs w:val="24"/>
        </w:rPr>
      </w:pPr>
      <w:r w:rsidRPr="00CD7FD1">
        <w:rPr>
          <w:sz w:val="24"/>
          <w:szCs w:val="24"/>
        </w:rPr>
        <w:t xml:space="preserve">Moving </w:t>
      </w:r>
      <w:r w:rsidR="00B47695" w:rsidRPr="00CD7FD1">
        <w:rPr>
          <w:sz w:val="24"/>
          <w:szCs w:val="24"/>
        </w:rPr>
        <w:t>forward</w:t>
      </w:r>
      <w:r w:rsidRPr="00CD7FD1">
        <w:rPr>
          <w:sz w:val="24"/>
          <w:szCs w:val="24"/>
        </w:rPr>
        <w:t xml:space="preserve">, </w:t>
      </w:r>
      <w:r w:rsidR="00F65416" w:rsidRPr="00CD7FD1">
        <w:rPr>
          <w:sz w:val="24"/>
          <w:szCs w:val="24"/>
        </w:rPr>
        <w:t xml:space="preserve">my ideal learning environment would </w:t>
      </w:r>
      <w:r w:rsidR="008672AD" w:rsidRPr="00CD7FD1">
        <w:rPr>
          <w:sz w:val="24"/>
          <w:szCs w:val="24"/>
        </w:rPr>
        <w:t>promote</w:t>
      </w:r>
      <w:r w:rsidR="009F4F36" w:rsidRPr="00CD7FD1">
        <w:rPr>
          <w:sz w:val="24"/>
          <w:szCs w:val="24"/>
        </w:rPr>
        <w:t xml:space="preserve"> the </w:t>
      </w:r>
      <w:r w:rsidR="00C07E78" w:rsidRPr="00CD7FD1">
        <w:rPr>
          <w:sz w:val="24"/>
          <w:szCs w:val="24"/>
        </w:rPr>
        <w:t>‘</w:t>
      </w:r>
      <w:r w:rsidR="009F4F36" w:rsidRPr="00CD7FD1">
        <w:rPr>
          <w:sz w:val="24"/>
          <w:szCs w:val="24"/>
        </w:rPr>
        <w:t>growth mindset</w:t>
      </w:r>
      <w:r w:rsidR="00C07E78" w:rsidRPr="00CD7FD1">
        <w:rPr>
          <w:sz w:val="24"/>
          <w:szCs w:val="24"/>
        </w:rPr>
        <w:t>’</w:t>
      </w:r>
      <w:r w:rsidR="001A1C9B" w:rsidRPr="00CD7FD1">
        <w:rPr>
          <w:sz w:val="24"/>
          <w:szCs w:val="24"/>
        </w:rPr>
        <w:t xml:space="preserve"> coined</w:t>
      </w:r>
      <w:r w:rsidR="00B47695" w:rsidRPr="00CD7FD1">
        <w:rPr>
          <w:sz w:val="24"/>
          <w:szCs w:val="24"/>
        </w:rPr>
        <w:t xml:space="preserve"> by prominent psychologist </w:t>
      </w:r>
      <w:r w:rsidR="0022154D" w:rsidRPr="00CD7FD1">
        <w:rPr>
          <w:sz w:val="24"/>
          <w:szCs w:val="24"/>
        </w:rPr>
        <w:t xml:space="preserve">Dr </w:t>
      </w:r>
      <w:r w:rsidR="00B47695" w:rsidRPr="00CD7FD1">
        <w:rPr>
          <w:sz w:val="24"/>
          <w:szCs w:val="24"/>
        </w:rPr>
        <w:t xml:space="preserve">Carol </w:t>
      </w:r>
      <w:proofErr w:type="spellStart"/>
      <w:r w:rsidR="00B47695" w:rsidRPr="00CD7FD1">
        <w:rPr>
          <w:sz w:val="24"/>
          <w:szCs w:val="24"/>
        </w:rPr>
        <w:t>Dweck</w:t>
      </w:r>
      <w:proofErr w:type="spellEnd"/>
      <w:r w:rsidR="009115FC" w:rsidRPr="00CD7FD1">
        <w:rPr>
          <w:sz w:val="24"/>
          <w:szCs w:val="24"/>
        </w:rPr>
        <w:t xml:space="preserve"> (figure 3)</w:t>
      </w:r>
      <w:r w:rsidR="009F4F36" w:rsidRPr="00CD7FD1">
        <w:rPr>
          <w:sz w:val="24"/>
          <w:szCs w:val="24"/>
        </w:rPr>
        <w:t xml:space="preserve">. </w:t>
      </w:r>
      <w:r w:rsidR="00652D80" w:rsidRPr="00CD7FD1">
        <w:rPr>
          <w:sz w:val="24"/>
          <w:szCs w:val="24"/>
        </w:rPr>
        <w:t xml:space="preserve">This way of thinking differentiates between those </w:t>
      </w:r>
      <w:r w:rsidR="00E9071A" w:rsidRPr="00CD7FD1">
        <w:rPr>
          <w:sz w:val="24"/>
          <w:szCs w:val="24"/>
        </w:rPr>
        <w:t>that believe understanding and ability can be improved (individuals with the growth mind</w:t>
      </w:r>
      <w:r w:rsidR="00C75BC1" w:rsidRPr="00CD7FD1">
        <w:rPr>
          <w:sz w:val="24"/>
          <w:szCs w:val="24"/>
        </w:rPr>
        <w:t>set), in contrast to</w:t>
      </w:r>
      <w:r w:rsidR="00E9071A" w:rsidRPr="00CD7FD1">
        <w:rPr>
          <w:sz w:val="24"/>
          <w:szCs w:val="24"/>
        </w:rPr>
        <w:t xml:space="preserve"> people that believe </w:t>
      </w:r>
      <w:r w:rsidR="00452877" w:rsidRPr="00CD7FD1">
        <w:rPr>
          <w:sz w:val="24"/>
          <w:szCs w:val="24"/>
        </w:rPr>
        <w:t>individual’s</w:t>
      </w:r>
      <w:r w:rsidR="00E9071A" w:rsidRPr="00CD7FD1">
        <w:rPr>
          <w:sz w:val="24"/>
          <w:szCs w:val="24"/>
        </w:rPr>
        <w:t xml:space="preserve"> abilities are fixed (</w:t>
      </w:r>
      <w:r w:rsidR="00C75BC1" w:rsidRPr="00CD7FD1">
        <w:rPr>
          <w:sz w:val="24"/>
          <w:szCs w:val="24"/>
        </w:rPr>
        <w:t>those with a fixed mindset)</w:t>
      </w:r>
      <w:r w:rsidR="008F5F1C" w:rsidRPr="00CD7FD1">
        <w:rPr>
          <w:sz w:val="24"/>
          <w:szCs w:val="24"/>
        </w:rPr>
        <w:t xml:space="preserve"> (Brock and Hundley, 2017)</w:t>
      </w:r>
      <w:r w:rsidR="00C75BC1" w:rsidRPr="00CD7FD1">
        <w:rPr>
          <w:sz w:val="24"/>
          <w:szCs w:val="24"/>
        </w:rPr>
        <w:t xml:space="preserve">. </w:t>
      </w:r>
      <w:r w:rsidR="0048434D" w:rsidRPr="00CD7FD1">
        <w:rPr>
          <w:sz w:val="24"/>
          <w:szCs w:val="24"/>
        </w:rPr>
        <w:t xml:space="preserve">As </w:t>
      </w:r>
      <w:proofErr w:type="spellStart"/>
      <w:r w:rsidR="0048434D" w:rsidRPr="00CD7FD1">
        <w:rPr>
          <w:sz w:val="24"/>
          <w:szCs w:val="24"/>
        </w:rPr>
        <w:t>Moden</w:t>
      </w:r>
      <w:proofErr w:type="spellEnd"/>
      <w:r w:rsidR="0048434D" w:rsidRPr="00CD7FD1">
        <w:rPr>
          <w:sz w:val="24"/>
          <w:szCs w:val="24"/>
        </w:rPr>
        <w:t xml:space="preserve"> and </w:t>
      </w:r>
      <w:proofErr w:type="spellStart"/>
      <w:r w:rsidR="0048434D" w:rsidRPr="00CD7FD1">
        <w:rPr>
          <w:sz w:val="24"/>
          <w:szCs w:val="24"/>
        </w:rPr>
        <w:t>Dweck</w:t>
      </w:r>
      <w:proofErr w:type="spellEnd"/>
      <w:r w:rsidR="0048434D" w:rsidRPr="00CD7FD1">
        <w:rPr>
          <w:sz w:val="24"/>
          <w:szCs w:val="24"/>
        </w:rPr>
        <w:t xml:space="preserve"> (2006) state, when faced with a challenging </w:t>
      </w:r>
      <w:r w:rsidR="0035709E" w:rsidRPr="00CD7FD1">
        <w:rPr>
          <w:sz w:val="24"/>
          <w:szCs w:val="24"/>
        </w:rPr>
        <w:t>circumstance</w:t>
      </w:r>
      <w:r w:rsidR="007F2461" w:rsidRPr="00CD7FD1">
        <w:rPr>
          <w:sz w:val="24"/>
          <w:szCs w:val="24"/>
        </w:rPr>
        <w:t>,</w:t>
      </w:r>
      <w:r w:rsidR="0035709E" w:rsidRPr="00CD7FD1">
        <w:rPr>
          <w:sz w:val="24"/>
          <w:szCs w:val="24"/>
        </w:rPr>
        <w:t xml:space="preserve"> known as</w:t>
      </w:r>
      <w:r w:rsidR="007F2461" w:rsidRPr="00CD7FD1">
        <w:rPr>
          <w:sz w:val="24"/>
          <w:szCs w:val="24"/>
        </w:rPr>
        <w:t xml:space="preserve"> a ‘mastery response,’ individuals that embody the growth mindset persist to complete the task, use critique given constructively and are motivated my the success of others. Conversely, a person with a fixed identity </w:t>
      </w:r>
      <w:r w:rsidR="002567FD" w:rsidRPr="00CD7FD1">
        <w:rPr>
          <w:sz w:val="24"/>
          <w:szCs w:val="24"/>
        </w:rPr>
        <w:t>would typically avoid the challenge, reject criticism, give up easi</w:t>
      </w:r>
      <w:r w:rsidR="0075304E" w:rsidRPr="00CD7FD1">
        <w:rPr>
          <w:sz w:val="24"/>
          <w:szCs w:val="24"/>
        </w:rPr>
        <w:t xml:space="preserve">ly and feel threatened by </w:t>
      </w:r>
      <w:r w:rsidR="002567FD" w:rsidRPr="00CD7FD1">
        <w:rPr>
          <w:sz w:val="24"/>
          <w:szCs w:val="24"/>
        </w:rPr>
        <w:t>more knowledge others (</w:t>
      </w:r>
      <w:proofErr w:type="spellStart"/>
      <w:r w:rsidR="002567FD" w:rsidRPr="00CD7FD1">
        <w:rPr>
          <w:sz w:val="24"/>
          <w:szCs w:val="24"/>
        </w:rPr>
        <w:t>Moden</w:t>
      </w:r>
      <w:proofErr w:type="spellEnd"/>
      <w:r w:rsidR="002567FD" w:rsidRPr="00CD7FD1">
        <w:rPr>
          <w:sz w:val="24"/>
          <w:szCs w:val="24"/>
        </w:rPr>
        <w:t xml:space="preserve"> and </w:t>
      </w:r>
      <w:proofErr w:type="spellStart"/>
      <w:r w:rsidR="002567FD" w:rsidRPr="00CD7FD1">
        <w:rPr>
          <w:sz w:val="24"/>
          <w:szCs w:val="24"/>
        </w:rPr>
        <w:t>Dweck</w:t>
      </w:r>
      <w:proofErr w:type="spellEnd"/>
      <w:r w:rsidR="002567FD" w:rsidRPr="00CD7FD1">
        <w:rPr>
          <w:sz w:val="24"/>
          <w:szCs w:val="24"/>
        </w:rPr>
        <w:t xml:space="preserve">, 2006). </w:t>
      </w:r>
      <w:r w:rsidR="00E731AF" w:rsidRPr="00CD7FD1">
        <w:rPr>
          <w:sz w:val="24"/>
          <w:szCs w:val="24"/>
        </w:rPr>
        <w:t xml:space="preserve"> In turn, pupils with a fixed identity are less </w:t>
      </w:r>
      <w:r w:rsidR="00031E02" w:rsidRPr="00CD7FD1">
        <w:rPr>
          <w:sz w:val="24"/>
          <w:szCs w:val="24"/>
        </w:rPr>
        <w:t xml:space="preserve">successful in education, regardless of their intellectual ability (Brock and Hundley, 2017). </w:t>
      </w:r>
    </w:p>
    <w:p w14:paraId="6C4BA25D" w14:textId="77777777" w:rsidR="000A6171" w:rsidRDefault="000A6171" w:rsidP="00126802">
      <w:pPr>
        <w:spacing w:line="360" w:lineRule="auto"/>
        <w:rPr>
          <w:sz w:val="24"/>
          <w:szCs w:val="24"/>
        </w:rPr>
      </w:pPr>
    </w:p>
    <w:p w14:paraId="0DF54778" w14:textId="1568B099" w:rsidR="00746350" w:rsidRPr="00CD7FD1" w:rsidRDefault="00702D76" w:rsidP="00126802">
      <w:pPr>
        <w:spacing w:line="360" w:lineRule="auto"/>
        <w:rPr>
          <w:sz w:val="24"/>
          <w:szCs w:val="24"/>
        </w:rPr>
      </w:pPr>
      <w:r w:rsidRPr="00CD7FD1">
        <w:rPr>
          <w:sz w:val="24"/>
          <w:szCs w:val="24"/>
        </w:rPr>
        <w:t xml:space="preserve">Therefore, my students would be briefed on the beneficial nature of the ‘growth mindset’ and posters displaying the concept would be littered around the learning space. </w:t>
      </w:r>
      <w:r w:rsidR="004336D2" w:rsidRPr="00CD7FD1">
        <w:rPr>
          <w:sz w:val="24"/>
          <w:szCs w:val="24"/>
        </w:rPr>
        <w:t xml:space="preserve">This is something that I feel is crucial, particularly </w:t>
      </w:r>
      <w:r w:rsidR="00F04F41" w:rsidRPr="00CD7FD1">
        <w:rPr>
          <w:sz w:val="24"/>
          <w:szCs w:val="24"/>
        </w:rPr>
        <w:t>in light of</w:t>
      </w:r>
      <w:r w:rsidR="004336D2" w:rsidRPr="00CD7FD1">
        <w:rPr>
          <w:sz w:val="24"/>
          <w:szCs w:val="24"/>
        </w:rPr>
        <w:t xml:space="preserve"> new evidence that suggests that this mindset can counter the effects of poverty on achievement. </w:t>
      </w:r>
      <w:r w:rsidR="007A3432" w:rsidRPr="00CD7FD1">
        <w:rPr>
          <w:sz w:val="24"/>
          <w:szCs w:val="24"/>
        </w:rPr>
        <w:t xml:space="preserve">Claro et al (2016) </w:t>
      </w:r>
      <w:r w:rsidR="00E64136" w:rsidRPr="00CD7FD1">
        <w:rPr>
          <w:sz w:val="24"/>
          <w:szCs w:val="24"/>
        </w:rPr>
        <w:t xml:space="preserve">found that pupils from the lowest tenth percentile of family income </w:t>
      </w:r>
      <w:r w:rsidR="00F54C5B" w:rsidRPr="00CD7FD1">
        <w:rPr>
          <w:sz w:val="24"/>
          <w:szCs w:val="24"/>
        </w:rPr>
        <w:t xml:space="preserve">in </w:t>
      </w:r>
      <w:r w:rsidR="00F54C5B" w:rsidRPr="00CD7FD1">
        <w:rPr>
          <w:sz w:val="24"/>
          <w:szCs w:val="24"/>
        </w:rPr>
        <w:lastRenderedPageBreak/>
        <w:t>Chilean schools</w:t>
      </w:r>
      <w:r w:rsidR="00A51347" w:rsidRPr="00CD7FD1">
        <w:rPr>
          <w:sz w:val="24"/>
          <w:szCs w:val="24"/>
        </w:rPr>
        <w:t>, whom also</w:t>
      </w:r>
      <w:r w:rsidR="00F54C5B" w:rsidRPr="00CD7FD1">
        <w:rPr>
          <w:sz w:val="24"/>
          <w:szCs w:val="24"/>
        </w:rPr>
        <w:t xml:space="preserve"> </w:t>
      </w:r>
      <w:r w:rsidR="00A51347" w:rsidRPr="00CD7FD1">
        <w:rPr>
          <w:sz w:val="24"/>
          <w:szCs w:val="24"/>
        </w:rPr>
        <w:t>utilised</w:t>
      </w:r>
      <w:r w:rsidR="0020074B" w:rsidRPr="00CD7FD1">
        <w:rPr>
          <w:sz w:val="24"/>
          <w:szCs w:val="24"/>
        </w:rPr>
        <w:t xml:space="preserve"> the growth min</w:t>
      </w:r>
      <w:r w:rsidR="00E64136" w:rsidRPr="00CD7FD1">
        <w:rPr>
          <w:sz w:val="24"/>
          <w:szCs w:val="24"/>
        </w:rPr>
        <w:t>d</w:t>
      </w:r>
      <w:r w:rsidR="0020074B" w:rsidRPr="00CD7FD1">
        <w:rPr>
          <w:sz w:val="24"/>
          <w:szCs w:val="24"/>
        </w:rPr>
        <w:t>s</w:t>
      </w:r>
      <w:r w:rsidR="00F54C5B" w:rsidRPr="00CD7FD1">
        <w:rPr>
          <w:sz w:val="24"/>
          <w:szCs w:val="24"/>
        </w:rPr>
        <w:t>et</w:t>
      </w:r>
      <w:r w:rsidR="00A9605B" w:rsidRPr="00CD7FD1">
        <w:rPr>
          <w:sz w:val="24"/>
          <w:szCs w:val="24"/>
        </w:rPr>
        <w:t>,</w:t>
      </w:r>
      <w:r w:rsidR="00F54C5B" w:rsidRPr="00CD7FD1">
        <w:rPr>
          <w:sz w:val="24"/>
          <w:szCs w:val="24"/>
        </w:rPr>
        <w:t xml:space="preserve"> performed as well</w:t>
      </w:r>
      <w:r w:rsidR="00E64136" w:rsidRPr="00CD7FD1">
        <w:rPr>
          <w:sz w:val="24"/>
          <w:szCs w:val="24"/>
        </w:rPr>
        <w:t xml:space="preserve"> as fixed mindset students from the </w:t>
      </w:r>
      <w:r w:rsidR="00A51347" w:rsidRPr="00CD7FD1">
        <w:rPr>
          <w:sz w:val="24"/>
          <w:szCs w:val="24"/>
        </w:rPr>
        <w:t xml:space="preserve">highest </w:t>
      </w:r>
      <w:r w:rsidR="00E64136" w:rsidRPr="00CD7FD1">
        <w:rPr>
          <w:sz w:val="24"/>
          <w:szCs w:val="24"/>
        </w:rPr>
        <w:t>80</w:t>
      </w:r>
      <w:r w:rsidR="00E64136" w:rsidRPr="00CD7FD1">
        <w:rPr>
          <w:sz w:val="24"/>
          <w:szCs w:val="24"/>
          <w:vertAlign w:val="superscript"/>
        </w:rPr>
        <w:t>th</w:t>
      </w:r>
      <w:r w:rsidR="00E64136" w:rsidRPr="00CD7FD1">
        <w:rPr>
          <w:sz w:val="24"/>
          <w:szCs w:val="24"/>
        </w:rPr>
        <w:t xml:space="preserve"> income percentile. </w:t>
      </w:r>
      <w:r w:rsidR="0020074B" w:rsidRPr="00CD7FD1">
        <w:rPr>
          <w:sz w:val="24"/>
          <w:szCs w:val="24"/>
        </w:rPr>
        <w:t>This suggests that this positive approach</w:t>
      </w:r>
      <w:r w:rsidR="00F428C9">
        <w:rPr>
          <w:sz w:val="24"/>
          <w:szCs w:val="24"/>
        </w:rPr>
        <w:t xml:space="preserve"> to learning can de</w:t>
      </w:r>
      <w:r w:rsidR="0020074B" w:rsidRPr="00CD7FD1">
        <w:rPr>
          <w:sz w:val="24"/>
          <w:szCs w:val="24"/>
        </w:rPr>
        <w:t>rail the negative consequences of economic hardship on</w:t>
      </w:r>
      <w:r w:rsidR="00A9605B" w:rsidRPr="00CD7FD1">
        <w:rPr>
          <w:sz w:val="24"/>
          <w:szCs w:val="24"/>
        </w:rPr>
        <w:t xml:space="preserve"> academic</w:t>
      </w:r>
      <w:r w:rsidR="0020074B" w:rsidRPr="00CD7FD1">
        <w:rPr>
          <w:sz w:val="24"/>
          <w:szCs w:val="24"/>
        </w:rPr>
        <w:t xml:space="preserve"> performance on a systematic level.</w:t>
      </w:r>
    </w:p>
    <w:p w14:paraId="19ADEF1C" w14:textId="77777777" w:rsidR="0082494C" w:rsidRPr="00CD7FD1" w:rsidRDefault="0082494C" w:rsidP="00126802">
      <w:pPr>
        <w:spacing w:line="360" w:lineRule="auto"/>
        <w:rPr>
          <w:sz w:val="24"/>
          <w:szCs w:val="24"/>
        </w:rPr>
      </w:pPr>
    </w:p>
    <w:p w14:paraId="66D9EBB6" w14:textId="0EFD3042" w:rsidR="006D787A" w:rsidRPr="00CD7FD1" w:rsidRDefault="006D787A" w:rsidP="00126802">
      <w:pPr>
        <w:spacing w:line="360" w:lineRule="auto"/>
        <w:rPr>
          <w:sz w:val="24"/>
          <w:szCs w:val="24"/>
        </w:rPr>
      </w:pPr>
      <w:r w:rsidRPr="00CD7FD1">
        <w:rPr>
          <w:noProof/>
          <w:sz w:val="24"/>
          <w:szCs w:val="24"/>
          <w:lang w:val="en-US" w:eastAsia="en-US"/>
        </w:rPr>
        <w:drawing>
          <wp:inline distT="0" distB="0" distL="0" distR="0" wp14:anchorId="22310535" wp14:editId="7CDA4B2E">
            <wp:extent cx="6222603" cy="4546600"/>
            <wp:effectExtent l="228600" t="228600" r="229235" b="2286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ff0f316f1b5dacc267b7fec3d94789f.jpg"/>
                    <pic:cNvPicPr/>
                  </pic:nvPicPr>
                  <pic:blipFill rotWithShape="1">
                    <a:blip r:embed="rId14">
                      <a:extLst>
                        <a:ext uri="{28A0092B-C50C-407E-A947-70E740481C1C}">
                          <a14:useLocalDpi xmlns:a14="http://schemas.microsoft.com/office/drawing/2010/main" val="0"/>
                        </a:ext>
                      </a:extLst>
                    </a:blip>
                    <a:srcRect b="2585"/>
                    <a:stretch/>
                  </pic:blipFill>
                  <pic:spPr bwMode="auto">
                    <a:xfrm>
                      <a:off x="0" y="0"/>
                      <a:ext cx="6223000" cy="4546890"/>
                    </a:xfrm>
                    <a:prstGeom prst="rect">
                      <a:avLst/>
                    </a:prstGeom>
                    <a:ln w="228600" cap="sq" cmpd="thickThin">
                      <a:solidFill>
                        <a:schemeClr val="accent3"/>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5EA852C0" w14:textId="03732C24" w:rsidR="006D787A" w:rsidRPr="00CD7FD1" w:rsidRDefault="00607C5D" w:rsidP="00126802">
      <w:pPr>
        <w:spacing w:line="360" w:lineRule="auto"/>
        <w:rPr>
          <w:sz w:val="24"/>
          <w:szCs w:val="24"/>
        </w:rPr>
      </w:pPr>
      <w:r w:rsidRPr="00CD7FD1">
        <w:rPr>
          <w:b/>
          <w:sz w:val="24"/>
          <w:szCs w:val="24"/>
        </w:rPr>
        <w:t xml:space="preserve">Figure 3: </w:t>
      </w:r>
      <w:r w:rsidR="001D45BB" w:rsidRPr="00CD7FD1">
        <w:rPr>
          <w:sz w:val="24"/>
          <w:szCs w:val="24"/>
        </w:rPr>
        <w:t xml:space="preserve">Poster outlining the differences between the growth and fixed mindset. Image taken from </w:t>
      </w:r>
      <w:proofErr w:type="spellStart"/>
      <w:r w:rsidR="001D45BB" w:rsidRPr="00CD7FD1">
        <w:rPr>
          <w:sz w:val="24"/>
          <w:szCs w:val="24"/>
        </w:rPr>
        <w:t>Pinterest</w:t>
      </w:r>
      <w:proofErr w:type="spellEnd"/>
      <w:r w:rsidR="001D45BB" w:rsidRPr="00CD7FD1">
        <w:rPr>
          <w:sz w:val="24"/>
          <w:szCs w:val="24"/>
        </w:rPr>
        <w:t xml:space="preserve">. Available at: </w:t>
      </w:r>
      <w:hyperlink r:id="rId15" w:history="1">
        <w:r w:rsidR="001D45BB" w:rsidRPr="00CD7FD1">
          <w:rPr>
            <w:rStyle w:val="Hyperlink"/>
            <w:sz w:val="24"/>
            <w:szCs w:val="24"/>
          </w:rPr>
          <w:t>https://www.pinterest.co.uk/pin/375909900132404263/</w:t>
        </w:r>
      </w:hyperlink>
      <w:r w:rsidR="001D45BB" w:rsidRPr="00CD7FD1">
        <w:rPr>
          <w:sz w:val="24"/>
          <w:szCs w:val="24"/>
        </w:rPr>
        <w:t xml:space="preserve"> [Accessed: 9/10/18].</w:t>
      </w:r>
    </w:p>
    <w:p w14:paraId="5617931B" w14:textId="77777777" w:rsidR="003D3FB5" w:rsidRPr="00CD7FD1" w:rsidRDefault="003D3FB5" w:rsidP="00126802">
      <w:pPr>
        <w:spacing w:line="360" w:lineRule="auto"/>
        <w:rPr>
          <w:sz w:val="24"/>
          <w:szCs w:val="24"/>
        </w:rPr>
      </w:pPr>
    </w:p>
    <w:p w14:paraId="7AB401F0" w14:textId="6131CBD0" w:rsidR="00AF5099" w:rsidRPr="00CD7FD1" w:rsidRDefault="00580725" w:rsidP="00126802">
      <w:pPr>
        <w:spacing w:line="360" w:lineRule="auto"/>
        <w:rPr>
          <w:sz w:val="24"/>
          <w:szCs w:val="24"/>
        </w:rPr>
      </w:pPr>
      <w:r w:rsidRPr="00CD7FD1">
        <w:rPr>
          <w:sz w:val="24"/>
          <w:szCs w:val="24"/>
        </w:rPr>
        <w:t>In m</w:t>
      </w:r>
      <w:r w:rsidR="00CE2332" w:rsidRPr="00CD7FD1">
        <w:rPr>
          <w:sz w:val="24"/>
          <w:szCs w:val="24"/>
        </w:rPr>
        <w:t>y ideal classroom environment</w:t>
      </w:r>
      <w:r w:rsidRPr="00CD7FD1">
        <w:rPr>
          <w:sz w:val="24"/>
          <w:szCs w:val="24"/>
        </w:rPr>
        <w:t xml:space="preserve">, I have also illustrated </w:t>
      </w:r>
      <w:r w:rsidR="00F73083" w:rsidRPr="00CD7FD1">
        <w:rPr>
          <w:sz w:val="24"/>
          <w:szCs w:val="24"/>
        </w:rPr>
        <w:t xml:space="preserve">a desire for </w:t>
      </w:r>
      <w:r w:rsidR="0066511D" w:rsidRPr="00CD7FD1">
        <w:rPr>
          <w:sz w:val="24"/>
          <w:szCs w:val="24"/>
        </w:rPr>
        <w:t xml:space="preserve">an assistance dog area. </w:t>
      </w:r>
      <w:r w:rsidR="00AB3466" w:rsidRPr="00CD7FD1">
        <w:rPr>
          <w:sz w:val="24"/>
          <w:szCs w:val="24"/>
        </w:rPr>
        <w:t xml:space="preserve">This was something I felt would be beneficial to learning after looking at research by </w:t>
      </w:r>
      <w:proofErr w:type="spellStart"/>
      <w:r w:rsidR="00AB3466" w:rsidRPr="00CD7FD1">
        <w:rPr>
          <w:sz w:val="24"/>
          <w:szCs w:val="24"/>
        </w:rPr>
        <w:t>Kotrschal</w:t>
      </w:r>
      <w:proofErr w:type="spellEnd"/>
      <w:r w:rsidR="00AB3466" w:rsidRPr="00CD7FD1">
        <w:rPr>
          <w:sz w:val="24"/>
          <w:szCs w:val="24"/>
        </w:rPr>
        <w:t xml:space="preserve"> and </w:t>
      </w:r>
      <w:proofErr w:type="spellStart"/>
      <w:r w:rsidR="00AB3466" w:rsidRPr="00CD7FD1">
        <w:rPr>
          <w:sz w:val="24"/>
          <w:szCs w:val="24"/>
        </w:rPr>
        <w:t>Ortbauer</w:t>
      </w:r>
      <w:proofErr w:type="spellEnd"/>
      <w:r w:rsidR="00AB3466" w:rsidRPr="00CD7FD1">
        <w:rPr>
          <w:sz w:val="24"/>
          <w:szCs w:val="24"/>
        </w:rPr>
        <w:t xml:space="preserve"> (2003). </w:t>
      </w:r>
      <w:r w:rsidR="00031071" w:rsidRPr="00CD7FD1">
        <w:rPr>
          <w:sz w:val="24"/>
          <w:szCs w:val="24"/>
        </w:rPr>
        <w:t xml:space="preserve">In their study, the pair </w:t>
      </w:r>
      <w:r w:rsidR="00FB6B43" w:rsidRPr="00CD7FD1">
        <w:rPr>
          <w:sz w:val="24"/>
          <w:szCs w:val="24"/>
        </w:rPr>
        <w:t xml:space="preserve">found that the attendance of a dog in the classroom </w:t>
      </w:r>
      <w:r w:rsidR="00285603" w:rsidRPr="00CD7FD1">
        <w:rPr>
          <w:sz w:val="24"/>
          <w:szCs w:val="24"/>
        </w:rPr>
        <w:t>completely changed the ambiance by decreasing</w:t>
      </w:r>
      <w:r w:rsidR="00FB6B43" w:rsidRPr="00CD7FD1">
        <w:rPr>
          <w:sz w:val="24"/>
          <w:szCs w:val="24"/>
        </w:rPr>
        <w:t xml:space="preserve"> hyper-activity, </w:t>
      </w:r>
      <w:r w:rsidR="00285603" w:rsidRPr="00CD7FD1">
        <w:rPr>
          <w:sz w:val="24"/>
          <w:szCs w:val="24"/>
        </w:rPr>
        <w:t>dwindling</w:t>
      </w:r>
      <w:r w:rsidR="00FB6B43" w:rsidRPr="00CD7FD1">
        <w:rPr>
          <w:sz w:val="24"/>
          <w:szCs w:val="24"/>
        </w:rPr>
        <w:t xml:space="preserve"> aggression in those wit</w:t>
      </w:r>
      <w:r w:rsidR="00285603" w:rsidRPr="00CD7FD1">
        <w:rPr>
          <w:sz w:val="24"/>
          <w:szCs w:val="24"/>
        </w:rPr>
        <w:t xml:space="preserve">h behavioural issues and helping </w:t>
      </w:r>
      <w:r w:rsidR="00FB6B43" w:rsidRPr="00CD7FD1">
        <w:rPr>
          <w:sz w:val="24"/>
          <w:szCs w:val="24"/>
        </w:rPr>
        <w:t xml:space="preserve">include those that were ordinarily </w:t>
      </w:r>
      <w:r w:rsidR="00285603" w:rsidRPr="00CD7FD1">
        <w:rPr>
          <w:sz w:val="24"/>
          <w:szCs w:val="24"/>
        </w:rPr>
        <w:t>removed from group activity (</w:t>
      </w:r>
      <w:proofErr w:type="spellStart"/>
      <w:r w:rsidR="00285603" w:rsidRPr="00CD7FD1">
        <w:rPr>
          <w:sz w:val="24"/>
          <w:szCs w:val="24"/>
        </w:rPr>
        <w:t>Kotrschal</w:t>
      </w:r>
      <w:proofErr w:type="spellEnd"/>
      <w:r w:rsidR="00285603" w:rsidRPr="00CD7FD1">
        <w:rPr>
          <w:sz w:val="24"/>
          <w:szCs w:val="24"/>
        </w:rPr>
        <w:t xml:space="preserve"> and </w:t>
      </w:r>
      <w:proofErr w:type="spellStart"/>
      <w:r w:rsidR="00285603" w:rsidRPr="00CD7FD1">
        <w:rPr>
          <w:sz w:val="24"/>
          <w:szCs w:val="24"/>
        </w:rPr>
        <w:t>Orthbauer</w:t>
      </w:r>
      <w:proofErr w:type="spellEnd"/>
      <w:r w:rsidR="00285603" w:rsidRPr="00CD7FD1">
        <w:rPr>
          <w:sz w:val="24"/>
          <w:szCs w:val="24"/>
        </w:rPr>
        <w:t>, 2003)</w:t>
      </w:r>
      <w:r w:rsidR="00FB6B43" w:rsidRPr="00CD7FD1">
        <w:rPr>
          <w:sz w:val="24"/>
          <w:szCs w:val="24"/>
        </w:rPr>
        <w:t xml:space="preserve">. </w:t>
      </w:r>
      <w:r w:rsidR="005B7597" w:rsidRPr="00CD7FD1">
        <w:rPr>
          <w:sz w:val="24"/>
          <w:szCs w:val="24"/>
        </w:rPr>
        <w:t xml:space="preserve">The research further indicated that </w:t>
      </w:r>
      <w:r w:rsidR="00DE30D9" w:rsidRPr="00CD7FD1">
        <w:rPr>
          <w:sz w:val="24"/>
          <w:szCs w:val="24"/>
        </w:rPr>
        <w:t>even though the presence of the dog was notable throu</w:t>
      </w:r>
      <w:r w:rsidR="00244184" w:rsidRPr="00CD7FD1">
        <w:rPr>
          <w:sz w:val="24"/>
          <w:szCs w:val="24"/>
        </w:rPr>
        <w:t>gh high l</w:t>
      </w:r>
      <w:r w:rsidR="000D58B0" w:rsidRPr="00CD7FD1">
        <w:rPr>
          <w:sz w:val="24"/>
          <w:szCs w:val="24"/>
        </w:rPr>
        <w:t>evels of</w:t>
      </w:r>
      <w:r w:rsidR="00244184" w:rsidRPr="00CD7FD1">
        <w:rPr>
          <w:sz w:val="24"/>
          <w:szCs w:val="24"/>
        </w:rPr>
        <w:t xml:space="preserve"> interaction</w:t>
      </w:r>
      <w:r w:rsidR="00DE30D9" w:rsidRPr="00CD7FD1">
        <w:rPr>
          <w:sz w:val="24"/>
          <w:szCs w:val="24"/>
        </w:rPr>
        <w:t xml:space="preserve"> from the children, </w:t>
      </w:r>
      <w:r w:rsidR="00244184" w:rsidRPr="00CD7FD1">
        <w:rPr>
          <w:sz w:val="24"/>
          <w:szCs w:val="24"/>
        </w:rPr>
        <w:t xml:space="preserve">the </w:t>
      </w:r>
      <w:r w:rsidR="00DE30D9" w:rsidRPr="00CD7FD1">
        <w:rPr>
          <w:sz w:val="24"/>
          <w:szCs w:val="24"/>
        </w:rPr>
        <w:t>level of engagement with the teacher rose to higher than previously</w:t>
      </w:r>
      <w:r w:rsidR="00244184" w:rsidRPr="00CD7FD1">
        <w:rPr>
          <w:sz w:val="24"/>
          <w:szCs w:val="24"/>
        </w:rPr>
        <w:t xml:space="preserve"> recorded without the assistance dog</w:t>
      </w:r>
      <w:r w:rsidR="00DE30D9" w:rsidRPr="00CD7FD1">
        <w:rPr>
          <w:sz w:val="24"/>
          <w:szCs w:val="24"/>
        </w:rPr>
        <w:t xml:space="preserve">. </w:t>
      </w:r>
      <w:r w:rsidR="003448BE" w:rsidRPr="00CD7FD1">
        <w:rPr>
          <w:sz w:val="24"/>
          <w:szCs w:val="24"/>
        </w:rPr>
        <w:t xml:space="preserve"> </w:t>
      </w:r>
      <w:r w:rsidR="007607F8" w:rsidRPr="00CD7FD1">
        <w:rPr>
          <w:sz w:val="24"/>
          <w:szCs w:val="24"/>
        </w:rPr>
        <w:t xml:space="preserve">This was </w:t>
      </w:r>
      <w:r w:rsidR="00A07806">
        <w:rPr>
          <w:sz w:val="24"/>
          <w:szCs w:val="24"/>
        </w:rPr>
        <w:t xml:space="preserve">further </w:t>
      </w:r>
      <w:r w:rsidR="007607F8" w:rsidRPr="00CD7FD1">
        <w:rPr>
          <w:sz w:val="24"/>
          <w:szCs w:val="24"/>
        </w:rPr>
        <w:t xml:space="preserve">reflected in a study by </w:t>
      </w:r>
      <w:proofErr w:type="spellStart"/>
      <w:r w:rsidR="007607F8" w:rsidRPr="00CD7FD1">
        <w:rPr>
          <w:sz w:val="24"/>
          <w:szCs w:val="24"/>
        </w:rPr>
        <w:t>Tissen</w:t>
      </w:r>
      <w:proofErr w:type="spellEnd"/>
      <w:r w:rsidR="007607F8" w:rsidRPr="00CD7FD1">
        <w:rPr>
          <w:sz w:val="24"/>
          <w:szCs w:val="24"/>
        </w:rPr>
        <w:t xml:space="preserve"> et al (2015</w:t>
      </w:r>
      <w:r w:rsidR="00DB0C5B" w:rsidRPr="00CD7FD1">
        <w:rPr>
          <w:sz w:val="24"/>
          <w:szCs w:val="24"/>
        </w:rPr>
        <w:t>), which</w:t>
      </w:r>
      <w:r w:rsidR="007607F8" w:rsidRPr="00CD7FD1">
        <w:rPr>
          <w:sz w:val="24"/>
          <w:szCs w:val="24"/>
        </w:rPr>
        <w:t xml:space="preserve"> also evaluated the effectiveness of dogs </w:t>
      </w:r>
      <w:r w:rsidR="00DB0C5B" w:rsidRPr="00CD7FD1">
        <w:rPr>
          <w:sz w:val="24"/>
          <w:szCs w:val="24"/>
        </w:rPr>
        <w:t>with</w:t>
      </w:r>
      <w:r w:rsidR="007607F8" w:rsidRPr="00CD7FD1">
        <w:rPr>
          <w:sz w:val="24"/>
          <w:szCs w:val="24"/>
        </w:rPr>
        <w:t>in school settings</w:t>
      </w:r>
      <w:r w:rsidR="007459CB" w:rsidRPr="00CD7FD1">
        <w:rPr>
          <w:sz w:val="24"/>
          <w:szCs w:val="24"/>
        </w:rPr>
        <w:t xml:space="preserve">. </w:t>
      </w:r>
      <w:proofErr w:type="spellStart"/>
      <w:r w:rsidR="007459CB" w:rsidRPr="00CD7FD1">
        <w:rPr>
          <w:sz w:val="24"/>
          <w:szCs w:val="24"/>
        </w:rPr>
        <w:t>Tissen</w:t>
      </w:r>
      <w:proofErr w:type="spellEnd"/>
      <w:r w:rsidR="007459CB" w:rsidRPr="00CD7FD1">
        <w:rPr>
          <w:sz w:val="24"/>
          <w:szCs w:val="24"/>
        </w:rPr>
        <w:t xml:space="preserve"> et al (2015) found that children’s empathy and social </w:t>
      </w:r>
      <w:r w:rsidR="007459CB" w:rsidRPr="00CD7FD1">
        <w:rPr>
          <w:sz w:val="24"/>
          <w:szCs w:val="24"/>
        </w:rPr>
        <w:lastRenderedPageBreak/>
        <w:t>behaviour improved significantly</w:t>
      </w:r>
      <w:r w:rsidR="00333267" w:rsidRPr="00CD7FD1">
        <w:rPr>
          <w:sz w:val="24"/>
          <w:szCs w:val="24"/>
        </w:rPr>
        <w:t xml:space="preserve"> whilst with the animal and </w:t>
      </w:r>
      <w:r w:rsidR="007459CB" w:rsidRPr="00CD7FD1">
        <w:rPr>
          <w:sz w:val="24"/>
          <w:szCs w:val="24"/>
        </w:rPr>
        <w:t>they also noted that relational aggression was minimised</w:t>
      </w:r>
      <w:r w:rsidR="00E8517F" w:rsidRPr="00CD7FD1">
        <w:rPr>
          <w:sz w:val="24"/>
          <w:szCs w:val="24"/>
        </w:rPr>
        <w:t xml:space="preserve"> too</w:t>
      </w:r>
      <w:r w:rsidR="007459CB" w:rsidRPr="00CD7FD1">
        <w:rPr>
          <w:sz w:val="24"/>
          <w:szCs w:val="24"/>
        </w:rPr>
        <w:t xml:space="preserve">. </w:t>
      </w:r>
    </w:p>
    <w:p w14:paraId="38BE9363" w14:textId="77777777" w:rsidR="00AF5099" w:rsidRPr="00CD7FD1" w:rsidRDefault="00AF5099" w:rsidP="00126802">
      <w:pPr>
        <w:spacing w:line="360" w:lineRule="auto"/>
        <w:rPr>
          <w:sz w:val="24"/>
          <w:szCs w:val="24"/>
        </w:rPr>
      </w:pPr>
    </w:p>
    <w:p w14:paraId="4F8D282F" w14:textId="4AFBC067" w:rsidR="00F60864" w:rsidRPr="00CD7FD1" w:rsidRDefault="009B6CAA" w:rsidP="00126802">
      <w:pPr>
        <w:spacing w:line="360" w:lineRule="auto"/>
        <w:rPr>
          <w:sz w:val="24"/>
          <w:szCs w:val="24"/>
        </w:rPr>
      </w:pPr>
      <w:r w:rsidRPr="00CD7FD1">
        <w:rPr>
          <w:sz w:val="24"/>
          <w:szCs w:val="24"/>
        </w:rPr>
        <w:t xml:space="preserve">Additionally, </w:t>
      </w:r>
      <w:r w:rsidR="00531DDA" w:rsidRPr="00CD7FD1">
        <w:rPr>
          <w:sz w:val="24"/>
          <w:szCs w:val="24"/>
        </w:rPr>
        <w:t>dogs in the learning environment have been argued to improve literacy</w:t>
      </w:r>
      <w:r w:rsidR="00FB185B" w:rsidRPr="00CD7FD1">
        <w:rPr>
          <w:sz w:val="24"/>
          <w:szCs w:val="24"/>
        </w:rPr>
        <w:t xml:space="preserve"> (Figure 4)</w:t>
      </w:r>
      <w:r w:rsidR="00531DDA" w:rsidRPr="00CD7FD1">
        <w:rPr>
          <w:sz w:val="24"/>
          <w:szCs w:val="24"/>
        </w:rPr>
        <w:t xml:space="preserve">. </w:t>
      </w:r>
      <w:r w:rsidR="00C9681F" w:rsidRPr="00CD7FD1">
        <w:rPr>
          <w:sz w:val="24"/>
          <w:szCs w:val="24"/>
        </w:rPr>
        <w:t xml:space="preserve">This is </w:t>
      </w:r>
      <w:r w:rsidR="001B3AC6" w:rsidRPr="00CD7FD1">
        <w:rPr>
          <w:sz w:val="24"/>
          <w:szCs w:val="24"/>
        </w:rPr>
        <w:t xml:space="preserve">due to the </w:t>
      </w:r>
      <w:r w:rsidR="00F66662" w:rsidRPr="00CD7FD1">
        <w:rPr>
          <w:sz w:val="24"/>
          <w:szCs w:val="24"/>
        </w:rPr>
        <w:t xml:space="preserve">fact </w:t>
      </w:r>
      <w:r w:rsidR="001B3AC6" w:rsidRPr="00CD7FD1">
        <w:rPr>
          <w:sz w:val="24"/>
          <w:szCs w:val="24"/>
        </w:rPr>
        <w:t xml:space="preserve">that there is </w:t>
      </w:r>
      <w:r w:rsidR="00C9681F" w:rsidRPr="00CD7FD1">
        <w:rPr>
          <w:sz w:val="24"/>
          <w:szCs w:val="24"/>
        </w:rPr>
        <w:t>an observable</w:t>
      </w:r>
      <w:r w:rsidR="00394A19" w:rsidRPr="00CD7FD1">
        <w:rPr>
          <w:sz w:val="24"/>
          <w:szCs w:val="24"/>
        </w:rPr>
        <w:t>,</w:t>
      </w:r>
      <w:r w:rsidR="00C9681F" w:rsidRPr="00CD7FD1">
        <w:rPr>
          <w:sz w:val="24"/>
          <w:szCs w:val="24"/>
        </w:rPr>
        <w:t xml:space="preserve"> </w:t>
      </w:r>
      <w:r w:rsidR="00E35329" w:rsidRPr="00CD7FD1">
        <w:rPr>
          <w:sz w:val="24"/>
          <w:szCs w:val="24"/>
        </w:rPr>
        <w:t>beneficial</w:t>
      </w:r>
      <w:r w:rsidR="00394A19" w:rsidRPr="00CD7FD1">
        <w:rPr>
          <w:sz w:val="24"/>
          <w:szCs w:val="24"/>
        </w:rPr>
        <w:t xml:space="preserve"> effect on behaviour </w:t>
      </w:r>
      <w:r w:rsidR="00C9681F" w:rsidRPr="00CD7FD1">
        <w:rPr>
          <w:sz w:val="24"/>
          <w:szCs w:val="24"/>
        </w:rPr>
        <w:t xml:space="preserve">leading to better reading performances (Hall et al, 2016). </w:t>
      </w:r>
      <w:r w:rsidR="00AF5099" w:rsidRPr="00CD7FD1">
        <w:rPr>
          <w:sz w:val="24"/>
          <w:szCs w:val="24"/>
        </w:rPr>
        <w:t xml:space="preserve">This </w:t>
      </w:r>
      <w:r w:rsidR="001939D2" w:rsidRPr="00CD7FD1">
        <w:rPr>
          <w:sz w:val="24"/>
          <w:szCs w:val="24"/>
        </w:rPr>
        <w:t xml:space="preserve">evidence has translated </w:t>
      </w:r>
      <w:r w:rsidR="00007A7A">
        <w:rPr>
          <w:sz w:val="24"/>
          <w:szCs w:val="24"/>
        </w:rPr>
        <w:t>in</w:t>
      </w:r>
      <w:r w:rsidR="001939D2" w:rsidRPr="00CD7FD1">
        <w:rPr>
          <w:sz w:val="24"/>
          <w:szCs w:val="24"/>
        </w:rPr>
        <w:t xml:space="preserve">to a </w:t>
      </w:r>
      <w:r w:rsidR="00AF5099" w:rsidRPr="00CD7FD1">
        <w:rPr>
          <w:sz w:val="24"/>
          <w:szCs w:val="24"/>
        </w:rPr>
        <w:t>trend</w:t>
      </w:r>
      <w:r w:rsidR="00543EFD">
        <w:rPr>
          <w:sz w:val="24"/>
          <w:szCs w:val="24"/>
        </w:rPr>
        <w:t xml:space="preserve"> </w:t>
      </w:r>
      <w:r w:rsidR="00AF5099" w:rsidRPr="00CD7FD1">
        <w:rPr>
          <w:sz w:val="24"/>
          <w:szCs w:val="24"/>
        </w:rPr>
        <w:t>with schemes</w:t>
      </w:r>
      <w:r w:rsidR="00543EFD">
        <w:rPr>
          <w:sz w:val="24"/>
          <w:szCs w:val="24"/>
        </w:rPr>
        <w:t xml:space="preserve"> in Wales,</w:t>
      </w:r>
      <w:r w:rsidR="00AF5099" w:rsidRPr="00CD7FD1">
        <w:rPr>
          <w:sz w:val="24"/>
          <w:szCs w:val="24"/>
        </w:rPr>
        <w:t xml:space="preserve"> such as ‘</w:t>
      </w:r>
      <w:r w:rsidR="002952CC" w:rsidRPr="00CD7FD1">
        <w:rPr>
          <w:sz w:val="24"/>
          <w:szCs w:val="24"/>
        </w:rPr>
        <w:t>Burns by Y</w:t>
      </w:r>
      <w:r w:rsidR="00AF5099" w:rsidRPr="00CD7FD1">
        <w:rPr>
          <w:sz w:val="24"/>
          <w:szCs w:val="24"/>
        </w:rPr>
        <w:t xml:space="preserve">our </w:t>
      </w:r>
      <w:r w:rsidR="002952CC" w:rsidRPr="00CD7FD1">
        <w:rPr>
          <w:sz w:val="24"/>
          <w:szCs w:val="24"/>
        </w:rPr>
        <w:t>S</w:t>
      </w:r>
      <w:r w:rsidR="00AF5099" w:rsidRPr="00CD7FD1">
        <w:rPr>
          <w:sz w:val="24"/>
          <w:szCs w:val="24"/>
        </w:rPr>
        <w:t>ide</w:t>
      </w:r>
      <w:r w:rsidR="00543EFD">
        <w:rPr>
          <w:sz w:val="24"/>
          <w:szCs w:val="24"/>
        </w:rPr>
        <w:t>,</w:t>
      </w:r>
      <w:r w:rsidR="00AF5099" w:rsidRPr="00CD7FD1">
        <w:rPr>
          <w:sz w:val="24"/>
          <w:szCs w:val="24"/>
        </w:rPr>
        <w:t>’ attending a number of schools to help pupils enhance their communication skills</w:t>
      </w:r>
      <w:r w:rsidR="00454104" w:rsidRPr="00CD7FD1">
        <w:rPr>
          <w:sz w:val="24"/>
          <w:szCs w:val="24"/>
        </w:rPr>
        <w:t xml:space="preserve"> (UWTSD, 2017)</w:t>
      </w:r>
      <w:r w:rsidR="00AF5099" w:rsidRPr="00CD7FD1">
        <w:rPr>
          <w:sz w:val="24"/>
          <w:szCs w:val="24"/>
        </w:rPr>
        <w:t xml:space="preserve">. </w:t>
      </w:r>
      <w:r w:rsidR="00747510" w:rsidRPr="00CD7FD1">
        <w:rPr>
          <w:sz w:val="24"/>
          <w:szCs w:val="24"/>
        </w:rPr>
        <w:t xml:space="preserve">Therefore, I feel the use of an assistance dog could help the wellbeing, behaviour and literacy of students in </w:t>
      </w:r>
      <w:r w:rsidR="007A0C21" w:rsidRPr="00CD7FD1">
        <w:rPr>
          <w:sz w:val="24"/>
          <w:szCs w:val="24"/>
        </w:rPr>
        <w:t>a</w:t>
      </w:r>
      <w:r w:rsidR="00747510" w:rsidRPr="00CD7FD1">
        <w:rPr>
          <w:sz w:val="24"/>
          <w:szCs w:val="24"/>
        </w:rPr>
        <w:t xml:space="preserve"> unique way.</w:t>
      </w:r>
    </w:p>
    <w:p w14:paraId="5F8F71B2" w14:textId="77777777" w:rsidR="007A0C21" w:rsidRPr="00CD7FD1" w:rsidRDefault="007A0C21" w:rsidP="00126802">
      <w:pPr>
        <w:spacing w:line="360" w:lineRule="auto"/>
        <w:rPr>
          <w:sz w:val="24"/>
          <w:szCs w:val="24"/>
        </w:rPr>
      </w:pPr>
    </w:p>
    <w:p w14:paraId="1D09AF4E" w14:textId="168A0F99" w:rsidR="007A0C21" w:rsidRPr="00CD7FD1" w:rsidRDefault="007A0C21" w:rsidP="00126802">
      <w:pPr>
        <w:spacing w:line="360" w:lineRule="auto"/>
        <w:rPr>
          <w:sz w:val="24"/>
          <w:szCs w:val="24"/>
        </w:rPr>
      </w:pPr>
      <w:r w:rsidRPr="00CD7FD1">
        <w:rPr>
          <w:noProof/>
          <w:sz w:val="24"/>
          <w:szCs w:val="24"/>
          <w:lang w:val="en-US" w:eastAsia="en-US"/>
        </w:rPr>
        <w:drawing>
          <wp:inline distT="0" distB="0" distL="0" distR="0" wp14:anchorId="49852059" wp14:editId="7AFF678B">
            <wp:extent cx="6477000" cy="40648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gbooks1.jpg"/>
                    <pic:cNvPicPr/>
                  </pic:nvPicPr>
                  <pic:blipFill>
                    <a:blip r:embed="rId16">
                      <a:extLst>
                        <a:ext uri="{28A0092B-C50C-407E-A947-70E740481C1C}">
                          <a14:useLocalDpi xmlns:a14="http://schemas.microsoft.com/office/drawing/2010/main" val="0"/>
                        </a:ext>
                      </a:extLst>
                    </a:blip>
                    <a:stretch>
                      <a:fillRect/>
                    </a:stretch>
                  </pic:blipFill>
                  <pic:spPr>
                    <a:xfrm>
                      <a:off x="0" y="0"/>
                      <a:ext cx="6478978" cy="4066116"/>
                    </a:xfrm>
                    <a:prstGeom prst="rect">
                      <a:avLst/>
                    </a:prstGeom>
                  </pic:spPr>
                </pic:pic>
              </a:graphicData>
            </a:graphic>
          </wp:inline>
        </w:drawing>
      </w:r>
    </w:p>
    <w:p w14:paraId="3334470B" w14:textId="5626DCBF" w:rsidR="007A0C21" w:rsidRPr="00CD7FD1" w:rsidRDefault="008064E5" w:rsidP="00126802">
      <w:pPr>
        <w:spacing w:line="360" w:lineRule="auto"/>
        <w:rPr>
          <w:sz w:val="24"/>
          <w:szCs w:val="24"/>
        </w:rPr>
      </w:pPr>
      <w:r w:rsidRPr="00CD7FD1">
        <w:rPr>
          <w:b/>
          <w:sz w:val="24"/>
          <w:szCs w:val="24"/>
        </w:rPr>
        <w:t>Figure 4:</w:t>
      </w:r>
      <w:r w:rsidR="002952CC" w:rsidRPr="00CD7FD1">
        <w:rPr>
          <w:b/>
          <w:sz w:val="24"/>
          <w:szCs w:val="24"/>
        </w:rPr>
        <w:t xml:space="preserve"> </w:t>
      </w:r>
      <w:r w:rsidR="002952CC" w:rsidRPr="00CD7FD1">
        <w:rPr>
          <w:sz w:val="24"/>
          <w:szCs w:val="24"/>
        </w:rPr>
        <w:t>A</w:t>
      </w:r>
      <w:r w:rsidR="002952CC" w:rsidRPr="00CD7FD1">
        <w:rPr>
          <w:b/>
          <w:sz w:val="24"/>
          <w:szCs w:val="24"/>
        </w:rPr>
        <w:t xml:space="preserve"> </w:t>
      </w:r>
      <w:r w:rsidR="002952CC" w:rsidRPr="00CD7FD1">
        <w:rPr>
          <w:sz w:val="24"/>
          <w:szCs w:val="24"/>
        </w:rPr>
        <w:t xml:space="preserve">member of staff from ‘Burns by Your Side’ reading with a pupil. Image taken from the UWTSD website. Available at: </w:t>
      </w:r>
      <w:hyperlink r:id="rId17" w:history="1">
        <w:r w:rsidR="002952CC" w:rsidRPr="00CD7FD1">
          <w:rPr>
            <w:rStyle w:val="Hyperlink"/>
            <w:sz w:val="24"/>
            <w:szCs w:val="24"/>
          </w:rPr>
          <w:t>https://www.uwtsd.ac.uk/news/press-releases/press-2017/animal-magic-pupils-benefit-from-reading-with-dogs-.html</w:t>
        </w:r>
      </w:hyperlink>
      <w:r w:rsidR="002952CC" w:rsidRPr="00CD7FD1">
        <w:rPr>
          <w:sz w:val="24"/>
          <w:szCs w:val="24"/>
        </w:rPr>
        <w:t xml:space="preserve"> [Accessed: 9/10/18]. </w:t>
      </w:r>
    </w:p>
    <w:p w14:paraId="45D3E59E" w14:textId="77777777" w:rsidR="00112432" w:rsidRPr="00CD7FD1" w:rsidRDefault="00112432" w:rsidP="00126802">
      <w:pPr>
        <w:spacing w:line="360" w:lineRule="auto"/>
        <w:rPr>
          <w:sz w:val="24"/>
          <w:szCs w:val="24"/>
        </w:rPr>
      </w:pPr>
    </w:p>
    <w:p w14:paraId="6D1CCB57" w14:textId="2607AFD3" w:rsidR="00112432" w:rsidRDefault="00F92983" w:rsidP="00126802">
      <w:pPr>
        <w:spacing w:line="360" w:lineRule="auto"/>
        <w:rPr>
          <w:sz w:val="24"/>
          <w:szCs w:val="24"/>
        </w:rPr>
      </w:pPr>
      <w:r w:rsidRPr="00CD7FD1">
        <w:rPr>
          <w:sz w:val="24"/>
          <w:szCs w:val="24"/>
        </w:rPr>
        <w:t>I further chose to include a ‘role play stage’ in my ideal learning setting.</w:t>
      </w:r>
      <w:r w:rsidR="00465C54">
        <w:rPr>
          <w:sz w:val="24"/>
          <w:szCs w:val="24"/>
        </w:rPr>
        <w:t xml:space="preserve"> </w:t>
      </w:r>
      <w:proofErr w:type="gramStart"/>
      <w:r w:rsidR="00465C54">
        <w:rPr>
          <w:sz w:val="24"/>
          <w:szCs w:val="24"/>
        </w:rPr>
        <w:t>R</w:t>
      </w:r>
      <w:r w:rsidR="00817B5B" w:rsidRPr="00CD7FD1">
        <w:rPr>
          <w:sz w:val="24"/>
          <w:szCs w:val="24"/>
        </w:rPr>
        <w:t xml:space="preserve">ole </w:t>
      </w:r>
      <w:r w:rsidR="003C56F4" w:rsidRPr="00CD7FD1">
        <w:rPr>
          <w:sz w:val="24"/>
          <w:szCs w:val="24"/>
        </w:rPr>
        <w:t>play</w:t>
      </w:r>
      <w:proofErr w:type="gramEnd"/>
      <w:r w:rsidR="003C56F4" w:rsidRPr="00CD7FD1">
        <w:rPr>
          <w:sz w:val="24"/>
          <w:szCs w:val="24"/>
        </w:rPr>
        <w:t xml:space="preserve"> is a useful technique used to delve into realistic situations through interaction</w:t>
      </w:r>
      <w:r w:rsidR="00F30408">
        <w:rPr>
          <w:sz w:val="24"/>
          <w:szCs w:val="24"/>
        </w:rPr>
        <w:t xml:space="preserve"> and</w:t>
      </w:r>
      <w:r w:rsidR="00BF7C33">
        <w:rPr>
          <w:sz w:val="24"/>
          <w:szCs w:val="24"/>
        </w:rPr>
        <w:t xml:space="preserve"> </w:t>
      </w:r>
      <w:r w:rsidR="00F73773" w:rsidRPr="00CD7FD1">
        <w:rPr>
          <w:sz w:val="24"/>
          <w:szCs w:val="24"/>
        </w:rPr>
        <w:t>offer</w:t>
      </w:r>
      <w:r w:rsidR="00F30408">
        <w:rPr>
          <w:sz w:val="24"/>
          <w:szCs w:val="24"/>
        </w:rPr>
        <w:t>s students the</w:t>
      </w:r>
      <w:r w:rsidR="00F73773" w:rsidRPr="00CD7FD1">
        <w:rPr>
          <w:sz w:val="24"/>
          <w:szCs w:val="24"/>
        </w:rPr>
        <w:t xml:space="preserve"> experience to understand a differing opinion or worldview (</w:t>
      </w:r>
      <w:proofErr w:type="spellStart"/>
      <w:r w:rsidR="00F73773" w:rsidRPr="00CD7FD1">
        <w:rPr>
          <w:sz w:val="24"/>
          <w:szCs w:val="24"/>
        </w:rPr>
        <w:t>Sherrin</w:t>
      </w:r>
      <w:proofErr w:type="spellEnd"/>
      <w:r w:rsidR="00F73773" w:rsidRPr="00CD7FD1">
        <w:rPr>
          <w:sz w:val="24"/>
          <w:szCs w:val="24"/>
        </w:rPr>
        <w:t>, 2015)</w:t>
      </w:r>
      <w:r w:rsidR="003C56F4" w:rsidRPr="00CD7FD1">
        <w:rPr>
          <w:sz w:val="24"/>
          <w:szCs w:val="24"/>
        </w:rPr>
        <w:t xml:space="preserve">. </w:t>
      </w:r>
      <w:r w:rsidR="001C2422" w:rsidRPr="00CD7FD1">
        <w:rPr>
          <w:sz w:val="24"/>
          <w:szCs w:val="24"/>
        </w:rPr>
        <w:t>In this way, this</w:t>
      </w:r>
      <w:r w:rsidR="00DA5EBC" w:rsidRPr="00CD7FD1">
        <w:rPr>
          <w:sz w:val="24"/>
          <w:szCs w:val="24"/>
        </w:rPr>
        <w:t xml:space="preserve"> area</w:t>
      </w:r>
      <w:r w:rsidR="001C2422" w:rsidRPr="00CD7FD1">
        <w:rPr>
          <w:sz w:val="24"/>
          <w:szCs w:val="24"/>
        </w:rPr>
        <w:t xml:space="preserve"> of the classroom</w:t>
      </w:r>
      <w:r w:rsidR="00DA5EBC" w:rsidRPr="00CD7FD1">
        <w:rPr>
          <w:sz w:val="24"/>
          <w:szCs w:val="24"/>
        </w:rPr>
        <w:t xml:space="preserve"> supports my preference for social constructivist</w:t>
      </w:r>
      <w:r w:rsidR="001C2422" w:rsidRPr="00CD7FD1">
        <w:rPr>
          <w:sz w:val="24"/>
          <w:szCs w:val="24"/>
        </w:rPr>
        <w:t xml:space="preserve"> learning</w:t>
      </w:r>
      <w:r w:rsidR="00DA5EBC" w:rsidRPr="00CD7FD1">
        <w:rPr>
          <w:sz w:val="24"/>
          <w:szCs w:val="24"/>
        </w:rPr>
        <w:t xml:space="preserve"> and exploratory talk methods</w:t>
      </w:r>
      <w:r w:rsidR="00BB56F2" w:rsidRPr="00CD7FD1">
        <w:rPr>
          <w:sz w:val="24"/>
          <w:szCs w:val="24"/>
        </w:rPr>
        <w:t xml:space="preserve"> in a creative way</w:t>
      </w:r>
      <w:r w:rsidR="00DA5EBC" w:rsidRPr="00CD7FD1">
        <w:rPr>
          <w:sz w:val="24"/>
          <w:szCs w:val="24"/>
        </w:rPr>
        <w:t xml:space="preserve">. </w:t>
      </w:r>
      <w:r w:rsidR="006261EA">
        <w:rPr>
          <w:sz w:val="24"/>
          <w:szCs w:val="24"/>
        </w:rPr>
        <w:t>M</w:t>
      </w:r>
      <w:r w:rsidR="00817B5B" w:rsidRPr="00CD7FD1">
        <w:rPr>
          <w:sz w:val="24"/>
          <w:szCs w:val="24"/>
        </w:rPr>
        <w:t xml:space="preserve">any researchers have argued that </w:t>
      </w:r>
      <w:proofErr w:type="gramStart"/>
      <w:r w:rsidR="00817B5B" w:rsidRPr="00CD7FD1">
        <w:rPr>
          <w:sz w:val="24"/>
          <w:szCs w:val="24"/>
        </w:rPr>
        <w:t>role play</w:t>
      </w:r>
      <w:proofErr w:type="gramEnd"/>
      <w:r w:rsidR="0088710C" w:rsidRPr="00CD7FD1">
        <w:rPr>
          <w:sz w:val="24"/>
          <w:szCs w:val="24"/>
        </w:rPr>
        <w:t xml:space="preserve"> can enhance learning. This is evident in a study by </w:t>
      </w:r>
      <w:proofErr w:type="spellStart"/>
      <w:r w:rsidR="0088710C" w:rsidRPr="00CD7FD1">
        <w:rPr>
          <w:sz w:val="24"/>
          <w:szCs w:val="24"/>
        </w:rPr>
        <w:t>Duveen</w:t>
      </w:r>
      <w:proofErr w:type="spellEnd"/>
      <w:r w:rsidR="0088710C" w:rsidRPr="00CD7FD1">
        <w:rPr>
          <w:sz w:val="24"/>
          <w:szCs w:val="24"/>
        </w:rPr>
        <w:t xml:space="preserve"> and Solomon (1994</w:t>
      </w:r>
      <w:r w:rsidR="001E5A22" w:rsidRPr="00CD7FD1">
        <w:rPr>
          <w:sz w:val="24"/>
          <w:szCs w:val="24"/>
        </w:rPr>
        <w:t>), which</w:t>
      </w:r>
      <w:r w:rsidR="00143359" w:rsidRPr="00CD7FD1">
        <w:rPr>
          <w:sz w:val="24"/>
          <w:szCs w:val="24"/>
        </w:rPr>
        <w:t xml:space="preserve"> found that when used in the context of history, students were able to develop greater </w:t>
      </w:r>
      <w:r w:rsidR="00143359" w:rsidRPr="00CD7FD1">
        <w:rPr>
          <w:sz w:val="24"/>
          <w:szCs w:val="24"/>
        </w:rPr>
        <w:lastRenderedPageBreak/>
        <w:t xml:space="preserve">historical empathy and understanding about the events </w:t>
      </w:r>
      <w:r w:rsidR="0099153B">
        <w:rPr>
          <w:sz w:val="24"/>
          <w:szCs w:val="24"/>
        </w:rPr>
        <w:t xml:space="preserve">that </w:t>
      </w:r>
      <w:r w:rsidR="00143359" w:rsidRPr="00CD7FD1">
        <w:rPr>
          <w:sz w:val="24"/>
          <w:szCs w:val="24"/>
        </w:rPr>
        <w:t xml:space="preserve">they were </w:t>
      </w:r>
      <w:r w:rsidR="00695925" w:rsidRPr="00CD7FD1">
        <w:rPr>
          <w:sz w:val="24"/>
          <w:szCs w:val="24"/>
        </w:rPr>
        <w:t>researching</w:t>
      </w:r>
      <w:r w:rsidR="00143359" w:rsidRPr="00CD7FD1">
        <w:rPr>
          <w:sz w:val="24"/>
          <w:szCs w:val="24"/>
        </w:rPr>
        <w:t>.</w:t>
      </w:r>
      <w:r w:rsidR="007733D4">
        <w:rPr>
          <w:sz w:val="24"/>
          <w:szCs w:val="24"/>
        </w:rPr>
        <w:t xml:space="preserve"> On a similar note</w:t>
      </w:r>
      <w:r w:rsidR="001E5A22" w:rsidRPr="00CD7FD1">
        <w:rPr>
          <w:sz w:val="24"/>
          <w:szCs w:val="24"/>
        </w:rPr>
        <w:t xml:space="preserve">, </w:t>
      </w:r>
      <w:proofErr w:type="spellStart"/>
      <w:r w:rsidR="001E5A22" w:rsidRPr="00CD7FD1">
        <w:rPr>
          <w:sz w:val="24"/>
          <w:szCs w:val="24"/>
        </w:rPr>
        <w:t>Chesler</w:t>
      </w:r>
      <w:proofErr w:type="spellEnd"/>
      <w:r w:rsidR="001E5A22" w:rsidRPr="00CD7FD1">
        <w:rPr>
          <w:sz w:val="24"/>
          <w:szCs w:val="24"/>
        </w:rPr>
        <w:t xml:space="preserve"> and Fox (1966) claimed that </w:t>
      </w:r>
      <w:proofErr w:type="gramStart"/>
      <w:r w:rsidR="001E5A22" w:rsidRPr="00CD7FD1">
        <w:rPr>
          <w:sz w:val="24"/>
          <w:szCs w:val="24"/>
        </w:rPr>
        <w:t>role play</w:t>
      </w:r>
      <w:proofErr w:type="gramEnd"/>
      <w:r w:rsidR="001E5A22" w:rsidRPr="00CD7FD1">
        <w:rPr>
          <w:sz w:val="24"/>
          <w:szCs w:val="24"/>
        </w:rPr>
        <w:t xml:space="preserve"> could be used in problem solving</w:t>
      </w:r>
      <w:r w:rsidR="00B11C03">
        <w:rPr>
          <w:sz w:val="24"/>
          <w:szCs w:val="24"/>
        </w:rPr>
        <w:t xml:space="preserve"> activities</w:t>
      </w:r>
      <w:r w:rsidR="001E5A22" w:rsidRPr="00CD7FD1">
        <w:rPr>
          <w:sz w:val="24"/>
          <w:szCs w:val="24"/>
        </w:rPr>
        <w:t>. In fact, the duo insist that the practical illustrations used in the performance help</w:t>
      </w:r>
      <w:r w:rsidR="008C4551">
        <w:rPr>
          <w:sz w:val="24"/>
          <w:szCs w:val="24"/>
        </w:rPr>
        <w:t xml:space="preserve"> students</w:t>
      </w:r>
      <w:r w:rsidR="001E5A22" w:rsidRPr="00CD7FD1">
        <w:rPr>
          <w:sz w:val="24"/>
          <w:szCs w:val="24"/>
        </w:rPr>
        <w:t xml:space="preserve"> recognise the problem at hand more quickly and gives children more </w:t>
      </w:r>
      <w:r w:rsidR="00DB02C1" w:rsidRPr="00CD7FD1">
        <w:rPr>
          <w:sz w:val="24"/>
          <w:szCs w:val="24"/>
        </w:rPr>
        <w:t xml:space="preserve">contextual </w:t>
      </w:r>
      <w:r w:rsidR="001E5A22" w:rsidRPr="00CD7FD1">
        <w:rPr>
          <w:sz w:val="24"/>
          <w:szCs w:val="24"/>
        </w:rPr>
        <w:t>tools to</w:t>
      </w:r>
      <w:r w:rsidR="00DB02C1" w:rsidRPr="00CD7FD1">
        <w:rPr>
          <w:sz w:val="24"/>
          <w:szCs w:val="24"/>
        </w:rPr>
        <w:t xml:space="preserve"> remedy the situation (</w:t>
      </w:r>
      <w:proofErr w:type="spellStart"/>
      <w:r w:rsidR="00DB02C1" w:rsidRPr="00CD7FD1">
        <w:rPr>
          <w:sz w:val="24"/>
          <w:szCs w:val="24"/>
        </w:rPr>
        <w:t>Chesler</w:t>
      </w:r>
      <w:proofErr w:type="spellEnd"/>
      <w:r w:rsidR="00DB02C1" w:rsidRPr="00CD7FD1">
        <w:rPr>
          <w:sz w:val="24"/>
          <w:szCs w:val="24"/>
        </w:rPr>
        <w:t xml:space="preserve"> and Fox, 1966). </w:t>
      </w:r>
      <w:r w:rsidR="00C53A16" w:rsidRPr="00CD7FD1">
        <w:rPr>
          <w:sz w:val="24"/>
          <w:szCs w:val="24"/>
        </w:rPr>
        <w:t xml:space="preserve">Due to this, I felt a role-play area was a critical feature needed </w:t>
      </w:r>
      <w:r w:rsidR="00730B02">
        <w:rPr>
          <w:sz w:val="24"/>
          <w:szCs w:val="24"/>
        </w:rPr>
        <w:t xml:space="preserve">to enrich my </w:t>
      </w:r>
      <w:r w:rsidR="00C53A16" w:rsidRPr="00CD7FD1">
        <w:rPr>
          <w:sz w:val="24"/>
          <w:szCs w:val="24"/>
        </w:rPr>
        <w:t xml:space="preserve">learning environment. </w:t>
      </w:r>
    </w:p>
    <w:p w14:paraId="6CDAEF22" w14:textId="77777777" w:rsidR="002016D0" w:rsidRDefault="002016D0" w:rsidP="00126802">
      <w:pPr>
        <w:spacing w:line="360" w:lineRule="auto"/>
        <w:rPr>
          <w:sz w:val="24"/>
          <w:szCs w:val="24"/>
        </w:rPr>
      </w:pPr>
    </w:p>
    <w:p w14:paraId="2614E5DC" w14:textId="0BF17B51" w:rsidR="002016D0" w:rsidRPr="00CD7FD1" w:rsidRDefault="002016D0" w:rsidP="00126802">
      <w:pPr>
        <w:spacing w:line="360" w:lineRule="auto"/>
        <w:rPr>
          <w:sz w:val="24"/>
          <w:szCs w:val="24"/>
        </w:rPr>
      </w:pPr>
      <w:r>
        <w:rPr>
          <w:sz w:val="24"/>
          <w:szCs w:val="24"/>
        </w:rPr>
        <w:t xml:space="preserve">Lastly, </w:t>
      </w:r>
      <w:r w:rsidR="007A2C81">
        <w:rPr>
          <w:sz w:val="24"/>
          <w:szCs w:val="24"/>
        </w:rPr>
        <w:t xml:space="preserve">I opted </w:t>
      </w:r>
      <w:r w:rsidR="0011346C">
        <w:rPr>
          <w:sz w:val="24"/>
          <w:szCs w:val="24"/>
        </w:rPr>
        <w:t xml:space="preserve">to have an assessment for learning (AFL) board in my ideal learning space. This is as I wish to promote the advantages of assessment and feedback to learners, whilst squashing the nerves and </w:t>
      </w:r>
      <w:r w:rsidR="00DC461D">
        <w:rPr>
          <w:sz w:val="24"/>
          <w:szCs w:val="24"/>
        </w:rPr>
        <w:t>anxiety</w:t>
      </w:r>
      <w:r w:rsidR="0011346C">
        <w:rPr>
          <w:sz w:val="24"/>
          <w:szCs w:val="24"/>
        </w:rPr>
        <w:t xml:space="preserve"> associated with it. </w:t>
      </w:r>
      <w:r w:rsidR="00DC461D">
        <w:rPr>
          <w:sz w:val="24"/>
          <w:szCs w:val="24"/>
        </w:rPr>
        <w:t xml:space="preserve">The prime reason I chose to use this method </w:t>
      </w:r>
      <w:r w:rsidR="007E669A">
        <w:rPr>
          <w:sz w:val="24"/>
          <w:szCs w:val="24"/>
        </w:rPr>
        <w:t xml:space="preserve">is due </w:t>
      </w:r>
      <w:r w:rsidR="00DC461D">
        <w:rPr>
          <w:sz w:val="24"/>
          <w:szCs w:val="24"/>
        </w:rPr>
        <w:t xml:space="preserve">research </w:t>
      </w:r>
      <w:r w:rsidR="007223BF">
        <w:rPr>
          <w:sz w:val="24"/>
          <w:szCs w:val="24"/>
        </w:rPr>
        <w:t>stating</w:t>
      </w:r>
      <w:r w:rsidR="00DC461D">
        <w:rPr>
          <w:sz w:val="24"/>
          <w:szCs w:val="24"/>
        </w:rPr>
        <w:t xml:space="preserve"> that using AFL </w:t>
      </w:r>
      <w:proofErr w:type="gramStart"/>
      <w:r w:rsidR="00DC461D">
        <w:rPr>
          <w:sz w:val="24"/>
          <w:szCs w:val="24"/>
        </w:rPr>
        <w:t>can</w:t>
      </w:r>
      <w:proofErr w:type="gramEnd"/>
      <w:r w:rsidR="00274C92">
        <w:rPr>
          <w:sz w:val="24"/>
          <w:szCs w:val="24"/>
        </w:rPr>
        <w:t xml:space="preserve"> </w:t>
      </w:r>
      <w:proofErr w:type="spellStart"/>
      <w:r w:rsidR="001311D3">
        <w:rPr>
          <w:sz w:val="24"/>
          <w:szCs w:val="24"/>
        </w:rPr>
        <w:t>ups</w:t>
      </w:r>
      <w:r w:rsidR="004D54A5">
        <w:rPr>
          <w:sz w:val="24"/>
          <w:szCs w:val="24"/>
        </w:rPr>
        <w:t>kill</w:t>
      </w:r>
      <w:proofErr w:type="spellEnd"/>
      <w:r w:rsidR="00274C92">
        <w:rPr>
          <w:sz w:val="24"/>
          <w:szCs w:val="24"/>
        </w:rPr>
        <w:t xml:space="preserve"> an entire class. In</w:t>
      </w:r>
      <w:r w:rsidR="004D54A5">
        <w:rPr>
          <w:sz w:val="24"/>
          <w:szCs w:val="24"/>
        </w:rPr>
        <w:t xml:space="preserve"> </w:t>
      </w:r>
      <w:r w:rsidR="000966C1">
        <w:rPr>
          <w:sz w:val="24"/>
          <w:szCs w:val="24"/>
        </w:rPr>
        <w:t>fact, studies have concluded that</w:t>
      </w:r>
      <w:r w:rsidR="00274C92">
        <w:rPr>
          <w:sz w:val="24"/>
          <w:szCs w:val="24"/>
        </w:rPr>
        <w:t xml:space="preserve"> AFL </w:t>
      </w:r>
      <w:r w:rsidR="00DC461D">
        <w:rPr>
          <w:sz w:val="24"/>
          <w:szCs w:val="24"/>
        </w:rPr>
        <w:t>result</w:t>
      </w:r>
      <w:r w:rsidR="00274C92">
        <w:rPr>
          <w:sz w:val="24"/>
          <w:szCs w:val="24"/>
        </w:rPr>
        <w:t>s</w:t>
      </w:r>
      <w:r w:rsidR="00DC461D">
        <w:rPr>
          <w:sz w:val="24"/>
          <w:szCs w:val="24"/>
        </w:rPr>
        <w:t xml:space="preserve"> in an a comparable eight extra teaching months per academic year, which is more impactful than reducing the average class size by 30% (William, 2009). </w:t>
      </w:r>
      <w:r w:rsidR="002725E1">
        <w:rPr>
          <w:sz w:val="24"/>
          <w:szCs w:val="24"/>
        </w:rPr>
        <w:t>This form of constructive feedback</w:t>
      </w:r>
      <w:r w:rsidR="000966C1">
        <w:rPr>
          <w:sz w:val="24"/>
          <w:szCs w:val="24"/>
        </w:rPr>
        <w:t xml:space="preserve"> and assessment</w:t>
      </w:r>
      <w:r w:rsidR="002725E1">
        <w:rPr>
          <w:sz w:val="24"/>
          <w:szCs w:val="24"/>
        </w:rPr>
        <w:t xml:space="preserve"> also helps expand metacognition as students begin to understand the aims of learning events (Prichard, 2015).</w:t>
      </w:r>
      <w:r w:rsidR="003D5179">
        <w:rPr>
          <w:sz w:val="24"/>
          <w:szCs w:val="24"/>
        </w:rPr>
        <w:t xml:space="preserve"> Therefore, I aspire to use techniques such as ‘exit cards’ and ‘peer assessment’ to progressively acclimatise my learners to testing and its potential benefits.</w:t>
      </w:r>
    </w:p>
    <w:p w14:paraId="3BD52377" w14:textId="77777777" w:rsidR="00A87062" w:rsidRPr="00CD7FD1" w:rsidRDefault="00A87062" w:rsidP="00126802">
      <w:pPr>
        <w:spacing w:line="360" w:lineRule="auto"/>
        <w:rPr>
          <w:sz w:val="24"/>
          <w:szCs w:val="24"/>
        </w:rPr>
      </w:pPr>
    </w:p>
    <w:p w14:paraId="7ABE6A90" w14:textId="209CCC99" w:rsidR="00A87062" w:rsidRPr="00234228" w:rsidRDefault="00A87062" w:rsidP="00126802">
      <w:pPr>
        <w:spacing w:line="360" w:lineRule="auto"/>
        <w:rPr>
          <w:b/>
          <w:sz w:val="28"/>
          <w:szCs w:val="28"/>
        </w:rPr>
      </w:pPr>
      <w:r w:rsidRPr="00234228">
        <w:rPr>
          <w:b/>
          <w:sz w:val="28"/>
          <w:szCs w:val="28"/>
        </w:rPr>
        <w:t>Conclusion</w:t>
      </w:r>
    </w:p>
    <w:p w14:paraId="760B0A73" w14:textId="48A0BB58" w:rsidR="00A87062" w:rsidRPr="00CD7FD1" w:rsidRDefault="00A8241E" w:rsidP="00126802">
      <w:pPr>
        <w:spacing w:line="360" w:lineRule="auto"/>
        <w:rPr>
          <w:sz w:val="24"/>
          <w:szCs w:val="24"/>
        </w:rPr>
      </w:pPr>
      <w:r w:rsidRPr="00CD7FD1">
        <w:rPr>
          <w:sz w:val="24"/>
          <w:szCs w:val="24"/>
        </w:rPr>
        <w:t xml:space="preserve">In conclusion, the critical learning incident I observed exemplified </w:t>
      </w:r>
      <w:r w:rsidR="00813CAC" w:rsidRPr="00CD7FD1">
        <w:rPr>
          <w:sz w:val="24"/>
          <w:szCs w:val="24"/>
        </w:rPr>
        <w:t>how exploratory talk can</w:t>
      </w:r>
      <w:r w:rsidRPr="00CD7FD1">
        <w:rPr>
          <w:sz w:val="24"/>
          <w:szCs w:val="24"/>
        </w:rPr>
        <w:t xml:space="preserve"> improve children’s understanding of any given topic. </w:t>
      </w:r>
      <w:r w:rsidR="007D01A2" w:rsidRPr="00CD7FD1">
        <w:rPr>
          <w:sz w:val="24"/>
          <w:szCs w:val="24"/>
        </w:rPr>
        <w:t xml:space="preserve">This </w:t>
      </w:r>
      <w:r w:rsidR="003B0BCD" w:rsidRPr="00CD7FD1">
        <w:rPr>
          <w:sz w:val="24"/>
          <w:szCs w:val="24"/>
        </w:rPr>
        <w:t>interactive method</w:t>
      </w:r>
      <w:r w:rsidR="007D01A2" w:rsidRPr="00CD7FD1">
        <w:rPr>
          <w:sz w:val="24"/>
          <w:szCs w:val="24"/>
        </w:rPr>
        <w:t xml:space="preserve"> </w:t>
      </w:r>
      <w:r w:rsidR="003B0BCD" w:rsidRPr="00CD7FD1">
        <w:rPr>
          <w:sz w:val="24"/>
          <w:szCs w:val="24"/>
        </w:rPr>
        <w:t>enabled students to communicate</w:t>
      </w:r>
      <w:r w:rsidR="007D01A2" w:rsidRPr="00CD7FD1">
        <w:rPr>
          <w:sz w:val="24"/>
          <w:szCs w:val="24"/>
        </w:rPr>
        <w:t xml:space="preserve"> with </w:t>
      </w:r>
      <w:r w:rsidR="003B0BCD" w:rsidRPr="00CD7FD1">
        <w:rPr>
          <w:sz w:val="24"/>
          <w:szCs w:val="24"/>
        </w:rPr>
        <w:t xml:space="preserve">their peers and used </w:t>
      </w:r>
      <w:r w:rsidR="007D01A2" w:rsidRPr="00CD7FD1">
        <w:rPr>
          <w:sz w:val="24"/>
          <w:szCs w:val="24"/>
        </w:rPr>
        <w:t xml:space="preserve">social </w:t>
      </w:r>
      <w:r w:rsidR="003B0BCD" w:rsidRPr="00CD7FD1">
        <w:rPr>
          <w:sz w:val="24"/>
          <w:szCs w:val="24"/>
        </w:rPr>
        <w:t xml:space="preserve">skills </w:t>
      </w:r>
      <w:r w:rsidR="007D01A2" w:rsidRPr="00CD7FD1">
        <w:rPr>
          <w:sz w:val="24"/>
          <w:szCs w:val="24"/>
        </w:rPr>
        <w:t>to critically challenge or add to the group</w:t>
      </w:r>
      <w:r w:rsidR="00903DBE">
        <w:rPr>
          <w:sz w:val="24"/>
          <w:szCs w:val="24"/>
        </w:rPr>
        <w:t>’</w:t>
      </w:r>
      <w:r w:rsidR="007D01A2" w:rsidRPr="00CD7FD1">
        <w:rPr>
          <w:sz w:val="24"/>
          <w:szCs w:val="24"/>
        </w:rPr>
        <w:t xml:space="preserve">s </w:t>
      </w:r>
      <w:r w:rsidR="003B0BCD" w:rsidRPr="00CD7FD1">
        <w:rPr>
          <w:sz w:val="24"/>
          <w:szCs w:val="24"/>
        </w:rPr>
        <w:t xml:space="preserve">existing </w:t>
      </w:r>
      <w:r w:rsidR="007D01A2" w:rsidRPr="00CD7FD1">
        <w:rPr>
          <w:sz w:val="24"/>
          <w:szCs w:val="24"/>
        </w:rPr>
        <w:t xml:space="preserve">understanding. </w:t>
      </w:r>
      <w:r w:rsidR="00E76885" w:rsidRPr="00CD7FD1">
        <w:rPr>
          <w:sz w:val="24"/>
          <w:szCs w:val="24"/>
        </w:rPr>
        <w:t>Moreover, the learning event linked with Social</w:t>
      </w:r>
      <w:r w:rsidR="00015B07">
        <w:rPr>
          <w:sz w:val="24"/>
          <w:szCs w:val="24"/>
        </w:rPr>
        <w:t xml:space="preserve"> Constructivism and </w:t>
      </w:r>
      <w:proofErr w:type="spellStart"/>
      <w:r w:rsidR="00015B07">
        <w:rPr>
          <w:sz w:val="24"/>
          <w:szCs w:val="24"/>
        </w:rPr>
        <w:t>Vygotsky’s</w:t>
      </w:r>
      <w:proofErr w:type="spellEnd"/>
      <w:r w:rsidR="00015B07">
        <w:rPr>
          <w:sz w:val="24"/>
          <w:szCs w:val="24"/>
        </w:rPr>
        <w:t xml:space="preserve"> </w:t>
      </w:r>
      <w:r w:rsidR="00E76885" w:rsidRPr="00CD7FD1">
        <w:rPr>
          <w:sz w:val="24"/>
          <w:szCs w:val="24"/>
        </w:rPr>
        <w:t xml:space="preserve">(1978) belief that language propels learning and develops higher order thinking skills. </w:t>
      </w:r>
      <w:r w:rsidR="004459DC" w:rsidRPr="00CD7FD1">
        <w:rPr>
          <w:sz w:val="24"/>
          <w:szCs w:val="24"/>
        </w:rPr>
        <w:t xml:space="preserve">Through witnessing and analysing the ‘mini </w:t>
      </w:r>
      <w:proofErr w:type="gramStart"/>
      <w:r w:rsidR="004459DC" w:rsidRPr="00CD7FD1">
        <w:rPr>
          <w:sz w:val="24"/>
          <w:szCs w:val="24"/>
        </w:rPr>
        <w:t>beast’</w:t>
      </w:r>
      <w:proofErr w:type="gramEnd"/>
      <w:r w:rsidR="004459DC" w:rsidRPr="00CD7FD1">
        <w:rPr>
          <w:sz w:val="24"/>
          <w:szCs w:val="24"/>
        </w:rPr>
        <w:t xml:space="preserve"> learning incident, I was able to gain insight into a number of theories and methods that I could use in my own practice. </w:t>
      </w:r>
      <w:r w:rsidR="007C53A0" w:rsidRPr="00CD7FD1">
        <w:rPr>
          <w:sz w:val="24"/>
          <w:szCs w:val="24"/>
        </w:rPr>
        <w:t xml:space="preserve">In fact, </w:t>
      </w:r>
      <w:r w:rsidR="001C290E" w:rsidRPr="00CD7FD1">
        <w:rPr>
          <w:sz w:val="24"/>
          <w:szCs w:val="24"/>
        </w:rPr>
        <w:t xml:space="preserve">I aim to improve my own practice through incorporating more </w:t>
      </w:r>
      <w:r w:rsidR="00EF7ED5" w:rsidRPr="00CD7FD1">
        <w:rPr>
          <w:sz w:val="24"/>
          <w:szCs w:val="24"/>
        </w:rPr>
        <w:t>‘</w:t>
      </w:r>
      <w:r w:rsidR="001C290E" w:rsidRPr="00CD7FD1">
        <w:rPr>
          <w:sz w:val="24"/>
          <w:szCs w:val="24"/>
        </w:rPr>
        <w:t>exploratory talk</w:t>
      </w:r>
      <w:r w:rsidR="00EF7ED5" w:rsidRPr="00CD7FD1">
        <w:rPr>
          <w:sz w:val="24"/>
          <w:szCs w:val="24"/>
        </w:rPr>
        <w:t>’</w:t>
      </w:r>
      <w:r w:rsidR="001C290E" w:rsidRPr="00CD7FD1">
        <w:rPr>
          <w:sz w:val="24"/>
          <w:szCs w:val="24"/>
        </w:rPr>
        <w:t xml:space="preserve"> in every lesson.</w:t>
      </w:r>
    </w:p>
    <w:p w14:paraId="41BD8E91" w14:textId="77777777" w:rsidR="001C290E" w:rsidRPr="00CD7FD1" w:rsidRDefault="001C290E" w:rsidP="00126802">
      <w:pPr>
        <w:spacing w:line="360" w:lineRule="auto"/>
        <w:rPr>
          <w:sz w:val="24"/>
          <w:szCs w:val="24"/>
        </w:rPr>
      </w:pPr>
    </w:p>
    <w:p w14:paraId="19F3FFE5" w14:textId="5CE2A089" w:rsidR="001C290E" w:rsidRPr="00A87062" w:rsidRDefault="00D936DC" w:rsidP="00126802">
      <w:pPr>
        <w:spacing w:line="360" w:lineRule="auto"/>
        <w:rPr>
          <w:sz w:val="24"/>
          <w:szCs w:val="24"/>
        </w:rPr>
      </w:pPr>
      <w:r w:rsidRPr="00CD7FD1">
        <w:rPr>
          <w:sz w:val="24"/>
          <w:szCs w:val="24"/>
        </w:rPr>
        <w:t xml:space="preserve">Subsequently, I illustrated my ideal learning environment in the form of a digital poster and provided reasons as to why certain features were incorporated. </w:t>
      </w:r>
      <w:r w:rsidR="009352F6" w:rsidRPr="00CD7FD1">
        <w:rPr>
          <w:sz w:val="24"/>
          <w:szCs w:val="24"/>
        </w:rPr>
        <w:t>Aspects</w:t>
      </w:r>
      <w:r w:rsidR="00BC5943">
        <w:rPr>
          <w:sz w:val="24"/>
          <w:szCs w:val="24"/>
        </w:rPr>
        <w:t xml:space="preserve"> of the plan included</w:t>
      </w:r>
      <w:r w:rsidR="009352F6" w:rsidRPr="00CD7FD1">
        <w:rPr>
          <w:sz w:val="24"/>
          <w:szCs w:val="24"/>
        </w:rPr>
        <w:t xml:space="preserve"> outdoor learning, the growth mindset, assistance d</w:t>
      </w:r>
      <w:r w:rsidR="00B13553">
        <w:rPr>
          <w:sz w:val="24"/>
          <w:szCs w:val="24"/>
        </w:rPr>
        <w:t xml:space="preserve">ogs, </w:t>
      </w:r>
      <w:r w:rsidR="000F10DB">
        <w:rPr>
          <w:sz w:val="24"/>
          <w:szCs w:val="24"/>
        </w:rPr>
        <w:t xml:space="preserve">a </w:t>
      </w:r>
      <w:proofErr w:type="gramStart"/>
      <w:r w:rsidR="009352F6" w:rsidRPr="00CD7FD1">
        <w:rPr>
          <w:sz w:val="24"/>
          <w:szCs w:val="24"/>
        </w:rPr>
        <w:t>role play</w:t>
      </w:r>
      <w:proofErr w:type="gramEnd"/>
      <w:r w:rsidR="000F10DB">
        <w:rPr>
          <w:sz w:val="24"/>
          <w:szCs w:val="24"/>
        </w:rPr>
        <w:t xml:space="preserve"> stage</w:t>
      </w:r>
      <w:r w:rsidR="00B13553">
        <w:rPr>
          <w:sz w:val="24"/>
          <w:szCs w:val="24"/>
        </w:rPr>
        <w:t xml:space="preserve"> and assessment for learning</w:t>
      </w:r>
      <w:r w:rsidR="002E0A7C" w:rsidRPr="00CD7FD1">
        <w:rPr>
          <w:sz w:val="24"/>
          <w:szCs w:val="24"/>
        </w:rPr>
        <w:t xml:space="preserve">. </w:t>
      </w:r>
      <w:r w:rsidR="00DF3355" w:rsidRPr="00CD7FD1">
        <w:rPr>
          <w:sz w:val="24"/>
          <w:szCs w:val="24"/>
        </w:rPr>
        <w:t>Overall, through creating my own learning environment</w:t>
      </w:r>
      <w:r w:rsidR="00625C6F">
        <w:rPr>
          <w:sz w:val="24"/>
          <w:szCs w:val="24"/>
        </w:rPr>
        <w:t>,</w:t>
      </w:r>
      <w:r w:rsidR="00DF3355" w:rsidRPr="00CD7FD1">
        <w:rPr>
          <w:sz w:val="24"/>
          <w:szCs w:val="24"/>
        </w:rPr>
        <w:t xml:space="preserve"> I am now more aware of useful tools and methods that I can use to facilitate excellent learning. </w:t>
      </w:r>
      <w:r w:rsidR="000C4DFF" w:rsidRPr="00CD7FD1">
        <w:rPr>
          <w:sz w:val="24"/>
          <w:szCs w:val="24"/>
        </w:rPr>
        <w:t>This is something I will be able to take with me on my professional teaching experience to improve my method of educating children.</w:t>
      </w:r>
      <w:r w:rsidR="000C4DFF">
        <w:rPr>
          <w:sz w:val="24"/>
          <w:szCs w:val="24"/>
        </w:rPr>
        <w:t xml:space="preserve"> </w:t>
      </w:r>
    </w:p>
    <w:p w14:paraId="28D13B76" w14:textId="77777777" w:rsidR="00FF282E" w:rsidRPr="00B85A4F" w:rsidRDefault="00FF282E" w:rsidP="009C785B">
      <w:pPr>
        <w:spacing w:line="360" w:lineRule="auto"/>
        <w:rPr>
          <w:sz w:val="24"/>
          <w:szCs w:val="24"/>
        </w:rPr>
      </w:pPr>
      <w:bookmarkStart w:id="0" w:name="_GoBack"/>
      <w:bookmarkEnd w:id="0"/>
    </w:p>
    <w:p w14:paraId="63AA0167" w14:textId="39394105" w:rsidR="00E97A3A" w:rsidRPr="00B85A4F" w:rsidRDefault="00AB2262" w:rsidP="009C785B">
      <w:pPr>
        <w:spacing w:line="360" w:lineRule="auto"/>
        <w:rPr>
          <w:b/>
          <w:sz w:val="28"/>
          <w:szCs w:val="28"/>
        </w:rPr>
      </w:pPr>
      <w:r w:rsidRPr="00B85A4F">
        <w:rPr>
          <w:b/>
          <w:sz w:val="28"/>
          <w:szCs w:val="28"/>
        </w:rPr>
        <w:t>Bibliography</w:t>
      </w:r>
    </w:p>
    <w:p w14:paraId="0C04B58C" w14:textId="37646506" w:rsidR="00E97A3A" w:rsidRPr="00B85A4F" w:rsidRDefault="00E97A3A" w:rsidP="009C785B">
      <w:pPr>
        <w:spacing w:line="360" w:lineRule="auto"/>
        <w:rPr>
          <w:sz w:val="24"/>
          <w:szCs w:val="24"/>
        </w:rPr>
      </w:pPr>
      <w:r w:rsidRPr="00B85A4F">
        <w:rPr>
          <w:sz w:val="24"/>
          <w:szCs w:val="24"/>
        </w:rPr>
        <w:t>BERA. (2018)</w:t>
      </w:r>
      <w:proofErr w:type="gramStart"/>
      <w:r w:rsidRPr="00B85A4F">
        <w:rPr>
          <w:sz w:val="24"/>
          <w:szCs w:val="24"/>
        </w:rPr>
        <w:t xml:space="preserve">. </w:t>
      </w:r>
      <w:r w:rsidRPr="00B85A4F">
        <w:rPr>
          <w:i/>
          <w:sz w:val="24"/>
          <w:szCs w:val="24"/>
        </w:rPr>
        <w:t xml:space="preserve">Ethical Guidelines for Educational Research </w:t>
      </w:r>
      <w:r w:rsidRPr="00B85A4F">
        <w:rPr>
          <w:sz w:val="24"/>
          <w:szCs w:val="24"/>
        </w:rPr>
        <w:t>(4</w:t>
      </w:r>
      <w:r w:rsidRPr="00B85A4F">
        <w:rPr>
          <w:sz w:val="24"/>
          <w:szCs w:val="24"/>
          <w:vertAlign w:val="superscript"/>
        </w:rPr>
        <w:t>th</w:t>
      </w:r>
      <w:r w:rsidRPr="00B85A4F">
        <w:rPr>
          <w:sz w:val="24"/>
          <w:szCs w:val="24"/>
        </w:rPr>
        <w:t xml:space="preserve"> Ed.).</w:t>
      </w:r>
      <w:proofErr w:type="gramEnd"/>
      <w:r w:rsidRPr="00B85A4F">
        <w:rPr>
          <w:sz w:val="24"/>
          <w:szCs w:val="24"/>
        </w:rPr>
        <w:t xml:space="preserve"> London: BERA. </w:t>
      </w:r>
    </w:p>
    <w:p w14:paraId="01DAB238" w14:textId="77777777" w:rsidR="005A5B49" w:rsidRPr="00B85A4F" w:rsidRDefault="005A5B49" w:rsidP="009C785B">
      <w:pPr>
        <w:spacing w:line="360" w:lineRule="auto"/>
        <w:rPr>
          <w:sz w:val="24"/>
          <w:szCs w:val="24"/>
        </w:rPr>
      </w:pPr>
    </w:p>
    <w:p w14:paraId="3B380C94" w14:textId="5F5ECB7E" w:rsidR="005A5B49" w:rsidRPr="00B85A4F" w:rsidRDefault="005A5B49" w:rsidP="005A5B49">
      <w:pPr>
        <w:spacing w:line="360" w:lineRule="auto"/>
        <w:rPr>
          <w:sz w:val="24"/>
          <w:szCs w:val="24"/>
        </w:rPr>
      </w:pPr>
      <w:r w:rsidRPr="00B85A4F">
        <w:rPr>
          <w:sz w:val="24"/>
          <w:szCs w:val="24"/>
        </w:rPr>
        <w:lastRenderedPageBreak/>
        <w:t>Bernstein, B. (2003)</w:t>
      </w:r>
      <w:r w:rsidRPr="00B85A4F">
        <w:rPr>
          <w:i/>
          <w:sz w:val="24"/>
          <w:szCs w:val="24"/>
        </w:rPr>
        <w:t>. Class, codes and control: Applied studies towards a sociology of language</w:t>
      </w:r>
      <w:r w:rsidRPr="00B85A4F">
        <w:rPr>
          <w:sz w:val="24"/>
          <w:szCs w:val="24"/>
        </w:rPr>
        <w:t xml:space="preserve"> 2. London: </w:t>
      </w:r>
      <w:proofErr w:type="spellStart"/>
      <w:r w:rsidRPr="00B85A4F">
        <w:rPr>
          <w:sz w:val="24"/>
          <w:szCs w:val="24"/>
        </w:rPr>
        <w:t>Routledge</w:t>
      </w:r>
      <w:proofErr w:type="spellEnd"/>
      <w:r w:rsidRPr="00B85A4F">
        <w:rPr>
          <w:sz w:val="24"/>
          <w:szCs w:val="24"/>
        </w:rPr>
        <w:t xml:space="preserve">. </w:t>
      </w:r>
    </w:p>
    <w:p w14:paraId="06266A75" w14:textId="77777777" w:rsidR="009825BA" w:rsidRPr="00B85A4F" w:rsidRDefault="009825BA" w:rsidP="009C785B">
      <w:pPr>
        <w:spacing w:line="360" w:lineRule="auto"/>
        <w:rPr>
          <w:sz w:val="24"/>
          <w:szCs w:val="24"/>
        </w:rPr>
      </w:pPr>
    </w:p>
    <w:p w14:paraId="0ACEC939" w14:textId="3EE39AE6" w:rsidR="009825BA" w:rsidRPr="00B85A4F" w:rsidRDefault="009825BA" w:rsidP="009C785B">
      <w:pPr>
        <w:spacing w:line="360" w:lineRule="auto"/>
        <w:rPr>
          <w:sz w:val="24"/>
          <w:szCs w:val="24"/>
        </w:rPr>
      </w:pPr>
      <w:proofErr w:type="spellStart"/>
      <w:r w:rsidRPr="00B85A4F">
        <w:rPr>
          <w:sz w:val="24"/>
          <w:szCs w:val="24"/>
        </w:rPr>
        <w:t>Boblett</w:t>
      </w:r>
      <w:proofErr w:type="spellEnd"/>
      <w:r w:rsidRPr="00B85A4F">
        <w:rPr>
          <w:sz w:val="24"/>
          <w:szCs w:val="24"/>
        </w:rPr>
        <w:t xml:space="preserve">, N. (2018) Doing Exploratory Talk in the Language Classroom: A Sequential Account. </w:t>
      </w:r>
      <w:proofErr w:type="spellStart"/>
      <w:r w:rsidR="00EE6C52">
        <w:rPr>
          <w:i/>
          <w:sz w:val="24"/>
          <w:szCs w:val="24"/>
        </w:rPr>
        <w:t>Hace</w:t>
      </w:r>
      <w:r w:rsidRPr="00B85A4F">
        <w:rPr>
          <w:i/>
          <w:sz w:val="24"/>
          <w:szCs w:val="24"/>
        </w:rPr>
        <w:t>tepe</w:t>
      </w:r>
      <w:proofErr w:type="spellEnd"/>
      <w:r w:rsidRPr="00B85A4F">
        <w:rPr>
          <w:i/>
          <w:sz w:val="24"/>
          <w:szCs w:val="24"/>
        </w:rPr>
        <w:t xml:space="preserve"> University Journal of Education </w:t>
      </w:r>
      <w:r w:rsidRPr="00B85A4F">
        <w:rPr>
          <w:sz w:val="24"/>
          <w:szCs w:val="24"/>
        </w:rPr>
        <w:t>(33): 261-278.</w:t>
      </w:r>
      <w:r w:rsidRPr="00B85A4F">
        <w:rPr>
          <w:i/>
          <w:sz w:val="24"/>
          <w:szCs w:val="24"/>
        </w:rPr>
        <w:t xml:space="preserve"> </w:t>
      </w:r>
    </w:p>
    <w:p w14:paraId="514A9EFD" w14:textId="77777777" w:rsidR="008B4C48" w:rsidRPr="00B85A4F" w:rsidRDefault="008B4C48" w:rsidP="009C785B">
      <w:pPr>
        <w:spacing w:line="360" w:lineRule="auto"/>
        <w:rPr>
          <w:b/>
          <w:sz w:val="28"/>
          <w:szCs w:val="28"/>
        </w:rPr>
      </w:pPr>
    </w:p>
    <w:p w14:paraId="36C233CA" w14:textId="2EC84169" w:rsidR="008B4C48" w:rsidRDefault="008B4C48" w:rsidP="009C785B">
      <w:pPr>
        <w:spacing w:line="360" w:lineRule="auto"/>
        <w:rPr>
          <w:sz w:val="24"/>
          <w:szCs w:val="24"/>
          <w:lang w:val="en-US"/>
        </w:rPr>
      </w:pPr>
      <w:r w:rsidRPr="00B85A4F">
        <w:rPr>
          <w:sz w:val="24"/>
          <w:szCs w:val="24"/>
          <w:lang w:val="en-US"/>
        </w:rPr>
        <w:t xml:space="preserve">Braun, A. Ball, S.J. Maguire, M. Hoskins, K. (2011). Taking context seriously: towards explaining policy enactments in the secondary school. </w:t>
      </w:r>
      <w:r w:rsidRPr="00B85A4F">
        <w:rPr>
          <w:i/>
          <w:iCs/>
          <w:sz w:val="24"/>
          <w:szCs w:val="24"/>
          <w:lang w:val="en-US"/>
        </w:rPr>
        <w:t>Discourse: Studies in the Cultural Politics of Education</w:t>
      </w:r>
      <w:r w:rsidRPr="00B85A4F">
        <w:rPr>
          <w:sz w:val="24"/>
          <w:szCs w:val="24"/>
          <w:lang w:val="en-US"/>
        </w:rPr>
        <w:t>. 32 (2): 585-96.</w:t>
      </w:r>
    </w:p>
    <w:p w14:paraId="519136CF" w14:textId="77777777" w:rsidR="00A80FFB" w:rsidRDefault="00A80FFB" w:rsidP="009C785B">
      <w:pPr>
        <w:spacing w:line="360" w:lineRule="auto"/>
        <w:rPr>
          <w:sz w:val="24"/>
          <w:szCs w:val="24"/>
          <w:lang w:val="en-US"/>
        </w:rPr>
      </w:pPr>
    </w:p>
    <w:p w14:paraId="4AF08D26" w14:textId="3BF7937A" w:rsidR="00A80FFB" w:rsidRPr="00A80FFB" w:rsidRDefault="00A80FFB" w:rsidP="009C785B">
      <w:pPr>
        <w:spacing w:line="360" w:lineRule="auto"/>
        <w:rPr>
          <w:sz w:val="24"/>
          <w:szCs w:val="24"/>
          <w:lang w:val="en-US"/>
        </w:rPr>
      </w:pPr>
      <w:r>
        <w:rPr>
          <w:sz w:val="24"/>
          <w:szCs w:val="24"/>
          <w:lang w:val="en-US"/>
        </w:rPr>
        <w:t xml:space="preserve">Brock, A. and Hundley, H. (2016) </w:t>
      </w:r>
      <w:r>
        <w:rPr>
          <w:i/>
          <w:sz w:val="24"/>
          <w:szCs w:val="24"/>
          <w:lang w:val="en-US"/>
        </w:rPr>
        <w:t xml:space="preserve">The Growth Mindset Coach: A Teacher’s Month-by-Month Handbook for Empowering Students to Achieve. </w:t>
      </w:r>
      <w:r>
        <w:rPr>
          <w:sz w:val="24"/>
          <w:szCs w:val="24"/>
          <w:lang w:val="en-US"/>
        </w:rPr>
        <w:t>Berkeley, CA: Ulysses Press.</w:t>
      </w:r>
    </w:p>
    <w:p w14:paraId="239B4E69" w14:textId="77777777" w:rsidR="002942D8" w:rsidRPr="00B85A4F" w:rsidRDefault="002942D8" w:rsidP="009C785B">
      <w:pPr>
        <w:spacing w:line="360" w:lineRule="auto"/>
        <w:rPr>
          <w:sz w:val="24"/>
          <w:szCs w:val="24"/>
          <w:lang w:val="en-US"/>
        </w:rPr>
      </w:pPr>
    </w:p>
    <w:p w14:paraId="181BD4FC" w14:textId="108B2F22" w:rsidR="002942D8" w:rsidRPr="00B85A4F" w:rsidRDefault="002942D8" w:rsidP="009C785B">
      <w:pPr>
        <w:spacing w:line="360" w:lineRule="auto"/>
        <w:rPr>
          <w:sz w:val="24"/>
          <w:szCs w:val="24"/>
          <w:lang w:val="en-US"/>
        </w:rPr>
      </w:pPr>
      <w:r w:rsidRPr="00B85A4F">
        <w:rPr>
          <w:sz w:val="24"/>
          <w:szCs w:val="24"/>
          <w:lang w:val="en-US"/>
        </w:rPr>
        <w:t xml:space="preserve">Bruner, J. (1978) The role of dialogue in language acquisition. In: Sinclair, A. </w:t>
      </w:r>
      <w:proofErr w:type="spellStart"/>
      <w:r w:rsidRPr="00B85A4F">
        <w:rPr>
          <w:sz w:val="24"/>
          <w:szCs w:val="24"/>
          <w:lang w:val="en-US"/>
        </w:rPr>
        <w:t>Jarvella</w:t>
      </w:r>
      <w:proofErr w:type="spellEnd"/>
      <w:r w:rsidRPr="00B85A4F">
        <w:rPr>
          <w:sz w:val="24"/>
          <w:szCs w:val="24"/>
          <w:lang w:val="en-US"/>
        </w:rPr>
        <w:t xml:space="preserve">, R. and </w:t>
      </w:r>
      <w:proofErr w:type="spellStart"/>
      <w:r w:rsidRPr="00B85A4F">
        <w:rPr>
          <w:sz w:val="24"/>
          <w:szCs w:val="24"/>
          <w:lang w:val="en-US"/>
        </w:rPr>
        <w:t>Levelt</w:t>
      </w:r>
      <w:proofErr w:type="spellEnd"/>
      <w:r w:rsidRPr="00B85A4F">
        <w:rPr>
          <w:sz w:val="24"/>
          <w:szCs w:val="24"/>
          <w:lang w:val="en-US"/>
        </w:rPr>
        <w:t xml:space="preserve">, W. J. M. (Eds.). </w:t>
      </w:r>
      <w:proofErr w:type="gramStart"/>
      <w:r w:rsidRPr="00B85A4F">
        <w:rPr>
          <w:i/>
          <w:sz w:val="24"/>
          <w:szCs w:val="24"/>
          <w:lang w:val="en-US"/>
        </w:rPr>
        <w:t>The Child’</w:t>
      </w:r>
      <w:r w:rsidR="00AD4C00" w:rsidRPr="00B85A4F">
        <w:rPr>
          <w:i/>
          <w:sz w:val="24"/>
          <w:szCs w:val="24"/>
          <w:lang w:val="en-US"/>
        </w:rPr>
        <w:t xml:space="preserve">s conception of language, </w:t>
      </w:r>
      <w:r w:rsidR="00AD4C00" w:rsidRPr="00B85A4F">
        <w:rPr>
          <w:sz w:val="24"/>
          <w:szCs w:val="24"/>
          <w:lang w:val="en-US"/>
        </w:rPr>
        <w:t>241-256.</w:t>
      </w:r>
      <w:proofErr w:type="gramEnd"/>
      <w:r w:rsidR="00AD4C00" w:rsidRPr="00B85A4F">
        <w:rPr>
          <w:sz w:val="24"/>
          <w:szCs w:val="24"/>
          <w:lang w:val="en-US"/>
        </w:rPr>
        <w:t xml:space="preserve"> </w:t>
      </w:r>
    </w:p>
    <w:p w14:paraId="39557F41" w14:textId="77777777" w:rsidR="00763E6A" w:rsidRPr="00B85A4F" w:rsidRDefault="00763E6A" w:rsidP="009C785B">
      <w:pPr>
        <w:spacing w:line="360" w:lineRule="auto"/>
        <w:rPr>
          <w:sz w:val="24"/>
          <w:szCs w:val="24"/>
          <w:lang w:val="en-US"/>
        </w:rPr>
      </w:pPr>
    </w:p>
    <w:p w14:paraId="3A8856F7" w14:textId="1B7D2384" w:rsidR="00B97A61" w:rsidRDefault="00763E6A" w:rsidP="009C785B">
      <w:pPr>
        <w:spacing w:line="360" w:lineRule="auto"/>
        <w:rPr>
          <w:sz w:val="24"/>
          <w:szCs w:val="24"/>
          <w:lang w:val="en-US"/>
        </w:rPr>
      </w:pPr>
      <w:proofErr w:type="spellStart"/>
      <w:r w:rsidRPr="00B85A4F">
        <w:rPr>
          <w:sz w:val="24"/>
          <w:szCs w:val="24"/>
          <w:lang w:val="en-US"/>
        </w:rPr>
        <w:t>Bryman</w:t>
      </w:r>
      <w:proofErr w:type="spellEnd"/>
      <w:r w:rsidRPr="00B85A4F">
        <w:rPr>
          <w:sz w:val="24"/>
          <w:szCs w:val="24"/>
          <w:lang w:val="en-US"/>
        </w:rPr>
        <w:t xml:space="preserve">, A. (2012). </w:t>
      </w:r>
      <w:proofErr w:type="gramStart"/>
      <w:r w:rsidRPr="00B85A4F">
        <w:rPr>
          <w:i/>
          <w:sz w:val="24"/>
          <w:szCs w:val="24"/>
          <w:lang w:val="en-US"/>
        </w:rPr>
        <w:t xml:space="preserve">Social Research Methods </w:t>
      </w:r>
      <w:r w:rsidRPr="00B85A4F">
        <w:rPr>
          <w:sz w:val="24"/>
          <w:szCs w:val="24"/>
          <w:lang w:val="en-US"/>
        </w:rPr>
        <w:t>(4</w:t>
      </w:r>
      <w:r w:rsidRPr="00B85A4F">
        <w:rPr>
          <w:sz w:val="24"/>
          <w:szCs w:val="24"/>
          <w:vertAlign w:val="superscript"/>
          <w:lang w:val="en-US"/>
        </w:rPr>
        <w:t>th</w:t>
      </w:r>
      <w:r w:rsidRPr="00B85A4F">
        <w:rPr>
          <w:sz w:val="24"/>
          <w:szCs w:val="24"/>
          <w:lang w:val="en-US"/>
        </w:rPr>
        <w:t xml:space="preserve"> Ed.).</w:t>
      </w:r>
      <w:proofErr w:type="gramEnd"/>
      <w:r w:rsidRPr="00B85A4F">
        <w:rPr>
          <w:sz w:val="24"/>
          <w:szCs w:val="24"/>
          <w:lang w:val="en-US"/>
        </w:rPr>
        <w:t xml:space="preserve"> Oxford: Oxford University Press. </w:t>
      </w:r>
    </w:p>
    <w:p w14:paraId="6C009CF9" w14:textId="77777777" w:rsidR="00880F70" w:rsidRDefault="00880F70" w:rsidP="009C785B">
      <w:pPr>
        <w:spacing w:line="360" w:lineRule="auto"/>
        <w:rPr>
          <w:sz w:val="24"/>
          <w:szCs w:val="24"/>
          <w:lang w:val="en-US"/>
        </w:rPr>
      </w:pPr>
    </w:p>
    <w:p w14:paraId="6E92F64A" w14:textId="43F44551" w:rsidR="00880F70" w:rsidRPr="00880F70" w:rsidRDefault="00880F70" w:rsidP="009C785B">
      <w:pPr>
        <w:spacing w:line="360" w:lineRule="auto"/>
        <w:rPr>
          <w:sz w:val="24"/>
          <w:szCs w:val="24"/>
          <w:lang w:val="en-US"/>
        </w:rPr>
      </w:pPr>
      <w:proofErr w:type="spellStart"/>
      <w:r>
        <w:rPr>
          <w:sz w:val="24"/>
          <w:szCs w:val="24"/>
          <w:lang w:val="en-US"/>
        </w:rPr>
        <w:t>Chesler</w:t>
      </w:r>
      <w:proofErr w:type="spellEnd"/>
      <w:r>
        <w:rPr>
          <w:sz w:val="24"/>
          <w:szCs w:val="24"/>
          <w:lang w:val="en-US"/>
        </w:rPr>
        <w:t xml:space="preserve">, M. and Fox, R. (1966).  </w:t>
      </w:r>
      <w:proofErr w:type="gramStart"/>
      <w:r>
        <w:rPr>
          <w:i/>
          <w:sz w:val="24"/>
          <w:szCs w:val="24"/>
          <w:lang w:val="en-US"/>
        </w:rPr>
        <w:t>Role-playing methods in the classroom.</w:t>
      </w:r>
      <w:proofErr w:type="gramEnd"/>
      <w:r>
        <w:rPr>
          <w:i/>
          <w:sz w:val="24"/>
          <w:szCs w:val="24"/>
          <w:lang w:val="en-US"/>
        </w:rPr>
        <w:t xml:space="preserve"> </w:t>
      </w:r>
      <w:r>
        <w:rPr>
          <w:sz w:val="24"/>
          <w:szCs w:val="24"/>
          <w:lang w:val="en-US"/>
        </w:rPr>
        <w:t>USA: Science Research Associates Inc.</w:t>
      </w:r>
    </w:p>
    <w:p w14:paraId="18991933" w14:textId="77777777" w:rsidR="004D32D7" w:rsidRDefault="004D32D7" w:rsidP="009C785B">
      <w:pPr>
        <w:spacing w:line="360" w:lineRule="auto"/>
        <w:rPr>
          <w:sz w:val="24"/>
          <w:szCs w:val="24"/>
          <w:lang w:val="en-US"/>
        </w:rPr>
      </w:pPr>
    </w:p>
    <w:p w14:paraId="61F47922" w14:textId="096D6134" w:rsidR="004D32D7" w:rsidRPr="004D32D7" w:rsidRDefault="004D32D7" w:rsidP="004D32D7">
      <w:pPr>
        <w:spacing w:line="360" w:lineRule="auto"/>
        <w:rPr>
          <w:sz w:val="24"/>
          <w:szCs w:val="24"/>
        </w:rPr>
      </w:pPr>
      <w:proofErr w:type="gramStart"/>
      <w:r>
        <w:rPr>
          <w:sz w:val="24"/>
          <w:szCs w:val="24"/>
          <w:lang w:val="en-US"/>
        </w:rPr>
        <w:t xml:space="preserve">Claro, S. </w:t>
      </w:r>
      <w:proofErr w:type="spellStart"/>
      <w:r>
        <w:rPr>
          <w:sz w:val="24"/>
          <w:szCs w:val="24"/>
          <w:lang w:val="en-US"/>
        </w:rPr>
        <w:t>Paunesku</w:t>
      </w:r>
      <w:proofErr w:type="spellEnd"/>
      <w:r>
        <w:rPr>
          <w:sz w:val="24"/>
          <w:szCs w:val="24"/>
          <w:lang w:val="en-US"/>
        </w:rPr>
        <w:t xml:space="preserve">, D. and </w:t>
      </w:r>
      <w:proofErr w:type="spellStart"/>
      <w:r>
        <w:rPr>
          <w:sz w:val="24"/>
          <w:szCs w:val="24"/>
          <w:lang w:val="en-US"/>
        </w:rPr>
        <w:t>Dweck</w:t>
      </w:r>
      <w:proofErr w:type="spellEnd"/>
      <w:r>
        <w:rPr>
          <w:sz w:val="24"/>
          <w:szCs w:val="24"/>
          <w:lang w:val="en-US"/>
        </w:rPr>
        <w:t>, C. S. (2016).</w:t>
      </w:r>
      <w:proofErr w:type="gramEnd"/>
      <w:r>
        <w:rPr>
          <w:sz w:val="24"/>
          <w:szCs w:val="24"/>
          <w:lang w:val="en-US"/>
        </w:rPr>
        <w:t xml:space="preserve">  </w:t>
      </w:r>
      <w:r w:rsidRPr="004D32D7">
        <w:rPr>
          <w:sz w:val="24"/>
          <w:szCs w:val="24"/>
        </w:rPr>
        <w:t>Growth mindset tempers the effects of poverty on academic achievement</w:t>
      </w:r>
      <w:r>
        <w:rPr>
          <w:sz w:val="24"/>
          <w:szCs w:val="24"/>
        </w:rPr>
        <w:t xml:space="preserve">. </w:t>
      </w:r>
      <w:r w:rsidR="0003225A">
        <w:rPr>
          <w:sz w:val="24"/>
          <w:szCs w:val="24"/>
        </w:rPr>
        <w:t xml:space="preserve">Stanford, CA: Stanford University. </w:t>
      </w:r>
    </w:p>
    <w:p w14:paraId="283AA18C" w14:textId="77777777" w:rsidR="008A7CB6" w:rsidRDefault="008A7CB6" w:rsidP="009C785B">
      <w:pPr>
        <w:spacing w:line="360" w:lineRule="auto"/>
        <w:rPr>
          <w:sz w:val="24"/>
          <w:szCs w:val="24"/>
          <w:lang w:val="en-US"/>
        </w:rPr>
      </w:pPr>
    </w:p>
    <w:p w14:paraId="0269A750" w14:textId="3B25525E" w:rsidR="008A7CB6" w:rsidRPr="008A7CB6" w:rsidRDefault="008A7CB6" w:rsidP="008A7CB6">
      <w:pPr>
        <w:spacing w:line="360" w:lineRule="auto"/>
        <w:rPr>
          <w:sz w:val="24"/>
          <w:szCs w:val="24"/>
        </w:rPr>
      </w:pPr>
      <w:r w:rsidRPr="008A7CB6">
        <w:rPr>
          <w:sz w:val="24"/>
          <w:szCs w:val="24"/>
        </w:rPr>
        <w:t>Connolly, M. and Haughton, C. (2015</w:t>
      </w:r>
      <w:r w:rsidR="00C13D53">
        <w:rPr>
          <w:sz w:val="24"/>
          <w:szCs w:val="24"/>
        </w:rPr>
        <w:t xml:space="preserve">). </w:t>
      </w:r>
      <w:proofErr w:type="gramStart"/>
      <w:r w:rsidRPr="008A7CB6">
        <w:rPr>
          <w:sz w:val="24"/>
          <w:szCs w:val="24"/>
        </w:rPr>
        <w:t>The perception, management and performance of risk a</w:t>
      </w:r>
      <w:r w:rsidR="00C13D53">
        <w:rPr>
          <w:sz w:val="24"/>
          <w:szCs w:val="24"/>
        </w:rPr>
        <w:t>mongst Forest School educators.</w:t>
      </w:r>
      <w:proofErr w:type="gramEnd"/>
      <w:r w:rsidRPr="008A7CB6">
        <w:rPr>
          <w:sz w:val="24"/>
          <w:szCs w:val="24"/>
        </w:rPr>
        <w:t xml:space="preserve"> </w:t>
      </w:r>
      <w:proofErr w:type="gramStart"/>
      <w:r w:rsidRPr="008A7CB6">
        <w:rPr>
          <w:i/>
          <w:sz w:val="24"/>
          <w:szCs w:val="24"/>
        </w:rPr>
        <w:t>British Journal of Sociol</w:t>
      </w:r>
      <w:r w:rsidR="00C13D53">
        <w:rPr>
          <w:i/>
          <w:sz w:val="24"/>
          <w:szCs w:val="24"/>
        </w:rPr>
        <w:t xml:space="preserve">ogy of Education [online] 38(2): </w:t>
      </w:r>
      <w:r>
        <w:rPr>
          <w:sz w:val="24"/>
          <w:szCs w:val="24"/>
        </w:rPr>
        <w:t>105-</w:t>
      </w:r>
      <w:r w:rsidR="00C13D53">
        <w:rPr>
          <w:sz w:val="24"/>
          <w:szCs w:val="24"/>
        </w:rPr>
        <w:t>1</w:t>
      </w:r>
      <w:r>
        <w:rPr>
          <w:sz w:val="24"/>
          <w:szCs w:val="24"/>
        </w:rPr>
        <w:t>24.</w:t>
      </w:r>
      <w:proofErr w:type="gramEnd"/>
      <w:r>
        <w:rPr>
          <w:sz w:val="24"/>
          <w:szCs w:val="24"/>
        </w:rPr>
        <w:t xml:space="preserve"> Available at:</w:t>
      </w:r>
      <w:hyperlink r:id="rId18" w:history="1">
        <w:r w:rsidRPr="008A7CB6">
          <w:rPr>
            <w:rStyle w:val="Hyperlink"/>
            <w:sz w:val="24"/>
            <w:szCs w:val="24"/>
          </w:rPr>
          <w:t>http://www.tandfonline.com/doi/full/10.1080/01425692.2015.1073098</w:t>
        </w:r>
      </w:hyperlink>
      <w:r w:rsidRPr="008A7CB6">
        <w:rPr>
          <w:sz w:val="24"/>
          <w:szCs w:val="24"/>
        </w:rPr>
        <w:t xml:space="preserve"> [Accessed: </w:t>
      </w:r>
      <w:r w:rsidR="00C13D53">
        <w:rPr>
          <w:sz w:val="24"/>
          <w:szCs w:val="24"/>
        </w:rPr>
        <w:t>10/10/18</w:t>
      </w:r>
      <w:r w:rsidRPr="008A7CB6">
        <w:rPr>
          <w:sz w:val="24"/>
          <w:szCs w:val="24"/>
        </w:rPr>
        <w:t xml:space="preserve">]. </w:t>
      </w:r>
    </w:p>
    <w:p w14:paraId="26297185" w14:textId="77777777" w:rsidR="0029589C" w:rsidRPr="00B85A4F" w:rsidRDefault="0029589C" w:rsidP="009C785B">
      <w:pPr>
        <w:spacing w:line="360" w:lineRule="auto"/>
        <w:rPr>
          <w:sz w:val="24"/>
          <w:szCs w:val="24"/>
          <w:lang w:val="en-US"/>
        </w:rPr>
      </w:pPr>
    </w:p>
    <w:p w14:paraId="1EF4CBCB" w14:textId="076A74DC" w:rsidR="0029589C" w:rsidRPr="00B85A4F" w:rsidRDefault="0029589C" w:rsidP="009C785B">
      <w:pPr>
        <w:spacing w:line="360" w:lineRule="auto"/>
        <w:rPr>
          <w:sz w:val="24"/>
          <w:szCs w:val="24"/>
          <w:lang w:val="en-US"/>
        </w:rPr>
      </w:pPr>
      <w:r w:rsidRPr="00B85A4F">
        <w:rPr>
          <w:sz w:val="24"/>
          <w:szCs w:val="24"/>
          <w:lang w:val="en-US"/>
        </w:rPr>
        <w:t>Cook</w:t>
      </w:r>
      <w:r w:rsidR="00E42B31" w:rsidRPr="00B85A4F">
        <w:rPr>
          <w:sz w:val="24"/>
          <w:szCs w:val="24"/>
          <w:lang w:val="en-US"/>
        </w:rPr>
        <w:t xml:space="preserve">, D. L. and King, J. (1968). </w:t>
      </w:r>
      <w:proofErr w:type="gramStart"/>
      <w:r w:rsidR="00E42B31" w:rsidRPr="00B85A4F">
        <w:rPr>
          <w:sz w:val="24"/>
          <w:szCs w:val="24"/>
          <w:lang w:val="en-US"/>
        </w:rPr>
        <w:t>A study of the Hawthorne effect in educational research.</w:t>
      </w:r>
      <w:proofErr w:type="gramEnd"/>
      <w:r w:rsidR="00E42B31" w:rsidRPr="00B85A4F">
        <w:rPr>
          <w:sz w:val="24"/>
          <w:szCs w:val="24"/>
          <w:lang w:val="en-US"/>
        </w:rPr>
        <w:t xml:space="preserve"> </w:t>
      </w:r>
      <w:r w:rsidR="00E42B31" w:rsidRPr="00B85A4F">
        <w:rPr>
          <w:i/>
          <w:sz w:val="24"/>
          <w:szCs w:val="24"/>
          <w:lang w:val="en-US"/>
        </w:rPr>
        <w:t xml:space="preserve">Research in the Teaching of English, </w:t>
      </w:r>
      <w:r w:rsidR="00E42B31" w:rsidRPr="00B85A4F">
        <w:rPr>
          <w:sz w:val="24"/>
          <w:szCs w:val="24"/>
          <w:lang w:val="en-US"/>
        </w:rPr>
        <w:t xml:space="preserve">2(2): 93-99. </w:t>
      </w:r>
    </w:p>
    <w:p w14:paraId="2AC83401" w14:textId="77777777" w:rsidR="00B97A61" w:rsidRPr="00B85A4F" w:rsidRDefault="00B97A61" w:rsidP="009C785B">
      <w:pPr>
        <w:spacing w:line="360" w:lineRule="auto"/>
        <w:rPr>
          <w:sz w:val="24"/>
          <w:szCs w:val="24"/>
          <w:lang w:val="en-US"/>
        </w:rPr>
      </w:pPr>
    </w:p>
    <w:p w14:paraId="5D7FD4EA" w14:textId="50B3854E" w:rsidR="00B97A61" w:rsidRPr="00B85A4F" w:rsidRDefault="00B97A61" w:rsidP="009C785B">
      <w:pPr>
        <w:spacing w:line="360" w:lineRule="auto"/>
        <w:rPr>
          <w:sz w:val="24"/>
          <w:szCs w:val="24"/>
        </w:rPr>
      </w:pPr>
      <w:proofErr w:type="spellStart"/>
      <w:proofErr w:type="gramStart"/>
      <w:r w:rsidRPr="00B85A4F">
        <w:rPr>
          <w:sz w:val="24"/>
          <w:szCs w:val="24"/>
          <w:lang w:val="en-US"/>
        </w:rPr>
        <w:t>Coultas</w:t>
      </w:r>
      <w:proofErr w:type="spellEnd"/>
      <w:r w:rsidRPr="00B85A4F">
        <w:rPr>
          <w:sz w:val="24"/>
          <w:szCs w:val="24"/>
          <w:lang w:val="en-US"/>
        </w:rPr>
        <w:t>, V. (2016).</w:t>
      </w:r>
      <w:proofErr w:type="gramEnd"/>
      <w:r w:rsidRPr="00B85A4F">
        <w:rPr>
          <w:sz w:val="24"/>
          <w:szCs w:val="24"/>
          <w:lang w:val="en-US"/>
        </w:rPr>
        <w:t xml:space="preserve">  Case studies of teachers’ understanding of the pedagogy of classroom talk: some critical moments explored. </w:t>
      </w:r>
      <w:proofErr w:type="gramStart"/>
      <w:r w:rsidRPr="00B85A4F">
        <w:rPr>
          <w:i/>
          <w:sz w:val="24"/>
          <w:szCs w:val="24"/>
          <w:lang w:val="en-US"/>
        </w:rPr>
        <w:t>Literacy</w:t>
      </w:r>
      <w:r w:rsidR="0093485A" w:rsidRPr="00B85A4F">
        <w:rPr>
          <w:i/>
          <w:sz w:val="24"/>
          <w:szCs w:val="24"/>
          <w:lang w:val="en-US"/>
        </w:rPr>
        <w:t xml:space="preserve">, </w:t>
      </w:r>
      <w:r w:rsidR="0093485A" w:rsidRPr="00B85A4F">
        <w:rPr>
          <w:sz w:val="24"/>
          <w:szCs w:val="24"/>
          <w:lang w:val="en-US"/>
        </w:rPr>
        <w:t>50(1): 32-40.</w:t>
      </w:r>
      <w:proofErr w:type="gramEnd"/>
      <w:r w:rsidR="0093485A" w:rsidRPr="00B85A4F">
        <w:rPr>
          <w:sz w:val="24"/>
          <w:szCs w:val="24"/>
          <w:lang w:val="en-US"/>
        </w:rPr>
        <w:t xml:space="preserve"> </w:t>
      </w:r>
    </w:p>
    <w:p w14:paraId="109FC27B" w14:textId="77777777" w:rsidR="006E3951" w:rsidRPr="00B85A4F" w:rsidRDefault="006E3951" w:rsidP="009C785B">
      <w:pPr>
        <w:spacing w:line="360" w:lineRule="auto"/>
        <w:rPr>
          <w:sz w:val="24"/>
          <w:szCs w:val="24"/>
        </w:rPr>
      </w:pPr>
    </w:p>
    <w:p w14:paraId="35BC04EB" w14:textId="1165B8EC" w:rsidR="00932471" w:rsidRDefault="00932471" w:rsidP="009C785B">
      <w:pPr>
        <w:spacing w:line="360" w:lineRule="auto"/>
        <w:rPr>
          <w:sz w:val="24"/>
          <w:szCs w:val="24"/>
        </w:rPr>
      </w:pPr>
      <w:r w:rsidRPr="00B85A4F">
        <w:rPr>
          <w:sz w:val="24"/>
          <w:szCs w:val="24"/>
        </w:rPr>
        <w:t xml:space="preserve">Donaldson, G. (2015). </w:t>
      </w:r>
      <w:r w:rsidRPr="00B85A4F">
        <w:rPr>
          <w:i/>
          <w:sz w:val="24"/>
          <w:szCs w:val="24"/>
        </w:rPr>
        <w:t xml:space="preserve">Successful Futures </w:t>
      </w:r>
      <w:r w:rsidRPr="00B85A4F">
        <w:rPr>
          <w:sz w:val="24"/>
          <w:szCs w:val="24"/>
        </w:rPr>
        <w:t xml:space="preserve">[online]. Available at: </w:t>
      </w:r>
      <w:hyperlink r:id="rId19" w:history="1">
        <w:r w:rsidR="00DC5F7A" w:rsidRPr="00B85A4F">
          <w:rPr>
            <w:rStyle w:val="Hyperlink"/>
            <w:sz w:val="24"/>
            <w:szCs w:val="24"/>
          </w:rPr>
          <w:t>https://gov.wales/docs/dcells/publications/150225-successful-futures-en.pdf</w:t>
        </w:r>
      </w:hyperlink>
      <w:r w:rsidR="00DC5F7A" w:rsidRPr="00B85A4F">
        <w:rPr>
          <w:sz w:val="24"/>
          <w:szCs w:val="24"/>
        </w:rPr>
        <w:t xml:space="preserve"> [Accessed: 8/10/18].</w:t>
      </w:r>
    </w:p>
    <w:p w14:paraId="37E15069" w14:textId="77777777" w:rsidR="00B4408A" w:rsidRDefault="00B4408A" w:rsidP="009C785B">
      <w:pPr>
        <w:spacing w:line="360" w:lineRule="auto"/>
        <w:rPr>
          <w:sz w:val="24"/>
          <w:szCs w:val="24"/>
        </w:rPr>
      </w:pPr>
    </w:p>
    <w:p w14:paraId="59D6A5D5" w14:textId="259886B2" w:rsidR="00B4408A" w:rsidRPr="00B4408A" w:rsidRDefault="00B4408A" w:rsidP="009C785B">
      <w:pPr>
        <w:spacing w:line="360" w:lineRule="auto"/>
        <w:rPr>
          <w:sz w:val="24"/>
          <w:szCs w:val="24"/>
        </w:rPr>
      </w:pPr>
      <w:proofErr w:type="spellStart"/>
      <w:r>
        <w:rPr>
          <w:sz w:val="24"/>
          <w:szCs w:val="24"/>
        </w:rPr>
        <w:lastRenderedPageBreak/>
        <w:t>Dunveen</w:t>
      </w:r>
      <w:proofErr w:type="spellEnd"/>
      <w:r>
        <w:rPr>
          <w:sz w:val="24"/>
          <w:szCs w:val="24"/>
        </w:rPr>
        <w:t xml:space="preserve">, J. and Solomon, J. (1994). The great evolution trial: use of role-play in the classroom. </w:t>
      </w:r>
      <w:r>
        <w:rPr>
          <w:i/>
          <w:sz w:val="24"/>
          <w:szCs w:val="24"/>
        </w:rPr>
        <w:t xml:space="preserve">Journal of Research in Science Teaching, </w:t>
      </w:r>
      <w:r>
        <w:rPr>
          <w:sz w:val="24"/>
          <w:szCs w:val="24"/>
        </w:rPr>
        <w:t>31(5): 1- 41.</w:t>
      </w:r>
    </w:p>
    <w:p w14:paraId="066462E1" w14:textId="77777777" w:rsidR="00FC3063" w:rsidRDefault="00FC3063" w:rsidP="009C785B">
      <w:pPr>
        <w:spacing w:line="360" w:lineRule="auto"/>
        <w:rPr>
          <w:sz w:val="24"/>
          <w:szCs w:val="24"/>
        </w:rPr>
      </w:pPr>
    </w:p>
    <w:p w14:paraId="5431FF85" w14:textId="74E77E43" w:rsidR="00FC3063" w:rsidRPr="00FC3063" w:rsidRDefault="00FC3063" w:rsidP="009C785B">
      <w:pPr>
        <w:spacing w:line="360" w:lineRule="auto"/>
        <w:rPr>
          <w:sz w:val="24"/>
          <w:szCs w:val="24"/>
        </w:rPr>
      </w:pPr>
      <w:r>
        <w:rPr>
          <w:sz w:val="24"/>
          <w:szCs w:val="24"/>
        </w:rPr>
        <w:t xml:space="preserve">Eaton, D. (1998). </w:t>
      </w:r>
      <w:proofErr w:type="gramStart"/>
      <w:r>
        <w:rPr>
          <w:i/>
          <w:sz w:val="24"/>
          <w:szCs w:val="24"/>
        </w:rPr>
        <w:t>Cognitive and affective learning in outdoor education.</w:t>
      </w:r>
      <w:proofErr w:type="gramEnd"/>
      <w:r>
        <w:rPr>
          <w:i/>
          <w:sz w:val="24"/>
          <w:szCs w:val="24"/>
        </w:rPr>
        <w:t xml:space="preserve"> </w:t>
      </w:r>
      <w:r>
        <w:rPr>
          <w:sz w:val="24"/>
          <w:szCs w:val="24"/>
        </w:rPr>
        <w:t xml:space="preserve">Toronto: University of </w:t>
      </w:r>
      <w:proofErr w:type="spellStart"/>
      <w:r>
        <w:rPr>
          <w:sz w:val="24"/>
          <w:szCs w:val="24"/>
        </w:rPr>
        <w:t>Toronoto</w:t>
      </w:r>
      <w:proofErr w:type="spellEnd"/>
      <w:r>
        <w:rPr>
          <w:sz w:val="24"/>
          <w:szCs w:val="24"/>
        </w:rPr>
        <w:t xml:space="preserve"> Press.</w:t>
      </w:r>
    </w:p>
    <w:p w14:paraId="380AE7A7" w14:textId="77777777" w:rsidR="00642DF9" w:rsidRPr="00B85A4F" w:rsidRDefault="00642DF9" w:rsidP="009C785B">
      <w:pPr>
        <w:spacing w:line="360" w:lineRule="auto"/>
        <w:rPr>
          <w:sz w:val="24"/>
          <w:szCs w:val="24"/>
        </w:rPr>
      </w:pPr>
    </w:p>
    <w:p w14:paraId="0913F04F" w14:textId="77777777" w:rsidR="00642DF9" w:rsidRDefault="00642DF9" w:rsidP="00642DF9">
      <w:pPr>
        <w:spacing w:line="360" w:lineRule="auto"/>
        <w:rPr>
          <w:sz w:val="24"/>
          <w:szCs w:val="24"/>
        </w:rPr>
      </w:pPr>
      <w:r w:rsidRPr="00B85A4F">
        <w:rPr>
          <w:sz w:val="24"/>
          <w:szCs w:val="24"/>
        </w:rPr>
        <w:t xml:space="preserve">Elliot, P. (2007). ‘Communication in the Classroom’ in Brooks, V. Abbot, I. and Bills, L. </w:t>
      </w:r>
      <w:r w:rsidRPr="00B85A4F">
        <w:rPr>
          <w:i/>
          <w:sz w:val="24"/>
          <w:szCs w:val="24"/>
        </w:rPr>
        <w:t xml:space="preserve">Preparing to Teach in Secondary Schools (Eds.) </w:t>
      </w:r>
      <w:proofErr w:type="spellStart"/>
      <w:r w:rsidRPr="00B85A4F">
        <w:rPr>
          <w:sz w:val="24"/>
          <w:szCs w:val="24"/>
        </w:rPr>
        <w:t>Berkishire</w:t>
      </w:r>
      <w:proofErr w:type="spellEnd"/>
      <w:r w:rsidRPr="00B85A4F">
        <w:rPr>
          <w:sz w:val="24"/>
          <w:szCs w:val="24"/>
        </w:rPr>
        <w:t>: McGraw Hill.</w:t>
      </w:r>
    </w:p>
    <w:p w14:paraId="1F973BD9" w14:textId="77777777" w:rsidR="008E041B" w:rsidRDefault="008E041B" w:rsidP="00642DF9">
      <w:pPr>
        <w:spacing w:line="360" w:lineRule="auto"/>
        <w:rPr>
          <w:sz w:val="24"/>
          <w:szCs w:val="24"/>
        </w:rPr>
      </w:pPr>
    </w:p>
    <w:p w14:paraId="07DFA776" w14:textId="1E28E048" w:rsidR="008E041B" w:rsidRDefault="008E041B" w:rsidP="00642DF9">
      <w:pPr>
        <w:spacing w:line="360" w:lineRule="auto"/>
        <w:rPr>
          <w:sz w:val="24"/>
          <w:szCs w:val="24"/>
        </w:rPr>
      </w:pPr>
      <w:proofErr w:type="spellStart"/>
      <w:r>
        <w:rPr>
          <w:sz w:val="24"/>
          <w:szCs w:val="24"/>
        </w:rPr>
        <w:t>Estyn</w:t>
      </w:r>
      <w:proofErr w:type="spellEnd"/>
      <w:r>
        <w:rPr>
          <w:sz w:val="24"/>
          <w:szCs w:val="24"/>
        </w:rPr>
        <w:t xml:space="preserve">. (2015). Using the outdoors to increase pupils wellbeing [online]. Available at: </w:t>
      </w:r>
      <w:hyperlink r:id="rId20" w:history="1">
        <w:r w:rsidRPr="00963C64">
          <w:rPr>
            <w:rStyle w:val="Hyperlink"/>
            <w:sz w:val="24"/>
            <w:szCs w:val="24"/>
          </w:rPr>
          <w:t>https://www.estyn.gov.wales/effective-practice/using-outdoors-increase-pupils'-wellbeing</w:t>
        </w:r>
      </w:hyperlink>
      <w:r>
        <w:rPr>
          <w:sz w:val="24"/>
          <w:szCs w:val="24"/>
        </w:rPr>
        <w:t xml:space="preserve"> [Accessed: 10/10/18]. </w:t>
      </w:r>
    </w:p>
    <w:p w14:paraId="5309E09F" w14:textId="77777777" w:rsidR="000633F4" w:rsidRDefault="000633F4" w:rsidP="00642DF9">
      <w:pPr>
        <w:spacing w:line="360" w:lineRule="auto"/>
        <w:rPr>
          <w:sz w:val="24"/>
          <w:szCs w:val="24"/>
        </w:rPr>
      </w:pPr>
    </w:p>
    <w:p w14:paraId="3CFB1B77" w14:textId="65B17151" w:rsidR="000633F4" w:rsidRPr="00B85A4F" w:rsidRDefault="000633F4" w:rsidP="00642DF9">
      <w:pPr>
        <w:spacing w:line="360" w:lineRule="auto"/>
        <w:rPr>
          <w:sz w:val="24"/>
          <w:szCs w:val="24"/>
        </w:rPr>
      </w:pPr>
      <w:proofErr w:type="spellStart"/>
      <w:r>
        <w:rPr>
          <w:sz w:val="24"/>
          <w:szCs w:val="24"/>
        </w:rPr>
        <w:t>Estyn</w:t>
      </w:r>
      <w:proofErr w:type="spellEnd"/>
      <w:r>
        <w:rPr>
          <w:sz w:val="24"/>
          <w:szCs w:val="24"/>
        </w:rPr>
        <w:t>. (2016)</w:t>
      </w:r>
      <w:proofErr w:type="gramStart"/>
      <w:r>
        <w:rPr>
          <w:sz w:val="24"/>
          <w:szCs w:val="24"/>
        </w:rPr>
        <w:t>. A highly effective outdoor learning environment [online].</w:t>
      </w:r>
      <w:proofErr w:type="gramEnd"/>
      <w:r>
        <w:rPr>
          <w:sz w:val="24"/>
          <w:szCs w:val="24"/>
        </w:rPr>
        <w:t xml:space="preserve"> Available at: </w:t>
      </w:r>
      <w:hyperlink r:id="rId21" w:history="1">
        <w:r w:rsidRPr="00963C64">
          <w:rPr>
            <w:rStyle w:val="Hyperlink"/>
            <w:sz w:val="24"/>
            <w:szCs w:val="24"/>
          </w:rPr>
          <w:t>https://www.estyn.gov.wales/effective-practice/highly-effective-outdoor-learning-environment</w:t>
        </w:r>
      </w:hyperlink>
      <w:r>
        <w:rPr>
          <w:sz w:val="24"/>
          <w:szCs w:val="24"/>
        </w:rPr>
        <w:t xml:space="preserve"> [Accessed: 10/10/18].</w:t>
      </w:r>
    </w:p>
    <w:p w14:paraId="729FC175" w14:textId="77777777" w:rsidR="00345249" w:rsidRPr="00B85A4F" w:rsidRDefault="00345249" w:rsidP="00642DF9">
      <w:pPr>
        <w:spacing w:line="360" w:lineRule="auto"/>
        <w:rPr>
          <w:sz w:val="24"/>
          <w:szCs w:val="24"/>
        </w:rPr>
      </w:pPr>
    </w:p>
    <w:p w14:paraId="75CD94D8" w14:textId="548B691F" w:rsidR="00345249" w:rsidRDefault="00345249" w:rsidP="00642DF9">
      <w:pPr>
        <w:spacing w:line="360" w:lineRule="auto"/>
        <w:rPr>
          <w:sz w:val="24"/>
          <w:szCs w:val="24"/>
        </w:rPr>
      </w:pPr>
      <w:r w:rsidRPr="00B85A4F">
        <w:rPr>
          <w:sz w:val="24"/>
          <w:szCs w:val="24"/>
        </w:rPr>
        <w:t xml:space="preserve">Fernandez, M. </w:t>
      </w:r>
      <w:proofErr w:type="spellStart"/>
      <w:r w:rsidRPr="00B85A4F">
        <w:rPr>
          <w:sz w:val="24"/>
          <w:szCs w:val="24"/>
        </w:rPr>
        <w:t>Wegerif</w:t>
      </w:r>
      <w:proofErr w:type="spellEnd"/>
      <w:r w:rsidRPr="00B85A4F">
        <w:rPr>
          <w:sz w:val="24"/>
          <w:szCs w:val="24"/>
        </w:rPr>
        <w:t xml:space="preserve">, R. Mercer, N. and Rojas-Drummond, S. (2015). Re-conceptualising ‘Scaffolding’ and the Zone of Proximal Development in the context of symmetrical collaborative learning. </w:t>
      </w:r>
      <w:proofErr w:type="gramStart"/>
      <w:r w:rsidRPr="00B85A4F">
        <w:rPr>
          <w:i/>
          <w:sz w:val="24"/>
          <w:szCs w:val="24"/>
        </w:rPr>
        <w:t xml:space="preserve">Journal of Classroom Interaction, </w:t>
      </w:r>
      <w:r w:rsidRPr="00B85A4F">
        <w:rPr>
          <w:sz w:val="24"/>
          <w:szCs w:val="24"/>
        </w:rPr>
        <w:t>50(1): 54-72.</w:t>
      </w:r>
      <w:proofErr w:type="gramEnd"/>
    </w:p>
    <w:p w14:paraId="73466741" w14:textId="77777777" w:rsidR="009C5B44" w:rsidRDefault="009C5B44" w:rsidP="00642DF9">
      <w:pPr>
        <w:spacing w:line="360" w:lineRule="auto"/>
        <w:rPr>
          <w:sz w:val="24"/>
          <w:szCs w:val="24"/>
        </w:rPr>
      </w:pPr>
    </w:p>
    <w:p w14:paraId="1DA0ACDC" w14:textId="335FDEC3" w:rsidR="009C5B44" w:rsidRPr="009C5B44" w:rsidRDefault="009C5B44" w:rsidP="009C5B44">
      <w:pPr>
        <w:spacing w:line="360" w:lineRule="auto"/>
        <w:rPr>
          <w:sz w:val="24"/>
          <w:szCs w:val="24"/>
        </w:rPr>
      </w:pPr>
      <w:proofErr w:type="gramStart"/>
      <w:r w:rsidRPr="009C5B44">
        <w:rPr>
          <w:sz w:val="24"/>
          <w:szCs w:val="24"/>
        </w:rPr>
        <w:t>Forest School Association.</w:t>
      </w:r>
      <w:proofErr w:type="gramEnd"/>
      <w:r w:rsidRPr="009C5B44">
        <w:rPr>
          <w:sz w:val="24"/>
          <w:szCs w:val="24"/>
        </w:rPr>
        <w:t xml:space="preserve"> (2017). </w:t>
      </w:r>
      <w:r w:rsidRPr="009C5B44">
        <w:rPr>
          <w:i/>
          <w:sz w:val="24"/>
          <w:szCs w:val="24"/>
        </w:rPr>
        <w:t xml:space="preserve">Forest School [online] </w:t>
      </w:r>
      <w:r w:rsidRPr="009C5B44">
        <w:rPr>
          <w:sz w:val="24"/>
          <w:szCs w:val="24"/>
        </w:rPr>
        <w:t>Available at:</w:t>
      </w:r>
      <w:r>
        <w:rPr>
          <w:sz w:val="24"/>
          <w:szCs w:val="24"/>
        </w:rPr>
        <w:t xml:space="preserve"> </w:t>
      </w:r>
      <w:hyperlink r:id="rId22" w:history="1">
        <w:r w:rsidRPr="009C5B44">
          <w:rPr>
            <w:rStyle w:val="Hyperlink"/>
            <w:sz w:val="24"/>
            <w:szCs w:val="24"/>
          </w:rPr>
          <w:t>http://www.forestschoolassociation.org/what-is-forest-school/</w:t>
        </w:r>
      </w:hyperlink>
      <w:r w:rsidRPr="009C5B44">
        <w:rPr>
          <w:sz w:val="24"/>
          <w:szCs w:val="24"/>
        </w:rPr>
        <w:t xml:space="preserve"> [Accessed: 1</w:t>
      </w:r>
      <w:r>
        <w:rPr>
          <w:sz w:val="24"/>
          <w:szCs w:val="24"/>
        </w:rPr>
        <w:t>0/10/18</w:t>
      </w:r>
      <w:r w:rsidRPr="009C5B44">
        <w:rPr>
          <w:sz w:val="24"/>
          <w:szCs w:val="24"/>
        </w:rPr>
        <w:t xml:space="preserve">]. </w:t>
      </w:r>
    </w:p>
    <w:p w14:paraId="09156EE3" w14:textId="77777777" w:rsidR="00932471" w:rsidRPr="00B85A4F" w:rsidRDefault="00932471" w:rsidP="009C785B">
      <w:pPr>
        <w:spacing w:line="360" w:lineRule="auto"/>
        <w:rPr>
          <w:b/>
          <w:sz w:val="28"/>
          <w:szCs w:val="28"/>
        </w:rPr>
      </w:pPr>
    </w:p>
    <w:p w14:paraId="693C9E58" w14:textId="0908DD5A" w:rsidR="0015507F" w:rsidRPr="00B85A4F" w:rsidRDefault="0015507F" w:rsidP="009C785B">
      <w:pPr>
        <w:spacing w:line="360" w:lineRule="auto"/>
        <w:rPr>
          <w:sz w:val="24"/>
          <w:szCs w:val="24"/>
        </w:rPr>
      </w:pPr>
      <w:proofErr w:type="gramStart"/>
      <w:r w:rsidRPr="00B85A4F">
        <w:rPr>
          <w:sz w:val="24"/>
          <w:szCs w:val="24"/>
        </w:rPr>
        <w:t>Gall, M. D. and Gillett, M. (1980).</w:t>
      </w:r>
      <w:proofErr w:type="gramEnd"/>
      <w:r w:rsidRPr="00B85A4F">
        <w:rPr>
          <w:sz w:val="24"/>
          <w:szCs w:val="24"/>
        </w:rPr>
        <w:t xml:space="preserve"> </w:t>
      </w:r>
      <w:proofErr w:type="gramStart"/>
      <w:r w:rsidRPr="00B85A4F">
        <w:rPr>
          <w:sz w:val="24"/>
          <w:szCs w:val="24"/>
        </w:rPr>
        <w:t>The discussion method in classroom teaching.</w:t>
      </w:r>
      <w:proofErr w:type="gramEnd"/>
      <w:r w:rsidRPr="00B85A4F">
        <w:rPr>
          <w:sz w:val="24"/>
          <w:szCs w:val="24"/>
        </w:rPr>
        <w:t xml:space="preserve"> </w:t>
      </w:r>
      <w:r w:rsidRPr="00B85A4F">
        <w:rPr>
          <w:i/>
          <w:sz w:val="24"/>
          <w:szCs w:val="24"/>
        </w:rPr>
        <w:t>Theory into Practice</w:t>
      </w:r>
      <w:r w:rsidRPr="00B85A4F">
        <w:rPr>
          <w:sz w:val="24"/>
          <w:szCs w:val="24"/>
        </w:rPr>
        <w:t xml:space="preserve"> 19(2): 98-103.</w:t>
      </w:r>
    </w:p>
    <w:p w14:paraId="08807EFB" w14:textId="77777777" w:rsidR="00B50F31" w:rsidRPr="00B85A4F" w:rsidRDefault="00B50F31" w:rsidP="009C785B">
      <w:pPr>
        <w:spacing w:line="360" w:lineRule="auto"/>
        <w:rPr>
          <w:sz w:val="24"/>
          <w:szCs w:val="24"/>
        </w:rPr>
      </w:pPr>
    </w:p>
    <w:p w14:paraId="17000055" w14:textId="76196F01" w:rsidR="000662B2" w:rsidRDefault="00B50F31" w:rsidP="009C785B">
      <w:pPr>
        <w:spacing w:line="360" w:lineRule="auto"/>
        <w:rPr>
          <w:sz w:val="24"/>
          <w:szCs w:val="24"/>
        </w:rPr>
      </w:pPr>
      <w:proofErr w:type="gramStart"/>
      <w:r w:rsidRPr="00B85A4F">
        <w:rPr>
          <w:sz w:val="24"/>
          <w:szCs w:val="24"/>
        </w:rPr>
        <w:t>Graham-Matheson, L. (2015).</w:t>
      </w:r>
      <w:proofErr w:type="gramEnd"/>
      <w:r w:rsidRPr="00B85A4F">
        <w:rPr>
          <w:sz w:val="24"/>
          <w:szCs w:val="24"/>
        </w:rPr>
        <w:t xml:space="preserve"> </w:t>
      </w:r>
      <w:r w:rsidRPr="00B85A4F">
        <w:rPr>
          <w:i/>
          <w:sz w:val="24"/>
          <w:szCs w:val="24"/>
        </w:rPr>
        <w:t xml:space="preserve">Essential theory for primary teachers: An introduction for busy trainees. </w:t>
      </w:r>
      <w:r w:rsidRPr="00B85A4F">
        <w:rPr>
          <w:sz w:val="24"/>
          <w:szCs w:val="24"/>
        </w:rPr>
        <w:t xml:space="preserve">Oxon: </w:t>
      </w:r>
      <w:proofErr w:type="spellStart"/>
      <w:r w:rsidRPr="00B85A4F">
        <w:rPr>
          <w:sz w:val="24"/>
          <w:szCs w:val="24"/>
        </w:rPr>
        <w:t>Routledge</w:t>
      </w:r>
      <w:proofErr w:type="spellEnd"/>
      <w:r w:rsidRPr="00B85A4F">
        <w:rPr>
          <w:sz w:val="24"/>
          <w:szCs w:val="24"/>
        </w:rPr>
        <w:t xml:space="preserve">. </w:t>
      </w:r>
    </w:p>
    <w:p w14:paraId="20D91D86" w14:textId="77777777" w:rsidR="00966085" w:rsidRDefault="00966085" w:rsidP="009C785B">
      <w:pPr>
        <w:spacing w:line="360" w:lineRule="auto"/>
        <w:rPr>
          <w:sz w:val="24"/>
          <w:szCs w:val="24"/>
        </w:rPr>
      </w:pPr>
    </w:p>
    <w:p w14:paraId="444E5A39" w14:textId="7C985729" w:rsidR="00966085" w:rsidRPr="00966085" w:rsidRDefault="00966085" w:rsidP="009C785B">
      <w:pPr>
        <w:spacing w:line="360" w:lineRule="auto"/>
        <w:rPr>
          <w:sz w:val="24"/>
          <w:szCs w:val="24"/>
        </w:rPr>
      </w:pPr>
      <w:r>
        <w:rPr>
          <w:sz w:val="24"/>
          <w:szCs w:val="24"/>
        </w:rPr>
        <w:t xml:space="preserve">Hall, S. S. Gee, N. R. and Mills, D. S. (2016). Children Reading to Dogs: A systematic Review of the Literature. </w:t>
      </w:r>
      <w:proofErr w:type="spellStart"/>
      <w:proofErr w:type="gramStart"/>
      <w:r>
        <w:rPr>
          <w:i/>
          <w:sz w:val="24"/>
          <w:szCs w:val="24"/>
        </w:rPr>
        <w:t>PLoS</w:t>
      </w:r>
      <w:proofErr w:type="spellEnd"/>
      <w:r>
        <w:rPr>
          <w:i/>
          <w:sz w:val="24"/>
          <w:szCs w:val="24"/>
        </w:rPr>
        <w:t xml:space="preserve"> ONE, </w:t>
      </w:r>
      <w:r>
        <w:rPr>
          <w:sz w:val="24"/>
          <w:szCs w:val="24"/>
        </w:rPr>
        <w:t>11(2): 1-22.</w:t>
      </w:r>
      <w:proofErr w:type="gramEnd"/>
    </w:p>
    <w:p w14:paraId="6830BC56" w14:textId="77777777" w:rsidR="00A47706" w:rsidRDefault="00A47706" w:rsidP="009C785B">
      <w:pPr>
        <w:spacing w:line="360" w:lineRule="auto"/>
        <w:rPr>
          <w:sz w:val="24"/>
          <w:szCs w:val="24"/>
        </w:rPr>
      </w:pPr>
    </w:p>
    <w:p w14:paraId="1E05A5FE" w14:textId="77777777" w:rsidR="00A47706" w:rsidRPr="00A47706" w:rsidRDefault="00A47706" w:rsidP="00A47706">
      <w:pPr>
        <w:spacing w:line="360" w:lineRule="auto"/>
        <w:rPr>
          <w:sz w:val="24"/>
          <w:szCs w:val="24"/>
        </w:rPr>
      </w:pPr>
      <w:proofErr w:type="spellStart"/>
      <w:proofErr w:type="gramStart"/>
      <w:r w:rsidRPr="00A47706">
        <w:rPr>
          <w:sz w:val="24"/>
          <w:szCs w:val="24"/>
        </w:rPr>
        <w:t>Kehily</w:t>
      </w:r>
      <w:proofErr w:type="spellEnd"/>
      <w:r w:rsidRPr="00A47706">
        <w:rPr>
          <w:sz w:val="24"/>
          <w:szCs w:val="24"/>
        </w:rPr>
        <w:t>, M. J. (2010).</w:t>
      </w:r>
      <w:proofErr w:type="gramEnd"/>
      <w:r w:rsidRPr="00A47706">
        <w:rPr>
          <w:sz w:val="24"/>
          <w:szCs w:val="24"/>
        </w:rPr>
        <w:t xml:space="preserve"> </w:t>
      </w:r>
      <w:proofErr w:type="gramStart"/>
      <w:r w:rsidRPr="00A47706">
        <w:rPr>
          <w:sz w:val="24"/>
          <w:szCs w:val="24"/>
        </w:rPr>
        <w:t>‘Childhood in crisis?</w:t>
      </w:r>
      <w:proofErr w:type="gramEnd"/>
      <w:r w:rsidRPr="00A47706">
        <w:rPr>
          <w:sz w:val="24"/>
          <w:szCs w:val="24"/>
        </w:rPr>
        <w:t xml:space="preserve"> Tracing the contours of ‘crisis’ and its impact upon contemporary parenting practices.’ </w:t>
      </w:r>
      <w:r w:rsidRPr="00A47706">
        <w:rPr>
          <w:i/>
          <w:sz w:val="24"/>
          <w:szCs w:val="24"/>
        </w:rPr>
        <w:t>Media, Culture and Society 32(3).</w:t>
      </w:r>
    </w:p>
    <w:p w14:paraId="40D6FCCD" w14:textId="77777777" w:rsidR="00305B66" w:rsidRPr="00B85A4F" w:rsidRDefault="00305B66" w:rsidP="009C785B">
      <w:pPr>
        <w:spacing w:line="360" w:lineRule="auto"/>
        <w:rPr>
          <w:sz w:val="24"/>
          <w:szCs w:val="24"/>
        </w:rPr>
      </w:pPr>
    </w:p>
    <w:p w14:paraId="1B748C59" w14:textId="77777777" w:rsidR="00305B66" w:rsidRDefault="00305B66" w:rsidP="00305B66">
      <w:pPr>
        <w:spacing w:line="360" w:lineRule="auto"/>
        <w:rPr>
          <w:sz w:val="24"/>
          <w:szCs w:val="24"/>
        </w:rPr>
      </w:pPr>
      <w:proofErr w:type="gramStart"/>
      <w:r w:rsidRPr="00B85A4F">
        <w:rPr>
          <w:sz w:val="24"/>
          <w:szCs w:val="24"/>
        </w:rPr>
        <w:lastRenderedPageBreak/>
        <w:t xml:space="preserve">Kidd, W. and </w:t>
      </w:r>
      <w:proofErr w:type="spellStart"/>
      <w:r w:rsidRPr="00B85A4F">
        <w:rPr>
          <w:sz w:val="24"/>
          <w:szCs w:val="24"/>
        </w:rPr>
        <w:t>Czerniawski</w:t>
      </w:r>
      <w:proofErr w:type="spellEnd"/>
      <w:r w:rsidRPr="00B85A4F">
        <w:rPr>
          <w:sz w:val="24"/>
          <w:szCs w:val="24"/>
        </w:rPr>
        <w:t>, G. (2010).</w:t>
      </w:r>
      <w:proofErr w:type="gramEnd"/>
      <w:r w:rsidRPr="00B85A4F">
        <w:rPr>
          <w:sz w:val="24"/>
          <w:szCs w:val="24"/>
        </w:rPr>
        <w:t xml:space="preserve"> </w:t>
      </w:r>
      <w:r w:rsidRPr="00B85A4F">
        <w:rPr>
          <w:i/>
          <w:sz w:val="24"/>
          <w:szCs w:val="24"/>
        </w:rPr>
        <w:t xml:space="preserve">Successful teaching 14-19: Theory, Practice and Reflection. </w:t>
      </w:r>
      <w:r w:rsidRPr="00B85A4F">
        <w:rPr>
          <w:sz w:val="24"/>
          <w:szCs w:val="24"/>
        </w:rPr>
        <w:t xml:space="preserve">London: Sage Publications. </w:t>
      </w:r>
    </w:p>
    <w:p w14:paraId="65309122" w14:textId="77777777" w:rsidR="00E43E5B" w:rsidRDefault="00E43E5B" w:rsidP="00305B66">
      <w:pPr>
        <w:spacing w:line="360" w:lineRule="auto"/>
        <w:rPr>
          <w:sz w:val="24"/>
          <w:szCs w:val="24"/>
        </w:rPr>
      </w:pPr>
    </w:p>
    <w:p w14:paraId="133CA7F6" w14:textId="15FE4749" w:rsidR="00E43E5B" w:rsidRPr="00E43E5B" w:rsidRDefault="00E43E5B" w:rsidP="00305B66">
      <w:pPr>
        <w:spacing w:line="360" w:lineRule="auto"/>
        <w:rPr>
          <w:sz w:val="24"/>
          <w:szCs w:val="24"/>
        </w:rPr>
      </w:pPr>
      <w:proofErr w:type="spellStart"/>
      <w:r>
        <w:rPr>
          <w:sz w:val="24"/>
          <w:szCs w:val="24"/>
        </w:rPr>
        <w:t>Kotrschal</w:t>
      </w:r>
      <w:proofErr w:type="spellEnd"/>
      <w:r>
        <w:rPr>
          <w:sz w:val="24"/>
          <w:szCs w:val="24"/>
        </w:rPr>
        <w:t xml:space="preserve">, K. and </w:t>
      </w:r>
      <w:proofErr w:type="spellStart"/>
      <w:r>
        <w:rPr>
          <w:sz w:val="24"/>
          <w:szCs w:val="24"/>
        </w:rPr>
        <w:t>Ortbauer</w:t>
      </w:r>
      <w:proofErr w:type="spellEnd"/>
      <w:r>
        <w:rPr>
          <w:sz w:val="24"/>
          <w:szCs w:val="24"/>
        </w:rPr>
        <w:t xml:space="preserve">, B. (2003). </w:t>
      </w:r>
      <w:proofErr w:type="gramStart"/>
      <w:r>
        <w:rPr>
          <w:sz w:val="24"/>
          <w:szCs w:val="24"/>
        </w:rPr>
        <w:t>Behavioural effects of the presence of a dog in the classroom.</w:t>
      </w:r>
      <w:proofErr w:type="gramEnd"/>
      <w:r>
        <w:rPr>
          <w:sz w:val="24"/>
          <w:szCs w:val="24"/>
        </w:rPr>
        <w:t xml:space="preserve"> </w:t>
      </w:r>
      <w:proofErr w:type="spellStart"/>
      <w:r>
        <w:rPr>
          <w:i/>
          <w:sz w:val="24"/>
          <w:szCs w:val="24"/>
        </w:rPr>
        <w:t>Anthrozoos</w:t>
      </w:r>
      <w:proofErr w:type="spellEnd"/>
      <w:r>
        <w:rPr>
          <w:i/>
          <w:sz w:val="24"/>
          <w:szCs w:val="24"/>
        </w:rPr>
        <w:t xml:space="preserve">, </w:t>
      </w:r>
      <w:r>
        <w:rPr>
          <w:sz w:val="24"/>
          <w:szCs w:val="24"/>
        </w:rPr>
        <w:t>16(2): 147-159.</w:t>
      </w:r>
    </w:p>
    <w:p w14:paraId="6B586FE2" w14:textId="77777777" w:rsidR="00CD29F7" w:rsidRPr="00B85A4F" w:rsidRDefault="00CD29F7" w:rsidP="009C785B">
      <w:pPr>
        <w:spacing w:line="360" w:lineRule="auto"/>
        <w:rPr>
          <w:sz w:val="24"/>
          <w:szCs w:val="24"/>
        </w:rPr>
      </w:pPr>
    </w:p>
    <w:p w14:paraId="53F3C964" w14:textId="77777777" w:rsidR="00CD29F7" w:rsidRDefault="00CD29F7" w:rsidP="00CD29F7">
      <w:pPr>
        <w:spacing w:line="360" w:lineRule="auto"/>
        <w:rPr>
          <w:rFonts w:eastAsia="Calibri"/>
          <w:i/>
          <w:iCs/>
          <w:sz w:val="24"/>
          <w:szCs w:val="24"/>
        </w:rPr>
      </w:pPr>
      <w:proofErr w:type="spellStart"/>
      <w:r w:rsidRPr="00B85A4F">
        <w:rPr>
          <w:rFonts w:eastAsia="Calibri"/>
          <w:sz w:val="24"/>
          <w:szCs w:val="24"/>
        </w:rPr>
        <w:t>Lofland</w:t>
      </w:r>
      <w:proofErr w:type="spellEnd"/>
      <w:r w:rsidRPr="00B85A4F">
        <w:rPr>
          <w:rFonts w:eastAsia="Calibri"/>
          <w:sz w:val="24"/>
          <w:szCs w:val="24"/>
        </w:rPr>
        <w:t xml:space="preserve">, J. and </w:t>
      </w:r>
      <w:proofErr w:type="spellStart"/>
      <w:r w:rsidRPr="00B85A4F">
        <w:rPr>
          <w:rFonts w:eastAsia="Calibri"/>
          <w:sz w:val="24"/>
          <w:szCs w:val="24"/>
        </w:rPr>
        <w:t>Lofland</w:t>
      </w:r>
      <w:proofErr w:type="spellEnd"/>
      <w:r w:rsidRPr="00B85A4F">
        <w:rPr>
          <w:rFonts w:eastAsia="Calibri"/>
          <w:sz w:val="24"/>
          <w:szCs w:val="24"/>
        </w:rPr>
        <w:t xml:space="preserve">, L. H. (1995). </w:t>
      </w:r>
      <w:proofErr w:type="spellStart"/>
      <w:r w:rsidRPr="00B85A4F">
        <w:rPr>
          <w:rFonts w:eastAsia="Calibri"/>
          <w:i/>
          <w:iCs/>
          <w:sz w:val="24"/>
          <w:szCs w:val="24"/>
        </w:rPr>
        <w:t>Analyzing</w:t>
      </w:r>
      <w:proofErr w:type="spellEnd"/>
      <w:r w:rsidRPr="00B85A4F">
        <w:rPr>
          <w:rFonts w:eastAsia="Calibri"/>
          <w:i/>
          <w:iCs/>
          <w:sz w:val="24"/>
          <w:szCs w:val="24"/>
        </w:rPr>
        <w:t xml:space="preserve"> Social Settings: A Guide to Qualitative Observation and Analysis. </w:t>
      </w:r>
      <w:r w:rsidRPr="00B85A4F">
        <w:rPr>
          <w:rFonts w:eastAsia="Calibri"/>
          <w:iCs/>
          <w:sz w:val="24"/>
          <w:szCs w:val="24"/>
        </w:rPr>
        <w:t>Belmont, CA: Wadsworth.</w:t>
      </w:r>
      <w:r w:rsidRPr="00B85A4F">
        <w:rPr>
          <w:rFonts w:eastAsia="Calibri"/>
          <w:i/>
          <w:iCs/>
          <w:sz w:val="24"/>
          <w:szCs w:val="24"/>
        </w:rPr>
        <w:t xml:space="preserve"> </w:t>
      </w:r>
    </w:p>
    <w:p w14:paraId="016C5AB4" w14:textId="77777777" w:rsidR="007D659E" w:rsidRDefault="007D659E" w:rsidP="00CD29F7">
      <w:pPr>
        <w:spacing w:line="360" w:lineRule="auto"/>
        <w:rPr>
          <w:rFonts w:eastAsia="Calibri"/>
          <w:i/>
          <w:iCs/>
          <w:sz w:val="24"/>
          <w:szCs w:val="24"/>
        </w:rPr>
      </w:pPr>
    </w:p>
    <w:p w14:paraId="7F5EDF04" w14:textId="77777777" w:rsidR="007D659E" w:rsidRPr="007D659E" w:rsidRDefault="007D659E" w:rsidP="007D659E">
      <w:pPr>
        <w:spacing w:line="360" w:lineRule="auto"/>
        <w:rPr>
          <w:rFonts w:eastAsia="Calibri"/>
          <w:iCs/>
          <w:sz w:val="24"/>
          <w:szCs w:val="24"/>
        </w:rPr>
      </w:pPr>
      <w:proofErr w:type="spellStart"/>
      <w:r w:rsidRPr="007D659E">
        <w:rPr>
          <w:rFonts w:eastAsia="Calibri"/>
          <w:iCs/>
          <w:sz w:val="24"/>
          <w:szCs w:val="24"/>
        </w:rPr>
        <w:t>Louv</w:t>
      </w:r>
      <w:proofErr w:type="spellEnd"/>
      <w:r w:rsidRPr="007D659E">
        <w:rPr>
          <w:rFonts w:eastAsia="Calibri"/>
          <w:iCs/>
          <w:sz w:val="24"/>
          <w:szCs w:val="24"/>
        </w:rPr>
        <w:t xml:space="preserve">, R. (2005). </w:t>
      </w:r>
      <w:r w:rsidRPr="007D659E">
        <w:rPr>
          <w:rFonts w:eastAsia="Calibri"/>
          <w:i/>
          <w:iCs/>
          <w:sz w:val="24"/>
          <w:szCs w:val="24"/>
        </w:rPr>
        <w:t xml:space="preserve">Last child in the woods: Saving our children for Nature-Deficit Disorder.  </w:t>
      </w:r>
      <w:r w:rsidRPr="007D659E">
        <w:rPr>
          <w:rFonts w:eastAsia="Calibri"/>
          <w:iCs/>
          <w:sz w:val="24"/>
          <w:szCs w:val="24"/>
        </w:rPr>
        <w:t>London: Atlantic Books.</w:t>
      </w:r>
    </w:p>
    <w:p w14:paraId="30C2607C" w14:textId="77777777" w:rsidR="00FF184E" w:rsidRPr="00B85A4F" w:rsidRDefault="00FF184E" w:rsidP="00CD29F7">
      <w:pPr>
        <w:spacing w:line="360" w:lineRule="auto"/>
        <w:rPr>
          <w:rFonts w:eastAsia="Calibri"/>
          <w:i/>
          <w:iCs/>
          <w:sz w:val="24"/>
          <w:szCs w:val="24"/>
        </w:rPr>
      </w:pPr>
    </w:p>
    <w:p w14:paraId="2BFC46DF" w14:textId="65D1DBE2" w:rsidR="00FF184E" w:rsidRPr="00B85A4F" w:rsidRDefault="00FF184E" w:rsidP="00CD29F7">
      <w:pPr>
        <w:spacing w:line="360" w:lineRule="auto"/>
        <w:rPr>
          <w:rFonts w:eastAsia="Calibri"/>
          <w:iCs/>
          <w:sz w:val="24"/>
          <w:szCs w:val="24"/>
        </w:rPr>
      </w:pPr>
      <w:proofErr w:type="gramStart"/>
      <w:r w:rsidRPr="00B85A4F">
        <w:rPr>
          <w:rFonts w:eastAsia="Calibri"/>
          <w:iCs/>
          <w:sz w:val="24"/>
          <w:szCs w:val="24"/>
        </w:rPr>
        <w:t>Mercer, N. (1995).</w:t>
      </w:r>
      <w:proofErr w:type="gramEnd"/>
      <w:r w:rsidRPr="00B85A4F">
        <w:rPr>
          <w:rFonts w:eastAsia="Calibri"/>
          <w:iCs/>
          <w:sz w:val="24"/>
          <w:szCs w:val="24"/>
        </w:rPr>
        <w:t xml:space="preserve"> </w:t>
      </w:r>
      <w:r w:rsidRPr="00B85A4F">
        <w:rPr>
          <w:rFonts w:eastAsia="Calibri"/>
          <w:i/>
          <w:iCs/>
          <w:sz w:val="24"/>
          <w:szCs w:val="24"/>
        </w:rPr>
        <w:t xml:space="preserve">The guided construction of knowledge: Talk amongst teachers and learners. </w:t>
      </w:r>
      <w:proofErr w:type="spellStart"/>
      <w:r w:rsidRPr="00B85A4F">
        <w:rPr>
          <w:rFonts w:eastAsia="Calibri"/>
          <w:iCs/>
          <w:sz w:val="24"/>
          <w:szCs w:val="24"/>
        </w:rPr>
        <w:t>Clevedon</w:t>
      </w:r>
      <w:proofErr w:type="spellEnd"/>
      <w:r w:rsidRPr="00B85A4F">
        <w:rPr>
          <w:rFonts w:eastAsia="Calibri"/>
          <w:iCs/>
          <w:sz w:val="24"/>
          <w:szCs w:val="24"/>
        </w:rPr>
        <w:t>: Multilingual Matters.</w:t>
      </w:r>
    </w:p>
    <w:p w14:paraId="1196F44E" w14:textId="77777777" w:rsidR="001E60E9" w:rsidRPr="00B85A4F" w:rsidRDefault="001E60E9" w:rsidP="00CD29F7">
      <w:pPr>
        <w:spacing w:line="360" w:lineRule="auto"/>
        <w:rPr>
          <w:rFonts w:eastAsia="Calibri"/>
          <w:i/>
          <w:iCs/>
          <w:sz w:val="24"/>
          <w:szCs w:val="24"/>
        </w:rPr>
      </w:pPr>
    </w:p>
    <w:p w14:paraId="08CDC562" w14:textId="74B93C52" w:rsidR="001E60E9" w:rsidRDefault="001E60E9" w:rsidP="001E60E9">
      <w:pPr>
        <w:spacing w:line="360" w:lineRule="auto"/>
        <w:rPr>
          <w:rFonts w:eastAsia="Calibri"/>
          <w:iCs/>
          <w:sz w:val="24"/>
          <w:szCs w:val="24"/>
          <w:lang w:val="en-US"/>
        </w:rPr>
      </w:pPr>
      <w:r w:rsidRPr="00B85A4F">
        <w:rPr>
          <w:rFonts w:eastAsia="Calibri"/>
          <w:iCs/>
          <w:sz w:val="24"/>
          <w:szCs w:val="24"/>
          <w:lang w:val="en-US"/>
        </w:rPr>
        <w:t xml:space="preserve">Mercer, N. </w:t>
      </w:r>
      <w:proofErr w:type="spellStart"/>
      <w:r w:rsidRPr="00B85A4F">
        <w:rPr>
          <w:rFonts w:eastAsia="Calibri"/>
          <w:iCs/>
          <w:sz w:val="24"/>
          <w:szCs w:val="24"/>
          <w:lang w:val="en-US"/>
        </w:rPr>
        <w:t>Wegerif</w:t>
      </w:r>
      <w:proofErr w:type="spellEnd"/>
      <w:r w:rsidRPr="00B85A4F">
        <w:rPr>
          <w:rFonts w:eastAsia="Calibri"/>
          <w:iCs/>
          <w:sz w:val="24"/>
          <w:szCs w:val="24"/>
          <w:lang w:val="en-US"/>
        </w:rPr>
        <w:t>, R. Dawes, L</w:t>
      </w:r>
      <w:proofErr w:type="gramStart"/>
      <w:r w:rsidRPr="00B85A4F">
        <w:rPr>
          <w:rFonts w:eastAsia="Calibri"/>
          <w:iCs/>
          <w:sz w:val="24"/>
          <w:szCs w:val="24"/>
          <w:lang w:val="en-US"/>
        </w:rPr>
        <w:t>.(</w:t>
      </w:r>
      <w:proofErr w:type="gramEnd"/>
      <w:r w:rsidRPr="00B85A4F">
        <w:rPr>
          <w:rFonts w:eastAsia="Calibri"/>
          <w:iCs/>
          <w:sz w:val="24"/>
          <w:szCs w:val="24"/>
          <w:lang w:val="en-US"/>
        </w:rPr>
        <w:t xml:space="preserve">1999). Children’s talk and the development of reasoning. </w:t>
      </w:r>
      <w:r w:rsidRPr="00B85A4F">
        <w:rPr>
          <w:rFonts w:eastAsia="Calibri"/>
          <w:i/>
          <w:iCs/>
          <w:sz w:val="24"/>
          <w:szCs w:val="24"/>
          <w:lang w:val="en-US"/>
        </w:rPr>
        <w:t xml:space="preserve">British Educational Research Journal, </w:t>
      </w:r>
      <w:r w:rsidRPr="00B85A4F">
        <w:rPr>
          <w:rFonts w:eastAsia="Calibri"/>
          <w:iCs/>
          <w:sz w:val="24"/>
          <w:szCs w:val="24"/>
          <w:lang w:val="en-US"/>
        </w:rPr>
        <w:t>25(1): 95-111.</w:t>
      </w:r>
    </w:p>
    <w:p w14:paraId="5614FC07" w14:textId="77777777" w:rsidR="00D206E6" w:rsidRDefault="00D206E6" w:rsidP="001E60E9">
      <w:pPr>
        <w:spacing w:line="360" w:lineRule="auto"/>
        <w:rPr>
          <w:rFonts w:eastAsia="Calibri"/>
          <w:iCs/>
          <w:sz w:val="24"/>
          <w:szCs w:val="24"/>
          <w:lang w:val="en-US"/>
        </w:rPr>
      </w:pPr>
    </w:p>
    <w:p w14:paraId="6ECFB6BC" w14:textId="2D16EFA6" w:rsidR="00D206E6" w:rsidRPr="00D206E6" w:rsidRDefault="00D206E6" w:rsidP="00D206E6">
      <w:pPr>
        <w:spacing w:line="360" w:lineRule="auto"/>
        <w:rPr>
          <w:rFonts w:eastAsia="Calibri"/>
          <w:b/>
          <w:bCs/>
          <w:iCs/>
          <w:sz w:val="24"/>
          <w:szCs w:val="24"/>
        </w:rPr>
      </w:pPr>
      <w:proofErr w:type="spellStart"/>
      <w:r>
        <w:rPr>
          <w:rFonts w:eastAsia="Calibri"/>
          <w:iCs/>
          <w:sz w:val="24"/>
          <w:szCs w:val="24"/>
          <w:lang w:val="en-US"/>
        </w:rPr>
        <w:t>Moden</w:t>
      </w:r>
      <w:proofErr w:type="spellEnd"/>
      <w:r>
        <w:rPr>
          <w:rFonts w:eastAsia="Calibri"/>
          <w:iCs/>
          <w:sz w:val="24"/>
          <w:szCs w:val="24"/>
          <w:lang w:val="en-US"/>
        </w:rPr>
        <w:t xml:space="preserve">, D. C. and </w:t>
      </w:r>
      <w:proofErr w:type="spellStart"/>
      <w:r>
        <w:rPr>
          <w:rFonts w:eastAsia="Calibri"/>
          <w:iCs/>
          <w:sz w:val="24"/>
          <w:szCs w:val="24"/>
          <w:lang w:val="en-US"/>
        </w:rPr>
        <w:t>Dweck</w:t>
      </w:r>
      <w:proofErr w:type="spellEnd"/>
      <w:r>
        <w:rPr>
          <w:rFonts w:eastAsia="Calibri"/>
          <w:iCs/>
          <w:sz w:val="24"/>
          <w:szCs w:val="24"/>
          <w:lang w:val="en-US"/>
        </w:rPr>
        <w:t>, C. S. (2006</w:t>
      </w:r>
      <w:r w:rsidRPr="00D206E6">
        <w:rPr>
          <w:rFonts w:eastAsia="Calibri"/>
          <w:iCs/>
          <w:sz w:val="24"/>
          <w:szCs w:val="24"/>
          <w:lang w:val="en-US"/>
        </w:rPr>
        <w:t xml:space="preserve">). </w:t>
      </w:r>
      <w:r w:rsidRPr="00D206E6">
        <w:rPr>
          <w:rFonts w:eastAsia="Calibri"/>
          <w:bCs/>
          <w:iCs/>
          <w:sz w:val="24"/>
          <w:szCs w:val="24"/>
        </w:rPr>
        <w:t>Finding "meaning" in psychology: a lay theories approach to self-regulation, social perception, and social development</w:t>
      </w:r>
      <w:r>
        <w:rPr>
          <w:rFonts w:eastAsia="Calibri"/>
          <w:bCs/>
          <w:iCs/>
          <w:sz w:val="24"/>
          <w:szCs w:val="24"/>
        </w:rPr>
        <w:t xml:space="preserve">. </w:t>
      </w:r>
      <w:r>
        <w:rPr>
          <w:rFonts w:eastAsia="Calibri"/>
          <w:bCs/>
          <w:i/>
          <w:iCs/>
          <w:sz w:val="24"/>
          <w:szCs w:val="24"/>
        </w:rPr>
        <w:t xml:space="preserve">American Psychologist, </w:t>
      </w:r>
      <w:r>
        <w:rPr>
          <w:rFonts w:eastAsia="Calibri"/>
          <w:bCs/>
          <w:iCs/>
          <w:sz w:val="24"/>
          <w:szCs w:val="24"/>
        </w:rPr>
        <w:t>61(3): 192-203.</w:t>
      </w:r>
    </w:p>
    <w:p w14:paraId="49488A9B" w14:textId="77777777" w:rsidR="00C62695" w:rsidRPr="00B85A4F" w:rsidRDefault="00C62695" w:rsidP="001E60E9">
      <w:pPr>
        <w:spacing w:line="360" w:lineRule="auto"/>
        <w:rPr>
          <w:rFonts w:eastAsia="Calibri"/>
          <w:iCs/>
          <w:sz w:val="24"/>
          <w:szCs w:val="24"/>
          <w:lang w:val="en-US"/>
        </w:rPr>
      </w:pPr>
    </w:p>
    <w:p w14:paraId="7EFA2B81" w14:textId="63C70F89" w:rsidR="00C62695" w:rsidRDefault="00C62695" w:rsidP="001E60E9">
      <w:pPr>
        <w:spacing w:line="360" w:lineRule="auto"/>
        <w:rPr>
          <w:rFonts w:eastAsia="Calibri"/>
          <w:iCs/>
          <w:sz w:val="24"/>
          <w:szCs w:val="24"/>
          <w:lang w:val="en-US"/>
        </w:rPr>
      </w:pPr>
      <w:proofErr w:type="gramStart"/>
      <w:r w:rsidRPr="00B85A4F">
        <w:rPr>
          <w:rFonts w:eastAsia="Calibri"/>
          <w:iCs/>
          <w:sz w:val="24"/>
          <w:szCs w:val="24"/>
          <w:lang w:val="en-US"/>
        </w:rPr>
        <w:t>Moon, B. and Mayes, A. S. (1994).</w:t>
      </w:r>
      <w:proofErr w:type="gramEnd"/>
      <w:r w:rsidRPr="00B85A4F">
        <w:rPr>
          <w:rFonts w:eastAsia="Calibri"/>
          <w:iCs/>
          <w:sz w:val="24"/>
          <w:szCs w:val="24"/>
          <w:lang w:val="en-US"/>
        </w:rPr>
        <w:t xml:space="preserve"> </w:t>
      </w:r>
      <w:r w:rsidRPr="00B85A4F">
        <w:rPr>
          <w:rFonts w:eastAsia="Calibri"/>
          <w:i/>
          <w:iCs/>
          <w:sz w:val="24"/>
          <w:szCs w:val="24"/>
          <w:lang w:val="en-US"/>
        </w:rPr>
        <w:t>Teaching and Learning in the Secondary school.</w:t>
      </w:r>
      <w:r w:rsidRPr="00B85A4F">
        <w:rPr>
          <w:rFonts w:eastAsia="Calibri"/>
          <w:iCs/>
          <w:sz w:val="24"/>
          <w:szCs w:val="24"/>
          <w:lang w:val="en-US"/>
        </w:rPr>
        <w:t xml:space="preserve"> </w:t>
      </w:r>
      <w:r w:rsidR="00400AF5" w:rsidRPr="00B85A4F">
        <w:rPr>
          <w:rFonts w:eastAsia="Calibri"/>
          <w:iCs/>
          <w:sz w:val="24"/>
          <w:szCs w:val="24"/>
          <w:lang w:val="en-US"/>
        </w:rPr>
        <w:t xml:space="preserve">London: </w:t>
      </w:r>
      <w:proofErr w:type="spellStart"/>
      <w:r w:rsidR="00400AF5" w:rsidRPr="00B85A4F">
        <w:rPr>
          <w:rFonts w:eastAsia="Calibri"/>
          <w:iCs/>
          <w:sz w:val="24"/>
          <w:szCs w:val="24"/>
          <w:lang w:val="en-US"/>
        </w:rPr>
        <w:t>Routledge</w:t>
      </w:r>
      <w:proofErr w:type="spellEnd"/>
      <w:r w:rsidR="00400AF5" w:rsidRPr="00B85A4F">
        <w:rPr>
          <w:rFonts w:eastAsia="Calibri"/>
          <w:iCs/>
          <w:sz w:val="24"/>
          <w:szCs w:val="24"/>
          <w:lang w:val="en-US"/>
        </w:rPr>
        <w:t xml:space="preserve">. </w:t>
      </w:r>
    </w:p>
    <w:p w14:paraId="4546A914" w14:textId="77777777" w:rsidR="00174FB5" w:rsidRDefault="00174FB5" w:rsidP="001E60E9">
      <w:pPr>
        <w:spacing w:line="360" w:lineRule="auto"/>
        <w:rPr>
          <w:rFonts w:eastAsia="Calibri"/>
          <w:iCs/>
          <w:sz w:val="24"/>
          <w:szCs w:val="24"/>
          <w:lang w:val="en-US"/>
        </w:rPr>
      </w:pPr>
    </w:p>
    <w:p w14:paraId="027AF70D" w14:textId="7C91F486" w:rsidR="00174FB5" w:rsidRPr="00174FB5" w:rsidRDefault="00174FB5" w:rsidP="00174FB5">
      <w:pPr>
        <w:spacing w:line="360" w:lineRule="auto"/>
        <w:rPr>
          <w:rFonts w:eastAsia="Calibri"/>
          <w:i/>
          <w:iCs/>
          <w:sz w:val="24"/>
          <w:szCs w:val="24"/>
        </w:rPr>
      </w:pPr>
      <w:r>
        <w:rPr>
          <w:rFonts w:eastAsia="Calibri"/>
          <w:iCs/>
          <w:sz w:val="24"/>
          <w:szCs w:val="24"/>
        </w:rPr>
        <w:t xml:space="preserve">O’Brien, L. (2008). </w:t>
      </w:r>
      <w:r w:rsidRPr="00174FB5">
        <w:rPr>
          <w:rFonts w:eastAsia="Calibri"/>
          <w:iCs/>
          <w:sz w:val="24"/>
          <w:szCs w:val="24"/>
        </w:rPr>
        <w:t>Learning outdoo</w:t>
      </w:r>
      <w:r>
        <w:rPr>
          <w:rFonts w:eastAsia="Calibri"/>
          <w:iCs/>
          <w:sz w:val="24"/>
          <w:szCs w:val="24"/>
        </w:rPr>
        <w:t>rs: the Forest School approach.</w:t>
      </w:r>
      <w:r w:rsidRPr="00174FB5">
        <w:rPr>
          <w:rFonts w:eastAsia="Calibri"/>
          <w:iCs/>
          <w:sz w:val="24"/>
          <w:szCs w:val="24"/>
        </w:rPr>
        <w:t xml:space="preserve"> </w:t>
      </w:r>
      <w:proofErr w:type="gramStart"/>
      <w:r>
        <w:rPr>
          <w:rFonts w:eastAsia="Calibri"/>
          <w:i/>
          <w:iCs/>
          <w:sz w:val="24"/>
          <w:szCs w:val="24"/>
        </w:rPr>
        <w:t>International J</w:t>
      </w:r>
      <w:r w:rsidRPr="00174FB5">
        <w:rPr>
          <w:rFonts w:eastAsia="Calibri"/>
          <w:i/>
          <w:iCs/>
          <w:sz w:val="24"/>
          <w:szCs w:val="24"/>
        </w:rPr>
        <w:t>ournal of Primary, Elementary and Early Yea</w:t>
      </w:r>
      <w:r w:rsidR="007B1B27">
        <w:rPr>
          <w:rFonts w:eastAsia="Calibri"/>
          <w:i/>
          <w:iCs/>
          <w:sz w:val="24"/>
          <w:szCs w:val="24"/>
        </w:rPr>
        <w:t>rs Education 37(1): 45-60</w:t>
      </w:r>
      <w:r w:rsidRPr="00174FB5">
        <w:rPr>
          <w:rFonts w:eastAsia="Calibri"/>
          <w:i/>
          <w:iCs/>
          <w:sz w:val="24"/>
          <w:szCs w:val="24"/>
        </w:rPr>
        <w:t>.</w:t>
      </w:r>
      <w:proofErr w:type="gramEnd"/>
      <w:r w:rsidRPr="00174FB5">
        <w:rPr>
          <w:rFonts w:eastAsia="Calibri"/>
          <w:i/>
          <w:iCs/>
          <w:sz w:val="24"/>
          <w:szCs w:val="24"/>
        </w:rPr>
        <w:t xml:space="preserve"> </w:t>
      </w:r>
    </w:p>
    <w:p w14:paraId="50AF2E26" w14:textId="77777777" w:rsidR="00967EBD" w:rsidRPr="00B85A4F" w:rsidRDefault="00967EBD" w:rsidP="00CD29F7">
      <w:pPr>
        <w:spacing w:line="360" w:lineRule="auto"/>
        <w:rPr>
          <w:rFonts w:eastAsia="Calibri"/>
          <w:i/>
          <w:iCs/>
          <w:sz w:val="24"/>
          <w:szCs w:val="24"/>
        </w:rPr>
      </w:pPr>
    </w:p>
    <w:p w14:paraId="36FCA9C6" w14:textId="132D5403" w:rsidR="00967EBD" w:rsidRPr="00B85A4F" w:rsidRDefault="00967EBD" w:rsidP="00967EBD">
      <w:pPr>
        <w:spacing w:line="360" w:lineRule="auto"/>
        <w:rPr>
          <w:rFonts w:eastAsia="Calibri"/>
          <w:iCs/>
          <w:sz w:val="24"/>
          <w:szCs w:val="24"/>
        </w:rPr>
      </w:pPr>
      <w:r w:rsidRPr="00B85A4F">
        <w:rPr>
          <w:rFonts w:eastAsia="Calibri"/>
          <w:iCs/>
          <w:sz w:val="24"/>
          <w:szCs w:val="24"/>
        </w:rPr>
        <w:t xml:space="preserve">O’Reilly, M. and </w:t>
      </w:r>
      <w:proofErr w:type="spellStart"/>
      <w:r w:rsidRPr="00B85A4F">
        <w:rPr>
          <w:rFonts w:eastAsia="Calibri"/>
          <w:iCs/>
          <w:sz w:val="24"/>
          <w:szCs w:val="24"/>
        </w:rPr>
        <w:t>Dogra</w:t>
      </w:r>
      <w:proofErr w:type="spellEnd"/>
      <w:r w:rsidRPr="00B85A4F">
        <w:rPr>
          <w:rFonts w:eastAsia="Calibri"/>
          <w:iCs/>
          <w:sz w:val="24"/>
          <w:szCs w:val="24"/>
        </w:rPr>
        <w:t xml:space="preserve">, N. (2016). </w:t>
      </w:r>
      <w:r w:rsidRPr="00B85A4F">
        <w:rPr>
          <w:rFonts w:eastAsia="Calibri"/>
          <w:i/>
          <w:iCs/>
          <w:sz w:val="24"/>
          <w:szCs w:val="24"/>
        </w:rPr>
        <w:t xml:space="preserve">Interviewing children and young people for research. </w:t>
      </w:r>
      <w:r w:rsidRPr="00B85A4F">
        <w:rPr>
          <w:rFonts w:eastAsia="Calibri"/>
          <w:iCs/>
          <w:sz w:val="24"/>
          <w:szCs w:val="24"/>
        </w:rPr>
        <w:t xml:space="preserve">Leicester: SAGE Publications. </w:t>
      </w:r>
    </w:p>
    <w:p w14:paraId="6099AEC6" w14:textId="77777777" w:rsidR="001C7492" w:rsidRPr="00B85A4F" w:rsidRDefault="001C7492" w:rsidP="00967EBD">
      <w:pPr>
        <w:spacing w:line="360" w:lineRule="auto"/>
        <w:rPr>
          <w:rFonts w:eastAsia="Calibri"/>
          <w:iCs/>
          <w:sz w:val="24"/>
          <w:szCs w:val="24"/>
        </w:rPr>
      </w:pPr>
    </w:p>
    <w:p w14:paraId="02D2D925" w14:textId="646A82A0" w:rsidR="001C7492" w:rsidRPr="00B85A4F" w:rsidRDefault="001C7492" w:rsidP="00967EBD">
      <w:pPr>
        <w:spacing w:line="360" w:lineRule="auto"/>
        <w:rPr>
          <w:rFonts w:eastAsia="Calibri"/>
          <w:i/>
          <w:iCs/>
          <w:sz w:val="24"/>
          <w:szCs w:val="24"/>
        </w:rPr>
      </w:pPr>
      <w:r w:rsidRPr="00B85A4F">
        <w:rPr>
          <w:rFonts w:eastAsia="Calibri"/>
          <w:iCs/>
          <w:sz w:val="24"/>
          <w:szCs w:val="24"/>
        </w:rPr>
        <w:t xml:space="preserve">Patterson, E. W. (2018).  Exploratory talk in the early years: analysing exploratory </w:t>
      </w:r>
      <w:proofErr w:type="gramStart"/>
      <w:r w:rsidRPr="00B85A4F">
        <w:rPr>
          <w:rFonts w:eastAsia="Calibri"/>
          <w:iCs/>
          <w:sz w:val="24"/>
          <w:szCs w:val="24"/>
        </w:rPr>
        <w:t>talk</w:t>
      </w:r>
      <w:proofErr w:type="gramEnd"/>
      <w:r w:rsidRPr="00B85A4F">
        <w:rPr>
          <w:rFonts w:eastAsia="Calibri"/>
          <w:iCs/>
          <w:sz w:val="24"/>
          <w:szCs w:val="24"/>
        </w:rPr>
        <w:t xml:space="preserve"> in collaborative group activities involving young learners. </w:t>
      </w:r>
      <w:r w:rsidR="000329D7" w:rsidRPr="00B85A4F">
        <w:rPr>
          <w:rFonts w:eastAsia="Calibri"/>
          <w:i/>
          <w:iCs/>
          <w:sz w:val="24"/>
          <w:szCs w:val="24"/>
        </w:rPr>
        <w:t xml:space="preserve">Education 3-13, </w:t>
      </w:r>
      <w:r w:rsidR="000329D7" w:rsidRPr="00B85A4F">
        <w:rPr>
          <w:rFonts w:eastAsia="Calibri"/>
          <w:iCs/>
          <w:sz w:val="24"/>
          <w:szCs w:val="24"/>
        </w:rPr>
        <w:t xml:space="preserve">46(3): 264-277. </w:t>
      </w:r>
      <w:r w:rsidR="000329D7" w:rsidRPr="00B85A4F">
        <w:rPr>
          <w:rFonts w:eastAsia="Calibri"/>
          <w:i/>
          <w:iCs/>
          <w:sz w:val="24"/>
          <w:szCs w:val="24"/>
        </w:rPr>
        <w:t xml:space="preserve"> </w:t>
      </w:r>
    </w:p>
    <w:p w14:paraId="54EEC897" w14:textId="77777777" w:rsidR="00E54EDC" w:rsidRPr="00B85A4F" w:rsidRDefault="00E54EDC" w:rsidP="00967EBD">
      <w:pPr>
        <w:spacing w:line="360" w:lineRule="auto"/>
        <w:rPr>
          <w:rFonts w:eastAsia="Calibri"/>
          <w:i/>
          <w:iCs/>
          <w:sz w:val="24"/>
          <w:szCs w:val="24"/>
        </w:rPr>
      </w:pPr>
    </w:p>
    <w:p w14:paraId="3BFCC6E6" w14:textId="77777777" w:rsidR="00E54EDC" w:rsidRPr="00B85A4F" w:rsidRDefault="00E54EDC" w:rsidP="00E54EDC">
      <w:pPr>
        <w:spacing w:line="360" w:lineRule="auto"/>
        <w:rPr>
          <w:rFonts w:eastAsia="Calibri"/>
          <w:iCs/>
          <w:sz w:val="24"/>
          <w:szCs w:val="24"/>
        </w:rPr>
      </w:pPr>
      <w:proofErr w:type="gramStart"/>
      <w:r w:rsidRPr="00B85A4F">
        <w:rPr>
          <w:rFonts w:eastAsia="Calibri"/>
          <w:iCs/>
          <w:sz w:val="24"/>
          <w:szCs w:val="24"/>
        </w:rPr>
        <w:t>Pavlov, I. P. (1927).</w:t>
      </w:r>
      <w:proofErr w:type="gramEnd"/>
      <w:r w:rsidRPr="00B85A4F">
        <w:rPr>
          <w:rFonts w:eastAsia="Calibri"/>
          <w:iCs/>
          <w:sz w:val="24"/>
          <w:szCs w:val="24"/>
        </w:rPr>
        <w:t xml:space="preserve"> </w:t>
      </w:r>
      <w:r w:rsidRPr="00B85A4F">
        <w:rPr>
          <w:rFonts w:eastAsia="Calibri"/>
          <w:i/>
          <w:iCs/>
          <w:sz w:val="24"/>
          <w:szCs w:val="24"/>
        </w:rPr>
        <w:t>Conditioned reflexes: an investigation of the physiological activity of the cerebral cortex</w:t>
      </w:r>
      <w:r w:rsidRPr="00B85A4F">
        <w:rPr>
          <w:rFonts w:eastAsia="Calibri"/>
          <w:iCs/>
          <w:sz w:val="24"/>
          <w:szCs w:val="24"/>
        </w:rPr>
        <w:t>. Oxford, England: Oxford University Press.</w:t>
      </w:r>
    </w:p>
    <w:p w14:paraId="3798EFE5" w14:textId="77777777" w:rsidR="0038386F" w:rsidRPr="00B85A4F" w:rsidRDefault="0038386F" w:rsidP="00E54EDC">
      <w:pPr>
        <w:spacing w:line="360" w:lineRule="auto"/>
        <w:rPr>
          <w:rFonts w:eastAsia="Calibri"/>
          <w:iCs/>
          <w:sz w:val="24"/>
          <w:szCs w:val="24"/>
        </w:rPr>
      </w:pPr>
    </w:p>
    <w:p w14:paraId="013806CD" w14:textId="5D699B72" w:rsidR="0038386F" w:rsidRPr="00B85A4F" w:rsidRDefault="0038386F" w:rsidP="00E54EDC">
      <w:pPr>
        <w:spacing w:line="360" w:lineRule="auto"/>
        <w:rPr>
          <w:rFonts w:eastAsia="Calibri"/>
          <w:iCs/>
          <w:sz w:val="24"/>
          <w:szCs w:val="24"/>
        </w:rPr>
      </w:pPr>
      <w:r w:rsidRPr="00B85A4F">
        <w:rPr>
          <w:rFonts w:eastAsia="Calibri"/>
          <w:iCs/>
          <w:sz w:val="24"/>
          <w:szCs w:val="24"/>
        </w:rPr>
        <w:t>Piaget, J. (1972). To understand is to invent. New York: The Viking Press.</w:t>
      </w:r>
    </w:p>
    <w:p w14:paraId="2E3F25BE" w14:textId="77777777" w:rsidR="002F4AED" w:rsidRPr="00B85A4F" w:rsidRDefault="002F4AED" w:rsidP="00967EBD">
      <w:pPr>
        <w:spacing w:line="360" w:lineRule="auto"/>
        <w:rPr>
          <w:rFonts w:eastAsia="Calibri"/>
          <w:i/>
          <w:iCs/>
          <w:sz w:val="24"/>
          <w:szCs w:val="24"/>
        </w:rPr>
      </w:pPr>
    </w:p>
    <w:p w14:paraId="08A34BFC" w14:textId="0B5C3F10" w:rsidR="002F4AED" w:rsidRPr="00B85A4F" w:rsidRDefault="002F4AED" w:rsidP="002F4AED">
      <w:pPr>
        <w:spacing w:line="360" w:lineRule="auto"/>
        <w:rPr>
          <w:rFonts w:eastAsia="Calibri"/>
          <w:iCs/>
          <w:sz w:val="24"/>
          <w:szCs w:val="24"/>
        </w:rPr>
      </w:pPr>
      <w:r w:rsidRPr="00B85A4F">
        <w:rPr>
          <w:rFonts w:eastAsia="Calibri"/>
          <w:iCs/>
          <w:sz w:val="24"/>
          <w:szCs w:val="24"/>
        </w:rPr>
        <w:t xml:space="preserve">Pritchard, A. (2017). </w:t>
      </w:r>
      <w:r w:rsidRPr="00B85A4F">
        <w:rPr>
          <w:rFonts w:eastAsia="Calibri"/>
          <w:i/>
          <w:iCs/>
          <w:sz w:val="24"/>
          <w:szCs w:val="24"/>
        </w:rPr>
        <w:t xml:space="preserve">Ways of Learning: Learning theories for the classroom </w:t>
      </w:r>
      <w:r w:rsidRPr="00B85A4F">
        <w:rPr>
          <w:rFonts w:eastAsia="Calibri"/>
          <w:iCs/>
          <w:sz w:val="24"/>
          <w:szCs w:val="24"/>
        </w:rPr>
        <w:t xml:space="preserve">(4th Ed.). Abingdon, Oxon: </w:t>
      </w:r>
      <w:proofErr w:type="spellStart"/>
      <w:r w:rsidRPr="00B85A4F">
        <w:rPr>
          <w:rFonts w:eastAsia="Calibri"/>
          <w:iCs/>
          <w:sz w:val="24"/>
          <w:szCs w:val="24"/>
        </w:rPr>
        <w:t>Routledge</w:t>
      </w:r>
      <w:proofErr w:type="spellEnd"/>
      <w:r w:rsidRPr="00B85A4F">
        <w:rPr>
          <w:rFonts w:eastAsia="Calibri"/>
          <w:iCs/>
          <w:sz w:val="24"/>
          <w:szCs w:val="24"/>
        </w:rPr>
        <w:t>.</w:t>
      </w:r>
    </w:p>
    <w:p w14:paraId="164BA0D5" w14:textId="77777777" w:rsidR="00932471" w:rsidRPr="00B85A4F" w:rsidRDefault="00932471" w:rsidP="009C785B">
      <w:pPr>
        <w:spacing w:line="360" w:lineRule="auto"/>
        <w:rPr>
          <w:sz w:val="24"/>
          <w:szCs w:val="24"/>
        </w:rPr>
      </w:pPr>
    </w:p>
    <w:p w14:paraId="0A4A2563" w14:textId="08BEAAE5" w:rsidR="00D27043" w:rsidRPr="00B85A4F" w:rsidRDefault="00D27043" w:rsidP="009C785B">
      <w:pPr>
        <w:spacing w:line="360" w:lineRule="auto"/>
        <w:rPr>
          <w:sz w:val="24"/>
          <w:szCs w:val="24"/>
        </w:rPr>
      </w:pPr>
      <w:r w:rsidRPr="00B85A4F">
        <w:rPr>
          <w:sz w:val="24"/>
          <w:szCs w:val="24"/>
        </w:rPr>
        <w:t xml:space="preserve">Rogers, B. (2012). </w:t>
      </w:r>
      <w:r w:rsidRPr="00B85A4F">
        <w:rPr>
          <w:i/>
          <w:sz w:val="24"/>
          <w:szCs w:val="24"/>
        </w:rPr>
        <w:t xml:space="preserve">You know the fair rule: Effective behaviour management in schools </w:t>
      </w:r>
      <w:r w:rsidRPr="00B85A4F">
        <w:rPr>
          <w:sz w:val="24"/>
          <w:szCs w:val="24"/>
        </w:rPr>
        <w:t>(3</w:t>
      </w:r>
      <w:r w:rsidRPr="00B85A4F">
        <w:rPr>
          <w:sz w:val="24"/>
          <w:szCs w:val="24"/>
          <w:vertAlign w:val="superscript"/>
        </w:rPr>
        <w:t>rd</w:t>
      </w:r>
      <w:r w:rsidRPr="00B85A4F">
        <w:rPr>
          <w:sz w:val="24"/>
          <w:szCs w:val="24"/>
        </w:rPr>
        <w:t xml:space="preserve"> Ed.). Harlow: Pearson.</w:t>
      </w:r>
    </w:p>
    <w:p w14:paraId="00C64F0A" w14:textId="77777777" w:rsidR="006C5A11" w:rsidRPr="00B85A4F" w:rsidRDefault="006C5A11" w:rsidP="009C785B">
      <w:pPr>
        <w:spacing w:line="360" w:lineRule="auto"/>
        <w:rPr>
          <w:sz w:val="24"/>
          <w:szCs w:val="24"/>
        </w:rPr>
      </w:pPr>
    </w:p>
    <w:p w14:paraId="52D2DA7E" w14:textId="13B794E8" w:rsidR="006C5A11" w:rsidRDefault="00E13706" w:rsidP="009C785B">
      <w:pPr>
        <w:spacing w:line="360" w:lineRule="auto"/>
        <w:rPr>
          <w:sz w:val="24"/>
          <w:szCs w:val="24"/>
        </w:rPr>
      </w:pPr>
      <w:proofErr w:type="spellStart"/>
      <w:r w:rsidRPr="00B85A4F">
        <w:rPr>
          <w:sz w:val="24"/>
          <w:szCs w:val="24"/>
        </w:rPr>
        <w:t>Schmukler</w:t>
      </w:r>
      <w:proofErr w:type="spellEnd"/>
      <w:r w:rsidRPr="00B85A4F">
        <w:rPr>
          <w:sz w:val="24"/>
          <w:szCs w:val="24"/>
        </w:rPr>
        <w:t>, M. A. (2009</w:t>
      </w:r>
      <w:r w:rsidR="006C5A11" w:rsidRPr="00B85A4F">
        <w:rPr>
          <w:sz w:val="24"/>
          <w:szCs w:val="24"/>
        </w:rPr>
        <w:t xml:space="preserve">) </w:t>
      </w:r>
      <w:proofErr w:type="gramStart"/>
      <w:r w:rsidR="006C5A11" w:rsidRPr="00B85A4F">
        <w:rPr>
          <w:sz w:val="24"/>
          <w:szCs w:val="24"/>
        </w:rPr>
        <w:t>What</w:t>
      </w:r>
      <w:proofErr w:type="gramEnd"/>
      <w:r w:rsidR="006C5A11" w:rsidRPr="00B85A4F">
        <w:rPr>
          <w:sz w:val="24"/>
          <w:szCs w:val="24"/>
        </w:rPr>
        <w:t xml:space="preserve"> is Ecological Validity? </w:t>
      </w:r>
      <w:proofErr w:type="gramStart"/>
      <w:r w:rsidR="006C5A11" w:rsidRPr="00B85A4F">
        <w:rPr>
          <w:sz w:val="24"/>
          <w:szCs w:val="24"/>
        </w:rPr>
        <w:t>A Dimensional Analysis.</w:t>
      </w:r>
      <w:proofErr w:type="gramEnd"/>
      <w:r w:rsidR="006C5A11" w:rsidRPr="00B85A4F">
        <w:rPr>
          <w:sz w:val="24"/>
          <w:szCs w:val="24"/>
        </w:rPr>
        <w:t xml:space="preserve"> </w:t>
      </w:r>
      <w:r w:rsidR="006C5A11" w:rsidRPr="00B85A4F">
        <w:rPr>
          <w:i/>
          <w:sz w:val="24"/>
          <w:szCs w:val="24"/>
        </w:rPr>
        <w:t xml:space="preserve">Infancy </w:t>
      </w:r>
      <w:r w:rsidR="00966DCA" w:rsidRPr="00B85A4F">
        <w:rPr>
          <w:sz w:val="24"/>
          <w:szCs w:val="24"/>
        </w:rPr>
        <w:t>2(4): 419- 436.</w:t>
      </w:r>
    </w:p>
    <w:p w14:paraId="2CFFD97E" w14:textId="77777777" w:rsidR="00CE0342" w:rsidRDefault="00CE0342" w:rsidP="009C785B">
      <w:pPr>
        <w:spacing w:line="360" w:lineRule="auto"/>
        <w:rPr>
          <w:sz w:val="24"/>
          <w:szCs w:val="24"/>
        </w:rPr>
      </w:pPr>
    </w:p>
    <w:p w14:paraId="6E478B4B" w14:textId="110357A1" w:rsidR="00CE0342" w:rsidRPr="00CE0342" w:rsidRDefault="00CE0342" w:rsidP="009C785B">
      <w:pPr>
        <w:spacing w:line="360" w:lineRule="auto"/>
        <w:rPr>
          <w:sz w:val="24"/>
          <w:szCs w:val="24"/>
        </w:rPr>
      </w:pPr>
      <w:proofErr w:type="spellStart"/>
      <w:r>
        <w:rPr>
          <w:sz w:val="24"/>
          <w:szCs w:val="24"/>
        </w:rPr>
        <w:t>Sherrin</w:t>
      </w:r>
      <w:proofErr w:type="spellEnd"/>
      <w:r>
        <w:rPr>
          <w:sz w:val="24"/>
          <w:szCs w:val="24"/>
        </w:rPr>
        <w:t xml:space="preserve">, D. (2016). </w:t>
      </w:r>
      <w:r>
        <w:rPr>
          <w:i/>
          <w:sz w:val="24"/>
          <w:szCs w:val="24"/>
        </w:rPr>
        <w:t xml:space="preserve">The classes they remember: using role-plays to bring social studies and English to life. </w:t>
      </w:r>
      <w:r>
        <w:rPr>
          <w:sz w:val="24"/>
          <w:szCs w:val="24"/>
        </w:rPr>
        <w:t xml:space="preserve">New York: </w:t>
      </w:r>
      <w:proofErr w:type="spellStart"/>
      <w:r>
        <w:rPr>
          <w:sz w:val="24"/>
          <w:szCs w:val="24"/>
        </w:rPr>
        <w:t>Routledge</w:t>
      </w:r>
      <w:proofErr w:type="spellEnd"/>
      <w:r>
        <w:rPr>
          <w:sz w:val="24"/>
          <w:szCs w:val="24"/>
        </w:rPr>
        <w:t xml:space="preserve">. </w:t>
      </w:r>
    </w:p>
    <w:p w14:paraId="2C0DBA67" w14:textId="77777777" w:rsidR="00491360" w:rsidRPr="00B85A4F" w:rsidRDefault="00491360" w:rsidP="009C785B">
      <w:pPr>
        <w:spacing w:line="360" w:lineRule="auto"/>
        <w:rPr>
          <w:sz w:val="24"/>
          <w:szCs w:val="24"/>
        </w:rPr>
      </w:pPr>
    </w:p>
    <w:p w14:paraId="337857F6" w14:textId="4887C61E" w:rsidR="00491360" w:rsidRPr="00B85A4F" w:rsidRDefault="00491360" w:rsidP="00491360">
      <w:pPr>
        <w:spacing w:line="360" w:lineRule="auto"/>
        <w:rPr>
          <w:sz w:val="24"/>
          <w:szCs w:val="24"/>
        </w:rPr>
      </w:pPr>
      <w:proofErr w:type="spellStart"/>
      <w:r w:rsidRPr="00B85A4F">
        <w:rPr>
          <w:sz w:val="24"/>
          <w:szCs w:val="24"/>
        </w:rPr>
        <w:t>Simatwa</w:t>
      </w:r>
      <w:proofErr w:type="spellEnd"/>
      <w:r w:rsidRPr="00B85A4F">
        <w:rPr>
          <w:sz w:val="24"/>
          <w:szCs w:val="24"/>
        </w:rPr>
        <w:t xml:space="preserve">, E. M. W. (2010). </w:t>
      </w:r>
      <w:proofErr w:type="gramStart"/>
      <w:r w:rsidRPr="00B85A4F">
        <w:rPr>
          <w:sz w:val="24"/>
          <w:szCs w:val="24"/>
        </w:rPr>
        <w:t>Piaget’s Theory of Intellectual Development and its Implication for Instructional Management at Pre-Secondary School Level.</w:t>
      </w:r>
      <w:proofErr w:type="gramEnd"/>
      <w:r w:rsidRPr="00B85A4F">
        <w:rPr>
          <w:sz w:val="24"/>
          <w:szCs w:val="24"/>
        </w:rPr>
        <w:t xml:space="preserve"> </w:t>
      </w:r>
      <w:r w:rsidRPr="00B85A4F">
        <w:rPr>
          <w:i/>
          <w:sz w:val="24"/>
          <w:szCs w:val="24"/>
        </w:rPr>
        <w:t xml:space="preserve">Educational Research and Reviews, </w:t>
      </w:r>
      <w:r w:rsidRPr="00B85A4F">
        <w:rPr>
          <w:sz w:val="24"/>
          <w:szCs w:val="24"/>
        </w:rPr>
        <w:t xml:space="preserve">5(7): 366-371. </w:t>
      </w:r>
    </w:p>
    <w:p w14:paraId="5D09BA0E" w14:textId="77777777" w:rsidR="00BA11F3" w:rsidRPr="00B85A4F" w:rsidRDefault="00BA11F3" w:rsidP="00491360">
      <w:pPr>
        <w:spacing w:line="360" w:lineRule="auto"/>
        <w:rPr>
          <w:sz w:val="24"/>
          <w:szCs w:val="24"/>
        </w:rPr>
      </w:pPr>
    </w:p>
    <w:p w14:paraId="59338D3E" w14:textId="0701A448" w:rsidR="00BA11F3" w:rsidRPr="00B85A4F" w:rsidRDefault="00BA11F3" w:rsidP="00491360">
      <w:pPr>
        <w:spacing w:line="360" w:lineRule="auto"/>
        <w:rPr>
          <w:sz w:val="24"/>
          <w:szCs w:val="24"/>
        </w:rPr>
      </w:pPr>
      <w:proofErr w:type="spellStart"/>
      <w:proofErr w:type="gramStart"/>
      <w:r w:rsidRPr="00B85A4F">
        <w:rPr>
          <w:sz w:val="24"/>
          <w:szCs w:val="24"/>
        </w:rPr>
        <w:t>Siyepu</w:t>
      </w:r>
      <w:proofErr w:type="spellEnd"/>
      <w:r w:rsidRPr="00B85A4F">
        <w:rPr>
          <w:sz w:val="24"/>
          <w:szCs w:val="24"/>
        </w:rPr>
        <w:t>, S. (2013).</w:t>
      </w:r>
      <w:proofErr w:type="gramEnd"/>
      <w:r w:rsidRPr="00B85A4F">
        <w:rPr>
          <w:sz w:val="24"/>
          <w:szCs w:val="24"/>
        </w:rPr>
        <w:t xml:space="preserve"> </w:t>
      </w:r>
      <w:proofErr w:type="gramStart"/>
      <w:r w:rsidR="00C56D74" w:rsidRPr="00B85A4F">
        <w:rPr>
          <w:sz w:val="24"/>
          <w:szCs w:val="24"/>
        </w:rPr>
        <w:t>The zone of proximal development in the learning of mathematics.</w:t>
      </w:r>
      <w:proofErr w:type="gramEnd"/>
      <w:r w:rsidR="00C56D74" w:rsidRPr="00B85A4F">
        <w:rPr>
          <w:sz w:val="24"/>
          <w:szCs w:val="24"/>
        </w:rPr>
        <w:t xml:space="preserve"> </w:t>
      </w:r>
      <w:proofErr w:type="gramStart"/>
      <w:r w:rsidR="00C56D74" w:rsidRPr="00B85A4F">
        <w:rPr>
          <w:i/>
          <w:sz w:val="24"/>
          <w:szCs w:val="24"/>
        </w:rPr>
        <w:t xml:space="preserve">South African Journal of Education, </w:t>
      </w:r>
      <w:r w:rsidR="00C56D74" w:rsidRPr="00B85A4F">
        <w:rPr>
          <w:sz w:val="24"/>
          <w:szCs w:val="24"/>
        </w:rPr>
        <w:t>33(2): 1-14.</w:t>
      </w:r>
      <w:proofErr w:type="gramEnd"/>
      <w:r w:rsidR="00C56D74" w:rsidRPr="00B85A4F">
        <w:rPr>
          <w:sz w:val="24"/>
          <w:szCs w:val="24"/>
        </w:rPr>
        <w:t xml:space="preserve"> </w:t>
      </w:r>
    </w:p>
    <w:p w14:paraId="1F751A42" w14:textId="77777777" w:rsidR="005632AD" w:rsidRPr="00B85A4F" w:rsidRDefault="005632AD" w:rsidP="00491360">
      <w:pPr>
        <w:spacing w:line="360" w:lineRule="auto"/>
        <w:rPr>
          <w:sz w:val="24"/>
          <w:szCs w:val="24"/>
        </w:rPr>
      </w:pPr>
    </w:p>
    <w:p w14:paraId="1559EB55" w14:textId="7FFC4348" w:rsidR="005632AD" w:rsidRPr="00B85A4F" w:rsidRDefault="005632AD" w:rsidP="005632AD">
      <w:pPr>
        <w:spacing w:line="360" w:lineRule="auto"/>
        <w:rPr>
          <w:sz w:val="24"/>
          <w:szCs w:val="24"/>
        </w:rPr>
      </w:pPr>
      <w:proofErr w:type="gramStart"/>
      <w:r w:rsidRPr="00B85A4F">
        <w:rPr>
          <w:sz w:val="24"/>
          <w:szCs w:val="24"/>
        </w:rPr>
        <w:t>Skinner, B. F. (1958) Reinforcement Today.</w:t>
      </w:r>
      <w:proofErr w:type="gramEnd"/>
      <w:r w:rsidRPr="00B85A4F">
        <w:rPr>
          <w:sz w:val="24"/>
          <w:szCs w:val="24"/>
        </w:rPr>
        <w:t xml:space="preserve"> </w:t>
      </w:r>
      <w:r w:rsidRPr="00B85A4F">
        <w:rPr>
          <w:i/>
          <w:sz w:val="24"/>
          <w:szCs w:val="24"/>
        </w:rPr>
        <w:t>American Psychologist</w:t>
      </w:r>
      <w:r w:rsidRPr="00B85A4F">
        <w:rPr>
          <w:sz w:val="24"/>
          <w:szCs w:val="24"/>
        </w:rPr>
        <w:t xml:space="preserve"> 13(3), 94–99.</w:t>
      </w:r>
    </w:p>
    <w:p w14:paraId="5D076CEB" w14:textId="77777777" w:rsidR="00387C3A" w:rsidRPr="00B85A4F" w:rsidRDefault="00387C3A" w:rsidP="00387C3A">
      <w:pPr>
        <w:spacing w:line="360" w:lineRule="auto"/>
        <w:rPr>
          <w:sz w:val="24"/>
          <w:szCs w:val="24"/>
        </w:rPr>
      </w:pPr>
    </w:p>
    <w:p w14:paraId="05A4F187" w14:textId="59B83519" w:rsidR="00387C3A" w:rsidRDefault="00387C3A" w:rsidP="00387C3A">
      <w:pPr>
        <w:spacing w:line="360" w:lineRule="auto"/>
        <w:rPr>
          <w:sz w:val="24"/>
          <w:szCs w:val="24"/>
        </w:rPr>
      </w:pPr>
      <w:proofErr w:type="gramStart"/>
      <w:r w:rsidRPr="00B85A4F">
        <w:rPr>
          <w:sz w:val="24"/>
          <w:szCs w:val="24"/>
        </w:rPr>
        <w:t>Sotto, E. (2007).</w:t>
      </w:r>
      <w:proofErr w:type="gramEnd"/>
      <w:r w:rsidRPr="00B85A4F">
        <w:rPr>
          <w:sz w:val="24"/>
          <w:szCs w:val="24"/>
        </w:rPr>
        <w:t xml:space="preserve"> </w:t>
      </w:r>
      <w:r w:rsidRPr="00B85A4F">
        <w:rPr>
          <w:i/>
          <w:sz w:val="24"/>
          <w:szCs w:val="24"/>
        </w:rPr>
        <w:t>When Teaching Becomes Learning: A Theory and Practice of Teaching</w:t>
      </w:r>
      <w:r w:rsidRPr="00B85A4F">
        <w:rPr>
          <w:sz w:val="24"/>
          <w:szCs w:val="24"/>
        </w:rPr>
        <w:t xml:space="preserve"> (2</w:t>
      </w:r>
      <w:r w:rsidRPr="00B85A4F">
        <w:rPr>
          <w:sz w:val="24"/>
          <w:szCs w:val="24"/>
          <w:vertAlign w:val="superscript"/>
        </w:rPr>
        <w:t>nd</w:t>
      </w:r>
      <w:r w:rsidRPr="00B85A4F">
        <w:rPr>
          <w:sz w:val="24"/>
          <w:szCs w:val="24"/>
        </w:rPr>
        <w:t xml:space="preserve"> Ed.). London: Continuum.</w:t>
      </w:r>
    </w:p>
    <w:p w14:paraId="48C4670F" w14:textId="77777777" w:rsidR="000662B2" w:rsidRDefault="000662B2" w:rsidP="00387C3A">
      <w:pPr>
        <w:spacing w:line="360" w:lineRule="auto"/>
        <w:rPr>
          <w:sz w:val="24"/>
          <w:szCs w:val="24"/>
        </w:rPr>
      </w:pPr>
    </w:p>
    <w:p w14:paraId="4B601FBF" w14:textId="7CD200D2" w:rsidR="000662B2" w:rsidRPr="000662B2" w:rsidRDefault="000662B2" w:rsidP="000662B2">
      <w:pPr>
        <w:spacing w:line="360" w:lineRule="auto"/>
        <w:rPr>
          <w:b/>
          <w:bCs/>
          <w:sz w:val="24"/>
          <w:szCs w:val="24"/>
        </w:rPr>
      </w:pPr>
      <w:proofErr w:type="spellStart"/>
      <w:r>
        <w:rPr>
          <w:sz w:val="24"/>
          <w:szCs w:val="24"/>
        </w:rPr>
        <w:t>Tissen</w:t>
      </w:r>
      <w:proofErr w:type="spellEnd"/>
      <w:r>
        <w:rPr>
          <w:sz w:val="24"/>
          <w:szCs w:val="24"/>
        </w:rPr>
        <w:t xml:space="preserve">, I. </w:t>
      </w:r>
      <w:proofErr w:type="spellStart"/>
      <w:r>
        <w:rPr>
          <w:sz w:val="24"/>
          <w:szCs w:val="24"/>
        </w:rPr>
        <w:t>Hergovich</w:t>
      </w:r>
      <w:proofErr w:type="spellEnd"/>
      <w:r>
        <w:rPr>
          <w:sz w:val="24"/>
          <w:szCs w:val="24"/>
        </w:rPr>
        <w:t xml:space="preserve">, A. and Spiel, C. (2015). </w:t>
      </w:r>
      <w:r w:rsidRPr="000662B2">
        <w:rPr>
          <w:bCs/>
          <w:sz w:val="24"/>
          <w:szCs w:val="24"/>
        </w:rPr>
        <w:t>School-Based Social Training with and without Dogs: Evaluation of Their Effectiveness</w:t>
      </w:r>
      <w:r>
        <w:rPr>
          <w:bCs/>
          <w:sz w:val="24"/>
          <w:szCs w:val="24"/>
        </w:rPr>
        <w:t xml:space="preserve">. </w:t>
      </w:r>
      <w:proofErr w:type="spellStart"/>
      <w:r>
        <w:rPr>
          <w:bCs/>
          <w:i/>
          <w:sz w:val="24"/>
          <w:szCs w:val="24"/>
        </w:rPr>
        <w:t>Anthrozoos</w:t>
      </w:r>
      <w:proofErr w:type="spellEnd"/>
      <w:r>
        <w:rPr>
          <w:bCs/>
          <w:i/>
          <w:sz w:val="24"/>
          <w:szCs w:val="24"/>
        </w:rPr>
        <w:t xml:space="preserve">, </w:t>
      </w:r>
      <w:r>
        <w:rPr>
          <w:bCs/>
          <w:sz w:val="24"/>
          <w:szCs w:val="24"/>
        </w:rPr>
        <w:t>20(4): 365-373.</w:t>
      </w:r>
    </w:p>
    <w:p w14:paraId="19A78419" w14:textId="77777777" w:rsidR="005879CD" w:rsidRPr="00B85A4F" w:rsidRDefault="005879CD" w:rsidP="00387C3A">
      <w:pPr>
        <w:spacing w:line="360" w:lineRule="auto"/>
        <w:rPr>
          <w:sz w:val="24"/>
          <w:szCs w:val="24"/>
        </w:rPr>
      </w:pPr>
    </w:p>
    <w:p w14:paraId="3B83CB32" w14:textId="17A10CE0" w:rsidR="005879CD" w:rsidRDefault="005879CD" w:rsidP="005879CD">
      <w:pPr>
        <w:spacing w:line="360" w:lineRule="auto"/>
        <w:rPr>
          <w:sz w:val="24"/>
          <w:szCs w:val="24"/>
        </w:rPr>
      </w:pPr>
      <w:r w:rsidRPr="00B85A4F">
        <w:rPr>
          <w:sz w:val="24"/>
          <w:szCs w:val="24"/>
        </w:rPr>
        <w:t xml:space="preserve">Tully, T. </w:t>
      </w:r>
      <w:r w:rsidR="00301CC2" w:rsidRPr="00B85A4F">
        <w:rPr>
          <w:sz w:val="24"/>
          <w:szCs w:val="24"/>
        </w:rPr>
        <w:t>(</w:t>
      </w:r>
      <w:r w:rsidRPr="00B85A4F">
        <w:rPr>
          <w:sz w:val="24"/>
          <w:szCs w:val="24"/>
        </w:rPr>
        <w:t>2003</w:t>
      </w:r>
      <w:r w:rsidR="00301CC2" w:rsidRPr="00B85A4F">
        <w:rPr>
          <w:sz w:val="24"/>
          <w:szCs w:val="24"/>
        </w:rPr>
        <w:t xml:space="preserve">). </w:t>
      </w:r>
      <w:proofErr w:type="gramStart"/>
      <w:r w:rsidR="00301CC2" w:rsidRPr="00B85A4F">
        <w:rPr>
          <w:sz w:val="24"/>
          <w:szCs w:val="24"/>
        </w:rPr>
        <w:t>Pavlov’s dogs</w:t>
      </w:r>
      <w:r w:rsidRPr="00B85A4F">
        <w:rPr>
          <w:sz w:val="24"/>
          <w:szCs w:val="24"/>
        </w:rPr>
        <w:t>.</w:t>
      </w:r>
      <w:proofErr w:type="gramEnd"/>
      <w:r w:rsidRPr="00B85A4F">
        <w:rPr>
          <w:i/>
          <w:sz w:val="24"/>
          <w:szCs w:val="24"/>
        </w:rPr>
        <w:t xml:space="preserve"> Current Biology</w:t>
      </w:r>
      <w:r w:rsidR="002F767C" w:rsidRPr="00B85A4F">
        <w:rPr>
          <w:i/>
          <w:sz w:val="24"/>
          <w:szCs w:val="24"/>
        </w:rPr>
        <w:t xml:space="preserve"> Magazine </w:t>
      </w:r>
      <w:r w:rsidR="002F767C" w:rsidRPr="00B85A4F">
        <w:rPr>
          <w:sz w:val="24"/>
          <w:szCs w:val="24"/>
        </w:rPr>
        <w:t>[online],</w:t>
      </w:r>
      <w:r w:rsidRPr="00B85A4F">
        <w:rPr>
          <w:sz w:val="24"/>
          <w:szCs w:val="24"/>
        </w:rPr>
        <w:t xml:space="preserve"> 13(4)</w:t>
      </w:r>
      <w:r w:rsidR="002F767C" w:rsidRPr="00B85A4F">
        <w:rPr>
          <w:sz w:val="24"/>
          <w:szCs w:val="24"/>
        </w:rPr>
        <w:t>. Available at:</w:t>
      </w:r>
      <w:r w:rsidRPr="00B85A4F">
        <w:rPr>
          <w:sz w:val="24"/>
          <w:szCs w:val="24"/>
        </w:rPr>
        <w:t xml:space="preserve"> </w:t>
      </w:r>
      <w:hyperlink r:id="rId23" w:history="1">
        <w:r w:rsidR="002F767C" w:rsidRPr="00B85A4F">
          <w:rPr>
            <w:rStyle w:val="Hyperlink"/>
            <w:sz w:val="24"/>
            <w:szCs w:val="24"/>
          </w:rPr>
          <w:t>https://www.cell.com/current-biology/fulltext/S0960-9822(03)00066-6?script=true&amp;code=cell-site</w:t>
        </w:r>
      </w:hyperlink>
      <w:r w:rsidR="002F767C" w:rsidRPr="00B85A4F">
        <w:rPr>
          <w:sz w:val="24"/>
          <w:szCs w:val="24"/>
        </w:rPr>
        <w:t xml:space="preserve">   </w:t>
      </w:r>
      <w:r w:rsidR="00D81088" w:rsidRPr="00B85A4F">
        <w:rPr>
          <w:sz w:val="24"/>
          <w:szCs w:val="24"/>
        </w:rPr>
        <w:t>[Accessed: 8</w:t>
      </w:r>
      <w:r w:rsidRPr="00B85A4F">
        <w:rPr>
          <w:sz w:val="24"/>
          <w:szCs w:val="24"/>
        </w:rPr>
        <w:t>/1</w:t>
      </w:r>
      <w:r w:rsidR="00D81088" w:rsidRPr="00B85A4F">
        <w:rPr>
          <w:sz w:val="24"/>
          <w:szCs w:val="24"/>
        </w:rPr>
        <w:t>0</w:t>
      </w:r>
      <w:r w:rsidRPr="00B85A4F">
        <w:rPr>
          <w:sz w:val="24"/>
          <w:szCs w:val="24"/>
        </w:rPr>
        <w:t>/18].</w:t>
      </w:r>
    </w:p>
    <w:p w14:paraId="37BB1124" w14:textId="77777777" w:rsidR="00A076B4" w:rsidRDefault="00A076B4" w:rsidP="005879CD">
      <w:pPr>
        <w:spacing w:line="360" w:lineRule="auto"/>
        <w:rPr>
          <w:sz w:val="24"/>
          <w:szCs w:val="24"/>
        </w:rPr>
      </w:pPr>
    </w:p>
    <w:p w14:paraId="1E8D7669" w14:textId="462D5D31" w:rsidR="00A076B4" w:rsidRPr="00B85A4F" w:rsidRDefault="00A076B4" w:rsidP="005879CD">
      <w:pPr>
        <w:spacing w:line="360" w:lineRule="auto"/>
        <w:rPr>
          <w:sz w:val="24"/>
          <w:szCs w:val="24"/>
        </w:rPr>
      </w:pPr>
      <w:r>
        <w:rPr>
          <w:sz w:val="24"/>
          <w:szCs w:val="24"/>
        </w:rPr>
        <w:t>UWTSD. (2017)</w:t>
      </w:r>
      <w:proofErr w:type="gramStart"/>
      <w:r>
        <w:rPr>
          <w:sz w:val="24"/>
          <w:szCs w:val="24"/>
        </w:rPr>
        <w:t>. Animal magic?</w:t>
      </w:r>
      <w:proofErr w:type="gramEnd"/>
      <w:r>
        <w:rPr>
          <w:sz w:val="24"/>
          <w:szCs w:val="24"/>
        </w:rPr>
        <w:t xml:space="preserve"> Pupils benefit from reading with dogs [online]. Available at:</w:t>
      </w:r>
      <w:r w:rsidR="00B106C0" w:rsidRPr="00B106C0">
        <w:t xml:space="preserve"> </w:t>
      </w:r>
      <w:hyperlink r:id="rId24" w:history="1">
        <w:r w:rsidR="00B106C0" w:rsidRPr="00963C64">
          <w:rPr>
            <w:rStyle w:val="Hyperlink"/>
            <w:sz w:val="24"/>
            <w:szCs w:val="24"/>
          </w:rPr>
          <w:t>https://www.uwtsd.ac.uk/news/press-releases/press-2017/animal-magic-pupils-benefit-from-reading-with-dogs-.html</w:t>
        </w:r>
      </w:hyperlink>
      <w:r w:rsidR="00B106C0">
        <w:rPr>
          <w:sz w:val="24"/>
          <w:szCs w:val="24"/>
        </w:rPr>
        <w:t xml:space="preserve"> [Accessed: 10/10/18]. </w:t>
      </w:r>
    </w:p>
    <w:p w14:paraId="0FD4E731" w14:textId="77777777" w:rsidR="00354D8E" w:rsidRPr="00B85A4F" w:rsidRDefault="00354D8E" w:rsidP="009C785B">
      <w:pPr>
        <w:spacing w:line="360" w:lineRule="auto"/>
        <w:rPr>
          <w:sz w:val="24"/>
          <w:szCs w:val="24"/>
        </w:rPr>
      </w:pPr>
    </w:p>
    <w:p w14:paraId="75B607E2" w14:textId="5C1AD3F3" w:rsidR="00354D8E" w:rsidRPr="00B85A4F" w:rsidRDefault="00354D8E" w:rsidP="009C785B">
      <w:pPr>
        <w:spacing w:line="360" w:lineRule="auto"/>
        <w:rPr>
          <w:sz w:val="24"/>
          <w:szCs w:val="24"/>
        </w:rPr>
      </w:pPr>
      <w:proofErr w:type="spellStart"/>
      <w:r w:rsidRPr="00B85A4F">
        <w:rPr>
          <w:sz w:val="24"/>
          <w:szCs w:val="24"/>
        </w:rPr>
        <w:t>Vygotsky</w:t>
      </w:r>
      <w:proofErr w:type="spellEnd"/>
      <w:r w:rsidRPr="00B85A4F">
        <w:rPr>
          <w:sz w:val="24"/>
          <w:szCs w:val="24"/>
        </w:rPr>
        <w:t xml:space="preserve">, L. (1978). </w:t>
      </w:r>
      <w:r w:rsidRPr="00B85A4F">
        <w:rPr>
          <w:i/>
          <w:sz w:val="24"/>
          <w:szCs w:val="24"/>
        </w:rPr>
        <w:t xml:space="preserve">Mind in Society. </w:t>
      </w:r>
      <w:r w:rsidRPr="00B85A4F">
        <w:rPr>
          <w:sz w:val="24"/>
          <w:szCs w:val="24"/>
        </w:rPr>
        <w:t xml:space="preserve">Cambridge: Harvard University Press. </w:t>
      </w:r>
    </w:p>
    <w:p w14:paraId="47BC7CDF" w14:textId="77777777" w:rsidR="006F2F71" w:rsidRPr="00B85A4F" w:rsidRDefault="006F2F71" w:rsidP="009C785B">
      <w:pPr>
        <w:spacing w:line="360" w:lineRule="auto"/>
        <w:rPr>
          <w:sz w:val="24"/>
          <w:szCs w:val="24"/>
        </w:rPr>
      </w:pPr>
    </w:p>
    <w:p w14:paraId="250F4218" w14:textId="4BA39644" w:rsidR="006F2F71" w:rsidRPr="00B85A4F" w:rsidRDefault="00A27643" w:rsidP="009C785B">
      <w:pPr>
        <w:spacing w:line="360" w:lineRule="auto"/>
        <w:rPr>
          <w:sz w:val="24"/>
          <w:szCs w:val="24"/>
        </w:rPr>
      </w:pPr>
      <w:r w:rsidRPr="00B85A4F">
        <w:rPr>
          <w:sz w:val="24"/>
          <w:szCs w:val="24"/>
        </w:rPr>
        <w:lastRenderedPageBreak/>
        <w:t xml:space="preserve">Walsh, J. A. and </w:t>
      </w:r>
      <w:proofErr w:type="spellStart"/>
      <w:r w:rsidRPr="00B85A4F">
        <w:rPr>
          <w:sz w:val="24"/>
          <w:szCs w:val="24"/>
        </w:rPr>
        <w:t>Sattes</w:t>
      </w:r>
      <w:proofErr w:type="spellEnd"/>
      <w:r w:rsidRPr="00B85A4F">
        <w:rPr>
          <w:sz w:val="24"/>
          <w:szCs w:val="24"/>
        </w:rPr>
        <w:t xml:space="preserve">, B. D. (2010).  </w:t>
      </w:r>
      <w:r w:rsidRPr="00B85A4F">
        <w:rPr>
          <w:i/>
          <w:sz w:val="24"/>
          <w:szCs w:val="24"/>
        </w:rPr>
        <w:t xml:space="preserve">Leading through quality questioning: Creating Capacity, commitment and community. </w:t>
      </w:r>
      <w:r w:rsidRPr="00B85A4F">
        <w:rPr>
          <w:sz w:val="24"/>
          <w:szCs w:val="24"/>
        </w:rPr>
        <w:t>Thousand Oaks, CA: Corwin.</w:t>
      </w:r>
    </w:p>
    <w:p w14:paraId="53779ADC" w14:textId="77777777" w:rsidR="00DF126B" w:rsidRPr="00B85A4F" w:rsidRDefault="00DF126B" w:rsidP="009C785B">
      <w:pPr>
        <w:spacing w:line="360" w:lineRule="auto"/>
        <w:rPr>
          <w:sz w:val="24"/>
          <w:szCs w:val="24"/>
        </w:rPr>
      </w:pPr>
    </w:p>
    <w:p w14:paraId="2E7CC722" w14:textId="13197181" w:rsidR="00DF126B" w:rsidRDefault="00DF126B" w:rsidP="009C785B">
      <w:pPr>
        <w:spacing w:line="360" w:lineRule="auto"/>
        <w:rPr>
          <w:sz w:val="24"/>
          <w:szCs w:val="24"/>
        </w:rPr>
      </w:pPr>
      <w:r w:rsidRPr="00B85A4F">
        <w:rPr>
          <w:sz w:val="24"/>
          <w:szCs w:val="24"/>
        </w:rPr>
        <w:t xml:space="preserve">Watson, J. B. and </w:t>
      </w:r>
      <w:proofErr w:type="spellStart"/>
      <w:r w:rsidRPr="00B85A4F">
        <w:rPr>
          <w:sz w:val="24"/>
          <w:szCs w:val="24"/>
        </w:rPr>
        <w:t>Rayner</w:t>
      </w:r>
      <w:proofErr w:type="spellEnd"/>
      <w:r w:rsidRPr="00B85A4F">
        <w:rPr>
          <w:sz w:val="24"/>
          <w:szCs w:val="24"/>
        </w:rPr>
        <w:t xml:space="preserve">, R. (1920). Conditioned emotion reaction. </w:t>
      </w:r>
      <w:proofErr w:type="gramStart"/>
      <w:r w:rsidRPr="00B85A4F">
        <w:rPr>
          <w:i/>
          <w:sz w:val="24"/>
          <w:szCs w:val="24"/>
        </w:rPr>
        <w:t xml:space="preserve">Journal of Experimental Psychology </w:t>
      </w:r>
      <w:r w:rsidRPr="00B85A4F">
        <w:rPr>
          <w:sz w:val="24"/>
          <w:szCs w:val="24"/>
        </w:rPr>
        <w:t>3: 1-14.</w:t>
      </w:r>
      <w:proofErr w:type="gramEnd"/>
      <w:r w:rsidRPr="00B85A4F">
        <w:rPr>
          <w:sz w:val="24"/>
          <w:szCs w:val="24"/>
        </w:rPr>
        <w:t xml:space="preserve"> </w:t>
      </w:r>
    </w:p>
    <w:p w14:paraId="12E99BBF" w14:textId="77777777" w:rsidR="00C93E70" w:rsidRDefault="00C93E70" w:rsidP="009C785B">
      <w:pPr>
        <w:spacing w:line="360" w:lineRule="auto"/>
        <w:rPr>
          <w:sz w:val="24"/>
          <w:szCs w:val="24"/>
        </w:rPr>
      </w:pPr>
    </w:p>
    <w:p w14:paraId="2708A28A" w14:textId="18C73009" w:rsidR="00C93E70" w:rsidRDefault="00C93E70" w:rsidP="009C785B">
      <w:pPr>
        <w:spacing w:line="360" w:lineRule="auto"/>
        <w:rPr>
          <w:sz w:val="24"/>
          <w:szCs w:val="24"/>
        </w:rPr>
      </w:pPr>
      <w:proofErr w:type="spellStart"/>
      <w:r>
        <w:rPr>
          <w:sz w:val="24"/>
          <w:szCs w:val="24"/>
        </w:rPr>
        <w:t>Wellhousen</w:t>
      </w:r>
      <w:proofErr w:type="spellEnd"/>
      <w:r>
        <w:rPr>
          <w:sz w:val="24"/>
          <w:szCs w:val="24"/>
        </w:rPr>
        <w:t xml:space="preserve">, K. and </w:t>
      </w:r>
      <w:proofErr w:type="spellStart"/>
      <w:r>
        <w:rPr>
          <w:sz w:val="24"/>
          <w:szCs w:val="24"/>
        </w:rPr>
        <w:t>Crowther</w:t>
      </w:r>
      <w:proofErr w:type="spellEnd"/>
      <w:r>
        <w:rPr>
          <w:sz w:val="24"/>
          <w:szCs w:val="24"/>
        </w:rPr>
        <w:t xml:space="preserve">, I. (2004). </w:t>
      </w:r>
      <w:r w:rsidRPr="00C93E70">
        <w:rPr>
          <w:i/>
          <w:sz w:val="24"/>
          <w:szCs w:val="24"/>
        </w:rPr>
        <w:t>Creating Effective Learning Environments.</w:t>
      </w:r>
      <w:r>
        <w:rPr>
          <w:sz w:val="24"/>
          <w:szCs w:val="24"/>
        </w:rPr>
        <w:t xml:space="preserve"> </w:t>
      </w:r>
      <w:r w:rsidR="00307C44">
        <w:rPr>
          <w:sz w:val="24"/>
          <w:szCs w:val="24"/>
        </w:rPr>
        <w:t>New York: Delmar L</w:t>
      </w:r>
      <w:r w:rsidR="00A52723">
        <w:rPr>
          <w:sz w:val="24"/>
          <w:szCs w:val="24"/>
        </w:rPr>
        <w:t xml:space="preserve">earning. </w:t>
      </w:r>
    </w:p>
    <w:p w14:paraId="0D7E9438" w14:textId="77777777" w:rsidR="00CC0B10" w:rsidRDefault="00CC0B10" w:rsidP="009C785B">
      <w:pPr>
        <w:spacing w:line="360" w:lineRule="auto"/>
        <w:rPr>
          <w:sz w:val="24"/>
          <w:szCs w:val="24"/>
        </w:rPr>
      </w:pPr>
    </w:p>
    <w:p w14:paraId="4C08DDB1" w14:textId="169F6BC6" w:rsidR="00CC0B10" w:rsidRPr="00CC0B10" w:rsidRDefault="00CC0B10" w:rsidP="009C785B">
      <w:pPr>
        <w:spacing w:line="360" w:lineRule="auto"/>
        <w:rPr>
          <w:sz w:val="24"/>
          <w:szCs w:val="24"/>
        </w:rPr>
      </w:pPr>
      <w:r>
        <w:rPr>
          <w:sz w:val="24"/>
          <w:szCs w:val="24"/>
        </w:rPr>
        <w:t xml:space="preserve">William, W. (2009). </w:t>
      </w:r>
      <w:r>
        <w:rPr>
          <w:i/>
          <w:sz w:val="24"/>
          <w:szCs w:val="24"/>
        </w:rPr>
        <w:t xml:space="preserve">Assessment for Learning: Why, what and how? </w:t>
      </w:r>
      <w:r>
        <w:rPr>
          <w:sz w:val="24"/>
          <w:szCs w:val="24"/>
        </w:rPr>
        <w:t xml:space="preserve">London: Institute of Education. </w:t>
      </w:r>
    </w:p>
    <w:p w14:paraId="7CBF4D15" w14:textId="77777777" w:rsidR="00C57809" w:rsidRPr="00B85A4F" w:rsidRDefault="00C57809" w:rsidP="009C785B">
      <w:pPr>
        <w:spacing w:line="360" w:lineRule="auto"/>
        <w:rPr>
          <w:sz w:val="24"/>
          <w:szCs w:val="24"/>
        </w:rPr>
      </w:pPr>
    </w:p>
    <w:p w14:paraId="72314514" w14:textId="77777777" w:rsidR="00C57809" w:rsidRPr="00C57809" w:rsidRDefault="00C57809" w:rsidP="00C57809">
      <w:pPr>
        <w:spacing w:line="360" w:lineRule="auto"/>
        <w:rPr>
          <w:sz w:val="24"/>
          <w:szCs w:val="24"/>
        </w:rPr>
      </w:pPr>
      <w:proofErr w:type="spellStart"/>
      <w:r w:rsidRPr="00B85A4F">
        <w:rPr>
          <w:sz w:val="24"/>
          <w:szCs w:val="24"/>
        </w:rPr>
        <w:t>Woolard</w:t>
      </w:r>
      <w:proofErr w:type="spellEnd"/>
      <w:r w:rsidRPr="00B85A4F">
        <w:rPr>
          <w:sz w:val="24"/>
          <w:szCs w:val="24"/>
        </w:rPr>
        <w:t xml:space="preserve">, J. (2010). </w:t>
      </w:r>
      <w:r w:rsidRPr="00B85A4F">
        <w:rPr>
          <w:i/>
          <w:sz w:val="24"/>
          <w:szCs w:val="24"/>
        </w:rPr>
        <w:t xml:space="preserve">Psychology for the classroom: Behaviourism. </w:t>
      </w:r>
      <w:r w:rsidRPr="00B85A4F">
        <w:rPr>
          <w:sz w:val="24"/>
          <w:szCs w:val="24"/>
        </w:rPr>
        <w:t xml:space="preserve">London: </w:t>
      </w:r>
      <w:proofErr w:type="spellStart"/>
      <w:r w:rsidRPr="00B85A4F">
        <w:rPr>
          <w:sz w:val="24"/>
          <w:szCs w:val="24"/>
        </w:rPr>
        <w:t>Routledge</w:t>
      </w:r>
      <w:proofErr w:type="spellEnd"/>
      <w:r w:rsidRPr="00B85A4F">
        <w:rPr>
          <w:sz w:val="24"/>
          <w:szCs w:val="24"/>
        </w:rPr>
        <w:t xml:space="preserve"> </w:t>
      </w:r>
      <w:proofErr w:type="spellStart"/>
      <w:r w:rsidRPr="00B85A4F">
        <w:rPr>
          <w:sz w:val="24"/>
          <w:szCs w:val="24"/>
        </w:rPr>
        <w:t>Falmer</w:t>
      </w:r>
      <w:proofErr w:type="spellEnd"/>
      <w:r w:rsidRPr="00B85A4F">
        <w:rPr>
          <w:sz w:val="24"/>
          <w:szCs w:val="24"/>
        </w:rPr>
        <w:t>.</w:t>
      </w:r>
      <w:r w:rsidRPr="00C57809">
        <w:rPr>
          <w:sz w:val="24"/>
          <w:szCs w:val="24"/>
        </w:rPr>
        <w:t xml:space="preserve"> </w:t>
      </w:r>
    </w:p>
    <w:p w14:paraId="51FD123E" w14:textId="77777777" w:rsidR="00C57809" w:rsidRDefault="00C57809" w:rsidP="009C785B">
      <w:pPr>
        <w:spacing w:line="360" w:lineRule="auto"/>
        <w:rPr>
          <w:sz w:val="24"/>
          <w:szCs w:val="24"/>
        </w:rPr>
      </w:pPr>
    </w:p>
    <w:p w14:paraId="3F1CB6F4" w14:textId="77777777" w:rsidR="00A27643" w:rsidRPr="00A27643" w:rsidRDefault="00A27643" w:rsidP="009C785B">
      <w:pPr>
        <w:spacing w:line="360" w:lineRule="auto"/>
        <w:rPr>
          <w:sz w:val="24"/>
          <w:szCs w:val="24"/>
        </w:rPr>
      </w:pPr>
    </w:p>
    <w:p w14:paraId="1353966E" w14:textId="77777777" w:rsidR="00D27043" w:rsidRDefault="00D27043" w:rsidP="009C785B">
      <w:pPr>
        <w:spacing w:line="360" w:lineRule="auto"/>
        <w:rPr>
          <w:sz w:val="24"/>
          <w:szCs w:val="24"/>
        </w:rPr>
      </w:pPr>
    </w:p>
    <w:p w14:paraId="33380D44" w14:textId="77777777" w:rsidR="004F2361" w:rsidRPr="004F2361" w:rsidRDefault="004F2361" w:rsidP="00BA1176">
      <w:pPr>
        <w:rPr>
          <w:rFonts w:ascii="Arial" w:hAnsi="Arial" w:cs="Arial"/>
          <w:sz w:val="24"/>
          <w:szCs w:val="24"/>
        </w:rPr>
      </w:pPr>
    </w:p>
    <w:sectPr w:rsidR="004F2361" w:rsidRPr="004F2361" w:rsidSect="00136975">
      <w:headerReference w:type="default" r:id="rId25"/>
      <w:footerReference w:type="even" r:id="rId26"/>
      <w:footerReference w:type="default" r:id="rId27"/>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37719A8" w14:textId="77777777" w:rsidR="007A2C81" w:rsidRDefault="007A2C81">
      <w:r>
        <w:separator/>
      </w:r>
    </w:p>
  </w:endnote>
  <w:endnote w:type="continuationSeparator" w:id="0">
    <w:p w14:paraId="5E7776AE" w14:textId="77777777" w:rsidR="007A2C81" w:rsidRDefault="007A2C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明朝">
    <w:charset w:val="4E"/>
    <w:family w:val="auto"/>
    <w:pitch w:val="variable"/>
    <w:sig w:usb0="00000001" w:usb1="08070000" w:usb2="00000010" w:usb3="00000000" w:csb0="00020000" w:csb1="00000000"/>
  </w:font>
  <w:font w:name="Rockwell">
    <w:panose1 w:val="02060603020205020403"/>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155877E" w14:textId="77777777" w:rsidR="007A2C81" w:rsidRDefault="007A2C81" w:rsidP="0042081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D90A6A3" w14:textId="77777777" w:rsidR="007A2C81" w:rsidRDefault="007A2C81" w:rsidP="00875CE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6E1602D" w14:textId="77777777" w:rsidR="007A2C81" w:rsidRDefault="007A2C81" w:rsidP="0042081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25C6F">
      <w:rPr>
        <w:rStyle w:val="PageNumber"/>
        <w:noProof/>
      </w:rPr>
      <w:t>15</w:t>
    </w:r>
    <w:r>
      <w:rPr>
        <w:rStyle w:val="PageNumber"/>
      </w:rPr>
      <w:fldChar w:fldCharType="end"/>
    </w:r>
  </w:p>
  <w:p w14:paraId="34BB0CA8" w14:textId="77777777" w:rsidR="007A2C81" w:rsidRDefault="007A2C81" w:rsidP="00875CE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CED3A67" w14:textId="77777777" w:rsidR="007A2C81" w:rsidRDefault="007A2C81">
      <w:r>
        <w:separator/>
      </w:r>
    </w:p>
  </w:footnote>
  <w:footnote w:type="continuationSeparator" w:id="0">
    <w:p w14:paraId="0C07ADF2" w14:textId="77777777" w:rsidR="007A2C81" w:rsidRDefault="007A2C8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B3CA43" w14:textId="7F1CF898" w:rsidR="007A2C81" w:rsidRDefault="007A2C81">
    <w:pPr>
      <w:pStyle w:val="Header"/>
    </w:pPr>
    <w:r w:rsidRPr="00C86D58">
      <w:rPr>
        <w:b/>
      </w:rPr>
      <w:t>Student Number:</w:t>
    </w:r>
    <w:r>
      <w:t xml:space="preserve"> 1800152                                </w:t>
    </w:r>
    <w:r w:rsidRPr="00C86D58">
      <w:rPr>
        <w:b/>
      </w:rPr>
      <w:t>Code:</w:t>
    </w:r>
    <w:r>
      <w:t xml:space="preserve"> </w:t>
    </w:r>
    <w:r w:rsidRPr="002C0328">
      <w:t>M6X01438/C</w:t>
    </w:r>
    <w:r>
      <w:t xml:space="preserve">                                 </w:t>
    </w:r>
    <w:r w:rsidRPr="00C86D58">
      <w:rPr>
        <w:b/>
      </w:rPr>
      <w:t>Module:</w:t>
    </w:r>
    <w:r>
      <w:t xml:space="preserve"> Principles of Pedagogy</w:t>
    </w:r>
  </w:p>
  <w:p w14:paraId="21FBFAFC" w14:textId="77777777" w:rsidR="007A2C81" w:rsidRDefault="007A2C8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19B77E2"/>
    <w:multiLevelType w:val="hybridMultilevel"/>
    <w:tmpl w:val="80220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6"/>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678B"/>
    <w:rsid w:val="00007A7A"/>
    <w:rsid w:val="00007DE7"/>
    <w:rsid w:val="00011666"/>
    <w:rsid w:val="00013959"/>
    <w:rsid w:val="00015B07"/>
    <w:rsid w:val="00015C6A"/>
    <w:rsid w:val="00023112"/>
    <w:rsid w:val="00023303"/>
    <w:rsid w:val="00026B02"/>
    <w:rsid w:val="00027B9A"/>
    <w:rsid w:val="00031071"/>
    <w:rsid w:val="00031E02"/>
    <w:rsid w:val="0003225A"/>
    <w:rsid w:val="000329D7"/>
    <w:rsid w:val="000416B3"/>
    <w:rsid w:val="0004402D"/>
    <w:rsid w:val="00046C9B"/>
    <w:rsid w:val="000512EC"/>
    <w:rsid w:val="00051FC1"/>
    <w:rsid w:val="000575E0"/>
    <w:rsid w:val="000633F4"/>
    <w:rsid w:val="00064D2D"/>
    <w:rsid w:val="00065A39"/>
    <w:rsid w:val="000662B2"/>
    <w:rsid w:val="00075D76"/>
    <w:rsid w:val="00080D80"/>
    <w:rsid w:val="000813B9"/>
    <w:rsid w:val="000822E5"/>
    <w:rsid w:val="00082408"/>
    <w:rsid w:val="00085C95"/>
    <w:rsid w:val="000873DA"/>
    <w:rsid w:val="000938AD"/>
    <w:rsid w:val="0009516A"/>
    <w:rsid w:val="000966C1"/>
    <w:rsid w:val="000971FC"/>
    <w:rsid w:val="000A2A3A"/>
    <w:rsid w:val="000A492A"/>
    <w:rsid w:val="000A4938"/>
    <w:rsid w:val="000A5CAD"/>
    <w:rsid w:val="000A6171"/>
    <w:rsid w:val="000B5ED7"/>
    <w:rsid w:val="000B619A"/>
    <w:rsid w:val="000C265C"/>
    <w:rsid w:val="000C4DFF"/>
    <w:rsid w:val="000C6CB4"/>
    <w:rsid w:val="000D2F80"/>
    <w:rsid w:val="000D39E8"/>
    <w:rsid w:val="000D58B0"/>
    <w:rsid w:val="000E0511"/>
    <w:rsid w:val="000E413A"/>
    <w:rsid w:val="000E5094"/>
    <w:rsid w:val="000F10DB"/>
    <w:rsid w:val="000F46DF"/>
    <w:rsid w:val="000F5AA3"/>
    <w:rsid w:val="000F7DF5"/>
    <w:rsid w:val="00100167"/>
    <w:rsid w:val="0010036C"/>
    <w:rsid w:val="00100396"/>
    <w:rsid w:val="00100B5C"/>
    <w:rsid w:val="00102176"/>
    <w:rsid w:val="00102E57"/>
    <w:rsid w:val="00103507"/>
    <w:rsid w:val="00103ED3"/>
    <w:rsid w:val="00104F18"/>
    <w:rsid w:val="001050B3"/>
    <w:rsid w:val="001059E8"/>
    <w:rsid w:val="001069DB"/>
    <w:rsid w:val="001103C1"/>
    <w:rsid w:val="001106E9"/>
    <w:rsid w:val="00112432"/>
    <w:rsid w:val="0011346C"/>
    <w:rsid w:val="00114441"/>
    <w:rsid w:val="0011551A"/>
    <w:rsid w:val="00120D44"/>
    <w:rsid w:val="00122375"/>
    <w:rsid w:val="00124CA5"/>
    <w:rsid w:val="00126802"/>
    <w:rsid w:val="001311D3"/>
    <w:rsid w:val="00132F35"/>
    <w:rsid w:val="001332B8"/>
    <w:rsid w:val="001337C8"/>
    <w:rsid w:val="00134F77"/>
    <w:rsid w:val="00136975"/>
    <w:rsid w:val="00143359"/>
    <w:rsid w:val="001437B6"/>
    <w:rsid w:val="00145A0D"/>
    <w:rsid w:val="00152E9D"/>
    <w:rsid w:val="00154487"/>
    <w:rsid w:val="0015507F"/>
    <w:rsid w:val="0016236F"/>
    <w:rsid w:val="0016452C"/>
    <w:rsid w:val="0016710D"/>
    <w:rsid w:val="001675C6"/>
    <w:rsid w:val="001716F9"/>
    <w:rsid w:val="00174FB5"/>
    <w:rsid w:val="0017512A"/>
    <w:rsid w:val="001777B3"/>
    <w:rsid w:val="00184CE8"/>
    <w:rsid w:val="0018530B"/>
    <w:rsid w:val="001860C3"/>
    <w:rsid w:val="00187E63"/>
    <w:rsid w:val="00190922"/>
    <w:rsid w:val="001939D2"/>
    <w:rsid w:val="00193FF6"/>
    <w:rsid w:val="00196958"/>
    <w:rsid w:val="001A1643"/>
    <w:rsid w:val="001A1C9B"/>
    <w:rsid w:val="001A1E39"/>
    <w:rsid w:val="001A24F3"/>
    <w:rsid w:val="001A5935"/>
    <w:rsid w:val="001B0314"/>
    <w:rsid w:val="001B1B52"/>
    <w:rsid w:val="001B1D48"/>
    <w:rsid w:val="001B3AC6"/>
    <w:rsid w:val="001B405C"/>
    <w:rsid w:val="001B547B"/>
    <w:rsid w:val="001B5F45"/>
    <w:rsid w:val="001C0735"/>
    <w:rsid w:val="001C2422"/>
    <w:rsid w:val="001C290E"/>
    <w:rsid w:val="001C2F0C"/>
    <w:rsid w:val="001C3850"/>
    <w:rsid w:val="001C4F5E"/>
    <w:rsid w:val="001C7492"/>
    <w:rsid w:val="001D45BB"/>
    <w:rsid w:val="001D60D0"/>
    <w:rsid w:val="001E1050"/>
    <w:rsid w:val="001E1E1F"/>
    <w:rsid w:val="001E2007"/>
    <w:rsid w:val="001E4BEF"/>
    <w:rsid w:val="001E4E87"/>
    <w:rsid w:val="001E57C1"/>
    <w:rsid w:val="001E5A22"/>
    <w:rsid w:val="001E60E9"/>
    <w:rsid w:val="001F07EF"/>
    <w:rsid w:val="001F50B6"/>
    <w:rsid w:val="001F6684"/>
    <w:rsid w:val="001F6D7A"/>
    <w:rsid w:val="0020074B"/>
    <w:rsid w:val="002007AC"/>
    <w:rsid w:val="00200A3E"/>
    <w:rsid w:val="002016D0"/>
    <w:rsid w:val="00201774"/>
    <w:rsid w:val="00214089"/>
    <w:rsid w:val="0022154D"/>
    <w:rsid w:val="00224370"/>
    <w:rsid w:val="00226CE2"/>
    <w:rsid w:val="0022746E"/>
    <w:rsid w:val="0023030F"/>
    <w:rsid w:val="00230B0F"/>
    <w:rsid w:val="00230E77"/>
    <w:rsid w:val="00231330"/>
    <w:rsid w:val="002322CF"/>
    <w:rsid w:val="00233D7A"/>
    <w:rsid w:val="00234228"/>
    <w:rsid w:val="00235F71"/>
    <w:rsid w:val="002366F7"/>
    <w:rsid w:val="002432FD"/>
    <w:rsid w:val="00244184"/>
    <w:rsid w:val="002444CA"/>
    <w:rsid w:val="00247BAC"/>
    <w:rsid w:val="002567FD"/>
    <w:rsid w:val="00260DE6"/>
    <w:rsid w:val="002669AE"/>
    <w:rsid w:val="002706DE"/>
    <w:rsid w:val="002725E1"/>
    <w:rsid w:val="00273FEE"/>
    <w:rsid w:val="0027464D"/>
    <w:rsid w:val="00274C92"/>
    <w:rsid w:val="0028204E"/>
    <w:rsid w:val="002845BF"/>
    <w:rsid w:val="00285603"/>
    <w:rsid w:val="0028591B"/>
    <w:rsid w:val="0029017F"/>
    <w:rsid w:val="00291841"/>
    <w:rsid w:val="002927E6"/>
    <w:rsid w:val="002942D8"/>
    <w:rsid w:val="00294538"/>
    <w:rsid w:val="002952CC"/>
    <w:rsid w:val="0029589C"/>
    <w:rsid w:val="00295DBC"/>
    <w:rsid w:val="002A0BBF"/>
    <w:rsid w:val="002B17EF"/>
    <w:rsid w:val="002B476A"/>
    <w:rsid w:val="002B5A08"/>
    <w:rsid w:val="002B5C3C"/>
    <w:rsid w:val="002C0328"/>
    <w:rsid w:val="002C2FC0"/>
    <w:rsid w:val="002C449B"/>
    <w:rsid w:val="002C4B16"/>
    <w:rsid w:val="002C4F5E"/>
    <w:rsid w:val="002C5412"/>
    <w:rsid w:val="002C5AE2"/>
    <w:rsid w:val="002C6040"/>
    <w:rsid w:val="002C61F0"/>
    <w:rsid w:val="002D1756"/>
    <w:rsid w:val="002D259B"/>
    <w:rsid w:val="002D33CA"/>
    <w:rsid w:val="002D3B9C"/>
    <w:rsid w:val="002D4219"/>
    <w:rsid w:val="002D5696"/>
    <w:rsid w:val="002D5B3F"/>
    <w:rsid w:val="002E0A7C"/>
    <w:rsid w:val="002E272E"/>
    <w:rsid w:val="002E4193"/>
    <w:rsid w:val="002E793B"/>
    <w:rsid w:val="002F259C"/>
    <w:rsid w:val="002F2773"/>
    <w:rsid w:val="002F3FDA"/>
    <w:rsid w:val="002F4AED"/>
    <w:rsid w:val="002F5778"/>
    <w:rsid w:val="002F66FB"/>
    <w:rsid w:val="002F767C"/>
    <w:rsid w:val="00301CC2"/>
    <w:rsid w:val="00302911"/>
    <w:rsid w:val="0030326D"/>
    <w:rsid w:val="0030465E"/>
    <w:rsid w:val="00305B66"/>
    <w:rsid w:val="00307BEB"/>
    <w:rsid w:val="00307C44"/>
    <w:rsid w:val="003223E0"/>
    <w:rsid w:val="003300A7"/>
    <w:rsid w:val="00331A4C"/>
    <w:rsid w:val="00332652"/>
    <w:rsid w:val="00333267"/>
    <w:rsid w:val="00342E2B"/>
    <w:rsid w:val="003448BE"/>
    <w:rsid w:val="00345249"/>
    <w:rsid w:val="00351B79"/>
    <w:rsid w:val="00352C4A"/>
    <w:rsid w:val="003540ED"/>
    <w:rsid w:val="00354D8E"/>
    <w:rsid w:val="0035709E"/>
    <w:rsid w:val="00362560"/>
    <w:rsid w:val="00366C2A"/>
    <w:rsid w:val="00367E59"/>
    <w:rsid w:val="00370E0E"/>
    <w:rsid w:val="003732FD"/>
    <w:rsid w:val="003753B2"/>
    <w:rsid w:val="00376559"/>
    <w:rsid w:val="003775D0"/>
    <w:rsid w:val="00377FDE"/>
    <w:rsid w:val="00382BAA"/>
    <w:rsid w:val="0038386F"/>
    <w:rsid w:val="00384D73"/>
    <w:rsid w:val="00385E3D"/>
    <w:rsid w:val="003871F9"/>
    <w:rsid w:val="0038793E"/>
    <w:rsid w:val="00387C3A"/>
    <w:rsid w:val="003936A3"/>
    <w:rsid w:val="00393EB6"/>
    <w:rsid w:val="003940B5"/>
    <w:rsid w:val="00394A19"/>
    <w:rsid w:val="00395489"/>
    <w:rsid w:val="0039597F"/>
    <w:rsid w:val="003A0C91"/>
    <w:rsid w:val="003A0D76"/>
    <w:rsid w:val="003A3CE5"/>
    <w:rsid w:val="003A5C8A"/>
    <w:rsid w:val="003B057D"/>
    <w:rsid w:val="003B0BCD"/>
    <w:rsid w:val="003B366F"/>
    <w:rsid w:val="003B3F9D"/>
    <w:rsid w:val="003B6C95"/>
    <w:rsid w:val="003C1C7B"/>
    <w:rsid w:val="003C56F4"/>
    <w:rsid w:val="003D1D1B"/>
    <w:rsid w:val="003D3FB5"/>
    <w:rsid w:val="003D5179"/>
    <w:rsid w:val="003D6DAE"/>
    <w:rsid w:val="003D7B4F"/>
    <w:rsid w:val="003E3B3A"/>
    <w:rsid w:val="003E51BA"/>
    <w:rsid w:val="003E5751"/>
    <w:rsid w:val="003F0B35"/>
    <w:rsid w:val="003F1AAC"/>
    <w:rsid w:val="003F2196"/>
    <w:rsid w:val="003F75EB"/>
    <w:rsid w:val="003F7A1D"/>
    <w:rsid w:val="004007F4"/>
    <w:rsid w:val="00400AF5"/>
    <w:rsid w:val="004023C4"/>
    <w:rsid w:val="00403DAD"/>
    <w:rsid w:val="004046A9"/>
    <w:rsid w:val="00404C50"/>
    <w:rsid w:val="00406D42"/>
    <w:rsid w:val="00407791"/>
    <w:rsid w:val="00407912"/>
    <w:rsid w:val="004153B1"/>
    <w:rsid w:val="00420817"/>
    <w:rsid w:val="00421448"/>
    <w:rsid w:val="00423934"/>
    <w:rsid w:val="00426244"/>
    <w:rsid w:val="004263B3"/>
    <w:rsid w:val="004336D2"/>
    <w:rsid w:val="00433FC7"/>
    <w:rsid w:val="00436070"/>
    <w:rsid w:val="00436231"/>
    <w:rsid w:val="00437725"/>
    <w:rsid w:val="00444BDE"/>
    <w:rsid w:val="00445809"/>
    <w:rsid w:val="0044591E"/>
    <w:rsid w:val="004459DC"/>
    <w:rsid w:val="004504B6"/>
    <w:rsid w:val="004520F0"/>
    <w:rsid w:val="00452877"/>
    <w:rsid w:val="004531F4"/>
    <w:rsid w:val="00454104"/>
    <w:rsid w:val="00454898"/>
    <w:rsid w:val="00461315"/>
    <w:rsid w:val="00465C54"/>
    <w:rsid w:val="004661E3"/>
    <w:rsid w:val="004670B2"/>
    <w:rsid w:val="00470140"/>
    <w:rsid w:val="00470A38"/>
    <w:rsid w:val="004758CB"/>
    <w:rsid w:val="0048434D"/>
    <w:rsid w:val="00486A31"/>
    <w:rsid w:val="00487123"/>
    <w:rsid w:val="004874DE"/>
    <w:rsid w:val="004908E8"/>
    <w:rsid w:val="00491360"/>
    <w:rsid w:val="00496750"/>
    <w:rsid w:val="0049688F"/>
    <w:rsid w:val="004A047B"/>
    <w:rsid w:val="004A1F52"/>
    <w:rsid w:val="004B12C3"/>
    <w:rsid w:val="004B2773"/>
    <w:rsid w:val="004B5334"/>
    <w:rsid w:val="004B6C14"/>
    <w:rsid w:val="004B6CC2"/>
    <w:rsid w:val="004B7039"/>
    <w:rsid w:val="004C1A69"/>
    <w:rsid w:val="004C310B"/>
    <w:rsid w:val="004C4889"/>
    <w:rsid w:val="004C4F19"/>
    <w:rsid w:val="004D026F"/>
    <w:rsid w:val="004D12E6"/>
    <w:rsid w:val="004D2450"/>
    <w:rsid w:val="004D32D7"/>
    <w:rsid w:val="004D54A5"/>
    <w:rsid w:val="004D5E9B"/>
    <w:rsid w:val="004D63D9"/>
    <w:rsid w:val="004D7FEB"/>
    <w:rsid w:val="004E1126"/>
    <w:rsid w:val="004E6585"/>
    <w:rsid w:val="004E7C55"/>
    <w:rsid w:val="004F08C8"/>
    <w:rsid w:val="004F2361"/>
    <w:rsid w:val="004F3D65"/>
    <w:rsid w:val="004F3D78"/>
    <w:rsid w:val="00501B1F"/>
    <w:rsid w:val="005020B3"/>
    <w:rsid w:val="0050249F"/>
    <w:rsid w:val="00504B54"/>
    <w:rsid w:val="00504C9C"/>
    <w:rsid w:val="0050530A"/>
    <w:rsid w:val="00506C05"/>
    <w:rsid w:val="00510153"/>
    <w:rsid w:val="00511C72"/>
    <w:rsid w:val="00513EE5"/>
    <w:rsid w:val="00516A1A"/>
    <w:rsid w:val="00520465"/>
    <w:rsid w:val="00520B7E"/>
    <w:rsid w:val="00521A3E"/>
    <w:rsid w:val="00524566"/>
    <w:rsid w:val="00530BEF"/>
    <w:rsid w:val="00531DDA"/>
    <w:rsid w:val="0053480F"/>
    <w:rsid w:val="00537EC7"/>
    <w:rsid w:val="0054008F"/>
    <w:rsid w:val="00543EFD"/>
    <w:rsid w:val="00552351"/>
    <w:rsid w:val="00553F21"/>
    <w:rsid w:val="0055534A"/>
    <w:rsid w:val="00555E46"/>
    <w:rsid w:val="00561F00"/>
    <w:rsid w:val="00562C4E"/>
    <w:rsid w:val="00562DEC"/>
    <w:rsid w:val="00563114"/>
    <w:rsid w:val="005632AD"/>
    <w:rsid w:val="00563DBC"/>
    <w:rsid w:val="00564E84"/>
    <w:rsid w:val="00571B7E"/>
    <w:rsid w:val="00573304"/>
    <w:rsid w:val="005735BE"/>
    <w:rsid w:val="00576AB4"/>
    <w:rsid w:val="005771A6"/>
    <w:rsid w:val="00577917"/>
    <w:rsid w:val="00580725"/>
    <w:rsid w:val="005819D5"/>
    <w:rsid w:val="00584654"/>
    <w:rsid w:val="00586761"/>
    <w:rsid w:val="00586A1E"/>
    <w:rsid w:val="00587333"/>
    <w:rsid w:val="0058777E"/>
    <w:rsid w:val="005879CD"/>
    <w:rsid w:val="00590667"/>
    <w:rsid w:val="0059136C"/>
    <w:rsid w:val="005919DE"/>
    <w:rsid w:val="00593401"/>
    <w:rsid w:val="00594185"/>
    <w:rsid w:val="005969E2"/>
    <w:rsid w:val="005A1689"/>
    <w:rsid w:val="005A5169"/>
    <w:rsid w:val="005A5B49"/>
    <w:rsid w:val="005A6003"/>
    <w:rsid w:val="005B3150"/>
    <w:rsid w:val="005B3DA8"/>
    <w:rsid w:val="005B61CD"/>
    <w:rsid w:val="005B7597"/>
    <w:rsid w:val="005C0E5C"/>
    <w:rsid w:val="005C2B6C"/>
    <w:rsid w:val="005C3ED4"/>
    <w:rsid w:val="005D1D58"/>
    <w:rsid w:val="005D432C"/>
    <w:rsid w:val="005D4985"/>
    <w:rsid w:val="005D5847"/>
    <w:rsid w:val="005D5FE5"/>
    <w:rsid w:val="005E0883"/>
    <w:rsid w:val="005E285E"/>
    <w:rsid w:val="005E3572"/>
    <w:rsid w:val="005E41C8"/>
    <w:rsid w:val="005E6760"/>
    <w:rsid w:val="005E6782"/>
    <w:rsid w:val="005E72F8"/>
    <w:rsid w:val="005F0579"/>
    <w:rsid w:val="005F05FE"/>
    <w:rsid w:val="005F3A53"/>
    <w:rsid w:val="005F7EB2"/>
    <w:rsid w:val="00603E02"/>
    <w:rsid w:val="006062A3"/>
    <w:rsid w:val="00606DBD"/>
    <w:rsid w:val="006073C3"/>
    <w:rsid w:val="00607C5D"/>
    <w:rsid w:val="00610BB7"/>
    <w:rsid w:val="00610E08"/>
    <w:rsid w:val="006140BF"/>
    <w:rsid w:val="006161BE"/>
    <w:rsid w:val="00616A1B"/>
    <w:rsid w:val="00620787"/>
    <w:rsid w:val="00624621"/>
    <w:rsid w:val="00624E6C"/>
    <w:rsid w:val="00625C6F"/>
    <w:rsid w:val="006261EA"/>
    <w:rsid w:val="00630983"/>
    <w:rsid w:val="006310E6"/>
    <w:rsid w:val="00632434"/>
    <w:rsid w:val="0063478F"/>
    <w:rsid w:val="00637854"/>
    <w:rsid w:val="006401F0"/>
    <w:rsid w:val="00642A6C"/>
    <w:rsid w:val="00642DF9"/>
    <w:rsid w:val="00644256"/>
    <w:rsid w:val="006466EE"/>
    <w:rsid w:val="00652D80"/>
    <w:rsid w:val="00655A47"/>
    <w:rsid w:val="00660F15"/>
    <w:rsid w:val="00661D6F"/>
    <w:rsid w:val="006621F1"/>
    <w:rsid w:val="006628E9"/>
    <w:rsid w:val="0066326F"/>
    <w:rsid w:val="0066511D"/>
    <w:rsid w:val="0066725E"/>
    <w:rsid w:val="006716C7"/>
    <w:rsid w:val="00672B4D"/>
    <w:rsid w:val="006744D7"/>
    <w:rsid w:val="00675979"/>
    <w:rsid w:val="0067618C"/>
    <w:rsid w:val="00681208"/>
    <w:rsid w:val="00681FA9"/>
    <w:rsid w:val="00684F5A"/>
    <w:rsid w:val="006856AA"/>
    <w:rsid w:val="00691EA9"/>
    <w:rsid w:val="006934D4"/>
    <w:rsid w:val="00694D7F"/>
    <w:rsid w:val="006958F5"/>
    <w:rsid w:val="00695925"/>
    <w:rsid w:val="006A2C0F"/>
    <w:rsid w:val="006A6DC3"/>
    <w:rsid w:val="006A7A16"/>
    <w:rsid w:val="006B2060"/>
    <w:rsid w:val="006B31D1"/>
    <w:rsid w:val="006C1480"/>
    <w:rsid w:val="006C5A11"/>
    <w:rsid w:val="006C5FC8"/>
    <w:rsid w:val="006C6015"/>
    <w:rsid w:val="006C6B0A"/>
    <w:rsid w:val="006D02E0"/>
    <w:rsid w:val="006D0408"/>
    <w:rsid w:val="006D49ED"/>
    <w:rsid w:val="006D55CE"/>
    <w:rsid w:val="006D5A4E"/>
    <w:rsid w:val="006D637A"/>
    <w:rsid w:val="006D6B5E"/>
    <w:rsid w:val="006D6F24"/>
    <w:rsid w:val="006D787A"/>
    <w:rsid w:val="006E191B"/>
    <w:rsid w:val="006E3951"/>
    <w:rsid w:val="006E3E4E"/>
    <w:rsid w:val="006E5246"/>
    <w:rsid w:val="006F25E4"/>
    <w:rsid w:val="006F27D0"/>
    <w:rsid w:val="006F2F71"/>
    <w:rsid w:val="006F2F92"/>
    <w:rsid w:val="006F45BF"/>
    <w:rsid w:val="006F5ACE"/>
    <w:rsid w:val="006F60E0"/>
    <w:rsid w:val="00700E27"/>
    <w:rsid w:val="00702D76"/>
    <w:rsid w:val="00702F71"/>
    <w:rsid w:val="0070597B"/>
    <w:rsid w:val="00711D88"/>
    <w:rsid w:val="00712363"/>
    <w:rsid w:val="00715539"/>
    <w:rsid w:val="007156CB"/>
    <w:rsid w:val="007223BF"/>
    <w:rsid w:val="00726090"/>
    <w:rsid w:val="00730B02"/>
    <w:rsid w:val="007332B9"/>
    <w:rsid w:val="007366DF"/>
    <w:rsid w:val="00742D37"/>
    <w:rsid w:val="00743A40"/>
    <w:rsid w:val="00744132"/>
    <w:rsid w:val="00744873"/>
    <w:rsid w:val="00744F4A"/>
    <w:rsid w:val="00745437"/>
    <w:rsid w:val="007459CB"/>
    <w:rsid w:val="00745D1E"/>
    <w:rsid w:val="00746350"/>
    <w:rsid w:val="00747510"/>
    <w:rsid w:val="00747AA3"/>
    <w:rsid w:val="00750877"/>
    <w:rsid w:val="00751557"/>
    <w:rsid w:val="0075304E"/>
    <w:rsid w:val="00757839"/>
    <w:rsid w:val="00757F0C"/>
    <w:rsid w:val="007607F8"/>
    <w:rsid w:val="00763E6A"/>
    <w:rsid w:val="00764447"/>
    <w:rsid w:val="00765D6C"/>
    <w:rsid w:val="00767D61"/>
    <w:rsid w:val="00770C81"/>
    <w:rsid w:val="00772046"/>
    <w:rsid w:val="007733D4"/>
    <w:rsid w:val="00774B7A"/>
    <w:rsid w:val="0077699F"/>
    <w:rsid w:val="007820E2"/>
    <w:rsid w:val="007845AC"/>
    <w:rsid w:val="007846EC"/>
    <w:rsid w:val="00785B5B"/>
    <w:rsid w:val="00791024"/>
    <w:rsid w:val="00791D76"/>
    <w:rsid w:val="00793F0A"/>
    <w:rsid w:val="00794D01"/>
    <w:rsid w:val="007955B8"/>
    <w:rsid w:val="0079666B"/>
    <w:rsid w:val="007A0C21"/>
    <w:rsid w:val="007A2657"/>
    <w:rsid w:val="007A2C81"/>
    <w:rsid w:val="007A3432"/>
    <w:rsid w:val="007A556F"/>
    <w:rsid w:val="007A6717"/>
    <w:rsid w:val="007A679A"/>
    <w:rsid w:val="007A70FC"/>
    <w:rsid w:val="007B1709"/>
    <w:rsid w:val="007B1B27"/>
    <w:rsid w:val="007C22EB"/>
    <w:rsid w:val="007C38AD"/>
    <w:rsid w:val="007C53A0"/>
    <w:rsid w:val="007C56E6"/>
    <w:rsid w:val="007C682C"/>
    <w:rsid w:val="007D01A2"/>
    <w:rsid w:val="007D2385"/>
    <w:rsid w:val="007D4067"/>
    <w:rsid w:val="007D659E"/>
    <w:rsid w:val="007E3296"/>
    <w:rsid w:val="007E669A"/>
    <w:rsid w:val="007E6F99"/>
    <w:rsid w:val="007F007F"/>
    <w:rsid w:val="007F1107"/>
    <w:rsid w:val="007F1C8A"/>
    <w:rsid w:val="007F214F"/>
    <w:rsid w:val="007F2461"/>
    <w:rsid w:val="007F2FE5"/>
    <w:rsid w:val="007F3636"/>
    <w:rsid w:val="007F4EEA"/>
    <w:rsid w:val="00800069"/>
    <w:rsid w:val="00803623"/>
    <w:rsid w:val="008042F0"/>
    <w:rsid w:val="00805428"/>
    <w:rsid w:val="008064E5"/>
    <w:rsid w:val="00811175"/>
    <w:rsid w:val="008126A7"/>
    <w:rsid w:val="00812ABA"/>
    <w:rsid w:val="00813CAC"/>
    <w:rsid w:val="00817B5B"/>
    <w:rsid w:val="008236FC"/>
    <w:rsid w:val="0082494C"/>
    <w:rsid w:val="008274E7"/>
    <w:rsid w:val="008310A0"/>
    <w:rsid w:val="00834563"/>
    <w:rsid w:val="0083587D"/>
    <w:rsid w:val="00835CBF"/>
    <w:rsid w:val="00835D29"/>
    <w:rsid w:val="00842E7F"/>
    <w:rsid w:val="008451A4"/>
    <w:rsid w:val="00846924"/>
    <w:rsid w:val="00852933"/>
    <w:rsid w:val="00853A8A"/>
    <w:rsid w:val="008566E5"/>
    <w:rsid w:val="008566FE"/>
    <w:rsid w:val="00857A2F"/>
    <w:rsid w:val="00865B46"/>
    <w:rsid w:val="008671BC"/>
    <w:rsid w:val="008672AD"/>
    <w:rsid w:val="0086783A"/>
    <w:rsid w:val="00871867"/>
    <w:rsid w:val="00874FFF"/>
    <w:rsid w:val="00875CE9"/>
    <w:rsid w:val="00880F70"/>
    <w:rsid w:val="0088710C"/>
    <w:rsid w:val="00893675"/>
    <w:rsid w:val="00896134"/>
    <w:rsid w:val="008A10AC"/>
    <w:rsid w:val="008A29D3"/>
    <w:rsid w:val="008A62BC"/>
    <w:rsid w:val="008A722B"/>
    <w:rsid w:val="008A7CB6"/>
    <w:rsid w:val="008B43E7"/>
    <w:rsid w:val="008B4C48"/>
    <w:rsid w:val="008B5A84"/>
    <w:rsid w:val="008C2725"/>
    <w:rsid w:val="008C4551"/>
    <w:rsid w:val="008C486A"/>
    <w:rsid w:val="008C5D74"/>
    <w:rsid w:val="008D1638"/>
    <w:rsid w:val="008D225C"/>
    <w:rsid w:val="008D3122"/>
    <w:rsid w:val="008D380F"/>
    <w:rsid w:val="008D3DE4"/>
    <w:rsid w:val="008D763F"/>
    <w:rsid w:val="008E041B"/>
    <w:rsid w:val="008F036F"/>
    <w:rsid w:val="008F0DE6"/>
    <w:rsid w:val="008F1308"/>
    <w:rsid w:val="008F257A"/>
    <w:rsid w:val="008F3113"/>
    <w:rsid w:val="008F518F"/>
    <w:rsid w:val="008F5F1C"/>
    <w:rsid w:val="008F78C2"/>
    <w:rsid w:val="00903DBE"/>
    <w:rsid w:val="00904568"/>
    <w:rsid w:val="0090631B"/>
    <w:rsid w:val="009066A8"/>
    <w:rsid w:val="00906E9F"/>
    <w:rsid w:val="00911394"/>
    <w:rsid w:val="009115FC"/>
    <w:rsid w:val="00911658"/>
    <w:rsid w:val="0091308B"/>
    <w:rsid w:val="00914E84"/>
    <w:rsid w:val="009173FF"/>
    <w:rsid w:val="00923EF2"/>
    <w:rsid w:val="00924320"/>
    <w:rsid w:val="00926D25"/>
    <w:rsid w:val="00926E9D"/>
    <w:rsid w:val="00932471"/>
    <w:rsid w:val="00932C6E"/>
    <w:rsid w:val="00933F10"/>
    <w:rsid w:val="00933FE4"/>
    <w:rsid w:val="0093485A"/>
    <w:rsid w:val="009352F6"/>
    <w:rsid w:val="009433C5"/>
    <w:rsid w:val="00944713"/>
    <w:rsid w:val="00947D2A"/>
    <w:rsid w:val="00951D3D"/>
    <w:rsid w:val="009546A8"/>
    <w:rsid w:val="009546F8"/>
    <w:rsid w:val="009563FD"/>
    <w:rsid w:val="00964ADA"/>
    <w:rsid w:val="00965881"/>
    <w:rsid w:val="00966085"/>
    <w:rsid w:val="00966DCA"/>
    <w:rsid w:val="00967EBD"/>
    <w:rsid w:val="00970F8C"/>
    <w:rsid w:val="0097175A"/>
    <w:rsid w:val="009720E0"/>
    <w:rsid w:val="00974E1A"/>
    <w:rsid w:val="00975DEE"/>
    <w:rsid w:val="00975F0C"/>
    <w:rsid w:val="00976695"/>
    <w:rsid w:val="009825BA"/>
    <w:rsid w:val="00982B2F"/>
    <w:rsid w:val="009871FF"/>
    <w:rsid w:val="00990799"/>
    <w:rsid w:val="00991521"/>
    <w:rsid w:val="0099153B"/>
    <w:rsid w:val="00991998"/>
    <w:rsid w:val="009932E9"/>
    <w:rsid w:val="00993490"/>
    <w:rsid w:val="009955A6"/>
    <w:rsid w:val="00995D51"/>
    <w:rsid w:val="009979AD"/>
    <w:rsid w:val="009A0631"/>
    <w:rsid w:val="009A0ACA"/>
    <w:rsid w:val="009B082A"/>
    <w:rsid w:val="009B10ED"/>
    <w:rsid w:val="009B397D"/>
    <w:rsid w:val="009B407C"/>
    <w:rsid w:val="009B6CAA"/>
    <w:rsid w:val="009C4EF4"/>
    <w:rsid w:val="009C5B44"/>
    <w:rsid w:val="009C785B"/>
    <w:rsid w:val="009D265F"/>
    <w:rsid w:val="009D3EA4"/>
    <w:rsid w:val="009D649C"/>
    <w:rsid w:val="009D782C"/>
    <w:rsid w:val="009E0F53"/>
    <w:rsid w:val="009E14C9"/>
    <w:rsid w:val="009E3045"/>
    <w:rsid w:val="009E4BC1"/>
    <w:rsid w:val="009E4E39"/>
    <w:rsid w:val="009F0336"/>
    <w:rsid w:val="009F17C8"/>
    <w:rsid w:val="009F2847"/>
    <w:rsid w:val="009F3D73"/>
    <w:rsid w:val="009F4123"/>
    <w:rsid w:val="009F4F36"/>
    <w:rsid w:val="009F5CB2"/>
    <w:rsid w:val="009F78B5"/>
    <w:rsid w:val="00A01047"/>
    <w:rsid w:val="00A017AD"/>
    <w:rsid w:val="00A03BB8"/>
    <w:rsid w:val="00A03E6F"/>
    <w:rsid w:val="00A043E4"/>
    <w:rsid w:val="00A076B4"/>
    <w:rsid w:val="00A07806"/>
    <w:rsid w:val="00A12592"/>
    <w:rsid w:val="00A13F93"/>
    <w:rsid w:val="00A152C6"/>
    <w:rsid w:val="00A16DB9"/>
    <w:rsid w:val="00A27643"/>
    <w:rsid w:val="00A3505D"/>
    <w:rsid w:val="00A350E1"/>
    <w:rsid w:val="00A37F7E"/>
    <w:rsid w:val="00A4036F"/>
    <w:rsid w:val="00A406E5"/>
    <w:rsid w:val="00A411F7"/>
    <w:rsid w:val="00A43126"/>
    <w:rsid w:val="00A4641C"/>
    <w:rsid w:val="00A47706"/>
    <w:rsid w:val="00A51347"/>
    <w:rsid w:val="00A52723"/>
    <w:rsid w:val="00A5301F"/>
    <w:rsid w:val="00A537D8"/>
    <w:rsid w:val="00A53A3B"/>
    <w:rsid w:val="00A55876"/>
    <w:rsid w:val="00A67FB1"/>
    <w:rsid w:val="00A70FBF"/>
    <w:rsid w:val="00A75CF0"/>
    <w:rsid w:val="00A7641A"/>
    <w:rsid w:val="00A76558"/>
    <w:rsid w:val="00A80F09"/>
    <w:rsid w:val="00A80FFB"/>
    <w:rsid w:val="00A8241E"/>
    <w:rsid w:val="00A832B4"/>
    <w:rsid w:val="00A84DF7"/>
    <w:rsid w:val="00A85BFE"/>
    <w:rsid w:val="00A85C96"/>
    <w:rsid w:val="00A87062"/>
    <w:rsid w:val="00A902A5"/>
    <w:rsid w:val="00A9605B"/>
    <w:rsid w:val="00A96DF2"/>
    <w:rsid w:val="00AA0EB1"/>
    <w:rsid w:val="00AB1B4D"/>
    <w:rsid w:val="00AB2262"/>
    <w:rsid w:val="00AB2FDC"/>
    <w:rsid w:val="00AB3466"/>
    <w:rsid w:val="00AB53BC"/>
    <w:rsid w:val="00AB6C29"/>
    <w:rsid w:val="00AB6FE7"/>
    <w:rsid w:val="00AB7AD7"/>
    <w:rsid w:val="00AC3582"/>
    <w:rsid w:val="00AC3E8C"/>
    <w:rsid w:val="00AC569C"/>
    <w:rsid w:val="00AC57E8"/>
    <w:rsid w:val="00AC5B4A"/>
    <w:rsid w:val="00AC5F32"/>
    <w:rsid w:val="00AC5F9E"/>
    <w:rsid w:val="00AD2430"/>
    <w:rsid w:val="00AD41BB"/>
    <w:rsid w:val="00AD4C00"/>
    <w:rsid w:val="00AD6697"/>
    <w:rsid w:val="00AD6AB8"/>
    <w:rsid w:val="00AE41A6"/>
    <w:rsid w:val="00AE54CA"/>
    <w:rsid w:val="00AE7361"/>
    <w:rsid w:val="00AF0B4F"/>
    <w:rsid w:val="00AF0E34"/>
    <w:rsid w:val="00AF1031"/>
    <w:rsid w:val="00AF271D"/>
    <w:rsid w:val="00AF5099"/>
    <w:rsid w:val="00AF52AC"/>
    <w:rsid w:val="00AF56C2"/>
    <w:rsid w:val="00AF6AD5"/>
    <w:rsid w:val="00AF7ECF"/>
    <w:rsid w:val="00B004E6"/>
    <w:rsid w:val="00B02F35"/>
    <w:rsid w:val="00B05682"/>
    <w:rsid w:val="00B0744D"/>
    <w:rsid w:val="00B07BBC"/>
    <w:rsid w:val="00B106C0"/>
    <w:rsid w:val="00B11C03"/>
    <w:rsid w:val="00B13553"/>
    <w:rsid w:val="00B141B9"/>
    <w:rsid w:val="00B2514B"/>
    <w:rsid w:val="00B35F98"/>
    <w:rsid w:val="00B419CF"/>
    <w:rsid w:val="00B421F9"/>
    <w:rsid w:val="00B432E1"/>
    <w:rsid w:val="00B4408A"/>
    <w:rsid w:val="00B47010"/>
    <w:rsid w:val="00B47695"/>
    <w:rsid w:val="00B50EA8"/>
    <w:rsid w:val="00B50F31"/>
    <w:rsid w:val="00B50F81"/>
    <w:rsid w:val="00B5690F"/>
    <w:rsid w:val="00B56957"/>
    <w:rsid w:val="00B62DD0"/>
    <w:rsid w:val="00B636C3"/>
    <w:rsid w:val="00B64082"/>
    <w:rsid w:val="00B6740D"/>
    <w:rsid w:val="00B71896"/>
    <w:rsid w:val="00B72325"/>
    <w:rsid w:val="00B76F63"/>
    <w:rsid w:val="00B81AD3"/>
    <w:rsid w:val="00B820B2"/>
    <w:rsid w:val="00B829D8"/>
    <w:rsid w:val="00B844F6"/>
    <w:rsid w:val="00B84B5B"/>
    <w:rsid w:val="00B85A4F"/>
    <w:rsid w:val="00B86446"/>
    <w:rsid w:val="00B95C6D"/>
    <w:rsid w:val="00B97A61"/>
    <w:rsid w:val="00BA1176"/>
    <w:rsid w:val="00BA11F3"/>
    <w:rsid w:val="00BA1CE4"/>
    <w:rsid w:val="00BA2260"/>
    <w:rsid w:val="00BA6901"/>
    <w:rsid w:val="00BB36F9"/>
    <w:rsid w:val="00BB56F2"/>
    <w:rsid w:val="00BC1B8E"/>
    <w:rsid w:val="00BC5943"/>
    <w:rsid w:val="00BC6669"/>
    <w:rsid w:val="00BD2136"/>
    <w:rsid w:val="00BD3DC0"/>
    <w:rsid w:val="00BD5930"/>
    <w:rsid w:val="00BD5F9B"/>
    <w:rsid w:val="00BE0B01"/>
    <w:rsid w:val="00BE679B"/>
    <w:rsid w:val="00BE79C7"/>
    <w:rsid w:val="00BF116D"/>
    <w:rsid w:val="00BF3CB5"/>
    <w:rsid w:val="00BF7C33"/>
    <w:rsid w:val="00C01A3F"/>
    <w:rsid w:val="00C02291"/>
    <w:rsid w:val="00C05C50"/>
    <w:rsid w:val="00C073F1"/>
    <w:rsid w:val="00C07E78"/>
    <w:rsid w:val="00C1285B"/>
    <w:rsid w:val="00C1361B"/>
    <w:rsid w:val="00C13D53"/>
    <w:rsid w:val="00C14E1F"/>
    <w:rsid w:val="00C1595A"/>
    <w:rsid w:val="00C172D6"/>
    <w:rsid w:val="00C259F5"/>
    <w:rsid w:val="00C25B5A"/>
    <w:rsid w:val="00C25BF9"/>
    <w:rsid w:val="00C309D0"/>
    <w:rsid w:val="00C30BCB"/>
    <w:rsid w:val="00C3119F"/>
    <w:rsid w:val="00C31325"/>
    <w:rsid w:val="00C315AF"/>
    <w:rsid w:val="00C33541"/>
    <w:rsid w:val="00C34564"/>
    <w:rsid w:val="00C36D9A"/>
    <w:rsid w:val="00C36E9E"/>
    <w:rsid w:val="00C429B7"/>
    <w:rsid w:val="00C44A72"/>
    <w:rsid w:val="00C50AB8"/>
    <w:rsid w:val="00C51A73"/>
    <w:rsid w:val="00C52A3A"/>
    <w:rsid w:val="00C53A16"/>
    <w:rsid w:val="00C56D74"/>
    <w:rsid w:val="00C576FA"/>
    <w:rsid w:val="00C577FD"/>
    <w:rsid w:val="00C57809"/>
    <w:rsid w:val="00C57C57"/>
    <w:rsid w:val="00C57CAF"/>
    <w:rsid w:val="00C61AA4"/>
    <w:rsid w:val="00C61FC2"/>
    <w:rsid w:val="00C62695"/>
    <w:rsid w:val="00C705F9"/>
    <w:rsid w:val="00C71223"/>
    <w:rsid w:val="00C71A75"/>
    <w:rsid w:val="00C75BC1"/>
    <w:rsid w:val="00C770C2"/>
    <w:rsid w:val="00C7725D"/>
    <w:rsid w:val="00C80F0F"/>
    <w:rsid w:val="00C8387C"/>
    <w:rsid w:val="00C8667A"/>
    <w:rsid w:val="00C86D58"/>
    <w:rsid w:val="00C934A2"/>
    <w:rsid w:val="00C93BCB"/>
    <w:rsid w:val="00C93E70"/>
    <w:rsid w:val="00C9681F"/>
    <w:rsid w:val="00C968FC"/>
    <w:rsid w:val="00C96ABC"/>
    <w:rsid w:val="00CA20F7"/>
    <w:rsid w:val="00CA2D47"/>
    <w:rsid w:val="00CA5F6A"/>
    <w:rsid w:val="00CA6317"/>
    <w:rsid w:val="00CB0575"/>
    <w:rsid w:val="00CB2758"/>
    <w:rsid w:val="00CC0B10"/>
    <w:rsid w:val="00CC241A"/>
    <w:rsid w:val="00CD027B"/>
    <w:rsid w:val="00CD2205"/>
    <w:rsid w:val="00CD29F7"/>
    <w:rsid w:val="00CD2FC9"/>
    <w:rsid w:val="00CD6A3F"/>
    <w:rsid w:val="00CD77B8"/>
    <w:rsid w:val="00CD7AC4"/>
    <w:rsid w:val="00CD7FD1"/>
    <w:rsid w:val="00CE0342"/>
    <w:rsid w:val="00CE0E7E"/>
    <w:rsid w:val="00CE2332"/>
    <w:rsid w:val="00CE2586"/>
    <w:rsid w:val="00CE2F58"/>
    <w:rsid w:val="00CE4035"/>
    <w:rsid w:val="00CE5CBE"/>
    <w:rsid w:val="00CE65AB"/>
    <w:rsid w:val="00CE78C2"/>
    <w:rsid w:val="00CF2CCB"/>
    <w:rsid w:val="00CF4266"/>
    <w:rsid w:val="00CF5034"/>
    <w:rsid w:val="00D03B1A"/>
    <w:rsid w:val="00D03D73"/>
    <w:rsid w:val="00D10653"/>
    <w:rsid w:val="00D10D33"/>
    <w:rsid w:val="00D11E66"/>
    <w:rsid w:val="00D1284A"/>
    <w:rsid w:val="00D135B9"/>
    <w:rsid w:val="00D14800"/>
    <w:rsid w:val="00D206E6"/>
    <w:rsid w:val="00D22D9C"/>
    <w:rsid w:val="00D241F1"/>
    <w:rsid w:val="00D27043"/>
    <w:rsid w:val="00D275CB"/>
    <w:rsid w:val="00D277F6"/>
    <w:rsid w:val="00D30DFA"/>
    <w:rsid w:val="00D31633"/>
    <w:rsid w:val="00D35BB4"/>
    <w:rsid w:val="00D37BBF"/>
    <w:rsid w:val="00D458FA"/>
    <w:rsid w:val="00D463A5"/>
    <w:rsid w:val="00D4710D"/>
    <w:rsid w:val="00D47D25"/>
    <w:rsid w:val="00D5172C"/>
    <w:rsid w:val="00D53064"/>
    <w:rsid w:val="00D55AF8"/>
    <w:rsid w:val="00D55E24"/>
    <w:rsid w:val="00D563CD"/>
    <w:rsid w:val="00D62ACD"/>
    <w:rsid w:val="00D66F60"/>
    <w:rsid w:val="00D67CE4"/>
    <w:rsid w:val="00D71B82"/>
    <w:rsid w:val="00D72DDD"/>
    <w:rsid w:val="00D7396B"/>
    <w:rsid w:val="00D7488A"/>
    <w:rsid w:val="00D74C86"/>
    <w:rsid w:val="00D81088"/>
    <w:rsid w:val="00D86A37"/>
    <w:rsid w:val="00D936DC"/>
    <w:rsid w:val="00D937AE"/>
    <w:rsid w:val="00DA36EE"/>
    <w:rsid w:val="00DA419E"/>
    <w:rsid w:val="00DA5EBC"/>
    <w:rsid w:val="00DB02C1"/>
    <w:rsid w:val="00DB0C5B"/>
    <w:rsid w:val="00DB116D"/>
    <w:rsid w:val="00DB4531"/>
    <w:rsid w:val="00DC461D"/>
    <w:rsid w:val="00DC5F7A"/>
    <w:rsid w:val="00DC622B"/>
    <w:rsid w:val="00DC7568"/>
    <w:rsid w:val="00DD17CC"/>
    <w:rsid w:val="00DD187E"/>
    <w:rsid w:val="00DD2BA1"/>
    <w:rsid w:val="00DD477B"/>
    <w:rsid w:val="00DD7A84"/>
    <w:rsid w:val="00DE217A"/>
    <w:rsid w:val="00DE30D9"/>
    <w:rsid w:val="00DE3501"/>
    <w:rsid w:val="00DE522D"/>
    <w:rsid w:val="00DE7E19"/>
    <w:rsid w:val="00DF126B"/>
    <w:rsid w:val="00DF13E2"/>
    <w:rsid w:val="00DF321B"/>
    <w:rsid w:val="00DF3355"/>
    <w:rsid w:val="00DF3941"/>
    <w:rsid w:val="00DF7299"/>
    <w:rsid w:val="00E02556"/>
    <w:rsid w:val="00E05287"/>
    <w:rsid w:val="00E066D3"/>
    <w:rsid w:val="00E13706"/>
    <w:rsid w:val="00E21108"/>
    <w:rsid w:val="00E22057"/>
    <w:rsid w:val="00E230E0"/>
    <w:rsid w:val="00E25323"/>
    <w:rsid w:val="00E26FB7"/>
    <w:rsid w:val="00E3036F"/>
    <w:rsid w:val="00E30DCD"/>
    <w:rsid w:val="00E32865"/>
    <w:rsid w:val="00E3287D"/>
    <w:rsid w:val="00E35329"/>
    <w:rsid w:val="00E41CF0"/>
    <w:rsid w:val="00E42B31"/>
    <w:rsid w:val="00E431DF"/>
    <w:rsid w:val="00E43E5B"/>
    <w:rsid w:val="00E51AAC"/>
    <w:rsid w:val="00E51D41"/>
    <w:rsid w:val="00E52179"/>
    <w:rsid w:val="00E52A6F"/>
    <w:rsid w:val="00E5352A"/>
    <w:rsid w:val="00E5488A"/>
    <w:rsid w:val="00E54EDC"/>
    <w:rsid w:val="00E559A2"/>
    <w:rsid w:val="00E64136"/>
    <w:rsid w:val="00E645DB"/>
    <w:rsid w:val="00E64B93"/>
    <w:rsid w:val="00E64E0A"/>
    <w:rsid w:val="00E66ADC"/>
    <w:rsid w:val="00E66CC0"/>
    <w:rsid w:val="00E728A9"/>
    <w:rsid w:val="00E731AF"/>
    <w:rsid w:val="00E76885"/>
    <w:rsid w:val="00E807D9"/>
    <w:rsid w:val="00E80DDD"/>
    <w:rsid w:val="00E8517F"/>
    <w:rsid w:val="00E9071A"/>
    <w:rsid w:val="00E911A4"/>
    <w:rsid w:val="00E9284D"/>
    <w:rsid w:val="00E96D51"/>
    <w:rsid w:val="00E97A3A"/>
    <w:rsid w:val="00E97EB9"/>
    <w:rsid w:val="00EA0F4E"/>
    <w:rsid w:val="00EA1A5E"/>
    <w:rsid w:val="00EA295B"/>
    <w:rsid w:val="00EA3B9B"/>
    <w:rsid w:val="00EA406A"/>
    <w:rsid w:val="00EA6801"/>
    <w:rsid w:val="00EA6E85"/>
    <w:rsid w:val="00EB0260"/>
    <w:rsid w:val="00EB082D"/>
    <w:rsid w:val="00EB22FF"/>
    <w:rsid w:val="00EB4F6D"/>
    <w:rsid w:val="00EB4F96"/>
    <w:rsid w:val="00EB5377"/>
    <w:rsid w:val="00EB5CC7"/>
    <w:rsid w:val="00EB60E8"/>
    <w:rsid w:val="00EC4619"/>
    <w:rsid w:val="00EC50B3"/>
    <w:rsid w:val="00ED6B8D"/>
    <w:rsid w:val="00ED7072"/>
    <w:rsid w:val="00EE059E"/>
    <w:rsid w:val="00EE3132"/>
    <w:rsid w:val="00EE3D9D"/>
    <w:rsid w:val="00EE6733"/>
    <w:rsid w:val="00EE6C52"/>
    <w:rsid w:val="00EE6F25"/>
    <w:rsid w:val="00EF2E05"/>
    <w:rsid w:val="00EF5A2C"/>
    <w:rsid w:val="00EF619F"/>
    <w:rsid w:val="00EF7ED5"/>
    <w:rsid w:val="00F02126"/>
    <w:rsid w:val="00F03D85"/>
    <w:rsid w:val="00F04B36"/>
    <w:rsid w:val="00F04F41"/>
    <w:rsid w:val="00F074AD"/>
    <w:rsid w:val="00F07C8C"/>
    <w:rsid w:val="00F2216E"/>
    <w:rsid w:val="00F230E3"/>
    <w:rsid w:val="00F24287"/>
    <w:rsid w:val="00F249F1"/>
    <w:rsid w:val="00F24D7A"/>
    <w:rsid w:val="00F25B9D"/>
    <w:rsid w:val="00F2664E"/>
    <w:rsid w:val="00F30408"/>
    <w:rsid w:val="00F31163"/>
    <w:rsid w:val="00F31928"/>
    <w:rsid w:val="00F31C04"/>
    <w:rsid w:val="00F31E0C"/>
    <w:rsid w:val="00F428C9"/>
    <w:rsid w:val="00F442A7"/>
    <w:rsid w:val="00F53E3E"/>
    <w:rsid w:val="00F546AF"/>
    <w:rsid w:val="00F54C5B"/>
    <w:rsid w:val="00F57A89"/>
    <w:rsid w:val="00F60864"/>
    <w:rsid w:val="00F61A20"/>
    <w:rsid w:val="00F63DD9"/>
    <w:rsid w:val="00F63F2E"/>
    <w:rsid w:val="00F65416"/>
    <w:rsid w:val="00F65907"/>
    <w:rsid w:val="00F664C3"/>
    <w:rsid w:val="00F66662"/>
    <w:rsid w:val="00F674A0"/>
    <w:rsid w:val="00F67644"/>
    <w:rsid w:val="00F6768A"/>
    <w:rsid w:val="00F67D94"/>
    <w:rsid w:val="00F73083"/>
    <w:rsid w:val="00F73773"/>
    <w:rsid w:val="00F7623C"/>
    <w:rsid w:val="00F76F18"/>
    <w:rsid w:val="00F81213"/>
    <w:rsid w:val="00F83424"/>
    <w:rsid w:val="00F8381F"/>
    <w:rsid w:val="00F92977"/>
    <w:rsid w:val="00F92983"/>
    <w:rsid w:val="00F93F18"/>
    <w:rsid w:val="00F9601A"/>
    <w:rsid w:val="00FA04CD"/>
    <w:rsid w:val="00FA25F5"/>
    <w:rsid w:val="00FA2810"/>
    <w:rsid w:val="00FA2C86"/>
    <w:rsid w:val="00FA35BD"/>
    <w:rsid w:val="00FA68F8"/>
    <w:rsid w:val="00FB185B"/>
    <w:rsid w:val="00FB1DC0"/>
    <w:rsid w:val="00FB3B4E"/>
    <w:rsid w:val="00FB4521"/>
    <w:rsid w:val="00FB4F84"/>
    <w:rsid w:val="00FB4FB7"/>
    <w:rsid w:val="00FB5CF8"/>
    <w:rsid w:val="00FB6390"/>
    <w:rsid w:val="00FB6B43"/>
    <w:rsid w:val="00FC2162"/>
    <w:rsid w:val="00FC3063"/>
    <w:rsid w:val="00FD1D94"/>
    <w:rsid w:val="00FD3A32"/>
    <w:rsid w:val="00FD58CF"/>
    <w:rsid w:val="00FD6F30"/>
    <w:rsid w:val="00FD708C"/>
    <w:rsid w:val="00FE0874"/>
    <w:rsid w:val="00FE1346"/>
    <w:rsid w:val="00FE4DF9"/>
    <w:rsid w:val="00FE5606"/>
    <w:rsid w:val="00FE5651"/>
    <w:rsid w:val="00FE763C"/>
    <w:rsid w:val="00FF184E"/>
    <w:rsid w:val="00FF1D78"/>
    <w:rsid w:val="00FF273B"/>
    <w:rsid w:val="00FF282E"/>
    <w:rsid w:val="00FF5645"/>
    <w:rsid w:val="00FF564C"/>
    <w:rsid w:val="00FF6E3C"/>
    <w:rsid w:val="00FF7D14"/>
    <w:rsid w:val="6D4D020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1C02C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AF0B4F"/>
    <w:pPr>
      <w:spacing w:before="100" w:beforeAutospacing="1" w:after="100" w:afterAutospacing="1"/>
    </w:pPr>
    <w:rPr>
      <w:sz w:val="24"/>
      <w:szCs w:val="24"/>
    </w:rPr>
  </w:style>
  <w:style w:type="paragraph" w:styleId="BodyText">
    <w:name w:val="Body Text"/>
    <w:basedOn w:val="Normal"/>
    <w:link w:val="BodyTextChar"/>
    <w:semiHidden/>
    <w:unhideWhenUsed/>
    <w:rsid w:val="002E793B"/>
    <w:pPr>
      <w:spacing w:after="120"/>
    </w:pPr>
  </w:style>
  <w:style w:type="character" w:customStyle="1" w:styleId="BodyTextChar">
    <w:name w:val="Body Text Char"/>
    <w:basedOn w:val="DefaultParagraphFont"/>
    <w:link w:val="BodyText"/>
    <w:semiHidden/>
    <w:rsid w:val="002E793B"/>
    <w:rPr>
      <w:lang w:eastAsia="en-GB"/>
    </w:rPr>
  </w:style>
  <w:style w:type="character" w:styleId="PageNumber">
    <w:name w:val="page number"/>
    <w:basedOn w:val="DefaultParagraphFont"/>
    <w:semiHidden/>
    <w:unhideWhenUsed/>
    <w:rsid w:val="00875CE9"/>
  </w:style>
  <w:style w:type="character" w:styleId="FollowedHyperlink">
    <w:name w:val="FollowedHyperlink"/>
    <w:basedOn w:val="DefaultParagraphFont"/>
    <w:semiHidden/>
    <w:unhideWhenUsed/>
    <w:rsid w:val="005879CD"/>
    <w:rPr>
      <w:color w:val="903638"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AF0B4F"/>
    <w:pPr>
      <w:spacing w:before="100" w:beforeAutospacing="1" w:after="100" w:afterAutospacing="1"/>
    </w:pPr>
    <w:rPr>
      <w:sz w:val="24"/>
      <w:szCs w:val="24"/>
    </w:rPr>
  </w:style>
  <w:style w:type="paragraph" w:styleId="BodyText">
    <w:name w:val="Body Text"/>
    <w:basedOn w:val="Normal"/>
    <w:link w:val="BodyTextChar"/>
    <w:semiHidden/>
    <w:unhideWhenUsed/>
    <w:rsid w:val="002E793B"/>
    <w:pPr>
      <w:spacing w:after="120"/>
    </w:pPr>
  </w:style>
  <w:style w:type="character" w:customStyle="1" w:styleId="BodyTextChar">
    <w:name w:val="Body Text Char"/>
    <w:basedOn w:val="DefaultParagraphFont"/>
    <w:link w:val="BodyText"/>
    <w:semiHidden/>
    <w:rsid w:val="002E793B"/>
    <w:rPr>
      <w:lang w:eastAsia="en-GB"/>
    </w:rPr>
  </w:style>
  <w:style w:type="character" w:styleId="PageNumber">
    <w:name w:val="page number"/>
    <w:basedOn w:val="DefaultParagraphFont"/>
    <w:semiHidden/>
    <w:unhideWhenUsed/>
    <w:rsid w:val="00875CE9"/>
  </w:style>
  <w:style w:type="character" w:styleId="FollowedHyperlink">
    <w:name w:val="FollowedHyperlink"/>
    <w:basedOn w:val="DefaultParagraphFont"/>
    <w:semiHidden/>
    <w:unhideWhenUsed/>
    <w:rsid w:val="005879CD"/>
    <w:rPr>
      <w:color w:val="903638"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591092">
      <w:bodyDiv w:val="1"/>
      <w:marLeft w:val="0"/>
      <w:marRight w:val="0"/>
      <w:marTop w:val="0"/>
      <w:marBottom w:val="0"/>
      <w:divBdr>
        <w:top w:val="none" w:sz="0" w:space="0" w:color="auto"/>
        <w:left w:val="none" w:sz="0" w:space="0" w:color="auto"/>
        <w:bottom w:val="none" w:sz="0" w:space="0" w:color="auto"/>
        <w:right w:val="none" w:sz="0" w:space="0" w:color="auto"/>
      </w:divBdr>
    </w:div>
    <w:div w:id="7644062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608797">
      <w:bodyDiv w:val="1"/>
      <w:marLeft w:val="0"/>
      <w:marRight w:val="0"/>
      <w:marTop w:val="0"/>
      <w:marBottom w:val="0"/>
      <w:divBdr>
        <w:top w:val="none" w:sz="0" w:space="0" w:color="auto"/>
        <w:left w:val="none" w:sz="0" w:space="0" w:color="auto"/>
        <w:bottom w:val="none" w:sz="0" w:space="0" w:color="auto"/>
        <w:right w:val="none" w:sz="0" w:space="0" w:color="auto"/>
      </w:divBdr>
    </w:div>
    <w:div w:id="459955480">
      <w:bodyDiv w:val="1"/>
      <w:marLeft w:val="0"/>
      <w:marRight w:val="0"/>
      <w:marTop w:val="0"/>
      <w:marBottom w:val="0"/>
      <w:divBdr>
        <w:top w:val="none" w:sz="0" w:space="0" w:color="auto"/>
        <w:left w:val="none" w:sz="0" w:space="0" w:color="auto"/>
        <w:bottom w:val="none" w:sz="0" w:space="0" w:color="auto"/>
        <w:right w:val="none" w:sz="0" w:space="0" w:color="auto"/>
      </w:divBdr>
    </w:div>
    <w:div w:id="482048942">
      <w:bodyDiv w:val="1"/>
      <w:marLeft w:val="0"/>
      <w:marRight w:val="0"/>
      <w:marTop w:val="0"/>
      <w:marBottom w:val="0"/>
      <w:divBdr>
        <w:top w:val="none" w:sz="0" w:space="0" w:color="auto"/>
        <w:left w:val="none" w:sz="0" w:space="0" w:color="auto"/>
        <w:bottom w:val="none" w:sz="0" w:space="0" w:color="auto"/>
        <w:right w:val="none" w:sz="0" w:space="0" w:color="auto"/>
      </w:divBdr>
    </w:div>
    <w:div w:id="1144662834">
      <w:bodyDiv w:val="1"/>
      <w:marLeft w:val="0"/>
      <w:marRight w:val="0"/>
      <w:marTop w:val="0"/>
      <w:marBottom w:val="0"/>
      <w:divBdr>
        <w:top w:val="none" w:sz="0" w:space="0" w:color="auto"/>
        <w:left w:val="none" w:sz="0" w:space="0" w:color="auto"/>
        <w:bottom w:val="none" w:sz="0" w:space="0" w:color="auto"/>
        <w:right w:val="none" w:sz="0" w:space="0" w:color="auto"/>
      </w:divBdr>
    </w:div>
    <w:div w:id="1433013025">
      <w:bodyDiv w:val="1"/>
      <w:marLeft w:val="0"/>
      <w:marRight w:val="0"/>
      <w:marTop w:val="0"/>
      <w:marBottom w:val="0"/>
      <w:divBdr>
        <w:top w:val="none" w:sz="0" w:space="0" w:color="auto"/>
        <w:left w:val="none" w:sz="0" w:space="0" w:color="auto"/>
        <w:bottom w:val="none" w:sz="0" w:space="0" w:color="auto"/>
        <w:right w:val="none" w:sz="0" w:space="0" w:color="auto"/>
      </w:divBdr>
    </w:div>
    <w:div w:id="144456827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1712248">
      <w:bodyDiv w:val="1"/>
      <w:marLeft w:val="0"/>
      <w:marRight w:val="0"/>
      <w:marTop w:val="0"/>
      <w:marBottom w:val="0"/>
      <w:divBdr>
        <w:top w:val="none" w:sz="0" w:space="0" w:color="auto"/>
        <w:left w:val="none" w:sz="0" w:space="0" w:color="auto"/>
        <w:bottom w:val="none" w:sz="0" w:space="0" w:color="auto"/>
        <w:right w:val="none" w:sz="0" w:space="0" w:color="auto"/>
      </w:divBdr>
    </w:div>
    <w:div w:id="205334025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hyperlink" Target="https://www.estyn.gov.wales/effective-practice/using-outdoors-increase-pupils'-wellbeing" TargetMode="External"/><Relationship Id="rId21" Type="http://schemas.openxmlformats.org/officeDocument/2006/relationships/hyperlink" Target="https://www.estyn.gov.wales/effective-practice/highly-effective-outdoor-learning-environment" TargetMode="External"/><Relationship Id="rId22" Type="http://schemas.openxmlformats.org/officeDocument/2006/relationships/hyperlink" Target="http://www.forestschoolassociation.org/what-is-forest-school/" TargetMode="External"/><Relationship Id="rId23" Type="http://schemas.openxmlformats.org/officeDocument/2006/relationships/hyperlink" Target="https://www.cell.com/current-biology/fulltext/S0960-9822(03)00066-6?script=true&amp;code=cell-site" TargetMode="External"/><Relationship Id="rId24" Type="http://schemas.openxmlformats.org/officeDocument/2006/relationships/hyperlink" Target="https://www.uwtsd.ac.uk/news/press-releases/press-2017/animal-magic-pupils-benefit-from-reading-with-dogs-.html" TargetMode="External"/><Relationship Id="rId25" Type="http://schemas.openxmlformats.org/officeDocument/2006/relationships/header" Target="header1.xml"/><Relationship Id="rId26" Type="http://schemas.openxmlformats.org/officeDocument/2006/relationships/footer" Target="footer1.xml"/><Relationship Id="rId27" Type="http://schemas.openxmlformats.org/officeDocument/2006/relationships/footer" Target="footer2.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image" Target="cid:image001.png@01D0EA4A.2BD679A0" TargetMode="External"/><Relationship Id="rId11" Type="http://schemas.openxmlformats.org/officeDocument/2006/relationships/image" Target="media/image2.png"/><Relationship Id="rId12" Type="http://schemas.openxmlformats.org/officeDocument/2006/relationships/image" Target="media/image3.jpeg"/><Relationship Id="rId13" Type="http://schemas.microsoft.com/office/2007/relationships/hdphoto" Target="media/hdphoto1.wdp"/><Relationship Id="rId14" Type="http://schemas.openxmlformats.org/officeDocument/2006/relationships/image" Target="media/image4.jpg"/><Relationship Id="rId15" Type="http://schemas.openxmlformats.org/officeDocument/2006/relationships/hyperlink" Target="https://www.pinterest.co.uk/pin/375909900132404263/" TargetMode="External"/><Relationship Id="rId16" Type="http://schemas.openxmlformats.org/officeDocument/2006/relationships/image" Target="media/image5.jpg"/><Relationship Id="rId17" Type="http://schemas.openxmlformats.org/officeDocument/2006/relationships/hyperlink" Target="https://www.uwtsd.ac.uk/news/press-releases/press-2017/animal-magic-pupils-benefit-from-reading-with-dogs-.html" TargetMode="External"/><Relationship Id="rId18" Type="http://schemas.openxmlformats.org/officeDocument/2006/relationships/hyperlink" Target="http://www.tandfonline.com/doi/full/10.1080/01425692.2015.1073098" TargetMode="External"/><Relationship Id="rId19" Type="http://schemas.openxmlformats.org/officeDocument/2006/relationships/hyperlink" Target="https://gov.wales/docs/dcells/publications/150225-successful-futures-en.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Foundry">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Foundry">
      <a:majorFont>
        <a:latin typeface="Rockwell"/>
        <a:ea typeface=""/>
        <a:cs typeface=""/>
        <a:font script="Grek" typeface="Cambria"/>
        <a:font script="Cyrl" typeface="Cambria"/>
        <a:font script="Jpan" typeface="ＭＳ 明朝"/>
        <a:font script="Hang" typeface="바탕"/>
        <a:font script="Hans" typeface="华文新魏"/>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a:ea typeface=""/>
        <a:cs typeface=""/>
        <a:font script="Grek" typeface="Cambria"/>
        <a:font script="Cyrl" typeface="Cambria"/>
        <a:font script="Jpan" typeface="ＭＳ 明朝"/>
        <a:font script="Hang" typeface="바탕"/>
        <a:font script="Hans" typeface="华文新魏"/>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Foundry">
      <a:fillStyleLst>
        <a:solidFill>
          <a:schemeClr val="phClr"/>
        </a:solidFill>
        <a:gradFill rotWithShape="1">
          <a:gsLst>
            <a:gs pos="0">
              <a:schemeClr val="phClr">
                <a:tint val="70000"/>
                <a:satMod val="180000"/>
              </a:schemeClr>
            </a:gs>
            <a:gs pos="62000">
              <a:schemeClr val="phClr">
                <a:tint val="30000"/>
                <a:satMod val="180000"/>
              </a:schemeClr>
            </a:gs>
            <a:gs pos="100000">
              <a:schemeClr val="phClr">
                <a:tint val="22000"/>
                <a:satMod val="180000"/>
              </a:schemeClr>
            </a:gs>
          </a:gsLst>
          <a:lin ang="16200000" scaled="0"/>
        </a:gradFill>
        <a:gradFill rotWithShape="1">
          <a:gsLst>
            <a:gs pos="0">
              <a:schemeClr val="phClr">
                <a:shade val="58000"/>
                <a:satMod val="150000"/>
              </a:schemeClr>
            </a:gs>
            <a:gs pos="72000">
              <a:schemeClr val="phClr">
                <a:tint val="90000"/>
                <a:satMod val="135000"/>
              </a:schemeClr>
            </a:gs>
            <a:gs pos="100000">
              <a:schemeClr val="phClr">
                <a:tint val="80000"/>
                <a:satMod val="155000"/>
              </a:schemeClr>
            </a:gs>
          </a:gsLst>
          <a:lin ang="16200000" scaled="0"/>
        </a:gradFill>
      </a:fillStyleLst>
      <a:lnStyleLst>
        <a:ln w="9525" cap="flat" cmpd="sng" algn="ctr">
          <a:solidFill>
            <a:schemeClr val="phClr">
              <a:shade val="80000"/>
            </a:schemeClr>
          </a:solidFill>
          <a:prstDash val="solid"/>
        </a:ln>
        <a:ln w="38100" cap="flat" cmpd="sng" algn="ctr">
          <a:solidFill>
            <a:schemeClr val="phClr"/>
          </a:solidFill>
          <a:prstDash val="solid"/>
        </a:ln>
        <a:ln w="38100" cap="flat" cmpd="sng" algn="ctr">
          <a:solidFill>
            <a:schemeClr val="phClr"/>
          </a:solidFill>
          <a:prstDash val="solid"/>
        </a:ln>
      </a:lnStyleLst>
      <a:effectStyleLst>
        <a:effectStyle>
          <a:effectLst>
            <a:outerShdw blurRad="50800" dist="38100" dir="5400000" rotWithShape="0">
              <a:srgbClr val="000000">
                <a:alpha val="43137"/>
              </a:srgbClr>
            </a:outerShdw>
          </a:effectLst>
        </a:effectStyle>
        <a:effectStyle>
          <a:effectLst>
            <a:outerShdw blurRad="50800" dist="38100" dir="5400000" rotWithShape="0">
              <a:srgbClr val="000000">
                <a:alpha val="43137"/>
              </a:srgbClr>
            </a:outerShdw>
          </a:effectLst>
        </a:effectStyle>
        <a:effectStyle>
          <a:effectLst>
            <a:outerShdw blurRad="50800" dist="38100" dir="5400000" rotWithShape="0">
              <a:srgbClr val="000000">
                <a:alpha val="43137"/>
              </a:srgbClr>
            </a:outerShdw>
          </a:effectLst>
          <a:scene3d>
            <a:camera prst="orthographicFront" fov="0">
              <a:rot lat="0" lon="0" rev="0"/>
            </a:camera>
            <a:lightRig rig="soft" dir="tl">
              <a:rot lat="0" lon="0" rev="20000000"/>
            </a:lightRig>
          </a:scene3d>
          <a:sp3d prstMaterial="matte">
            <a:bevelT w="63500" h="63500" prst="coolSlant"/>
          </a:sp3d>
        </a:effectStyle>
      </a:effectStyleLst>
      <a:bgFillStyleLst>
        <a:solidFill>
          <a:schemeClr val="phClr"/>
        </a:solidFill>
        <a:gradFill rotWithShape="1">
          <a:gsLst>
            <a:gs pos="0">
              <a:schemeClr val="phClr">
                <a:tint val="75000"/>
                <a:satMod val="400000"/>
              </a:schemeClr>
            </a:gs>
            <a:gs pos="20000">
              <a:schemeClr val="phClr">
                <a:tint val="80000"/>
                <a:satMod val="355000"/>
              </a:schemeClr>
            </a:gs>
            <a:gs pos="100000">
              <a:schemeClr val="phClr">
                <a:tint val="95000"/>
                <a:shade val="55000"/>
                <a:satMod val="355000"/>
              </a:schemeClr>
            </a:gs>
          </a:gsLst>
          <a:path path="circle">
            <a:fillToRect l="67500" t="35000" r="32500" b="65000"/>
          </a:path>
        </a:gradFill>
        <a:blipFill>
          <a:blip xmlns:r="http://schemas.openxmlformats.org/officeDocument/2006/relationships" r:embed="rId1">
            <a:duotone>
              <a:schemeClr val="phClr">
                <a:shade val="30000"/>
                <a:satMod val="120000"/>
              </a:schemeClr>
              <a:schemeClr val="phClr">
                <a:tint val="70000"/>
                <a:satMod val="250000"/>
              </a:schemeClr>
            </a:duotone>
          </a:blip>
          <a:tile tx="0" ty="0" sx="50000" sy="50000" flip="none" algn="t"/>
        </a:blipFill>
      </a:bgFillStyleLst>
    </a:fmtScheme>
  </a:themeElements>
  <a:objectDefaults>
    <a:spDef>
      <a:spPr/>
      <a:bodyPr rtlCol="0" anchor="ctr"/>
      <a:lstStyle>
        <a:defPPr algn="ctr">
          <a:defRPr/>
        </a:defP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BA82AC-1F33-1145-99A2-CE1EA62EF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1139</TotalTime>
  <Pages>19</Pages>
  <Words>6683</Words>
  <Characters>35289</Characters>
  <Application>Microsoft Macintosh Word</Application>
  <DocSecurity>0</DocSecurity>
  <Lines>1037</Lines>
  <Paragraphs>388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41584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Ayse Gunduz</cp:lastModifiedBy>
  <cp:revision>909</cp:revision>
  <cp:lastPrinted>2018-10-16T13:37:00Z</cp:lastPrinted>
  <dcterms:created xsi:type="dcterms:W3CDTF">2018-10-08T10:06:00Z</dcterms:created>
  <dcterms:modified xsi:type="dcterms:W3CDTF">2018-10-17T20:39:00Z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