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EAE404" w14:textId="77777777" w:rsidR="003A661B" w:rsidRDefault="00D67616">
      <w:pPr>
        <w:rPr>
          <w:rFonts w:ascii="Arial" w:hAnsi="Arial" w:cs="Arial"/>
          <w:sz w:val="28"/>
          <w:szCs w:val="28"/>
        </w:rPr>
      </w:pPr>
      <w:r w:rsidRPr="00D67616">
        <w:rPr>
          <w:rFonts w:ascii="Arial" w:hAnsi="Arial" w:cs="Arial"/>
          <w:b/>
          <w:sz w:val="36"/>
          <w:szCs w:val="36"/>
        </w:rPr>
        <w:t xml:space="preserve">Country </w:t>
      </w:r>
      <w:r w:rsidR="003A661B">
        <w:rPr>
          <w:rFonts w:ascii="Arial" w:hAnsi="Arial" w:cs="Arial"/>
          <w:b/>
          <w:sz w:val="36"/>
          <w:szCs w:val="36"/>
        </w:rPr>
        <w:t>Analysis</w:t>
      </w:r>
      <w:r w:rsidRPr="00D67616">
        <w:rPr>
          <w:rFonts w:ascii="Arial" w:hAnsi="Arial" w:cs="Arial"/>
          <w:b/>
          <w:sz w:val="36"/>
          <w:szCs w:val="36"/>
        </w:rPr>
        <w:t>: People’s Republic of China.</w:t>
      </w:r>
      <w:r>
        <w:rPr>
          <w:rFonts w:ascii="Arial" w:hAnsi="Arial" w:cs="Arial"/>
          <w:sz w:val="28"/>
          <w:szCs w:val="28"/>
        </w:rPr>
        <w:t xml:space="preserve"> </w:t>
      </w:r>
    </w:p>
    <w:p w14:paraId="4C17DAB6" w14:textId="53E75669" w:rsidR="00D67616" w:rsidRDefault="00D67616">
      <w:pPr>
        <w:rPr>
          <w:rFonts w:ascii="Arial" w:hAnsi="Arial" w:cs="Arial"/>
          <w:sz w:val="28"/>
          <w:szCs w:val="28"/>
        </w:rPr>
      </w:pPr>
      <w:r>
        <w:rPr>
          <w:rFonts w:ascii="Arial" w:hAnsi="Arial" w:cs="Arial"/>
          <w:sz w:val="28"/>
          <w:szCs w:val="28"/>
        </w:rPr>
        <w:t>By Colin Park</w:t>
      </w:r>
      <w:r w:rsidR="005A55C7">
        <w:rPr>
          <w:rFonts w:ascii="Arial" w:hAnsi="Arial" w:cs="Arial"/>
          <w:sz w:val="28"/>
          <w:szCs w:val="28"/>
        </w:rPr>
        <w:t>s</w:t>
      </w:r>
    </w:p>
    <w:p w14:paraId="0B622433" w14:textId="01924B06" w:rsidR="005A55C7" w:rsidRDefault="005A55C7">
      <w:pPr>
        <w:rPr>
          <w:rFonts w:ascii="Arial" w:hAnsi="Arial" w:cs="Arial"/>
          <w:sz w:val="28"/>
          <w:szCs w:val="28"/>
        </w:rPr>
      </w:pPr>
    </w:p>
    <w:p w14:paraId="6454E8B0" w14:textId="286F9B08" w:rsidR="00D56E98" w:rsidRDefault="00D56E98">
      <w:pPr>
        <w:rPr>
          <w:rFonts w:ascii="Arial" w:hAnsi="Arial" w:cs="Arial"/>
          <w:sz w:val="28"/>
          <w:szCs w:val="28"/>
        </w:rPr>
      </w:pPr>
    </w:p>
    <w:p w14:paraId="5C9B40D8" w14:textId="7480DA31" w:rsidR="00D56E98" w:rsidRDefault="00D56E98">
      <w:pPr>
        <w:rPr>
          <w:rFonts w:ascii="Arial" w:hAnsi="Arial" w:cs="Arial"/>
          <w:b/>
          <w:sz w:val="28"/>
          <w:szCs w:val="28"/>
        </w:rPr>
      </w:pPr>
      <w:r w:rsidRPr="00D56E98">
        <w:rPr>
          <w:rFonts w:ascii="Arial" w:hAnsi="Arial" w:cs="Arial"/>
          <w:b/>
          <w:sz w:val="28"/>
          <w:szCs w:val="28"/>
        </w:rPr>
        <w:t>Introductio</w:t>
      </w:r>
      <w:r w:rsidR="003A661B">
        <w:rPr>
          <w:rFonts w:ascii="Arial" w:hAnsi="Arial" w:cs="Arial"/>
          <w:b/>
          <w:sz w:val="28"/>
          <w:szCs w:val="28"/>
        </w:rPr>
        <w:t>n</w:t>
      </w:r>
    </w:p>
    <w:p w14:paraId="6E9086FD" w14:textId="7260EDBE" w:rsidR="00465823" w:rsidRDefault="006A4134" w:rsidP="009F773E">
      <w:pPr>
        <w:spacing w:line="480" w:lineRule="auto"/>
        <w:rPr>
          <w:rFonts w:ascii="Arial" w:hAnsi="Arial" w:cs="Arial"/>
          <w:sz w:val="28"/>
          <w:szCs w:val="28"/>
        </w:rPr>
      </w:pPr>
      <w:r>
        <w:rPr>
          <w:rFonts w:ascii="Arial" w:hAnsi="Arial" w:cs="Arial"/>
          <w:sz w:val="28"/>
          <w:szCs w:val="28"/>
        </w:rPr>
        <w:t>S</w:t>
      </w:r>
      <w:r w:rsidR="00112C10" w:rsidRPr="00112C10">
        <w:rPr>
          <w:rFonts w:ascii="Arial" w:hAnsi="Arial" w:cs="Arial"/>
          <w:sz w:val="28"/>
          <w:szCs w:val="28"/>
        </w:rPr>
        <w:t>ince the second world war</w:t>
      </w:r>
      <w:r w:rsidR="002D09CE">
        <w:rPr>
          <w:rFonts w:ascii="Arial" w:hAnsi="Arial" w:cs="Arial"/>
          <w:sz w:val="28"/>
          <w:szCs w:val="28"/>
        </w:rPr>
        <w:t>,</w:t>
      </w:r>
      <w:r w:rsidR="00112C10">
        <w:rPr>
          <w:rFonts w:ascii="Arial" w:hAnsi="Arial" w:cs="Arial"/>
          <w:sz w:val="28"/>
          <w:szCs w:val="28"/>
        </w:rPr>
        <w:t xml:space="preserve"> </w:t>
      </w:r>
      <w:r>
        <w:rPr>
          <w:rFonts w:ascii="Arial" w:hAnsi="Arial" w:cs="Arial"/>
          <w:sz w:val="28"/>
          <w:szCs w:val="28"/>
        </w:rPr>
        <w:t xml:space="preserve">China has </w:t>
      </w:r>
      <w:r w:rsidR="00112C10">
        <w:rPr>
          <w:rFonts w:ascii="Arial" w:hAnsi="Arial" w:cs="Arial"/>
          <w:sz w:val="28"/>
          <w:szCs w:val="28"/>
        </w:rPr>
        <w:t xml:space="preserve">been </w:t>
      </w:r>
      <w:r>
        <w:rPr>
          <w:rFonts w:ascii="Arial" w:hAnsi="Arial" w:cs="Arial"/>
          <w:sz w:val="28"/>
          <w:szCs w:val="28"/>
        </w:rPr>
        <w:t>ruled</w:t>
      </w:r>
      <w:r w:rsidR="00112C10">
        <w:rPr>
          <w:rFonts w:ascii="Arial" w:hAnsi="Arial" w:cs="Arial"/>
          <w:sz w:val="28"/>
          <w:szCs w:val="28"/>
        </w:rPr>
        <w:t xml:space="preserve"> by the Communist Party of China.</w:t>
      </w:r>
      <w:r>
        <w:rPr>
          <w:rFonts w:ascii="Arial" w:hAnsi="Arial" w:cs="Arial"/>
          <w:sz w:val="28"/>
          <w:szCs w:val="28"/>
        </w:rPr>
        <w:t xml:space="preserve"> </w:t>
      </w:r>
      <w:r w:rsidR="002D09CE">
        <w:rPr>
          <w:rFonts w:ascii="Arial" w:hAnsi="Arial" w:cs="Arial"/>
          <w:sz w:val="28"/>
          <w:szCs w:val="28"/>
        </w:rPr>
        <w:t xml:space="preserve"> </w:t>
      </w:r>
      <w:r w:rsidR="002D09CE" w:rsidRPr="002D09CE">
        <w:rPr>
          <w:rFonts w:ascii="Arial" w:hAnsi="Arial" w:cs="Arial"/>
          <w:sz w:val="28"/>
          <w:szCs w:val="28"/>
        </w:rPr>
        <w:t xml:space="preserve">Currently, China’s leader is President Xi Jinping and economic growth is projected at around 6.7% for the current year (IMF, 2018).  </w:t>
      </w:r>
    </w:p>
    <w:p w14:paraId="7A637266" w14:textId="11C4A393" w:rsidR="00A40FD4" w:rsidRDefault="00735D0C" w:rsidP="009F773E">
      <w:pPr>
        <w:spacing w:line="480" w:lineRule="auto"/>
        <w:rPr>
          <w:rFonts w:ascii="Arial" w:hAnsi="Arial" w:cs="Arial"/>
          <w:sz w:val="28"/>
          <w:szCs w:val="28"/>
        </w:rPr>
      </w:pPr>
      <w:r>
        <w:rPr>
          <w:rFonts w:ascii="Arial" w:hAnsi="Arial" w:cs="Arial"/>
          <w:sz w:val="28"/>
          <w:szCs w:val="28"/>
        </w:rPr>
        <w:t xml:space="preserve">From the 1950s to the 1970s China was self-sufficient in oil, but prevented from developing international trade links due to </w:t>
      </w:r>
      <w:r w:rsidR="00A40FD4">
        <w:rPr>
          <w:rFonts w:ascii="Arial" w:hAnsi="Arial" w:cs="Arial"/>
          <w:sz w:val="28"/>
          <w:szCs w:val="28"/>
        </w:rPr>
        <w:t>an American embarg</w:t>
      </w:r>
      <w:r>
        <w:rPr>
          <w:rFonts w:ascii="Arial" w:hAnsi="Arial" w:cs="Arial"/>
          <w:sz w:val="28"/>
          <w:szCs w:val="28"/>
        </w:rPr>
        <w:t>o, which restrained China</w:t>
      </w:r>
      <w:r w:rsidR="00CC7D6F">
        <w:rPr>
          <w:rFonts w:ascii="Arial" w:hAnsi="Arial" w:cs="Arial"/>
          <w:sz w:val="28"/>
          <w:szCs w:val="28"/>
        </w:rPr>
        <w:t>’s</w:t>
      </w:r>
      <w:r>
        <w:rPr>
          <w:rFonts w:ascii="Arial" w:hAnsi="Arial" w:cs="Arial"/>
          <w:sz w:val="28"/>
          <w:szCs w:val="28"/>
        </w:rPr>
        <w:t xml:space="preserve"> relations with the rest of the world (</w:t>
      </w:r>
      <w:proofErr w:type="spellStart"/>
      <w:r>
        <w:rPr>
          <w:rFonts w:ascii="Arial" w:hAnsi="Arial" w:cs="Arial"/>
          <w:sz w:val="28"/>
          <w:szCs w:val="28"/>
        </w:rPr>
        <w:t>Diojiong</w:t>
      </w:r>
      <w:proofErr w:type="spellEnd"/>
      <w:r>
        <w:rPr>
          <w:rFonts w:ascii="Arial" w:hAnsi="Arial" w:cs="Arial"/>
          <w:sz w:val="28"/>
          <w:szCs w:val="28"/>
        </w:rPr>
        <w:t xml:space="preserve">, 2006).  Along with the lifting of the US embargo, </w:t>
      </w:r>
      <w:r w:rsidR="006A4134">
        <w:rPr>
          <w:rFonts w:ascii="Arial" w:hAnsi="Arial" w:cs="Arial"/>
          <w:sz w:val="28"/>
          <w:szCs w:val="28"/>
        </w:rPr>
        <w:t>Mao</w:t>
      </w:r>
      <w:r w:rsidR="00D0176E">
        <w:rPr>
          <w:rFonts w:ascii="Arial" w:hAnsi="Arial" w:cs="Arial"/>
          <w:sz w:val="28"/>
          <w:szCs w:val="28"/>
        </w:rPr>
        <w:t xml:space="preserve"> Zedong’s</w:t>
      </w:r>
      <w:r w:rsidR="006A4134">
        <w:rPr>
          <w:rFonts w:ascii="Arial" w:hAnsi="Arial" w:cs="Arial"/>
          <w:sz w:val="28"/>
          <w:szCs w:val="28"/>
        </w:rPr>
        <w:t xml:space="preserve"> successor, </w:t>
      </w:r>
      <w:r w:rsidR="00112C10">
        <w:rPr>
          <w:rFonts w:ascii="Arial" w:hAnsi="Arial" w:cs="Arial"/>
          <w:sz w:val="28"/>
          <w:szCs w:val="28"/>
        </w:rPr>
        <w:t xml:space="preserve">Deng Xiaoping developed </w:t>
      </w:r>
      <w:r w:rsidR="00422277">
        <w:rPr>
          <w:rFonts w:ascii="Arial" w:hAnsi="Arial" w:cs="Arial"/>
          <w:sz w:val="28"/>
          <w:szCs w:val="28"/>
        </w:rPr>
        <w:t xml:space="preserve">market-based </w:t>
      </w:r>
      <w:r w:rsidR="00112C10">
        <w:rPr>
          <w:rFonts w:ascii="Arial" w:hAnsi="Arial" w:cs="Arial"/>
          <w:sz w:val="28"/>
          <w:szCs w:val="28"/>
        </w:rPr>
        <w:t>economic policies</w:t>
      </w:r>
      <w:r w:rsidR="006A4134">
        <w:rPr>
          <w:rFonts w:ascii="Arial" w:hAnsi="Arial" w:cs="Arial"/>
          <w:sz w:val="28"/>
          <w:szCs w:val="28"/>
        </w:rPr>
        <w:t xml:space="preserve"> in the late 1970s</w:t>
      </w:r>
      <w:r w:rsidR="00422277">
        <w:rPr>
          <w:rFonts w:ascii="Arial" w:hAnsi="Arial" w:cs="Arial"/>
          <w:sz w:val="28"/>
          <w:szCs w:val="28"/>
        </w:rPr>
        <w:t xml:space="preserve">, </w:t>
      </w:r>
      <w:r w:rsidR="00112C10">
        <w:rPr>
          <w:rFonts w:ascii="Arial" w:hAnsi="Arial" w:cs="Arial"/>
          <w:sz w:val="28"/>
          <w:szCs w:val="28"/>
        </w:rPr>
        <w:t xml:space="preserve">which saw China’s economic output rise </w:t>
      </w:r>
      <w:r w:rsidR="00422277">
        <w:rPr>
          <w:rFonts w:ascii="Arial" w:hAnsi="Arial" w:cs="Arial"/>
          <w:sz w:val="28"/>
          <w:szCs w:val="28"/>
        </w:rPr>
        <w:t>fourfold</w:t>
      </w:r>
      <w:r w:rsidR="00A40FD4">
        <w:rPr>
          <w:rFonts w:ascii="Arial" w:hAnsi="Arial" w:cs="Arial"/>
          <w:sz w:val="28"/>
          <w:szCs w:val="28"/>
        </w:rPr>
        <w:t xml:space="preserve"> by 2000 (CIA, 2018).  As Breslin observes, there exists in China: </w:t>
      </w:r>
    </w:p>
    <w:p w14:paraId="677FCF6F" w14:textId="2CA5BE53" w:rsidR="00672DE7" w:rsidRDefault="00A40FD4" w:rsidP="009F773E">
      <w:pPr>
        <w:spacing w:line="480" w:lineRule="auto"/>
        <w:ind w:left="720"/>
        <w:rPr>
          <w:rFonts w:ascii="Arial" w:hAnsi="Arial" w:cs="Arial"/>
          <w:sz w:val="28"/>
          <w:szCs w:val="28"/>
        </w:rPr>
      </w:pPr>
      <w:r w:rsidRPr="00A40FD4">
        <w:rPr>
          <w:rFonts w:ascii="Arial" w:hAnsi="Arial" w:cs="Arial"/>
          <w:sz w:val="28"/>
          <w:szCs w:val="28"/>
        </w:rPr>
        <w:t>an</w:t>
      </w:r>
      <w:r>
        <w:rPr>
          <w:rFonts w:ascii="Arial" w:hAnsi="Arial" w:cs="Arial"/>
          <w:sz w:val="28"/>
          <w:szCs w:val="28"/>
        </w:rPr>
        <w:t xml:space="preserve"> </w:t>
      </w:r>
      <w:r w:rsidRPr="00A40FD4">
        <w:rPr>
          <w:rFonts w:ascii="Arial" w:hAnsi="Arial" w:cs="Arial"/>
          <w:sz w:val="28"/>
          <w:szCs w:val="28"/>
        </w:rPr>
        <w:t>unwritten</w:t>
      </w:r>
      <w:r>
        <w:rPr>
          <w:rFonts w:ascii="Arial" w:hAnsi="Arial" w:cs="Arial"/>
          <w:sz w:val="28"/>
          <w:szCs w:val="28"/>
        </w:rPr>
        <w:t xml:space="preserve"> </w:t>
      </w:r>
      <w:r w:rsidRPr="00A40FD4">
        <w:rPr>
          <w:rFonts w:ascii="Arial" w:hAnsi="Arial" w:cs="Arial"/>
          <w:sz w:val="28"/>
          <w:szCs w:val="28"/>
        </w:rPr>
        <w:t>social</w:t>
      </w:r>
      <w:r>
        <w:rPr>
          <w:rFonts w:ascii="Arial" w:hAnsi="Arial" w:cs="Arial"/>
          <w:sz w:val="28"/>
          <w:szCs w:val="28"/>
        </w:rPr>
        <w:t xml:space="preserve"> c</w:t>
      </w:r>
      <w:r w:rsidRPr="00A40FD4">
        <w:rPr>
          <w:rFonts w:ascii="Arial" w:hAnsi="Arial" w:cs="Arial"/>
          <w:sz w:val="28"/>
          <w:szCs w:val="28"/>
        </w:rPr>
        <w:t>ontrac</w:t>
      </w:r>
      <w:r>
        <w:rPr>
          <w:rFonts w:ascii="Arial" w:hAnsi="Arial" w:cs="Arial"/>
          <w:sz w:val="28"/>
          <w:szCs w:val="28"/>
        </w:rPr>
        <w:t xml:space="preserve">t </w:t>
      </w:r>
      <w:r w:rsidRPr="00A40FD4">
        <w:rPr>
          <w:rFonts w:ascii="Arial" w:hAnsi="Arial" w:cs="Arial"/>
          <w:sz w:val="28"/>
          <w:szCs w:val="28"/>
        </w:rPr>
        <w:t>between</w:t>
      </w:r>
      <w:r>
        <w:rPr>
          <w:rFonts w:ascii="Arial" w:hAnsi="Arial" w:cs="Arial"/>
          <w:sz w:val="28"/>
          <w:szCs w:val="28"/>
        </w:rPr>
        <w:t xml:space="preserve"> </w:t>
      </w:r>
      <w:r w:rsidRPr="00A40FD4">
        <w:rPr>
          <w:rFonts w:ascii="Arial" w:hAnsi="Arial" w:cs="Arial"/>
          <w:sz w:val="28"/>
          <w:szCs w:val="28"/>
        </w:rPr>
        <w:t>the</w:t>
      </w:r>
      <w:r>
        <w:rPr>
          <w:rFonts w:ascii="Arial" w:hAnsi="Arial" w:cs="Arial"/>
          <w:sz w:val="28"/>
          <w:szCs w:val="28"/>
        </w:rPr>
        <w:t xml:space="preserve"> </w:t>
      </w:r>
      <w:r w:rsidRPr="00A40FD4">
        <w:rPr>
          <w:rFonts w:ascii="Arial" w:hAnsi="Arial" w:cs="Arial"/>
          <w:sz w:val="28"/>
          <w:szCs w:val="28"/>
        </w:rPr>
        <w:t>party</w:t>
      </w:r>
      <w:r>
        <w:rPr>
          <w:rFonts w:ascii="Arial" w:hAnsi="Arial" w:cs="Arial"/>
          <w:sz w:val="28"/>
          <w:szCs w:val="28"/>
        </w:rPr>
        <w:t xml:space="preserve"> </w:t>
      </w:r>
      <w:r w:rsidRPr="00A40FD4">
        <w:rPr>
          <w:rFonts w:ascii="Arial" w:hAnsi="Arial" w:cs="Arial"/>
          <w:sz w:val="28"/>
          <w:szCs w:val="28"/>
        </w:rPr>
        <w:t>and</w:t>
      </w:r>
      <w:r>
        <w:rPr>
          <w:rFonts w:ascii="Arial" w:hAnsi="Arial" w:cs="Arial"/>
          <w:sz w:val="28"/>
          <w:szCs w:val="28"/>
        </w:rPr>
        <w:t xml:space="preserve"> </w:t>
      </w:r>
      <w:r w:rsidRPr="00A40FD4">
        <w:rPr>
          <w:rFonts w:ascii="Arial" w:hAnsi="Arial" w:cs="Arial"/>
          <w:sz w:val="28"/>
          <w:szCs w:val="28"/>
        </w:rPr>
        <w:t>the</w:t>
      </w:r>
      <w:r>
        <w:rPr>
          <w:rFonts w:ascii="Arial" w:hAnsi="Arial" w:cs="Arial"/>
          <w:sz w:val="28"/>
          <w:szCs w:val="28"/>
        </w:rPr>
        <w:t xml:space="preserve"> </w:t>
      </w:r>
      <w:r w:rsidRPr="00A40FD4">
        <w:rPr>
          <w:rFonts w:ascii="Arial" w:hAnsi="Arial" w:cs="Arial"/>
          <w:sz w:val="28"/>
          <w:szCs w:val="28"/>
        </w:rPr>
        <w:t>people</w:t>
      </w:r>
      <w:r>
        <w:rPr>
          <w:rFonts w:ascii="Arial" w:hAnsi="Arial" w:cs="Arial"/>
          <w:sz w:val="28"/>
          <w:szCs w:val="28"/>
        </w:rPr>
        <w:t xml:space="preserve"> </w:t>
      </w:r>
      <w:r w:rsidRPr="00A40FD4">
        <w:rPr>
          <w:rFonts w:ascii="Arial" w:hAnsi="Arial" w:cs="Arial"/>
          <w:sz w:val="28"/>
          <w:szCs w:val="28"/>
        </w:rPr>
        <w:t>whereby</w:t>
      </w:r>
      <w:r>
        <w:rPr>
          <w:rFonts w:ascii="Arial" w:hAnsi="Arial" w:cs="Arial"/>
          <w:sz w:val="28"/>
          <w:szCs w:val="28"/>
        </w:rPr>
        <w:t xml:space="preserve"> </w:t>
      </w:r>
      <w:r w:rsidRPr="00A40FD4">
        <w:rPr>
          <w:rFonts w:ascii="Arial" w:hAnsi="Arial" w:cs="Arial"/>
          <w:sz w:val="28"/>
          <w:szCs w:val="28"/>
        </w:rPr>
        <w:t>the</w:t>
      </w:r>
      <w:r>
        <w:rPr>
          <w:rFonts w:ascii="Arial" w:hAnsi="Arial" w:cs="Arial"/>
          <w:sz w:val="28"/>
          <w:szCs w:val="28"/>
        </w:rPr>
        <w:t xml:space="preserve"> </w:t>
      </w:r>
      <w:r w:rsidRPr="00A40FD4">
        <w:rPr>
          <w:rFonts w:ascii="Arial" w:hAnsi="Arial" w:cs="Arial"/>
          <w:sz w:val="28"/>
          <w:szCs w:val="28"/>
        </w:rPr>
        <w:t>people</w:t>
      </w:r>
      <w:r>
        <w:rPr>
          <w:rFonts w:ascii="Arial" w:hAnsi="Arial" w:cs="Arial"/>
          <w:sz w:val="28"/>
          <w:szCs w:val="28"/>
        </w:rPr>
        <w:t xml:space="preserve"> </w:t>
      </w:r>
      <w:r w:rsidRPr="00A40FD4">
        <w:rPr>
          <w:rFonts w:ascii="Arial" w:hAnsi="Arial" w:cs="Arial"/>
          <w:sz w:val="28"/>
          <w:szCs w:val="28"/>
        </w:rPr>
        <w:t>do</w:t>
      </w:r>
      <w:r>
        <w:rPr>
          <w:rFonts w:ascii="Arial" w:hAnsi="Arial" w:cs="Arial"/>
          <w:sz w:val="28"/>
          <w:szCs w:val="28"/>
        </w:rPr>
        <w:t xml:space="preserve"> </w:t>
      </w:r>
      <w:r w:rsidRPr="00A40FD4">
        <w:rPr>
          <w:rFonts w:ascii="Arial" w:hAnsi="Arial" w:cs="Arial"/>
          <w:sz w:val="28"/>
          <w:szCs w:val="28"/>
        </w:rPr>
        <w:t>not</w:t>
      </w:r>
      <w:r>
        <w:rPr>
          <w:rFonts w:ascii="Arial" w:hAnsi="Arial" w:cs="Arial"/>
          <w:sz w:val="28"/>
          <w:szCs w:val="28"/>
        </w:rPr>
        <w:t xml:space="preserve"> c</w:t>
      </w:r>
      <w:r w:rsidRPr="00A40FD4">
        <w:rPr>
          <w:rFonts w:ascii="Arial" w:hAnsi="Arial" w:cs="Arial"/>
          <w:sz w:val="28"/>
          <w:szCs w:val="28"/>
        </w:rPr>
        <w:t>ompete</w:t>
      </w:r>
      <w:r>
        <w:rPr>
          <w:rFonts w:ascii="Arial" w:hAnsi="Arial" w:cs="Arial"/>
          <w:sz w:val="28"/>
          <w:szCs w:val="28"/>
        </w:rPr>
        <w:t xml:space="preserve"> </w:t>
      </w:r>
      <w:r w:rsidRPr="00A40FD4">
        <w:rPr>
          <w:rFonts w:ascii="Arial" w:hAnsi="Arial" w:cs="Arial"/>
          <w:sz w:val="28"/>
          <w:szCs w:val="28"/>
        </w:rPr>
        <w:t>with</w:t>
      </w:r>
      <w:r>
        <w:rPr>
          <w:rFonts w:ascii="Arial" w:hAnsi="Arial" w:cs="Arial"/>
          <w:sz w:val="28"/>
          <w:szCs w:val="28"/>
        </w:rPr>
        <w:t xml:space="preserve"> </w:t>
      </w:r>
      <w:r w:rsidRPr="00A40FD4">
        <w:rPr>
          <w:rFonts w:ascii="Arial" w:hAnsi="Arial" w:cs="Arial"/>
          <w:sz w:val="28"/>
          <w:szCs w:val="28"/>
        </w:rPr>
        <w:t>the</w:t>
      </w:r>
      <w:r>
        <w:rPr>
          <w:rFonts w:ascii="Arial" w:hAnsi="Arial" w:cs="Arial"/>
          <w:sz w:val="28"/>
          <w:szCs w:val="28"/>
        </w:rPr>
        <w:t xml:space="preserve"> </w:t>
      </w:r>
      <w:r w:rsidRPr="00A40FD4">
        <w:rPr>
          <w:rFonts w:ascii="Arial" w:hAnsi="Arial" w:cs="Arial"/>
          <w:sz w:val="28"/>
          <w:szCs w:val="28"/>
        </w:rPr>
        <w:t>party</w:t>
      </w:r>
      <w:r>
        <w:rPr>
          <w:rFonts w:ascii="Arial" w:hAnsi="Arial" w:cs="Arial"/>
          <w:sz w:val="28"/>
          <w:szCs w:val="28"/>
        </w:rPr>
        <w:t xml:space="preserve"> </w:t>
      </w:r>
      <w:r w:rsidRPr="00A40FD4">
        <w:rPr>
          <w:rFonts w:ascii="Arial" w:hAnsi="Arial" w:cs="Arial"/>
          <w:sz w:val="28"/>
          <w:szCs w:val="28"/>
        </w:rPr>
        <w:t>for</w:t>
      </w:r>
      <w:r>
        <w:rPr>
          <w:rFonts w:ascii="Arial" w:hAnsi="Arial" w:cs="Arial"/>
          <w:sz w:val="28"/>
          <w:szCs w:val="28"/>
        </w:rPr>
        <w:t xml:space="preserve"> </w:t>
      </w:r>
      <w:r w:rsidRPr="00A40FD4">
        <w:rPr>
          <w:rFonts w:ascii="Arial" w:hAnsi="Arial" w:cs="Arial"/>
          <w:sz w:val="28"/>
          <w:szCs w:val="28"/>
        </w:rPr>
        <w:t>political</w:t>
      </w:r>
      <w:r>
        <w:rPr>
          <w:rFonts w:ascii="Arial" w:hAnsi="Arial" w:cs="Arial"/>
          <w:sz w:val="28"/>
          <w:szCs w:val="28"/>
        </w:rPr>
        <w:t xml:space="preserve"> </w:t>
      </w:r>
      <w:r w:rsidRPr="00A40FD4">
        <w:rPr>
          <w:rFonts w:ascii="Arial" w:hAnsi="Arial" w:cs="Arial"/>
          <w:sz w:val="28"/>
          <w:szCs w:val="28"/>
        </w:rPr>
        <w:t>power</w:t>
      </w:r>
      <w:r>
        <w:rPr>
          <w:rFonts w:ascii="Arial" w:hAnsi="Arial" w:cs="Arial"/>
          <w:sz w:val="28"/>
          <w:szCs w:val="28"/>
        </w:rPr>
        <w:t xml:space="preserve"> </w:t>
      </w:r>
      <w:r w:rsidRPr="00A40FD4">
        <w:rPr>
          <w:rFonts w:ascii="Arial" w:hAnsi="Arial" w:cs="Arial"/>
          <w:sz w:val="28"/>
          <w:szCs w:val="28"/>
        </w:rPr>
        <w:t>as</w:t>
      </w:r>
      <w:r>
        <w:rPr>
          <w:rFonts w:ascii="Arial" w:hAnsi="Arial" w:cs="Arial"/>
          <w:sz w:val="28"/>
          <w:szCs w:val="28"/>
        </w:rPr>
        <w:t xml:space="preserve"> </w:t>
      </w:r>
      <w:r w:rsidRPr="00A40FD4">
        <w:rPr>
          <w:rFonts w:ascii="Arial" w:hAnsi="Arial" w:cs="Arial"/>
          <w:sz w:val="28"/>
          <w:szCs w:val="28"/>
        </w:rPr>
        <w:t>long</w:t>
      </w:r>
      <w:r>
        <w:rPr>
          <w:rFonts w:ascii="Arial" w:hAnsi="Arial" w:cs="Arial"/>
          <w:sz w:val="28"/>
          <w:szCs w:val="28"/>
        </w:rPr>
        <w:t xml:space="preserve"> </w:t>
      </w:r>
      <w:r w:rsidRPr="00A40FD4">
        <w:rPr>
          <w:rFonts w:ascii="Arial" w:hAnsi="Arial" w:cs="Arial"/>
          <w:sz w:val="28"/>
          <w:szCs w:val="28"/>
        </w:rPr>
        <w:t>as</w:t>
      </w:r>
      <w:r>
        <w:rPr>
          <w:rFonts w:ascii="Arial" w:hAnsi="Arial" w:cs="Arial"/>
          <w:sz w:val="28"/>
          <w:szCs w:val="28"/>
        </w:rPr>
        <w:t xml:space="preserve"> </w:t>
      </w:r>
      <w:r w:rsidRPr="00A40FD4">
        <w:rPr>
          <w:rFonts w:ascii="Arial" w:hAnsi="Arial" w:cs="Arial"/>
          <w:sz w:val="28"/>
          <w:szCs w:val="28"/>
        </w:rPr>
        <w:t>the</w:t>
      </w:r>
      <w:r>
        <w:rPr>
          <w:rFonts w:ascii="Arial" w:hAnsi="Arial" w:cs="Arial"/>
          <w:sz w:val="28"/>
          <w:szCs w:val="28"/>
        </w:rPr>
        <w:t xml:space="preserve"> </w:t>
      </w:r>
      <w:r w:rsidRPr="00A40FD4">
        <w:rPr>
          <w:rFonts w:ascii="Arial" w:hAnsi="Arial" w:cs="Arial"/>
          <w:sz w:val="28"/>
          <w:szCs w:val="28"/>
        </w:rPr>
        <w:t>party</w:t>
      </w:r>
      <w:r>
        <w:rPr>
          <w:rFonts w:ascii="Arial" w:hAnsi="Arial" w:cs="Arial"/>
          <w:sz w:val="28"/>
          <w:szCs w:val="28"/>
        </w:rPr>
        <w:t xml:space="preserve"> </w:t>
      </w:r>
      <w:r w:rsidRPr="00A40FD4">
        <w:rPr>
          <w:rFonts w:ascii="Arial" w:hAnsi="Arial" w:cs="Arial"/>
          <w:sz w:val="28"/>
          <w:szCs w:val="28"/>
        </w:rPr>
        <w:t>looks</w:t>
      </w:r>
      <w:r>
        <w:rPr>
          <w:rFonts w:ascii="Arial" w:hAnsi="Arial" w:cs="Arial"/>
          <w:sz w:val="28"/>
          <w:szCs w:val="28"/>
        </w:rPr>
        <w:t xml:space="preserve"> </w:t>
      </w:r>
      <w:r w:rsidRPr="00A40FD4">
        <w:rPr>
          <w:rFonts w:ascii="Arial" w:hAnsi="Arial" w:cs="Arial"/>
          <w:sz w:val="28"/>
          <w:szCs w:val="28"/>
        </w:rPr>
        <w:t>after their</w:t>
      </w:r>
      <w:r>
        <w:rPr>
          <w:rFonts w:ascii="Arial" w:hAnsi="Arial" w:cs="Arial"/>
          <w:sz w:val="28"/>
          <w:szCs w:val="28"/>
        </w:rPr>
        <w:t xml:space="preserve"> </w:t>
      </w:r>
      <w:r w:rsidRPr="00A40FD4">
        <w:rPr>
          <w:rFonts w:ascii="Arial" w:hAnsi="Arial" w:cs="Arial"/>
          <w:sz w:val="28"/>
          <w:szCs w:val="28"/>
        </w:rPr>
        <w:t>economic</w:t>
      </w:r>
      <w:r>
        <w:rPr>
          <w:rFonts w:ascii="Arial" w:hAnsi="Arial" w:cs="Arial"/>
          <w:sz w:val="28"/>
          <w:szCs w:val="28"/>
        </w:rPr>
        <w:t xml:space="preserve"> </w:t>
      </w:r>
      <w:r w:rsidRPr="00A40FD4">
        <w:rPr>
          <w:rFonts w:ascii="Arial" w:hAnsi="Arial" w:cs="Arial"/>
          <w:sz w:val="28"/>
          <w:szCs w:val="28"/>
        </w:rPr>
        <w:t>fortunes.</w:t>
      </w:r>
      <w:r>
        <w:rPr>
          <w:rFonts w:ascii="Arial" w:hAnsi="Arial" w:cs="Arial"/>
          <w:sz w:val="28"/>
          <w:szCs w:val="28"/>
        </w:rPr>
        <w:t xml:space="preserve"> </w:t>
      </w:r>
      <w:r w:rsidRPr="00A40FD4">
        <w:t xml:space="preserve"> </w:t>
      </w:r>
      <w:r w:rsidRPr="00A40FD4">
        <w:rPr>
          <w:rFonts w:ascii="Arial" w:hAnsi="Arial" w:cs="Arial"/>
          <w:sz w:val="28"/>
          <w:szCs w:val="28"/>
        </w:rPr>
        <w:t>(Breslin, 2005, quoted in Leung, 2011, p.1332)</w:t>
      </w:r>
      <w:r w:rsidR="00672DE7">
        <w:rPr>
          <w:rFonts w:ascii="Arial" w:hAnsi="Arial" w:cs="Arial"/>
          <w:sz w:val="28"/>
          <w:szCs w:val="28"/>
        </w:rPr>
        <w:t xml:space="preserve">. </w:t>
      </w:r>
    </w:p>
    <w:p w14:paraId="629CAC56" w14:textId="77777777" w:rsidR="00672DE7" w:rsidRDefault="00672DE7" w:rsidP="009F773E">
      <w:pPr>
        <w:spacing w:line="480" w:lineRule="auto"/>
        <w:rPr>
          <w:rFonts w:ascii="Arial" w:hAnsi="Arial" w:cs="Arial"/>
          <w:sz w:val="28"/>
          <w:szCs w:val="28"/>
        </w:rPr>
      </w:pPr>
    </w:p>
    <w:p w14:paraId="48AF3B86" w14:textId="3F45CBA5" w:rsidR="00DD73E0" w:rsidRDefault="006A4134" w:rsidP="009F773E">
      <w:pPr>
        <w:spacing w:line="480" w:lineRule="auto"/>
        <w:rPr>
          <w:rFonts w:ascii="Arial" w:hAnsi="Arial" w:cs="Arial"/>
          <w:sz w:val="28"/>
          <w:szCs w:val="28"/>
        </w:rPr>
      </w:pPr>
      <w:r w:rsidRPr="006A4134">
        <w:rPr>
          <w:rFonts w:ascii="Arial" w:hAnsi="Arial" w:cs="Arial"/>
          <w:sz w:val="28"/>
          <w:szCs w:val="28"/>
        </w:rPr>
        <w:lastRenderedPageBreak/>
        <w:t>While China has large coal reserves, which account for 70.4% of its energy needs, with natural gas (3.9%) and primary electricity (7.8%) combined, oil plays an important part in the Chinese economy (Leung, 2011, p.1331</w:t>
      </w:r>
      <w:r w:rsidR="00494177">
        <w:rPr>
          <w:rFonts w:ascii="Arial" w:hAnsi="Arial" w:cs="Arial"/>
          <w:sz w:val="28"/>
          <w:szCs w:val="28"/>
        </w:rPr>
        <w:t xml:space="preserve">).  </w:t>
      </w:r>
      <w:r w:rsidR="000A0550" w:rsidRPr="000A0550">
        <w:rPr>
          <w:rFonts w:ascii="Arial" w:hAnsi="Arial" w:cs="Arial"/>
          <w:sz w:val="28"/>
          <w:szCs w:val="28"/>
        </w:rPr>
        <w:t>Downs (2004) highlights that the oil deficit began in 1993 as demand outstripped domestic oil production (2004, p. 23).</w:t>
      </w:r>
      <w:r w:rsidR="00383136" w:rsidRPr="00383136">
        <w:rPr>
          <w:rFonts w:ascii="Arial" w:hAnsi="Arial" w:cs="Arial"/>
          <w:sz w:val="28"/>
          <w:szCs w:val="28"/>
        </w:rPr>
        <w:t xml:space="preserve">  Consequently, energy demand rose and oil imports had risen to 70m tonnes per year by 2000 (</w:t>
      </w:r>
      <w:proofErr w:type="spellStart"/>
      <w:r w:rsidR="00383136" w:rsidRPr="00383136">
        <w:rPr>
          <w:rFonts w:ascii="Arial" w:hAnsi="Arial" w:cs="Arial"/>
          <w:sz w:val="28"/>
          <w:szCs w:val="28"/>
        </w:rPr>
        <w:t>Daojiong</w:t>
      </w:r>
      <w:proofErr w:type="spellEnd"/>
      <w:r w:rsidR="00383136" w:rsidRPr="00383136">
        <w:rPr>
          <w:rFonts w:ascii="Arial" w:hAnsi="Arial" w:cs="Arial"/>
          <w:sz w:val="28"/>
          <w:szCs w:val="28"/>
        </w:rPr>
        <w:t xml:space="preserve">, </w:t>
      </w:r>
      <w:r w:rsidR="00383136">
        <w:rPr>
          <w:rFonts w:ascii="Arial" w:hAnsi="Arial" w:cs="Arial"/>
          <w:sz w:val="28"/>
          <w:szCs w:val="28"/>
        </w:rPr>
        <w:t xml:space="preserve">2011, </w:t>
      </w:r>
      <w:r w:rsidR="00383136" w:rsidRPr="00383136">
        <w:rPr>
          <w:rFonts w:ascii="Arial" w:hAnsi="Arial" w:cs="Arial"/>
          <w:sz w:val="28"/>
          <w:szCs w:val="28"/>
        </w:rPr>
        <w:t xml:space="preserve">p. 180). Oil </w:t>
      </w:r>
      <w:r w:rsidR="00383136">
        <w:rPr>
          <w:rFonts w:ascii="Arial" w:hAnsi="Arial" w:cs="Arial"/>
          <w:sz w:val="28"/>
          <w:szCs w:val="28"/>
        </w:rPr>
        <w:t xml:space="preserve">now </w:t>
      </w:r>
      <w:r w:rsidR="00383136" w:rsidRPr="00383136">
        <w:rPr>
          <w:rFonts w:ascii="Arial" w:hAnsi="Arial" w:cs="Arial"/>
          <w:sz w:val="28"/>
          <w:szCs w:val="28"/>
        </w:rPr>
        <w:t>constitutes approximately 20% of China’s energy needs</w:t>
      </w:r>
      <w:r w:rsidR="00383136">
        <w:rPr>
          <w:rFonts w:ascii="Arial" w:hAnsi="Arial" w:cs="Arial"/>
          <w:sz w:val="28"/>
          <w:szCs w:val="28"/>
        </w:rPr>
        <w:t xml:space="preserve">, with transport responsible for increasing </w:t>
      </w:r>
      <w:r w:rsidR="00383136" w:rsidRPr="00383136">
        <w:rPr>
          <w:rFonts w:ascii="Arial" w:hAnsi="Arial" w:cs="Arial"/>
          <w:sz w:val="28"/>
          <w:szCs w:val="28"/>
        </w:rPr>
        <w:t>oil demand</w:t>
      </w:r>
      <w:r w:rsidR="00383136">
        <w:rPr>
          <w:rFonts w:ascii="Arial" w:hAnsi="Arial" w:cs="Arial"/>
          <w:sz w:val="28"/>
          <w:szCs w:val="28"/>
        </w:rPr>
        <w:t xml:space="preserve"> (Leung, 2010, p. 1332). It should be noted that</w:t>
      </w:r>
      <w:r w:rsidR="00383136" w:rsidRPr="00383136">
        <w:rPr>
          <w:rFonts w:ascii="Arial" w:hAnsi="Arial" w:cs="Arial"/>
          <w:sz w:val="28"/>
          <w:szCs w:val="28"/>
        </w:rPr>
        <w:t xml:space="preserve"> China is now the largest car producer in the world (</w:t>
      </w:r>
      <w:proofErr w:type="spellStart"/>
      <w:r w:rsidR="00383136" w:rsidRPr="00383136">
        <w:rPr>
          <w:rFonts w:ascii="Arial" w:hAnsi="Arial" w:cs="Arial"/>
          <w:sz w:val="28"/>
          <w:szCs w:val="28"/>
        </w:rPr>
        <w:t>Difiglio</w:t>
      </w:r>
      <w:proofErr w:type="spellEnd"/>
      <w:r w:rsidR="00383136" w:rsidRPr="00383136">
        <w:rPr>
          <w:rFonts w:ascii="Arial" w:hAnsi="Arial" w:cs="Arial"/>
          <w:sz w:val="28"/>
          <w:szCs w:val="28"/>
        </w:rPr>
        <w:t>, 2014, p. 52</w:t>
      </w:r>
      <w:r w:rsidR="00383136">
        <w:rPr>
          <w:rFonts w:ascii="Arial" w:hAnsi="Arial" w:cs="Arial"/>
          <w:sz w:val="28"/>
          <w:szCs w:val="28"/>
        </w:rPr>
        <w:t xml:space="preserve">). </w:t>
      </w:r>
      <w:r w:rsidR="003D15AB">
        <w:rPr>
          <w:rFonts w:ascii="Arial" w:hAnsi="Arial" w:cs="Arial"/>
          <w:sz w:val="28"/>
          <w:szCs w:val="28"/>
        </w:rPr>
        <w:t xml:space="preserve"> </w:t>
      </w:r>
      <w:r w:rsidR="002D09CE">
        <w:rPr>
          <w:rFonts w:ascii="Arial" w:hAnsi="Arial" w:cs="Arial"/>
          <w:sz w:val="28"/>
          <w:szCs w:val="28"/>
        </w:rPr>
        <w:t>I</w:t>
      </w:r>
      <w:r w:rsidR="003D15AB">
        <w:rPr>
          <w:rFonts w:ascii="Arial" w:hAnsi="Arial" w:cs="Arial"/>
          <w:sz w:val="28"/>
          <w:szCs w:val="28"/>
        </w:rPr>
        <w:t xml:space="preserve">mports now account for 11% of China’s </w:t>
      </w:r>
      <w:r w:rsidR="002D09CE">
        <w:rPr>
          <w:rFonts w:ascii="Arial" w:hAnsi="Arial" w:cs="Arial"/>
          <w:sz w:val="28"/>
          <w:szCs w:val="28"/>
        </w:rPr>
        <w:t>oil</w:t>
      </w:r>
      <w:r w:rsidR="003D15AB">
        <w:rPr>
          <w:rFonts w:ascii="Arial" w:hAnsi="Arial" w:cs="Arial"/>
          <w:sz w:val="28"/>
          <w:szCs w:val="28"/>
        </w:rPr>
        <w:t xml:space="preserve"> requirements</w:t>
      </w:r>
      <w:r w:rsidR="00E56B43">
        <w:rPr>
          <w:rFonts w:ascii="Arial" w:hAnsi="Arial" w:cs="Arial"/>
          <w:sz w:val="28"/>
          <w:szCs w:val="28"/>
        </w:rPr>
        <w:t xml:space="preserve"> with the latest figures showing demand at 9.05 million barrels per day in August 2018 (</w:t>
      </w:r>
      <w:r w:rsidR="00AE69F3">
        <w:rPr>
          <w:rFonts w:ascii="Arial" w:hAnsi="Arial" w:cs="Arial"/>
          <w:sz w:val="28"/>
          <w:szCs w:val="28"/>
        </w:rPr>
        <w:t>Meng and Chen</w:t>
      </w:r>
      <w:r w:rsidR="00E56B43">
        <w:rPr>
          <w:rFonts w:ascii="Arial" w:hAnsi="Arial" w:cs="Arial"/>
          <w:sz w:val="28"/>
          <w:szCs w:val="28"/>
        </w:rPr>
        <w:t>, 2018</w:t>
      </w:r>
      <w:r w:rsidR="00AE69F3">
        <w:rPr>
          <w:rFonts w:ascii="Arial" w:hAnsi="Arial" w:cs="Arial"/>
          <w:sz w:val="28"/>
          <w:szCs w:val="28"/>
        </w:rPr>
        <w:t>).</w:t>
      </w:r>
      <w:r w:rsidR="00E56B43">
        <w:rPr>
          <w:rFonts w:ascii="Arial" w:hAnsi="Arial" w:cs="Arial"/>
          <w:sz w:val="28"/>
          <w:szCs w:val="28"/>
        </w:rPr>
        <w:t xml:space="preserve"> </w:t>
      </w:r>
    </w:p>
    <w:p w14:paraId="7A4051D2" w14:textId="77777777" w:rsidR="00494177" w:rsidRDefault="00494177" w:rsidP="009F773E">
      <w:pPr>
        <w:spacing w:line="480" w:lineRule="auto"/>
        <w:rPr>
          <w:rFonts w:ascii="Arial" w:hAnsi="Arial" w:cs="Arial"/>
          <w:sz w:val="28"/>
          <w:szCs w:val="28"/>
        </w:rPr>
      </w:pPr>
    </w:p>
    <w:p w14:paraId="59E19F03" w14:textId="1E48A4C4" w:rsidR="0046016D" w:rsidRDefault="000A0550" w:rsidP="009F773E">
      <w:pPr>
        <w:spacing w:line="480" w:lineRule="auto"/>
      </w:pPr>
      <w:r>
        <w:rPr>
          <w:rFonts w:ascii="Arial" w:hAnsi="Arial" w:cs="Arial"/>
          <w:sz w:val="28"/>
          <w:szCs w:val="28"/>
        </w:rPr>
        <w:t>T</w:t>
      </w:r>
      <w:r w:rsidR="000556C8">
        <w:rPr>
          <w:rFonts w:ascii="Arial" w:hAnsi="Arial" w:cs="Arial"/>
          <w:sz w:val="28"/>
          <w:szCs w:val="28"/>
        </w:rPr>
        <w:t>he economic growth achieved by China ha</w:t>
      </w:r>
      <w:r w:rsidR="007A20E3">
        <w:rPr>
          <w:rFonts w:ascii="Arial" w:hAnsi="Arial" w:cs="Arial"/>
          <w:sz w:val="28"/>
          <w:szCs w:val="28"/>
        </w:rPr>
        <w:t>s</w:t>
      </w:r>
      <w:r w:rsidR="000556C8">
        <w:rPr>
          <w:rFonts w:ascii="Arial" w:hAnsi="Arial" w:cs="Arial"/>
          <w:sz w:val="28"/>
          <w:szCs w:val="28"/>
        </w:rPr>
        <w:t xml:space="preserve">, according to Bloch, Rafiq and Salim (2015) lifted 600 million of its 1.3 billion citizens out of “absolute poverty” (2015, p. 4) by 2013.  </w:t>
      </w:r>
      <w:proofErr w:type="spellStart"/>
      <w:r w:rsidR="00672DE7" w:rsidRPr="00672DE7">
        <w:rPr>
          <w:rFonts w:ascii="Arial" w:hAnsi="Arial" w:cs="Arial"/>
          <w:sz w:val="28"/>
          <w:szCs w:val="28"/>
        </w:rPr>
        <w:t>Daojiong</w:t>
      </w:r>
      <w:proofErr w:type="spellEnd"/>
      <w:r w:rsidR="00672DE7" w:rsidRPr="00672DE7">
        <w:rPr>
          <w:rFonts w:ascii="Arial" w:hAnsi="Arial" w:cs="Arial"/>
          <w:sz w:val="28"/>
          <w:szCs w:val="28"/>
        </w:rPr>
        <w:t xml:space="preserve"> notes that while losing self-sufficiency, China had </w:t>
      </w:r>
      <w:r w:rsidR="00DD73E0">
        <w:rPr>
          <w:rFonts w:ascii="Arial" w:hAnsi="Arial" w:cs="Arial"/>
          <w:sz w:val="28"/>
          <w:szCs w:val="28"/>
        </w:rPr>
        <w:t>“</w:t>
      </w:r>
      <w:r w:rsidR="00672DE7" w:rsidRPr="00672DE7">
        <w:rPr>
          <w:rFonts w:ascii="Arial" w:hAnsi="Arial" w:cs="Arial"/>
          <w:sz w:val="28"/>
          <w:szCs w:val="28"/>
        </w:rPr>
        <w:t xml:space="preserve">gained </w:t>
      </w:r>
      <w:r w:rsidR="00DD73E0">
        <w:rPr>
          <w:rFonts w:ascii="Arial" w:hAnsi="Arial" w:cs="Arial"/>
          <w:sz w:val="28"/>
          <w:szCs w:val="28"/>
        </w:rPr>
        <w:t xml:space="preserve">improvement in </w:t>
      </w:r>
      <w:r w:rsidR="00672DE7" w:rsidRPr="00672DE7">
        <w:rPr>
          <w:rFonts w:ascii="Arial" w:hAnsi="Arial" w:cs="Arial"/>
          <w:sz w:val="28"/>
          <w:szCs w:val="28"/>
        </w:rPr>
        <w:t>energy security</w:t>
      </w:r>
      <w:r w:rsidR="00DD73E0">
        <w:rPr>
          <w:rFonts w:ascii="Arial" w:hAnsi="Arial" w:cs="Arial"/>
          <w:sz w:val="28"/>
          <w:szCs w:val="28"/>
        </w:rPr>
        <w:t>” (</w:t>
      </w:r>
      <w:proofErr w:type="spellStart"/>
      <w:r w:rsidR="00DD73E0">
        <w:rPr>
          <w:rFonts w:ascii="Arial" w:hAnsi="Arial" w:cs="Arial"/>
          <w:sz w:val="28"/>
          <w:szCs w:val="28"/>
        </w:rPr>
        <w:t>Daojiong</w:t>
      </w:r>
      <w:proofErr w:type="spellEnd"/>
      <w:r w:rsidR="00DD73E0">
        <w:rPr>
          <w:rFonts w:ascii="Arial" w:hAnsi="Arial" w:cs="Arial"/>
          <w:sz w:val="28"/>
          <w:szCs w:val="28"/>
        </w:rPr>
        <w:t>, 2011, p. 180).  Energy security</w:t>
      </w:r>
      <w:r w:rsidR="00454FD7">
        <w:rPr>
          <w:rFonts w:ascii="Arial" w:hAnsi="Arial" w:cs="Arial"/>
          <w:sz w:val="28"/>
          <w:szCs w:val="28"/>
        </w:rPr>
        <w:t>,</w:t>
      </w:r>
      <w:r w:rsidR="00DD73E0">
        <w:rPr>
          <w:rFonts w:ascii="Arial" w:hAnsi="Arial" w:cs="Arial"/>
          <w:sz w:val="28"/>
          <w:szCs w:val="28"/>
        </w:rPr>
        <w:t xml:space="preserve"> as defined by </w:t>
      </w:r>
      <w:proofErr w:type="spellStart"/>
      <w:r w:rsidR="00DD73E0">
        <w:rPr>
          <w:rFonts w:ascii="Arial" w:hAnsi="Arial" w:cs="Arial"/>
          <w:sz w:val="28"/>
          <w:szCs w:val="28"/>
        </w:rPr>
        <w:t>Yergin</w:t>
      </w:r>
      <w:proofErr w:type="spellEnd"/>
      <w:r w:rsidR="00DD73E0">
        <w:rPr>
          <w:rFonts w:ascii="Arial" w:hAnsi="Arial" w:cs="Arial"/>
          <w:sz w:val="28"/>
          <w:szCs w:val="28"/>
        </w:rPr>
        <w:t xml:space="preserve"> (1988) in Leu</w:t>
      </w:r>
      <w:r w:rsidR="00944AFF">
        <w:rPr>
          <w:rFonts w:ascii="Arial" w:hAnsi="Arial" w:cs="Arial"/>
          <w:sz w:val="28"/>
          <w:szCs w:val="28"/>
        </w:rPr>
        <w:t>ng (201</w:t>
      </w:r>
      <w:r w:rsidR="00DD73E0">
        <w:rPr>
          <w:rFonts w:ascii="Arial" w:hAnsi="Arial" w:cs="Arial"/>
          <w:sz w:val="28"/>
          <w:szCs w:val="28"/>
        </w:rPr>
        <w:t>0</w:t>
      </w:r>
      <w:r w:rsidR="00944AFF">
        <w:rPr>
          <w:rFonts w:ascii="Arial" w:hAnsi="Arial" w:cs="Arial"/>
          <w:sz w:val="28"/>
          <w:szCs w:val="28"/>
        </w:rPr>
        <w:t>)</w:t>
      </w:r>
      <w:r w:rsidR="00DD73E0">
        <w:rPr>
          <w:rFonts w:ascii="Arial" w:hAnsi="Arial" w:cs="Arial"/>
          <w:sz w:val="28"/>
          <w:szCs w:val="28"/>
        </w:rPr>
        <w:t xml:space="preserve"> and applicable to importers, “is to assure adequate, </w:t>
      </w:r>
      <w:r w:rsidR="00DD73E0">
        <w:rPr>
          <w:rFonts w:ascii="Arial" w:hAnsi="Arial" w:cs="Arial"/>
          <w:sz w:val="28"/>
          <w:szCs w:val="28"/>
        </w:rPr>
        <w:lastRenderedPageBreak/>
        <w:t>reliable supplies of energy at reasonable prices and in ways that do not jeopardise major national values and objectives” (2010, p. 1332).</w:t>
      </w:r>
      <w:r w:rsidR="0046016D" w:rsidRPr="0046016D">
        <w:t xml:space="preserve"> </w:t>
      </w:r>
    </w:p>
    <w:p w14:paraId="30DB2C58" w14:textId="77777777" w:rsidR="0046016D" w:rsidRDefault="0046016D" w:rsidP="009F773E">
      <w:pPr>
        <w:spacing w:line="480" w:lineRule="auto"/>
        <w:rPr>
          <w:rFonts w:ascii="Arial" w:hAnsi="Arial" w:cs="Arial"/>
          <w:sz w:val="28"/>
          <w:szCs w:val="28"/>
        </w:rPr>
      </w:pPr>
    </w:p>
    <w:p w14:paraId="267AF30C" w14:textId="58E04624" w:rsidR="0046016D" w:rsidRPr="0046016D" w:rsidRDefault="0046016D" w:rsidP="009F773E">
      <w:pPr>
        <w:spacing w:line="480" w:lineRule="auto"/>
      </w:pPr>
      <w:r w:rsidRPr="0046016D">
        <w:rPr>
          <w:rFonts w:ascii="Arial" w:hAnsi="Arial" w:cs="Arial"/>
          <w:sz w:val="28"/>
          <w:szCs w:val="28"/>
        </w:rPr>
        <w:t>Since 1993, when China became a net importer, oil has been imported from the Middle East, with around 40% coming from Saudi Arabia. To limit reliance on Middle-Eastern oil, China has developed a pipeline from Kazakhstan through to northern China.  Despite the increased cost, this route was seen as preferable to that of piping oil down through Iran and then by tanker to Chinese refineries (</w:t>
      </w:r>
      <w:proofErr w:type="spellStart"/>
      <w:r w:rsidRPr="0046016D">
        <w:rPr>
          <w:rFonts w:ascii="Arial" w:hAnsi="Arial" w:cs="Arial"/>
          <w:sz w:val="28"/>
          <w:szCs w:val="28"/>
        </w:rPr>
        <w:t>Vivoda</w:t>
      </w:r>
      <w:proofErr w:type="spellEnd"/>
      <w:r w:rsidRPr="0046016D">
        <w:rPr>
          <w:rFonts w:ascii="Arial" w:hAnsi="Arial" w:cs="Arial"/>
          <w:sz w:val="28"/>
          <w:szCs w:val="28"/>
        </w:rPr>
        <w:t xml:space="preserve">, 2009, p. 4621). China is seeking to reduce dependence on the Malacca Strait sea lane of communication, mindful of the fact that the US 5th Fleet could block this route in the event of a deterioration of relations or even conflict with the US (Leung, 2010, p. 1333; </w:t>
      </w:r>
      <w:proofErr w:type="spellStart"/>
      <w:r w:rsidRPr="0046016D">
        <w:rPr>
          <w:rFonts w:ascii="Arial" w:hAnsi="Arial" w:cs="Arial"/>
          <w:sz w:val="28"/>
          <w:szCs w:val="28"/>
        </w:rPr>
        <w:t>Vivoda</w:t>
      </w:r>
      <w:proofErr w:type="spellEnd"/>
      <w:r w:rsidRPr="0046016D">
        <w:rPr>
          <w:rFonts w:ascii="Arial" w:hAnsi="Arial" w:cs="Arial"/>
          <w:sz w:val="28"/>
          <w:szCs w:val="28"/>
        </w:rPr>
        <w:t xml:space="preserve">, 2009, p. 1421).  </w:t>
      </w:r>
      <w:r>
        <w:rPr>
          <w:rFonts w:ascii="Arial" w:hAnsi="Arial" w:cs="Arial"/>
          <w:sz w:val="28"/>
          <w:szCs w:val="28"/>
        </w:rPr>
        <w:t xml:space="preserve">With increasing military tensions in the South China Seas, </w:t>
      </w:r>
      <w:r w:rsidR="00440B98">
        <w:rPr>
          <w:rFonts w:ascii="Arial" w:hAnsi="Arial" w:cs="Arial"/>
          <w:sz w:val="28"/>
          <w:szCs w:val="28"/>
        </w:rPr>
        <w:t>which revolve around China’s claim to the Paracel and Sp</w:t>
      </w:r>
      <w:r w:rsidR="002C3224">
        <w:rPr>
          <w:rFonts w:ascii="Arial" w:hAnsi="Arial" w:cs="Arial"/>
          <w:sz w:val="28"/>
          <w:szCs w:val="28"/>
        </w:rPr>
        <w:t>ratly Islands (</w:t>
      </w:r>
      <w:proofErr w:type="spellStart"/>
      <w:r w:rsidR="002C3224">
        <w:rPr>
          <w:rFonts w:ascii="Arial" w:hAnsi="Arial" w:cs="Arial"/>
          <w:sz w:val="28"/>
          <w:szCs w:val="28"/>
        </w:rPr>
        <w:t>Fravel</w:t>
      </w:r>
      <w:proofErr w:type="spellEnd"/>
      <w:r w:rsidR="002C3224">
        <w:rPr>
          <w:rFonts w:ascii="Arial" w:hAnsi="Arial" w:cs="Arial"/>
          <w:sz w:val="28"/>
          <w:szCs w:val="28"/>
        </w:rPr>
        <w:t xml:space="preserve">, 2011, p.293), along with associated maritime rights for navigation and resource exploration, </w:t>
      </w:r>
      <w:r>
        <w:rPr>
          <w:rFonts w:ascii="Arial" w:hAnsi="Arial" w:cs="Arial"/>
          <w:sz w:val="28"/>
          <w:szCs w:val="28"/>
        </w:rPr>
        <w:t>Peters and Westphal 2011 assert that the “Great Game v. China is back on” (2011, 105)</w:t>
      </w:r>
      <w:r w:rsidR="00440B98">
        <w:rPr>
          <w:rFonts w:ascii="Arial" w:hAnsi="Arial" w:cs="Arial"/>
          <w:sz w:val="28"/>
          <w:szCs w:val="28"/>
        </w:rPr>
        <w:t>.</w:t>
      </w:r>
    </w:p>
    <w:p w14:paraId="5A366288" w14:textId="45DB441B" w:rsidR="005A55C7" w:rsidRPr="0046016D" w:rsidRDefault="00DD73E0" w:rsidP="009F773E">
      <w:pPr>
        <w:spacing w:line="480" w:lineRule="auto"/>
        <w:rPr>
          <w:rFonts w:ascii="Arial" w:hAnsi="Arial" w:cs="Arial"/>
          <w:sz w:val="28"/>
          <w:szCs w:val="28"/>
        </w:rPr>
      </w:pPr>
      <w:r>
        <w:rPr>
          <w:rFonts w:ascii="Arial" w:hAnsi="Arial" w:cs="Arial"/>
          <w:sz w:val="28"/>
          <w:szCs w:val="28"/>
        </w:rPr>
        <w:t xml:space="preserve"> </w:t>
      </w:r>
    </w:p>
    <w:p w14:paraId="034B4F61" w14:textId="62A58185" w:rsidR="003C630E" w:rsidRDefault="00D84DF1" w:rsidP="009F773E">
      <w:pPr>
        <w:spacing w:line="480" w:lineRule="auto"/>
        <w:rPr>
          <w:rFonts w:ascii="Arial" w:hAnsi="Arial" w:cs="Arial"/>
          <w:sz w:val="28"/>
          <w:szCs w:val="28"/>
        </w:rPr>
      </w:pPr>
      <w:r w:rsidRPr="00D97A64">
        <w:rPr>
          <w:rFonts w:ascii="Arial" w:hAnsi="Arial" w:cs="Arial"/>
          <w:sz w:val="28"/>
          <w:szCs w:val="28"/>
        </w:rPr>
        <w:t>US and Russia are traditional competitors of China.  The US has a strong military presence around the cho</w:t>
      </w:r>
      <w:r w:rsidR="009259BF">
        <w:rPr>
          <w:rFonts w:ascii="Arial" w:hAnsi="Arial" w:cs="Arial"/>
          <w:sz w:val="28"/>
          <w:szCs w:val="28"/>
        </w:rPr>
        <w:t>ke</w:t>
      </w:r>
      <w:r w:rsidRPr="00D97A64">
        <w:rPr>
          <w:rFonts w:ascii="Arial" w:hAnsi="Arial" w:cs="Arial"/>
          <w:sz w:val="28"/>
          <w:szCs w:val="28"/>
        </w:rPr>
        <w:t xml:space="preserve"> points in supply routes to </w:t>
      </w:r>
      <w:r w:rsidRPr="00D97A64">
        <w:rPr>
          <w:rFonts w:ascii="Arial" w:hAnsi="Arial" w:cs="Arial"/>
          <w:sz w:val="28"/>
          <w:szCs w:val="28"/>
        </w:rPr>
        <w:lastRenderedPageBreak/>
        <w:t xml:space="preserve">China.  The threat of American action to cut oil supply routes to limits China’s expansionist ambitions in Asia and acts as a deterrent </w:t>
      </w:r>
      <w:r w:rsidR="00F616EB" w:rsidRPr="00D97A64">
        <w:rPr>
          <w:rFonts w:ascii="Arial" w:hAnsi="Arial" w:cs="Arial"/>
          <w:sz w:val="28"/>
          <w:szCs w:val="28"/>
        </w:rPr>
        <w:t>to an invasion of</w:t>
      </w:r>
      <w:r w:rsidRPr="00D97A64">
        <w:rPr>
          <w:rFonts w:ascii="Arial" w:hAnsi="Arial" w:cs="Arial"/>
          <w:sz w:val="28"/>
          <w:szCs w:val="28"/>
        </w:rPr>
        <w:t xml:space="preserve"> Taiwan.  </w:t>
      </w:r>
      <w:r w:rsidR="00C70913">
        <w:rPr>
          <w:rFonts w:ascii="Arial" w:hAnsi="Arial" w:cs="Arial"/>
          <w:sz w:val="28"/>
          <w:szCs w:val="28"/>
        </w:rPr>
        <w:t>T</w:t>
      </w:r>
      <w:r w:rsidRPr="00D97A64">
        <w:rPr>
          <w:rFonts w:ascii="Arial" w:hAnsi="Arial" w:cs="Arial"/>
          <w:sz w:val="28"/>
          <w:szCs w:val="28"/>
        </w:rPr>
        <w:t xml:space="preserve">he </w:t>
      </w:r>
      <w:r w:rsidR="00C70913">
        <w:rPr>
          <w:rFonts w:ascii="Arial" w:hAnsi="Arial" w:cs="Arial"/>
          <w:sz w:val="28"/>
          <w:szCs w:val="28"/>
        </w:rPr>
        <w:t>oft strained</w:t>
      </w:r>
      <w:r w:rsidRPr="00D97A64">
        <w:rPr>
          <w:rFonts w:ascii="Arial" w:hAnsi="Arial" w:cs="Arial"/>
          <w:sz w:val="28"/>
          <w:szCs w:val="28"/>
        </w:rPr>
        <w:t xml:space="preserve"> relationship with Russia has eased recently</w:t>
      </w:r>
      <w:r w:rsidR="00C70913">
        <w:rPr>
          <w:rFonts w:ascii="Arial" w:hAnsi="Arial" w:cs="Arial"/>
          <w:sz w:val="28"/>
          <w:szCs w:val="28"/>
        </w:rPr>
        <w:t>,</w:t>
      </w:r>
      <w:r w:rsidRPr="00D97A64">
        <w:rPr>
          <w:rFonts w:ascii="Arial" w:hAnsi="Arial" w:cs="Arial"/>
          <w:sz w:val="28"/>
          <w:szCs w:val="28"/>
        </w:rPr>
        <w:t xml:space="preserve"> with joint military manoeuvres along the N/W border</w:t>
      </w:r>
      <w:r w:rsidR="00C70913">
        <w:rPr>
          <w:rFonts w:ascii="Arial" w:hAnsi="Arial" w:cs="Arial"/>
          <w:sz w:val="28"/>
          <w:szCs w:val="28"/>
        </w:rPr>
        <w:t xml:space="preserve"> (China Daily, 2017).</w:t>
      </w:r>
      <w:r w:rsidRPr="00D97A64">
        <w:rPr>
          <w:rFonts w:ascii="Arial" w:hAnsi="Arial" w:cs="Arial"/>
          <w:sz w:val="28"/>
          <w:szCs w:val="28"/>
        </w:rPr>
        <w:t xml:space="preserve"> </w:t>
      </w:r>
      <w:r w:rsidR="00B61C6A">
        <w:rPr>
          <w:rFonts w:ascii="Arial" w:hAnsi="Arial" w:cs="Arial"/>
          <w:sz w:val="28"/>
          <w:szCs w:val="28"/>
        </w:rPr>
        <w:t xml:space="preserve"> Chinese foreign policy is, as </w:t>
      </w:r>
      <w:proofErr w:type="spellStart"/>
      <w:r w:rsidR="00B61C6A">
        <w:rPr>
          <w:rFonts w:ascii="Arial" w:hAnsi="Arial" w:cs="Arial"/>
          <w:sz w:val="28"/>
          <w:szCs w:val="28"/>
        </w:rPr>
        <w:t>Vivoda</w:t>
      </w:r>
      <w:proofErr w:type="spellEnd"/>
      <w:r w:rsidR="00B61C6A">
        <w:rPr>
          <w:rFonts w:ascii="Arial" w:hAnsi="Arial" w:cs="Arial"/>
          <w:sz w:val="28"/>
          <w:szCs w:val="28"/>
        </w:rPr>
        <w:t xml:space="preserve"> (2009) observes, dictated by its “oil import dependence” (2009, p. 4620</w:t>
      </w:r>
      <w:r w:rsidR="00494177">
        <w:rPr>
          <w:rFonts w:ascii="Arial" w:hAnsi="Arial" w:cs="Arial"/>
          <w:sz w:val="28"/>
          <w:szCs w:val="28"/>
        </w:rPr>
        <w:t xml:space="preserve">). </w:t>
      </w:r>
      <w:r w:rsidR="007A20E3">
        <w:rPr>
          <w:rFonts w:ascii="Arial" w:hAnsi="Arial" w:cs="Arial"/>
          <w:sz w:val="28"/>
          <w:szCs w:val="28"/>
        </w:rPr>
        <w:t xml:space="preserve"> China has</w:t>
      </w:r>
      <w:r w:rsidR="00C70913">
        <w:rPr>
          <w:rFonts w:ascii="Arial" w:hAnsi="Arial" w:cs="Arial"/>
          <w:sz w:val="28"/>
          <w:szCs w:val="28"/>
        </w:rPr>
        <w:t>, through the China National Petroleum Company,</w:t>
      </w:r>
      <w:r w:rsidR="007A20E3">
        <w:rPr>
          <w:rFonts w:ascii="Arial" w:hAnsi="Arial" w:cs="Arial"/>
          <w:sz w:val="28"/>
          <w:szCs w:val="28"/>
        </w:rPr>
        <w:t xml:space="preserve"> invested billions of dollars</w:t>
      </w:r>
      <w:r w:rsidR="00C70913">
        <w:rPr>
          <w:rFonts w:ascii="Arial" w:hAnsi="Arial" w:cs="Arial"/>
          <w:sz w:val="28"/>
          <w:szCs w:val="28"/>
        </w:rPr>
        <w:t xml:space="preserve"> in </w:t>
      </w:r>
      <w:r w:rsidR="009A5A27">
        <w:rPr>
          <w:rFonts w:ascii="Arial" w:hAnsi="Arial" w:cs="Arial"/>
          <w:sz w:val="28"/>
          <w:szCs w:val="28"/>
        </w:rPr>
        <w:t xml:space="preserve">oil projects in Kazakhstan, Venezuela, Sudan and Iran (Andrews-Speed, Liao and </w:t>
      </w:r>
      <w:proofErr w:type="spellStart"/>
      <w:r w:rsidR="009A5A27">
        <w:rPr>
          <w:rFonts w:ascii="Arial" w:hAnsi="Arial" w:cs="Arial"/>
          <w:sz w:val="28"/>
          <w:szCs w:val="28"/>
        </w:rPr>
        <w:t>Dannreuther</w:t>
      </w:r>
      <w:proofErr w:type="spellEnd"/>
      <w:r w:rsidR="009A5A27">
        <w:rPr>
          <w:rFonts w:ascii="Arial" w:hAnsi="Arial" w:cs="Arial"/>
          <w:sz w:val="28"/>
          <w:szCs w:val="28"/>
        </w:rPr>
        <w:t>, 2014 pp 7-8).</w:t>
      </w:r>
      <w:r w:rsidR="00C70913">
        <w:rPr>
          <w:rFonts w:ascii="Arial" w:hAnsi="Arial" w:cs="Arial"/>
          <w:sz w:val="28"/>
          <w:szCs w:val="28"/>
        </w:rPr>
        <w:t xml:space="preserve"> </w:t>
      </w:r>
    </w:p>
    <w:p w14:paraId="5A32C071" w14:textId="33BCD4DC" w:rsidR="00F31119" w:rsidRDefault="00F31119" w:rsidP="009F773E">
      <w:pPr>
        <w:spacing w:line="480" w:lineRule="auto"/>
      </w:pPr>
    </w:p>
    <w:p w14:paraId="60DFAE7F" w14:textId="541C790A" w:rsidR="0046016D" w:rsidRDefault="00F31119" w:rsidP="009F773E">
      <w:pPr>
        <w:spacing w:line="480" w:lineRule="auto"/>
        <w:rPr>
          <w:rFonts w:ascii="Arial" w:hAnsi="Arial" w:cs="Arial"/>
          <w:sz w:val="28"/>
          <w:szCs w:val="28"/>
        </w:rPr>
      </w:pPr>
      <w:r w:rsidRPr="00F31119">
        <w:rPr>
          <w:rFonts w:ascii="Arial" w:hAnsi="Arial" w:cs="Arial"/>
          <w:sz w:val="28"/>
          <w:szCs w:val="28"/>
        </w:rPr>
        <w:t xml:space="preserve">According to the International Energy Agency (IEA), there is could be a gap in oil supply by 2020 and there will be no surplus of natural gas on world markets as China </w:t>
      </w:r>
      <w:r w:rsidR="003A661B">
        <w:rPr>
          <w:rFonts w:ascii="Arial" w:hAnsi="Arial" w:cs="Arial"/>
          <w:sz w:val="28"/>
          <w:szCs w:val="28"/>
        </w:rPr>
        <w:t>“</w:t>
      </w:r>
      <w:r w:rsidRPr="00F31119">
        <w:rPr>
          <w:rFonts w:ascii="Arial" w:hAnsi="Arial" w:cs="Arial"/>
          <w:sz w:val="28"/>
          <w:szCs w:val="28"/>
        </w:rPr>
        <w:t>emerges as a giant consumer</w:t>
      </w:r>
      <w:r w:rsidR="003A661B">
        <w:rPr>
          <w:rFonts w:ascii="Arial" w:hAnsi="Arial" w:cs="Arial"/>
          <w:sz w:val="28"/>
          <w:szCs w:val="28"/>
        </w:rPr>
        <w:t>”</w:t>
      </w:r>
      <w:r w:rsidRPr="00F31119">
        <w:rPr>
          <w:rFonts w:ascii="Arial" w:hAnsi="Arial" w:cs="Arial"/>
          <w:sz w:val="28"/>
          <w:szCs w:val="28"/>
        </w:rPr>
        <w:t xml:space="preserve"> (IEA, 2018).</w:t>
      </w:r>
      <w:r w:rsidR="002E1CD9">
        <w:rPr>
          <w:rFonts w:ascii="Arial" w:hAnsi="Arial" w:cs="Arial"/>
          <w:sz w:val="28"/>
          <w:szCs w:val="28"/>
        </w:rPr>
        <w:t xml:space="preserve"> </w:t>
      </w:r>
      <w:r w:rsidR="001567DF">
        <w:rPr>
          <w:rFonts w:ascii="Arial" w:hAnsi="Arial" w:cs="Arial"/>
          <w:sz w:val="28"/>
          <w:szCs w:val="28"/>
        </w:rPr>
        <w:t xml:space="preserve"> </w:t>
      </w:r>
      <w:r w:rsidR="001567DF" w:rsidRPr="00430322">
        <w:rPr>
          <w:rFonts w:ascii="Arial" w:hAnsi="Arial" w:cs="Arial"/>
          <w:sz w:val="28"/>
          <w:szCs w:val="28"/>
        </w:rPr>
        <w:t>China’s national oil companies (NOCs) have developed some diversity in supply, with oil fields i</w:t>
      </w:r>
      <w:r w:rsidR="002C3224">
        <w:rPr>
          <w:rFonts w:ascii="Arial" w:hAnsi="Arial" w:cs="Arial"/>
          <w:sz w:val="28"/>
          <w:szCs w:val="28"/>
        </w:rPr>
        <w:t>n Venezuela</w:t>
      </w:r>
      <w:r w:rsidR="002D09CE">
        <w:rPr>
          <w:rFonts w:ascii="Arial" w:hAnsi="Arial" w:cs="Arial"/>
          <w:sz w:val="28"/>
          <w:szCs w:val="28"/>
        </w:rPr>
        <w:t>, Angola and Sudan</w:t>
      </w:r>
      <w:r w:rsidR="00617C4F">
        <w:rPr>
          <w:rFonts w:ascii="Arial" w:hAnsi="Arial" w:cs="Arial"/>
          <w:sz w:val="28"/>
          <w:szCs w:val="28"/>
        </w:rPr>
        <w:t xml:space="preserve"> (Zafar, 2007)</w:t>
      </w:r>
      <w:bookmarkStart w:id="0" w:name="_GoBack"/>
      <w:bookmarkEnd w:id="0"/>
      <w:r w:rsidR="001567DF" w:rsidRPr="00430322">
        <w:rPr>
          <w:rFonts w:ascii="Arial" w:hAnsi="Arial" w:cs="Arial"/>
          <w:sz w:val="28"/>
          <w:szCs w:val="28"/>
        </w:rPr>
        <w:t xml:space="preserve">.  </w:t>
      </w:r>
      <w:r w:rsidR="002D09CE">
        <w:rPr>
          <w:rFonts w:ascii="Arial" w:hAnsi="Arial" w:cs="Arial"/>
          <w:sz w:val="28"/>
          <w:szCs w:val="28"/>
        </w:rPr>
        <w:t>Chin</w:t>
      </w:r>
      <w:r w:rsidR="001567DF" w:rsidRPr="00430322">
        <w:rPr>
          <w:rFonts w:ascii="Arial" w:hAnsi="Arial" w:cs="Arial"/>
          <w:sz w:val="28"/>
          <w:szCs w:val="28"/>
        </w:rPr>
        <w:t xml:space="preserve">ese NOCs sell oil production on the open market, though some equity oil is </w:t>
      </w:r>
      <w:r w:rsidR="002779DE" w:rsidRPr="00430322">
        <w:rPr>
          <w:rFonts w:ascii="Arial" w:hAnsi="Arial" w:cs="Arial"/>
          <w:sz w:val="28"/>
          <w:szCs w:val="28"/>
        </w:rPr>
        <w:t>exported back to China</w:t>
      </w:r>
      <w:r w:rsidR="002D09CE">
        <w:rPr>
          <w:rFonts w:ascii="Arial" w:hAnsi="Arial" w:cs="Arial"/>
          <w:sz w:val="28"/>
          <w:szCs w:val="28"/>
        </w:rPr>
        <w:t xml:space="preserve"> (</w:t>
      </w:r>
      <w:proofErr w:type="spellStart"/>
      <w:r w:rsidR="002D09CE">
        <w:rPr>
          <w:rFonts w:ascii="Arial" w:hAnsi="Arial" w:cs="Arial"/>
          <w:sz w:val="28"/>
          <w:szCs w:val="28"/>
        </w:rPr>
        <w:t>Vivoda</w:t>
      </w:r>
      <w:proofErr w:type="spellEnd"/>
      <w:r w:rsidR="002D09CE">
        <w:rPr>
          <w:rFonts w:ascii="Arial" w:hAnsi="Arial" w:cs="Arial"/>
          <w:sz w:val="28"/>
          <w:szCs w:val="28"/>
        </w:rPr>
        <w:t>, 2009, p, 4618)</w:t>
      </w:r>
      <w:r w:rsidR="002779DE" w:rsidRPr="00430322">
        <w:rPr>
          <w:rFonts w:ascii="Arial" w:hAnsi="Arial" w:cs="Arial"/>
          <w:sz w:val="28"/>
          <w:szCs w:val="28"/>
        </w:rPr>
        <w:t>.</w:t>
      </w:r>
      <w:r w:rsidR="002779DE">
        <w:rPr>
          <w:rFonts w:ascii="Arial" w:hAnsi="Arial" w:cs="Arial"/>
          <w:sz w:val="28"/>
          <w:szCs w:val="28"/>
        </w:rPr>
        <w:t xml:space="preserve">  </w:t>
      </w:r>
      <w:r w:rsidR="007173D3">
        <w:rPr>
          <w:rFonts w:ascii="Arial" w:hAnsi="Arial" w:cs="Arial"/>
          <w:sz w:val="28"/>
          <w:szCs w:val="28"/>
        </w:rPr>
        <w:t>With reliance on oil from Saudi Arabia growing, China’s oil refineries will have to adapt to processing the high sulphur Saudi heavy crude oil, rather than light crude for which the refineries were designed (</w:t>
      </w:r>
      <w:proofErr w:type="spellStart"/>
      <w:r w:rsidR="007173D3">
        <w:rPr>
          <w:rFonts w:ascii="Arial" w:hAnsi="Arial" w:cs="Arial"/>
          <w:sz w:val="28"/>
          <w:szCs w:val="28"/>
        </w:rPr>
        <w:t>Daojiong</w:t>
      </w:r>
      <w:proofErr w:type="spellEnd"/>
      <w:r w:rsidR="007173D3">
        <w:rPr>
          <w:rFonts w:ascii="Arial" w:hAnsi="Arial" w:cs="Arial"/>
          <w:sz w:val="28"/>
          <w:szCs w:val="28"/>
        </w:rPr>
        <w:t xml:space="preserve">, 2011. P.183).  </w:t>
      </w:r>
      <w:proofErr w:type="spellStart"/>
      <w:r w:rsidR="007173D3">
        <w:rPr>
          <w:rFonts w:ascii="Arial" w:hAnsi="Arial" w:cs="Arial"/>
          <w:sz w:val="28"/>
          <w:szCs w:val="28"/>
        </w:rPr>
        <w:t>Daojiong</w:t>
      </w:r>
      <w:proofErr w:type="spellEnd"/>
      <w:r w:rsidR="00D97A64">
        <w:rPr>
          <w:rFonts w:ascii="Arial" w:hAnsi="Arial" w:cs="Arial"/>
          <w:sz w:val="28"/>
          <w:szCs w:val="28"/>
        </w:rPr>
        <w:t xml:space="preserve"> (2011) </w:t>
      </w:r>
      <w:r w:rsidR="007173D3">
        <w:rPr>
          <w:rFonts w:ascii="Arial" w:hAnsi="Arial" w:cs="Arial"/>
          <w:sz w:val="28"/>
          <w:szCs w:val="28"/>
        </w:rPr>
        <w:t xml:space="preserve">further adds that China has begun to develop </w:t>
      </w:r>
      <w:r w:rsidR="007173D3">
        <w:rPr>
          <w:rFonts w:ascii="Arial" w:hAnsi="Arial" w:cs="Arial"/>
          <w:sz w:val="28"/>
          <w:szCs w:val="28"/>
        </w:rPr>
        <w:lastRenderedPageBreak/>
        <w:t xml:space="preserve">deeper economic ties with oil exporters to consolidate inter-state relationships. </w:t>
      </w:r>
      <w:r w:rsidR="00D97A64">
        <w:rPr>
          <w:rFonts w:ascii="Arial" w:hAnsi="Arial" w:cs="Arial"/>
          <w:sz w:val="28"/>
          <w:szCs w:val="28"/>
        </w:rPr>
        <w:t xml:space="preserve"> </w:t>
      </w:r>
      <w:r w:rsidR="00454FD7">
        <w:rPr>
          <w:rFonts w:ascii="Arial" w:hAnsi="Arial" w:cs="Arial"/>
          <w:sz w:val="28"/>
          <w:szCs w:val="28"/>
        </w:rPr>
        <w:t>T</w:t>
      </w:r>
      <w:r w:rsidR="00D97A64">
        <w:rPr>
          <w:rFonts w:ascii="Arial" w:hAnsi="Arial" w:cs="Arial"/>
          <w:sz w:val="28"/>
          <w:szCs w:val="28"/>
        </w:rPr>
        <w:t>he need to match available oil on the market to Chinese refining capabilities</w:t>
      </w:r>
      <w:r w:rsidR="00454FD7">
        <w:rPr>
          <w:rFonts w:ascii="Arial" w:hAnsi="Arial" w:cs="Arial"/>
          <w:sz w:val="28"/>
          <w:szCs w:val="28"/>
        </w:rPr>
        <w:t xml:space="preserve"> </w:t>
      </w:r>
      <w:r w:rsidR="00D97A64">
        <w:rPr>
          <w:rFonts w:ascii="Arial" w:hAnsi="Arial" w:cs="Arial"/>
          <w:sz w:val="28"/>
          <w:szCs w:val="28"/>
        </w:rPr>
        <w:t xml:space="preserve">sometimes leads to importing oil </w:t>
      </w:r>
      <w:r w:rsidR="002C3224">
        <w:rPr>
          <w:rFonts w:ascii="Arial" w:hAnsi="Arial" w:cs="Arial"/>
          <w:sz w:val="28"/>
          <w:szCs w:val="28"/>
        </w:rPr>
        <w:t>through</w:t>
      </w:r>
      <w:r w:rsidR="00D97A64">
        <w:rPr>
          <w:rFonts w:ascii="Arial" w:hAnsi="Arial" w:cs="Arial"/>
          <w:sz w:val="28"/>
          <w:szCs w:val="28"/>
        </w:rPr>
        <w:t xml:space="preserve"> countries </w:t>
      </w:r>
      <w:r w:rsidR="002C3224">
        <w:rPr>
          <w:rFonts w:ascii="Arial" w:hAnsi="Arial" w:cs="Arial"/>
          <w:sz w:val="28"/>
          <w:szCs w:val="28"/>
        </w:rPr>
        <w:t xml:space="preserve">such </w:t>
      </w:r>
      <w:proofErr w:type="spellStart"/>
      <w:r w:rsidR="00794053">
        <w:rPr>
          <w:rFonts w:ascii="Arial" w:hAnsi="Arial" w:cs="Arial"/>
          <w:sz w:val="28"/>
          <w:szCs w:val="28"/>
        </w:rPr>
        <w:t>M</w:t>
      </w:r>
      <w:r w:rsidR="00494177">
        <w:rPr>
          <w:rFonts w:ascii="Arial" w:hAnsi="Arial" w:cs="Arial"/>
          <w:sz w:val="28"/>
          <w:szCs w:val="28"/>
        </w:rPr>
        <w:t>a</w:t>
      </w:r>
      <w:r w:rsidR="00794053">
        <w:rPr>
          <w:rFonts w:ascii="Arial" w:hAnsi="Arial" w:cs="Arial"/>
          <w:sz w:val="28"/>
          <w:szCs w:val="28"/>
        </w:rPr>
        <w:t>yan</w:t>
      </w:r>
      <w:r w:rsidR="00494177">
        <w:rPr>
          <w:rFonts w:ascii="Arial" w:hAnsi="Arial" w:cs="Arial"/>
          <w:sz w:val="28"/>
          <w:szCs w:val="28"/>
        </w:rPr>
        <w:t>m</w:t>
      </w:r>
      <w:r w:rsidR="00794053">
        <w:rPr>
          <w:rFonts w:ascii="Arial" w:hAnsi="Arial" w:cs="Arial"/>
          <w:sz w:val="28"/>
          <w:szCs w:val="28"/>
        </w:rPr>
        <w:t>ar</w:t>
      </w:r>
      <w:proofErr w:type="spellEnd"/>
      <w:r w:rsidR="002C3224">
        <w:rPr>
          <w:rFonts w:ascii="Arial" w:hAnsi="Arial" w:cs="Arial"/>
          <w:sz w:val="28"/>
          <w:szCs w:val="28"/>
        </w:rPr>
        <w:t>,</w:t>
      </w:r>
      <w:r w:rsidR="00794053">
        <w:rPr>
          <w:rFonts w:ascii="Arial" w:hAnsi="Arial" w:cs="Arial"/>
          <w:sz w:val="28"/>
          <w:szCs w:val="28"/>
        </w:rPr>
        <w:t xml:space="preserve"> </w:t>
      </w:r>
      <w:r w:rsidR="00D97A64">
        <w:rPr>
          <w:rFonts w:ascii="Arial" w:hAnsi="Arial" w:cs="Arial"/>
          <w:sz w:val="28"/>
          <w:szCs w:val="28"/>
        </w:rPr>
        <w:t>wh</w:t>
      </w:r>
      <w:r w:rsidR="00794053">
        <w:rPr>
          <w:rFonts w:ascii="Arial" w:hAnsi="Arial" w:cs="Arial"/>
          <w:sz w:val="28"/>
          <w:szCs w:val="28"/>
        </w:rPr>
        <w:t>o</w:t>
      </w:r>
      <w:r w:rsidR="00D97A64">
        <w:rPr>
          <w:rFonts w:ascii="Arial" w:hAnsi="Arial" w:cs="Arial"/>
          <w:sz w:val="28"/>
          <w:szCs w:val="28"/>
        </w:rPr>
        <w:t xml:space="preserve"> are not friendly to the US</w:t>
      </w:r>
      <w:r w:rsidR="002C3224">
        <w:rPr>
          <w:rFonts w:ascii="Arial" w:hAnsi="Arial" w:cs="Arial"/>
          <w:sz w:val="28"/>
          <w:szCs w:val="28"/>
        </w:rPr>
        <w:t xml:space="preserve">.  China is resigned to </w:t>
      </w:r>
      <w:r w:rsidR="00D97A64">
        <w:rPr>
          <w:rFonts w:ascii="Arial" w:hAnsi="Arial" w:cs="Arial"/>
          <w:sz w:val="28"/>
          <w:szCs w:val="28"/>
        </w:rPr>
        <w:t>live with th</w:t>
      </w:r>
      <w:r w:rsidR="00A930A6">
        <w:rPr>
          <w:rFonts w:ascii="Arial" w:hAnsi="Arial" w:cs="Arial"/>
          <w:sz w:val="28"/>
          <w:szCs w:val="28"/>
        </w:rPr>
        <w:t>e “i</w:t>
      </w:r>
      <w:r w:rsidR="00D97A64" w:rsidRPr="00D97A64">
        <w:rPr>
          <w:rFonts w:ascii="Arial" w:hAnsi="Arial" w:cs="Arial"/>
          <w:sz w:val="28"/>
          <w:szCs w:val="28"/>
        </w:rPr>
        <w:t>nternational complaints or p</w:t>
      </w:r>
      <w:r w:rsidR="00D97A64">
        <w:rPr>
          <w:rFonts w:ascii="Arial" w:hAnsi="Arial" w:cs="Arial"/>
          <w:sz w:val="28"/>
          <w:szCs w:val="28"/>
        </w:rPr>
        <w:t>ro</w:t>
      </w:r>
      <w:r w:rsidR="00D97A64" w:rsidRPr="00D97A64">
        <w:rPr>
          <w:rFonts w:ascii="Arial" w:hAnsi="Arial" w:cs="Arial"/>
          <w:sz w:val="28"/>
          <w:szCs w:val="28"/>
        </w:rPr>
        <w:t>tests</w:t>
      </w:r>
      <w:r w:rsidR="00D97A64">
        <w:rPr>
          <w:rFonts w:ascii="Arial" w:hAnsi="Arial" w:cs="Arial"/>
          <w:sz w:val="28"/>
          <w:szCs w:val="28"/>
        </w:rPr>
        <w:t>” (</w:t>
      </w:r>
      <w:proofErr w:type="spellStart"/>
      <w:r w:rsidR="00D97A64">
        <w:rPr>
          <w:rFonts w:ascii="Arial" w:hAnsi="Arial" w:cs="Arial"/>
          <w:sz w:val="28"/>
          <w:szCs w:val="28"/>
        </w:rPr>
        <w:t>Vivoda</w:t>
      </w:r>
      <w:proofErr w:type="spellEnd"/>
      <w:r w:rsidR="00D97A64">
        <w:rPr>
          <w:rFonts w:ascii="Arial" w:hAnsi="Arial" w:cs="Arial"/>
          <w:sz w:val="28"/>
          <w:szCs w:val="28"/>
        </w:rPr>
        <w:t>, 2009, p. 4620</w:t>
      </w:r>
      <w:r w:rsidR="0046016D">
        <w:rPr>
          <w:rFonts w:ascii="Arial" w:hAnsi="Arial" w:cs="Arial"/>
          <w:sz w:val="28"/>
          <w:szCs w:val="28"/>
        </w:rPr>
        <w:t>).</w:t>
      </w:r>
      <w:r w:rsidR="00454FD7" w:rsidRPr="00454FD7">
        <w:t xml:space="preserve"> </w:t>
      </w:r>
      <w:r w:rsidR="00454FD7">
        <w:t xml:space="preserve"> </w:t>
      </w:r>
      <w:r w:rsidR="00454FD7" w:rsidRPr="00454FD7">
        <w:rPr>
          <w:rFonts w:ascii="Arial" w:hAnsi="Arial" w:cs="Arial"/>
          <w:sz w:val="28"/>
          <w:szCs w:val="28"/>
        </w:rPr>
        <w:t>Recent trade tariffs imposed by the US on Chinese goods have served to heighten tensions between the two countries.</w:t>
      </w:r>
    </w:p>
    <w:p w14:paraId="0292809B" w14:textId="4E63146C" w:rsidR="005A55C7" w:rsidRPr="00D34679" w:rsidRDefault="00D97A64" w:rsidP="009F773E">
      <w:pPr>
        <w:spacing w:line="480" w:lineRule="auto"/>
        <w:rPr>
          <w:rFonts w:ascii="Arial" w:hAnsi="Arial" w:cs="Arial"/>
          <w:b/>
          <w:sz w:val="28"/>
          <w:szCs w:val="28"/>
        </w:rPr>
      </w:pPr>
      <w:r>
        <w:rPr>
          <w:rFonts w:ascii="Arial" w:hAnsi="Arial" w:cs="Arial"/>
          <w:sz w:val="28"/>
          <w:szCs w:val="28"/>
        </w:rPr>
        <w:t xml:space="preserve"> </w:t>
      </w:r>
    </w:p>
    <w:p w14:paraId="392E3BB6" w14:textId="63086C30" w:rsidR="00D34679" w:rsidRDefault="00EB6682" w:rsidP="009F773E">
      <w:pPr>
        <w:spacing w:line="480" w:lineRule="auto"/>
        <w:rPr>
          <w:rFonts w:ascii="Arial" w:hAnsi="Arial" w:cs="Arial"/>
          <w:sz w:val="28"/>
          <w:szCs w:val="28"/>
        </w:rPr>
      </w:pPr>
      <w:proofErr w:type="spellStart"/>
      <w:r>
        <w:rPr>
          <w:rFonts w:ascii="Arial" w:hAnsi="Arial" w:cs="Arial"/>
          <w:sz w:val="28"/>
          <w:szCs w:val="28"/>
        </w:rPr>
        <w:t>Difiglio</w:t>
      </w:r>
      <w:proofErr w:type="spellEnd"/>
      <w:r>
        <w:rPr>
          <w:rFonts w:ascii="Arial" w:hAnsi="Arial" w:cs="Arial"/>
          <w:sz w:val="28"/>
          <w:szCs w:val="28"/>
        </w:rPr>
        <w:t xml:space="preserve"> (2014) noted that China’s strategic oil reserve (SPR) was estimated at ‘as much as 200 million barrels’ (2014, p. 55), though </w:t>
      </w:r>
      <w:r w:rsidR="003A661B">
        <w:rPr>
          <w:rFonts w:ascii="Arial" w:hAnsi="Arial" w:cs="Arial"/>
          <w:sz w:val="28"/>
          <w:szCs w:val="28"/>
        </w:rPr>
        <w:t>“</w:t>
      </w:r>
      <w:r>
        <w:rPr>
          <w:rFonts w:ascii="Arial" w:hAnsi="Arial" w:cs="Arial"/>
          <w:sz w:val="28"/>
          <w:szCs w:val="28"/>
        </w:rPr>
        <w:t>reliable information was lacking</w:t>
      </w:r>
      <w:r w:rsidR="003A661B">
        <w:rPr>
          <w:rFonts w:ascii="Arial" w:hAnsi="Arial" w:cs="Arial"/>
          <w:sz w:val="28"/>
          <w:szCs w:val="28"/>
        </w:rPr>
        <w:t>”</w:t>
      </w:r>
      <w:r>
        <w:rPr>
          <w:rFonts w:ascii="Arial" w:hAnsi="Arial" w:cs="Arial"/>
          <w:sz w:val="28"/>
          <w:szCs w:val="28"/>
        </w:rPr>
        <w:t xml:space="preserve"> (2014, p. 55)</w:t>
      </w:r>
      <w:r w:rsidR="00454FD7">
        <w:rPr>
          <w:rFonts w:ascii="Arial" w:hAnsi="Arial" w:cs="Arial"/>
          <w:sz w:val="28"/>
          <w:szCs w:val="28"/>
        </w:rPr>
        <w:t xml:space="preserve">. </w:t>
      </w:r>
      <w:r>
        <w:rPr>
          <w:rFonts w:ascii="Arial" w:hAnsi="Arial" w:cs="Arial"/>
          <w:sz w:val="28"/>
          <w:szCs w:val="28"/>
        </w:rPr>
        <w:t xml:space="preserve"> </w:t>
      </w:r>
      <w:r w:rsidR="00F31119">
        <w:rPr>
          <w:rFonts w:ascii="Arial" w:hAnsi="Arial" w:cs="Arial"/>
          <w:sz w:val="28"/>
          <w:szCs w:val="28"/>
        </w:rPr>
        <w:t xml:space="preserve">Taking advantage of </w:t>
      </w:r>
      <w:r w:rsidR="003A661B">
        <w:rPr>
          <w:rFonts w:ascii="Arial" w:hAnsi="Arial" w:cs="Arial"/>
          <w:sz w:val="28"/>
          <w:szCs w:val="28"/>
        </w:rPr>
        <w:t xml:space="preserve">the </w:t>
      </w:r>
      <w:r w:rsidR="00F31119">
        <w:rPr>
          <w:rFonts w:ascii="Arial" w:hAnsi="Arial" w:cs="Arial"/>
          <w:sz w:val="28"/>
          <w:szCs w:val="28"/>
        </w:rPr>
        <w:t>low oil price in 2016 and the first two quarters of</w:t>
      </w:r>
      <w:r w:rsidR="009038CE">
        <w:rPr>
          <w:rFonts w:ascii="Arial" w:hAnsi="Arial" w:cs="Arial"/>
          <w:sz w:val="28"/>
          <w:szCs w:val="28"/>
        </w:rPr>
        <w:t xml:space="preserve"> 201</w:t>
      </w:r>
      <w:r w:rsidR="00F31119">
        <w:rPr>
          <w:rFonts w:ascii="Arial" w:hAnsi="Arial" w:cs="Arial"/>
          <w:sz w:val="28"/>
          <w:szCs w:val="28"/>
        </w:rPr>
        <w:t xml:space="preserve">7, </w:t>
      </w:r>
      <w:r w:rsidR="00D34679">
        <w:rPr>
          <w:rFonts w:ascii="Arial" w:hAnsi="Arial" w:cs="Arial"/>
          <w:sz w:val="28"/>
          <w:szCs w:val="28"/>
        </w:rPr>
        <w:t>China has been increasing its SPR</w:t>
      </w:r>
      <w:r w:rsidR="00F31119">
        <w:rPr>
          <w:rFonts w:ascii="Arial" w:hAnsi="Arial" w:cs="Arial"/>
          <w:sz w:val="28"/>
          <w:szCs w:val="28"/>
        </w:rPr>
        <w:t>.</w:t>
      </w:r>
      <w:r w:rsidR="00D34679">
        <w:rPr>
          <w:rFonts w:ascii="Arial" w:hAnsi="Arial" w:cs="Arial"/>
          <w:sz w:val="28"/>
          <w:szCs w:val="28"/>
        </w:rPr>
        <w:t xml:space="preserve"> </w:t>
      </w:r>
      <w:r w:rsidR="00F31119">
        <w:rPr>
          <w:rFonts w:ascii="Arial" w:hAnsi="Arial" w:cs="Arial"/>
          <w:sz w:val="28"/>
          <w:szCs w:val="28"/>
        </w:rPr>
        <w:t>F</w:t>
      </w:r>
      <w:r w:rsidR="00D34679">
        <w:rPr>
          <w:rFonts w:ascii="Arial" w:hAnsi="Arial" w:cs="Arial"/>
          <w:sz w:val="28"/>
          <w:szCs w:val="28"/>
        </w:rPr>
        <w:t xml:space="preserve">igures for 2017 showing the SPR has increased to </w:t>
      </w:r>
      <w:r w:rsidR="009038CE">
        <w:rPr>
          <w:rFonts w:ascii="Arial" w:hAnsi="Arial" w:cs="Arial"/>
          <w:sz w:val="28"/>
          <w:szCs w:val="28"/>
        </w:rPr>
        <w:t>275 million barrels</w:t>
      </w:r>
      <w:r w:rsidR="00D34679">
        <w:rPr>
          <w:rFonts w:ascii="Arial" w:hAnsi="Arial" w:cs="Arial"/>
          <w:sz w:val="28"/>
          <w:szCs w:val="28"/>
        </w:rPr>
        <w:t xml:space="preserve"> (Meng and Woo, 2017)</w:t>
      </w:r>
      <w:r w:rsidR="002E1CD9">
        <w:rPr>
          <w:rFonts w:ascii="Arial" w:hAnsi="Arial" w:cs="Arial"/>
          <w:sz w:val="28"/>
          <w:szCs w:val="28"/>
        </w:rPr>
        <w:t>, though</w:t>
      </w:r>
      <w:r w:rsidR="003A661B">
        <w:rPr>
          <w:rFonts w:ascii="Arial" w:hAnsi="Arial" w:cs="Arial"/>
          <w:sz w:val="28"/>
          <w:szCs w:val="28"/>
        </w:rPr>
        <w:t xml:space="preserve"> </w:t>
      </w:r>
      <w:r w:rsidR="002E1CD9">
        <w:rPr>
          <w:rFonts w:ascii="Arial" w:hAnsi="Arial" w:cs="Arial"/>
          <w:sz w:val="28"/>
          <w:szCs w:val="28"/>
        </w:rPr>
        <w:t xml:space="preserve">media sources quote China’s storage capacity at 400 million barrels, with projected capacity at 511 million barrels (Upadhyay, 2017). </w:t>
      </w:r>
      <w:r w:rsidR="003A661B">
        <w:rPr>
          <w:rFonts w:ascii="Arial" w:hAnsi="Arial" w:cs="Arial"/>
          <w:sz w:val="28"/>
          <w:szCs w:val="28"/>
        </w:rPr>
        <w:t xml:space="preserve"> </w:t>
      </w:r>
      <w:r w:rsidR="002E1CD9">
        <w:rPr>
          <w:rFonts w:ascii="Arial" w:hAnsi="Arial" w:cs="Arial"/>
          <w:sz w:val="28"/>
          <w:szCs w:val="28"/>
        </w:rPr>
        <w:t>As oil prices have risen, the purchase of oil for China’s SPR has d</w:t>
      </w:r>
      <w:r w:rsidR="003A661B">
        <w:rPr>
          <w:rFonts w:ascii="Arial" w:hAnsi="Arial" w:cs="Arial"/>
          <w:sz w:val="28"/>
          <w:szCs w:val="28"/>
        </w:rPr>
        <w:t>iminished</w:t>
      </w:r>
      <w:r w:rsidR="00830731">
        <w:rPr>
          <w:rFonts w:ascii="Arial" w:hAnsi="Arial" w:cs="Arial"/>
          <w:sz w:val="28"/>
          <w:szCs w:val="28"/>
        </w:rPr>
        <w:t>, though a</w:t>
      </w:r>
      <w:r w:rsidR="002E1CD9">
        <w:rPr>
          <w:rFonts w:ascii="Arial" w:hAnsi="Arial" w:cs="Arial"/>
          <w:sz w:val="28"/>
          <w:szCs w:val="28"/>
        </w:rPr>
        <w:t xml:space="preserve">s </w:t>
      </w:r>
      <w:proofErr w:type="spellStart"/>
      <w:r w:rsidR="002E1CD9">
        <w:rPr>
          <w:rFonts w:ascii="Arial" w:hAnsi="Arial" w:cs="Arial"/>
          <w:sz w:val="28"/>
          <w:szCs w:val="28"/>
        </w:rPr>
        <w:t>Difiglio</w:t>
      </w:r>
      <w:proofErr w:type="spellEnd"/>
      <w:r w:rsidR="002E1CD9">
        <w:rPr>
          <w:rFonts w:ascii="Arial" w:hAnsi="Arial" w:cs="Arial"/>
          <w:sz w:val="28"/>
          <w:szCs w:val="28"/>
        </w:rPr>
        <w:t xml:space="preserve"> (2014)</w:t>
      </w:r>
      <w:r w:rsidR="00830731">
        <w:rPr>
          <w:rFonts w:ascii="Arial" w:hAnsi="Arial" w:cs="Arial"/>
          <w:sz w:val="28"/>
          <w:szCs w:val="28"/>
        </w:rPr>
        <w:t xml:space="preserve"> </w:t>
      </w:r>
      <w:r w:rsidR="00454FD7">
        <w:rPr>
          <w:rFonts w:ascii="Arial" w:hAnsi="Arial" w:cs="Arial"/>
          <w:sz w:val="28"/>
          <w:szCs w:val="28"/>
        </w:rPr>
        <w:t>reminds,</w:t>
      </w:r>
      <w:r w:rsidR="002E1CD9">
        <w:rPr>
          <w:rFonts w:ascii="Arial" w:hAnsi="Arial" w:cs="Arial"/>
          <w:sz w:val="28"/>
          <w:szCs w:val="28"/>
        </w:rPr>
        <w:t xml:space="preserve"> the exact status of China’s SPR is difficult to assess</w:t>
      </w:r>
      <w:r w:rsidR="00DD73E0">
        <w:rPr>
          <w:rFonts w:ascii="Arial" w:hAnsi="Arial" w:cs="Arial"/>
          <w:sz w:val="28"/>
          <w:szCs w:val="28"/>
        </w:rPr>
        <w:t xml:space="preserve"> due to lack of data.</w:t>
      </w:r>
      <w:r w:rsidR="00D34679">
        <w:rPr>
          <w:rFonts w:ascii="Arial" w:hAnsi="Arial" w:cs="Arial"/>
          <w:sz w:val="28"/>
          <w:szCs w:val="28"/>
        </w:rPr>
        <w:t xml:space="preserve">  </w:t>
      </w:r>
      <w:r w:rsidR="00315CEE">
        <w:rPr>
          <w:rFonts w:ascii="Arial" w:hAnsi="Arial" w:cs="Arial"/>
          <w:sz w:val="28"/>
          <w:szCs w:val="28"/>
        </w:rPr>
        <w:t xml:space="preserve">China’s </w:t>
      </w:r>
      <w:r w:rsidR="00026085">
        <w:rPr>
          <w:rFonts w:ascii="Arial" w:hAnsi="Arial" w:cs="Arial"/>
          <w:sz w:val="28"/>
          <w:szCs w:val="28"/>
        </w:rPr>
        <w:t>SPR remains below the minimum 90-day guideline</w:t>
      </w:r>
      <w:r w:rsidR="00454FD7">
        <w:rPr>
          <w:rFonts w:ascii="Arial" w:hAnsi="Arial" w:cs="Arial"/>
          <w:sz w:val="28"/>
          <w:szCs w:val="28"/>
        </w:rPr>
        <w:t>s</w:t>
      </w:r>
      <w:r w:rsidR="00026085">
        <w:rPr>
          <w:rFonts w:ascii="Arial" w:hAnsi="Arial" w:cs="Arial"/>
          <w:sz w:val="28"/>
          <w:szCs w:val="28"/>
        </w:rPr>
        <w:t xml:space="preserve"> of the IEA (IEA, 2018).</w:t>
      </w:r>
    </w:p>
    <w:p w14:paraId="4B8A9465" w14:textId="74A46747" w:rsidR="00D56E98" w:rsidRDefault="00D56E98" w:rsidP="009F773E">
      <w:pPr>
        <w:spacing w:line="480" w:lineRule="auto"/>
        <w:rPr>
          <w:rFonts w:ascii="Arial" w:hAnsi="Arial" w:cs="Arial"/>
          <w:b/>
          <w:sz w:val="28"/>
          <w:szCs w:val="28"/>
        </w:rPr>
      </w:pPr>
    </w:p>
    <w:p w14:paraId="6217FC86" w14:textId="02E5D6DC" w:rsidR="0046016D" w:rsidRPr="008B662C" w:rsidRDefault="00A930A6" w:rsidP="009F773E">
      <w:pPr>
        <w:spacing w:line="480" w:lineRule="auto"/>
        <w:rPr>
          <w:rFonts w:ascii="Arial" w:hAnsi="Arial" w:cs="Arial"/>
          <w:sz w:val="28"/>
          <w:szCs w:val="28"/>
        </w:rPr>
      </w:pPr>
      <w:r>
        <w:rPr>
          <w:rFonts w:ascii="Arial" w:hAnsi="Arial" w:cs="Arial"/>
          <w:sz w:val="28"/>
          <w:szCs w:val="28"/>
        </w:rPr>
        <w:lastRenderedPageBreak/>
        <w:t xml:space="preserve">To conclude, </w:t>
      </w:r>
      <w:r w:rsidR="0046016D" w:rsidRPr="008B662C">
        <w:rPr>
          <w:rFonts w:ascii="Arial" w:hAnsi="Arial" w:cs="Arial"/>
          <w:sz w:val="28"/>
          <w:szCs w:val="28"/>
        </w:rPr>
        <w:t>China’s current position</w:t>
      </w:r>
      <w:r w:rsidR="008B662C">
        <w:rPr>
          <w:rFonts w:ascii="Arial" w:hAnsi="Arial" w:cs="Arial"/>
          <w:sz w:val="28"/>
          <w:szCs w:val="28"/>
        </w:rPr>
        <w:t xml:space="preserve"> </w:t>
      </w:r>
      <w:r w:rsidR="0046016D" w:rsidRPr="008B662C">
        <w:rPr>
          <w:rFonts w:ascii="Arial" w:hAnsi="Arial" w:cs="Arial"/>
          <w:sz w:val="28"/>
          <w:szCs w:val="28"/>
        </w:rPr>
        <w:t>a</w:t>
      </w:r>
      <w:r w:rsidR="008B662C">
        <w:rPr>
          <w:rFonts w:ascii="Arial" w:hAnsi="Arial" w:cs="Arial"/>
          <w:sz w:val="28"/>
          <w:szCs w:val="28"/>
        </w:rPr>
        <w:t xml:space="preserve">s a </w:t>
      </w:r>
      <w:r w:rsidR="0046016D" w:rsidRPr="008B662C">
        <w:rPr>
          <w:rFonts w:ascii="Arial" w:hAnsi="Arial" w:cs="Arial"/>
          <w:sz w:val="28"/>
          <w:szCs w:val="28"/>
        </w:rPr>
        <w:t>net oil importer</w:t>
      </w:r>
      <w:r w:rsidR="008B662C">
        <w:rPr>
          <w:rFonts w:ascii="Arial" w:hAnsi="Arial" w:cs="Arial"/>
          <w:sz w:val="28"/>
          <w:szCs w:val="28"/>
        </w:rPr>
        <w:t xml:space="preserve"> obliges involvement in international relations, where oil production and transport have become evermore enmeshed in geopolitics. </w:t>
      </w:r>
      <w:r w:rsidR="002615C6">
        <w:rPr>
          <w:rFonts w:ascii="Arial" w:hAnsi="Arial" w:cs="Arial"/>
          <w:sz w:val="28"/>
          <w:szCs w:val="28"/>
        </w:rPr>
        <w:t xml:space="preserve"> China’s economy is expanding at faster rate that its SPR, although this could under-stated for strategic reasons.  An expanding economy, with increasing numbers of cars needing an increasing supply of fuel, drives the Chinese to seek oil producers who are sometimes out of favour with the US. </w:t>
      </w:r>
      <w:r>
        <w:rPr>
          <w:rFonts w:ascii="Arial" w:hAnsi="Arial" w:cs="Arial"/>
          <w:sz w:val="28"/>
          <w:szCs w:val="28"/>
        </w:rPr>
        <w:t xml:space="preserve"> </w:t>
      </w:r>
      <w:r w:rsidR="002615C6">
        <w:rPr>
          <w:rFonts w:ascii="Arial" w:hAnsi="Arial" w:cs="Arial"/>
          <w:sz w:val="28"/>
          <w:szCs w:val="28"/>
        </w:rPr>
        <w:t xml:space="preserve">Despite the </w:t>
      </w:r>
      <w:r>
        <w:rPr>
          <w:rFonts w:ascii="Arial" w:hAnsi="Arial" w:cs="Arial"/>
          <w:sz w:val="28"/>
          <w:szCs w:val="28"/>
        </w:rPr>
        <w:t>problematic nature of some of China’s geopolitical relations</w:t>
      </w:r>
      <w:r w:rsidR="00454FD7">
        <w:rPr>
          <w:rFonts w:ascii="Arial" w:hAnsi="Arial" w:cs="Arial"/>
          <w:sz w:val="28"/>
          <w:szCs w:val="28"/>
        </w:rPr>
        <w:t xml:space="preserve"> – especially in the South China Sea region</w:t>
      </w:r>
      <w:r w:rsidR="002615C6">
        <w:rPr>
          <w:rFonts w:ascii="Arial" w:hAnsi="Arial" w:cs="Arial"/>
          <w:sz w:val="28"/>
          <w:szCs w:val="28"/>
        </w:rPr>
        <w:t>, economic growth maintains the Chinese political status quo</w:t>
      </w:r>
      <w:r>
        <w:rPr>
          <w:rFonts w:ascii="Arial" w:hAnsi="Arial" w:cs="Arial"/>
          <w:sz w:val="28"/>
          <w:szCs w:val="28"/>
        </w:rPr>
        <w:t xml:space="preserve"> and divers</w:t>
      </w:r>
      <w:r w:rsidR="00794053">
        <w:rPr>
          <w:rFonts w:ascii="Arial" w:hAnsi="Arial" w:cs="Arial"/>
          <w:sz w:val="28"/>
          <w:szCs w:val="28"/>
        </w:rPr>
        <w:t>ity of</w:t>
      </w:r>
      <w:r>
        <w:rPr>
          <w:rFonts w:ascii="Arial" w:hAnsi="Arial" w:cs="Arial"/>
          <w:sz w:val="28"/>
          <w:szCs w:val="28"/>
        </w:rPr>
        <w:t xml:space="preserve"> suppl</w:t>
      </w:r>
      <w:r w:rsidR="00794053">
        <w:rPr>
          <w:rFonts w:ascii="Arial" w:hAnsi="Arial" w:cs="Arial"/>
          <w:sz w:val="28"/>
          <w:szCs w:val="28"/>
        </w:rPr>
        <w:t>y</w:t>
      </w:r>
      <w:r>
        <w:rPr>
          <w:rFonts w:ascii="Arial" w:hAnsi="Arial" w:cs="Arial"/>
          <w:sz w:val="28"/>
          <w:szCs w:val="28"/>
        </w:rPr>
        <w:t xml:space="preserve"> maintain</w:t>
      </w:r>
      <w:r w:rsidR="00794053">
        <w:rPr>
          <w:rFonts w:ascii="Arial" w:hAnsi="Arial" w:cs="Arial"/>
          <w:sz w:val="28"/>
          <w:szCs w:val="28"/>
        </w:rPr>
        <w:t>s</w:t>
      </w:r>
      <w:r>
        <w:rPr>
          <w:rFonts w:ascii="Arial" w:hAnsi="Arial" w:cs="Arial"/>
          <w:sz w:val="28"/>
          <w:szCs w:val="28"/>
        </w:rPr>
        <w:t xml:space="preserve"> energy security.</w:t>
      </w:r>
      <w:r w:rsidR="002615C6">
        <w:rPr>
          <w:rFonts w:ascii="Arial" w:hAnsi="Arial" w:cs="Arial"/>
          <w:sz w:val="28"/>
          <w:szCs w:val="28"/>
        </w:rPr>
        <w:t xml:space="preserve">  </w:t>
      </w:r>
      <w:r>
        <w:rPr>
          <w:rFonts w:ascii="Arial" w:hAnsi="Arial" w:cs="Arial"/>
          <w:sz w:val="28"/>
          <w:szCs w:val="28"/>
        </w:rPr>
        <w:t>China remains vulnerable to and constrained by the US navy presence in the South China Sea.</w:t>
      </w:r>
      <w:r w:rsidR="002615C6">
        <w:rPr>
          <w:rFonts w:ascii="Arial" w:hAnsi="Arial" w:cs="Arial"/>
          <w:sz w:val="28"/>
          <w:szCs w:val="28"/>
        </w:rPr>
        <w:t xml:space="preserve">   </w:t>
      </w:r>
    </w:p>
    <w:p w14:paraId="1F7872E8" w14:textId="77777777" w:rsidR="00494177" w:rsidRDefault="00494177">
      <w:pPr>
        <w:rPr>
          <w:rFonts w:ascii="Arial" w:hAnsi="Arial" w:cs="Arial"/>
          <w:sz w:val="28"/>
          <w:szCs w:val="28"/>
        </w:rPr>
      </w:pPr>
    </w:p>
    <w:p w14:paraId="2B5357C7" w14:textId="22011B13" w:rsidR="00D67616" w:rsidRPr="0091238C" w:rsidRDefault="00D67616">
      <w:pPr>
        <w:rPr>
          <w:rFonts w:ascii="Arial" w:hAnsi="Arial" w:cs="Arial"/>
          <w:b/>
          <w:sz w:val="28"/>
          <w:szCs w:val="28"/>
        </w:rPr>
      </w:pPr>
      <w:r w:rsidRPr="0091238C">
        <w:rPr>
          <w:rFonts w:ascii="Arial" w:hAnsi="Arial" w:cs="Arial"/>
          <w:b/>
          <w:sz w:val="28"/>
          <w:szCs w:val="28"/>
        </w:rPr>
        <w:t>References</w:t>
      </w:r>
    </w:p>
    <w:p w14:paraId="40B3F854" w14:textId="77777777" w:rsidR="00D67616" w:rsidRPr="0091238C" w:rsidRDefault="00D67616">
      <w:pPr>
        <w:rPr>
          <w:rFonts w:ascii="Arial" w:hAnsi="Arial" w:cs="Arial"/>
          <w:b/>
          <w:sz w:val="28"/>
          <w:szCs w:val="28"/>
        </w:rPr>
      </w:pPr>
    </w:p>
    <w:p w14:paraId="1F15B897" w14:textId="77777777" w:rsidR="0018761D" w:rsidRDefault="00FF6318">
      <w:r w:rsidRPr="00FF6318">
        <w:rPr>
          <w:rFonts w:ascii="Arial" w:hAnsi="Arial" w:cs="Arial"/>
          <w:sz w:val="28"/>
          <w:szCs w:val="28"/>
        </w:rPr>
        <w:t xml:space="preserve">Andrews-Speed, P., Liao, X., </w:t>
      </w:r>
      <w:r>
        <w:rPr>
          <w:rFonts w:ascii="Arial" w:hAnsi="Arial" w:cs="Arial"/>
          <w:sz w:val="28"/>
          <w:szCs w:val="28"/>
        </w:rPr>
        <w:t>and</w:t>
      </w:r>
      <w:r w:rsidRPr="00FF6318">
        <w:rPr>
          <w:rFonts w:ascii="Arial" w:hAnsi="Arial" w:cs="Arial"/>
          <w:sz w:val="28"/>
          <w:szCs w:val="28"/>
        </w:rPr>
        <w:t xml:space="preserve"> </w:t>
      </w:r>
      <w:proofErr w:type="spellStart"/>
      <w:r w:rsidRPr="00FF6318">
        <w:rPr>
          <w:rFonts w:ascii="Arial" w:hAnsi="Arial" w:cs="Arial"/>
          <w:sz w:val="28"/>
          <w:szCs w:val="28"/>
        </w:rPr>
        <w:t>Dannreuther</w:t>
      </w:r>
      <w:proofErr w:type="spellEnd"/>
      <w:r w:rsidRPr="00FF6318">
        <w:rPr>
          <w:rFonts w:ascii="Arial" w:hAnsi="Arial" w:cs="Arial"/>
          <w:sz w:val="28"/>
          <w:szCs w:val="28"/>
        </w:rPr>
        <w:t>, R. (2014)</w:t>
      </w:r>
      <w:r>
        <w:rPr>
          <w:rFonts w:ascii="Arial" w:hAnsi="Arial" w:cs="Arial"/>
          <w:sz w:val="28"/>
          <w:szCs w:val="28"/>
        </w:rPr>
        <w:t xml:space="preserve"> </w:t>
      </w:r>
      <w:r w:rsidRPr="00FF6318">
        <w:rPr>
          <w:rFonts w:ascii="Arial" w:hAnsi="Arial" w:cs="Arial"/>
          <w:i/>
          <w:sz w:val="28"/>
          <w:szCs w:val="28"/>
        </w:rPr>
        <w:t>The strategic implications of China's energy needs.</w:t>
      </w:r>
      <w:r w:rsidRPr="00FF6318">
        <w:rPr>
          <w:rFonts w:ascii="Arial" w:hAnsi="Arial" w:cs="Arial"/>
          <w:sz w:val="28"/>
          <w:szCs w:val="28"/>
        </w:rPr>
        <w:t xml:space="preserve"> </w:t>
      </w:r>
      <w:r>
        <w:rPr>
          <w:rFonts w:ascii="Arial" w:hAnsi="Arial" w:cs="Arial"/>
          <w:sz w:val="28"/>
          <w:szCs w:val="28"/>
        </w:rPr>
        <w:t xml:space="preserve">London: </w:t>
      </w:r>
      <w:r w:rsidRPr="00FF6318">
        <w:rPr>
          <w:rFonts w:ascii="Arial" w:hAnsi="Arial" w:cs="Arial"/>
          <w:sz w:val="28"/>
          <w:szCs w:val="28"/>
        </w:rPr>
        <w:t>Routledge.</w:t>
      </w:r>
      <w:r w:rsidR="0018761D" w:rsidRPr="0018761D">
        <w:t xml:space="preserve"> </w:t>
      </w:r>
    </w:p>
    <w:p w14:paraId="2010C114" w14:textId="77777777" w:rsidR="00C70913" w:rsidRDefault="0018761D">
      <w:pPr>
        <w:rPr>
          <w:rFonts w:ascii="Arial" w:hAnsi="Arial" w:cs="Arial"/>
          <w:sz w:val="28"/>
          <w:szCs w:val="28"/>
        </w:rPr>
      </w:pPr>
      <w:r w:rsidRPr="0018761D">
        <w:rPr>
          <w:rFonts w:ascii="Arial" w:hAnsi="Arial" w:cs="Arial"/>
          <w:sz w:val="28"/>
          <w:szCs w:val="28"/>
        </w:rPr>
        <w:t xml:space="preserve">Bloch, H., Rafiq, S., </w:t>
      </w:r>
      <w:r w:rsidR="00A63F4A">
        <w:rPr>
          <w:rFonts w:ascii="Arial" w:hAnsi="Arial" w:cs="Arial"/>
          <w:sz w:val="28"/>
          <w:szCs w:val="28"/>
        </w:rPr>
        <w:t>and</w:t>
      </w:r>
      <w:r w:rsidRPr="0018761D">
        <w:rPr>
          <w:rFonts w:ascii="Arial" w:hAnsi="Arial" w:cs="Arial"/>
          <w:sz w:val="28"/>
          <w:szCs w:val="28"/>
        </w:rPr>
        <w:t xml:space="preserve"> Salim, R. (2015) </w:t>
      </w:r>
      <w:r w:rsidR="00A63F4A">
        <w:rPr>
          <w:rFonts w:ascii="Arial" w:hAnsi="Arial" w:cs="Arial"/>
          <w:sz w:val="28"/>
          <w:szCs w:val="28"/>
        </w:rPr>
        <w:t>‘</w:t>
      </w:r>
      <w:r w:rsidRPr="0018761D">
        <w:rPr>
          <w:rFonts w:ascii="Arial" w:hAnsi="Arial" w:cs="Arial"/>
          <w:sz w:val="28"/>
          <w:szCs w:val="28"/>
        </w:rPr>
        <w:t>Economic growth with coal, oil and renewable energy consumption in China: Prospects for fuel substitution</w:t>
      </w:r>
      <w:r w:rsidR="00A63F4A">
        <w:rPr>
          <w:rFonts w:ascii="Arial" w:hAnsi="Arial" w:cs="Arial"/>
          <w:sz w:val="28"/>
          <w:szCs w:val="28"/>
        </w:rPr>
        <w:t>’</w:t>
      </w:r>
      <w:r w:rsidR="00D83959">
        <w:rPr>
          <w:rFonts w:ascii="Arial" w:hAnsi="Arial" w:cs="Arial"/>
          <w:sz w:val="28"/>
          <w:szCs w:val="28"/>
        </w:rPr>
        <w:t xml:space="preserve">, </w:t>
      </w:r>
      <w:r w:rsidRPr="00A63F4A">
        <w:rPr>
          <w:rFonts w:ascii="Arial" w:hAnsi="Arial" w:cs="Arial"/>
          <w:i/>
          <w:sz w:val="28"/>
          <w:szCs w:val="28"/>
        </w:rPr>
        <w:t>Economic Modelling</w:t>
      </w:r>
      <w:r w:rsidRPr="0018761D">
        <w:rPr>
          <w:rFonts w:ascii="Arial" w:hAnsi="Arial" w:cs="Arial"/>
          <w:sz w:val="28"/>
          <w:szCs w:val="28"/>
        </w:rPr>
        <w:t xml:space="preserve">, 44, </w:t>
      </w:r>
      <w:r w:rsidR="00A63F4A">
        <w:rPr>
          <w:rFonts w:ascii="Arial" w:hAnsi="Arial" w:cs="Arial"/>
          <w:sz w:val="28"/>
          <w:szCs w:val="28"/>
        </w:rPr>
        <w:t xml:space="preserve">pp. </w:t>
      </w:r>
      <w:r w:rsidRPr="0018761D">
        <w:rPr>
          <w:rFonts w:ascii="Arial" w:hAnsi="Arial" w:cs="Arial"/>
          <w:sz w:val="28"/>
          <w:szCs w:val="28"/>
        </w:rPr>
        <w:t>104-115</w:t>
      </w:r>
      <w:r w:rsidR="008E4B1E">
        <w:rPr>
          <w:rFonts w:ascii="Arial" w:hAnsi="Arial" w:cs="Arial"/>
          <w:sz w:val="28"/>
          <w:szCs w:val="28"/>
        </w:rPr>
        <w:t>.</w:t>
      </w:r>
    </w:p>
    <w:p w14:paraId="4BCAEDC7" w14:textId="5011209F" w:rsidR="00112C10" w:rsidRDefault="00C70913">
      <w:pPr>
        <w:rPr>
          <w:rFonts w:ascii="Arial" w:hAnsi="Arial" w:cs="Arial"/>
          <w:sz w:val="28"/>
          <w:szCs w:val="28"/>
        </w:rPr>
      </w:pPr>
      <w:r>
        <w:rPr>
          <w:rFonts w:ascii="Arial" w:hAnsi="Arial" w:cs="Arial"/>
          <w:sz w:val="28"/>
          <w:szCs w:val="28"/>
        </w:rPr>
        <w:t>China Daily (2017)</w:t>
      </w:r>
      <w:r w:rsidR="008E4B1E">
        <w:rPr>
          <w:rFonts w:ascii="Arial" w:hAnsi="Arial" w:cs="Arial"/>
          <w:sz w:val="28"/>
          <w:szCs w:val="28"/>
        </w:rPr>
        <w:t xml:space="preserve"> </w:t>
      </w:r>
      <w:r>
        <w:rPr>
          <w:rFonts w:ascii="Arial" w:hAnsi="Arial" w:cs="Arial"/>
          <w:sz w:val="28"/>
          <w:szCs w:val="28"/>
        </w:rPr>
        <w:t xml:space="preserve">China, Russia to Join in Military Exercises. Available at: </w:t>
      </w:r>
      <w:hyperlink r:id="rId6" w:history="1">
        <w:r w:rsidRPr="00A5050F">
          <w:rPr>
            <w:rStyle w:val="Hyperlink"/>
            <w:rFonts w:ascii="Arial" w:hAnsi="Arial" w:cs="Arial"/>
            <w:sz w:val="28"/>
            <w:szCs w:val="28"/>
          </w:rPr>
          <w:t>http://www.chinadaily.com.cn/china/2017-12/01/content_35150371.htm</w:t>
        </w:r>
      </w:hyperlink>
      <w:r>
        <w:rPr>
          <w:rFonts w:ascii="Arial" w:hAnsi="Arial" w:cs="Arial"/>
          <w:sz w:val="28"/>
          <w:szCs w:val="28"/>
        </w:rPr>
        <w:t xml:space="preserve"> (Accessed: 6</w:t>
      </w:r>
      <w:r w:rsidRPr="00C70913">
        <w:rPr>
          <w:rFonts w:ascii="Arial" w:hAnsi="Arial" w:cs="Arial"/>
          <w:sz w:val="28"/>
          <w:szCs w:val="28"/>
          <w:vertAlign w:val="superscript"/>
        </w:rPr>
        <w:t>th</w:t>
      </w:r>
      <w:r>
        <w:rPr>
          <w:rFonts w:ascii="Arial" w:hAnsi="Arial" w:cs="Arial"/>
          <w:sz w:val="28"/>
          <w:szCs w:val="28"/>
        </w:rPr>
        <w:t xml:space="preserve"> December 2018).</w:t>
      </w:r>
    </w:p>
    <w:p w14:paraId="704E2D14" w14:textId="47D0DC5C" w:rsidR="00FF6318" w:rsidRDefault="008E4B1E">
      <w:r>
        <w:rPr>
          <w:rFonts w:ascii="Arial" w:hAnsi="Arial" w:cs="Arial"/>
          <w:sz w:val="28"/>
          <w:szCs w:val="28"/>
        </w:rPr>
        <w:t xml:space="preserve">CIA </w:t>
      </w:r>
      <w:r w:rsidR="00112C10">
        <w:rPr>
          <w:rFonts w:ascii="Arial" w:hAnsi="Arial" w:cs="Arial"/>
          <w:sz w:val="28"/>
          <w:szCs w:val="28"/>
        </w:rPr>
        <w:t xml:space="preserve">(2018) </w:t>
      </w:r>
      <w:r w:rsidR="00112C10" w:rsidRPr="00D83959">
        <w:rPr>
          <w:rFonts w:ascii="Arial" w:hAnsi="Arial" w:cs="Arial"/>
          <w:i/>
          <w:sz w:val="28"/>
          <w:szCs w:val="28"/>
        </w:rPr>
        <w:t>The World Factbook. China</w:t>
      </w:r>
      <w:r w:rsidR="00112C10">
        <w:rPr>
          <w:rFonts w:ascii="Arial" w:hAnsi="Arial" w:cs="Arial"/>
          <w:sz w:val="28"/>
          <w:szCs w:val="28"/>
        </w:rPr>
        <w:t xml:space="preserve">. Available at: </w:t>
      </w:r>
      <w:hyperlink r:id="rId7" w:history="1">
        <w:r w:rsidR="00112C10" w:rsidRPr="00BB3163">
          <w:rPr>
            <w:rStyle w:val="Hyperlink"/>
            <w:rFonts w:ascii="Arial" w:hAnsi="Arial" w:cs="Arial"/>
            <w:sz w:val="28"/>
            <w:szCs w:val="28"/>
          </w:rPr>
          <w:t>https://www.cia.gov/library/publications/the-world-factbook/geos/ch.html</w:t>
        </w:r>
      </w:hyperlink>
      <w:r w:rsidR="00112C10">
        <w:rPr>
          <w:rFonts w:ascii="Arial" w:hAnsi="Arial" w:cs="Arial"/>
          <w:sz w:val="28"/>
          <w:szCs w:val="28"/>
        </w:rPr>
        <w:t xml:space="preserve"> (Accessed: 4</w:t>
      </w:r>
      <w:r w:rsidR="00112C10" w:rsidRPr="00112C10">
        <w:rPr>
          <w:rFonts w:ascii="Arial" w:hAnsi="Arial" w:cs="Arial"/>
          <w:sz w:val="28"/>
          <w:szCs w:val="28"/>
          <w:vertAlign w:val="superscript"/>
        </w:rPr>
        <w:t>th</w:t>
      </w:r>
      <w:r w:rsidR="00112C10">
        <w:rPr>
          <w:rFonts w:ascii="Arial" w:hAnsi="Arial" w:cs="Arial"/>
          <w:sz w:val="28"/>
          <w:szCs w:val="28"/>
        </w:rPr>
        <w:t xml:space="preserve"> December 2018.</w:t>
      </w:r>
      <w:r w:rsidR="00FF6318" w:rsidRPr="00FF6318">
        <w:t xml:space="preserve"> </w:t>
      </w:r>
    </w:p>
    <w:p w14:paraId="1FC733FF" w14:textId="39338720" w:rsidR="004230D9" w:rsidRDefault="00FF6318">
      <w:proofErr w:type="spellStart"/>
      <w:r w:rsidRPr="00FF6318">
        <w:rPr>
          <w:rFonts w:ascii="Arial" w:hAnsi="Arial" w:cs="Arial"/>
          <w:sz w:val="28"/>
          <w:szCs w:val="28"/>
        </w:rPr>
        <w:lastRenderedPageBreak/>
        <w:t>Daojiong</w:t>
      </w:r>
      <w:proofErr w:type="spellEnd"/>
      <w:r w:rsidRPr="00FF6318">
        <w:rPr>
          <w:rFonts w:ascii="Arial" w:hAnsi="Arial" w:cs="Arial"/>
          <w:sz w:val="28"/>
          <w:szCs w:val="28"/>
        </w:rPr>
        <w:t>, Z. (2006)</w:t>
      </w:r>
      <w:r>
        <w:rPr>
          <w:rFonts w:ascii="Arial" w:hAnsi="Arial" w:cs="Arial"/>
          <w:sz w:val="28"/>
          <w:szCs w:val="28"/>
        </w:rPr>
        <w:t xml:space="preserve"> ‘</w:t>
      </w:r>
      <w:r w:rsidRPr="00FF6318">
        <w:rPr>
          <w:rFonts w:ascii="Arial" w:hAnsi="Arial" w:cs="Arial"/>
          <w:sz w:val="28"/>
          <w:szCs w:val="28"/>
        </w:rPr>
        <w:t xml:space="preserve">China's energy security: </w:t>
      </w:r>
      <w:r w:rsidR="003E22CB">
        <w:rPr>
          <w:rFonts w:ascii="Arial" w:hAnsi="Arial" w:cs="Arial"/>
          <w:sz w:val="28"/>
          <w:szCs w:val="28"/>
        </w:rPr>
        <w:t>d</w:t>
      </w:r>
      <w:r w:rsidRPr="00FF6318">
        <w:rPr>
          <w:rFonts w:ascii="Arial" w:hAnsi="Arial" w:cs="Arial"/>
          <w:sz w:val="28"/>
          <w:szCs w:val="28"/>
        </w:rPr>
        <w:t>omestic and international</w:t>
      </w:r>
      <w:r w:rsidR="003E22CB">
        <w:rPr>
          <w:rFonts w:ascii="Arial" w:hAnsi="Arial" w:cs="Arial"/>
          <w:sz w:val="28"/>
          <w:szCs w:val="28"/>
        </w:rPr>
        <w:t xml:space="preserve"> </w:t>
      </w:r>
      <w:r w:rsidRPr="00FF6318">
        <w:rPr>
          <w:rFonts w:ascii="Arial" w:hAnsi="Arial" w:cs="Arial"/>
          <w:sz w:val="28"/>
          <w:szCs w:val="28"/>
        </w:rPr>
        <w:t>issues</w:t>
      </w:r>
      <w:r w:rsidR="004230D9">
        <w:rPr>
          <w:rFonts w:ascii="Arial" w:hAnsi="Arial" w:cs="Arial"/>
          <w:sz w:val="28"/>
          <w:szCs w:val="28"/>
        </w:rPr>
        <w:t>’</w:t>
      </w:r>
      <w:r w:rsidR="00D83959">
        <w:rPr>
          <w:rFonts w:ascii="Arial" w:hAnsi="Arial" w:cs="Arial"/>
          <w:sz w:val="28"/>
          <w:szCs w:val="28"/>
        </w:rPr>
        <w:t>,</w:t>
      </w:r>
      <w:r w:rsidRPr="00FF6318">
        <w:rPr>
          <w:rFonts w:ascii="Arial" w:hAnsi="Arial" w:cs="Arial"/>
          <w:sz w:val="28"/>
          <w:szCs w:val="28"/>
        </w:rPr>
        <w:t xml:space="preserve"> </w:t>
      </w:r>
      <w:r w:rsidRPr="003E22CB">
        <w:rPr>
          <w:rFonts w:ascii="Arial" w:hAnsi="Arial" w:cs="Arial"/>
          <w:i/>
          <w:sz w:val="28"/>
          <w:szCs w:val="28"/>
        </w:rPr>
        <w:t>Survival,</w:t>
      </w:r>
      <w:r w:rsidRPr="00FF6318">
        <w:rPr>
          <w:rFonts w:ascii="Arial" w:hAnsi="Arial" w:cs="Arial"/>
          <w:sz w:val="28"/>
          <w:szCs w:val="28"/>
        </w:rPr>
        <w:t xml:space="preserve"> 48(1), </w:t>
      </w:r>
      <w:r w:rsidR="003E22CB">
        <w:rPr>
          <w:rFonts w:ascii="Arial" w:hAnsi="Arial" w:cs="Arial"/>
          <w:sz w:val="28"/>
          <w:szCs w:val="28"/>
        </w:rPr>
        <w:t>pp.</w:t>
      </w:r>
      <w:r w:rsidRPr="00FF6318">
        <w:rPr>
          <w:rFonts w:ascii="Arial" w:hAnsi="Arial" w:cs="Arial"/>
          <w:sz w:val="28"/>
          <w:szCs w:val="28"/>
        </w:rPr>
        <w:t>179-190.</w:t>
      </w:r>
    </w:p>
    <w:p w14:paraId="655C54B3" w14:textId="708106DA" w:rsidR="003E22CB" w:rsidRDefault="000759E1">
      <w:proofErr w:type="spellStart"/>
      <w:r w:rsidRPr="000759E1">
        <w:rPr>
          <w:rFonts w:ascii="Arial" w:hAnsi="Arial" w:cs="Arial"/>
          <w:sz w:val="28"/>
          <w:szCs w:val="28"/>
        </w:rPr>
        <w:t>Difiglio</w:t>
      </w:r>
      <w:proofErr w:type="spellEnd"/>
      <w:r w:rsidRPr="000759E1">
        <w:rPr>
          <w:rFonts w:ascii="Arial" w:hAnsi="Arial" w:cs="Arial"/>
          <w:sz w:val="28"/>
          <w:szCs w:val="28"/>
        </w:rPr>
        <w:t xml:space="preserve">, C. (2014) </w:t>
      </w:r>
      <w:r w:rsidR="004230D9">
        <w:rPr>
          <w:rFonts w:ascii="Arial" w:hAnsi="Arial" w:cs="Arial"/>
          <w:sz w:val="28"/>
          <w:szCs w:val="28"/>
        </w:rPr>
        <w:t>‘</w:t>
      </w:r>
      <w:r w:rsidRPr="000759E1">
        <w:rPr>
          <w:rFonts w:ascii="Arial" w:hAnsi="Arial" w:cs="Arial"/>
          <w:sz w:val="28"/>
          <w:szCs w:val="28"/>
        </w:rPr>
        <w:t>Oil, economic growth and strategic petroleum stocks</w:t>
      </w:r>
      <w:r w:rsidR="004230D9">
        <w:rPr>
          <w:rFonts w:ascii="Arial" w:hAnsi="Arial" w:cs="Arial"/>
          <w:sz w:val="28"/>
          <w:szCs w:val="28"/>
        </w:rPr>
        <w:t>’</w:t>
      </w:r>
      <w:r w:rsidR="00D83959">
        <w:rPr>
          <w:rFonts w:ascii="Arial" w:hAnsi="Arial" w:cs="Arial"/>
          <w:sz w:val="28"/>
          <w:szCs w:val="28"/>
        </w:rPr>
        <w:t>,</w:t>
      </w:r>
      <w:r w:rsidR="004230D9">
        <w:rPr>
          <w:rFonts w:ascii="Arial" w:hAnsi="Arial" w:cs="Arial"/>
          <w:sz w:val="28"/>
          <w:szCs w:val="28"/>
        </w:rPr>
        <w:t xml:space="preserve"> </w:t>
      </w:r>
      <w:r w:rsidRPr="004230D9">
        <w:rPr>
          <w:rFonts w:ascii="Arial" w:hAnsi="Arial" w:cs="Arial"/>
          <w:i/>
          <w:sz w:val="28"/>
          <w:szCs w:val="28"/>
        </w:rPr>
        <w:t>Energy Strategy Reviews,</w:t>
      </w:r>
      <w:r w:rsidRPr="000759E1">
        <w:rPr>
          <w:rFonts w:ascii="Arial" w:hAnsi="Arial" w:cs="Arial"/>
          <w:sz w:val="28"/>
          <w:szCs w:val="28"/>
        </w:rPr>
        <w:t xml:space="preserve"> 5, </w:t>
      </w:r>
      <w:r w:rsidR="004230D9">
        <w:rPr>
          <w:rFonts w:ascii="Arial" w:hAnsi="Arial" w:cs="Arial"/>
          <w:sz w:val="28"/>
          <w:szCs w:val="28"/>
        </w:rPr>
        <w:t xml:space="preserve">pp. </w:t>
      </w:r>
      <w:r w:rsidRPr="000759E1">
        <w:rPr>
          <w:rFonts w:ascii="Arial" w:hAnsi="Arial" w:cs="Arial"/>
          <w:sz w:val="28"/>
          <w:szCs w:val="28"/>
        </w:rPr>
        <w:t>48-58.</w:t>
      </w:r>
      <w:r w:rsidR="003E22CB" w:rsidRPr="003E22CB">
        <w:t xml:space="preserve"> </w:t>
      </w:r>
    </w:p>
    <w:p w14:paraId="1DD8BC5D" w14:textId="77777777" w:rsidR="002C3224" w:rsidRDefault="003E22CB">
      <w:r w:rsidRPr="003E22CB">
        <w:rPr>
          <w:rFonts w:ascii="Arial" w:hAnsi="Arial" w:cs="Arial"/>
          <w:sz w:val="28"/>
          <w:szCs w:val="28"/>
        </w:rPr>
        <w:t>Downs, E. S. (2004)</w:t>
      </w:r>
      <w:r>
        <w:rPr>
          <w:rFonts w:ascii="Arial" w:hAnsi="Arial" w:cs="Arial"/>
          <w:sz w:val="28"/>
          <w:szCs w:val="28"/>
        </w:rPr>
        <w:t xml:space="preserve"> ‘</w:t>
      </w:r>
      <w:r w:rsidRPr="003E22CB">
        <w:rPr>
          <w:rFonts w:ascii="Arial" w:hAnsi="Arial" w:cs="Arial"/>
          <w:sz w:val="28"/>
          <w:szCs w:val="28"/>
        </w:rPr>
        <w:t>The Chinese energy security debate</w:t>
      </w:r>
      <w:r w:rsidR="0091238C">
        <w:rPr>
          <w:rFonts w:ascii="Arial" w:hAnsi="Arial" w:cs="Arial"/>
          <w:sz w:val="28"/>
          <w:szCs w:val="28"/>
        </w:rPr>
        <w:t>’</w:t>
      </w:r>
      <w:r w:rsidR="00D83959">
        <w:rPr>
          <w:rFonts w:ascii="Arial" w:hAnsi="Arial" w:cs="Arial"/>
          <w:sz w:val="28"/>
          <w:szCs w:val="28"/>
        </w:rPr>
        <w:t>,</w:t>
      </w:r>
      <w:r w:rsidRPr="003E22CB">
        <w:rPr>
          <w:rFonts w:ascii="Arial" w:hAnsi="Arial" w:cs="Arial"/>
          <w:sz w:val="28"/>
          <w:szCs w:val="28"/>
        </w:rPr>
        <w:t xml:space="preserve"> </w:t>
      </w:r>
      <w:r w:rsidRPr="003E22CB">
        <w:rPr>
          <w:rFonts w:ascii="Arial" w:hAnsi="Arial" w:cs="Arial"/>
          <w:i/>
          <w:sz w:val="28"/>
          <w:szCs w:val="28"/>
        </w:rPr>
        <w:t xml:space="preserve">The China Quarterly, </w:t>
      </w:r>
      <w:r w:rsidRPr="003E22CB">
        <w:rPr>
          <w:rFonts w:ascii="Arial" w:hAnsi="Arial" w:cs="Arial"/>
          <w:sz w:val="28"/>
          <w:szCs w:val="28"/>
        </w:rPr>
        <w:t xml:space="preserve">177, </w:t>
      </w:r>
      <w:r>
        <w:rPr>
          <w:rFonts w:ascii="Arial" w:hAnsi="Arial" w:cs="Arial"/>
          <w:sz w:val="28"/>
          <w:szCs w:val="28"/>
        </w:rPr>
        <w:t xml:space="preserve">pp. </w:t>
      </w:r>
      <w:r w:rsidRPr="003E22CB">
        <w:rPr>
          <w:rFonts w:ascii="Arial" w:hAnsi="Arial" w:cs="Arial"/>
          <w:sz w:val="28"/>
          <w:szCs w:val="28"/>
        </w:rPr>
        <w:t>21-41.</w:t>
      </w:r>
      <w:r w:rsidR="002C3224" w:rsidRPr="002C3224">
        <w:t xml:space="preserve"> </w:t>
      </w:r>
    </w:p>
    <w:p w14:paraId="6D88403E" w14:textId="04416706" w:rsidR="009259BF" w:rsidRDefault="002C3224">
      <w:pPr>
        <w:rPr>
          <w:rFonts w:ascii="Arial" w:hAnsi="Arial" w:cs="Arial"/>
          <w:sz w:val="28"/>
          <w:szCs w:val="28"/>
        </w:rPr>
      </w:pPr>
      <w:proofErr w:type="spellStart"/>
      <w:r w:rsidRPr="002C3224">
        <w:rPr>
          <w:rFonts w:ascii="Arial" w:hAnsi="Arial" w:cs="Arial"/>
          <w:sz w:val="28"/>
          <w:szCs w:val="28"/>
        </w:rPr>
        <w:t>Fravel</w:t>
      </w:r>
      <w:proofErr w:type="spellEnd"/>
      <w:r w:rsidRPr="002C3224">
        <w:rPr>
          <w:rFonts w:ascii="Arial" w:hAnsi="Arial" w:cs="Arial"/>
          <w:sz w:val="28"/>
          <w:szCs w:val="28"/>
        </w:rPr>
        <w:t>, M. Taylor</w:t>
      </w:r>
      <w:r>
        <w:rPr>
          <w:rFonts w:ascii="Arial" w:hAnsi="Arial" w:cs="Arial"/>
          <w:sz w:val="28"/>
          <w:szCs w:val="28"/>
        </w:rPr>
        <w:t xml:space="preserve"> (2011) ‘</w:t>
      </w:r>
      <w:r w:rsidRPr="002C3224">
        <w:rPr>
          <w:rFonts w:ascii="Arial" w:hAnsi="Arial" w:cs="Arial"/>
          <w:sz w:val="28"/>
          <w:szCs w:val="28"/>
        </w:rPr>
        <w:t>China's strategy in the South China Sea</w:t>
      </w:r>
      <w:r>
        <w:rPr>
          <w:rFonts w:ascii="Arial" w:hAnsi="Arial" w:cs="Arial"/>
          <w:sz w:val="28"/>
          <w:szCs w:val="28"/>
        </w:rPr>
        <w:t>’.</w:t>
      </w:r>
      <w:r w:rsidRPr="002C3224">
        <w:rPr>
          <w:rFonts w:ascii="Arial" w:hAnsi="Arial" w:cs="Arial"/>
          <w:sz w:val="28"/>
          <w:szCs w:val="28"/>
        </w:rPr>
        <w:t xml:space="preserve"> </w:t>
      </w:r>
      <w:r w:rsidRPr="002C3224">
        <w:rPr>
          <w:rFonts w:ascii="Arial" w:hAnsi="Arial" w:cs="Arial"/>
          <w:i/>
          <w:sz w:val="28"/>
          <w:szCs w:val="28"/>
        </w:rPr>
        <w:t>Contemporary Southeast Asia</w:t>
      </w:r>
      <w:r>
        <w:rPr>
          <w:rFonts w:ascii="Arial" w:hAnsi="Arial" w:cs="Arial"/>
          <w:sz w:val="28"/>
          <w:szCs w:val="28"/>
        </w:rPr>
        <w:t>, pp.</w:t>
      </w:r>
      <w:r w:rsidRPr="002C3224">
        <w:rPr>
          <w:rFonts w:ascii="Arial" w:hAnsi="Arial" w:cs="Arial"/>
          <w:sz w:val="28"/>
          <w:szCs w:val="28"/>
        </w:rPr>
        <w:t xml:space="preserve"> 292-319.</w:t>
      </w:r>
    </w:p>
    <w:p w14:paraId="5CA1A45F" w14:textId="77777777" w:rsidR="00617C4F" w:rsidRDefault="009259BF">
      <w:r>
        <w:rPr>
          <w:rFonts w:ascii="Arial" w:hAnsi="Arial" w:cs="Arial"/>
          <w:sz w:val="28"/>
          <w:szCs w:val="28"/>
        </w:rPr>
        <w:t xml:space="preserve">Global Security.com (2018) </w:t>
      </w:r>
      <w:r w:rsidRPr="009259BF">
        <w:rPr>
          <w:rFonts w:ascii="Arial" w:hAnsi="Arial" w:cs="Arial"/>
          <w:i/>
          <w:sz w:val="28"/>
          <w:szCs w:val="28"/>
        </w:rPr>
        <w:t>Kazakhstan-China Pipeline</w:t>
      </w:r>
      <w:r>
        <w:rPr>
          <w:rFonts w:ascii="Arial" w:hAnsi="Arial" w:cs="Arial"/>
          <w:sz w:val="28"/>
          <w:szCs w:val="28"/>
        </w:rPr>
        <w:t>. Available at:</w:t>
      </w:r>
      <w:r>
        <w:t xml:space="preserve"> </w:t>
      </w:r>
      <w:hyperlink r:id="rId8" w:history="1">
        <w:r w:rsidRPr="00A5050F">
          <w:rPr>
            <w:rStyle w:val="Hyperlink"/>
            <w:rFonts w:ascii="Arial" w:hAnsi="Arial" w:cs="Arial"/>
            <w:sz w:val="28"/>
            <w:szCs w:val="28"/>
          </w:rPr>
          <w:t>https://www.globalsecurity.org/military/world/centralasia/pipeline.htm</w:t>
        </w:r>
      </w:hyperlink>
      <w:r>
        <w:rPr>
          <w:rFonts w:ascii="Arial" w:hAnsi="Arial" w:cs="Arial"/>
          <w:sz w:val="28"/>
          <w:szCs w:val="28"/>
        </w:rPr>
        <w:t xml:space="preserve"> (Accessed: 6</w:t>
      </w:r>
      <w:r w:rsidRPr="009259BF">
        <w:rPr>
          <w:rFonts w:ascii="Arial" w:hAnsi="Arial" w:cs="Arial"/>
          <w:sz w:val="28"/>
          <w:szCs w:val="28"/>
          <w:vertAlign w:val="superscript"/>
        </w:rPr>
        <w:t>th</w:t>
      </w:r>
      <w:r>
        <w:rPr>
          <w:rFonts w:ascii="Arial" w:hAnsi="Arial" w:cs="Arial"/>
          <w:sz w:val="28"/>
          <w:szCs w:val="28"/>
        </w:rPr>
        <w:t xml:space="preserve"> December 2018)</w:t>
      </w:r>
      <w:r w:rsidR="007A20E3">
        <w:rPr>
          <w:rFonts w:ascii="Arial" w:hAnsi="Arial" w:cs="Arial"/>
          <w:sz w:val="28"/>
          <w:szCs w:val="28"/>
        </w:rPr>
        <w:t>.</w:t>
      </w:r>
      <w:r w:rsidR="00617C4F" w:rsidRPr="00617C4F">
        <w:t xml:space="preserve"> </w:t>
      </w:r>
    </w:p>
    <w:p w14:paraId="1C946273" w14:textId="131D0DA8" w:rsidR="009259BF" w:rsidRDefault="00617C4F">
      <w:pPr>
        <w:rPr>
          <w:rFonts w:ascii="Arial" w:hAnsi="Arial" w:cs="Arial"/>
          <w:sz w:val="28"/>
          <w:szCs w:val="28"/>
        </w:rPr>
      </w:pPr>
      <w:r w:rsidRPr="00617C4F">
        <w:rPr>
          <w:rFonts w:ascii="Arial" w:hAnsi="Arial" w:cs="Arial"/>
          <w:sz w:val="28"/>
          <w:szCs w:val="28"/>
        </w:rPr>
        <w:t>International Energy Agency (2018) World Energy Outlook 2018. Available at: https://www.iea.org/weo2018/ (Accessed: 2nd December 2018.</w:t>
      </w:r>
    </w:p>
    <w:p w14:paraId="4C150583" w14:textId="77777777" w:rsidR="00617C4F" w:rsidRDefault="007A20E3">
      <w:r>
        <w:rPr>
          <w:rFonts w:ascii="Arial" w:hAnsi="Arial" w:cs="Arial"/>
          <w:sz w:val="28"/>
          <w:szCs w:val="28"/>
        </w:rPr>
        <w:t xml:space="preserve">IMF (2018) </w:t>
      </w:r>
      <w:r w:rsidRPr="007A20E3">
        <w:rPr>
          <w:rFonts w:ascii="Arial" w:hAnsi="Arial" w:cs="Arial"/>
          <w:i/>
          <w:sz w:val="28"/>
          <w:szCs w:val="28"/>
        </w:rPr>
        <w:t>China’s Economic Outlook in Six Charts.</w:t>
      </w:r>
      <w:r>
        <w:rPr>
          <w:rFonts w:ascii="Arial" w:hAnsi="Arial" w:cs="Arial"/>
          <w:sz w:val="28"/>
          <w:szCs w:val="28"/>
        </w:rPr>
        <w:t xml:space="preserve"> Available at:</w:t>
      </w:r>
      <w:r w:rsidR="00FB39D0">
        <w:rPr>
          <w:rFonts w:ascii="Arial" w:hAnsi="Arial" w:cs="Arial"/>
          <w:sz w:val="28"/>
          <w:szCs w:val="28"/>
        </w:rPr>
        <w:t xml:space="preserve"> </w:t>
      </w:r>
      <w:hyperlink r:id="rId9" w:history="1">
        <w:r w:rsidRPr="00A5050F">
          <w:rPr>
            <w:rStyle w:val="Hyperlink"/>
            <w:rFonts w:ascii="Arial" w:hAnsi="Arial" w:cs="Arial"/>
            <w:sz w:val="28"/>
            <w:szCs w:val="28"/>
          </w:rPr>
          <w:t>https://www.imf.org/en/News/Articles/2018/07/25/na072618-chinas-economic-outlook-in-six-charts</w:t>
        </w:r>
      </w:hyperlink>
      <w:r>
        <w:rPr>
          <w:rFonts w:ascii="Arial" w:hAnsi="Arial" w:cs="Arial"/>
          <w:sz w:val="28"/>
          <w:szCs w:val="28"/>
        </w:rPr>
        <w:t xml:space="preserve"> (Accessed: 6</w:t>
      </w:r>
      <w:r w:rsidRPr="007A20E3">
        <w:rPr>
          <w:rFonts w:ascii="Arial" w:hAnsi="Arial" w:cs="Arial"/>
          <w:sz w:val="28"/>
          <w:szCs w:val="28"/>
          <w:vertAlign w:val="superscript"/>
        </w:rPr>
        <w:t>th</w:t>
      </w:r>
      <w:r>
        <w:rPr>
          <w:rFonts w:ascii="Arial" w:hAnsi="Arial" w:cs="Arial"/>
          <w:sz w:val="28"/>
          <w:szCs w:val="28"/>
        </w:rPr>
        <w:t xml:space="preserve"> December 2018).</w:t>
      </w:r>
      <w:r w:rsidR="00617C4F" w:rsidRPr="00617C4F">
        <w:t xml:space="preserve"> </w:t>
      </w:r>
    </w:p>
    <w:p w14:paraId="6C1702BE" w14:textId="5CCD53CF" w:rsidR="00D34679" w:rsidRDefault="00617C4F">
      <w:pPr>
        <w:rPr>
          <w:rFonts w:ascii="Arial" w:hAnsi="Arial" w:cs="Arial"/>
          <w:sz w:val="28"/>
          <w:szCs w:val="28"/>
        </w:rPr>
      </w:pPr>
      <w:r w:rsidRPr="00617C4F">
        <w:rPr>
          <w:rFonts w:ascii="Arial" w:hAnsi="Arial" w:cs="Arial"/>
          <w:sz w:val="28"/>
          <w:szCs w:val="28"/>
        </w:rPr>
        <w:t>Leung, G. C. (2011) ‘China's energy security: Perception and reality’, Energy Policy, 39(3), pp.1330-1337.</w:t>
      </w:r>
    </w:p>
    <w:p w14:paraId="50260D1A" w14:textId="77777777" w:rsidR="00AE69F3" w:rsidRDefault="00FB39D0">
      <w:pPr>
        <w:rPr>
          <w:rFonts w:ascii="Arial" w:hAnsi="Arial" w:cs="Arial"/>
          <w:sz w:val="28"/>
          <w:szCs w:val="28"/>
        </w:rPr>
      </w:pPr>
      <w:r>
        <w:rPr>
          <w:rFonts w:ascii="Arial" w:hAnsi="Arial" w:cs="Arial"/>
          <w:sz w:val="28"/>
          <w:szCs w:val="28"/>
        </w:rPr>
        <w:t xml:space="preserve">Meng, M. and </w:t>
      </w:r>
      <w:r w:rsidR="00D34679">
        <w:rPr>
          <w:rFonts w:ascii="Arial" w:hAnsi="Arial" w:cs="Arial"/>
          <w:sz w:val="28"/>
          <w:szCs w:val="28"/>
        </w:rPr>
        <w:t>Woo, R. (2017) ‘</w:t>
      </w:r>
      <w:r w:rsidR="00D34679" w:rsidRPr="00D34679">
        <w:rPr>
          <w:rFonts w:ascii="Arial" w:hAnsi="Arial" w:cs="Arial"/>
          <w:sz w:val="28"/>
          <w:szCs w:val="28"/>
        </w:rPr>
        <w:t>UPDATE 2-China accelerates stockpiling of state oil reserves over 2016/17</w:t>
      </w:r>
      <w:r w:rsidR="00D34679">
        <w:rPr>
          <w:rFonts w:ascii="Arial" w:hAnsi="Arial" w:cs="Arial"/>
          <w:sz w:val="28"/>
          <w:szCs w:val="28"/>
        </w:rPr>
        <w:t>’</w:t>
      </w:r>
      <w:r w:rsidR="00D83959">
        <w:rPr>
          <w:rFonts w:ascii="Arial" w:hAnsi="Arial" w:cs="Arial"/>
          <w:sz w:val="28"/>
          <w:szCs w:val="28"/>
        </w:rPr>
        <w:t>,</w:t>
      </w:r>
      <w:r w:rsidR="00D34679">
        <w:rPr>
          <w:rFonts w:ascii="Arial" w:hAnsi="Arial" w:cs="Arial"/>
          <w:sz w:val="28"/>
          <w:szCs w:val="28"/>
        </w:rPr>
        <w:t xml:space="preserve"> </w:t>
      </w:r>
      <w:r w:rsidR="00D34679" w:rsidRPr="00D34679">
        <w:rPr>
          <w:rFonts w:ascii="Arial" w:hAnsi="Arial" w:cs="Arial"/>
          <w:i/>
          <w:sz w:val="28"/>
          <w:szCs w:val="28"/>
        </w:rPr>
        <w:t>Reuters.</w:t>
      </w:r>
      <w:r w:rsidR="00D34679">
        <w:rPr>
          <w:rFonts w:ascii="Arial" w:hAnsi="Arial" w:cs="Arial"/>
          <w:sz w:val="28"/>
          <w:szCs w:val="28"/>
        </w:rPr>
        <w:t xml:space="preserve"> Available at: </w:t>
      </w:r>
      <w:hyperlink r:id="rId10" w:history="1">
        <w:r w:rsidR="00D34679" w:rsidRPr="00436474">
          <w:rPr>
            <w:rStyle w:val="Hyperlink"/>
            <w:rFonts w:ascii="Arial" w:hAnsi="Arial" w:cs="Arial"/>
            <w:sz w:val="28"/>
            <w:szCs w:val="28"/>
          </w:rPr>
          <w:t>https://www.reuters.com/article/china-crude-reserves/update-2-china-accelerates-stockpiling-of-state-oil-reserves-over-2016-17-idUSL4N1OT2HF</w:t>
        </w:r>
      </w:hyperlink>
      <w:r w:rsidR="00D34679">
        <w:rPr>
          <w:rFonts w:ascii="Arial" w:hAnsi="Arial" w:cs="Arial"/>
          <w:sz w:val="28"/>
          <w:szCs w:val="28"/>
        </w:rPr>
        <w:t xml:space="preserve"> (Accessed: 2</w:t>
      </w:r>
      <w:r w:rsidR="00D34679" w:rsidRPr="00D34679">
        <w:rPr>
          <w:rFonts w:ascii="Arial" w:hAnsi="Arial" w:cs="Arial"/>
          <w:sz w:val="28"/>
          <w:szCs w:val="28"/>
          <w:vertAlign w:val="superscript"/>
        </w:rPr>
        <w:t>nd</w:t>
      </w:r>
      <w:r w:rsidR="00D34679">
        <w:rPr>
          <w:rFonts w:ascii="Arial" w:hAnsi="Arial" w:cs="Arial"/>
          <w:sz w:val="28"/>
          <w:szCs w:val="28"/>
        </w:rPr>
        <w:t xml:space="preserve"> December 2018)</w:t>
      </w:r>
      <w:r w:rsidR="00EB6682">
        <w:rPr>
          <w:rFonts w:ascii="Arial" w:hAnsi="Arial" w:cs="Arial"/>
          <w:sz w:val="28"/>
          <w:szCs w:val="28"/>
        </w:rPr>
        <w:t>.</w:t>
      </w:r>
    </w:p>
    <w:p w14:paraId="160CD4BD" w14:textId="394A4AA8" w:rsidR="00EB6682" w:rsidRDefault="00AE69F3">
      <w:pPr>
        <w:rPr>
          <w:rFonts w:ascii="Arial" w:hAnsi="Arial" w:cs="Arial"/>
          <w:sz w:val="28"/>
          <w:szCs w:val="28"/>
        </w:rPr>
      </w:pPr>
      <w:r>
        <w:rPr>
          <w:rFonts w:ascii="Arial" w:hAnsi="Arial" w:cs="Arial"/>
          <w:sz w:val="28"/>
          <w:szCs w:val="28"/>
        </w:rPr>
        <w:t xml:space="preserve">Meng, M. and Chen, A. (2018) </w:t>
      </w:r>
      <w:r w:rsidRPr="00AE69F3">
        <w:rPr>
          <w:rFonts w:ascii="Arial" w:hAnsi="Arial" w:cs="Arial"/>
          <w:sz w:val="28"/>
          <w:szCs w:val="28"/>
        </w:rPr>
        <w:t xml:space="preserve">China's September </w:t>
      </w:r>
      <w:r>
        <w:rPr>
          <w:rFonts w:ascii="Arial" w:hAnsi="Arial" w:cs="Arial"/>
          <w:sz w:val="28"/>
          <w:szCs w:val="28"/>
        </w:rPr>
        <w:t>C</w:t>
      </w:r>
      <w:r w:rsidRPr="00AE69F3">
        <w:rPr>
          <w:rFonts w:ascii="Arial" w:hAnsi="Arial" w:cs="Arial"/>
          <w:sz w:val="28"/>
          <w:szCs w:val="28"/>
        </w:rPr>
        <w:t>rude</w:t>
      </w:r>
      <w:r>
        <w:rPr>
          <w:rFonts w:ascii="Arial" w:hAnsi="Arial" w:cs="Arial"/>
          <w:sz w:val="28"/>
          <w:szCs w:val="28"/>
        </w:rPr>
        <w:t xml:space="preserve"> I</w:t>
      </w:r>
      <w:r w:rsidRPr="00AE69F3">
        <w:rPr>
          <w:rFonts w:ascii="Arial" w:hAnsi="Arial" w:cs="Arial"/>
          <w:sz w:val="28"/>
          <w:szCs w:val="28"/>
        </w:rPr>
        <w:t xml:space="preserve">mports </w:t>
      </w:r>
      <w:r>
        <w:rPr>
          <w:rFonts w:ascii="Arial" w:hAnsi="Arial" w:cs="Arial"/>
          <w:sz w:val="28"/>
          <w:szCs w:val="28"/>
        </w:rPr>
        <w:t>M</w:t>
      </w:r>
      <w:r w:rsidRPr="00AE69F3">
        <w:rPr>
          <w:rFonts w:ascii="Arial" w:hAnsi="Arial" w:cs="Arial"/>
          <w:sz w:val="28"/>
          <w:szCs w:val="28"/>
        </w:rPr>
        <w:t xml:space="preserve">ark highest in </w:t>
      </w:r>
      <w:r>
        <w:rPr>
          <w:rFonts w:ascii="Arial" w:hAnsi="Arial" w:cs="Arial"/>
          <w:sz w:val="28"/>
          <w:szCs w:val="28"/>
        </w:rPr>
        <w:t>F</w:t>
      </w:r>
      <w:r w:rsidRPr="00AE69F3">
        <w:rPr>
          <w:rFonts w:ascii="Arial" w:hAnsi="Arial" w:cs="Arial"/>
          <w:sz w:val="28"/>
          <w:szCs w:val="28"/>
        </w:rPr>
        <w:t xml:space="preserve">our </w:t>
      </w:r>
      <w:r>
        <w:rPr>
          <w:rFonts w:ascii="Arial" w:hAnsi="Arial" w:cs="Arial"/>
          <w:sz w:val="28"/>
          <w:szCs w:val="28"/>
        </w:rPr>
        <w:t>M</w:t>
      </w:r>
      <w:r w:rsidRPr="00AE69F3">
        <w:rPr>
          <w:rFonts w:ascii="Arial" w:hAnsi="Arial" w:cs="Arial"/>
          <w:sz w:val="28"/>
          <w:szCs w:val="28"/>
        </w:rPr>
        <w:t>onths</w:t>
      </w:r>
      <w:r>
        <w:rPr>
          <w:rFonts w:ascii="Arial" w:hAnsi="Arial" w:cs="Arial"/>
          <w:sz w:val="28"/>
          <w:szCs w:val="28"/>
        </w:rPr>
        <w:t xml:space="preserve">. </w:t>
      </w:r>
      <w:r w:rsidRPr="00AE69F3">
        <w:rPr>
          <w:rFonts w:ascii="Arial" w:hAnsi="Arial" w:cs="Arial"/>
          <w:i/>
          <w:sz w:val="28"/>
          <w:szCs w:val="28"/>
        </w:rPr>
        <w:t>Reuters.</w:t>
      </w:r>
      <w:r>
        <w:rPr>
          <w:rFonts w:ascii="Arial" w:hAnsi="Arial" w:cs="Arial"/>
          <w:sz w:val="28"/>
          <w:szCs w:val="28"/>
        </w:rPr>
        <w:t xml:space="preserve"> Available at:</w:t>
      </w:r>
      <w:r w:rsidRPr="00AE69F3">
        <w:t xml:space="preserve"> </w:t>
      </w:r>
      <w:hyperlink r:id="rId11" w:history="1">
        <w:r w:rsidRPr="00A5050F">
          <w:rPr>
            <w:rStyle w:val="Hyperlink"/>
            <w:rFonts w:ascii="Arial" w:hAnsi="Arial" w:cs="Arial"/>
            <w:sz w:val="28"/>
            <w:szCs w:val="28"/>
          </w:rPr>
          <w:t>https://www.reuters.com/article/us-china-economy-trade-oil/chinas-september-crude-imports-mark-highest-in-four-months-idUSKCN1MM09J</w:t>
        </w:r>
      </w:hyperlink>
      <w:r>
        <w:rPr>
          <w:rFonts w:ascii="Arial" w:hAnsi="Arial" w:cs="Arial"/>
          <w:sz w:val="28"/>
          <w:szCs w:val="28"/>
        </w:rPr>
        <w:t xml:space="preserve"> (Accessed: 6</w:t>
      </w:r>
      <w:r w:rsidRPr="00AE69F3">
        <w:rPr>
          <w:rFonts w:ascii="Arial" w:hAnsi="Arial" w:cs="Arial"/>
          <w:sz w:val="28"/>
          <w:szCs w:val="28"/>
          <w:vertAlign w:val="superscript"/>
        </w:rPr>
        <w:t>th</w:t>
      </w:r>
      <w:r>
        <w:rPr>
          <w:rFonts w:ascii="Arial" w:hAnsi="Arial" w:cs="Arial"/>
          <w:sz w:val="28"/>
          <w:szCs w:val="28"/>
        </w:rPr>
        <w:t xml:space="preserve"> December 2018).</w:t>
      </w:r>
      <w:r w:rsidR="00EB6682">
        <w:rPr>
          <w:rFonts w:ascii="Arial" w:hAnsi="Arial" w:cs="Arial"/>
          <w:sz w:val="28"/>
          <w:szCs w:val="28"/>
        </w:rPr>
        <w:t xml:space="preserve"> </w:t>
      </w:r>
    </w:p>
    <w:p w14:paraId="19C04AAE" w14:textId="54769E25" w:rsidR="00FF6318" w:rsidRPr="00D34679" w:rsidRDefault="00EB6682">
      <w:r>
        <w:rPr>
          <w:rFonts w:ascii="Arial" w:hAnsi="Arial" w:cs="Arial"/>
          <w:sz w:val="28"/>
          <w:szCs w:val="28"/>
        </w:rPr>
        <w:t>Upadhyay, R. (2017</w:t>
      </w:r>
      <w:r w:rsidR="002E1CD9">
        <w:rPr>
          <w:rFonts w:ascii="Arial" w:hAnsi="Arial" w:cs="Arial"/>
          <w:sz w:val="28"/>
          <w:szCs w:val="28"/>
        </w:rPr>
        <w:t>) ‘</w:t>
      </w:r>
      <w:r w:rsidRPr="00EB6682">
        <w:rPr>
          <w:rFonts w:ascii="Arial" w:hAnsi="Arial" w:cs="Arial"/>
          <w:sz w:val="28"/>
          <w:szCs w:val="28"/>
        </w:rPr>
        <w:t xml:space="preserve">The 5 Biggest Strategic Petroleum Reserves </w:t>
      </w:r>
      <w:r>
        <w:rPr>
          <w:rFonts w:ascii="Arial" w:hAnsi="Arial" w:cs="Arial"/>
          <w:sz w:val="28"/>
          <w:szCs w:val="28"/>
        </w:rPr>
        <w:t>i</w:t>
      </w:r>
      <w:r w:rsidRPr="00EB6682">
        <w:rPr>
          <w:rFonts w:ascii="Arial" w:hAnsi="Arial" w:cs="Arial"/>
          <w:sz w:val="28"/>
          <w:szCs w:val="28"/>
        </w:rPr>
        <w:t xml:space="preserve">n </w:t>
      </w:r>
      <w:r>
        <w:rPr>
          <w:rFonts w:ascii="Arial" w:hAnsi="Arial" w:cs="Arial"/>
          <w:sz w:val="28"/>
          <w:szCs w:val="28"/>
        </w:rPr>
        <w:t>t</w:t>
      </w:r>
      <w:r w:rsidRPr="00EB6682">
        <w:rPr>
          <w:rFonts w:ascii="Arial" w:hAnsi="Arial" w:cs="Arial"/>
          <w:sz w:val="28"/>
          <w:szCs w:val="28"/>
        </w:rPr>
        <w:t>he Wor</w:t>
      </w:r>
      <w:r>
        <w:rPr>
          <w:rFonts w:ascii="Arial" w:hAnsi="Arial" w:cs="Arial"/>
          <w:sz w:val="28"/>
          <w:szCs w:val="28"/>
        </w:rPr>
        <w:t>ld</w:t>
      </w:r>
      <w:r w:rsidR="002E1CD9">
        <w:rPr>
          <w:rFonts w:ascii="Arial" w:hAnsi="Arial" w:cs="Arial"/>
          <w:sz w:val="28"/>
          <w:szCs w:val="28"/>
        </w:rPr>
        <w:t>’</w:t>
      </w:r>
      <w:r w:rsidR="00D83959">
        <w:rPr>
          <w:rFonts w:ascii="Arial" w:hAnsi="Arial" w:cs="Arial"/>
          <w:sz w:val="28"/>
          <w:szCs w:val="28"/>
        </w:rPr>
        <w:t>,</w:t>
      </w:r>
      <w:r>
        <w:rPr>
          <w:rFonts w:ascii="Arial" w:hAnsi="Arial" w:cs="Arial"/>
          <w:sz w:val="28"/>
          <w:szCs w:val="28"/>
        </w:rPr>
        <w:t xml:space="preserve"> </w:t>
      </w:r>
      <w:r w:rsidRPr="002E1CD9">
        <w:rPr>
          <w:rFonts w:ascii="Arial" w:hAnsi="Arial" w:cs="Arial"/>
          <w:i/>
          <w:sz w:val="28"/>
          <w:szCs w:val="28"/>
        </w:rPr>
        <w:t>OilPrice.com</w:t>
      </w:r>
      <w:r w:rsidR="002E1CD9" w:rsidRPr="002E1CD9">
        <w:rPr>
          <w:rFonts w:ascii="Arial" w:hAnsi="Arial" w:cs="Arial"/>
          <w:i/>
          <w:sz w:val="28"/>
          <w:szCs w:val="28"/>
        </w:rPr>
        <w:t>.</w:t>
      </w:r>
      <w:r w:rsidR="002E1CD9">
        <w:rPr>
          <w:rFonts w:ascii="Arial" w:hAnsi="Arial" w:cs="Arial"/>
          <w:sz w:val="28"/>
          <w:szCs w:val="28"/>
        </w:rPr>
        <w:t xml:space="preserve"> </w:t>
      </w:r>
      <w:r>
        <w:rPr>
          <w:rFonts w:ascii="Arial" w:hAnsi="Arial" w:cs="Arial"/>
          <w:sz w:val="28"/>
          <w:szCs w:val="28"/>
        </w:rPr>
        <w:t xml:space="preserve">Available at: </w:t>
      </w:r>
      <w:hyperlink r:id="rId12" w:history="1">
        <w:r w:rsidRPr="00BB3163">
          <w:rPr>
            <w:rStyle w:val="Hyperlink"/>
            <w:rFonts w:ascii="Arial" w:hAnsi="Arial" w:cs="Arial"/>
            <w:sz w:val="28"/>
            <w:szCs w:val="28"/>
          </w:rPr>
          <w:t>https://oilprice.com/Energy/Energy-General/The-5-Biggest-Strategic-Petroleum-Reserves-In-The-World.html</w:t>
        </w:r>
      </w:hyperlink>
      <w:r>
        <w:rPr>
          <w:rFonts w:ascii="Arial" w:hAnsi="Arial" w:cs="Arial"/>
          <w:sz w:val="28"/>
          <w:szCs w:val="28"/>
        </w:rPr>
        <w:t xml:space="preserve"> (Accessed 3rd December 2018).</w:t>
      </w:r>
      <w:r w:rsidR="00D34679">
        <w:rPr>
          <w:rFonts w:ascii="Arial" w:hAnsi="Arial" w:cs="Arial"/>
          <w:sz w:val="28"/>
          <w:szCs w:val="28"/>
        </w:rPr>
        <w:t xml:space="preserve"> </w:t>
      </w:r>
    </w:p>
    <w:p w14:paraId="182B51C5" w14:textId="659DC44F" w:rsidR="00C86F5E" w:rsidRDefault="00FF6318">
      <w:r w:rsidRPr="00FF6318">
        <w:lastRenderedPageBreak/>
        <w:t xml:space="preserve"> </w:t>
      </w:r>
      <w:proofErr w:type="spellStart"/>
      <w:r w:rsidRPr="00FF6318">
        <w:rPr>
          <w:rFonts w:ascii="Arial" w:hAnsi="Arial" w:cs="Arial"/>
          <w:sz w:val="28"/>
          <w:szCs w:val="28"/>
        </w:rPr>
        <w:t>Vivoda</w:t>
      </w:r>
      <w:proofErr w:type="spellEnd"/>
      <w:r w:rsidRPr="00FF6318">
        <w:rPr>
          <w:rFonts w:ascii="Arial" w:hAnsi="Arial" w:cs="Arial"/>
          <w:sz w:val="28"/>
          <w:szCs w:val="28"/>
        </w:rPr>
        <w:t xml:space="preserve">, V. (2009) </w:t>
      </w:r>
      <w:r>
        <w:rPr>
          <w:rFonts w:ascii="Arial" w:hAnsi="Arial" w:cs="Arial"/>
          <w:sz w:val="28"/>
          <w:szCs w:val="28"/>
        </w:rPr>
        <w:t>‘</w:t>
      </w:r>
      <w:r w:rsidRPr="00FF6318">
        <w:rPr>
          <w:rFonts w:ascii="Arial" w:hAnsi="Arial" w:cs="Arial"/>
          <w:sz w:val="28"/>
          <w:szCs w:val="28"/>
        </w:rPr>
        <w:t>Diversification of oil import sources and energy security: A key strategy or an elusive objective?</w:t>
      </w:r>
      <w:r>
        <w:rPr>
          <w:rFonts w:ascii="Arial" w:hAnsi="Arial" w:cs="Arial"/>
          <w:sz w:val="28"/>
          <w:szCs w:val="28"/>
        </w:rPr>
        <w:t>’</w:t>
      </w:r>
      <w:r w:rsidR="00D83959">
        <w:rPr>
          <w:rFonts w:ascii="Arial" w:hAnsi="Arial" w:cs="Arial"/>
          <w:sz w:val="28"/>
          <w:szCs w:val="28"/>
        </w:rPr>
        <w:t>,</w:t>
      </w:r>
      <w:r w:rsidRPr="00FF6318">
        <w:rPr>
          <w:rFonts w:ascii="Arial" w:hAnsi="Arial" w:cs="Arial"/>
          <w:sz w:val="28"/>
          <w:szCs w:val="28"/>
        </w:rPr>
        <w:t xml:space="preserve"> </w:t>
      </w:r>
      <w:r w:rsidRPr="00FF6318">
        <w:rPr>
          <w:rFonts w:ascii="Arial" w:hAnsi="Arial" w:cs="Arial"/>
          <w:i/>
          <w:sz w:val="28"/>
          <w:szCs w:val="28"/>
        </w:rPr>
        <w:t>Energy Policy,</w:t>
      </w:r>
      <w:r w:rsidRPr="00FF6318">
        <w:rPr>
          <w:rFonts w:ascii="Arial" w:hAnsi="Arial" w:cs="Arial"/>
          <w:sz w:val="28"/>
          <w:szCs w:val="28"/>
        </w:rPr>
        <w:t xml:space="preserve"> 37(11), </w:t>
      </w:r>
      <w:r>
        <w:rPr>
          <w:rFonts w:ascii="Arial" w:hAnsi="Arial" w:cs="Arial"/>
          <w:sz w:val="28"/>
          <w:szCs w:val="28"/>
        </w:rPr>
        <w:t xml:space="preserve">pp. </w:t>
      </w:r>
      <w:r w:rsidRPr="00FF6318">
        <w:rPr>
          <w:rFonts w:ascii="Arial" w:hAnsi="Arial" w:cs="Arial"/>
          <w:sz w:val="28"/>
          <w:szCs w:val="28"/>
        </w:rPr>
        <w:t>4615-4623.</w:t>
      </w:r>
      <w:r w:rsidR="00C86F5E" w:rsidRPr="00C86F5E">
        <w:t xml:space="preserve"> </w:t>
      </w:r>
    </w:p>
    <w:p w14:paraId="6A2DEA5D" w14:textId="5D816035" w:rsidR="00FF6318" w:rsidRDefault="00C32B2D">
      <w:pPr>
        <w:rPr>
          <w:rFonts w:ascii="Arial" w:hAnsi="Arial" w:cs="Arial"/>
          <w:sz w:val="28"/>
          <w:szCs w:val="28"/>
        </w:rPr>
      </w:pPr>
      <w:r w:rsidRPr="00C32B2D">
        <w:rPr>
          <w:rFonts w:ascii="Arial" w:hAnsi="Arial" w:cs="Arial"/>
          <w:sz w:val="28"/>
          <w:szCs w:val="28"/>
        </w:rPr>
        <w:t xml:space="preserve">Zafar, A. (2007) </w:t>
      </w:r>
      <w:r w:rsidR="00617C4F">
        <w:rPr>
          <w:rFonts w:ascii="Arial" w:hAnsi="Arial" w:cs="Arial"/>
          <w:sz w:val="28"/>
          <w:szCs w:val="28"/>
        </w:rPr>
        <w:t>‘</w:t>
      </w:r>
      <w:r w:rsidRPr="00C32B2D">
        <w:rPr>
          <w:rFonts w:ascii="Arial" w:hAnsi="Arial" w:cs="Arial"/>
          <w:sz w:val="28"/>
          <w:szCs w:val="28"/>
        </w:rPr>
        <w:t xml:space="preserve">The growing relationship between China and Sub-Saharan Africa: Macroeconomic, trade, investment, and aid </w:t>
      </w:r>
      <w:proofErr w:type="gramStart"/>
      <w:r w:rsidRPr="00C32B2D">
        <w:rPr>
          <w:rFonts w:ascii="Arial" w:hAnsi="Arial" w:cs="Arial"/>
          <w:sz w:val="28"/>
          <w:szCs w:val="28"/>
        </w:rPr>
        <w:t>links</w:t>
      </w:r>
      <w:r w:rsidR="00617C4F">
        <w:rPr>
          <w:rFonts w:ascii="Arial" w:hAnsi="Arial" w:cs="Arial"/>
          <w:sz w:val="28"/>
          <w:szCs w:val="28"/>
        </w:rPr>
        <w:t>’</w:t>
      </w:r>
      <w:proofErr w:type="gramEnd"/>
      <w:r w:rsidR="00617C4F">
        <w:rPr>
          <w:rFonts w:ascii="Arial" w:hAnsi="Arial" w:cs="Arial"/>
          <w:sz w:val="28"/>
          <w:szCs w:val="28"/>
        </w:rPr>
        <w:t xml:space="preserve">. </w:t>
      </w:r>
      <w:r w:rsidRPr="00617C4F">
        <w:rPr>
          <w:rFonts w:ascii="Arial" w:hAnsi="Arial" w:cs="Arial"/>
          <w:i/>
          <w:sz w:val="28"/>
          <w:szCs w:val="28"/>
        </w:rPr>
        <w:t>The World Bank Research Observer,</w:t>
      </w:r>
      <w:r w:rsidRPr="00C32B2D">
        <w:rPr>
          <w:rFonts w:ascii="Arial" w:hAnsi="Arial" w:cs="Arial"/>
          <w:sz w:val="28"/>
          <w:szCs w:val="28"/>
        </w:rPr>
        <w:t xml:space="preserve"> 22(1), </w:t>
      </w:r>
      <w:r w:rsidR="00617C4F">
        <w:rPr>
          <w:rFonts w:ascii="Arial" w:hAnsi="Arial" w:cs="Arial"/>
          <w:sz w:val="28"/>
          <w:szCs w:val="28"/>
        </w:rPr>
        <w:t xml:space="preserve">pp. </w:t>
      </w:r>
      <w:r w:rsidRPr="00C32B2D">
        <w:rPr>
          <w:rFonts w:ascii="Arial" w:hAnsi="Arial" w:cs="Arial"/>
          <w:sz w:val="28"/>
          <w:szCs w:val="28"/>
        </w:rPr>
        <w:t>103-130.</w:t>
      </w:r>
    </w:p>
    <w:p w14:paraId="733A9B2C" w14:textId="77777777" w:rsidR="00C32B2D" w:rsidRDefault="00C32B2D">
      <w:pPr>
        <w:rPr>
          <w:rFonts w:ascii="Arial" w:hAnsi="Arial" w:cs="Arial"/>
          <w:sz w:val="28"/>
          <w:szCs w:val="28"/>
        </w:rPr>
      </w:pPr>
    </w:p>
    <w:p w14:paraId="3F5E20ED" w14:textId="77777777" w:rsidR="00FF6318" w:rsidRPr="00FF6318" w:rsidRDefault="00FF6318">
      <w:pPr>
        <w:rPr>
          <w:rFonts w:ascii="Arial" w:hAnsi="Arial" w:cs="Arial"/>
          <w:sz w:val="28"/>
          <w:szCs w:val="28"/>
        </w:rPr>
      </w:pPr>
    </w:p>
    <w:sectPr w:rsidR="00FF6318" w:rsidRPr="00FF6318">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5A70A8" w14:textId="77777777" w:rsidR="00F35DF4" w:rsidRDefault="00F35DF4" w:rsidP="009024D9">
      <w:pPr>
        <w:spacing w:after="0" w:line="240" w:lineRule="auto"/>
      </w:pPr>
      <w:r>
        <w:separator/>
      </w:r>
    </w:p>
  </w:endnote>
  <w:endnote w:type="continuationSeparator" w:id="0">
    <w:p w14:paraId="3258546C" w14:textId="77777777" w:rsidR="00F35DF4" w:rsidRDefault="00F35DF4" w:rsidP="009024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6F4EC5" w14:textId="77777777" w:rsidR="00D67616" w:rsidRDefault="00D67616">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0859E0B" w14:textId="77777777" w:rsidR="00D67616" w:rsidRDefault="00D67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2EDAD" w14:textId="77777777" w:rsidR="00F35DF4" w:rsidRDefault="00F35DF4" w:rsidP="009024D9">
      <w:pPr>
        <w:spacing w:after="0" w:line="240" w:lineRule="auto"/>
      </w:pPr>
      <w:r>
        <w:separator/>
      </w:r>
    </w:p>
  </w:footnote>
  <w:footnote w:type="continuationSeparator" w:id="0">
    <w:p w14:paraId="2C78B936" w14:textId="77777777" w:rsidR="00F35DF4" w:rsidRDefault="00F35DF4" w:rsidP="009024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F40DFA" w14:textId="36E03F40" w:rsidR="009024D9" w:rsidRDefault="009024D9">
    <w:pPr>
      <w:pStyle w:val="Header"/>
    </w:pPr>
    <w:r>
      <w:t>Parks_1502769</w:t>
    </w:r>
    <w:r>
      <w:ptab w:relativeTo="margin" w:alignment="center" w:leader="none"/>
    </w:r>
    <w:r w:rsidR="00D67616">
      <w:t>HPAN6001</w:t>
    </w:r>
    <w:r>
      <w:ptab w:relativeTo="margin" w:alignment="right" w:leader="none"/>
    </w:r>
    <w:proofErr w:type="spellStart"/>
    <w:r w:rsidR="00D67616">
      <w:t>Country</w:t>
    </w:r>
    <w:r w:rsidR="003A661B">
      <w:t>_Analysis_</w:t>
    </w:r>
    <w:r w:rsidR="00D67616">
      <w:t>Paper</w:t>
    </w:r>
    <w:proofErr w:type="spellEnd"/>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6318"/>
    <w:rsid w:val="00026085"/>
    <w:rsid w:val="000556C8"/>
    <w:rsid w:val="00072397"/>
    <w:rsid w:val="000759E1"/>
    <w:rsid w:val="000A0550"/>
    <w:rsid w:val="00112C10"/>
    <w:rsid w:val="001567DF"/>
    <w:rsid w:val="0018761D"/>
    <w:rsid w:val="001A067B"/>
    <w:rsid w:val="001C6CA7"/>
    <w:rsid w:val="001E2E72"/>
    <w:rsid w:val="002615C6"/>
    <w:rsid w:val="002779DE"/>
    <w:rsid w:val="002C3224"/>
    <w:rsid w:val="002D09CE"/>
    <w:rsid w:val="002E1CD9"/>
    <w:rsid w:val="00315CEE"/>
    <w:rsid w:val="00360757"/>
    <w:rsid w:val="00383136"/>
    <w:rsid w:val="003A661B"/>
    <w:rsid w:val="003C630E"/>
    <w:rsid w:val="003D15AB"/>
    <w:rsid w:val="003E22CB"/>
    <w:rsid w:val="003F6B66"/>
    <w:rsid w:val="00422277"/>
    <w:rsid w:val="004230D9"/>
    <w:rsid w:val="004232DE"/>
    <w:rsid w:val="00430322"/>
    <w:rsid w:val="00440B98"/>
    <w:rsid w:val="00454FD7"/>
    <w:rsid w:val="0046016D"/>
    <w:rsid w:val="00465823"/>
    <w:rsid w:val="00494177"/>
    <w:rsid w:val="00593E73"/>
    <w:rsid w:val="005A55C7"/>
    <w:rsid w:val="005E45FF"/>
    <w:rsid w:val="0061470F"/>
    <w:rsid w:val="00617C4F"/>
    <w:rsid w:val="00672DE7"/>
    <w:rsid w:val="006A4134"/>
    <w:rsid w:val="007173D3"/>
    <w:rsid w:val="00735D0C"/>
    <w:rsid w:val="00794053"/>
    <w:rsid w:val="007A20E3"/>
    <w:rsid w:val="007F2252"/>
    <w:rsid w:val="007F313B"/>
    <w:rsid w:val="008023FB"/>
    <w:rsid w:val="00830731"/>
    <w:rsid w:val="00873D11"/>
    <w:rsid w:val="008B662C"/>
    <w:rsid w:val="008E4B1E"/>
    <w:rsid w:val="008F173D"/>
    <w:rsid w:val="009024D9"/>
    <w:rsid w:val="009038CE"/>
    <w:rsid w:val="0091238C"/>
    <w:rsid w:val="009259BF"/>
    <w:rsid w:val="00944AFF"/>
    <w:rsid w:val="009A5A27"/>
    <w:rsid w:val="009C5EE3"/>
    <w:rsid w:val="009F773E"/>
    <w:rsid w:val="00A40FD4"/>
    <w:rsid w:val="00A63F4A"/>
    <w:rsid w:val="00A8485D"/>
    <w:rsid w:val="00A930A6"/>
    <w:rsid w:val="00AE69F3"/>
    <w:rsid w:val="00AF722B"/>
    <w:rsid w:val="00B00F4C"/>
    <w:rsid w:val="00B146B7"/>
    <w:rsid w:val="00B61C6A"/>
    <w:rsid w:val="00BB5328"/>
    <w:rsid w:val="00C32B2D"/>
    <w:rsid w:val="00C70913"/>
    <w:rsid w:val="00C86F5E"/>
    <w:rsid w:val="00CC7D6F"/>
    <w:rsid w:val="00D0176E"/>
    <w:rsid w:val="00D21DCD"/>
    <w:rsid w:val="00D34679"/>
    <w:rsid w:val="00D56E98"/>
    <w:rsid w:val="00D67616"/>
    <w:rsid w:val="00D83959"/>
    <w:rsid w:val="00D84DF1"/>
    <w:rsid w:val="00D97A64"/>
    <w:rsid w:val="00DD65D6"/>
    <w:rsid w:val="00DD73E0"/>
    <w:rsid w:val="00E56B43"/>
    <w:rsid w:val="00EB6682"/>
    <w:rsid w:val="00ED33C6"/>
    <w:rsid w:val="00F31119"/>
    <w:rsid w:val="00F35DF4"/>
    <w:rsid w:val="00F616EB"/>
    <w:rsid w:val="00F73166"/>
    <w:rsid w:val="00F800A3"/>
    <w:rsid w:val="00FB39D0"/>
    <w:rsid w:val="00FF63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8F30BB"/>
  <w15:chartTrackingRefBased/>
  <w15:docId w15:val="{4177B33B-6009-4E44-9933-7DBD147472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24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24D9"/>
  </w:style>
  <w:style w:type="paragraph" w:styleId="Footer">
    <w:name w:val="footer"/>
    <w:basedOn w:val="Normal"/>
    <w:link w:val="FooterChar"/>
    <w:uiPriority w:val="99"/>
    <w:unhideWhenUsed/>
    <w:rsid w:val="009024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24D9"/>
  </w:style>
  <w:style w:type="character" w:styleId="Hyperlink">
    <w:name w:val="Hyperlink"/>
    <w:basedOn w:val="DefaultParagraphFont"/>
    <w:uiPriority w:val="99"/>
    <w:unhideWhenUsed/>
    <w:rsid w:val="005A55C7"/>
    <w:rPr>
      <w:color w:val="0563C1" w:themeColor="hyperlink"/>
      <w:u w:val="single"/>
    </w:rPr>
  </w:style>
  <w:style w:type="character" w:styleId="UnresolvedMention">
    <w:name w:val="Unresolved Mention"/>
    <w:basedOn w:val="DefaultParagraphFont"/>
    <w:uiPriority w:val="99"/>
    <w:semiHidden/>
    <w:unhideWhenUsed/>
    <w:rsid w:val="005A55C7"/>
    <w:rPr>
      <w:color w:val="605E5C"/>
      <w:shd w:val="clear" w:color="auto" w:fill="E1DFDD"/>
    </w:rPr>
  </w:style>
  <w:style w:type="character" w:styleId="FollowedHyperlink">
    <w:name w:val="FollowedHyperlink"/>
    <w:basedOn w:val="DefaultParagraphFont"/>
    <w:uiPriority w:val="99"/>
    <w:semiHidden/>
    <w:unhideWhenUsed/>
    <w:rsid w:val="001876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lobalsecurity.org/military/world/centralasia/pipeline.htm"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cia.gov/library/publications/the-world-factbook/geos/ch.html" TargetMode="External"/><Relationship Id="rId12" Type="http://schemas.openxmlformats.org/officeDocument/2006/relationships/hyperlink" Target="https://oilprice.com/Energy/Energy-General/The-5-Biggest-Strategic-Petroleum-Reserves-In-The-World.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chinadaily.com.cn/china/2017-12/01/content_35150371.htm" TargetMode="External"/><Relationship Id="rId11" Type="http://schemas.openxmlformats.org/officeDocument/2006/relationships/hyperlink" Target="https://www.reuters.com/article/us-china-economy-trade-oil/chinas-september-crude-imports-mark-highest-in-four-months-idUSKCN1MM09J"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reuters.com/article/china-crude-reserves/update-2-china-accelerates-stockpiling-of-state-oil-reserves-over-2016-17-idUSL4N1OT2HF" TargetMode="External"/><Relationship Id="rId4" Type="http://schemas.openxmlformats.org/officeDocument/2006/relationships/footnotes" Target="footnotes.xml"/><Relationship Id="rId9" Type="http://schemas.openxmlformats.org/officeDocument/2006/relationships/hyperlink" Target="https://www.imf.org/en/News/Articles/2018/07/25/na072618-chinas-economic-outlook-in-six-chart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8</Pages>
  <Words>1601</Words>
  <Characters>9130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Colin</dc:creator>
  <cp:keywords/>
  <dc:description/>
  <cp:lastModifiedBy>Colin</cp:lastModifiedBy>
  <cp:revision>3</cp:revision>
  <dcterms:created xsi:type="dcterms:W3CDTF">2018-12-07T21:02:00Z</dcterms:created>
  <dcterms:modified xsi:type="dcterms:W3CDTF">2018-12-07T21:07:00Z</dcterms:modified>
</cp:coreProperties>
</file>