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1FB1" w:rsidRDefault="009345F8" w:rsidP="009345F8">
      <w:pPr>
        <w:spacing w:before="120" w:after="120" w:line="360" w:lineRule="auto"/>
        <w:jc w:val="center"/>
        <w:rPr>
          <w:rFonts w:ascii="Times New Roman" w:eastAsia="Times New Roman" w:hAnsi="Times New Roman" w:cs="Times New Roman"/>
          <w:b/>
          <w:sz w:val="24"/>
          <w:szCs w:val="28"/>
          <w:lang w:eastAsia="en-GB"/>
        </w:rPr>
      </w:pPr>
      <w:r>
        <w:rPr>
          <w:rFonts w:ascii="Times New Roman" w:eastAsia="Times New Roman" w:hAnsi="Times New Roman" w:cs="Times New Roman"/>
          <w:b/>
          <w:sz w:val="24"/>
          <w:szCs w:val="28"/>
          <w:lang w:eastAsia="en-GB"/>
        </w:rPr>
        <w:t>Aris Kalnins-1706159</w:t>
      </w:r>
    </w:p>
    <w:p w:rsidR="009345F8" w:rsidRDefault="009345F8" w:rsidP="009345F8">
      <w:pPr>
        <w:spacing w:before="120" w:after="120" w:line="360" w:lineRule="auto"/>
        <w:jc w:val="center"/>
        <w:rPr>
          <w:rFonts w:ascii="Times New Roman" w:eastAsia="Times New Roman" w:hAnsi="Times New Roman" w:cs="Times New Roman"/>
          <w:b/>
          <w:sz w:val="24"/>
          <w:szCs w:val="28"/>
          <w:lang w:eastAsia="en-GB"/>
        </w:rPr>
      </w:pPr>
      <w:r>
        <w:rPr>
          <w:rFonts w:ascii="Times New Roman" w:eastAsia="Times New Roman" w:hAnsi="Times New Roman" w:cs="Times New Roman"/>
          <w:b/>
          <w:sz w:val="24"/>
          <w:szCs w:val="28"/>
          <w:lang w:eastAsia="en-GB"/>
        </w:rPr>
        <w:t>Problem solving and decision making</w:t>
      </w:r>
    </w:p>
    <w:p w:rsidR="009345F8" w:rsidRDefault="009345F8" w:rsidP="009345F8">
      <w:pPr>
        <w:spacing w:before="120" w:after="120" w:line="360" w:lineRule="auto"/>
        <w:jc w:val="center"/>
        <w:rPr>
          <w:rFonts w:ascii="Times New Roman" w:eastAsia="Times New Roman" w:hAnsi="Times New Roman" w:cs="Times New Roman"/>
          <w:b/>
          <w:sz w:val="24"/>
          <w:szCs w:val="28"/>
          <w:lang w:eastAsia="en-GB"/>
        </w:rPr>
      </w:pPr>
      <w:r>
        <w:rPr>
          <w:rFonts w:ascii="Times New Roman" w:eastAsia="Times New Roman" w:hAnsi="Times New Roman" w:cs="Times New Roman"/>
          <w:b/>
          <w:sz w:val="24"/>
          <w:szCs w:val="28"/>
          <w:lang w:eastAsia="en-GB"/>
        </w:rPr>
        <w:t>BMSK4004_SWAN</w:t>
      </w:r>
    </w:p>
    <w:p w:rsidR="009345F8" w:rsidRDefault="009345F8" w:rsidP="009345F8">
      <w:pPr>
        <w:spacing w:before="120" w:after="120" w:line="360" w:lineRule="auto"/>
        <w:jc w:val="center"/>
        <w:rPr>
          <w:rFonts w:ascii="Times New Roman" w:eastAsia="Times New Roman" w:hAnsi="Times New Roman" w:cs="Times New Roman"/>
          <w:b/>
          <w:sz w:val="24"/>
          <w:szCs w:val="28"/>
          <w:lang w:eastAsia="en-GB"/>
        </w:rPr>
      </w:pPr>
      <w:r>
        <w:rPr>
          <w:rFonts w:ascii="Times New Roman" w:eastAsia="Times New Roman" w:hAnsi="Times New Roman" w:cs="Times New Roman"/>
          <w:b/>
          <w:sz w:val="24"/>
          <w:szCs w:val="28"/>
          <w:lang w:eastAsia="en-GB"/>
        </w:rPr>
        <w:t>Management report on the problems of the NHS</w:t>
      </w:r>
      <w:bookmarkStart w:id="0" w:name="_GoBack"/>
      <w:bookmarkEnd w:id="0"/>
    </w:p>
    <w:p w:rsidR="004C3AEB" w:rsidRPr="00C61FB1" w:rsidRDefault="00C61FB1" w:rsidP="00C61FB1">
      <w:pPr>
        <w:spacing w:before="120" w:after="120" w:line="360" w:lineRule="auto"/>
        <w:jc w:val="center"/>
        <w:rPr>
          <w:rFonts w:ascii="Times New Roman" w:eastAsia="Times New Roman" w:hAnsi="Times New Roman" w:cs="Times New Roman"/>
          <w:sz w:val="24"/>
          <w:szCs w:val="28"/>
          <w:lang w:eastAsia="en-GB"/>
        </w:rPr>
      </w:pPr>
      <w:r w:rsidRPr="00C61FB1">
        <w:rPr>
          <w:rFonts w:ascii="Times New Roman" w:eastAsia="Times New Roman" w:hAnsi="Times New Roman" w:cs="Times New Roman"/>
          <w:b/>
          <w:sz w:val="24"/>
          <w:szCs w:val="28"/>
          <w:lang w:eastAsia="en-GB"/>
        </w:rPr>
        <w:t xml:space="preserve"> </w:t>
      </w:r>
      <w:r w:rsidR="004C3AEB" w:rsidRPr="00C61FB1">
        <w:rPr>
          <w:rFonts w:ascii="Times New Roman" w:eastAsia="Times New Roman" w:hAnsi="Times New Roman" w:cs="Times New Roman"/>
          <w:sz w:val="24"/>
          <w:szCs w:val="28"/>
          <w:lang w:eastAsia="en-GB"/>
        </w:rPr>
        <w:br w:type="page"/>
      </w:r>
    </w:p>
    <w:p w:rsidR="007654CF" w:rsidRPr="00297835" w:rsidRDefault="008F5A5E" w:rsidP="00C61FB1">
      <w:pPr>
        <w:spacing w:before="120" w:after="120" w:line="360" w:lineRule="auto"/>
        <w:rPr>
          <w:rFonts w:ascii="Times New Roman" w:eastAsia="Times New Roman" w:hAnsi="Times New Roman" w:cs="Times New Roman"/>
          <w:b/>
          <w:sz w:val="24"/>
          <w:szCs w:val="28"/>
          <w:lang w:eastAsia="en-GB"/>
        </w:rPr>
      </w:pPr>
      <w:r w:rsidRPr="00297835">
        <w:rPr>
          <w:rFonts w:ascii="Times New Roman" w:eastAsia="Times New Roman" w:hAnsi="Times New Roman" w:cs="Times New Roman"/>
          <w:b/>
          <w:sz w:val="24"/>
          <w:szCs w:val="28"/>
          <w:lang w:eastAsia="en-GB"/>
        </w:rPr>
        <w:lastRenderedPageBreak/>
        <w:t xml:space="preserve">Executive </w:t>
      </w:r>
      <w:r w:rsidR="004C3AEB" w:rsidRPr="00297835">
        <w:rPr>
          <w:rFonts w:ascii="Times New Roman" w:eastAsia="Times New Roman" w:hAnsi="Times New Roman" w:cs="Times New Roman"/>
          <w:b/>
          <w:sz w:val="24"/>
          <w:szCs w:val="28"/>
          <w:lang w:eastAsia="en-GB"/>
        </w:rPr>
        <w:t>Summary</w:t>
      </w:r>
    </w:p>
    <w:p w:rsidR="00297835" w:rsidRDefault="00297835" w:rsidP="00297835">
      <w:pPr>
        <w:spacing w:before="120" w:after="120" w:line="360" w:lineRule="auto"/>
        <w:jc w:val="both"/>
        <w:rPr>
          <w:rFonts w:ascii="Times New Roman" w:eastAsia="Times New Roman" w:hAnsi="Times New Roman" w:cs="Times New Roman"/>
          <w:sz w:val="24"/>
          <w:szCs w:val="28"/>
          <w:lang w:eastAsia="en-GB"/>
        </w:rPr>
      </w:pPr>
      <w:r w:rsidRPr="00297835">
        <w:rPr>
          <w:rFonts w:ascii="Times New Roman" w:eastAsia="Times New Roman" w:hAnsi="Times New Roman" w:cs="Times New Roman"/>
          <w:sz w:val="24"/>
          <w:szCs w:val="28"/>
          <w:lang w:eastAsia="en-GB"/>
        </w:rPr>
        <w:t xml:space="preserve">The challenge is that the development of nursing alternatives in hospitals and nursing homes requires investments that are currently under-invested. In parallel with the transformation of mental health services begun in the 1970s, the role of hospitals has been significantly reduced and increased attention has been given to community care. </w:t>
      </w:r>
    </w:p>
    <w:p w:rsidR="00297835" w:rsidRDefault="00B70731" w:rsidP="00297835">
      <w:pPr>
        <w:spacing w:before="120" w:after="120" w:line="360" w:lineRule="auto"/>
        <w:jc w:val="both"/>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8"/>
          <w:lang w:eastAsia="en-GB"/>
        </w:rPr>
        <w:t xml:space="preserve">In this assignment, we will discuss the NHS policies. The work will deliver the </w:t>
      </w:r>
      <w:r w:rsidR="00297835" w:rsidRPr="00B70731">
        <w:rPr>
          <w:rFonts w:ascii="Times New Roman" w:eastAsia="Times New Roman" w:hAnsi="Times New Roman" w:cs="Times New Roman"/>
          <w:sz w:val="24"/>
          <w:szCs w:val="28"/>
          <w:lang w:eastAsia="en-GB"/>
        </w:rPr>
        <w:t>o</w:t>
      </w:r>
      <w:r w:rsidR="00297835">
        <w:rPr>
          <w:rFonts w:ascii="Times New Roman" w:eastAsia="Times New Roman" w:hAnsi="Times New Roman" w:cs="Times New Roman"/>
          <w:sz w:val="24"/>
          <w:szCs w:val="28"/>
          <w:lang w:eastAsia="en-GB"/>
        </w:rPr>
        <w:t xml:space="preserve">rganisations resource &amp; issues, </w:t>
      </w:r>
      <w:r w:rsidR="00297835" w:rsidRPr="00B70731">
        <w:rPr>
          <w:rFonts w:ascii="Times New Roman" w:eastAsia="Times New Roman" w:hAnsi="Times New Roman" w:cs="Times New Roman"/>
          <w:sz w:val="24"/>
          <w:szCs w:val="28"/>
          <w:lang w:eastAsia="en-GB"/>
        </w:rPr>
        <w:t>aging population</w:t>
      </w:r>
      <w:r w:rsidR="00297835">
        <w:rPr>
          <w:rFonts w:ascii="Times New Roman" w:eastAsia="Times New Roman" w:hAnsi="Times New Roman" w:cs="Times New Roman"/>
          <w:sz w:val="24"/>
          <w:szCs w:val="28"/>
          <w:lang w:eastAsia="en-GB"/>
        </w:rPr>
        <w:t xml:space="preserve">, </w:t>
      </w:r>
      <w:r w:rsidR="00297835" w:rsidRPr="00B70731">
        <w:rPr>
          <w:rFonts w:ascii="Times New Roman" w:eastAsia="Times New Roman" w:hAnsi="Times New Roman" w:cs="Times New Roman"/>
          <w:sz w:val="24"/>
          <w:szCs w:val="28"/>
          <w:lang w:eastAsia="en-GB"/>
        </w:rPr>
        <w:t>finance</w:t>
      </w:r>
      <w:r w:rsidR="00297835">
        <w:rPr>
          <w:rFonts w:ascii="Times New Roman" w:eastAsia="Times New Roman" w:hAnsi="Times New Roman" w:cs="Times New Roman"/>
          <w:sz w:val="24"/>
          <w:szCs w:val="28"/>
          <w:lang w:eastAsia="en-GB"/>
        </w:rPr>
        <w:t xml:space="preserve">, </w:t>
      </w:r>
      <w:r w:rsidR="00297835" w:rsidRPr="00B70731">
        <w:rPr>
          <w:rFonts w:ascii="Times New Roman" w:eastAsia="Times New Roman" w:hAnsi="Times New Roman" w:cs="Times New Roman"/>
          <w:sz w:val="24"/>
          <w:szCs w:val="28"/>
          <w:lang w:eastAsia="en-GB"/>
        </w:rPr>
        <w:t>changes in lifestyle</w:t>
      </w:r>
      <w:r w:rsidR="00297835">
        <w:rPr>
          <w:rFonts w:ascii="Times New Roman" w:eastAsia="Times New Roman" w:hAnsi="Times New Roman" w:cs="Times New Roman"/>
          <w:sz w:val="24"/>
          <w:szCs w:val="28"/>
          <w:lang w:eastAsia="en-GB"/>
        </w:rPr>
        <w:t xml:space="preserve">, and </w:t>
      </w:r>
      <w:r w:rsidR="00297835" w:rsidRPr="00B70731">
        <w:rPr>
          <w:rFonts w:ascii="Times New Roman" w:eastAsia="Times New Roman" w:hAnsi="Times New Roman" w:cs="Times New Roman"/>
          <w:sz w:val="24"/>
          <w:szCs w:val="28"/>
          <w:lang w:eastAsia="en-GB"/>
        </w:rPr>
        <w:t>public expectations</w:t>
      </w:r>
      <w:r w:rsidR="00297835">
        <w:rPr>
          <w:rFonts w:ascii="Times New Roman" w:eastAsia="Times New Roman" w:hAnsi="Times New Roman" w:cs="Times New Roman"/>
          <w:sz w:val="24"/>
          <w:szCs w:val="28"/>
          <w:lang w:eastAsia="en-GB"/>
        </w:rPr>
        <w:t xml:space="preserve">. </w:t>
      </w:r>
      <w:r w:rsidRPr="00B70731">
        <w:rPr>
          <w:rFonts w:ascii="Times New Roman" w:eastAsia="Times New Roman" w:hAnsi="Times New Roman" w:cs="Times New Roman"/>
          <w:sz w:val="24"/>
          <w:szCs w:val="28"/>
          <w:lang w:eastAsia="en-GB"/>
        </w:rPr>
        <w:t>Drivers for NHS change</w:t>
      </w:r>
      <w:r w:rsidR="00297835">
        <w:rPr>
          <w:rFonts w:ascii="Times New Roman" w:eastAsia="Times New Roman" w:hAnsi="Times New Roman" w:cs="Times New Roman"/>
          <w:sz w:val="24"/>
          <w:szCs w:val="28"/>
          <w:lang w:eastAsia="en-GB"/>
        </w:rPr>
        <w:t xml:space="preserve"> will be discussed as well. These are </w:t>
      </w:r>
      <w:r w:rsidRPr="00B70731">
        <w:rPr>
          <w:rFonts w:ascii="Times New Roman" w:eastAsia="Times New Roman" w:hAnsi="Times New Roman" w:cs="Times New Roman"/>
          <w:sz w:val="24"/>
          <w:szCs w:val="28"/>
          <w:lang w:eastAsia="en-GB"/>
        </w:rPr>
        <w:t>Internal Drivers</w:t>
      </w:r>
      <w:r w:rsidR="00297835">
        <w:rPr>
          <w:rFonts w:ascii="Times New Roman" w:eastAsia="Times New Roman" w:hAnsi="Times New Roman" w:cs="Times New Roman"/>
          <w:sz w:val="24"/>
          <w:szCs w:val="28"/>
          <w:lang w:eastAsia="en-GB"/>
        </w:rPr>
        <w:t xml:space="preserve"> &amp; </w:t>
      </w:r>
      <w:r w:rsidRPr="00B70731">
        <w:rPr>
          <w:rFonts w:ascii="Times New Roman" w:eastAsia="Times New Roman" w:hAnsi="Times New Roman" w:cs="Times New Roman"/>
          <w:sz w:val="24"/>
          <w:szCs w:val="28"/>
          <w:lang w:eastAsia="en-GB"/>
        </w:rPr>
        <w:t>External drivers</w:t>
      </w:r>
      <w:r w:rsidR="00297835">
        <w:rPr>
          <w:rFonts w:ascii="Times New Roman" w:eastAsia="Times New Roman" w:hAnsi="Times New Roman" w:cs="Times New Roman"/>
          <w:sz w:val="24"/>
          <w:szCs w:val="28"/>
          <w:lang w:eastAsia="en-GB"/>
        </w:rPr>
        <w:t xml:space="preserve">. We will also discuss the </w:t>
      </w:r>
      <w:r w:rsidRPr="00B70731">
        <w:rPr>
          <w:rFonts w:ascii="Times New Roman" w:eastAsia="Times New Roman" w:hAnsi="Times New Roman" w:cs="Times New Roman"/>
          <w:sz w:val="24"/>
          <w:szCs w:val="28"/>
          <w:lang w:eastAsia="en-GB"/>
        </w:rPr>
        <w:t>PESTLE framework</w:t>
      </w:r>
      <w:r w:rsidR="00297835">
        <w:rPr>
          <w:rFonts w:ascii="Times New Roman" w:eastAsia="Times New Roman" w:hAnsi="Times New Roman" w:cs="Times New Roman"/>
          <w:sz w:val="24"/>
          <w:szCs w:val="28"/>
          <w:lang w:eastAsia="en-GB"/>
        </w:rPr>
        <w:t xml:space="preserve">. </w:t>
      </w:r>
    </w:p>
    <w:p w:rsidR="0086461C" w:rsidRPr="00C61FB1" w:rsidRDefault="00297835" w:rsidP="00297835">
      <w:pPr>
        <w:spacing w:before="120" w:after="120" w:line="360" w:lineRule="auto"/>
        <w:jc w:val="both"/>
        <w:rPr>
          <w:rFonts w:ascii="Times New Roman" w:eastAsia="Times New Roman" w:hAnsi="Times New Roman" w:cs="Times New Roman"/>
          <w:sz w:val="24"/>
          <w:szCs w:val="28"/>
          <w:lang w:eastAsia="en-GB"/>
        </w:rPr>
      </w:pPr>
      <w:r w:rsidRPr="00297835">
        <w:rPr>
          <w:rFonts w:ascii="Times New Roman" w:eastAsia="Times New Roman" w:hAnsi="Times New Roman" w:cs="Times New Roman"/>
          <w:sz w:val="24"/>
          <w:szCs w:val="28"/>
          <w:lang w:eastAsia="en-GB"/>
        </w:rPr>
        <w:t xml:space="preserve">With previous governments funding major investments in community services, mental health services have changed, with the passage of time, many old psychiatric hospitals have </w:t>
      </w:r>
      <w:proofErr w:type="gramStart"/>
      <w:r w:rsidRPr="00297835">
        <w:rPr>
          <w:rFonts w:ascii="Times New Roman" w:eastAsia="Times New Roman" w:hAnsi="Times New Roman" w:cs="Times New Roman"/>
          <w:sz w:val="24"/>
          <w:szCs w:val="28"/>
          <w:lang w:eastAsia="en-GB"/>
        </w:rPr>
        <w:t>closed</w:t>
      </w:r>
      <w:proofErr w:type="gramEnd"/>
      <w:r w:rsidRPr="00297835">
        <w:rPr>
          <w:rFonts w:ascii="Times New Roman" w:eastAsia="Times New Roman" w:hAnsi="Times New Roman" w:cs="Times New Roman"/>
          <w:sz w:val="24"/>
          <w:szCs w:val="28"/>
          <w:lang w:eastAsia="en-GB"/>
        </w:rPr>
        <w:t xml:space="preserve"> and very different models of care have been established.</w:t>
      </w:r>
      <w:r w:rsidR="0086461C" w:rsidRPr="00C61FB1">
        <w:rPr>
          <w:rFonts w:ascii="Times New Roman" w:eastAsia="Times New Roman" w:hAnsi="Times New Roman" w:cs="Times New Roman"/>
          <w:sz w:val="24"/>
          <w:szCs w:val="28"/>
          <w:lang w:eastAsia="en-GB"/>
        </w:rPr>
        <w:br w:type="page"/>
      </w:r>
    </w:p>
    <w:sdt>
      <w:sdtPr>
        <w:rPr>
          <w:rFonts w:ascii="Times New Roman" w:eastAsiaTheme="minorHAnsi" w:hAnsi="Times New Roman" w:cs="Times New Roman"/>
          <w:b w:val="0"/>
          <w:bCs w:val="0"/>
          <w:color w:val="auto"/>
          <w:sz w:val="24"/>
          <w:szCs w:val="22"/>
          <w:lang w:val="en-GB"/>
        </w:rPr>
        <w:id w:val="1326682719"/>
        <w:docPartObj>
          <w:docPartGallery w:val="Table of Contents"/>
          <w:docPartUnique/>
        </w:docPartObj>
      </w:sdtPr>
      <w:sdtEndPr>
        <w:rPr>
          <w:rFonts w:asciiTheme="minorHAnsi" w:hAnsiTheme="minorHAnsi" w:cstheme="minorBidi"/>
          <w:sz w:val="22"/>
        </w:rPr>
      </w:sdtEndPr>
      <w:sdtContent>
        <w:p w:rsidR="00C61FB1" w:rsidRPr="00C61FB1" w:rsidRDefault="00C61FB1" w:rsidP="00C61FB1">
          <w:pPr>
            <w:pStyle w:val="TOCHeading"/>
            <w:jc w:val="center"/>
            <w:rPr>
              <w:rFonts w:ascii="Times New Roman" w:hAnsi="Times New Roman" w:cs="Times New Roman"/>
              <w:color w:val="auto"/>
              <w:lang w:val="en-GB"/>
            </w:rPr>
          </w:pPr>
          <w:r w:rsidRPr="00C61FB1">
            <w:rPr>
              <w:rFonts w:ascii="Times New Roman" w:hAnsi="Times New Roman" w:cs="Times New Roman"/>
              <w:color w:val="auto"/>
              <w:sz w:val="24"/>
              <w:lang w:val="en-GB"/>
            </w:rPr>
            <w:t>TABLE OF CONTENTS</w:t>
          </w:r>
        </w:p>
        <w:p w:rsidR="00C61FB1" w:rsidRPr="00C61FB1" w:rsidRDefault="00C61FB1">
          <w:pPr>
            <w:pStyle w:val="TOC1"/>
            <w:tabs>
              <w:tab w:val="right" w:leader="dot" w:pos="9016"/>
            </w:tabs>
            <w:rPr>
              <w:rFonts w:ascii="Times New Roman" w:hAnsi="Times New Roman" w:cs="Times New Roman"/>
              <w:sz w:val="24"/>
            </w:rPr>
          </w:pPr>
          <w:r w:rsidRPr="00C61FB1">
            <w:rPr>
              <w:rFonts w:ascii="Times New Roman" w:hAnsi="Times New Roman" w:cs="Times New Roman"/>
              <w:sz w:val="24"/>
            </w:rPr>
            <w:fldChar w:fldCharType="begin"/>
          </w:r>
          <w:r w:rsidRPr="00C61FB1">
            <w:rPr>
              <w:rFonts w:ascii="Times New Roman" w:hAnsi="Times New Roman" w:cs="Times New Roman"/>
              <w:sz w:val="24"/>
            </w:rPr>
            <w:instrText xml:space="preserve"> TOC \o "1-3" \h \z \u </w:instrText>
          </w:r>
          <w:r w:rsidRPr="00C61FB1">
            <w:rPr>
              <w:rFonts w:ascii="Times New Roman" w:hAnsi="Times New Roman" w:cs="Times New Roman"/>
              <w:sz w:val="24"/>
            </w:rPr>
            <w:fldChar w:fldCharType="separate"/>
          </w:r>
          <w:hyperlink w:anchor="_Toc510656427" w:history="1">
            <w:r w:rsidRPr="00C61FB1">
              <w:rPr>
                <w:rStyle w:val="Hyperlink"/>
                <w:rFonts w:ascii="Times New Roman" w:eastAsia="Times New Roman" w:hAnsi="Times New Roman" w:cs="Times New Roman"/>
                <w:sz w:val="24"/>
                <w:lang w:eastAsia="en-GB"/>
              </w:rPr>
              <w:t>1. INTRODUCTION</w:t>
            </w:r>
            <w:r w:rsidRPr="00C61FB1">
              <w:rPr>
                <w:rFonts w:ascii="Times New Roman" w:hAnsi="Times New Roman" w:cs="Times New Roman"/>
                <w:webHidden/>
                <w:sz w:val="24"/>
              </w:rPr>
              <w:tab/>
            </w:r>
            <w:r w:rsidRPr="00C61FB1">
              <w:rPr>
                <w:rFonts w:ascii="Times New Roman" w:hAnsi="Times New Roman" w:cs="Times New Roman"/>
                <w:webHidden/>
                <w:sz w:val="24"/>
              </w:rPr>
              <w:fldChar w:fldCharType="begin"/>
            </w:r>
            <w:r w:rsidRPr="00C61FB1">
              <w:rPr>
                <w:rFonts w:ascii="Times New Roman" w:hAnsi="Times New Roman" w:cs="Times New Roman"/>
                <w:webHidden/>
                <w:sz w:val="24"/>
              </w:rPr>
              <w:instrText xml:space="preserve"> PAGEREF _Toc510656427 \h </w:instrText>
            </w:r>
            <w:r w:rsidRPr="00C61FB1">
              <w:rPr>
                <w:rFonts w:ascii="Times New Roman" w:hAnsi="Times New Roman" w:cs="Times New Roman"/>
                <w:webHidden/>
                <w:sz w:val="24"/>
              </w:rPr>
            </w:r>
            <w:r w:rsidRPr="00C61FB1">
              <w:rPr>
                <w:rFonts w:ascii="Times New Roman" w:hAnsi="Times New Roman" w:cs="Times New Roman"/>
                <w:webHidden/>
                <w:sz w:val="24"/>
              </w:rPr>
              <w:fldChar w:fldCharType="separate"/>
            </w:r>
            <w:r w:rsidRPr="00C61FB1">
              <w:rPr>
                <w:rFonts w:ascii="Times New Roman" w:hAnsi="Times New Roman" w:cs="Times New Roman"/>
                <w:webHidden/>
                <w:sz w:val="24"/>
              </w:rPr>
              <w:t>4</w:t>
            </w:r>
            <w:r w:rsidRPr="00C61FB1">
              <w:rPr>
                <w:rFonts w:ascii="Times New Roman" w:hAnsi="Times New Roman" w:cs="Times New Roman"/>
                <w:webHidden/>
                <w:sz w:val="24"/>
              </w:rPr>
              <w:fldChar w:fldCharType="end"/>
            </w:r>
          </w:hyperlink>
        </w:p>
        <w:p w:rsidR="00C61FB1" w:rsidRPr="00C61FB1" w:rsidRDefault="005B0BB2">
          <w:pPr>
            <w:pStyle w:val="TOC1"/>
            <w:tabs>
              <w:tab w:val="right" w:leader="dot" w:pos="9016"/>
            </w:tabs>
            <w:rPr>
              <w:rFonts w:ascii="Times New Roman" w:hAnsi="Times New Roman" w:cs="Times New Roman"/>
              <w:sz w:val="24"/>
            </w:rPr>
          </w:pPr>
          <w:hyperlink w:anchor="_Toc510656428" w:history="1">
            <w:r w:rsidR="00C61FB1" w:rsidRPr="00C61FB1">
              <w:rPr>
                <w:rStyle w:val="Hyperlink"/>
                <w:rFonts w:ascii="Times New Roman" w:eastAsia="Times New Roman" w:hAnsi="Times New Roman" w:cs="Times New Roman"/>
                <w:sz w:val="24"/>
                <w:lang w:eastAsia="en-GB"/>
              </w:rPr>
              <w:t>2. DISCUSSION</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_Toc510656428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5</w:t>
            </w:r>
            <w:r w:rsidR="00C61FB1" w:rsidRPr="00C61FB1">
              <w:rPr>
                <w:rFonts w:ascii="Times New Roman" w:hAnsi="Times New Roman" w:cs="Times New Roman"/>
                <w:webHidden/>
                <w:sz w:val="24"/>
              </w:rPr>
              <w:fldChar w:fldCharType="end"/>
            </w:r>
          </w:hyperlink>
        </w:p>
        <w:p w:rsidR="00C61FB1" w:rsidRPr="00C61FB1" w:rsidRDefault="005B0BB2">
          <w:pPr>
            <w:pStyle w:val="TOC2"/>
            <w:tabs>
              <w:tab w:val="right" w:leader="dot" w:pos="9016"/>
            </w:tabs>
            <w:rPr>
              <w:rFonts w:ascii="Times New Roman" w:hAnsi="Times New Roman" w:cs="Times New Roman"/>
              <w:sz w:val="24"/>
            </w:rPr>
          </w:pPr>
          <w:hyperlink w:anchor="_Toc510656429" w:history="1">
            <w:r w:rsidR="00C61FB1" w:rsidRPr="00C61FB1">
              <w:rPr>
                <w:rStyle w:val="Hyperlink"/>
                <w:rFonts w:ascii="Times New Roman" w:eastAsia="Times New Roman" w:hAnsi="Times New Roman" w:cs="Times New Roman"/>
                <w:sz w:val="24"/>
                <w:lang w:eastAsia="en-GB"/>
              </w:rPr>
              <w:t>2.1 Organisations Resource &amp; Issues</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_Toc510656429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5</w:t>
            </w:r>
            <w:r w:rsidR="00C61FB1" w:rsidRPr="00C61FB1">
              <w:rPr>
                <w:rFonts w:ascii="Times New Roman" w:hAnsi="Times New Roman" w:cs="Times New Roman"/>
                <w:webHidden/>
                <w:sz w:val="24"/>
              </w:rPr>
              <w:fldChar w:fldCharType="end"/>
            </w:r>
          </w:hyperlink>
        </w:p>
        <w:p w:rsidR="00C61FB1" w:rsidRPr="00C61FB1" w:rsidRDefault="005B0BB2">
          <w:pPr>
            <w:pStyle w:val="TOC3"/>
            <w:tabs>
              <w:tab w:val="right" w:leader="dot" w:pos="9016"/>
            </w:tabs>
            <w:rPr>
              <w:rFonts w:ascii="Times New Roman" w:hAnsi="Times New Roman" w:cs="Times New Roman"/>
              <w:sz w:val="24"/>
            </w:rPr>
          </w:pPr>
          <w:hyperlink w:anchor="_Toc510656430" w:history="1">
            <w:r w:rsidR="00C61FB1" w:rsidRPr="00C61FB1">
              <w:rPr>
                <w:rStyle w:val="Hyperlink"/>
                <w:rFonts w:ascii="Times New Roman" w:eastAsia="Times New Roman" w:hAnsi="Times New Roman" w:cs="Times New Roman"/>
                <w:sz w:val="24"/>
                <w:lang w:eastAsia="en-GB"/>
              </w:rPr>
              <w:t>2.1.1 Aging Population</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_Toc510656430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6</w:t>
            </w:r>
            <w:r w:rsidR="00C61FB1" w:rsidRPr="00C61FB1">
              <w:rPr>
                <w:rFonts w:ascii="Times New Roman" w:hAnsi="Times New Roman" w:cs="Times New Roman"/>
                <w:webHidden/>
                <w:sz w:val="24"/>
              </w:rPr>
              <w:fldChar w:fldCharType="end"/>
            </w:r>
          </w:hyperlink>
        </w:p>
        <w:p w:rsidR="00C61FB1" w:rsidRPr="00C61FB1" w:rsidRDefault="005B0BB2">
          <w:pPr>
            <w:pStyle w:val="TOC3"/>
            <w:tabs>
              <w:tab w:val="right" w:leader="dot" w:pos="9016"/>
            </w:tabs>
            <w:rPr>
              <w:rFonts w:ascii="Times New Roman" w:hAnsi="Times New Roman" w:cs="Times New Roman"/>
              <w:sz w:val="24"/>
            </w:rPr>
          </w:pPr>
          <w:hyperlink w:anchor="_Toc510656431" w:history="1">
            <w:r w:rsidR="00C61FB1" w:rsidRPr="00C61FB1">
              <w:rPr>
                <w:rStyle w:val="Hyperlink"/>
                <w:rFonts w:ascii="Times New Roman" w:eastAsia="Times New Roman" w:hAnsi="Times New Roman" w:cs="Times New Roman"/>
                <w:sz w:val="24"/>
                <w:lang w:eastAsia="en-GB"/>
              </w:rPr>
              <w:t>2.1.2 Finance</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_Toc510656431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6</w:t>
            </w:r>
            <w:r w:rsidR="00C61FB1" w:rsidRPr="00C61FB1">
              <w:rPr>
                <w:rFonts w:ascii="Times New Roman" w:hAnsi="Times New Roman" w:cs="Times New Roman"/>
                <w:webHidden/>
                <w:sz w:val="24"/>
              </w:rPr>
              <w:fldChar w:fldCharType="end"/>
            </w:r>
          </w:hyperlink>
        </w:p>
        <w:p w:rsidR="00C61FB1" w:rsidRPr="00C61FB1" w:rsidRDefault="005B0BB2">
          <w:pPr>
            <w:pStyle w:val="TOC3"/>
            <w:tabs>
              <w:tab w:val="right" w:leader="dot" w:pos="9016"/>
            </w:tabs>
            <w:rPr>
              <w:rFonts w:ascii="Times New Roman" w:hAnsi="Times New Roman" w:cs="Times New Roman"/>
              <w:sz w:val="24"/>
            </w:rPr>
          </w:pPr>
          <w:hyperlink w:anchor="_Toc510656432" w:history="1">
            <w:r w:rsidR="00C61FB1" w:rsidRPr="00C61FB1">
              <w:rPr>
                <w:rStyle w:val="Hyperlink"/>
                <w:rFonts w:ascii="Times New Roman" w:eastAsia="Times New Roman" w:hAnsi="Times New Roman" w:cs="Times New Roman"/>
                <w:sz w:val="24"/>
                <w:lang w:eastAsia="en-GB"/>
              </w:rPr>
              <w:t>2.1.3 Changes in Lifestyle</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_Toc510656432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7</w:t>
            </w:r>
            <w:r w:rsidR="00C61FB1" w:rsidRPr="00C61FB1">
              <w:rPr>
                <w:rFonts w:ascii="Times New Roman" w:hAnsi="Times New Roman" w:cs="Times New Roman"/>
                <w:webHidden/>
                <w:sz w:val="24"/>
              </w:rPr>
              <w:fldChar w:fldCharType="end"/>
            </w:r>
          </w:hyperlink>
        </w:p>
        <w:p w:rsidR="00C61FB1" w:rsidRPr="00C61FB1" w:rsidRDefault="005B0BB2">
          <w:pPr>
            <w:pStyle w:val="TOC3"/>
            <w:tabs>
              <w:tab w:val="right" w:leader="dot" w:pos="9016"/>
            </w:tabs>
            <w:rPr>
              <w:rFonts w:ascii="Times New Roman" w:hAnsi="Times New Roman" w:cs="Times New Roman"/>
              <w:sz w:val="24"/>
            </w:rPr>
          </w:pPr>
          <w:hyperlink w:anchor="_Toc510656433" w:history="1">
            <w:r w:rsidR="00C61FB1" w:rsidRPr="00C61FB1">
              <w:rPr>
                <w:rStyle w:val="Hyperlink"/>
                <w:rFonts w:ascii="Times New Roman" w:eastAsia="Times New Roman" w:hAnsi="Times New Roman" w:cs="Times New Roman"/>
                <w:sz w:val="24"/>
                <w:lang w:eastAsia="en-GB"/>
              </w:rPr>
              <w:t>2.1.4 Public Expectations</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_Toc510656433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7</w:t>
            </w:r>
            <w:r w:rsidR="00C61FB1" w:rsidRPr="00C61FB1">
              <w:rPr>
                <w:rFonts w:ascii="Times New Roman" w:hAnsi="Times New Roman" w:cs="Times New Roman"/>
                <w:webHidden/>
                <w:sz w:val="24"/>
              </w:rPr>
              <w:fldChar w:fldCharType="end"/>
            </w:r>
          </w:hyperlink>
        </w:p>
        <w:p w:rsidR="00C61FB1" w:rsidRPr="00C61FB1" w:rsidRDefault="005B0BB2">
          <w:pPr>
            <w:pStyle w:val="TOC2"/>
            <w:tabs>
              <w:tab w:val="right" w:leader="dot" w:pos="9016"/>
            </w:tabs>
            <w:rPr>
              <w:rFonts w:ascii="Times New Roman" w:hAnsi="Times New Roman" w:cs="Times New Roman"/>
              <w:sz w:val="24"/>
            </w:rPr>
          </w:pPr>
          <w:hyperlink w:anchor="_Toc510656434" w:history="1">
            <w:r w:rsidR="00C61FB1" w:rsidRPr="00C61FB1">
              <w:rPr>
                <w:rStyle w:val="Hyperlink"/>
                <w:rFonts w:ascii="Times New Roman" w:eastAsia="Times New Roman" w:hAnsi="Times New Roman" w:cs="Times New Roman"/>
                <w:sz w:val="24"/>
                <w:lang w:eastAsia="en-GB"/>
              </w:rPr>
              <w:t>2.2 Drivers for NHS change</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_Toc510656434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7</w:t>
            </w:r>
            <w:r w:rsidR="00C61FB1" w:rsidRPr="00C61FB1">
              <w:rPr>
                <w:rFonts w:ascii="Times New Roman" w:hAnsi="Times New Roman" w:cs="Times New Roman"/>
                <w:webHidden/>
                <w:sz w:val="24"/>
              </w:rPr>
              <w:fldChar w:fldCharType="end"/>
            </w:r>
          </w:hyperlink>
        </w:p>
        <w:p w:rsidR="00C61FB1" w:rsidRPr="00C61FB1" w:rsidRDefault="005B0BB2">
          <w:pPr>
            <w:pStyle w:val="TOC3"/>
            <w:tabs>
              <w:tab w:val="right" w:leader="dot" w:pos="9016"/>
            </w:tabs>
            <w:rPr>
              <w:rFonts w:ascii="Times New Roman" w:hAnsi="Times New Roman" w:cs="Times New Roman"/>
              <w:sz w:val="24"/>
            </w:rPr>
          </w:pPr>
          <w:hyperlink w:anchor="_Toc510656435" w:history="1">
            <w:r w:rsidR="00C61FB1" w:rsidRPr="00C61FB1">
              <w:rPr>
                <w:rStyle w:val="Hyperlink"/>
                <w:rFonts w:ascii="Times New Roman" w:eastAsia="Times New Roman" w:hAnsi="Times New Roman" w:cs="Times New Roman"/>
                <w:sz w:val="24"/>
                <w:lang w:eastAsia="en-GB"/>
              </w:rPr>
              <w:t>2.2.1 Internal Drivers</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_Toc510656435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8</w:t>
            </w:r>
            <w:r w:rsidR="00C61FB1" w:rsidRPr="00C61FB1">
              <w:rPr>
                <w:rFonts w:ascii="Times New Roman" w:hAnsi="Times New Roman" w:cs="Times New Roman"/>
                <w:webHidden/>
                <w:sz w:val="24"/>
              </w:rPr>
              <w:fldChar w:fldCharType="end"/>
            </w:r>
          </w:hyperlink>
        </w:p>
        <w:p w:rsidR="00C61FB1" w:rsidRPr="00C61FB1" w:rsidRDefault="005B0BB2">
          <w:pPr>
            <w:pStyle w:val="TOC3"/>
            <w:tabs>
              <w:tab w:val="right" w:leader="dot" w:pos="9016"/>
            </w:tabs>
            <w:rPr>
              <w:rFonts w:ascii="Times New Roman" w:hAnsi="Times New Roman" w:cs="Times New Roman"/>
              <w:sz w:val="24"/>
            </w:rPr>
          </w:pPr>
          <w:hyperlink w:anchor="_Toc510656436" w:history="1">
            <w:r w:rsidR="00C61FB1" w:rsidRPr="00C61FB1">
              <w:rPr>
                <w:rStyle w:val="Hyperlink"/>
                <w:rFonts w:ascii="Times New Roman" w:eastAsia="Times New Roman" w:hAnsi="Times New Roman" w:cs="Times New Roman"/>
                <w:sz w:val="24"/>
                <w:lang w:eastAsia="en-GB"/>
              </w:rPr>
              <w:t>2.2.2 External drivers</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_Toc510656436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8</w:t>
            </w:r>
            <w:r w:rsidR="00C61FB1" w:rsidRPr="00C61FB1">
              <w:rPr>
                <w:rFonts w:ascii="Times New Roman" w:hAnsi="Times New Roman" w:cs="Times New Roman"/>
                <w:webHidden/>
                <w:sz w:val="24"/>
              </w:rPr>
              <w:fldChar w:fldCharType="end"/>
            </w:r>
          </w:hyperlink>
        </w:p>
        <w:p w:rsidR="00C61FB1" w:rsidRPr="00C61FB1" w:rsidRDefault="005B0BB2">
          <w:pPr>
            <w:pStyle w:val="TOC2"/>
            <w:tabs>
              <w:tab w:val="right" w:leader="dot" w:pos="9016"/>
            </w:tabs>
            <w:rPr>
              <w:rFonts w:ascii="Times New Roman" w:hAnsi="Times New Roman" w:cs="Times New Roman"/>
              <w:sz w:val="24"/>
            </w:rPr>
          </w:pPr>
          <w:hyperlink w:anchor="_Toc510656437" w:history="1">
            <w:r w:rsidR="00C61FB1" w:rsidRPr="00C61FB1">
              <w:rPr>
                <w:rStyle w:val="Hyperlink"/>
                <w:rFonts w:ascii="Times New Roman" w:eastAsia="Times New Roman" w:hAnsi="Times New Roman" w:cs="Times New Roman"/>
                <w:sz w:val="24"/>
                <w:lang w:eastAsia="en-GB"/>
              </w:rPr>
              <w:t>2.3 PESTLE framework</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_Toc510656437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8</w:t>
            </w:r>
            <w:r w:rsidR="00C61FB1" w:rsidRPr="00C61FB1">
              <w:rPr>
                <w:rFonts w:ascii="Times New Roman" w:hAnsi="Times New Roman" w:cs="Times New Roman"/>
                <w:webHidden/>
                <w:sz w:val="24"/>
              </w:rPr>
              <w:fldChar w:fldCharType="end"/>
            </w:r>
          </w:hyperlink>
        </w:p>
        <w:p w:rsidR="00C61FB1" w:rsidRPr="00C61FB1" w:rsidRDefault="005B0BB2">
          <w:pPr>
            <w:pStyle w:val="TOC3"/>
            <w:tabs>
              <w:tab w:val="right" w:leader="dot" w:pos="9016"/>
            </w:tabs>
            <w:rPr>
              <w:rFonts w:ascii="Times New Roman" w:hAnsi="Times New Roman" w:cs="Times New Roman"/>
              <w:sz w:val="24"/>
            </w:rPr>
          </w:pPr>
          <w:hyperlink w:anchor="_Toc510656438" w:history="1">
            <w:r w:rsidR="00C61FB1" w:rsidRPr="00C61FB1">
              <w:rPr>
                <w:rStyle w:val="Hyperlink"/>
                <w:rFonts w:ascii="Times New Roman" w:eastAsia="Times New Roman" w:hAnsi="Times New Roman" w:cs="Times New Roman"/>
                <w:sz w:val="24"/>
              </w:rPr>
              <w:t>2.3.1 Political environment</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_Toc510656438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8</w:t>
            </w:r>
            <w:r w:rsidR="00C61FB1" w:rsidRPr="00C61FB1">
              <w:rPr>
                <w:rFonts w:ascii="Times New Roman" w:hAnsi="Times New Roman" w:cs="Times New Roman"/>
                <w:webHidden/>
                <w:sz w:val="24"/>
              </w:rPr>
              <w:fldChar w:fldCharType="end"/>
            </w:r>
          </w:hyperlink>
        </w:p>
        <w:p w:rsidR="00C61FB1" w:rsidRPr="00C61FB1" w:rsidRDefault="005B0BB2">
          <w:pPr>
            <w:pStyle w:val="TOC3"/>
            <w:tabs>
              <w:tab w:val="right" w:leader="dot" w:pos="9016"/>
            </w:tabs>
            <w:rPr>
              <w:rFonts w:ascii="Times New Roman" w:hAnsi="Times New Roman" w:cs="Times New Roman"/>
              <w:sz w:val="24"/>
            </w:rPr>
          </w:pPr>
          <w:hyperlink w:anchor="_Toc510656439" w:history="1">
            <w:r w:rsidR="00C61FB1" w:rsidRPr="00C61FB1">
              <w:rPr>
                <w:rStyle w:val="Hyperlink"/>
                <w:rFonts w:ascii="Times New Roman" w:eastAsia="Times New Roman" w:hAnsi="Times New Roman" w:cs="Times New Roman"/>
                <w:sz w:val="24"/>
              </w:rPr>
              <w:t>2.3.2 Economic environment</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_Toc510656439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9</w:t>
            </w:r>
            <w:r w:rsidR="00C61FB1" w:rsidRPr="00C61FB1">
              <w:rPr>
                <w:rFonts w:ascii="Times New Roman" w:hAnsi="Times New Roman" w:cs="Times New Roman"/>
                <w:webHidden/>
                <w:sz w:val="24"/>
              </w:rPr>
              <w:fldChar w:fldCharType="end"/>
            </w:r>
          </w:hyperlink>
        </w:p>
        <w:p w:rsidR="00C61FB1" w:rsidRPr="00C61FB1" w:rsidRDefault="005B0BB2">
          <w:pPr>
            <w:pStyle w:val="TOC3"/>
            <w:tabs>
              <w:tab w:val="right" w:leader="dot" w:pos="9016"/>
            </w:tabs>
            <w:rPr>
              <w:rFonts w:ascii="Times New Roman" w:hAnsi="Times New Roman" w:cs="Times New Roman"/>
              <w:sz w:val="24"/>
            </w:rPr>
          </w:pPr>
          <w:hyperlink w:anchor="_Toc510656440" w:history="1">
            <w:r w:rsidR="00C61FB1" w:rsidRPr="00C61FB1">
              <w:rPr>
                <w:rStyle w:val="Hyperlink"/>
                <w:rFonts w:ascii="Times New Roman" w:eastAsia="Times New Roman" w:hAnsi="Times New Roman" w:cs="Times New Roman"/>
                <w:sz w:val="24"/>
              </w:rPr>
              <w:t>2.3.3 Social environment</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_Toc510656440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9</w:t>
            </w:r>
            <w:r w:rsidR="00C61FB1" w:rsidRPr="00C61FB1">
              <w:rPr>
                <w:rFonts w:ascii="Times New Roman" w:hAnsi="Times New Roman" w:cs="Times New Roman"/>
                <w:webHidden/>
                <w:sz w:val="24"/>
              </w:rPr>
              <w:fldChar w:fldCharType="end"/>
            </w:r>
          </w:hyperlink>
        </w:p>
        <w:p w:rsidR="00C61FB1" w:rsidRPr="00C61FB1" w:rsidRDefault="005B0BB2">
          <w:pPr>
            <w:pStyle w:val="TOC3"/>
            <w:tabs>
              <w:tab w:val="right" w:leader="dot" w:pos="9016"/>
            </w:tabs>
            <w:rPr>
              <w:rFonts w:ascii="Times New Roman" w:hAnsi="Times New Roman" w:cs="Times New Roman"/>
              <w:sz w:val="24"/>
            </w:rPr>
          </w:pPr>
          <w:hyperlink w:anchor="_Toc510656441" w:history="1">
            <w:r w:rsidR="00C61FB1" w:rsidRPr="00C61FB1">
              <w:rPr>
                <w:rStyle w:val="Hyperlink"/>
                <w:rFonts w:ascii="Times New Roman" w:eastAsia="Times New Roman" w:hAnsi="Times New Roman" w:cs="Times New Roman"/>
                <w:sz w:val="24"/>
              </w:rPr>
              <w:t>2.3.4 Technical environment</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_Toc510656441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9</w:t>
            </w:r>
            <w:r w:rsidR="00C61FB1" w:rsidRPr="00C61FB1">
              <w:rPr>
                <w:rFonts w:ascii="Times New Roman" w:hAnsi="Times New Roman" w:cs="Times New Roman"/>
                <w:webHidden/>
                <w:sz w:val="24"/>
              </w:rPr>
              <w:fldChar w:fldCharType="end"/>
            </w:r>
          </w:hyperlink>
        </w:p>
        <w:p w:rsidR="00C61FB1" w:rsidRPr="00C61FB1" w:rsidRDefault="005B0BB2">
          <w:pPr>
            <w:pStyle w:val="TOC3"/>
            <w:tabs>
              <w:tab w:val="right" w:leader="dot" w:pos="9016"/>
            </w:tabs>
            <w:rPr>
              <w:rFonts w:ascii="Times New Roman" w:hAnsi="Times New Roman" w:cs="Times New Roman"/>
              <w:sz w:val="24"/>
            </w:rPr>
          </w:pPr>
          <w:hyperlink w:anchor="_Toc510656442" w:history="1">
            <w:r w:rsidR="00C61FB1" w:rsidRPr="00C61FB1">
              <w:rPr>
                <w:rStyle w:val="Hyperlink"/>
                <w:rFonts w:ascii="Times New Roman" w:eastAsia="Times New Roman" w:hAnsi="Times New Roman" w:cs="Times New Roman"/>
                <w:sz w:val="24"/>
              </w:rPr>
              <w:t>2.3.5 Environmental Analysis</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_Toc510656442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9</w:t>
            </w:r>
            <w:r w:rsidR="00C61FB1" w:rsidRPr="00C61FB1">
              <w:rPr>
                <w:rFonts w:ascii="Times New Roman" w:hAnsi="Times New Roman" w:cs="Times New Roman"/>
                <w:webHidden/>
                <w:sz w:val="24"/>
              </w:rPr>
              <w:fldChar w:fldCharType="end"/>
            </w:r>
          </w:hyperlink>
        </w:p>
        <w:p w:rsidR="00C61FB1" w:rsidRPr="00C61FB1" w:rsidRDefault="005B0BB2">
          <w:pPr>
            <w:pStyle w:val="TOC3"/>
            <w:tabs>
              <w:tab w:val="right" w:leader="dot" w:pos="9016"/>
            </w:tabs>
            <w:rPr>
              <w:rFonts w:ascii="Times New Roman" w:hAnsi="Times New Roman" w:cs="Times New Roman"/>
              <w:sz w:val="24"/>
            </w:rPr>
          </w:pPr>
          <w:hyperlink w:anchor="_Toc510656443" w:history="1">
            <w:r w:rsidR="00C61FB1" w:rsidRPr="00C61FB1">
              <w:rPr>
                <w:rStyle w:val="Hyperlink"/>
                <w:rFonts w:ascii="Times New Roman" w:eastAsia="Times New Roman" w:hAnsi="Times New Roman" w:cs="Times New Roman"/>
                <w:sz w:val="24"/>
              </w:rPr>
              <w:t>2.3.6 Legal environment</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_Toc510656443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10</w:t>
            </w:r>
            <w:r w:rsidR="00C61FB1" w:rsidRPr="00C61FB1">
              <w:rPr>
                <w:rFonts w:ascii="Times New Roman" w:hAnsi="Times New Roman" w:cs="Times New Roman"/>
                <w:webHidden/>
                <w:sz w:val="24"/>
              </w:rPr>
              <w:fldChar w:fldCharType="end"/>
            </w:r>
          </w:hyperlink>
        </w:p>
        <w:p w:rsidR="00C61FB1" w:rsidRPr="00C61FB1" w:rsidRDefault="005B0BB2">
          <w:pPr>
            <w:pStyle w:val="TOC2"/>
            <w:tabs>
              <w:tab w:val="right" w:leader="dot" w:pos="9016"/>
            </w:tabs>
            <w:rPr>
              <w:rFonts w:ascii="Times New Roman" w:hAnsi="Times New Roman" w:cs="Times New Roman"/>
              <w:sz w:val="24"/>
            </w:rPr>
          </w:pPr>
          <w:hyperlink w:anchor="_Toc510656444" w:history="1">
            <w:r w:rsidR="00C61FB1" w:rsidRPr="00C61FB1">
              <w:rPr>
                <w:rStyle w:val="Hyperlink"/>
                <w:rFonts w:ascii="Times New Roman" w:eastAsia="Times New Roman" w:hAnsi="Times New Roman" w:cs="Times New Roman"/>
                <w:sz w:val="24"/>
              </w:rPr>
              <w:t>2.4 Analysis of Findings</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_Toc510656444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10</w:t>
            </w:r>
            <w:r w:rsidR="00C61FB1" w:rsidRPr="00C61FB1">
              <w:rPr>
                <w:rFonts w:ascii="Times New Roman" w:hAnsi="Times New Roman" w:cs="Times New Roman"/>
                <w:webHidden/>
                <w:sz w:val="24"/>
              </w:rPr>
              <w:fldChar w:fldCharType="end"/>
            </w:r>
          </w:hyperlink>
        </w:p>
        <w:p w:rsidR="00C61FB1" w:rsidRPr="00C61FB1" w:rsidRDefault="005B0BB2">
          <w:pPr>
            <w:pStyle w:val="TOC1"/>
            <w:tabs>
              <w:tab w:val="right" w:leader="dot" w:pos="9016"/>
            </w:tabs>
            <w:rPr>
              <w:rFonts w:ascii="Times New Roman" w:hAnsi="Times New Roman" w:cs="Times New Roman"/>
              <w:sz w:val="24"/>
            </w:rPr>
          </w:pPr>
          <w:hyperlink w:anchor="_Toc510656445" w:history="1">
            <w:r w:rsidR="00C61FB1" w:rsidRPr="00C61FB1">
              <w:rPr>
                <w:rStyle w:val="Hyperlink"/>
                <w:rFonts w:ascii="Times New Roman" w:eastAsia="Times New Roman" w:hAnsi="Times New Roman" w:cs="Times New Roman"/>
                <w:sz w:val="24"/>
              </w:rPr>
              <w:t>3. CONCLUSION</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_Toc510656445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12</w:t>
            </w:r>
            <w:r w:rsidR="00C61FB1" w:rsidRPr="00C61FB1">
              <w:rPr>
                <w:rFonts w:ascii="Times New Roman" w:hAnsi="Times New Roman" w:cs="Times New Roman"/>
                <w:webHidden/>
                <w:sz w:val="24"/>
              </w:rPr>
              <w:fldChar w:fldCharType="end"/>
            </w:r>
          </w:hyperlink>
        </w:p>
        <w:p w:rsidR="00C61FB1" w:rsidRPr="00C61FB1" w:rsidRDefault="005B0BB2">
          <w:pPr>
            <w:pStyle w:val="TOC1"/>
            <w:tabs>
              <w:tab w:val="right" w:leader="dot" w:pos="9016"/>
            </w:tabs>
            <w:rPr>
              <w:rFonts w:ascii="Times New Roman" w:hAnsi="Times New Roman" w:cs="Times New Roman"/>
              <w:sz w:val="24"/>
            </w:rPr>
          </w:pPr>
          <w:hyperlink w:anchor="_Toc510656446" w:history="1">
            <w:r w:rsidR="00C61FB1" w:rsidRPr="00C61FB1">
              <w:rPr>
                <w:rStyle w:val="Hyperlink"/>
                <w:rFonts w:ascii="Times New Roman" w:eastAsia="Times New Roman" w:hAnsi="Times New Roman" w:cs="Times New Roman"/>
                <w:sz w:val="24"/>
              </w:rPr>
              <w:t>4. RECOMMENDATIONS</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_Toc510656446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13</w:t>
            </w:r>
            <w:r w:rsidR="00C61FB1" w:rsidRPr="00C61FB1">
              <w:rPr>
                <w:rFonts w:ascii="Times New Roman" w:hAnsi="Times New Roman" w:cs="Times New Roman"/>
                <w:webHidden/>
                <w:sz w:val="24"/>
              </w:rPr>
              <w:fldChar w:fldCharType="end"/>
            </w:r>
          </w:hyperlink>
        </w:p>
        <w:p w:rsidR="00C61FB1" w:rsidRPr="00C61FB1" w:rsidRDefault="005B0BB2">
          <w:pPr>
            <w:pStyle w:val="TOC1"/>
            <w:tabs>
              <w:tab w:val="right" w:leader="dot" w:pos="9016"/>
            </w:tabs>
            <w:rPr>
              <w:rFonts w:ascii="Times New Roman" w:hAnsi="Times New Roman" w:cs="Times New Roman"/>
              <w:sz w:val="24"/>
            </w:rPr>
          </w:pPr>
          <w:hyperlink w:anchor="_Toc510656447" w:history="1">
            <w:r w:rsidR="00C61FB1" w:rsidRPr="00C61FB1">
              <w:rPr>
                <w:rStyle w:val="Hyperlink"/>
                <w:rFonts w:ascii="Times New Roman" w:eastAsia="Times New Roman" w:hAnsi="Times New Roman" w:cs="Times New Roman"/>
                <w:sz w:val="24"/>
              </w:rPr>
              <w:t>REFERENCES</w:t>
            </w:r>
            <w:r w:rsidR="00C61FB1" w:rsidRPr="00C61FB1">
              <w:rPr>
                <w:rFonts w:ascii="Times New Roman" w:hAnsi="Times New Roman" w:cs="Times New Roman"/>
                <w:webHidden/>
                <w:sz w:val="24"/>
              </w:rPr>
              <w:tab/>
            </w:r>
            <w:r w:rsidR="00C61FB1" w:rsidRPr="00C61FB1">
              <w:rPr>
                <w:rFonts w:ascii="Times New Roman" w:hAnsi="Times New Roman" w:cs="Times New Roman"/>
                <w:webHidden/>
                <w:sz w:val="24"/>
              </w:rPr>
              <w:fldChar w:fldCharType="begin"/>
            </w:r>
            <w:r w:rsidR="00C61FB1" w:rsidRPr="00C61FB1">
              <w:rPr>
                <w:rFonts w:ascii="Times New Roman" w:hAnsi="Times New Roman" w:cs="Times New Roman"/>
                <w:webHidden/>
                <w:sz w:val="24"/>
              </w:rPr>
              <w:instrText xml:space="preserve"> PAGEREF _Toc510656447 \h </w:instrText>
            </w:r>
            <w:r w:rsidR="00C61FB1" w:rsidRPr="00C61FB1">
              <w:rPr>
                <w:rFonts w:ascii="Times New Roman" w:hAnsi="Times New Roman" w:cs="Times New Roman"/>
                <w:webHidden/>
                <w:sz w:val="24"/>
              </w:rPr>
            </w:r>
            <w:r w:rsidR="00C61FB1" w:rsidRPr="00C61FB1">
              <w:rPr>
                <w:rFonts w:ascii="Times New Roman" w:hAnsi="Times New Roman" w:cs="Times New Roman"/>
                <w:webHidden/>
                <w:sz w:val="24"/>
              </w:rPr>
              <w:fldChar w:fldCharType="separate"/>
            </w:r>
            <w:r w:rsidR="00C61FB1" w:rsidRPr="00C61FB1">
              <w:rPr>
                <w:rFonts w:ascii="Times New Roman" w:hAnsi="Times New Roman" w:cs="Times New Roman"/>
                <w:webHidden/>
                <w:sz w:val="24"/>
              </w:rPr>
              <w:t>14</w:t>
            </w:r>
            <w:r w:rsidR="00C61FB1" w:rsidRPr="00C61FB1">
              <w:rPr>
                <w:rFonts w:ascii="Times New Roman" w:hAnsi="Times New Roman" w:cs="Times New Roman"/>
                <w:webHidden/>
                <w:sz w:val="24"/>
              </w:rPr>
              <w:fldChar w:fldCharType="end"/>
            </w:r>
          </w:hyperlink>
        </w:p>
        <w:p w:rsidR="00C61FB1" w:rsidRPr="00C61FB1" w:rsidRDefault="00C61FB1">
          <w:r w:rsidRPr="00C61FB1">
            <w:rPr>
              <w:rFonts w:ascii="Times New Roman" w:hAnsi="Times New Roman" w:cs="Times New Roman"/>
              <w:sz w:val="24"/>
            </w:rPr>
            <w:fldChar w:fldCharType="end"/>
          </w:r>
        </w:p>
      </w:sdtContent>
    </w:sdt>
    <w:p w:rsidR="008F5A5E" w:rsidRPr="00C61FB1" w:rsidRDefault="008F5A5E" w:rsidP="00C61FB1">
      <w:pPr>
        <w:spacing w:before="120" w:after="120" w:line="360" w:lineRule="auto"/>
        <w:rPr>
          <w:rFonts w:ascii="Times New Roman" w:eastAsia="Times New Roman" w:hAnsi="Times New Roman" w:cs="Times New Roman"/>
          <w:sz w:val="24"/>
          <w:szCs w:val="28"/>
          <w:lang w:eastAsia="en-GB"/>
        </w:rPr>
      </w:pPr>
    </w:p>
    <w:p w:rsidR="00A76715" w:rsidRPr="00C61FB1" w:rsidRDefault="00A76715" w:rsidP="00C61FB1">
      <w:pPr>
        <w:spacing w:before="120" w:after="120" w:line="360" w:lineRule="auto"/>
        <w:rPr>
          <w:rFonts w:ascii="Times New Roman" w:eastAsia="Times New Roman" w:hAnsi="Times New Roman" w:cs="Times New Roman"/>
          <w:b/>
          <w:sz w:val="24"/>
          <w:szCs w:val="28"/>
          <w:lang w:eastAsia="en-GB"/>
        </w:rPr>
      </w:pPr>
      <w:r w:rsidRPr="00C61FB1">
        <w:rPr>
          <w:rFonts w:ascii="Times New Roman" w:eastAsia="Times New Roman" w:hAnsi="Times New Roman" w:cs="Times New Roman"/>
          <w:b/>
          <w:sz w:val="24"/>
          <w:szCs w:val="28"/>
          <w:lang w:eastAsia="en-GB"/>
        </w:rPr>
        <w:br w:type="page"/>
      </w:r>
    </w:p>
    <w:p w:rsidR="008F5A5E" w:rsidRPr="00C61FB1" w:rsidRDefault="00C61FB1" w:rsidP="00C61FB1">
      <w:pPr>
        <w:pStyle w:val="Heading1"/>
        <w:spacing w:before="120" w:after="120" w:line="360" w:lineRule="auto"/>
        <w:rPr>
          <w:rFonts w:ascii="Times New Roman" w:eastAsia="Times New Roman" w:hAnsi="Times New Roman" w:cs="Times New Roman"/>
          <w:color w:val="auto"/>
          <w:sz w:val="24"/>
          <w:lang w:eastAsia="en-GB"/>
        </w:rPr>
      </w:pPr>
      <w:bookmarkStart w:id="1" w:name="_Toc510656427"/>
      <w:r w:rsidRPr="00C61FB1">
        <w:rPr>
          <w:rFonts w:ascii="Times New Roman" w:eastAsia="Times New Roman" w:hAnsi="Times New Roman" w:cs="Times New Roman"/>
          <w:color w:val="auto"/>
          <w:sz w:val="24"/>
          <w:lang w:eastAsia="en-GB"/>
        </w:rPr>
        <w:lastRenderedPageBreak/>
        <w:t>1. INTRODUCTION</w:t>
      </w:r>
      <w:bookmarkEnd w:id="1"/>
    </w:p>
    <w:p w:rsidR="0086461C" w:rsidRPr="00C61FB1"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The NHS situation is very simple. It does a good job for individual patients and provides high-quality care for the expanding condition. It reduces the sense of insecurity in the family, especially when it comes to economic uncertainty and dislocation, because getting care is not tied to work or income. As one of the most cost-effective health systems in the world, it directly contributes to the success of the British economy. In this task, we will discuss the status of the NHS and its impact on stakeholders.</w:t>
      </w:r>
    </w:p>
    <w:p w:rsidR="0086461C" w:rsidRPr="00C61FB1"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Since its introduction in 1948, the NHS has developed into the world's largest publicly funded medical service. This is also one of the most effective, equitable and comprehensive ways. NHS in England is the largest part of the system, targeting 51 million people and employing more than 1.3 million people. Although the funds are provided by the national tax collection, the NHS services in England, Scotland and Wales are managed separately.</w:t>
      </w:r>
    </w:p>
    <w:p w:rsidR="0086461C" w:rsidRPr="00C61FB1"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When the NHS was launched in 1948, its budget was 437 million pounds (approximately 9 billion pounds at today's value). In 2008/9, it received more than 10 times the amount (over 100 billion pounds). About 60% of the national health system's budget is used to pay for staff. Another 20% pays for medicines and other supplies, and the remaining 20% ​​is shared between buildings, equipment and training costs, and medical equipment, catering, and cleaning. About 80% of the total budget is allocated by local trust agencies based on specific health priorities in their respective regions. The money paid for NHS comes directly from taxes. According to an independent agency such as King's Fund, this is still the cheapest and fairest health care financing method compared to other systems.</w:t>
      </w:r>
    </w:p>
    <w:p w:rsidR="00C61FB1"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 xml:space="preserve">The Department of Health controls the NHS. The Minister of Health is the head of the Ministry of Health and reports to the Prime Minister. The Ministry of Health controls 10 Strategic Health Units (SHAs) in England and oversees all NHS activities in England. These SHAs oversee all NHS trusts in their area. The decentralized management departments of Scotland, Wales and Northern Ireland respectively manage the local NHS services. The Foundation Trust Fund was recently launched to ensure local people </w:t>
      </w:r>
      <w:proofErr w:type="gramStart"/>
      <w:r w:rsidRPr="00C61FB1">
        <w:rPr>
          <w:rFonts w:ascii="Times New Roman" w:eastAsia="Times New Roman" w:hAnsi="Times New Roman" w:cs="Times New Roman"/>
          <w:sz w:val="24"/>
          <w:szCs w:val="28"/>
          <w:lang w:eastAsia="en-GB"/>
        </w:rPr>
        <w:t>are in charge of</w:t>
      </w:r>
      <w:proofErr w:type="gramEnd"/>
      <w:r w:rsidRPr="00C61FB1">
        <w:rPr>
          <w:rFonts w:ascii="Times New Roman" w:eastAsia="Times New Roman" w:hAnsi="Times New Roman" w:cs="Times New Roman"/>
          <w:sz w:val="24"/>
          <w:szCs w:val="28"/>
          <w:lang w:eastAsia="en-GB"/>
        </w:rPr>
        <w:t xml:space="preserve"> these hospitals and to make decisions to address the health issues of particular concern to the local population.</w:t>
      </w:r>
    </w:p>
    <w:p w:rsidR="008F5A5E" w:rsidRPr="00C61FB1"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Sir Darzi proposed NHS modernization proposals. The vision is to improve quality care rather than care. The main consideration is to ensure that the NHS is patient-</w:t>
      </w:r>
      <w:proofErr w:type="gramStart"/>
      <w:r w:rsidRPr="00C61FB1">
        <w:rPr>
          <w:rFonts w:ascii="Times New Roman" w:eastAsia="Times New Roman" w:hAnsi="Times New Roman" w:cs="Times New Roman"/>
          <w:sz w:val="24"/>
          <w:szCs w:val="28"/>
          <w:lang w:eastAsia="en-GB"/>
        </w:rPr>
        <w:t>centric</w:t>
      </w:r>
      <w:proofErr w:type="gramEnd"/>
      <w:r w:rsidRPr="00C61FB1">
        <w:rPr>
          <w:rFonts w:ascii="Times New Roman" w:eastAsia="Times New Roman" w:hAnsi="Times New Roman" w:cs="Times New Roman"/>
          <w:sz w:val="24"/>
          <w:szCs w:val="28"/>
          <w:lang w:eastAsia="en-GB"/>
        </w:rPr>
        <w:t xml:space="preserve"> and </w:t>
      </w:r>
      <w:r w:rsidRPr="00C61FB1">
        <w:rPr>
          <w:rFonts w:ascii="Times New Roman" w:eastAsia="Times New Roman" w:hAnsi="Times New Roman" w:cs="Times New Roman"/>
          <w:sz w:val="24"/>
          <w:szCs w:val="28"/>
          <w:lang w:eastAsia="en-GB"/>
        </w:rPr>
        <w:lastRenderedPageBreak/>
        <w:t xml:space="preserve">clinicians are at the forefront of providing NHS services. It also considers clinical governance and emphasizes the accountability of results. This model involves the formation of the GP Alliance and focuses on the services led by the GP. This proposal should have protected the NHS service from bureaucracy and political influence. The proposal plans to open 150 GP leadership services to provide patients with better medical services. Healthcare professionals and politicians have long debated this new concept. It can provide flexibility for GPs, provide health services for </w:t>
      </w:r>
      <w:proofErr w:type="gramStart"/>
      <w:r w:rsidRPr="00C61FB1">
        <w:rPr>
          <w:rFonts w:ascii="Times New Roman" w:eastAsia="Times New Roman" w:hAnsi="Times New Roman" w:cs="Times New Roman"/>
          <w:sz w:val="24"/>
          <w:szCs w:val="28"/>
          <w:lang w:eastAsia="en-GB"/>
        </w:rPr>
        <w:t>local residents</w:t>
      </w:r>
      <w:proofErr w:type="gramEnd"/>
      <w:r w:rsidRPr="00C61FB1">
        <w:rPr>
          <w:rFonts w:ascii="Times New Roman" w:eastAsia="Times New Roman" w:hAnsi="Times New Roman" w:cs="Times New Roman"/>
          <w:sz w:val="24"/>
          <w:szCs w:val="28"/>
          <w:lang w:eastAsia="en-GB"/>
        </w:rPr>
        <w:t>, and give priority to proper real representatives. The introduction of the new GP led system has the following advantages and disadvantages.</w:t>
      </w:r>
    </w:p>
    <w:p w:rsidR="0086461C" w:rsidRPr="00C61FB1" w:rsidRDefault="0086461C" w:rsidP="00C61FB1">
      <w:pPr>
        <w:spacing w:before="120" w:after="120" w:line="360" w:lineRule="auto"/>
        <w:rPr>
          <w:rFonts w:ascii="Times New Roman" w:eastAsia="Times New Roman" w:hAnsi="Times New Roman" w:cs="Times New Roman"/>
          <w:sz w:val="24"/>
          <w:szCs w:val="28"/>
          <w:lang w:eastAsia="en-GB"/>
        </w:rPr>
      </w:pPr>
    </w:p>
    <w:p w:rsidR="008F5A5E" w:rsidRPr="00C61FB1" w:rsidRDefault="00C61FB1" w:rsidP="00C61FB1">
      <w:pPr>
        <w:pStyle w:val="Heading1"/>
        <w:spacing w:before="120" w:after="120" w:line="360" w:lineRule="auto"/>
        <w:rPr>
          <w:rFonts w:ascii="Times New Roman" w:eastAsia="Times New Roman" w:hAnsi="Times New Roman" w:cs="Times New Roman"/>
          <w:color w:val="auto"/>
          <w:sz w:val="24"/>
          <w:lang w:eastAsia="en-GB"/>
        </w:rPr>
      </w:pPr>
      <w:bookmarkStart w:id="2" w:name="_Toc510656428"/>
      <w:r w:rsidRPr="00C61FB1">
        <w:rPr>
          <w:rFonts w:ascii="Times New Roman" w:eastAsia="Times New Roman" w:hAnsi="Times New Roman" w:cs="Times New Roman"/>
          <w:color w:val="auto"/>
          <w:sz w:val="24"/>
          <w:lang w:eastAsia="en-GB"/>
        </w:rPr>
        <w:t>2. DISCUSSION</w:t>
      </w:r>
      <w:bookmarkEnd w:id="2"/>
      <w:r w:rsidRPr="00C61FB1">
        <w:rPr>
          <w:rFonts w:ascii="Times New Roman" w:eastAsia="Times New Roman" w:hAnsi="Times New Roman" w:cs="Times New Roman"/>
          <w:color w:val="auto"/>
          <w:sz w:val="24"/>
          <w:lang w:eastAsia="en-GB"/>
        </w:rPr>
        <w:t xml:space="preserve"> </w:t>
      </w:r>
    </w:p>
    <w:p w:rsidR="00DB7139" w:rsidRPr="00C61FB1"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 xml:space="preserve">The current NHS includes the most talented clinical staff in the world. All decisions about health care are based on evidence-based medicine. NICE funds are used in clinical research for the publication of evidence-based medicine (2). The </w:t>
      </w:r>
      <w:r w:rsidR="00C61FB1" w:rsidRPr="00C61FB1">
        <w:rPr>
          <w:rFonts w:ascii="Times New Roman" w:eastAsia="Times New Roman" w:hAnsi="Times New Roman" w:cs="Times New Roman"/>
          <w:sz w:val="24"/>
          <w:szCs w:val="28"/>
          <w:lang w:eastAsia="en-GB"/>
        </w:rPr>
        <w:t>results of the survey showed that in some areas, such as respiratory diseases, stroke and cancer, health status are</w:t>
      </w:r>
      <w:r w:rsidRPr="00C61FB1">
        <w:rPr>
          <w:rFonts w:ascii="Times New Roman" w:eastAsia="Times New Roman" w:hAnsi="Times New Roman" w:cs="Times New Roman"/>
          <w:sz w:val="24"/>
          <w:szCs w:val="28"/>
          <w:lang w:eastAsia="en-GB"/>
        </w:rPr>
        <w:t xml:space="preserve"> poor. Potential risk factors </w:t>
      </w:r>
      <w:proofErr w:type="gramStart"/>
      <w:r w:rsidRPr="00C61FB1">
        <w:rPr>
          <w:rFonts w:ascii="Times New Roman" w:eastAsia="Times New Roman" w:hAnsi="Times New Roman" w:cs="Times New Roman"/>
          <w:sz w:val="24"/>
          <w:szCs w:val="28"/>
          <w:lang w:eastAsia="en-GB"/>
        </w:rPr>
        <w:t>are considered to be</w:t>
      </w:r>
      <w:proofErr w:type="gramEnd"/>
      <w:r w:rsidRPr="00C61FB1">
        <w:rPr>
          <w:rFonts w:ascii="Times New Roman" w:eastAsia="Times New Roman" w:hAnsi="Times New Roman" w:cs="Times New Roman"/>
          <w:sz w:val="24"/>
          <w:szCs w:val="28"/>
          <w:lang w:eastAsia="en-GB"/>
        </w:rPr>
        <w:t xml:space="preserve"> the cause. For example, smoking can cause cardiovascular disease, COPD and cancer. </w:t>
      </w:r>
      <w:proofErr w:type="gramStart"/>
      <w:r w:rsidRPr="00C61FB1">
        <w:rPr>
          <w:rFonts w:ascii="Times New Roman" w:eastAsia="Times New Roman" w:hAnsi="Times New Roman" w:cs="Times New Roman"/>
          <w:sz w:val="24"/>
          <w:szCs w:val="28"/>
          <w:lang w:eastAsia="en-GB"/>
        </w:rPr>
        <w:t>In order to</w:t>
      </w:r>
      <w:proofErr w:type="gramEnd"/>
      <w:r w:rsidRPr="00C61FB1">
        <w:rPr>
          <w:rFonts w:ascii="Times New Roman" w:eastAsia="Times New Roman" w:hAnsi="Times New Roman" w:cs="Times New Roman"/>
          <w:sz w:val="24"/>
          <w:szCs w:val="28"/>
          <w:lang w:eastAsia="en-GB"/>
        </w:rPr>
        <w:t xml:space="preserve"> solve these health problems, public health has received a lot of attention. The current NHS has pre-designed services and hopes that patients will be able to adapt to these services rather than adjusting services to patients.</w:t>
      </w:r>
    </w:p>
    <w:p w:rsidR="0086461C" w:rsidRPr="00C61FB1" w:rsidRDefault="0086461C" w:rsidP="00C61FB1">
      <w:pPr>
        <w:spacing w:before="120" w:after="120" w:line="360" w:lineRule="auto"/>
        <w:rPr>
          <w:rFonts w:ascii="Times New Roman" w:eastAsia="Times New Roman" w:hAnsi="Times New Roman" w:cs="Times New Roman"/>
          <w:sz w:val="24"/>
          <w:szCs w:val="28"/>
          <w:lang w:eastAsia="en-GB"/>
        </w:rPr>
      </w:pPr>
    </w:p>
    <w:p w:rsidR="00DB7139" w:rsidRPr="00C61FB1" w:rsidRDefault="004C3AEB" w:rsidP="00C61FB1">
      <w:pPr>
        <w:pStyle w:val="Heading2"/>
        <w:spacing w:before="120" w:after="120" w:line="360" w:lineRule="auto"/>
        <w:rPr>
          <w:rFonts w:ascii="Times New Roman" w:eastAsia="Times New Roman" w:hAnsi="Times New Roman" w:cs="Times New Roman"/>
          <w:color w:val="auto"/>
          <w:sz w:val="24"/>
          <w:szCs w:val="28"/>
          <w:lang w:eastAsia="en-GB"/>
        </w:rPr>
      </w:pPr>
      <w:bookmarkStart w:id="3" w:name="_Toc510656429"/>
      <w:r w:rsidRPr="00C61FB1">
        <w:rPr>
          <w:rFonts w:ascii="Times New Roman" w:eastAsia="Times New Roman" w:hAnsi="Times New Roman" w:cs="Times New Roman"/>
          <w:color w:val="auto"/>
          <w:sz w:val="24"/>
          <w:szCs w:val="28"/>
          <w:lang w:eastAsia="en-GB"/>
        </w:rPr>
        <w:t xml:space="preserve">2.1 </w:t>
      </w:r>
      <w:r w:rsidR="00DB7139" w:rsidRPr="00C61FB1">
        <w:rPr>
          <w:rFonts w:ascii="Times New Roman" w:eastAsia="Times New Roman" w:hAnsi="Times New Roman" w:cs="Times New Roman"/>
          <w:color w:val="auto"/>
          <w:sz w:val="24"/>
          <w:szCs w:val="28"/>
          <w:lang w:eastAsia="en-GB"/>
        </w:rPr>
        <w:t xml:space="preserve">Organisations Resource </w:t>
      </w:r>
      <w:r w:rsidRPr="00C61FB1">
        <w:rPr>
          <w:rFonts w:ascii="Times New Roman" w:eastAsia="Times New Roman" w:hAnsi="Times New Roman" w:cs="Times New Roman"/>
          <w:color w:val="auto"/>
          <w:sz w:val="24"/>
          <w:szCs w:val="28"/>
          <w:lang w:eastAsia="en-GB"/>
        </w:rPr>
        <w:t>&amp; Issues</w:t>
      </w:r>
      <w:bookmarkEnd w:id="3"/>
    </w:p>
    <w:p w:rsidR="00206800" w:rsidRPr="00C61FB1"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 xml:space="preserve">The </w:t>
      </w:r>
      <w:r w:rsidR="00C61FB1" w:rsidRPr="00C61FB1">
        <w:rPr>
          <w:rFonts w:ascii="Times New Roman" w:eastAsia="Times New Roman" w:hAnsi="Times New Roman" w:cs="Times New Roman"/>
          <w:sz w:val="24"/>
          <w:szCs w:val="28"/>
          <w:lang w:eastAsia="en-GB"/>
        </w:rPr>
        <w:t>remodelling</w:t>
      </w:r>
      <w:r w:rsidRPr="00C61FB1">
        <w:rPr>
          <w:rFonts w:ascii="Times New Roman" w:eastAsia="Times New Roman" w:hAnsi="Times New Roman" w:cs="Times New Roman"/>
          <w:sz w:val="24"/>
          <w:szCs w:val="28"/>
          <w:lang w:eastAsia="en-GB"/>
        </w:rPr>
        <w:t xml:space="preserve"> of the NHS will focus on the elimination of management (management) and improvement of clinical staff. Under the new system, the NHS will be responsible for all outcome measures based on clinical evidence and not on process objectives. The new system removes previously defined goals without clinical reason. NICE (National Institute of Clinical Excellence) has developed performance standards that underpin the quality of NHS care. The NHS has charged the board with being responsible for eliminating inequalities in health service outcomes.</w:t>
      </w:r>
      <w:r w:rsidR="00C61FB1">
        <w:rPr>
          <w:rFonts w:ascii="Times New Roman" w:eastAsia="Times New Roman" w:hAnsi="Times New Roman" w:cs="Times New Roman"/>
          <w:sz w:val="24"/>
          <w:szCs w:val="28"/>
          <w:lang w:eastAsia="en-GB"/>
        </w:rPr>
        <w:t xml:space="preserve"> </w:t>
      </w:r>
      <w:r w:rsidRPr="00C61FB1">
        <w:rPr>
          <w:rFonts w:ascii="Times New Roman" w:eastAsia="Times New Roman" w:hAnsi="Times New Roman" w:cs="Times New Roman"/>
          <w:sz w:val="24"/>
          <w:szCs w:val="28"/>
          <w:lang w:eastAsia="en-GB"/>
        </w:rPr>
        <w:t>The NHS results framework addresses the efficacy, safety and experience of patient treatment. It is difficult to quantify the outcomes of quality care of the target group such as the elderly, children and mental health. The international comparison of avoidable morbidity and mortality is difficult because the people used for comparison may be different from the local population and there are different health problems.</w:t>
      </w:r>
    </w:p>
    <w:p w:rsidR="0086461C" w:rsidRPr="00C61FB1" w:rsidRDefault="0086461C" w:rsidP="00C61FB1">
      <w:pPr>
        <w:spacing w:before="120" w:after="120" w:line="360" w:lineRule="auto"/>
        <w:rPr>
          <w:rFonts w:ascii="Times New Roman" w:eastAsia="Times New Roman" w:hAnsi="Times New Roman" w:cs="Times New Roman"/>
          <w:sz w:val="24"/>
          <w:szCs w:val="28"/>
          <w:lang w:eastAsia="en-GB"/>
        </w:rPr>
      </w:pPr>
    </w:p>
    <w:p w:rsidR="008F5A5E" w:rsidRPr="00C61FB1" w:rsidRDefault="004C3AEB" w:rsidP="00C61FB1">
      <w:pPr>
        <w:pStyle w:val="Heading3"/>
        <w:spacing w:before="120" w:after="120" w:line="360" w:lineRule="auto"/>
        <w:rPr>
          <w:rFonts w:ascii="Times New Roman" w:eastAsia="Times New Roman" w:hAnsi="Times New Roman" w:cs="Times New Roman"/>
          <w:b w:val="0"/>
          <w:color w:val="auto"/>
          <w:sz w:val="24"/>
          <w:szCs w:val="28"/>
          <w:lang w:eastAsia="en-GB"/>
        </w:rPr>
      </w:pPr>
      <w:bookmarkStart w:id="4" w:name="_Toc510656430"/>
      <w:r w:rsidRPr="00C61FB1">
        <w:rPr>
          <w:rFonts w:ascii="Times New Roman" w:eastAsia="Times New Roman" w:hAnsi="Times New Roman" w:cs="Times New Roman"/>
          <w:b w:val="0"/>
          <w:color w:val="auto"/>
          <w:sz w:val="24"/>
          <w:szCs w:val="28"/>
          <w:lang w:eastAsia="en-GB"/>
        </w:rPr>
        <w:t xml:space="preserve">2.1.1 </w:t>
      </w:r>
      <w:r w:rsidR="008F5A5E" w:rsidRPr="00C61FB1">
        <w:rPr>
          <w:rFonts w:ascii="Times New Roman" w:eastAsia="Times New Roman" w:hAnsi="Times New Roman" w:cs="Times New Roman"/>
          <w:b w:val="0"/>
          <w:color w:val="auto"/>
          <w:sz w:val="24"/>
          <w:szCs w:val="28"/>
          <w:lang w:eastAsia="en-GB"/>
        </w:rPr>
        <w:t>Aging Population</w:t>
      </w:r>
      <w:bookmarkEnd w:id="4"/>
    </w:p>
    <w:p w:rsidR="008F5A5E" w:rsidRPr="00C61FB1"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 xml:space="preserve">The NHS has been set up to treat people with the disease. Many diseases that killed people 65 years ago were healed, which is excellent. Although it means that people live longer, it also means that they can live in one or more diseases (long-term complex diseases) such as diabetes, heart disease and kidney disease. In turn, this means that ongoing treatment and specialized care is ongoing. The impact of EU competition and supply rules on the NHS is controversial. Since the relevant EU directives have been incorporated into UK law, if the government wants to overthrow the current arrangements, the government will have to repeal or amend the law. Although the Competition Act, the Vendor Licensing and Purchasing Regulation, patient selection and competition continue to prohibit the anti-competitive </w:t>
      </w:r>
      <w:r w:rsidR="00C61FB1" w:rsidRPr="00C61FB1">
        <w:rPr>
          <w:rFonts w:ascii="Times New Roman" w:eastAsia="Times New Roman" w:hAnsi="Times New Roman" w:cs="Times New Roman"/>
          <w:sz w:val="24"/>
          <w:szCs w:val="28"/>
          <w:lang w:eastAsia="en-GB"/>
        </w:rPr>
        <w:t>behaviour</w:t>
      </w:r>
      <w:r w:rsidRPr="00C61FB1">
        <w:rPr>
          <w:rFonts w:ascii="Times New Roman" w:eastAsia="Times New Roman" w:hAnsi="Times New Roman" w:cs="Times New Roman"/>
          <w:sz w:val="24"/>
          <w:szCs w:val="28"/>
          <w:lang w:eastAsia="en-GB"/>
        </w:rPr>
        <w:t xml:space="preserve"> of suppliers and NHS commissioners, the exit of the EU will allow decision makers to change these provisions. However, this will depend on the agreement between the UK and the EU on future trade relations. Overall, leaving the EU seems unlikely to have a significant impact on NHS supply and competition regulation.</w:t>
      </w:r>
    </w:p>
    <w:p w:rsidR="0086461C" w:rsidRPr="00C61FB1" w:rsidRDefault="0086461C" w:rsidP="00C61FB1">
      <w:pPr>
        <w:spacing w:before="120" w:after="120" w:line="360" w:lineRule="auto"/>
        <w:ind w:left="720"/>
        <w:rPr>
          <w:rFonts w:ascii="Times New Roman" w:eastAsia="Times New Roman" w:hAnsi="Times New Roman" w:cs="Times New Roman"/>
          <w:sz w:val="24"/>
          <w:szCs w:val="28"/>
          <w:lang w:eastAsia="en-GB"/>
        </w:rPr>
      </w:pPr>
    </w:p>
    <w:p w:rsidR="008F5A5E" w:rsidRPr="00C61FB1" w:rsidRDefault="004C3AEB" w:rsidP="00C61FB1">
      <w:pPr>
        <w:pStyle w:val="Heading3"/>
        <w:spacing w:before="120" w:after="120" w:line="360" w:lineRule="auto"/>
        <w:rPr>
          <w:rFonts w:ascii="Times New Roman" w:eastAsia="Times New Roman" w:hAnsi="Times New Roman" w:cs="Times New Roman"/>
          <w:b w:val="0"/>
          <w:color w:val="auto"/>
          <w:sz w:val="24"/>
          <w:szCs w:val="28"/>
          <w:lang w:eastAsia="en-GB"/>
        </w:rPr>
      </w:pPr>
      <w:bookmarkStart w:id="5" w:name="_Toc510656431"/>
      <w:r w:rsidRPr="00C61FB1">
        <w:rPr>
          <w:rFonts w:ascii="Times New Roman" w:eastAsia="Times New Roman" w:hAnsi="Times New Roman" w:cs="Times New Roman"/>
          <w:b w:val="0"/>
          <w:color w:val="auto"/>
          <w:sz w:val="24"/>
          <w:szCs w:val="28"/>
          <w:lang w:eastAsia="en-GB"/>
        </w:rPr>
        <w:t xml:space="preserve">2.1.2 </w:t>
      </w:r>
      <w:r w:rsidR="008F5A5E" w:rsidRPr="00C61FB1">
        <w:rPr>
          <w:rFonts w:ascii="Times New Roman" w:eastAsia="Times New Roman" w:hAnsi="Times New Roman" w:cs="Times New Roman"/>
          <w:b w:val="0"/>
          <w:color w:val="auto"/>
          <w:sz w:val="24"/>
          <w:szCs w:val="28"/>
          <w:lang w:eastAsia="en-GB"/>
        </w:rPr>
        <w:t>Finance</w:t>
      </w:r>
      <w:bookmarkEnd w:id="5"/>
    </w:p>
    <w:p w:rsidR="008F5A5E" w:rsidRPr="00C61FB1"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 xml:space="preserve">The current financial crisis, services, energy and supply costs have increased, innovations and technological breakthroughs that require more investment - and more people's needs - have brought huge economic disasters to the NHS. It is estimated that if there is no fundamental change in the functioning of the system, with increasing demand and rising costs, the NHS will become unsustainable, with enormous financial pressure and huge debt. If we do not make any changes, by 2020 we will be facing a funding gap of 30 billion pounds for the national NHS. The year 2016-2017 was a very difficult year for the NHS Service leaders face enormous pressures and financial </w:t>
      </w:r>
      <w:r w:rsidR="00C61FB1" w:rsidRPr="00C61FB1">
        <w:rPr>
          <w:rFonts w:ascii="Times New Roman" w:eastAsia="Times New Roman" w:hAnsi="Times New Roman" w:cs="Times New Roman"/>
          <w:sz w:val="24"/>
          <w:szCs w:val="28"/>
          <w:lang w:eastAsia="en-GB"/>
        </w:rPr>
        <w:t>performance as their main objectives gets</w:t>
      </w:r>
      <w:r w:rsidRPr="00C61FB1">
        <w:rPr>
          <w:rFonts w:ascii="Times New Roman" w:eastAsia="Times New Roman" w:hAnsi="Times New Roman" w:cs="Times New Roman"/>
          <w:sz w:val="24"/>
          <w:szCs w:val="28"/>
          <w:lang w:eastAsia="en-GB"/>
        </w:rPr>
        <w:t xml:space="preserve"> worse. In the long run, the biggest impact on NHS funds will be the performance of the economy. The UK Finance Ministry said before the referendum that voting to leave the European Union would lead to direct and deep economic shocks, a source of instability and uncertainty and that in the long run, the UK would be perpetually poorer (UK Treasury 2016a, 2016b).</w:t>
      </w:r>
    </w:p>
    <w:p w:rsidR="0086461C" w:rsidRPr="00C61FB1" w:rsidRDefault="0086461C" w:rsidP="00C61FB1">
      <w:pPr>
        <w:spacing w:before="120" w:after="120" w:line="360" w:lineRule="auto"/>
        <w:ind w:left="720"/>
        <w:rPr>
          <w:rFonts w:ascii="Times New Roman" w:eastAsia="Times New Roman" w:hAnsi="Times New Roman" w:cs="Times New Roman"/>
          <w:sz w:val="24"/>
          <w:szCs w:val="28"/>
          <w:lang w:eastAsia="en-GB"/>
        </w:rPr>
      </w:pPr>
    </w:p>
    <w:p w:rsidR="008F5A5E" w:rsidRPr="00C61FB1" w:rsidRDefault="004C3AEB" w:rsidP="00C61FB1">
      <w:pPr>
        <w:pStyle w:val="Heading3"/>
        <w:spacing w:before="120" w:after="120" w:line="360" w:lineRule="auto"/>
        <w:rPr>
          <w:rFonts w:ascii="Times New Roman" w:eastAsia="Times New Roman" w:hAnsi="Times New Roman" w:cs="Times New Roman"/>
          <w:b w:val="0"/>
          <w:color w:val="auto"/>
          <w:sz w:val="24"/>
          <w:szCs w:val="28"/>
          <w:lang w:eastAsia="en-GB"/>
        </w:rPr>
      </w:pPr>
      <w:bookmarkStart w:id="6" w:name="_Toc510656432"/>
      <w:r w:rsidRPr="00C61FB1">
        <w:rPr>
          <w:rFonts w:ascii="Times New Roman" w:eastAsia="Times New Roman" w:hAnsi="Times New Roman" w:cs="Times New Roman"/>
          <w:b w:val="0"/>
          <w:color w:val="auto"/>
          <w:sz w:val="24"/>
          <w:szCs w:val="28"/>
          <w:lang w:eastAsia="en-GB"/>
        </w:rPr>
        <w:lastRenderedPageBreak/>
        <w:t xml:space="preserve">2.1.3 </w:t>
      </w:r>
      <w:r w:rsidR="008F5A5E" w:rsidRPr="00C61FB1">
        <w:rPr>
          <w:rFonts w:ascii="Times New Roman" w:eastAsia="Times New Roman" w:hAnsi="Times New Roman" w:cs="Times New Roman"/>
          <w:b w:val="0"/>
          <w:color w:val="auto"/>
          <w:sz w:val="24"/>
          <w:szCs w:val="28"/>
          <w:lang w:eastAsia="en-GB"/>
        </w:rPr>
        <w:t>Changes in Lifestyle</w:t>
      </w:r>
      <w:bookmarkEnd w:id="6"/>
    </w:p>
    <w:p w:rsidR="0086461C" w:rsidRPr="00C61FB1"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Our current lifestyle also has a negative impact on our health. Excessive alcohol consumption, smoking, poor nutrition, lack of fruits and vegetables and improper exercise are the main causes of physical discomfort and the need to rely on our health services. More and more overweight children are telling us that this problem will continue.</w:t>
      </w:r>
    </w:p>
    <w:p w:rsidR="004C3AEB" w:rsidRPr="00C61FB1" w:rsidRDefault="004C3AEB" w:rsidP="00C61FB1">
      <w:pPr>
        <w:spacing w:before="120" w:after="120" w:line="360" w:lineRule="auto"/>
        <w:rPr>
          <w:rFonts w:ascii="Times New Roman" w:eastAsia="Times New Roman" w:hAnsi="Times New Roman" w:cs="Times New Roman"/>
          <w:b/>
          <w:sz w:val="24"/>
          <w:szCs w:val="28"/>
          <w:lang w:eastAsia="en-GB"/>
        </w:rPr>
      </w:pPr>
    </w:p>
    <w:p w:rsidR="008F5A5E" w:rsidRPr="00C61FB1" w:rsidRDefault="004C3AEB" w:rsidP="00C61FB1">
      <w:pPr>
        <w:pStyle w:val="Heading3"/>
        <w:spacing w:before="120" w:after="120" w:line="360" w:lineRule="auto"/>
        <w:rPr>
          <w:rFonts w:ascii="Times New Roman" w:eastAsia="Times New Roman" w:hAnsi="Times New Roman" w:cs="Times New Roman"/>
          <w:b w:val="0"/>
          <w:color w:val="auto"/>
          <w:sz w:val="24"/>
          <w:szCs w:val="28"/>
          <w:lang w:eastAsia="en-GB"/>
        </w:rPr>
      </w:pPr>
      <w:bookmarkStart w:id="7" w:name="_Toc510656433"/>
      <w:r w:rsidRPr="00C61FB1">
        <w:rPr>
          <w:rFonts w:ascii="Times New Roman" w:eastAsia="Times New Roman" w:hAnsi="Times New Roman" w:cs="Times New Roman"/>
          <w:b w:val="0"/>
          <w:color w:val="auto"/>
          <w:sz w:val="24"/>
          <w:szCs w:val="28"/>
          <w:lang w:eastAsia="en-GB"/>
        </w:rPr>
        <w:t xml:space="preserve">2.1.4 </w:t>
      </w:r>
      <w:r w:rsidR="008F5A5E" w:rsidRPr="00C61FB1">
        <w:rPr>
          <w:rFonts w:ascii="Times New Roman" w:eastAsia="Times New Roman" w:hAnsi="Times New Roman" w:cs="Times New Roman"/>
          <w:b w:val="0"/>
          <w:color w:val="auto"/>
          <w:sz w:val="24"/>
          <w:szCs w:val="28"/>
          <w:lang w:eastAsia="en-GB"/>
        </w:rPr>
        <w:t>Public Expectations</w:t>
      </w:r>
      <w:bookmarkEnd w:id="7"/>
      <w:r w:rsidR="008F5A5E" w:rsidRPr="00C61FB1">
        <w:rPr>
          <w:rFonts w:ascii="Times New Roman" w:eastAsia="Times New Roman" w:hAnsi="Times New Roman" w:cs="Times New Roman"/>
          <w:b w:val="0"/>
          <w:color w:val="auto"/>
          <w:sz w:val="24"/>
          <w:szCs w:val="28"/>
          <w:lang w:eastAsia="en-GB"/>
        </w:rPr>
        <w:t xml:space="preserve"> </w:t>
      </w:r>
    </w:p>
    <w:p w:rsidR="008F5A5E" w:rsidRPr="00C61FB1"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 xml:space="preserve">Initially, the resolution of diseases was the main task of the NHS. Now we are all looking forward to more. From medical care to mental health and social care, contraception, prenatal and maternity services, immunization programs and the quick and efficient treatment of our medications and appointments. </w:t>
      </w:r>
      <w:proofErr w:type="gramStart"/>
      <w:r w:rsidRPr="00C61FB1">
        <w:rPr>
          <w:rFonts w:ascii="Times New Roman" w:eastAsia="Times New Roman" w:hAnsi="Times New Roman" w:cs="Times New Roman"/>
          <w:sz w:val="24"/>
          <w:szCs w:val="28"/>
          <w:lang w:eastAsia="en-GB"/>
        </w:rPr>
        <w:t>All of</w:t>
      </w:r>
      <w:proofErr w:type="gramEnd"/>
      <w:r w:rsidRPr="00C61FB1">
        <w:rPr>
          <w:rFonts w:ascii="Times New Roman" w:eastAsia="Times New Roman" w:hAnsi="Times New Roman" w:cs="Times New Roman"/>
          <w:sz w:val="24"/>
          <w:szCs w:val="28"/>
          <w:lang w:eastAsia="en-GB"/>
        </w:rPr>
        <w:t xml:space="preserve"> these factors are increasing due to population growth due to longer life expectancy, higher birth rate and lower infant mortality. The United Kingdom has its own national regulator, the Medicines and Medical Products Management Agency (MRHA). However, this involves the authorization of countries that are only marketing in the United Kingdom. The inclusion of the European Economic Area and the European Free Trade Alliance countries in a centralized registration permit means that the UK can continue to build relations with the EMA by leaving the EU. However, if this is not the case, the pharmaceutical companies may have to ask the MHRA for the medicines they wish to provide in the UK. Although clinical trials are currently being conducted at the national level, the regulations that will come into force in 2018 will coordinate arrangements across the European Union with the aim of creating a single point of entry for companies wish</w:t>
      </w:r>
      <w:r w:rsidR="00C61FB1">
        <w:rPr>
          <w:rFonts w:ascii="Times New Roman" w:eastAsia="Times New Roman" w:hAnsi="Times New Roman" w:cs="Times New Roman"/>
          <w:sz w:val="24"/>
          <w:szCs w:val="28"/>
          <w:lang w:eastAsia="en-GB"/>
        </w:rPr>
        <w:t>ing to conduct new drug trials f</w:t>
      </w:r>
      <w:r w:rsidR="00C61FB1" w:rsidRPr="00C61FB1">
        <w:rPr>
          <w:rFonts w:ascii="Times New Roman" w:eastAsia="Times New Roman" w:hAnsi="Times New Roman" w:cs="Times New Roman"/>
          <w:sz w:val="24"/>
          <w:szCs w:val="28"/>
          <w:lang w:eastAsia="en-GB"/>
        </w:rPr>
        <w:t>or</w:t>
      </w:r>
      <w:r w:rsidRPr="00C61FB1">
        <w:rPr>
          <w:rFonts w:ascii="Times New Roman" w:eastAsia="Times New Roman" w:hAnsi="Times New Roman" w:cs="Times New Roman"/>
          <w:sz w:val="24"/>
          <w:szCs w:val="28"/>
          <w:lang w:eastAsia="en-GB"/>
        </w:rPr>
        <w:t xml:space="preserve"> patients in different countries. During the referendum, some players in the pharmaceutical industry feared that the exit of the EU would lose the UK some tests likely to benefit patients, because we will no longer be part of the unified process.</w:t>
      </w:r>
      <w:r w:rsidRPr="00C61FB1">
        <w:rPr>
          <w:rFonts w:ascii="Times New Roman" w:eastAsia="Times New Roman" w:hAnsi="Times New Roman" w:cs="Times New Roman"/>
          <w:sz w:val="24"/>
          <w:szCs w:val="28"/>
          <w:lang w:eastAsia="en-GB"/>
        </w:rPr>
        <w:cr/>
      </w:r>
    </w:p>
    <w:p w:rsidR="00DB7139" w:rsidRPr="00C61FB1" w:rsidRDefault="004C3AEB" w:rsidP="00C61FB1">
      <w:pPr>
        <w:pStyle w:val="Heading2"/>
        <w:spacing w:before="120" w:after="120" w:line="360" w:lineRule="auto"/>
        <w:rPr>
          <w:rFonts w:ascii="Times New Roman" w:eastAsia="Times New Roman" w:hAnsi="Times New Roman" w:cs="Times New Roman"/>
          <w:color w:val="auto"/>
          <w:sz w:val="24"/>
          <w:szCs w:val="28"/>
          <w:lang w:eastAsia="en-GB"/>
        </w:rPr>
      </w:pPr>
      <w:bookmarkStart w:id="8" w:name="_Toc510656434"/>
      <w:r w:rsidRPr="00C61FB1">
        <w:rPr>
          <w:rFonts w:ascii="Times New Roman" w:eastAsia="Times New Roman" w:hAnsi="Times New Roman" w:cs="Times New Roman"/>
          <w:color w:val="auto"/>
          <w:sz w:val="24"/>
          <w:szCs w:val="28"/>
          <w:lang w:eastAsia="en-GB"/>
        </w:rPr>
        <w:t xml:space="preserve">2.2 </w:t>
      </w:r>
      <w:r w:rsidR="00DB7139" w:rsidRPr="00C61FB1">
        <w:rPr>
          <w:rFonts w:ascii="Times New Roman" w:eastAsia="Times New Roman" w:hAnsi="Times New Roman" w:cs="Times New Roman"/>
          <w:color w:val="auto"/>
          <w:sz w:val="24"/>
          <w:szCs w:val="28"/>
          <w:lang w:eastAsia="en-GB"/>
        </w:rPr>
        <w:t>Drivers for NHS change</w:t>
      </w:r>
      <w:bookmarkEnd w:id="8"/>
    </w:p>
    <w:p w:rsidR="0086461C"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Force Field Analysis by Lewin (1951) is a diagnostic tool used to study the variables that determine whether organizational change will occur. Once agreement has been reached on changing priorities, the field analysis can be used to identify actions that will improve or prevent their successful implementation.</w:t>
      </w:r>
      <w:r w:rsidR="00C61FB1">
        <w:rPr>
          <w:rFonts w:ascii="Times New Roman" w:eastAsia="Times New Roman" w:hAnsi="Times New Roman" w:cs="Times New Roman"/>
          <w:sz w:val="24"/>
          <w:szCs w:val="28"/>
          <w:lang w:eastAsia="en-GB"/>
        </w:rPr>
        <w:t xml:space="preserve"> </w:t>
      </w:r>
      <w:r w:rsidRPr="00C61FB1">
        <w:rPr>
          <w:rFonts w:ascii="Times New Roman" w:eastAsia="Times New Roman" w:hAnsi="Times New Roman" w:cs="Times New Roman"/>
          <w:sz w:val="24"/>
          <w:szCs w:val="28"/>
          <w:lang w:eastAsia="en-GB"/>
        </w:rPr>
        <w:t xml:space="preserve">Applying Lewin's force field analysis, </w:t>
      </w:r>
      <w:proofErr w:type="gramStart"/>
      <w:r w:rsidR="00C61FB1">
        <w:rPr>
          <w:rFonts w:ascii="Times New Roman" w:eastAsia="Times New Roman" w:hAnsi="Times New Roman" w:cs="Times New Roman"/>
          <w:sz w:val="24"/>
          <w:szCs w:val="28"/>
          <w:lang w:eastAsia="en-GB"/>
        </w:rPr>
        <w:t xml:space="preserve">it </w:t>
      </w:r>
      <w:r w:rsidRPr="00C61FB1">
        <w:rPr>
          <w:rFonts w:ascii="Times New Roman" w:eastAsia="Times New Roman" w:hAnsi="Times New Roman" w:cs="Times New Roman"/>
          <w:sz w:val="24"/>
          <w:szCs w:val="28"/>
          <w:lang w:eastAsia="en-GB"/>
        </w:rPr>
        <w:t>can be seen that the</w:t>
      </w:r>
      <w:proofErr w:type="gramEnd"/>
      <w:r w:rsidRPr="00C61FB1">
        <w:rPr>
          <w:rFonts w:ascii="Times New Roman" w:eastAsia="Times New Roman" w:hAnsi="Times New Roman" w:cs="Times New Roman"/>
          <w:sz w:val="24"/>
          <w:szCs w:val="28"/>
          <w:lang w:eastAsia="en-GB"/>
        </w:rPr>
        <w:t xml:space="preserve"> implementation of NHS Tele Health technology has some internal and external factors.</w:t>
      </w:r>
    </w:p>
    <w:p w:rsidR="00C61FB1" w:rsidRPr="00C61FB1" w:rsidRDefault="00C61FB1" w:rsidP="00C61FB1">
      <w:pPr>
        <w:spacing w:before="120" w:after="120" w:line="360" w:lineRule="auto"/>
        <w:rPr>
          <w:rFonts w:ascii="Times New Roman" w:eastAsia="Times New Roman" w:hAnsi="Times New Roman" w:cs="Times New Roman"/>
          <w:sz w:val="24"/>
          <w:szCs w:val="28"/>
          <w:lang w:eastAsia="en-GB"/>
        </w:rPr>
      </w:pPr>
    </w:p>
    <w:p w:rsidR="0086461C" w:rsidRPr="00C61FB1" w:rsidRDefault="004C3AEB" w:rsidP="00C61FB1">
      <w:pPr>
        <w:pStyle w:val="Heading3"/>
        <w:spacing w:before="120" w:after="120" w:line="360" w:lineRule="auto"/>
        <w:rPr>
          <w:rFonts w:ascii="Times New Roman" w:eastAsia="Times New Roman" w:hAnsi="Times New Roman" w:cs="Times New Roman"/>
          <w:b w:val="0"/>
          <w:color w:val="auto"/>
          <w:sz w:val="24"/>
          <w:szCs w:val="28"/>
          <w:lang w:eastAsia="en-GB"/>
        </w:rPr>
      </w:pPr>
      <w:bookmarkStart w:id="9" w:name="_Toc510656435"/>
      <w:r w:rsidRPr="00C61FB1">
        <w:rPr>
          <w:rFonts w:ascii="Times New Roman" w:eastAsia="Times New Roman" w:hAnsi="Times New Roman" w:cs="Times New Roman"/>
          <w:b w:val="0"/>
          <w:color w:val="auto"/>
          <w:sz w:val="24"/>
          <w:szCs w:val="28"/>
          <w:lang w:eastAsia="en-GB"/>
        </w:rPr>
        <w:t xml:space="preserve">2.2.1 </w:t>
      </w:r>
      <w:r w:rsidR="0086461C" w:rsidRPr="00C61FB1">
        <w:rPr>
          <w:rFonts w:ascii="Times New Roman" w:eastAsia="Times New Roman" w:hAnsi="Times New Roman" w:cs="Times New Roman"/>
          <w:b w:val="0"/>
          <w:color w:val="auto"/>
          <w:sz w:val="24"/>
          <w:szCs w:val="28"/>
          <w:lang w:eastAsia="en-GB"/>
        </w:rPr>
        <w:t>Internal Drivers</w:t>
      </w:r>
      <w:bookmarkEnd w:id="9"/>
    </w:p>
    <w:p w:rsidR="0086461C" w:rsidRDefault="0086461C" w:rsidP="00C61FB1">
      <w:pPr>
        <w:spacing w:before="120" w:after="120" w:line="360" w:lineRule="auto"/>
        <w:ind w:firstLine="720"/>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The strongest internal driving force that can be seen in Figure 1 below is: Strong leadership and the need for accurate and consistent information about patients. Strong leadership and senior management commitment are often considered to be the most important factor in the successful implementation of reform programs (</w:t>
      </w:r>
      <w:proofErr w:type="spellStart"/>
      <w:r w:rsidRPr="00C61FB1">
        <w:rPr>
          <w:rFonts w:ascii="Times New Roman" w:eastAsia="Times New Roman" w:hAnsi="Times New Roman" w:cs="Times New Roman"/>
          <w:sz w:val="24"/>
          <w:szCs w:val="28"/>
          <w:lang w:eastAsia="en-GB"/>
        </w:rPr>
        <w:t>Bashein</w:t>
      </w:r>
      <w:proofErr w:type="spellEnd"/>
      <w:r w:rsidRPr="00C61FB1">
        <w:rPr>
          <w:rFonts w:ascii="Times New Roman" w:eastAsia="Times New Roman" w:hAnsi="Times New Roman" w:cs="Times New Roman"/>
          <w:sz w:val="24"/>
          <w:szCs w:val="28"/>
          <w:lang w:eastAsia="en-GB"/>
        </w:rPr>
        <w:t xml:space="preserve"> et al., 1994). NHS leadership is effective, strong and able to provide a clear plan for change.</w:t>
      </w:r>
      <w:r w:rsidR="00C61FB1">
        <w:rPr>
          <w:rFonts w:ascii="Times New Roman" w:eastAsia="Times New Roman" w:hAnsi="Times New Roman" w:cs="Times New Roman"/>
          <w:sz w:val="24"/>
          <w:szCs w:val="28"/>
          <w:lang w:eastAsia="en-GB"/>
        </w:rPr>
        <w:t xml:space="preserve"> </w:t>
      </w:r>
      <w:r w:rsidRPr="00C61FB1">
        <w:rPr>
          <w:rFonts w:ascii="Times New Roman" w:eastAsia="Times New Roman" w:hAnsi="Times New Roman" w:cs="Times New Roman"/>
          <w:sz w:val="24"/>
          <w:szCs w:val="28"/>
          <w:lang w:eastAsia="en-GB"/>
        </w:rPr>
        <w:t>The other internal driving force is the fact that technology will help patients to be independent and allow nurses and physicians to focus on other important tasks. This motivates health workers to anticipate change.</w:t>
      </w:r>
    </w:p>
    <w:p w:rsidR="00C61FB1" w:rsidRPr="00C61FB1" w:rsidRDefault="00C61FB1" w:rsidP="00C61FB1">
      <w:pPr>
        <w:spacing w:before="120" w:after="120" w:line="360" w:lineRule="auto"/>
        <w:rPr>
          <w:rFonts w:ascii="Times New Roman" w:eastAsia="Times New Roman" w:hAnsi="Times New Roman" w:cs="Times New Roman"/>
          <w:sz w:val="24"/>
          <w:szCs w:val="28"/>
          <w:lang w:eastAsia="en-GB"/>
        </w:rPr>
      </w:pPr>
    </w:p>
    <w:p w:rsidR="0086461C" w:rsidRPr="00C61FB1" w:rsidRDefault="0086461C" w:rsidP="00C61FB1">
      <w:pPr>
        <w:pStyle w:val="Heading3"/>
        <w:spacing w:before="120" w:after="120" w:line="360" w:lineRule="auto"/>
        <w:rPr>
          <w:rFonts w:ascii="Times New Roman" w:eastAsia="Times New Roman" w:hAnsi="Times New Roman" w:cs="Times New Roman"/>
          <w:b w:val="0"/>
          <w:color w:val="auto"/>
          <w:sz w:val="24"/>
          <w:szCs w:val="28"/>
          <w:lang w:eastAsia="en-GB"/>
        </w:rPr>
      </w:pPr>
      <w:bookmarkStart w:id="10" w:name="_Toc510656436"/>
      <w:r w:rsidRPr="00C61FB1">
        <w:rPr>
          <w:rFonts w:ascii="Times New Roman" w:eastAsia="Times New Roman" w:hAnsi="Times New Roman" w:cs="Times New Roman"/>
          <w:b w:val="0"/>
          <w:color w:val="auto"/>
          <w:sz w:val="24"/>
          <w:szCs w:val="28"/>
          <w:lang w:eastAsia="en-GB"/>
        </w:rPr>
        <w:t>2</w:t>
      </w:r>
      <w:r w:rsidR="004C3AEB" w:rsidRPr="00C61FB1">
        <w:rPr>
          <w:rFonts w:ascii="Times New Roman" w:eastAsia="Times New Roman" w:hAnsi="Times New Roman" w:cs="Times New Roman"/>
          <w:b w:val="0"/>
          <w:color w:val="auto"/>
          <w:sz w:val="24"/>
          <w:szCs w:val="28"/>
          <w:lang w:eastAsia="en-GB"/>
        </w:rPr>
        <w:t>.2.2</w:t>
      </w:r>
      <w:r w:rsidRPr="00C61FB1">
        <w:rPr>
          <w:rFonts w:ascii="Times New Roman" w:eastAsia="Times New Roman" w:hAnsi="Times New Roman" w:cs="Times New Roman"/>
          <w:b w:val="0"/>
          <w:color w:val="auto"/>
          <w:sz w:val="24"/>
          <w:szCs w:val="28"/>
          <w:lang w:eastAsia="en-GB"/>
        </w:rPr>
        <w:t xml:space="preserve"> External drivers</w:t>
      </w:r>
      <w:bookmarkEnd w:id="10"/>
    </w:p>
    <w:p w:rsidR="00DB7139" w:rsidRPr="00C61FB1" w:rsidRDefault="00C61FB1" w:rsidP="00C61FB1">
      <w:pPr>
        <w:spacing w:before="120" w:after="120" w:line="360" w:lineRule="auto"/>
        <w:ind w:firstLine="720"/>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8"/>
          <w:lang w:eastAsia="en-GB"/>
        </w:rPr>
        <w:t>T</w:t>
      </w:r>
      <w:r w:rsidR="0086461C" w:rsidRPr="00C61FB1">
        <w:rPr>
          <w:rFonts w:ascii="Times New Roman" w:eastAsia="Times New Roman" w:hAnsi="Times New Roman" w:cs="Times New Roman"/>
          <w:sz w:val="24"/>
          <w:szCs w:val="28"/>
          <w:lang w:eastAsia="en-GB"/>
        </w:rPr>
        <w:t xml:space="preserve">he drive to reduce the cost of implementing healthcare in the United Kingdom is the external driving force identified: new EU legislation supports remote surveillance and the recent economic </w:t>
      </w:r>
      <w:r w:rsidRPr="00C61FB1">
        <w:rPr>
          <w:rFonts w:ascii="Times New Roman" w:eastAsia="Times New Roman" w:hAnsi="Times New Roman" w:cs="Times New Roman"/>
          <w:sz w:val="24"/>
          <w:szCs w:val="28"/>
          <w:lang w:eastAsia="en-GB"/>
        </w:rPr>
        <w:t xml:space="preserve">downturn. </w:t>
      </w:r>
      <w:r w:rsidR="0086461C" w:rsidRPr="00C61FB1">
        <w:rPr>
          <w:rFonts w:ascii="Times New Roman" w:eastAsia="Times New Roman" w:hAnsi="Times New Roman" w:cs="Times New Roman"/>
          <w:sz w:val="24"/>
          <w:szCs w:val="28"/>
          <w:lang w:eastAsia="en-GB"/>
        </w:rPr>
        <w:t>Since 2005, the UK government has been studying how to reduce the cost of health care education. Due to the recent economic downturn and the ever-increasing population in the UK, the limited availability of resources has forced a cost-effective alternative because the status quo is not sustainable.</w:t>
      </w:r>
    </w:p>
    <w:p w:rsidR="0086461C" w:rsidRPr="00C61FB1" w:rsidRDefault="0086461C" w:rsidP="00C61FB1">
      <w:pPr>
        <w:spacing w:before="120" w:after="120" w:line="360" w:lineRule="auto"/>
        <w:rPr>
          <w:rFonts w:ascii="Times New Roman" w:eastAsia="Times New Roman" w:hAnsi="Times New Roman" w:cs="Times New Roman"/>
          <w:sz w:val="24"/>
          <w:szCs w:val="28"/>
          <w:lang w:eastAsia="en-GB"/>
        </w:rPr>
      </w:pPr>
    </w:p>
    <w:p w:rsidR="008F5A5E" w:rsidRPr="00C61FB1" w:rsidRDefault="004C3AEB" w:rsidP="00C61FB1">
      <w:pPr>
        <w:pStyle w:val="Heading2"/>
        <w:spacing w:before="120" w:after="120" w:line="360" w:lineRule="auto"/>
        <w:rPr>
          <w:rFonts w:ascii="Times New Roman" w:eastAsia="Times New Roman" w:hAnsi="Times New Roman" w:cs="Times New Roman"/>
          <w:color w:val="auto"/>
          <w:sz w:val="24"/>
          <w:szCs w:val="28"/>
          <w:lang w:eastAsia="en-GB"/>
        </w:rPr>
      </w:pPr>
      <w:bookmarkStart w:id="11" w:name="_Toc510656437"/>
      <w:r w:rsidRPr="00C61FB1">
        <w:rPr>
          <w:rFonts w:ascii="Times New Roman" w:eastAsia="Times New Roman" w:hAnsi="Times New Roman" w:cs="Times New Roman"/>
          <w:color w:val="auto"/>
          <w:sz w:val="24"/>
          <w:szCs w:val="28"/>
          <w:lang w:eastAsia="en-GB"/>
        </w:rPr>
        <w:t xml:space="preserve">2.3 </w:t>
      </w:r>
      <w:r w:rsidR="00206800" w:rsidRPr="00C61FB1">
        <w:rPr>
          <w:rFonts w:ascii="Times New Roman" w:eastAsia="Times New Roman" w:hAnsi="Times New Roman" w:cs="Times New Roman"/>
          <w:color w:val="auto"/>
          <w:sz w:val="24"/>
          <w:szCs w:val="28"/>
          <w:lang w:eastAsia="en-GB"/>
        </w:rPr>
        <w:t>PESTLE</w:t>
      </w:r>
      <w:r w:rsidR="008F5A5E" w:rsidRPr="00C61FB1">
        <w:rPr>
          <w:rFonts w:ascii="Times New Roman" w:eastAsia="Times New Roman" w:hAnsi="Times New Roman" w:cs="Times New Roman"/>
          <w:color w:val="auto"/>
          <w:sz w:val="24"/>
          <w:szCs w:val="28"/>
          <w:lang w:eastAsia="en-GB"/>
        </w:rPr>
        <w:t xml:space="preserve"> framework</w:t>
      </w:r>
      <w:bookmarkEnd w:id="11"/>
    </w:p>
    <w:p w:rsidR="0086461C"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The PESTLE analysis of the NHS will give a clear idea of ​​what is harmful to the organization, and it is also an idea of ​​what is good for the organization.</w:t>
      </w:r>
    </w:p>
    <w:p w:rsidR="00C61FB1" w:rsidRPr="00C61FB1" w:rsidRDefault="00C61FB1" w:rsidP="00C61FB1">
      <w:pPr>
        <w:spacing w:before="120" w:after="120" w:line="360" w:lineRule="auto"/>
        <w:rPr>
          <w:rFonts w:ascii="Times New Roman" w:eastAsia="Times New Roman" w:hAnsi="Times New Roman" w:cs="Times New Roman"/>
          <w:sz w:val="24"/>
          <w:szCs w:val="28"/>
        </w:rPr>
      </w:pPr>
    </w:p>
    <w:p w:rsidR="0086461C" w:rsidRPr="00C61FB1" w:rsidRDefault="004C3AEB" w:rsidP="00C61FB1">
      <w:pPr>
        <w:pStyle w:val="Heading3"/>
        <w:spacing w:before="120" w:after="120" w:line="360" w:lineRule="auto"/>
        <w:rPr>
          <w:rFonts w:ascii="Times New Roman" w:eastAsia="Times New Roman" w:hAnsi="Times New Roman" w:cs="Times New Roman"/>
          <w:b w:val="0"/>
          <w:color w:val="auto"/>
          <w:sz w:val="24"/>
          <w:szCs w:val="28"/>
        </w:rPr>
      </w:pPr>
      <w:bookmarkStart w:id="12" w:name="_Toc510656438"/>
      <w:r w:rsidRPr="00C61FB1">
        <w:rPr>
          <w:rFonts w:ascii="Times New Roman" w:eastAsia="Times New Roman" w:hAnsi="Times New Roman" w:cs="Times New Roman"/>
          <w:b w:val="0"/>
          <w:color w:val="auto"/>
          <w:sz w:val="24"/>
          <w:szCs w:val="28"/>
        </w:rPr>
        <w:t xml:space="preserve">2.3.1 </w:t>
      </w:r>
      <w:r w:rsidR="0086461C" w:rsidRPr="00C61FB1">
        <w:rPr>
          <w:rFonts w:ascii="Times New Roman" w:eastAsia="Times New Roman" w:hAnsi="Times New Roman" w:cs="Times New Roman"/>
          <w:b w:val="0"/>
          <w:color w:val="auto"/>
          <w:sz w:val="24"/>
          <w:szCs w:val="28"/>
        </w:rPr>
        <w:t>Political environment</w:t>
      </w:r>
      <w:bookmarkEnd w:id="12"/>
    </w:p>
    <w:p w:rsidR="0086461C"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 xml:space="preserve">The country's political environment affects the functioning of the NHS. Some of the things that affect the political environment of the NHS are: The NHS and government rules and regulations do not go together, which was only noted after the 2010 elections. Some of the funds for the treatment are done by the government and their costs are not synchronized with actual hospital rates. Due to the changing political environment, NHS managers </w:t>
      </w:r>
      <w:proofErr w:type="spellStart"/>
      <w:r w:rsidRPr="00C61FB1">
        <w:rPr>
          <w:rFonts w:ascii="Times New Roman" w:eastAsia="Times New Roman" w:hAnsi="Times New Roman" w:cs="Times New Roman"/>
          <w:sz w:val="24"/>
          <w:szCs w:val="28"/>
        </w:rPr>
        <w:t>can not</w:t>
      </w:r>
      <w:proofErr w:type="spellEnd"/>
      <w:r w:rsidRPr="00C61FB1">
        <w:rPr>
          <w:rFonts w:ascii="Times New Roman" w:eastAsia="Times New Roman" w:hAnsi="Times New Roman" w:cs="Times New Roman"/>
          <w:sz w:val="24"/>
          <w:szCs w:val="28"/>
        </w:rPr>
        <w:t xml:space="preserve"> focus on long-term strategies. If a political party is in power, then it formulates rules and </w:t>
      </w:r>
      <w:r w:rsidRPr="00C61FB1">
        <w:rPr>
          <w:rFonts w:ascii="Times New Roman" w:eastAsia="Times New Roman" w:hAnsi="Times New Roman" w:cs="Times New Roman"/>
          <w:sz w:val="24"/>
          <w:szCs w:val="28"/>
        </w:rPr>
        <w:lastRenderedPageBreak/>
        <w:t>regulations accordingly. When the other party comes to power, it changes the rules and regulations and interferes with the strategies previously formulated by the government. The country's government influences the NHS to a large extent. Politicians are unaware of management issues and, as a result, managers are very nervous about the Kings Fund.</w:t>
      </w:r>
    </w:p>
    <w:p w:rsidR="00C61FB1" w:rsidRPr="00C61FB1" w:rsidRDefault="00C61FB1" w:rsidP="00C61FB1">
      <w:pPr>
        <w:spacing w:before="120" w:after="120" w:line="360" w:lineRule="auto"/>
        <w:ind w:firstLine="720"/>
        <w:rPr>
          <w:rFonts w:ascii="Times New Roman" w:eastAsia="Times New Roman" w:hAnsi="Times New Roman" w:cs="Times New Roman"/>
          <w:sz w:val="24"/>
          <w:szCs w:val="28"/>
        </w:rPr>
      </w:pPr>
    </w:p>
    <w:p w:rsidR="0086461C" w:rsidRPr="00C61FB1" w:rsidRDefault="004C3AEB" w:rsidP="00C61FB1">
      <w:pPr>
        <w:pStyle w:val="Heading3"/>
        <w:spacing w:before="120" w:after="120" w:line="360" w:lineRule="auto"/>
        <w:rPr>
          <w:rFonts w:ascii="Times New Roman" w:eastAsia="Times New Roman" w:hAnsi="Times New Roman" w:cs="Times New Roman"/>
          <w:b w:val="0"/>
          <w:color w:val="auto"/>
          <w:sz w:val="24"/>
          <w:szCs w:val="28"/>
        </w:rPr>
      </w:pPr>
      <w:bookmarkStart w:id="13" w:name="_Toc510656439"/>
      <w:r w:rsidRPr="00C61FB1">
        <w:rPr>
          <w:rFonts w:ascii="Times New Roman" w:eastAsia="Times New Roman" w:hAnsi="Times New Roman" w:cs="Times New Roman"/>
          <w:b w:val="0"/>
          <w:color w:val="auto"/>
          <w:sz w:val="24"/>
          <w:szCs w:val="28"/>
        </w:rPr>
        <w:t xml:space="preserve">2.3.2 </w:t>
      </w:r>
      <w:r w:rsidR="0086461C" w:rsidRPr="00C61FB1">
        <w:rPr>
          <w:rFonts w:ascii="Times New Roman" w:eastAsia="Times New Roman" w:hAnsi="Times New Roman" w:cs="Times New Roman"/>
          <w:b w:val="0"/>
          <w:color w:val="auto"/>
          <w:sz w:val="24"/>
          <w:szCs w:val="28"/>
        </w:rPr>
        <w:t xml:space="preserve">Economic </w:t>
      </w:r>
      <w:r w:rsidR="00D61409" w:rsidRPr="00C61FB1">
        <w:rPr>
          <w:rFonts w:ascii="Times New Roman" w:eastAsia="Times New Roman" w:hAnsi="Times New Roman" w:cs="Times New Roman"/>
          <w:b w:val="0"/>
          <w:color w:val="auto"/>
          <w:sz w:val="24"/>
          <w:szCs w:val="28"/>
        </w:rPr>
        <w:t>Environment</w:t>
      </w:r>
      <w:bookmarkEnd w:id="13"/>
    </w:p>
    <w:p w:rsidR="0086461C"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 xml:space="preserve">The flow of money to or from the organization causes environmental change. The NHS requires skilled staff, so </w:t>
      </w:r>
      <w:r w:rsidR="00C61FB1" w:rsidRPr="00C61FB1">
        <w:rPr>
          <w:rFonts w:ascii="Times New Roman" w:eastAsia="Times New Roman" w:hAnsi="Times New Roman" w:cs="Times New Roman"/>
          <w:sz w:val="24"/>
          <w:szCs w:val="28"/>
        </w:rPr>
        <w:t>labour</w:t>
      </w:r>
      <w:r w:rsidRPr="00C61FB1">
        <w:rPr>
          <w:rFonts w:ascii="Times New Roman" w:eastAsia="Times New Roman" w:hAnsi="Times New Roman" w:cs="Times New Roman"/>
          <w:sz w:val="24"/>
          <w:szCs w:val="28"/>
        </w:rPr>
        <w:t xml:space="preserve"> costs increase dramatically, making it difficult for the NHS to spend more. If there </w:t>
      </w:r>
      <w:r w:rsidR="00C61FB1" w:rsidRPr="00C61FB1">
        <w:rPr>
          <w:rFonts w:ascii="Times New Roman" w:eastAsia="Times New Roman" w:hAnsi="Times New Roman" w:cs="Times New Roman"/>
          <w:sz w:val="24"/>
          <w:szCs w:val="28"/>
        </w:rPr>
        <w:t>are no qualified staffs</w:t>
      </w:r>
      <w:r w:rsidRPr="00C61FB1">
        <w:rPr>
          <w:rFonts w:ascii="Times New Roman" w:eastAsia="Times New Roman" w:hAnsi="Times New Roman" w:cs="Times New Roman"/>
          <w:sz w:val="24"/>
          <w:szCs w:val="28"/>
        </w:rPr>
        <w:t xml:space="preserve">, the NHS will not be able to work, so they </w:t>
      </w:r>
      <w:proofErr w:type="gramStart"/>
      <w:r w:rsidRPr="00C61FB1">
        <w:rPr>
          <w:rFonts w:ascii="Times New Roman" w:eastAsia="Times New Roman" w:hAnsi="Times New Roman" w:cs="Times New Roman"/>
          <w:sz w:val="24"/>
          <w:szCs w:val="28"/>
        </w:rPr>
        <w:t>have to</w:t>
      </w:r>
      <w:proofErr w:type="gramEnd"/>
      <w:r w:rsidRPr="00C61FB1">
        <w:rPr>
          <w:rFonts w:ascii="Times New Roman" w:eastAsia="Times New Roman" w:hAnsi="Times New Roman" w:cs="Times New Roman"/>
          <w:sz w:val="24"/>
          <w:szCs w:val="28"/>
        </w:rPr>
        <w:t xml:space="preserve"> cut other costs so that they can spend here. NHS procurement and service delivery needs to be improved to improve efficiency. Need to put in place appropriate processes for procurement and service delivery. Appropriate service processes can allow more patients to be treated in a shorter </w:t>
      </w:r>
      <w:proofErr w:type="gramStart"/>
      <w:r w:rsidRPr="00C61FB1">
        <w:rPr>
          <w:rFonts w:ascii="Times New Roman" w:eastAsia="Times New Roman" w:hAnsi="Times New Roman" w:cs="Times New Roman"/>
          <w:sz w:val="24"/>
          <w:szCs w:val="28"/>
        </w:rPr>
        <w:t>period of time</w:t>
      </w:r>
      <w:proofErr w:type="gramEnd"/>
      <w:r w:rsidRPr="00C61FB1">
        <w:rPr>
          <w:rFonts w:ascii="Times New Roman" w:eastAsia="Times New Roman" w:hAnsi="Times New Roman" w:cs="Times New Roman"/>
          <w:sz w:val="24"/>
          <w:szCs w:val="28"/>
        </w:rPr>
        <w:t>, and the procurement process will reduce waste. The economic environment can increase the profit or loss of NHS, so it needs analysis and needs (NHS Commercial Procurement Collaborative, 2009).</w:t>
      </w:r>
    </w:p>
    <w:p w:rsidR="00C61FB1" w:rsidRPr="00C61FB1" w:rsidRDefault="00C61FB1" w:rsidP="00C61FB1">
      <w:pPr>
        <w:spacing w:before="120" w:after="120" w:line="360" w:lineRule="auto"/>
        <w:rPr>
          <w:rFonts w:ascii="Times New Roman" w:eastAsia="Times New Roman" w:hAnsi="Times New Roman" w:cs="Times New Roman"/>
          <w:sz w:val="24"/>
          <w:szCs w:val="28"/>
        </w:rPr>
      </w:pPr>
    </w:p>
    <w:p w:rsidR="0086461C" w:rsidRPr="00C61FB1" w:rsidRDefault="004C3AEB" w:rsidP="00C61FB1">
      <w:pPr>
        <w:pStyle w:val="Heading3"/>
        <w:spacing w:before="120" w:after="120" w:line="360" w:lineRule="auto"/>
        <w:rPr>
          <w:rFonts w:ascii="Times New Roman" w:eastAsia="Times New Roman" w:hAnsi="Times New Roman" w:cs="Times New Roman"/>
          <w:b w:val="0"/>
          <w:color w:val="auto"/>
          <w:sz w:val="24"/>
          <w:szCs w:val="28"/>
        </w:rPr>
      </w:pPr>
      <w:bookmarkStart w:id="14" w:name="_Toc510656440"/>
      <w:r w:rsidRPr="00C61FB1">
        <w:rPr>
          <w:rFonts w:ascii="Times New Roman" w:eastAsia="Times New Roman" w:hAnsi="Times New Roman" w:cs="Times New Roman"/>
          <w:b w:val="0"/>
          <w:color w:val="auto"/>
          <w:sz w:val="24"/>
          <w:szCs w:val="28"/>
        </w:rPr>
        <w:t xml:space="preserve">2.3.3 </w:t>
      </w:r>
      <w:r w:rsidR="0086461C" w:rsidRPr="00C61FB1">
        <w:rPr>
          <w:rFonts w:ascii="Times New Roman" w:eastAsia="Times New Roman" w:hAnsi="Times New Roman" w:cs="Times New Roman"/>
          <w:b w:val="0"/>
          <w:color w:val="auto"/>
          <w:sz w:val="24"/>
          <w:szCs w:val="28"/>
        </w:rPr>
        <w:t xml:space="preserve">Social </w:t>
      </w:r>
      <w:r w:rsidR="00C61FB1" w:rsidRPr="00C61FB1">
        <w:rPr>
          <w:rFonts w:ascii="Times New Roman" w:eastAsia="Times New Roman" w:hAnsi="Times New Roman" w:cs="Times New Roman"/>
          <w:b w:val="0"/>
          <w:color w:val="auto"/>
          <w:sz w:val="24"/>
          <w:szCs w:val="28"/>
        </w:rPr>
        <w:t>Environment</w:t>
      </w:r>
      <w:bookmarkEnd w:id="14"/>
    </w:p>
    <w:p w:rsidR="0086461C"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 xml:space="preserve">The social environment in the country where the NHS is located will determine the changes they need. NHS should </w:t>
      </w:r>
      <w:proofErr w:type="gramStart"/>
      <w:r w:rsidRPr="00C61FB1">
        <w:rPr>
          <w:rFonts w:ascii="Times New Roman" w:eastAsia="Times New Roman" w:hAnsi="Times New Roman" w:cs="Times New Roman"/>
          <w:sz w:val="24"/>
          <w:szCs w:val="28"/>
        </w:rPr>
        <w:t>take into account</w:t>
      </w:r>
      <w:proofErr w:type="gramEnd"/>
      <w:r w:rsidRPr="00C61FB1">
        <w:rPr>
          <w:rFonts w:ascii="Times New Roman" w:eastAsia="Times New Roman" w:hAnsi="Times New Roman" w:cs="Times New Roman"/>
          <w:sz w:val="24"/>
          <w:szCs w:val="28"/>
        </w:rPr>
        <w:t xml:space="preserve"> the number of elderly people currently in the country. Older people need more medical services, which should increase the capacity of the hospital. The NHS should be located nearby so that people can reach the hospital when they need emergency care. The social environment also affects the employees of the organization. Employees believe in the balance between work and life, so the NHS should pay attention to </w:t>
      </w:r>
      <w:proofErr w:type="gramStart"/>
      <w:r w:rsidRPr="00C61FB1">
        <w:rPr>
          <w:rFonts w:ascii="Times New Roman" w:eastAsia="Times New Roman" w:hAnsi="Times New Roman" w:cs="Times New Roman"/>
          <w:sz w:val="24"/>
          <w:szCs w:val="28"/>
        </w:rPr>
        <w:t>it</w:t>
      </w:r>
      <w:proofErr w:type="gramEnd"/>
      <w:r w:rsidRPr="00C61FB1">
        <w:rPr>
          <w:rFonts w:ascii="Times New Roman" w:eastAsia="Times New Roman" w:hAnsi="Times New Roman" w:cs="Times New Roman"/>
          <w:sz w:val="24"/>
          <w:szCs w:val="28"/>
        </w:rPr>
        <w:t xml:space="preserve"> so employees can work with their families and have a good time. The social environment can increase or decrease the number of patients and staff related to the NHS (NHS</w:t>
      </w:r>
      <w:r w:rsidR="00C61FB1">
        <w:rPr>
          <w:rFonts w:ascii="Times New Roman" w:eastAsia="Times New Roman" w:hAnsi="Times New Roman" w:cs="Times New Roman"/>
          <w:sz w:val="24"/>
          <w:szCs w:val="28"/>
        </w:rPr>
        <w:t xml:space="preserve"> </w:t>
      </w:r>
      <w:r w:rsidRPr="00C61FB1">
        <w:rPr>
          <w:rFonts w:ascii="Times New Roman" w:eastAsia="Times New Roman" w:hAnsi="Times New Roman" w:cs="Times New Roman"/>
          <w:sz w:val="24"/>
          <w:szCs w:val="28"/>
        </w:rPr>
        <w:t>East</w:t>
      </w:r>
      <w:r w:rsidR="00C61FB1">
        <w:rPr>
          <w:rFonts w:ascii="Times New Roman" w:eastAsia="Times New Roman" w:hAnsi="Times New Roman" w:cs="Times New Roman"/>
          <w:sz w:val="24"/>
          <w:szCs w:val="28"/>
        </w:rPr>
        <w:t xml:space="preserve"> </w:t>
      </w:r>
      <w:r w:rsidRPr="00C61FB1">
        <w:rPr>
          <w:rFonts w:ascii="Times New Roman" w:eastAsia="Times New Roman" w:hAnsi="Times New Roman" w:cs="Times New Roman"/>
          <w:sz w:val="24"/>
          <w:szCs w:val="28"/>
        </w:rPr>
        <w:t>of</w:t>
      </w:r>
      <w:r w:rsidR="00C61FB1">
        <w:rPr>
          <w:rFonts w:ascii="Times New Roman" w:eastAsia="Times New Roman" w:hAnsi="Times New Roman" w:cs="Times New Roman"/>
          <w:sz w:val="24"/>
          <w:szCs w:val="28"/>
        </w:rPr>
        <w:t xml:space="preserve"> </w:t>
      </w:r>
      <w:r w:rsidRPr="00C61FB1">
        <w:rPr>
          <w:rFonts w:ascii="Times New Roman" w:eastAsia="Times New Roman" w:hAnsi="Times New Roman" w:cs="Times New Roman"/>
          <w:sz w:val="24"/>
          <w:szCs w:val="28"/>
        </w:rPr>
        <w:t>England, 2011).</w:t>
      </w:r>
    </w:p>
    <w:p w:rsidR="00C61FB1" w:rsidRPr="00C61FB1" w:rsidRDefault="00C61FB1" w:rsidP="00C61FB1">
      <w:pPr>
        <w:spacing w:before="120" w:after="120" w:line="360" w:lineRule="auto"/>
        <w:rPr>
          <w:rFonts w:ascii="Times New Roman" w:eastAsia="Times New Roman" w:hAnsi="Times New Roman" w:cs="Times New Roman"/>
          <w:sz w:val="24"/>
          <w:szCs w:val="28"/>
        </w:rPr>
      </w:pPr>
    </w:p>
    <w:p w:rsidR="0086461C" w:rsidRPr="00C61FB1" w:rsidRDefault="004C3AEB" w:rsidP="00C61FB1">
      <w:pPr>
        <w:pStyle w:val="Heading3"/>
        <w:spacing w:before="120" w:after="120" w:line="360" w:lineRule="auto"/>
        <w:rPr>
          <w:rFonts w:ascii="Times New Roman" w:eastAsia="Times New Roman" w:hAnsi="Times New Roman" w:cs="Times New Roman"/>
          <w:b w:val="0"/>
          <w:color w:val="auto"/>
          <w:sz w:val="24"/>
          <w:szCs w:val="28"/>
        </w:rPr>
      </w:pPr>
      <w:bookmarkStart w:id="15" w:name="_Toc510656441"/>
      <w:r w:rsidRPr="00C61FB1">
        <w:rPr>
          <w:rFonts w:ascii="Times New Roman" w:eastAsia="Times New Roman" w:hAnsi="Times New Roman" w:cs="Times New Roman"/>
          <w:b w:val="0"/>
          <w:color w:val="auto"/>
          <w:sz w:val="24"/>
          <w:szCs w:val="28"/>
        </w:rPr>
        <w:t>2.3.4 T</w:t>
      </w:r>
      <w:r w:rsidR="0086461C" w:rsidRPr="00C61FB1">
        <w:rPr>
          <w:rFonts w:ascii="Times New Roman" w:eastAsia="Times New Roman" w:hAnsi="Times New Roman" w:cs="Times New Roman"/>
          <w:b w:val="0"/>
          <w:color w:val="auto"/>
          <w:sz w:val="24"/>
          <w:szCs w:val="28"/>
        </w:rPr>
        <w:t xml:space="preserve">echnical </w:t>
      </w:r>
      <w:r w:rsidR="00C61FB1" w:rsidRPr="00C61FB1">
        <w:rPr>
          <w:rFonts w:ascii="Times New Roman" w:eastAsia="Times New Roman" w:hAnsi="Times New Roman" w:cs="Times New Roman"/>
          <w:b w:val="0"/>
          <w:color w:val="auto"/>
          <w:sz w:val="24"/>
          <w:szCs w:val="28"/>
        </w:rPr>
        <w:t>Environment</w:t>
      </w:r>
      <w:bookmarkEnd w:id="15"/>
    </w:p>
    <w:p w:rsidR="0086461C"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 xml:space="preserve">Technology is improving </w:t>
      </w:r>
      <w:proofErr w:type="gramStart"/>
      <w:r w:rsidRPr="00C61FB1">
        <w:rPr>
          <w:rFonts w:ascii="Times New Roman" w:eastAsia="Times New Roman" w:hAnsi="Times New Roman" w:cs="Times New Roman"/>
          <w:sz w:val="24"/>
          <w:szCs w:val="28"/>
        </w:rPr>
        <w:t>rapidly</w:t>
      </w:r>
      <w:proofErr w:type="gramEnd"/>
      <w:r w:rsidRPr="00C61FB1">
        <w:rPr>
          <w:rFonts w:ascii="Times New Roman" w:eastAsia="Times New Roman" w:hAnsi="Times New Roman" w:cs="Times New Roman"/>
          <w:sz w:val="24"/>
          <w:szCs w:val="28"/>
        </w:rPr>
        <w:t xml:space="preserve"> and NHS should implement it to stay ahead of the competition. The technology may not touch other areas of the NHS, but the surgical equipment needs to be modified according to the improved technology. If the surgical </w:t>
      </w:r>
      <w:r w:rsidRPr="00C61FB1">
        <w:rPr>
          <w:rFonts w:ascii="Times New Roman" w:eastAsia="Times New Roman" w:hAnsi="Times New Roman" w:cs="Times New Roman"/>
          <w:sz w:val="24"/>
          <w:szCs w:val="28"/>
        </w:rPr>
        <w:lastRenderedPageBreak/>
        <w:t>equipment is out of date, there is a big risk. The patient who will visit the hospital must be followed in the computer so that the data can be retrieved when needed. Technology can help the NHS to treat patients more efficiently and, more importantly, the data will be stored in the NHS (in the coming years) (Mathieson, 2012).</w:t>
      </w:r>
    </w:p>
    <w:p w:rsidR="00C61FB1" w:rsidRPr="00C61FB1" w:rsidRDefault="00C61FB1" w:rsidP="00C61FB1">
      <w:pPr>
        <w:spacing w:before="120" w:after="120" w:line="360" w:lineRule="auto"/>
        <w:rPr>
          <w:rFonts w:ascii="Times New Roman" w:eastAsia="Times New Roman" w:hAnsi="Times New Roman" w:cs="Times New Roman"/>
          <w:sz w:val="24"/>
          <w:szCs w:val="28"/>
        </w:rPr>
      </w:pPr>
    </w:p>
    <w:p w:rsidR="0086461C" w:rsidRPr="00C61FB1" w:rsidRDefault="004C3AEB" w:rsidP="00C61FB1">
      <w:pPr>
        <w:pStyle w:val="Heading3"/>
        <w:spacing w:before="120" w:after="120" w:line="360" w:lineRule="auto"/>
        <w:rPr>
          <w:rFonts w:ascii="Times New Roman" w:eastAsia="Times New Roman" w:hAnsi="Times New Roman" w:cs="Times New Roman"/>
          <w:b w:val="0"/>
          <w:color w:val="auto"/>
          <w:sz w:val="24"/>
          <w:szCs w:val="28"/>
        </w:rPr>
      </w:pPr>
      <w:bookmarkStart w:id="16" w:name="_Toc510656442"/>
      <w:r w:rsidRPr="00C61FB1">
        <w:rPr>
          <w:rFonts w:ascii="Times New Roman" w:eastAsia="Times New Roman" w:hAnsi="Times New Roman" w:cs="Times New Roman"/>
          <w:b w:val="0"/>
          <w:color w:val="auto"/>
          <w:sz w:val="24"/>
          <w:szCs w:val="28"/>
        </w:rPr>
        <w:t xml:space="preserve">2.3.5 </w:t>
      </w:r>
      <w:r w:rsidR="0086461C" w:rsidRPr="00C61FB1">
        <w:rPr>
          <w:rFonts w:ascii="Times New Roman" w:eastAsia="Times New Roman" w:hAnsi="Times New Roman" w:cs="Times New Roman"/>
          <w:b w:val="0"/>
          <w:color w:val="auto"/>
          <w:sz w:val="24"/>
          <w:szCs w:val="28"/>
        </w:rPr>
        <w:t>Environmental Analysis</w:t>
      </w:r>
      <w:bookmarkEnd w:id="16"/>
    </w:p>
    <w:p w:rsidR="0086461C"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 xml:space="preserve">Each organization is legally and morally responsible for contributing to their living environment. The NHS has planted trees on their campuses and areas to provide a healthy environment for hospitalized patients and people living in the area. The NHS uses a unique surgical device to avoid harming the environment. The NHS treats patients for the health problems they </w:t>
      </w:r>
      <w:r w:rsidR="00C61FB1" w:rsidRPr="00C61FB1">
        <w:rPr>
          <w:rFonts w:ascii="Times New Roman" w:eastAsia="Times New Roman" w:hAnsi="Times New Roman" w:cs="Times New Roman"/>
          <w:sz w:val="24"/>
          <w:szCs w:val="28"/>
        </w:rPr>
        <w:t>face;</w:t>
      </w:r>
      <w:r w:rsidRPr="00C61FB1">
        <w:rPr>
          <w:rFonts w:ascii="Times New Roman" w:eastAsia="Times New Roman" w:hAnsi="Times New Roman" w:cs="Times New Roman"/>
          <w:sz w:val="24"/>
          <w:szCs w:val="28"/>
        </w:rPr>
        <w:t xml:space="preserve"> they also take care of the environment to avoid dangerous diseases (Department</w:t>
      </w:r>
      <w:r w:rsidR="00C61FB1">
        <w:rPr>
          <w:rFonts w:ascii="Times New Roman" w:eastAsia="Times New Roman" w:hAnsi="Times New Roman" w:cs="Times New Roman"/>
          <w:sz w:val="24"/>
          <w:szCs w:val="28"/>
        </w:rPr>
        <w:t xml:space="preserve"> </w:t>
      </w:r>
      <w:proofErr w:type="gramStart"/>
      <w:r w:rsidRPr="00C61FB1">
        <w:rPr>
          <w:rFonts w:ascii="Times New Roman" w:eastAsia="Times New Roman" w:hAnsi="Times New Roman" w:cs="Times New Roman"/>
          <w:sz w:val="24"/>
          <w:szCs w:val="28"/>
        </w:rPr>
        <w:t>Of</w:t>
      </w:r>
      <w:proofErr w:type="gramEnd"/>
      <w:r w:rsidR="00C61FB1">
        <w:rPr>
          <w:rFonts w:ascii="Times New Roman" w:eastAsia="Times New Roman" w:hAnsi="Times New Roman" w:cs="Times New Roman"/>
          <w:sz w:val="24"/>
          <w:szCs w:val="28"/>
        </w:rPr>
        <w:t xml:space="preserve"> </w:t>
      </w:r>
      <w:r w:rsidRPr="00C61FB1">
        <w:rPr>
          <w:rFonts w:ascii="Times New Roman" w:eastAsia="Times New Roman" w:hAnsi="Times New Roman" w:cs="Times New Roman"/>
          <w:sz w:val="24"/>
          <w:szCs w:val="28"/>
        </w:rPr>
        <w:t>Health, 2005).</w:t>
      </w:r>
    </w:p>
    <w:p w:rsidR="00C61FB1" w:rsidRPr="00C61FB1" w:rsidRDefault="00C61FB1" w:rsidP="00C61FB1">
      <w:pPr>
        <w:spacing w:before="120" w:after="120" w:line="360" w:lineRule="auto"/>
        <w:rPr>
          <w:rFonts w:ascii="Times New Roman" w:eastAsia="Times New Roman" w:hAnsi="Times New Roman" w:cs="Times New Roman"/>
          <w:sz w:val="24"/>
          <w:szCs w:val="28"/>
        </w:rPr>
      </w:pPr>
    </w:p>
    <w:p w:rsidR="0086461C" w:rsidRPr="00C61FB1" w:rsidRDefault="004C3AEB" w:rsidP="00C61FB1">
      <w:pPr>
        <w:pStyle w:val="Heading3"/>
        <w:spacing w:before="120" w:after="120" w:line="360" w:lineRule="auto"/>
        <w:rPr>
          <w:rFonts w:ascii="Times New Roman" w:eastAsia="Times New Roman" w:hAnsi="Times New Roman" w:cs="Times New Roman"/>
          <w:b w:val="0"/>
          <w:color w:val="auto"/>
          <w:sz w:val="24"/>
          <w:szCs w:val="28"/>
        </w:rPr>
      </w:pPr>
      <w:bookmarkStart w:id="17" w:name="_Toc510656443"/>
      <w:r w:rsidRPr="00C61FB1">
        <w:rPr>
          <w:rFonts w:ascii="Times New Roman" w:eastAsia="Times New Roman" w:hAnsi="Times New Roman" w:cs="Times New Roman"/>
          <w:b w:val="0"/>
          <w:color w:val="auto"/>
          <w:sz w:val="24"/>
          <w:szCs w:val="28"/>
        </w:rPr>
        <w:t xml:space="preserve">2.3.6 Legal </w:t>
      </w:r>
      <w:r w:rsidR="00C61FB1" w:rsidRPr="00C61FB1">
        <w:rPr>
          <w:rFonts w:ascii="Times New Roman" w:eastAsia="Times New Roman" w:hAnsi="Times New Roman" w:cs="Times New Roman"/>
          <w:b w:val="0"/>
          <w:color w:val="auto"/>
          <w:sz w:val="24"/>
          <w:szCs w:val="28"/>
        </w:rPr>
        <w:t>Environment</w:t>
      </w:r>
      <w:bookmarkEnd w:id="17"/>
    </w:p>
    <w:p w:rsidR="008F5A5E" w:rsidRPr="00C61FB1"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The legal environment has the most impact on the NHS: in case of deviation, the NHS will have to face many problems. The NHS will have to follow the quality problems imposed by the government. Quality problems have been observed to keep patients in the hospital safe. The NHS must prepare accounts every year so that the government can track the taxes they pay and the income they earn. If you ignore legal problems, then the NHS can be closed, so it is one of the most important environments (Eastern England, NHS, 2011).</w:t>
      </w:r>
    </w:p>
    <w:p w:rsidR="0086461C" w:rsidRPr="00C61FB1" w:rsidRDefault="0086461C" w:rsidP="00C61FB1">
      <w:pPr>
        <w:spacing w:before="120" w:after="120" w:line="360" w:lineRule="auto"/>
        <w:rPr>
          <w:rFonts w:ascii="Times New Roman" w:eastAsia="Times New Roman" w:hAnsi="Times New Roman" w:cs="Times New Roman"/>
          <w:sz w:val="24"/>
          <w:szCs w:val="28"/>
        </w:rPr>
      </w:pPr>
    </w:p>
    <w:p w:rsidR="0086461C" w:rsidRPr="00C61FB1" w:rsidRDefault="004C3AEB" w:rsidP="00C61FB1">
      <w:pPr>
        <w:pStyle w:val="Heading2"/>
        <w:spacing w:before="120" w:after="120" w:line="360" w:lineRule="auto"/>
        <w:rPr>
          <w:rFonts w:ascii="Times New Roman" w:eastAsia="Times New Roman" w:hAnsi="Times New Roman" w:cs="Times New Roman"/>
          <w:color w:val="auto"/>
          <w:sz w:val="24"/>
          <w:szCs w:val="28"/>
        </w:rPr>
      </w:pPr>
      <w:bookmarkStart w:id="18" w:name="_Toc510656444"/>
      <w:r w:rsidRPr="00C61FB1">
        <w:rPr>
          <w:rFonts w:ascii="Times New Roman" w:eastAsia="Times New Roman" w:hAnsi="Times New Roman" w:cs="Times New Roman"/>
          <w:color w:val="auto"/>
          <w:sz w:val="24"/>
          <w:szCs w:val="28"/>
        </w:rPr>
        <w:t xml:space="preserve">2.4 </w:t>
      </w:r>
      <w:r w:rsidR="0086461C" w:rsidRPr="00C61FB1">
        <w:rPr>
          <w:rFonts w:ascii="Times New Roman" w:eastAsia="Times New Roman" w:hAnsi="Times New Roman" w:cs="Times New Roman"/>
          <w:color w:val="auto"/>
          <w:sz w:val="24"/>
          <w:szCs w:val="28"/>
        </w:rPr>
        <w:t>Analysis of Findings</w:t>
      </w:r>
      <w:bookmarkEnd w:id="18"/>
      <w:r w:rsidR="0086461C" w:rsidRPr="00C61FB1">
        <w:rPr>
          <w:rFonts w:ascii="Times New Roman" w:eastAsia="Times New Roman" w:hAnsi="Times New Roman" w:cs="Times New Roman"/>
          <w:color w:val="auto"/>
          <w:sz w:val="24"/>
          <w:szCs w:val="28"/>
        </w:rPr>
        <w:t xml:space="preserve"> </w:t>
      </w:r>
    </w:p>
    <w:p w:rsidR="0086461C" w:rsidRPr="00C61FB1"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 xml:space="preserve">From a resource-based journal, marketing influences every part of the NHS. After evaluating the NHS from a resource-based perspective, the value chain model was </w:t>
      </w:r>
      <w:r w:rsidR="00C61FB1" w:rsidRPr="00C61FB1">
        <w:rPr>
          <w:rFonts w:ascii="Times New Roman" w:eastAsia="Times New Roman" w:hAnsi="Times New Roman" w:cs="Times New Roman"/>
          <w:sz w:val="24"/>
          <w:szCs w:val="28"/>
        </w:rPr>
        <w:t>used;</w:t>
      </w:r>
      <w:r w:rsidRPr="00C61FB1">
        <w:rPr>
          <w:rFonts w:ascii="Times New Roman" w:eastAsia="Times New Roman" w:hAnsi="Times New Roman" w:cs="Times New Roman"/>
          <w:sz w:val="24"/>
          <w:szCs w:val="28"/>
        </w:rPr>
        <w:t xml:space="preserve"> we can see that the NHS is indeed a complex organization. Over the years, it has gone from a completely autonomous organization to a fully autonomous organization, an organization that is everything and now has various functions such as technology, health and distribution. Of course, he realized that his core </w:t>
      </w:r>
      <w:proofErr w:type="spellStart"/>
      <w:r w:rsidRPr="00C61FB1">
        <w:rPr>
          <w:rFonts w:ascii="Times New Roman" w:eastAsia="Times New Roman" w:hAnsi="Times New Roman" w:cs="Times New Roman"/>
          <w:sz w:val="24"/>
          <w:szCs w:val="28"/>
        </w:rPr>
        <w:t>competiveness</w:t>
      </w:r>
      <w:proofErr w:type="spellEnd"/>
      <w:r w:rsidRPr="00C61FB1">
        <w:rPr>
          <w:rFonts w:ascii="Times New Roman" w:eastAsia="Times New Roman" w:hAnsi="Times New Roman" w:cs="Times New Roman"/>
          <w:sz w:val="24"/>
          <w:szCs w:val="28"/>
        </w:rPr>
        <w:t xml:space="preserve"> lies in the medical services he provides to his clients and </w:t>
      </w:r>
      <w:proofErr w:type="gramStart"/>
      <w:r w:rsidRPr="00C61FB1">
        <w:rPr>
          <w:rFonts w:ascii="Times New Roman" w:eastAsia="Times New Roman" w:hAnsi="Times New Roman" w:cs="Times New Roman"/>
          <w:sz w:val="24"/>
          <w:szCs w:val="28"/>
        </w:rPr>
        <w:t>patients, and</w:t>
      </w:r>
      <w:proofErr w:type="gramEnd"/>
      <w:r w:rsidRPr="00C61FB1">
        <w:rPr>
          <w:rFonts w:ascii="Times New Roman" w:eastAsia="Times New Roman" w:hAnsi="Times New Roman" w:cs="Times New Roman"/>
          <w:sz w:val="24"/>
          <w:szCs w:val="28"/>
        </w:rPr>
        <w:t xml:space="preserve"> has already focused on that. However, despite its apparent good work and millions of people living here, there is not much significant awareness. Achievements in the national media, rather than advertising deficiencies, are largely due to </w:t>
      </w:r>
      <w:r w:rsidRPr="00C61FB1">
        <w:rPr>
          <w:rFonts w:ascii="Times New Roman" w:eastAsia="Times New Roman" w:hAnsi="Times New Roman" w:cs="Times New Roman"/>
          <w:sz w:val="24"/>
          <w:szCs w:val="28"/>
        </w:rPr>
        <w:lastRenderedPageBreak/>
        <w:t xml:space="preserve">the uncontrollable results of outsourcing activities such as health. NHS does not seem to have used marketing as a means of counterattacking, as </w:t>
      </w:r>
      <w:proofErr w:type="gramStart"/>
      <w:r w:rsidRPr="00C61FB1">
        <w:rPr>
          <w:rFonts w:ascii="Times New Roman" w:eastAsia="Times New Roman" w:hAnsi="Times New Roman" w:cs="Times New Roman"/>
          <w:sz w:val="24"/>
          <w:szCs w:val="28"/>
        </w:rPr>
        <w:t>chiefs</w:t>
      </w:r>
      <w:proofErr w:type="gramEnd"/>
      <w:r w:rsidRPr="00C61FB1">
        <w:rPr>
          <w:rFonts w:ascii="Times New Roman" w:eastAsia="Times New Roman" w:hAnsi="Times New Roman" w:cs="Times New Roman"/>
          <w:sz w:val="24"/>
          <w:szCs w:val="28"/>
        </w:rPr>
        <w:t xml:space="preserve"> doctors have saved many lives in the year and other titles. </w:t>
      </w:r>
      <w:r w:rsidR="00C61FB1" w:rsidRPr="00C61FB1">
        <w:rPr>
          <w:rFonts w:ascii="Times New Roman" w:eastAsia="Times New Roman" w:hAnsi="Times New Roman" w:cs="Times New Roman"/>
          <w:sz w:val="24"/>
          <w:szCs w:val="28"/>
        </w:rPr>
        <w:t>Based</w:t>
      </w:r>
      <w:r w:rsidRPr="00C61FB1">
        <w:rPr>
          <w:rFonts w:ascii="Times New Roman" w:eastAsia="Times New Roman" w:hAnsi="Times New Roman" w:cs="Times New Roman"/>
          <w:sz w:val="24"/>
          <w:szCs w:val="28"/>
        </w:rPr>
        <w:t xml:space="preserve"> on the resources of the great need for a relational approach to the </w:t>
      </w:r>
      <w:r w:rsidR="00C61FB1" w:rsidRPr="00C61FB1">
        <w:rPr>
          <w:rFonts w:ascii="Times New Roman" w:eastAsia="Times New Roman" w:hAnsi="Times New Roman" w:cs="Times New Roman"/>
          <w:sz w:val="24"/>
          <w:szCs w:val="28"/>
        </w:rPr>
        <w:t>non-profit</w:t>
      </w:r>
      <w:r w:rsidRPr="00C61FB1">
        <w:rPr>
          <w:rFonts w:ascii="Times New Roman" w:eastAsia="Times New Roman" w:hAnsi="Times New Roman" w:cs="Times New Roman"/>
          <w:sz w:val="24"/>
          <w:szCs w:val="28"/>
        </w:rPr>
        <w:t xml:space="preserve"> sector, relies on goodwill, government interaction, the Commission, initiatives and inform the public on the website. In NHS trusts, marketing functions may not be important.</w:t>
      </w:r>
    </w:p>
    <w:p w:rsidR="0086461C" w:rsidRPr="00C61FB1"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 xml:space="preserve">The new system proposes to establish an alliance of general practitioners and to transfer the responsibilities of the primary care trust (PCT). This will give GPs more choice, prioritize health issues and allocate funds to address the health problems of </w:t>
      </w:r>
      <w:proofErr w:type="gramStart"/>
      <w:r w:rsidRPr="00C61FB1">
        <w:rPr>
          <w:rFonts w:ascii="Times New Roman" w:eastAsia="Times New Roman" w:hAnsi="Times New Roman" w:cs="Times New Roman"/>
          <w:sz w:val="24"/>
          <w:szCs w:val="28"/>
        </w:rPr>
        <w:t>local residents</w:t>
      </w:r>
      <w:proofErr w:type="gramEnd"/>
      <w:r w:rsidRPr="00C61FB1">
        <w:rPr>
          <w:rFonts w:ascii="Times New Roman" w:eastAsia="Times New Roman" w:hAnsi="Times New Roman" w:cs="Times New Roman"/>
          <w:sz w:val="24"/>
          <w:szCs w:val="28"/>
        </w:rPr>
        <w:t>. The introduction of this system is intended to ensure that general practitioners, health professionals and commissioners make full use of taxpayer dollars to achieve the best possible results. Commissioning of the NHS expects providers to use their contractual obligations to manage health care data. The disadvantage of this approach is that in addition to the commitment to clinical treatment of patients, GPs also need more data collectors. This can increase the extra burden on his existing workload.</w:t>
      </w:r>
    </w:p>
    <w:p w:rsidR="0086461C" w:rsidRPr="00C61FB1"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Patients can choose to register with any GP. This will have a major impact on the operation because if there are more GP patients, this will increase the GP's extra workload and may increase the patient's wait time. The relevance of the data collected on health care can even be difficult. This is the case if patients from different regions decide to join a general practitioner far from their geographical area and that the state of health of the patient will represent the local population. However, this can help provide medical services during the emergency patient's emergency.</w:t>
      </w:r>
    </w:p>
    <w:p w:rsidR="0086461C" w:rsidRPr="00C61FB1"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 xml:space="preserve">GP is primarily a health care provider. They are responsible for coordinating patient care. If the patient is referred, this requires more time to negotiate with other health care providers. This will transform the primary role of health care providers from treating patients to financial negotiators. The quality of care provided by the provider depends in part on the patient's response, and the incentives are based on the implementation of the NICE standard. NHS committees may impose penalties on service providers. This will increase the existing pressure to achieve the goal of health care outcomes. In addition, these incentives are based on the number of registered patients. Because of this system, GP surgery performed in a small local population in a small village may not be able to obtain sufficient funds. Prices and payments are based on the most efficient service and the best quality. It depends on the local population being treated. Very rich communities and healthy lifestyles may show better </w:t>
      </w:r>
      <w:r w:rsidRPr="00C61FB1">
        <w:rPr>
          <w:rFonts w:ascii="Times New Roman" w:eastAsia="Times New Roman" w:hAnsi="Times New Roman" w:cs="Times New Roman"/>
          <w:sz w:val="24"/>
          <w:szCs w:val="28"/>
        </w:rPr>
        <w:lastRenderedPageBreak/>
        <w:t>results Compared to poor communities, there are only a few generalist interventions and many health problems need to be resolved.</w:t>
      </w:r>
    </w:p>
    <w:p w:rsidR="0086461C" w:rsidRPr="00C61FB1"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 xml:space="preserve">The government's Equity and Excellence white paper also states that patients can choose specific consultants and medical teams to treat their illness. This makes it difficult for a general practitioner to decide </w:t>
      </w:r>
      <w:proofErr w:type="gramStart"/>
      <w:r w:rsidRPr="00C61FB1">
        <w:rPr>
          <w:rFonts w:ascii="Times New Roman" w:eastAsia="Times New Roman" w:hAnsi="Times New Roman" w:cs="Times New Roman"/>
          <w:sz w:val="24"/>
          <w:szCs w:val="28"/>
        </w:rPr>
        <w:t>whether or not</w:t>
      </w:r>
      <w:proofErr w:type="gramEnd"/>
      <w:r w:rsidRPr="00C61FB1">
        <w:rPr>
          <w:rFonts w:ascii="Times New Roman" w:eastAsia="Times New Roman" w:hAnsi="Times New Roman" w:cs="Times New Roman"/>
          <w:sz w:val="24"/>
          <w:szCs w:val="28"/>
        </w:rPr>
        <w:t xml:space="preserve"> to perform a specific operation on the patient. Patients can choose more expensive consultants than other consultants that GP may prefer. This can result in budget overruns. Second, if all patients are considering treatment with a </w:t>
      </w:r>
      <w:proofErr w:type="gramStart"/>
      <w:r w:rsidRPr="00C61FB1">
        <w:rPr>
          <w:rFonts w:ascii="Times New Roman" w:eastAsia="Times New Roman" w:hAnsi="Times New Roman" w:cs="Times New Roman"/>
          <w:sz w:val="24"/>
          <w:szCs w:val="28"/>
        </w:rPr>
        <w:t xml:space="preserve">particular </w:t>
      </w:r>
      <w:r w:rsidR="00C61FB1" w:rsidRPr="00C61FB1">
        <w:rPr>
          <w:rFonts w:ascii="Times New Roman" w:eastAsia="Times New Roman" w:hAnsi="Times New Roman" w:cs="Times New Roman"/>
          <w:sz w:val="24"/>
          <w:szCs w:val="28"/>
        </w:rPr>
        <w:t>counsellor</w:t>
      </w:r>
      <w:proofErr w:type="gramEnd"/>
      <w:r w:rsidRPr="00C61FB1">
        <w:rPr>
          <w:rFonts w:ascii="Times New Roman" w:eastAsia="Times New Roman" w:hAnsi="Times New Roman" w:cs="Times New Roman"/>
          <w:sz w:val="24"/>
          <w:szCs w:val="28"/>
        </w:rPr>
        <w:t xml:space="preserve">, there may be an increase in wait time, which has a major impact on health care outcomes. The surveillance system will </w:t>
      </w:r>
      <w:proofErr w:type="gramStart"/>
      <w:r w:rsidRPr="00C61FB1">
        <w:rPr>
          <w:rFonts w:ascii="Times New Roman" w:eastAsia="Times New Roman" w:hAnsi="Times New Roman" w:cs="Times New Roman"/>
          <w:sz w:val="24"/>
          <w:szCs w:val="28"/>
        </w:rPr>
        <w:t>take into account</w:t>
      </w:r>
      <w:proofErr w:type="gramEnd"/>
      <w:r w:rsidRPr="00C61FB1">
        <w:rPr>
          <w:rFonts w:ascii="Times New Roman" w:eastAsia="Times New Roman" w:hAnsi="Times New Roman" w:cs="Times New Roman"/>
          <w:sz w:val="24"/>
          <w:szCs w:val="28"/>
        </w:rPr>
        <w:t xml:space="preserve"> competition among providers, but once the patient's decision is taken into account, the general practitioner and the surveillance system may have difficulty reaching an agreement.</w:t>
      </w:r>
    </w:p>
    <w:p w:rsidR="0086461C" w:rsidRPr="00C61FB1" w:rsidRDefault="0086461C" w:rsidP="00C61FB1">
      <w:pPr>
        <w:spacing w:before="120" w:after="120" w:line="360" w:lineRule="auto"/>
        <w:rPr>
          <w:rFonts w:ascii="Times New Roman" w:eastAsia="Times New Roman" w:hAnsi="Times New Roman" w:cs="Times New Roman"/>
          <w:sz w:val="24"/>
          <w:szCs w:val="28"/>
        </w:rPr>
      </w:pPr>
    </w:p>
    <w:p w:rsidR="008F5A5E" w:rsidRPr="00C61FB1" w:rsidRDefault="00C61FB1" w:rsidP="00C61FB1">
      <w:pPr>
        <w:pStyle w:val="Heading1"/>
        <w:spacing w:before="120" w:after="120" w:line="360" w:lineRule="auto"/>
        <w:rPr>
          <w:rFonts w:ascii="Times New Roman" w:eastAsia="Times New Roman" w:hAnsi="Times New Roman" w:cs="Times New Roman"/>
          <w:color w:val="auto"/>
          <w:sz w:val="24"/>
        </w:rPr>
      </w:pPr>
      <w:bookmarkStart w:id="19" w:name="_Toc510656445"/>
      <w:r w:rsidRPr="00C61FB1">
        <w:rPr>
          <w:rFonts w:ascii="Times New Roman" w:eastAsia="Times New Roman" w:hAnsi="Times New Roman" w:cs="Times New Roman"/>
          <w:color w:val="auto"/>
          <w:sz w:val="24"/>
        </w:rPr>
        <w:t>3. CONCLUSION</w:t>
      </w:r>
      <w:bookmarkEnd w:id="19"/>
      <w:r w:rsidRPr="00C61FB1">
        <w:rPr>
          <w:rFonts w:ascii="Times New Roman" w:eastAsia="Times New Roman" w:hAnsi="Times New Roman" w:cs="Times New Roman"/>
          <w:color w:val="auto"/>
          <w:sz w:val="24"/>
        </w:rPr>
        <w:t xml:space="preserve"> </w:t>
      </w:r>
    </w:p>
    <w:p w:rsidR="0086461C" w:rsidRPr="00C61FB1"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 xml:space="preserve">Management tools for problem analysis are critical to the success of change management. One of these tools is cause and effect analysis. The cause-effect analysis is also called a fishbone map because it looks like a fishbone. The technique was proposed by Ishikawa in the 1960s. The result was called Ishikawa. This map is used to determine the root cause of the problem and determine areas where changes can be made. When applying root cause analysis to the NHS, determine what changes need to be made and what actions will be taken. The first step is to determine what the problem is and to reach a consensus. Among many other issues, the statement of key issues identified by the NHS is a growing financial burden on institutional health care in the UK. The economic downturn and rising foreign debt have forced the UK government to look for ways to cut costs and save money. This requires the need for financial accountability and cost reduction from the NHS (Review and Publication </w:t>
      </w:r>
      <w:r w:rsidR="00C61FB1" w:rsidRPr="00C61FB1">
        <w:rPr>
          <w:rFonts w:ascii="Times New Roman" w:eastAsia="Times New Roman" w:hAnsi="Times New Roman" w:cs="Times New Roman"/>
          <w:sz w:val="24"/>
          <w:szCs w:val="28"/>
        </w:rPr>
        <w:t>Centre</w:t>
      </w:r>
      <w:r w:rsidRPr="00C61FB1">
        <w:rPr>
          <w:rFonts w:ascii="Times New Roman" w:eastAsia="Times New Roman" w:hAnsi="Times New Roman" w:cs="Times New Roman"/>
          <w:sz w:val="24"/>
          <w:szCs w:val="28"/>
        </w:rPr>
        <w:t xml:space="preserve"> for the NHS 2008). In the construction of the NHS fishbone map, the problem statement forms the head of the fishbone alone.</w:t>
      </w:r>
    </w:p>
    <w:p w:rsidR="0086461C" w:rsidRPr="00C61FB1"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The next step is to brainstorm the underlying causes of the problem. The main reason is the big bone connected to the backbone. In the NHS, the main reasons for determining the growing financial burden are people, technologies, procedures and policies. Then, fish bone maps were developed based on the identified reasons.</w:t>
      </w:r>
    </w:p>
    <w:p w:rsidR="008F5A5E" w:rsidRPr="00C61FB1"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 xml:space="preserve">The published white paper aims to improve health care outcomes. The main objective is to make health services autonomous without political interference and influence. The </w:t>
      </w:r>
      <w:r w:rsidRPr="00C61FB1">
        <w:rPr>
          <w:rFonts w:ascii="Times New Roman" w:eastAsia="Times New Roman" w:hAnsi="Times New Roman" w:cs="Times New Roman"/>
          <w:sz w:val="24"/>
          <w:szCs w:val="28"/>
        </w:rPr>
        <w:lastRenderedPageBreak/>
        <w:t>proposal is based on quality of care rather than quantity. The information revolution should lead to fundamental changes in the dissemination of medical information about patients. In the absence of a basic medical trust, the consortium of general practitioners will be responsible for providing care services. Local health problems are treated and treated according to standards set by NICE, and the NHS Commissioning Committees are responsible for achieving national health goals. This new leadership system for general practitioners will have a major impact on the general practitioner himself and other health professionals. The general practitioner will become a financial negotiator and not a medical service provider. If the new system fails, it will be interesting to see the emergency plan because this is the first time the NHS has made such a change.</w:t>
      </w:r>
    </w:p>
    <w:p w:rsidR="0086461C" w:rsidRPr="00C61FB1" w:rsidRDefault="0086461C" w:rsidP="00C61FB1">
      <w:pPr>
        <w:spacing w:before="120" w:after="120" w:line="360" w:lineRule="auto"/>
        <w:rPr>
          <w:rFonts w:ascii="Times New Roman" w:eastAsia="Times New Roman" w:hAnsi="Times New Roman" w:cs="Times New Roman"/>
          <w:sz w:val="24"/>
          <w:szCs w:val="28"/>
        </w:rPr>
      </w:pPr>
    </w:p>
    <w:p w:rsidR="008F5A5E" w:rsidRPr="00C61FB1" w:rsidRDefault="00C61FB1" w:rsidP="00C61FB1">
      <w:pPr>
        <w:pStyle w:val="Heading1"/>
        <w:spacing w:before="120" w:after="120" w:line="360" w:lineRule="auto"/>
        <w:rPr>
          <w:rFonts w:ascii="Times New Roman" w:eastAsia="Times New Roman" w:hAnsi="Times New Roman" w:cs="Times New Roman"/>
          <w:color w:val="auto"/>
          <w:sz w:val="24"/>
        </w:rPr>
      </w:pPr>
      <w:bookmarkStart w:id="20" w:name="_Toc510656446"/>
      <w:r w:rsidRPr="00C61FB1">
        <w:rPr>
          <w:rFonts w:ascii="Times New Roman" w:eastAsia="Times New Roman" w:hAnsi="Times New Roman" w:cs="Times New Roman"/>
          <w:color w:val="auto"/>
          <w:sz w:val="24"/>
        </w:rPr>
        <w:t>4. RECOMMENDATIONS</w:t>
      </w:r>
      <w:bookmarkEnd w:id="20"/>
      <w:r w:rsidRPr="00C61FB1">
        <w:rPr>
          <w:rFonts w:ascii="Times New Roman" w:eastAsia="Times New Roman" w:hAnsi="Times New Roman" w:cs="Times New Roman"/>
          <w:color w:val="auto"/>
          <w:sz w:val="24"/>
        </w:rPr>
        <w:t xml:space="preserve"> </w:t>
      </w:r>
    </w:p>
    <w:p w:rsidR="0086461C" w:rsidRPr="00C61FB1"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Advice for the education and training of health professionals at the local and national levels will have a major impact on work procedures and knowledge. The structure and content of training and quality standards are reviewed by professionals who can have a major impact on health care outcomes. Payments and NHS staffing are allocated to health employers. The government plans to determine the wages of all NHS employers through consultations with health employers. Ministers make decisions about staffing and affordability with the help of health employers. The goal is to decentralize the system, but that does not seem practical because decisions like staffing and financial sustainability are always made by the minister and the health sector employer.</w:t>
      </w:r>
    </w:p>
    <w:p w:rsidR="0086461C" w:rsidRPr="00C61FB1"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The government's plan to decentralize the system and reduce the cost of health bureaucracy could have a major impact on the budget. However, implementation may not be fair because it can lead to unemployment and transition costs until full implementation. The implementation of the new system will free the NHS from its goal of meeting the requirements of 98% of the A &amp; E wait and perfor</w:t>
      </w:r>
      <w:r w:rsidR="004C3AEB" w:rsidRPr="00C61FB1">
        <w:rPr>
          <w:rFonts w:ascii="Times New Roman" w:eastAsia="Times New Roman" w:hAnsi="Times New Roman" w:cs="Times New Roman"/>
          <w:sz w:val="24"/>
          <w:szCs w:val="28"/>
        </w:rPr>
        <w:t>mance management bureaucracies</w:t>
      </w:r>
      <w:r w:rsidRPr="00C61FB1">
        <w:rPr>
          <w:rFonts w:ascii="Times New Roman" w:eastAsia="Times New Roman" w:hAnsi="Times New Roman" w:cs="Times New Roman"/>
          <w:sz w:val="24"/>
          <w:szCs w:val="28"/>
        </w:rPr>
        <w:t>. Eradicating these goals will reduce stress.</w:t>
      </w:r>
    </w:p>
    <w:p w:rsidR="004C3AEB" w:rsidRPr="00C61FB1" w:rsidRDefault="0086461C" w:rsidP="00C61FB1">
      <w:pPr>
        <w:spacing w:before="120" w:after="120" w:line="360" w:lineRule="auto"/>
        <w:ind w:firstLine="720"/>
        <w:rPr>
          <w:rFonts w:ascii="Times New Roman" w:eastAsia="Times New Roman" w:hAnsi="Times New Roman" w:cs="Times New Roman"/>
          <w:sz w:val="24"/>
          <w:szCs w:val="28"/>
        </w:rPr>
      </w:pPr>
      <w:r w:rsidRPr="00C61FB1">
        <w:rPr>
          <w:rFonts w:ascii="Times New Roman" w:eastAsia="Times New Roman" w:hAnsi="Times New Roman" w:cs="Times New Roman"/>
          <w:sz w:val="24"/>
          <w:szCs w:val="28"/>
        </w:rPr>
        <w:t xml:space="preserve">The Royal Pharmaceutical Society opposes any other regulation of pharmacy unless it improves patient safety. Pharmacists have already suffered from drug-related tasks and pressures on public health. RPSGB is concerned about the NHS Commission, GP Alliance and local authorities to debug the service. Society is concerned about communication between these partners so that patients can receive quality care. It also requires a detailed </w:t>
      </w:r>
      <w:r w:rsidRPr="00C61FB1">
        <w:rPr>
          <w:rFonts w:ascii="Times New Roman" w:eastAsia="Times New Roman" w:hAnsi="Times New Roman" w:cs="Times New Roman"/>
          <w:sz w:val="24"/>
          <w:szCs w:val="28"/>
        </w:rPr>
        <w:lastRenderedPageBreak/>
        <w:t xml:space="preserve">definition of the functions of the </w:t>
      </w:r>
      <w:r w:rsidRPr="00C61FB1">
        <w:rPr>
          <w:rFonts w:ascii="Times New Roman" w:eastAsia="Times New Roman" w:hAnsi="Times New Roman" w:cs="Times New Roman"/>
          <w:i/>
          <w:sz w:val="24"/>
          <w:szCs w:val="28"/>
        </w:rPr>
        <w:t>surveillance</w:t>
      </w:r>
      <w:r w:rsidRPr="00C61FB1">
        <w:rPr>
          <w:rFonts w:ascii="Times New Roman" w:eastAsia="Times New Roman" w:hAnsi="Times New Roman" w:cs="Times New Roman"/>
          <w:sz w:val="24"/>
          <w:szCs w:val="28"/>
        </w:rPr>
        <w:t xml:space="preserve"> system. The company also aims to strengthen the role of pharmacists in solving public health problems.</w:t>
      </w:r>
    </w:p>
    <w:p w:rsidR="004C3AEB" w:rsidRPr="00C61FB1" w:rsidRDefault="004C3AEB" w:rsidP="00C61FB1">
      <w:pPr>
        <w:spacing w:before="120" w:after="120" w:line="360" w:lineRule="auto"/>
        <w:rPr>
          <w:rFonts w:ascii="Times New Roman" w:eastAsia="Times New Roman" w:hAnsi="Times New Roman" w:cs="Times New Roman"/>
          <w:sz w:val="24"/>
          <w:szCs w:val="28"/>
        </w:rPr>
      </w:pPr>
    </w:p>
    <w:p w:rsidR="00DB7139" w:rsidRPr="00C61FB1" w:rsidRDefault="00DB7139" w:rsidP="00C61FB1">
      <w:pPr>
        <w:spacing w:before="120" w:after="120" w:line="360" w:lineRule="auto"/>
        <w:rPr>
          <w:rFonts w:ascii="Times New Roman" w:eastAsia="Times New Roman" w:hAnsi="Times New Roman" w:cs="Times New Roman"/>
          <w:b/>
          <w:sz w:val="24"/>
          <w:szCs w:val="28"/>
        </w:rPr>
      </w:pPr>
      <w:r w:rsidRPr="00C61FB1">
        <w:rPr>
          <w:rFonts w:ascii="Times New Roman" w:eastAsia="Times New Roman" w:hAnsi="Times New Roman" w:cs="Times New Roman"/>
          <w:b/>
          <w:sz w:val="24"/>
          <w:szCs w:val="28"/>
        </w:rPr>
        <w:br w:type="page"/>
      </w:r>
    </w:p>
    <w:p w:rsidR="008F5A5E" w:rsidRPr="00C61FB1" w:rsidRDefault="004C3AEB" w:rsidP="00C61FB1">
      <w:pPr>
        <w:pStyle w:val="Heading1"/>
        <w:spacing w:before="120" w:after="120" w:line="360" w:lineRule="auto"/>
        <w:jc w:val="center"/>
        <w:rPr>
          <w:rFonts w:ascii="Times New Roman" w:eastAsia="Times New Roman" w:hAnsi="Times New Roman" w:cs="Times New Roman"/>
          <w:color w:val="auto"/>
          <w:sz w:val="24"/>
        </w:rPr>
      </w:pPr>
      <w:bookmarkStart w:id="21" w:name="_Toc510656447"/>
      <w:r w:rsidRPr="00C61FB1">
        <w:rPr>
          <w:rFonts w:ascii="Times New Roman" w:eastAsia="Times New Roman" w:hAnsi="Times New Roman" w:cs="Times New Roman"/>
          <w:color w:val="auto"/>
          <w:sz w:val="24"/>
        </w:rPr>
        <w:lastRenderedPageBreak/>
        <w:t>REFERENCES</w:t>
      </w:r>
      <w:bookmarkEnd w:id="21"/>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proofErr w:type="spellStart"/>
      <w:r w:rsidRPr="00C61FB1">
        <w:rPr>
          <w:rFonts w:ascii="Times New Roman" w:hAnsi="Times New Roman" w:cs="Times New Roman"/>
          <w:sz w:val="24"/>
          <w:szCs w:val="24"/>
          <w:shd w:val="clear" w:color="auto" w:fill="FFFFFF"/>
        </w:rPr>
        <w:t>Allsop</w:t>
      </w:r>
      <w:proofErr w:type="spellEnd"/>
      <w:r w:rsidRPr="00C61FB1">
        <w:rPr>
          <w:rFonts w:ascii="Times New Roman" w:hAnsi="Times New Roman" w:cs="Times New Roman"/>
          <w:sz w:val="24"/>
          <w:szCs w:val="24"/>
          <w:shd w:val="clear" w:color="auto" w:fill="FFFFFF"/>
        </w:rPr>
        <w:t>, J., 2016. </w:t>
      </w:r>
      <w:r w:rsidRPr="00C61FB1">
        <w:rPr>
          <w:rFonts w:ascii="Times New Roman" w:hAnsi="Times New Roman" w:cs="Times New Roman"/>
          <w:i/>
          <w:iCs/>
          <w:sz w:val="24"/>
          <w:szCs w:val="24"/>
          <w:shd w:val="clear" w:color="auto" w:fill="FFFFFF"/>
        </w:rPr>
        <w:t>Health policy and the NHS: towards 2000</w:t>
      </w:r>
      <w:r w:rsidRPr="00C61FB1">
        <w:rPr>
          <w:rFonts w:ascii="Times New Roman" w:hAnsi="Times New Roman" w:cs="Times New Roman"/>
          <w:sz w:val="24"/>
          <w:szCs w:val="24"/>
          <w:shd w:val="clear" w:color="auto" w:fill="FFFFFF"/>
        </w:rPr>
        <w:t>. Routledge.</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t xml:space="preserve">Andrewes, H., </w:t>
      </w:r>
      <w:proofErr w:type="spellStart"/>
      <w:r w:rsidRPr="00C61FB1">
        <w:rPr>
          <w:rFonts w:ascii="Times New Roman" w:hAnsi="Times New Roman" w:cs="Times New Roman"/>
          <w:sz w:val="24"/>
          <w:szCs w:val="24"/>
          <w:shd w:val="clear" w:color="auto" w:fill="FFFFFF"/>
        </w:rPr>
        <w:t>Kenicer</w:t>
      </w:r>
      <w:proofErr w:type="spellEnd"/>
      <w:r w:rsidRPr="00C61FB1">
        <w:rPr>
          <w:rFonts w:ascii="Times New Roman" w:hAnsi="Times New Roman" w:cs="Times New Roman"/>
          <w:sz w:val="24"/>
          <w:szCs w:val="24"/>
          <w:shd w:val="clear" w:color="auto" w:fill="FFFFFF"/>
        </w:rPr>
        <w:t>, D., McClay, C.A. and Williams, C., 2013. A national survey of the infrastructure and IT policies required to deliver computerised cognitive behavioural therapy in the English NHS. </w:t>
      </w:r>
      <w:r w:rsidRPr="00C61FB1">
        <w:rPr>
          <w:rFonts w:ascii="Times New Roman" w:hAnsi="Times New Roman" w:cs="Times New Roman"/>
          <w:i/>
          <w:iCs/>
          <w:sz w:val="24"/>
          <w:szCs w:val="24"/>
          <w:shd w:val="clear" w:color="auto" w:fill="FFFFFF"/>
        </w:rPr>
        <w:t>BMJ open</w:t>
      </w:r>
      <w:r w:rsidRPr="00C61FB1">
        <w:rPr>
          <w:rFonts w:ascii="Times New Roman" w:hAnsi="Times New Roman" w:cs="Times New Roman"/>
          <w:sz w:val="24"/>
          <w:szCs w:val="24"/>
          <w:shd w:val="clear" w:color="auto" w:fill="FFFFFF"/>
        </w:rPr>
        <w:t>, </w:t>
      </w:r>
      <w:r w:rsidRPr="00C61FB1">
        <w:rPr>
          <w:rFonts w:ascii="Times New Roman" w:hAnsi="Times New Roman" w:cs="Times New Roman"/>
          <w:i/>
          <w:iCs/>
          <w:sz w:val="24"/>
          <w:szCs w:val="24"/>
          <w:shd w:val="clear" w:color="auto" w:fill="FFFFFF"/>
        </w:rPr>
        <w:t>3</w:t>
      </w:r>
      <w:r w:rsidRPr="00C61FB1">
        <w:rPr>
          <w:rFonts w:ascii="Times New Roman" w:hAnsi="Times New Roman" w:cs="Times New Roman"/>
          <w:sz w:val="24"/>
          <w:szCs w:val="24"/>
          <w:shd w:val="clear" w:color="auto" w:fill="FFFFFF"/>
        </w:rPr>
        <w:t xml:space="preserve">(2), </w:t>
      </w:r>
      <w:proofErr w:type="gramStart"/>
      <w:r w:rsidRPr="00C61FB1">
        <w:rPr>
          <w:rFonts w:ascii="Times New Roman" w:hAnsi="Times New Roman" w:cs="Times New Roman"/>
          <w:sz w:val="24"/>
          <w:szCs w:val="24"/>
          <w:shd w:val="clear" w:color="auto" w:fill="FFFFFF"/>
        </w:rPr>
        <w:t>p.e</w:t>
      </w:r>
      <w:proofErr w:type="gramEnd"/>
      <w:r w:rsidRPr="00C61FB1">
        <w:rPr>
          <w:rFonts w:ascii="Times New Roman" w:hAnsi="Times New Roman" w:cs="Times New Roman"/>
          <w:sz w:val="24"/>
          <w:szCs w:val="24"/>
          <w:shd w:val="clear" w:color="auto" w:fill="FFFFFF"/>
        </w:rPr>
        <w:t>002277.</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t xml:space="preserve">Barr, B., </w:t>
      </w:r>
      <w:proofErr w:type="spellStart"/>
      <w:r w:rsidRPr="00C61FB1">
        <w:rPr>
          <w:rFonts w:ascii="Times New Roman" w:hAnsi="Times New Roman" w:cs="Times New Roman"/>
          <w:sz w:val="24"/>
          <w:szCs w:val="24"/>
          <w:shd w:val="clear" w:color="auto" w:fill="FFFFFF"/>
        </w:rPr>
        <w:t>Bambra</w:t>
      </w:r>
      <w:proofErr w:type="spellEnd"/>
      <w:r w:rsidRPr="00C61FB1">
        <w:rPr>
          <w:rFonts w:ascii="Times New Roman" w:hAnsi="Times New Roman" w:cs="Times New Roman"/>
          <w:sz w:val="24"/>
          <w:szCs w:val="24"/>
          <w:shd w:val="clear" w:color="auto" w:fill="FFFFFF"/>
        </w:rPr>
        <w:t>, C. and Whitehead, M., 2014. The impact of NHS resource allocation policy on health inequalities in England 2001-11: longitudinal ecological study. </w:t>
      </w:r>
      <w:r w:rsidRPr="00C61FB1">
        <w:rPr>
          <w:rFonts w:ascii="Times New Roman" w:hAnsi="Times New Roman" w:cs="Times New Roman"/>
          <w:i/>
          <w:iCs/>
          <w:sz w:val="24"/>
          <w:szCs w:val="24"/>
          <w:shd w:val="clear" w:color="auto" w:fill="FFFFFF"/>
        </w:rPr>
        <w:t>BMJ</w:t>
      </w:r>
      <w:r w:rsidRPr="00C61FB1">
        <w:rPr>
          <w:rFonts w:ascii="Times New Roman" w:hAnsi="Times New Roman" w:cs="Times New Roman"/>
          <w:sz w:val="24"/>
          <w:szCs w:val="24"/>
          <w:shd w:val="clear" w:color="auto" w:fill="FFFFFF"/>
        </w:rPr>
        <w:t>, </w:t>
      </w:r>
      <w:r w:rsidRPr="00C61FB1">
        <w:rPr>
          <w:rFonts w:ascii="Times New Roman" w:hAnsi="Times New Roman" w:cs="Times New Roman"/>
          <w:i/>
          <w:iCs/>
          <w:sz w:val="24"/>
          <w:szCs w:val="24"/>
          <w:shd w:val="clear" w:color="auto" w:fill="FFFFFF"/>
        </w:rPr>
        <w:t>348</w:t>
      </w:r>
      <w:r w:rsidRPr="00C61FB1">
        <w:rPr>
          <w:rFonts w:ascii="Times New Roman" w:hAnsi="Times New Roman" w:cs="Times New Roman"/>
          <w:sz w:val="24"/>
          <w:szCs w:val="24"/>
          <w:shd w:val="clear" w:color="auto" w:fill="FFFFFF"/>
        </w:rPr>
        <w:t xml:space="preserve">, </w:t>
      </w:r>
      <w:proofErr w:type="gramStart"/>
      <w:r w:rsidRPr="00C61FB1">
        <w:rPr>
          <w:rFonts w:ascii="Times New Roman" w:hAnsi="Times New Roman" w:cs="Times New Roman"/>
          <w:sz w:val="24"/>
          <w:szCs w:val="24"/>
          <w:shd w:val="clear" w:color="auto" w:fill="FFFFFF"/>
        </w:rPr>
        <w:t>p.g</w:t>
      </w:r>
      <w:proofErr w:type="gramEnd"/>
      <w:r w:rsidRPr="00C61FB1">
        <w:rPr>
          <w:rFonts w:ascii="Times New Roman" w:hAnsi="Times New Roman" w:cs="Times New Roman"/>
          <w:sz w:val="24"/>
          <w:szCs w:val="24"/>
          <w:shd w:val="clear" w:color="auto" w:fill="FFFFFF"/>
        </w:rPr>
        <w:t>3231.</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 xml:space="preserve">Brassington, F, </w:t>
      </w:r>
      <w:proofErr w:type="spellStart"/>
      <w:r w:rsidRPr="00C61FB1">
        <w:rPr>
          <w:rFonts w:ascii="Times New Roman" w:eastAsia="Times New Roman" w:hAnsi="Times New Roman" w:cs="Times New Roman"/>
          <w:sz w:val="24"/>
          <w:szCs w:val="28"/>
          <w:lang w:eastAsia="en-GB"/>
        </w:rPr>
        <w:t>Pettitt</w:t>
      </w:r>
      <w:proofErr w:type="spellEnd"/>
      <w:r w:rsidRPr="00C61FB1">
        <w:rPr>
          <w:rFonts w:ascii="Times New Roman" w:eastAsia="Times New Roman" w:hAnsi="Times New Roman" w:cs="Times New Roman"/>
          <w:sz w:val="24"/>
          <w:szCs w:val="28"/>
          <w:lang w:eastAsia="en-GB"/>
        </w:rPr>
        <w:t>, S (2000) Principles of Marketing (2</w:t>
      </w:r>
      <w:r w:rsidRPr="00C61FB1">
        <w:rPr>
          <w:rFonts w:ascii="Times New Roman" w:eastAsia="Times New Roman" w:hAnsi="Times New Roman" w:cs="Times New Roman"/>
          <w:sz w:val="24"/>
          <w:szCs w:val="28"/>
          <w:vertAlign w:val="superscript"/>
          <w:lang w:eastAsia="en-GB"/>
        </w:rPr>
        <w:t>nd</w:t>
      </w:r>
      <w:r w:rsidRPr="00C61FB1">
        <w:rPr>
          <w:rFonts w:ascii="Times New Roman" w:eastAsia="Times New Roman" w:hAnsi="Times New Roman" w:cs="Times New Roman"/>
          <w:sz w:val="24"/>
          <w:szCs w:val="28"/>
          <w:lang w:eastAsia="en-GB"/>
        </w:rPr>
        <w:t> Edition) (</w:t>
      </w:r>
      <w:proofErr w:type="spellStart"/>
      <w:proofErr w:type="gramStart"/>
      <w:r w:rsidRPr="00C61FB1">
        <w:rPr>
          <w:rFonts w:ascii="Times New Roman" w:eastAsia="Times New Roman" w:hAnsi="Times New Roman" w:cs="Times New Roman"/>
          <w:sz w:val="24"/>
          <w:szCs w:val="28"/>
          <w:lang w:eastAsia="en-GB"/>
        </w:rPr>
        <w:t>Essex,Pearson</w:t>
      </w:r>
      <w:proofErr w:type="spellEnd"/>
      <w:proofErr w:type="gramEnd"/>
      <w:r w:rsidRPr="00C61FB1">
        <w:rPr>
          <w:rFonts w:ascii="Times New Roman" w:eastAsia="Times New Roman" w:hAnsi="Times New Roman" w:cs="Times New Roman"/>
          <w:sz w:val="24"/>
          <w:szCs w:val="28"/>
          <w:lang w:eastAsia="en-GB"/>
        </w:rPr>
        <w:t xml:space="preserve"> Education Limited: 2000)</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proofErr w:type="spellStart"/>
      <w:r w:rsidRPr="00C61FB1">
        <w:rPr>
          <w:rFonts w:ascii="Times New Roman" w:eastAsia="Times New Roman" w:hAnsi="Times New Roman" w:cs="Times New Roman"/>
          <w:sz w:val="24"/>
          <w:szCs w:val="28"/>
          <w:lang w:eastAsia="en-GB"/>
        </w:rPr>
        <w:t>Caeson</w:t>
      </w:r>
      <w:proofErr w:type="spellEnd"/>
      <w:r w:rsidRPr="00C61FB1">
        <w:rPr>
          <w:rFonts w:ascii="Times New Roman" w:eastAsia="Times New Roman" w:hAnsi="Times New Roman" w:cs="Times New Roman"/>
          <w:sz w:val="24"/>
          <w:szCs w:val="28"/>
          <w:lang w:eastAsia="en-GB"/>
        </w:rPr>
        <w:t xml:space="preserve">, D., </w:t>
      </w:r>
      <w:proofErr w:type="spellStart"/>
      <w:r w:rsidRPr="00C61FB1">
        <w:rPr>
          <w:rFonts w:ascii="Times New Roman" w:eastAsia="Times New Roman" w:hAnsi="Times New Roman" w:cs="Times New Roman"/>
          <w:sz w:val="24"/>
          <w:szCs w:val="28"/>
          <w:lang w:eastAsia="en-GB"/>
        </w:rPr>
        <w:t>Cromie</w:t>
      </w:r>
      <w:proofErr w:type="spellEnd"/>
      <w:r w:rsidRPr="00C61FB1">
        <w:rPr>
          <w:rFonts w:ascii="Times New Roman" w:eastAsia="Times New Roman" w:hAnsi="Times New Roman" w:cs="Times New Roman"/>
          <w:sz w:val="24"/>
          <w:szCs w:val="28"/>
          <w:lang w:eastAsia="en-GB"/>
        </w:rPr>
        <w:t xml:space="preserve">, S., </w:t>
      </w:r>
      <w:proofErr w:type="spellStart"/>
      <w:proofErr w:type="gramStart"/>
      <w:r w:rsidRPr="00C61FB1">
        <w:rPr>
          <w:rFonts w:ascii="Times New Roman" w:eastAsia="Times New Roman" w:hAnsi="Times New Roman" w:cs="Times New Roman"/>
          <w:sz w:val="24"/>
          <w:szCs w:val="28"/>
          <w:lang w:eastAsia="en-GB"/>
        </w:rPr>
        <w:t>McGowan,P</w:t>
      </w:r>
      <w:proofErr w:type="spellEnd"/>
      <w:r w:rsidRPr="00C61FB1">
        <w:rPr>
          <w:rFonts w:ascii="Times New Roman" w:eastAsia="Times New Roman" w:hAnsi="Times New Roman" w:cs="Times New Roman"/>
          <w:sz w:val="24"/>
          <w:szCs w:val="28"/>
          <w:lang w:eastAsia="en-GB"/>
        </w:rPr>
        <w:t>.</w:t>
      </w:r>
      <w:proofErr w:type="gramEnd"/>
      <w:r w:rsidRPr="00C61FB1">
        <w:rPr>
          <w:rFonts w:ascii="Times New Roman" w:eastAsia="Times New Roman" w:hAnsi="Times New Roman" w:cs="Times New Roman"/>
          <w:sz w:val="24"/>
          <w:szCs w:val="28"/>
          <w:lang w:eastAsia="en-GB"/>
        </w:rPr>
        <w:t xml:space="preserve">, Hill, J. (1995) Marketing and entrepreneurship </w:t>
      </w:r>
      <w:proofErr w:type="spellStart"/>
      <w:r w:rsidRPr="00C61FB1">
        <w:rPr>
          <w:rFonts w:ascii="Times New Roman" w:eastAsia="Times New Roman" w:hAnsi="Times New Roman" w:cs="Times New Roman"/>
          <w:sz w:val="24"/>
          <w:szCs w:val="28"/>
          <w:lang w:eastAsia="en-GB"/>
        </w:rPr>
        <w:t>inSME's</w:t>
      </w:r>
      <w:proofErr w:type="spellEnd"/>
      <w:r w:rsidRPr="00C61FB1">
        <w:rPr>
          <w:rFonts w:ascii="Times New Roman" w:eastAsia="Times New Roman" w:hAnsi="Times New Roman" w:cs="Times New Roman"/>
          <w:sz w:val="24"/>
          <w:szCs w:val="28"/>
          <w:lang w:eastAsia="en-GB"/>
        </w:rPr>
        <w:t>: An Innovative Approach (Harlow: Financial Times, Prentice Hall)</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rPr>
      </w:pPr>
      <w:r w:rsidRPr="00C61FB1">
        <w:rPr>
          <w:rFonts w:ascii="Times New Roman" w:hAnsi="Times New Roman" w:cs="Times New Roman"/>
          <w:sz w:val="24"/>
          <w:szCs w:val="24"/>
          <w:shd w:val="clear" w:color="auto" w:fill="FFFFFF"/>
        </w:rPr>
        <w:t>Currie, W.L. and Finnegan, D.J., 2011. The policy-practice nexus of electronic health records adoption in the UK NHS: an institutional analysis. </w:t>
      </w:r>
      <w:r w:rsidRPr="00C61FB1">
        <w:rPr>
          <w:rFonts w:ascii="Times New Roman" w:hAnsi="Times New Roman" w:cs="Times New Roman"/>
          <w:i/>
          <w:iCs/>
          <w:sz w:val="24"/>
          <w:szCs w:val="24"/>
          <w:shd w:val="clear" w:color="auto" w:fill="FFFFFF"/>
        </w:rPr>
        <w:t>Journal of enterprise information management</w:t>
      </w:r>
      <w:r w:rsidRPr="00C61FB1">
        <w:rPr>
          <w:rFonts w:ascii="Times New Roman" w:hAnsi="Times New Roman" w:cs="Times New Roman"/>
          <w:sz w:val="24"/>
          <w:szCs w:val="24"/>
          <w:shd w:val="clear" w:color="auto" w:fill="FFFFFF"/>
        </w:rPr>
        <w:t>, </w:t>
      </w:r>
      <w:r w:rsidRPr="00C61FB1">
        <w:rPr>
          <w:rFonts w:ascii="Times New Roman" w:hAnsi="Times New Roman" w:cs="Times New Roman"/>
          <w:i/>
          <w:iCs/>
          <w:sz w:val="24"/>
          <w:szCs w:val="24"/>
          <w:shd w:val="clear" w:color="auto" w:fill="FFFFFF"/>
        </w:rPr>
        <w:t>24</w:t>
      </w:r>
      <w:r w:rsidRPr="00C61FB1">
        <w:rPr>
          <w:rFonts w:ascii="Times New Roman" w:hAnsi="Times New Roman" w:cs="Times New Roman"/>
          <w:sz w:val="24"/>
          <w:szCs w:val="24"/>
          <w:shd w:val="clear" w:color="auto" w:fill="FFFFFF"/>
        </w:rPr>
        <w:t>(2), pp.146-170.</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 xml:space="preserve">Donaldson, B (1995) Customer Service as a Competitive Strategy Journal </w:t>
      </w:r>
      <w:proofErr w:type="spellStart"/>
      <w:r w:rsidRPr="00C61FB1">
        <w:rPr>
          <w:rFonts w:ascii="Times New Roman" w:eastAsia="Times New Roman" w:hAnsi="Times New Roman" w:cs="Times New Roman"/>
          <w:sz w:val="24"/>
          <w:szCs w:val="28"/>
          <w:lang w:eastAsia="en-GB"/>
        </w:rPr>
        <w:t>ofStrategic</w:t>
      </w:r>
      <w:proofErr w:type="spellEnd"/>
      <w:r w:rsidRPr="00C61FB1">
        <w:rPr>
          <w:rFonts w:ascii="Times New Roman" w:eastAsia="Times New Roman" w:hAnsi="Times New Roman" w:cs="Times New Roman"/>
          <w:sz w:val="24"/>
          <w:szCs w:val="28"/>
          <w:lang w:eastAsia="en-GB"/>
        </w:rPr>
        <w:t xml:space="preserve"> Marketing, Vol.3 No.2: June 1995</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Doyle, P (1998) Marketing Management and Strategy (2</w:t>
      </w:r>
      <w:r w:rsidRPr="00C61FB1">
        <w:rPr>
          <w:rFonts w:ascii="Times New Roman" w:eastAsia="Times New Roman" w:hAnsi="Times New Roman" w:cs="Times New Roman"/>
          <w:sz w:val="24"/>
          <w:szCs w:val="28"/>
          <w:vertAlign w:val="superscript"/>
          <w:lang w:eastAsia="en-GB"/>
        </w:rPr>
        <w:t>nd</w:t>
      </w:r>
      <w:r w:rsidRPr="00C61FB1">
        <w:rPr>
          <w:rFonts w:ascii="Times New Roman" w:eastAsia="Times New Roman" w:hAnsi="Times New Roman" w:cs="Times New Roman"/>
          <w:sz w:val="24"/>
          <w:szCs w:val="28"/>
          <w:lang w:eastAsia="en-GB"/>
        </w:rPr>
        <w:t> </w:t>
      </w:r>
      <w:proofErr w:type="gramStart"/>
      <w:r w:rsidRPr="00C61FB1">
        <w:rPr>
          <w:rFonts w:ascii="Times New Roman" w:eastAsia="Times New Roman" w:hAnsi="Times New Roman" w:cs="Times New Roman"/>
          <w:sz w:val="24"/>
          <w:szCs w:val="28"/>
          <w:lang w:eastAsia="en-GB"/>
        </w:rPr>
        <w:t>Edition)(</w:t>
      </w:r>
      <w:proofErr w:type="gramEnd"/>
      <w:r w:rsidRPr="00C61FB1">
        <w:rPr>
          <w:rFonts w:ascii="Times New Roman" w:eastAsia="Times New Roman" w:hAnsi="Times New Roman" w:cs="Times New Roman"/>
          <w:sz w:val="24"/>
          <w:szCs w:val="28"/>
          <w:lang w:eastAsia="en-GB"/>
        </w:rPr>
        <w:t>Hemel Hempstead, Prentice Hall: 1998)</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Drummond, G, Ensor, J, Ashford, R (2003) Strategic Marketing: Planning and Control (2</w:t>
      </w:r>
      <w:r w:rsidRPr="00C61FB1">
        <w:rPr>
          <w:rFonts w:ascii="Times New Roman" w:eastAsia="Times New Roman" w:hAnsi="Times New Roman" w:cs="Times New Roman"/>
          <w:sz w:val="24"/>
          <w:szCs w:val="28"/>
          <w:vertAlign w:val="superscript"/>
          <w:lang w:eastAsia="en-GB"/>
        </w:rPr>
        <w:t>nd</w:t>
      </w:r>
      <w:r w:rsidRPr="00C61FB1">
        <w:rPr>
          <w:rFonts w:ascii="Times New Roman" w:eastAsia="Times New Roman" w:hAnsi="Times New Roman" w:cs="Times New Roman"/>
          <w:sz w:val="24"/>
          <w:szCs w:val="28"/>
          <w:lang w:eastAsia="en-GB"/>
        </w:rPr>
        <w:t>Edition) (Oxford, Butterworth Heinemann: 2003)</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Egan, C (1997) Creating Organisational Advantage (3</w:t>
      </w:r>
      <w:r w:rsidRPr="00C61FB1">
        <w:rPr>
          <w:rFonts w:ascii="Times New Roman" w:eastAsia="Times New Roman" w:hAnsi="Times New Roman" w:cs="Times New Roman"/>
          <w:sz w:val="24"/>
          <w:szCs w:val="28"/>
          <w:vertAlign w:val="superscript"/>
          <w:lang w:eastAsia="en-GB"/>
        </w:rPr>
        <w:t>rd</w:t>
      </w:r>
      <w:r w:rsidRPr="00C61FB1">
        <w:rPr>
          <w:rFonts w:ascii="Times New Roman" w:eastAsia="Times New Roman" w:hAnsi="Times New Roman" w:cs="Times New Roman"/>
          <w:sz w:val="24"/>
          <w:szCs w:val="28"/>
          <w:lang w:eastAsia="en-GB"/>
        </w:rPr>
        <w:t> </w:t>
      </w:r>
      <w:proofErr w:type="gramStart"/>
      <w:r w:rsidRPr="00C61FB1">
        <w:rPr>
          <w:rFonts w:ascii="Times New Roman" w:eastAsia="Times New Roman" w:hAnsi="Times New Roman" w:cs="Times New Roman"/>
          <w:sz w:val="24"/>
          <w:szCs w:val="28"/>
          <w:lang w:eastAsia="en-GB"/>
        </w:rPr>
        <w:t>Edition)(</w:t>
      </w:r>
      <w:proofErr w:type="gramEnd"/>
      <w:r w:rsidRPr="00C61FB1">
        <w:rPr>
          <w:rFonts w:ascii="Times New Roman" w:eastAsia="Times New Roman" w:hAnsi="Times New Roman" w:cs="Times New Roman"/>
          <w:sz w:val="24"/>
          <w:szCs w:val="28"/>
          <w:lang w:eastAsia="en-GB"/>
        </w:rPr>
        <w:t>Oxford, Butterworth Heinemann: 1997)</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t>Francis, R., 2013. </w:t>
      </w:r>
      <w:r w:rsidRPr="00C61FB1">
        <w:rPr>
          <w:rFonts w:ascii="Times New Roman" w:hAnsi="Times New Roman" w:cs="Times New Roman"/>
          <w:i/>
          <w:iCs/>
          <w:sz w:val="24"/>
          <w:szCs w:val="24"/>
          <w:shd w:val="clear" w:color="auto" w:fill="FFFFFF"/>
        </w:rPr>
        <w:t>Report of the Mid Staffordshire NHS Foundation Trust public inquiry: executive summary</w:t>
      </w:r>
      <w:r w:rsidRPr="00C61FB1">
        <w:rPr>
          <w:rFonts w:ascii="Times New Roman" w:hAnsi="Times New Roman" w:cs="Times New Roman"/>
          <w:sz w:val="24"/>
          <w:szCs w:val="24"/>
          <w:shd w:val="clear" w:color="auto" w:fill="FFFFFF"/>
        </w:rPr>
        <w:t> (Vol. 947). The Stationery Office.</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Grant, R (1992) Contemporary Strategy Analysis (2</w:t>
      </w:r>
      <w:r w:rsidRPr="00C61FB1">
        <w:rPr>
          <w:rFonts w:ascii="Times New Roman" w:eastAsia="Times New Roman" w:hAnsi="Times New Roman" w:cs="Times New Roman"/>
          <w:sz w:val="24"/>
          <w:szCs w:val="28"/>
          <w:vertAlign w:val="superscript"/>
          <w:lang w:eastAsia="en-GB"/>
        </w:rPr>
        <w:t>nd</w:t>
      </w:r>
      <w:r w:rsidRPr="00C61FB1">
        <w:rPr>
          <w:rFonts w:ascii="Times New Roman" w:eastAsia="Times New Roman" w:hAnsi="Times New Roman" w:cs="Times New Roman"/>
          <w:sz w:val="24"/>
          <w:szCs w:val="28"/>
          <w:lang w:eastAsia="en-GB"/>
        </w:rPr>
        <w:t> </w:t>
      </w:r>
      <w:proofErr w:type="gramStart"/>
      <w:r w:rsidRPr="00C61FB1">
        <w:rPr>
          <w:rFonts w:ascii="Times New Roman" w:eastAsia="Times New Roman" w:hAnsi="Times New Roman" w:cs="Times New Roman"/>
          <w:sz w:val="24"/>
          <w:szCs w:val="28"/>
          <w:lang w:eastAsia="en-GB"/>
        </w:rPr>
        <w:t>Edition)(</w:t>
      </w:r>
      <w:proofErr w:type="gramEnd"/>
      <w:r w:rsidRPr="00C61FB1">
        <w:rPr>
          <w:rFonts w:ascii="Times New Roman" w:eastAsia="Times New Roman" w:hAnsi="Times New Roman" w:cs="Times New Roman"/>
          <w:sz w:val="24"/>
          <w:szCs w:val="28"/>
          <w:lang w:eastAsia="en-GB"/>
        </w:rPr>
        <w:t>Cambridge Massachusetts, Blackwell Publishers: 1992)</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proofErr w:type="spellStart"/>
      <w:r w:rsidRPr="00C61FB1">
        <w:rPr>
          <w:rFonts w:ascii="Times New Roman" w:eastAsia="Times New Roman" w:hAnsi="Times New Roman" w:cs="Times New Roman"/>
          <w:sz w:val="24"/>
          <w:szCs w:val="28"/>
          <w:lang w:eastAsia="en-GB"/>
        </w:rPr>
        <w:t>Gummesson</w:t>
      </w:r>
      <w:proofErr w:type="spellEnd"/>
      <w:r w:rsidRPr="00C61FB1">
        <w:rPr>
          <w:rFonts w:ascii="Times New Roman" w:eastAsia="Times New Roman" w:hAnsi="Times New Roman" w:cs="Times New Roman"/>
          <w:sz w:val="24"/>
          <w:szCs w:val="28"/>
          <w:lang w:eastAsia="en-GB"/>
        </w:rPr>
        <w:t xml:space="preserve">, E (1998) Implementation Requires a Relationship Marketing </w:t>
      </w:r>
      <w:proofErr w:type="spellStart"/>
      <w:r w:rsidRPr="00C61FB1">
        <w:rPr>
          <w:rFonts w:ascii="Times New Roman" w:eastAsia="Times New Roman" w:hAnsi="Times New Roman" w:cs="Times New Roman"/>
          <w:sz w:val="24"/>
          <w:szCs w:val="28"/>
          <w:lang w:eastAsia="en-GB"/>
        </w:rPr>
        <w:t>ParadigmJournal</w:t>
      </w:r>
      <w:proofErr w:type="spellEnd"/>
      <w:r w:rsidRPr="00C61FB1">
        <w:rPr>
          <w:rFonts w:ascii="Times New Roman" w:eastAsia="Times New Roman" w:hAnsi="Times New Roman" w:cs="Times New Roman"/>
          <w:sz w:val="24"/>
          <w:szCs w:val="28"/>
          <w:lang w:eastAsia="en-GB"/>
        </w:rPr>
        <w:t xml:space="preserve"> of the Academy of Marketing Science. Vol.26, No.3, pages 242 - 249</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t>Ham, C. and Murray, R., 2015. </w:t>
      </w:r>
      <w:r w:rsidRPr="00C61FB1">
        <w:rPr>
          <w:rFonts w:ascii="Times New Roman" w:hAnsi="Times New Roman" w:cs="Times New Roman"/>
          <w:i/>
          <w:iCs/>
          <w:sz w:val="24"/>
          <w:szCs w:val="24"/>
          <w:shd w:val="clear" w:color="auto" w:fill="FFFFFF"/>
        </w:rPr>
        <w:t>Implementing the NHS five year forward view: aligning policies with the plan</w:t>
      </w:r>
      <w:r w:rsidRPr="00C61FB1">
        <w:rPr>
          <w:rFonts w:ascii="Times New Roman" w:hAnsi="Times New Roman" w:cs="Times New Roman"/>
          <w:sz w:val="24"/>
          <w:szCs w:val="24"/>
          <w:shd w:val="clear" w:color="auto" w:fill="FFFFFF"/>
        </w:rPr>
        <w:t>. London: King's Fund.</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lastRenderedPageBreak/>
        <w:t>Johnson, G. Scholes, K (2002) Exploring Corporate Strategy (6</w:t>
      </w:r>
      <w:r w:rsidRPr="00C61FB1">
        <w:rPr>
          <w:rFonts w:ascii="Times New Roman" w:eastAsia="Times New Roman" w:hAnsi="Times New Roman" w:cs="Times New Roman"/>
          <w:sz w:val="24"/>
          <w:szCs w:val="28"/>
          <w:vertAlign w:val="superscript"/>
          <w:lang w:eastAsia="en-GB"/>
        </w:rPr>
        <w:t>th</w:t>
      </w:r>
      <w:r w:rsidRPr="00C61FB1">
        <w:rPr>
          <w:rFonts w:ascii="Times New Roman" w:eastAsia="Times New Roman" w:hAnsi="Times New Roman" w:cs="Times New Roman"/>
          <w:sz w:val="24"/>
          <w:szCs w:val="28"/>
          <w:lang w:eastAsia="en-GB"/>
        </w:rPr>
        <w:t> edition) (Harlow, Financial Times, Prentice Hall: 2002)</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 xml:space="preserve">Kotler, P (1997) Marketing Management - Analysis, Planning, </w:t>
      </w:r>
      <w:proofErr w:type="spellStart"/>
      <w:r w:rsidRPr="00C61FB1">
        <w:rPr>
          <w:rFonts w:ascii="Times New Roman" w:eastAsia="Times New Roman" w:hAnsi="Times New Roman" w:cs="Times New Roman"/>
          <w:sz w:val="24"/>
          <w:szCs w:val="28"/>
          <w:lang w:eastAsia="en-GB"/>
        </w:rPr>
        <w:t>Implementationand</w:t>
      </w:r>
      <w:proofErr w:type="spellEnd"/>
      <w:r w:rsidRPr="00C61FB1">
        <w:rPr>
          <w:rFonts w:ascii="Times New Roman" w:eastAsia="Times New Roman" w:hAnsi="Times New Roman" w:cs="Times New Roman"/>
          <w:sz w:val="24"/>
          <w:szCs w:val="28"/>
          <w:lang w:eastAsia="en-GB"/>
        </w:rPr>
        <w:t xml:space="preserve"> Control) (9</w:t>
      </w:r>
      <w:r w:rsidRPr="00C61FB1">
        <w:rPr>
          <w:rFonts w:ascii="Times New Roman" w:eastAsia="Times New Roman" w:hAnsi="Times New Roman" w:cs="Times New Roman"/>
          <w:sz w:val="24"/>
          <w:szCs w:val="28"/>
          <w:vertAlign w:val="superscript"/>
          <w:lang w:eastAsia="en-GB"/>
        </w:rPr>
        <w:t>th</w:t>
      </w:r>
      <w:r w:rsidRPr="00C61FB1">
        <w:rPr>
          <w:rFonts w:ascii="Times New Roman" w:eastAsia="Times New Roman" w:hAnsi="Times New Roman" w:cs="Times New Roman"/>
          <w:sz w:val="24"/>
          <w:szCs w:val="28"/>
          <w:lang w:eastAsia="en-GB"/>
        </w:rPr>
        <w:t> Edition) (New Jersey, Prentice Hall: 1997)</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t xml:space="preserve">Llewellyn, S., Procter, R., Harvey, G., </w:t>
      </w:r>
      <w:proofErr w:type="spellStart"/>
      <w:r w:rsidRPr="00C61FB1">
        <w:rPr>
          <w:rFonts w:ascii="Times New Roman" w:hAnsi="Times New Roman" w:cs="Times New Roman"/>
          <w:sz w:val="24"/>
          <w:szCs w:val="24"/>
          <w:shd w:val="clear" w:color="auto" w:fill="FFFFFF"/>
        </w:rPr>
        <w:t>Maniatopoulos</w:t>
      </w:r>
      <w:proofErr w:type="spellEnd"/>
      <w:r w:rsidRPr="00C61FB1">
        <w:rPr>
          <w:rFonts w:ascii="Times New Roman" w:hAnsi="Times New Roman" w:cs="Times New Roman"/>
          <w:sz w:val="24"/>
          <w:szCs w:val="24"/>
          <w:shd w:val="clear" w:color="auto" w:fill="FFFFFF"/>
        </w:rPr>
        <w:t>, G. and Boyd, A., 2014. Facilitating technology adoption in the NHS: negotiating the organisational and policy context–a qualitative study.</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Lynch, R (2003) Corporate Strategy 3</w:t>
      </w:r>
      <w:r w:rsidRPr="00C61FB1">
        <w:rPr>
          <w:rFonts w:ascii="Times New Roman" w:eastAsia="Times New Roman" w:hAnsi="Times New Roman" w:cs="Times New Roman"/>
          <w:sz w:val="24"/>
          <w:szCs w:val="28"/>
          <w:vertAlign w:val="superscript"/>
          <w:lang w:eastAsia="en-GB"/>
        </w:rPr>
        <w:t>rd</w:t>
      </w:r>
      <w:r w:rsidRPr="00C61FB1">
        <w:rPr>
          <w:rFonts w:ascii="Times New Roman" w:eastAsia="Times New Roman" w:hAnsi="Times New Roman" w:cs="Times New Roman"/>
          <w:sz w:val="24"/>
          <w:szCs w:val="28"/>
          <w:lang w:eastAsia="en-GB"/>
        </w:rPr>
        <w:t> edition. (London, Financial Times Pitman: 2003)</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t>Martin, G.P., Currie, G., Finn, R. and McDonald, R., 2011. The medium-term sustainability of organisational innovations in the National Health Service. </w:t>
      </w:r>
      <w:r w:rsidRPr="00C61FB1">
        <w:rPr>
          <w:rFonts w:ascii="Times New Roman" w:hAnsi="Times New Roman" w:cs="Times New Roman"/>
          <w:i/>
          <w:iCs/>
          <w:sz w:val="24"/>
          <w:szCs w:val="24"/>
          <w:shd w:val="clear" w:color="auto" w:fill="FFFFFF"/>
        </w:rPr>
        <w:t>Implementation Science</w:t>
      </w:r>
      <w:r w:rsidRPr="00C61FB1">
        <w:rPr>
          <w:rFonts w:ascii="Times New Roman" w:hAnsi="Times New Roman" w:cs="Times New Roman"/>
          <w:sz w:val="24"/>
          <w:szCs w:val="24"/>
          <w:shd w:val="clear" w:color="auto" w:fill="FFFFFF"/>
        </w:rPr>
        <w:t>, </w:t>
      </w:r>
      <w:r w:rsidRPr="00C61FB1">
        <w:rPr>
          <w:rFonts w:ascii="Times New Roman" w:hAnsi="Times New Roman" w:cs="Times New Roman"/>
          <w:i/>
          <w:iCs/>
          <w:sz w:val="24"/>
          <w:szCs w:val="24"/>
          <w:shd w:val="clear" w:color="auto" w:fill="FFFFFF"/>
        </w:rPr>
        <w:t>6</w:t>
      </w:r>
      <w:r w:rsidRPr="00C61FB1">
        <w:rPr>
          <w:rFonts w:ascii="Times New Roman" w:hAnsi="Times New Roman" w:cs="Times New Roman"/>
          <w:sz w:val="24"/>
          <w:szCs w:val="24"/>
          <w:shd w:val="clear" w:color="auto" w:fill="FFFFFF"/>
        </w:rPr>
        <w:t>(1), p.19.</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t xml:space="preserve">Morrell, K. and </w:t>
      </w:r>
      <w:proofErr w:type="spellStart"/>
      <w:r w:rsidRPr="00C61FB1">
        <w:rPr>
          <w:rFonts w:ascii="Times New Roman" w:hAnsi="Times New Roman" w:cs="Times New Roman"/>
          <w:sz w:val="24"/>
          <w:szCs w:val="24"/>
          <w:shd w:val="clear" w:color="auto" w:fill="FFFFFF"/>
        </w:rPr>
        <w:t>Hewison</w:t>
      </w:r>
      <w:proofErr w:type="spellEnd"/>
      <w:r w:rsidRPr="00C61FB1">
        <w:rPr>
          <w:rFonts w:ascii="Times New Roman" w:hAnsi="Times New Roman" w:cs="Times New Roman"/>
          <w:sz w:val="24"/>
          <w:szCs w:val="24"/>
          <w:shd w:val="clear" w:color="auto" w:fill="FFFFFF"/>
        </w:rPr>
        <w:t>, A., 2013. Rhetoric in policy texts: the role of enthymeme in Darzi's review of the NHS. </w:t>
      </w:r>
      <w:r w:rsidRPr="00C61FB1">
        <w:rPr>
          <w:rFonts w:ascii="Times New Roman" w:hAnsi="Times New Roman" w:cs="Times New Roman"/>
          <w:i/>
          <w:iCs/>
          <w:sz w:val="24"/>
          <w:szCs w:val="24"/>
          <w:shd w:val="clear" w:color="auto" w:fill="FFFFFF"/>
        </w:rPr>
        <w:t>Policy &amp; Politics</w:t>
      </w:r>
      <w:r w:rsidRPr="00C61FB1">
        <w:rPr>
          <w:rFonts w:ascii="Times New Roman" w:hAnsi="Times New Roman" w:cs="Times New Roman"/>
          <w:sz w:val="24"/>
          <w:szCs w:val="24"/>
          <w:shd w:val="clear" w:color="auto" w:fill="FFFFFF"/>
        </w:rPr>
        <w:t>, </w:t>
      </w:r>
      <w:r w:rsidRPr="00C61FB1">
        <w:rPr>
          <w:rFonts w:ascii="Times New Roman" w:hAnsi="Times New Roman" w:cs="Times New Roman"/>
          <w:i/>
          <w:iCs/>
          <w:sz w:val="24"/>
          <w:szCs w:val="24"/>
          <w:shd w:val="clear" w:color="auto" w:fill="FFFFFF"/>
        </w:rPr>
        <w:t>41</w:t>
      </w:r>
      <w:r w:rsidRPr="00C61FB1">
        <w:rPr>
          <w:rFonts w:ascii="Times New Roman" w:hAnsi="Times New Roman" w:cs="Times New Roman"/>
          <w:sz w:val="24"/>
          <w:szCs w:val="24"/>
          <w:shd w:val="clear" w:color="auto" w:fill="FFFFFF"/>
        </w:rPr>
        <w:t>(1), pp.59-79.</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t>Pickard, S., 2008. NATIONAL HEALTH SERVICE (NHS). </w:t>
      </w:r>
      <w:r w:rsidRPr="00C61FB1">
        <w:rPr>
          <w:rFonts w:ascii="Times New Roman" w:hAnsi="Times New Roman" w:cs="Times New Roman"/>
          <w:i/>
          <w:iCs/>
          <w:sz w:val="24"/>
          <w:szCs w:val="24"/>
          <w:shd w:val="clear" w:color="auto" w:fill="FFFFFF"/>
        </w:rPr>
        <w:t>Social Sciences in Health Care and Medicine</w:t>
      </w:r>
      <w:r w:rsidRPr="00C61FB1">
        <w:rPr>
          <w:rFonts w:ascii="Times New Roman" w:hAnsi="Times New Roman" w:cs="Times New Roman"/>
          <w:sz w:val="24"/>
          <w:szCs w:val="24"/>
          <w:shd w:val="clear" w:color="auto" w:fill="FFFFFF"/>
        </w:rPr>
        <w:t>, p.85.</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Porter, M (1985) Competitive Advantage: Creating and Sustaining Superior Performance (New York, Free Press: 1985)</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t>Stahl, B.C., Doherty, N.F. and Shaw, M., 2012. Information security policies in the UK healthcare sector: a critical evaluation. </w:t>
      </w:r>
      <w:r w:rsidRPr="00C61FB1">
        <w:rPr>
          <w:rFonts w:ascii="Times New Roman" w:hAnsi="Times New Roman" w:cs="Times New Roman"/>
          <w:i/>
          <w:iCs/>
          <w:sz w:val="24"/>
          <w:szCs w:val="24"/>
          <w:shd w:val="clear" w:color="auto" w:fill="FFFFFF"/>
        </w:rPr>
        <w:t>Information Systems Journal</w:t>
      </w:r>
      <w:r w:rsidRPr="00C61FB1">
        <w:rPr>
          <w:rFonts w:ascii="Times New Roman" w:hAnsi="Times New Roman" w:cs="Times New Roman"/>
          <w:sz w:val="24"/>
          <w:szCs w:val="24"/>
          <w:shd w:val="clear" w:color="auto" w:fill="FFFFFF"/>
        </w:rPr>
        <w:t>, </w:t>
      </w:r>
      <w:r w:rsidRPr="00C61FB1">
        <w:rPr>
          <w:rFonts w:ascii="Times New Roman" w:hAnsi="Times New Roman" w:cs="Times New Roman"/>
          <w:i/>
          <w:iCs/>
          <w:sz w:val="24"/>
          <w:szCs w:val="24"/>
          <w:shd w:val="clear" w:color="auto" w:fill="FFFFFF"/>
        </w:rPr>
        <w:t>22</w:t>
      </w:r>
      <w:r w:rsidRPr="00C61FB1">
        <w:rPr>
          <w:rFonts w:ascii="Times New Roman" w:hAnsi="Times New Roman" w:cs="Times New Roman"/>
          <w:sz w:val="24"/>
          <w:szCs w:val="24"/>
          <w:shd w:val="clear" w:color="auto" w:fill="FFFFFF"/>
        </w:rPr>
        <w:t>(1), pp.77-94.</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t>Stahl, B.C., Doherty, N.F. and Shaw, M., 2012. Information security policies in the UK healthcare sector: a critical evaluation. </w:t>
      </w:r>
      <w:r w:rsidRPr="00C61FB1">
        <w:rPr>
          <w:rFonts w:ascii="Times New Roman" w:hAnsi="Times New Roman" w:cs="Times New Roman"/>
          <w:i/>
          <w:iCs/>
          <w:sz w:val="24"/>
          <w:szCs w:val="24"/>
          <w:shd w:val="clear" w:color="auto" w:fill="FFFFFF"/>
        </w:rPr>
        <w:t>Information Systems Journal</w:t>
      </w:r>
      <w:r w:rsidRPr="00C61FB1">
        <w:rPr>
          <w:rFonts w:ascii="Times New Roman" w:hAnsi="Times New Roman" w:cs="Times New Roman"/>
          <w:sz w:val="24"/>
          <w:szCs w:val="24"/>
          <w:shd w:val="clear" w:color="auto" w:fill="FFFFFF"/>
        </w:rPr>
        <w:t>, </w:t>
      </w:r>
      <w:r w:rsidRPr="00C61FB1">
        <w:rPr>
          <w:rFonts w:ascii="Times New Roman" w:hAnsi="Times New Roman" w:cs="Times New Roman"/>
          <w:i/>
          <w:iCs/>
          <w:sz w:val="24"/>
          <w:szCs w:val="24"/>
          <w:shd w:val="clear" w:color="auto" w:fill="FFFFFF"/>
        </w:rPr>
        <w:t>22</w:t>
      </w:r>
      <w:r w:rsidRPr="00C61FB1">
        <w:rPr>
          <w:rFonts w:ascii="Times New Roman" w:hAnsi="Times New Roman" w:cs="Times New Roman"/>
          <w:sz w:val="24"/>
          <w:szCs w:val="24"/>
          <w:shd w:val="clear" w:color="auto" w:fill="FFFFFF"/>
        </w:rPr>
        <w:t>(1), pp.77-94.</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t xml:space="preserve">Stewart, S., Jenkins, A., Buchan, S., McGuire, A., </w:t>
      </w:r>
      <w:proofErr w:type="spellStart"/>
      <w:r w:rsidRPr="00C61FB1">
        <w:rPr>
          <w:rFonts w:ascii="Times New Roman" w:hAnsi="Times New Roman" w:cs="Times New Roman"/>
          <w:sz w:val="24"/>
          <w:szCs w:val="24"/>
          <w:shd w:val="clear" w:color="auto" w:fill="FFFFFF"/>
        </w:rPr>
        <w:t>Capewell</w:t>
      </w:r>
      <w:proofErr w:type="spellEnd"/>
      <w:r w:rsidRPr="00C61FB1">
        <w:rPr>
          <w:rFonts w:ascii="Times New Roman" w:hAnsi="Times New Roman" w:cs="Times New Roman"/>
          <w:sz w:val="24"/>
          <w:szCs w:val="24"/>
          <w:shd w:val="clear" w:color="auto" w:fill="FFFFFF"/>
        </w:rPr>
        <w:t>, S. and McMurray, J.J., 2002. The current cost of heart failure to the National Health Service in the UK. </w:t>
      </w:r>
      <w:r w:rsidRPr="00C61FB1">
        <w:rPr>
          <w:rFonts w:ascii="Times New Roman" w:hAnsi="Times New Roman" w:cs="Times New Roman"/>
          <w:i/>
          <w:iCs/>
          <w:sz w:val="24"/>
          <w:szCs w:val="24"/>
          <w:shd w:val="clear" w:color="auto" w:fill="FFFFFF"/>
        </w:rPr>
        <w:t>European journal of heart failure</w:t>
      </w:r>
      <w:r w:rsidRPr="00C61FB1">
        <w:rPr>
          <w:rFonts w:ascii="Times New Roman" w:hAnsi="Times New Roman" w:cs="Times New Roman"/>
          <w:sz w:val="24"/>
          <w:szCs w:val="24"/>
          <w:shd w:val="clear" w:color="auto" w:fill="FFFFFF"/>
        </w:rPr>
        <w:t>, </w:t>
      </w:r>
      <w:r w:rsidRPr="00C61FB1">
        <w:rPr>
          <w:rFonts w:ascii="Times New Roman" w:hAnsi="Times New Roman" w:cs="Times New Roman"/>
          <w:i/>
          <w:iCs/>
          <w:sz w:val="24"/>
          <w:szCs w:val="24"/>
          <w:shd w:val="clear" w:color="auto" w:fill="FFFFFF"/>
        </w:rPr>
        <w:t>4</w:t>
      </w:r>
      <w:r w:rsidRPr="00C61FB1">
        <w:rPr>
          <w:rFonts w:ascii="Times New Roman" w:hAnsi="Times New Roman" w:cs="Times New Roman"/>
          <w:sz w:val="24"/>
          <w:szCs w:val="24"/>
          <w:shd w:val="clear" w:color="auto" w:fill="FFFFFF"/>
        </w:rPr>
        <w:t>(3), pp.361-371.</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t xml:space="preserve">Tudor, T.L., Barr, S.W. and </w:t>
      </w:r>
      <w:proofErr w:type="spellStart"/>
      <w:r w:rsidRPr="00C61FB1">
        <w:rPr>
          <w:rFonts w:ascii="Times New Roman" w:hAnsi="Times New Roman" w:cs="Times New Roman"/>
          <w:sz w:val="24"/>
          <w:szCs w:val="24"/>
          <w:shd w:val="clear" w:color="auto" w:fill="FFFFFF"/>
        </w:rPr>
        <w:t>Gilg</w:t>
      </w:r>
      <w:proofErr w:type="spellEnd"/>
      <w:r w:rsidRPr="00C61FB1">
        <w:rPr>
          <w:rFonts w:ascii="Times New Roman" w:hAnsi="Times New Roman" w:cs="Times New Roman"/>
          <w:sz w:val="24"/>
          <w:szCs w:val="24"/>
          <w:shd w:val="clear" w:color="auto" w:fill="FFFFFF"/>
        </w:rPr>
        <w:t xml:space="preserve">, A.W., 2008. A novel conceptual framework for examining environmental </w:t>
      </w:r>
      <w:r w:rsidR="00C61FB1" w:rsidRPr="00C61FB1">
        <w:rPr>
          <w:rFonts w:ascii="Times New Roman" w:hAnsi="Times New Roman" w:cs="Times New Roman"/>
          <w:sz w:val="24"/>
          <w:szCs w:val="24"/>
          <w:shd w:val="clear" w:color="auto" w:fill="FFFFFF"/>
        </w:rPr>
        <w:t>behaviour</w:t>
      </w:r>
      <w:r w:rsidRPr="00C61FB1">
        <w:rPr>
          <w:rFonts w:ascii="Times New Roman" w:hAnsi="Times New Roman" w:cs="Times New Roman"/>
          <w:sz w:val="24"/>
          <w:szCs w:val="24"/>
          <w:shd w:val="clear" w:color="auto" w:fill="FFFFFF"/>
        </w:rPr>
        <w:t xml:space="preserve"> in large organizations: A case study of the Cornwall National Health Service (NHS) in the United Kingdom. </w:t>
      </w:r>
      <w:r w:rsidRPr="00C61FB1">
        <w:rPr>
          <w:rFonts w:ascii="Times New Roman" w:hAnsi="Times New Roman" w:cs="Times New Roman"/>
          <w:i/>
          <w:iCs/>
          <w:sz w:val="24"/>
          <w:szCs w:val="24"/>
          <w:shd w:val="clear" w:color="auto" w:fill="FFFFFF"/>
        </w:rPr>
        <w:t xml:space="preserve">Environment and </w:t>
      </w:r>
      <w:r w:rsidR="00C61FB1" w:rsidRPr="00C61FB1">
        <w:rPr>
          <w:rFonts w:ascii="Times New Roman" w:hAnsi="Times New Roman" w:cs="Times New Roman"/>
          <w:i/>
          <w:iCs/>
          <w:sz w:val="24"/>
          <w:szCs w:val="24"/>
          <w:shd w:val="clear" w:color="auto" w:fill="FFFFFF"/>
        </w:rPr>
        <w:t>behaviour</w:t>
      </w:r>
      <w:r w:rsidRPr="00C61FB1">
        <w:rPr>
          <w:rFonts w:ascii="Times New Roman" w:hAnsi="Times New Roman" w:cs="Times New Roman"/>
          <w:sz w:val="24"/>
          <w:szCs w:val="24"/>
          <w:shd w:val="clear" w:color="auto" w:fill="FFFFFF"/>
        </w:rPr>
        <w:t>, </w:t>
      </w:r>
      <w:r w:rsidRPr="00C61FB1">
        <w:rPr>
          <w:rFonts w:ascii="Times New Roman" w:hAnsi="Times New Roman" w:cs="Times New Roman"/>
          <w:i/>
          <w:iCs/>
          <w:sz w:val="24"/>
          <w:szCs w:val="24"/>
          <w:shd w:val="clear" w:color="auto" w:fill="FFFFFF"/>
        </w:rPr>
        <w:t>40</w:t>
      </w:r>
      <w:r w:rsidRPr="00C61FB1">
        <w:rPr>
          <w:rFonts w:ascii="Times New Roman" w:hAnsi="Times New Roman" w:cs="Times New Roman"/>
          <w:sz w:val="24"/>
          <w:szCs w:val="24"/>
          <w:shd w:val="clear" w:color="auto" w:fill="FFFFFF"/>
        </w:rPr>
        <w:t>(3), pp.426-450.</w:t>
      </w:r>
    </w:p>
    <w:p w:rsidR="004C3AEB" w:rsidRPr="00C61FB1" w:rsidRDefault="004C3AEB" w:rsidP="00C61FB1">
      <w:pPr>
        <w:pStyle w:val="ListParagraph"/>
        <w:numPr>
          <w:ilvl w:val="0"/>
          <w:numId w:val="7"/>
        </w:numPr>
        <w:spacing w:before="120" w:after="120" w:line="360" w:lineRule="auto"/>
        <w:rPr>
          <w:rFonts w:ascii="Times New Roman" w:hAnsi="Times New Roman" w:cs="Times New Roman"/>
          <w:sz w:val="24"/>
          <w:szCs w:val="24"/>
          <w:shd w:val="clear" w:color="auto" w:fill="FFFFFF"/>
        </w:rPr>
      </w:pPr>
      <w:r w:rsidRPr="00C61FB1">
        <w:rPr>
          <w:rFonts w:ascii="Times New Roman" w:hAnsi="Times New Roman" w:cs="Times New Roman"/>
          <w:sz w:val="24"/>
          <w:szCs w:val="24"/>
          <w:shd w:val="clear" w:color="auto" w:fill="FFFFFF"/>
        </w:rPr>
        <w:lastRenderedPageBreak/>
        <w:t>Waterson, P., 2014. Health information technology and sociotechnical systems: A progress report on recent developments within the UK National Health Service (NHS). </w:t>
      </w:r>
      <w:r w:rsidRPr="00C61FB1">
        <w:rPr>
          <w:rFonts w:ascii="Times New Roman" w:hAnsi="Times New Roman" w:cs="Times New Roman"/>
          <w:i/>
          <w:iCs/>
          <w:sz w:val="24"/>
          <w:szCs w:val="24"/>
          <w:shd w:val="clear" w:color="auto" w:fill="FFFFFF"/>
        </w:rPr>
        <w:t>Applied Ergonomics</w:t>
      </w:r>
      <w:r w:rsidRPr="00C61FB1">
        <w:rPr>
          <w:rFonts w:ascii="Times New Roman" w:hAnsi="Times New Roman" w:cs="Times New Roman"/>
          <w:sz w:val="24"/>
          <w:szCs w:val="24"/>
          <w:shd w:val="clear" w:color="auto" w:fill="FFFFFF"/>
        </w:rPr>
        <w:t>, </w:t>
      </w:r>
      <w:r w:rsidRPr="00C61FB1">
        <w:rPr>
          <w:rFonts w:ascii="Times New Roman" w:hAnsi="Times New Roman" w:cs="Times New Roman"/>
          <w:i/>
          <w:iCs/>
          <w:sz w:val="24"/>
          <w:szCs w:val="24"/>
          <w:shd w:val="clear" w:color="auto" w:fill="FFFFFF"/>
        </w:rPr>
        <w:t>45</w:t>
      </w:r>
      <w:r w:rsidRPr="00C61FB1">
        <w:rPr>
          <w:rFonts w:ascii="Times New Roman" w:hAnsi="Times New Roman" w:cs="Times New Roman"/>
          <w:sz w:val="24"/>
          <w:szCs w:val="24"/>
          <w:shd w:val="clear" w:color="auto" w:fill="FFFFFF"/>
        </w:rPr>
        <w:t>(2), pp.150-161.</w:t>
      </w:r>
    </w:p>
    <w:p w:rsidR="004C3AEB" w:rsidRPr="00C61FB1" w:rsidRDefault="004C3AEB" w:rsidP="00C61FB1">
      <w:pPr>
        <w:pStyle w:val="ListParagraph"/>
        <w:numPr>
          <w:ilvl w:val="0"/>
          <w:numId w:val="7"/>
        </w:numPr>
        <w:spacing w:before="120" w:after="120" w:line="360" w:lineRule="auto"/>
        <w:rPr>
          <w:rFonts w:ascii="Times New Roman" w:eastAsia="Times New Roman" w:hAnsi="Times New Roman" w:cs="Times New Roman"/>
          <w:sz w:val="24"/>
          <w:szCs w:val="28"/>
          <w:lang w:eastAsia="en-GB"/>
        </w:rPr>
      </w:pPr>
      <w:r w:rsidRPr="00C61FB1">
        <w:rPr>
          <w:rFonts w:ascii="Times New Roman" w:eastAsia="Times New Roman" w:hAnsi="Times New Roman" w:cs="Times New Roman"/>
          <w:sz w:val="24"/>
          <w:szCs w:val="28"/>
          <w:lang w:eastAsia="en-GB"/>
        </w:rPr>
        <w:t xml:space="preserve">Whittington, R (1997) What is </w:t>
      </w:r>
      <w:proofErr w:type="gramStart"/>
      <w:r w:rsidRPr="00C61FB1">
        <w:rPr>
          <w:rFonts w:ascii="Times New Roman" w:eastAsia="Times New Roman" w:hAnsi="Times New Roman" w:cs="Times New Roman"/>
          <w:sz w:val="24"/>
          <w:szCs w:val="28"/>
          <w:lang w:eastAsia="en-GB"/>
        </w:rPr>
        <w:t>Strategy</w:t>
      </w:r>
      <w:proofErr w:type="gramEnd"/>
      <w:r w:rsidRPr="00C61FB1">
        <w:rPr>
          <w:rFonts w:ascii="Times New Roman" w:eastAsia="Times New Roman" w:hAnsi="Times New Roman" w:cs="Times New Roman"/>
          <w:sz w:val="24"/>
          <w:szCs w:val="28"/>
          <w:lang w:eastAsia="en-GB"/>
        </w:rPr>
        <w:t xml:space="preserve"> and does it Matter? (London, </w:t>
      </w:r>
      <w:proofErr w:type="spellStart"/>
      <w:r w:rsidRPr="00C61FB1">
        <w:rPr>
          <w:rFonts w:ascii="Times New Roman" w:eastAsia="Times New Roman" w:hAnsi="Times New Roman" w:cs="Times New Roman"/>
          <w:sz w:val="24"/>
          <w:szCs w:val="28"/>
          <w:lang w:eastAsia="en-GB"/>
        </w:rPr>
        <w:t>InternationalThompson</w:t>
      </w:r>
      <w:proofErr w:type="spellEnd"/>
      <w:r w:rsidRPr="00C61FB1">
        <w:rPr>
          <w:rFonts w:ascii="Times New Roman" w:eastAsia="Times New Roman" w:hAnsi="Times New Roman" w:cs="Times New Roman"/>
          <w:sz w:val="24"/>
          <w:szCs w:val="28"/>
          <w:lang w:eastAsia="en-GB"/>
        </w:rPr>
        <w:t xml:space="preserve"> Business Press: 1997)</w:t>
      </w:r>
    </w:p>
    <w:sectPr w:rsidR="004C3AEB" w:rsidRPr="00C61FB1" w:rsidSect="00C61FB1">
      <w:headerReference w:type="default" r:id="rId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0BB2" w:rsidRDefault="005B0BB2" w:rsidP="00C61FB1">
      <w:pPr>
        <w:spacing w:after="0" w:line="240" w:lineRule="auto"/>
      </w:pPr>
      <w:r>
        <w:separator/>
      </w:r>
    </w:p>
  </w:endnote>
  <w:endnote w:type="continuationSeparator" w:id="0">
    <w:p w:rsidR="005B0BB2" w:rsidRDefault="005B0BB2" w:rsidP="00C61F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0BB2" w:rsidRDefault="005B0BB2" w:rsidP="00C61FB1">
      <w:pPr>
        <w:spacing w:after="0" w:line="240" w:lineRule="auto"/>
      </w:pPr>
      <w:r>
        <w:separator/>
      </w:r>
    </w:p>
  </w:footnote>
  <w:footnote w:type="continuationSeparator" w:id="0">
    <w:p w:rsidR="005B0BB2" w:rsidRDefault="005B0BB2" w:rsidP="00C61F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6682724"/>
      <w:docPartObj>
        <w:docPartGallery w:val="Page Numbers (Top of Page)"/>
        <w:docPartUnique/>
      </w:docPartObj>
    </w:sdtPr>
    <w:sdtEndPr/>
    <w:sdtContent>
      <w:p w:rsidR="00C61FB1" w:rsidRDefault="005B0BB2">
        <w:pPr>
          <w:pStyle w:val="Header"/>
          <w:jc w:val="right"/>
        </w:pPr>
        <w:r>
          <w:fldChar w:fldCharType="begin"/>
        </w:r>
        <w:r>
          <w:instrText xml:space="preserve"> PAGE   \* MERGEFORMAT </w:instrText>
        </w:r>
        <w:r>
          <w:fldChar w:fldCharType="separate"/>
        </w:r>
        <w:r w:rsidR="00D61409">
          <w:rPr>
            <w:noProof/>
          </w:rPr>
          <w:t>17</w:t>
        </w:r>
        <w:r>
          <w:rPr>
            <w:noProof/>
          </w:rPr>
          <w:fldChar w:fldCharType="end"/>
        </w:r>
      </w:p>
    </w:sdtContent>
  </w:sdt>
  <w:p w:rsidR="00C61FB1" w:rsidRDefault="00C61F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FF638A"/>
    <w:multiLevelType w:val="multilevel"/>
    <w:tmpl w:val="05F4BC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BC16E8"/>
    <w:multiLevelType w:val="multilevel"/>
    <w:tmpl w:val="E946C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21024E"/>
    <w:multiLevelType w:val="multilevel"/>
    <w:tmpl w:val="45D8C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4F2BBD"/>
    <w:multiLevelType w:val="hybridMultilevel"/>
    <w:tmpl w:val="4560D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432789"/>
    <w:multiLevelType w:val="multilevel"/>
    <w:tmpl w:val="BDC6D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C20A29"/>
    <w:multiLevelType w:val="multilevel"/>
    <w:tmpl w:val="FC9EEE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8C6470"/>
    <w:multiLevelType w:val="multilevel"/>
    <w:tmpl w:val="B6A20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
  </w:num>
  <w:num w:numId="3">
    <w:abstractNumId w:val="0"/>
  </w:num>
  <w:num w:numId="4">
    <w:abstractNumId w:val="2"/>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5A5E"/>
    <w:rsid w:val="000679FE"/>
    <w:rsid w:val="000C0776"/>
    <w:rsid w:val="00206800"/>
    <w:rsid w:val="00297835"/>
    <w:rsid w:val="002E13BF"/>
    <w:rsid w:val="00424F8F"/>
    <w:rsid w:val="004C3AEB"/>
    <w:rsid w:val="00527B8B"/>
    <w:rsid w:val="005B0BB2"/>
    <w:rsid w:val="005E181A"/>
    <w:rsid w:val="0086461C"/>
    <w:rsid w:val="008B37B9"/>
    <w:rsid w:val="008F5A5E"/>
    <w:rsid w:val="009345F8"/>
    <w:rsid w:val="009A788F"/>
    <w:rsid w:val="00A76715"/>
    <w:rsid w:val="00B70731"/>
    <w:rsid w:val="00B81F99"/>
    <w:rsid w:val="00C61FB1"/>
    <w:rsid w:val="00D61409"/>
    <w:rsid w:val="00D964C3"/>
    <w:rsid w:val="00DB7139"/>
    <w:rsid w:val="00EA2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16994"/>
  <w15:docId w15:val="{EDEA889E-48D7-4EC8-9172-A25D36C52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181A"/>
  </w:style>
  <w:style w:type="paragraph" w:styleId="Heading1">
    <w:name w:val="heading 1"/>
    <w:basedOn w:val="Normal"/>
    <w:next w:val="Normal"/>
    <w:link w:val="Heading1Char"/>
    <w:uiPriority w:val="9"/>
    <w:qFormat/>
    <w:rsid w:val="00C61F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C61FB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C61FB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6800"/>
    <w:rPr>
      <w:color w:val="0000FF" w:themeColor="hyperlink"/>
      <w:u w:val="single"/>
    </w:rPr>
  </w:style>
  <w:style w:type="paragraph" w:styleId="BalloonText">
    <w:name w:val="Balloon Text"/>
    <w:basedOn w:val="Normal"/>
    <w:link w:val="BalloonTextChar"/>
    <w:uiPriority w:val="99"/>
    <w:semiHidden/>
    <w:unhideWhenUsed/>
    <w:rsid w:val="002068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6800"/>
    <w:rPr>
      <w:rFonts w:ascii="Tahoma" w:hAnsi="Tahoma" w:cs="Tahoma"/>
      <w:sz w:val="16"/>
      <w:szCs w:val="16"/>
    </w:rPr>
  </w:style>
  <w:style w:type="paragraph" w:styleId="ListParagraph">
    <w:name w:val="List Paragraph"/>
    <w:basedOn w:val="Normal"/>
    <w:uiPriority w:val="34"/>
    <w:qFormat/>
    <w:rsid w:val="004C3AEB"/>
    <w:pPr>
      <w:ind w:left="720"/>
      <w:contextualSpacing/>
    </w:pPr>
  </w:style>
  <w:style w:type="character" w:customStyle="1" w:styleId="Heading1Char">
    <w:name w:val="Heading 1 Char"/>
    <w:basedOn w:val="DefaultParagraphFont"/>
    <w:link w:val="Heading1"/>
    <w:uiPriority w:val="9"/>
    <w:rsid w:val="00C61FB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C61FB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C61FB1"/>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C61FB1"/>
    <w:pPr>
      <w:outlineLvl w:val="9"/>
    </w:pPr>
    <w:rPr>
      <w:lang w:val="en-US"/>
    </w:rPr>
  </w:style>
  <w:style w:type="paragraph" w:styleId="TOC1">
    <w:name w:val="toc 1"/>
    <w:basedOn w:val="Normal"/>
    <w:next w:val="Normal"/>
    <w:autoRedefine/>
    <w:uiPriority w:val="39"/>
    <w:unhideWhenUsed/>
    <w:rsid w:val="00C61FB1"/>
    <w:pPr>
      <w:spacing w:after="100"/>
    </w:pPr>
  </w:style>
  <w:style w:type="paragraph" w:styleId="TOC2">
    <w:name w:val="toc 2"/>
    <w:basedOn w:val="Normal"/>
    <w:next w:val="Normal"/>
    <w:autoRedefine/>
    <w:uiPriority w:val="39"/>
    <w:unhideWhenUsed/>
    <w:rsid w:val="00C61FB1"/>
    <w:pPr>
      <w:spacing w:after="100"/>
      <w:ind w:left="220"/>
    </w:pPr>
  </w:style>
  <w:style w:type="paragraph" w:styleId="TOC3">
    <w:name w:val="toc 3"/>
    <w:basedOn w:val="Normal"/>
    <w:next w:val="Normal"/>
    <w:autoRedefine/>
    <w:uiPriority w:val="39"/>
    <w:unhideWhenUsed/>
    <w:rsid w:val="00C61FB1"/>
    <w:pPr>
      <w:spacing w:after="100"/>
      <w:ind w:left="440"/>
    </w:pPr>
  </w:style>
  <w:style w:type="paragraph" w:styleId="Header">
    <w:name w:val="header"/>
    <w:basedOn w:val="Normal"/>
    <w:link w:val="HeaderChar"/>
    <w:uiPriority w:val="99"/>
    <w:unhideWhenUsed/>
    <w:rsid w:val="00C61F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FB1"/>
  </w:style>
  <w:style w:type="paragraph" w:styleId="Footer">
    <w:name w:val="footer"/>
    <w:basedOn w:val="Normal"/>
    <w:link w:val="FooterChar"/>
    <w:uiPriority w:val="99"/>
    <w:semiHidden/>
    <w:unhideWhenUsed/>
    <w:rsid w:val="00C61FB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61F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70894">
      <w:bodyDiv w:val="1"/>
      <w:marLeft w:val="0"/>
      <w:marRight w:val="0"/>
      <w:marTop w:val="0"/>
      <w:marBottom w:val="0"/>
      <w:divBdr>
        <w:top w:val="none" w:sz="0" w:space="0" w:color="auto"/>
        <w:left w:val="none" w:sz="0" w:space="0" w:color="auto"/>
        <w:bottom w:val="none" w:sz="0" w:space="0" w:color="auto"/>
        <w:right w:val="none" w:sz="0" w:space="0" w:color="auto"/>
      </w:divBdr>
    </w:div>
    <w:div w:id="26494775">
      <w:bodyDiv w:val="1"/>
      <w:marLeft w:val="0"/>
      <w:marRight w:val="0"/>
      <w:marTop w:val="0"/>
      <w:marBottom w:val="0"/>
      <w:divBdr>
        <w:top w:val="none" w:sz="0" w:space="0" w:color="auto"/>
        <w:left w:val="none" w:sz="0" w:space="0" w:color="auto"/>
        <w:bottom w:val="none" w:sz="0" w:space="0" w:color="auto"/>
        <w:right w:val="none" w:sz="0" w:space="0" w:color="auto"/>
      </w:divBdr>
    </w:div>
    <w:div w:id="162938160">
      <w:bodyDiv w:val="1"/>
      <w:marLeft w:val="0"/>
      <w:marRight w:val="0"/>
      <w:marTop w:val="0"/>
      <w:marBottom w:val="0"/>
      <w:divBdr>
        <w:top w:val="none" w:sz="0" w:space="0" w:color="auto"/>
        <w:left w:val="none" w:sz="0" w:space="0" w:color="auto"/>
        <w:bottom w:val="none" w:sz="0" w:space="0" w:color="auto"/>
        <w:right w:val="none" w:sz="0" w:space="0" w:color="auto"/>
      </w:divBdr>
    </w:div>
    <w:div w:id="171380124">
      <w:bodyDiv w:val="1"/>
      <w:marLeft w:val="0"/>
      <w:marRight w:val="0"/>
      <w:marTop w:val="0"/>
      <w:marBottom w:val="0"/>
      <w:divBdr>
        <w:top w:val="none" w:sz="0" w:space="0" w:color="auto"/>
        <w:left w:val="none" w:sz="0" w:space="0" w:color="auto"/>
        <w:bottom w:val="none" w:sz="0" w:space="0" w:color="auto"/>
        <w:right w:val="none" w:sz="0" w:space="0" w:color="auto"/>
      </w:divBdr>
    </w:div>
    <w:div w:id="234047968">
      <w:bodyDiv w:val="1"/>
      <w:marLeft w:val="0"/>
      <w:marRight w:val="0"/>
      <w:marTop w:val="0"/>
      <w:marBottom w:val="0"/>
      <w:divBdr>
        <w:top w:val="none" w:sz="0" w:space="0" w:color="auto"/>
        <w:left w:val="none" w:sz="0" w:space="0" w:color="auto"/>
        <w:bottom w:val="none" w:sz="0" w:space="0" w:color="auto"/>
        <w:right w:val="none" w:sz="0" w:space="0" w:color="auto"/>
      </w:divBdr>
    </w:div>
    <w:div w:id="385490934">
      <w:bodyDiv w:val="1"/>
      <w:marLeft w:val="0"/>
      <w:marRight w:val="0"/>
      <w:marTop w:val="0"/>
      <w:marBottom w:val="0"/>
      <w:divBdr>
        <w:top w:val="none" w:sz="0" w:space="0" w:color="auto"/>
        <w:left w:val="none" w:sz="0" w:space="0" w:color="auto"/>
        <w:bottom w:val="none" w:sz="0" w:space="0" w:color="auto"/>
        <w:right w:val="none" w:sz="0" w:space="0" w:color="auto"/>
      </w:divBdr>
    </w:div>
    <w:div w:id="454183323">
      <w:bodyDiv w:val="1"/>
      <w:marLeft w:val="0"/>
      <w:marRight w:val="0"/>
      <w:marTop w:val="0"/>
      <w:marBottom w:val="0"/>
      <w:divBdr>
        <w:top w:val="none" w:sz="0" w:space="0" w:color="auto"/>
        <w:left w:val="none" w:sz="0" w:space="0" w:color="auto"/>
        <w:bottom w:val="none" w:sz="0" w:space="0" w:color="auto"/>
        <w:right w:val="none" w:sz="0" w:space="0" w:color="auto"/>
      </w:divBdr>
    </w:div>
    <w:div w:id="500780949">
      <w:bodyDiv w:val="1"/>
      <w:marLeft w:val="0"/>
      <w:marRight w:val="0"/>
      <w:marTop w:val="0"/>
      <w:marBottom w:val="0"/>
      <w:divBdr>
        <w:top w:val="none" w:sz="0" w:space="0" w:color="auto"/>
        <w:left w:val="none" w:sz="0" w:space="0" w:color="auto"/>
        <w:bottom w:val="none" w:sz="0" w:space="0" w:color="auto"/>
        <w:right w:val="none" w:sz="0" w:space="0" w:color="auto"/>
      </w:divBdr>
    </w:div>
    <w:div w:id="523783286">
      <w:bodyDiv w:val="1"/>
      <w:marLeft w:val="0"/>
      <w:marRight w:val="0"/>
      <w:marTop w:val="0"/>
      <w:marBottom w:val="0"/>
      <w:divBdr>
        <w:top w:val="none" w:sz="0" w:space="0" w:color="auto"/>
        <w:left w:val="none" w:sz="0" w:space="0" w:color="auto"/>
        <w:bottom w:val="none" w:sz="0" w:space="0" w:color="auto"/>
        <w:right w:val="none" w:sz="0" w:space="0" w:color="auto"/>
      </w:divBdr>
    </w:div>
    <w:div w:id="858005354">
      <w:bodyDiv w:val="1"/>
      <w:marLeft w:val="0"/>
      <w:marRight w:val="0"/>
      <w:marTop w:val="0"/>
      <w:marBottom w:val="0"/>
      <w:divBdr>
        <w:top w:val="none" w:sz="0" w:space="0" w:color="auto"/>
        <w:left w:val="none" w:sz="0" w:space="0" w:color="auto"/>
        <w:bottom w:val="none" w:sz="0" w:space="0" w:color="auto"/>
        <w:right w:val="none" w:sz="0" w:space="0" w:color="auto"/>
      </w:divBdr>
    </w:div>
    <w:div w:id="907038356">
      <w:bodyDiv w:val="1"/>
      <w:marLeft w:val="0"/>
      <w:marRight w:val="0"/>
      <w:marTop w:val="0"/>
      <w:marBottom w:val="0"/>
      <w:divBdr>
        <w:top w:val="none" w:sz="0" w:space="0" w:color="auto"/>
        <w:left w:val="none" w:sz="0" w:space="0" w:color="auto"/>
        <w:bottom w:val="none" w:sz="0" w:space="0" w:color="auto"/>
        <w:right w:val="none" w:sz="0" w:space="0" w:color="auto"/>
      </w:divBdr>
    </w:div>
    <w:div w:id="939067997">
      <w:bodyDiv w:val="1"/>
      <w:marLeft w:val="0"/>
      <w:marRight w:val="0"/>
      <w:marTop w:val="0"/>
      <w:marBottom w:val="0"/>
      <w:divBdr>
        <w:top w:val="none" w:sz="0" w:space="0" w:color="auto"/>
        <w:left w:val="none" w:sz="0" w:space="0" w:color="auto"/>
        <w:bottom w:val="none" w:sz="0" w:space="0" w:color="auto"/>
        <w:right w:val="none" w:sz="0" w:space="0" w:color="auto"/>
      </w:divBdr>
    </w:div>
    <w:div w:id="1118797497">
      <w:bodyDiv w:val="1"/>
      <w:marLeft w:val="0"/>
      <w:marRight w:val="0"/>
      <w:marTop w:val="0"/>
      <w:marBottom w:val="0"/>
      <w:divBdr>
        <w:top w:val="none" w:sz="0" w:space="0" w:color="auto"/>
        <w:left w:val="none" w:sz="0" w:space="0" w:color="auto"/>
        <w:bottom w:val="none" w:sz="0" w:space="0" w:color="auto"/>
        <w:right w:val="none" w:sz="0" w:space="0" w:color="auto"/>
      </w:divBdr>
    </w:div>
    <w:div w:id="1188368211">
      <w:bodyDiv w:val="1"/>
      <w:marLeft w:val="0"/>
      <w:marRight w:val="0"/>
      <w:marTop w:val="0"/>
      <w:marBottom w:val="0"/>
      <w:divBdr>
        <w:top w:val="none" w:sz="0" w:space="0" w:color="auto"/>
        <w:left w:val="none" w:sz="0" w:space="0" w:color="auto"/>
        <w:bottom w:val="none" w:sz="0" w:space="0" w:color="auto"/>
        <w:right w:val="none" w:sz="0" w:space="0" w:color="auto"/>
      </w:divBdr>
    </w:div>
    <w:div w:id="1201825186">
      <w:bodyDiv w:val="1"/>
      <w:marLeft w:val="0"/>
      <w:marRight w:val="0"/>
      <w:marTop w:val="0"/>
      <w:marBottom w:val="0"/>
      <w:divBdr>
        <w:top w:val="none" w:sz="0" w:space="0" w:color="auto"/>
        <w:left w:val="none" w:sz="0" w:space="0" w:color="auto"/>
        <w:bottom w:val="none" w:sz="0" w:space="0" w:color="auto"/>
        <w:right w:val="none" w:sz="0" w:space="0" w:color="auto"/>
      </w:divBdr>
    </w:div>
    <w:div w:id="1349142940">
      <w:bodyDiv w:val="1"/>
      <w:marLeft w:val="0"/>
      <w:marRight w:val="0"/>
      <w:marTop w:val="0"/>
      <w:marBottom w:val="0"/>
      <w:divBdr>
        <w:top w:val="none" w:sz="0" w:space="0" w:color="auto"/>
        <w:left w:val="none" w:sz="0" w:space="0" w:color="auto"/>
        <w:bottom w:val="none" w:sz="0" w:space="0" w:color="auto"/>
        <w:right w:val="none" w:sz="0" w:space="0" w:color="auto"/>
      </w:divBdr>
    </w:div>
    <w:div w:id="1432050523">
      <w:bodyDiv w:val="1"/>
      <w:marLeft w:val="0"/>
      <w:marRight w:val="0"/>
      <w:marTop w:val="0"/>
      <w:marBottom w:val="0"/>
      <w:divBdr>
        <w:top w:val="none" w:sz="0" w:space="0" w:color="auto"/>
        <w:left w:val="none" w:sz="0" w:space="0" w:color="auto"/>
        <w:bottom w:val="none" w:sz="0" w:space="0" w:color="auto"/>
        <w:right w:val="none" w:sz="0" w:space="0" w:color="auto"/>
      </w:divBdr>
    </w:div>
    <w:div w:id="1500806591">
      <w:bodyDiv w:val="1"/>
      <w:marLeft w:val="0"/>
      <w:marRight w:val="0"/>
      <w:marTop w:val="0"/>
      <w:marBottom w:val="0"/>
      <w:divBdr>
        <w:top w:val="none" w:sz="0" w:space="0" w:color="auto"/>
        <w:left w:val="none" w:sz="0" w:space="0" w:color="auto"/>
        <w:bottom w:val="none" w:sz="0" w:space="0" w:color="auto"/>
        <w:right w:val="none" w:sz="0" w:space="0" w:color="auto"/>
      </w:divBdr>
    </w:div>
    <w:div w:id="1774592584">
      <w:bodyDiv w:val="1"/>
      <w:marLeft w:val="0"/>
      <w:marRight w:val="0"/>
      <w:marTop w:val="0"/>
      <w:marBottom w:val="0"/>
      <w:divBdr>
        <w:top w:val="none" w:sz="0" w:space="0" w:color="auto"/>
        <w:left w:val="none" w:sz="0" w:space="0" w:color="auto"/>
        <w:bottom w:val="none" w:sz="0" w:space="0" w:color="auto"/>
        <w:right w:val="none" w:sz="0" w:space="0" w:color="auto"/>
      </w:divBdr>
    </w:div>
    <w:div w:id="1899776129">
      <w:bodyDiv w:val="1"/>
      <w:marLeft w:val="0"/>
      <w:marRight w:val="0"/>
      <w:marTop w:val="0"/>
      <w:marBottom w:val="0"/>
      <w:divBdr>
        <w:top w:val="none" w:sz="0" w:space="0" w:color="auto"/>
        <w:left w:val="none" w:sz="0" w:space="0" w:color="auto"/>
        <w:bottom w:val="none" w:sz="0" w:space="0" w:color="auto"/>
        <w:right w:val="none" w:sz="0" w:space="0" w:color="auto"/>
      </w:divBdr>
    </w:div>
    <w:div w:id="2048291380">
      <w:bodyDiv w:val="1"/>
      <w:marLeft w:val="0"/>
      <w:marRight w:val="0"/>
      <w:marTop w:val="0"/>
      <w:marBottom w:val="0"/>
      <w:divBdr>
        <w:top w:val="none" w:sz="0" w:space="0" w:color="auto"/>
        <w:left w:val="none" w:sz="0" w:space="0" w:color="auto"/>
        <w:bottom w:val="none" w:sz="0" w:space="0" w:color="auto"/>
        <w:right w:val="none" w:sz="0" w:space="0" w:color="auto"/>
      </w:divBdr>
    </w:div>
    <w:div w:id="2074228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CEEA4B-9D68-4D5A-B18A-F0D8157171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Pages>
  <Words>4675</Words>
  <Characters>26650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Aris Kalnins</cp:lastModifiedBy>
  <cp:revision>3</cp:revision>
  <dcterms:created xsi:type="dcterms:W3CDTF">2018-04-04T18:38:00Z</dcterms:created>
  <dcterms:modified xsi:type="dcterms:W3CDTF">2018-04-05T13:42:00Z</dcterms:modified>
</cp:coreProperties>
</file>