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0AA9B6" w14:textId="77777777" w:rsidR="00F139F3" w:rsidRDefault="00F139F3" w:rsidP="00C0161A"/>
    <w:p w14:paraId="73DA0EB2" w14:textId="5AA9395E" w:rsidR="00573872" w:rsidRPr="000B23BE" w:rsidRDefault="00C0161A" w:rsidP="000B23BE">
      <w:pPr>
        <w:spacing w:line="360" w:lineRule="auto"/>
        <w:rPr>
          <w:rFonts w:asciiTheme="majorHAnsi" w:hAnsiTheme="majorHAnsi"/>
          <w:sz w:val="24"/>
          <w:szCs w:val="24"/>
          <w:u w:val="single"/>
        </w:rPr>
      </w:pPr>
      <w:r w:rsidRPr="000B23BE">
        <w:rPr>
          <w:rFonts w:asciiTheme="majorHAnsi" w:hAnsiTheme="majorHAnsi"/>
          <w:sz w:val="24"/>
          <w:szCs w:val="24"/>
          <w:u w:val="single"/>
        </w:rPr>
        <w:t>Question 1.</w:t>
      </w:r>
    </w:p>
    <w:p w14:paraId="03DEE3D0" w14:textId="77777777" w:rsidR="00C0161A" w:rsidRPr="000B23BE" w:rsidRDefault="00C0161A" w:rsidP="000B23BE">
      <w:pPr>
        <w:spacing w:line="360" w:lineRule="auto"/>
        <w:rPr>
          <w:rFonts w:asciiTheme="majorHAnsi" w:hAnsiTheme="majorHAnsi"/>
          <w:sz w:val="24"/>
          <w:szCs w:val="24"/>
        </w:rPr>
      </w:pPr>
      <w:r w:rsidRPr="000B23BE">
        <w:rPr>
          <w:rFonts w:asciiTheme="majorHAnsi" w:hAnsiTheme="majorHAnsi"/>
          <w:sz w:val="24"/>
          <w:szCs w:val="24"/>
        </w:rPr>
        <w:t>In contract Law, for a contract to be valid, the following conditions need to be met:</w:t>
      </w:r>
    </w:p>
    <w:p w14:paraId="18D662C7" w14:textId="77777777" w:rsidR="00C0161A" w:rsidRPr="000B23BE" w:rsidRDefault="00C0161A" w:rsidP="000B23BE">
      <w:pPr>
        <w:pStyle w:val="ListParagraph"/>
        <w:numPr>
          <w:ilvl w:val="0"/>
          <w:numId w:val="4"/>
        </w:numPr>
        <w:spacing w:line="360" w:lineRule="auto"/>
        <w:rPr>
          <w:rFonts w:asciiTheme="majorHAnsi" w:hAnsiTheme="majorHAnsi"/>
          <w:sz w:val="24"/>
          <w:szCs w:val="24"/>
        </w:rPr>
      </w:pPr>
      <w:r w:rsidRPr="000B23BE">
        <w:rPr>
          <w:rFonts w:asciiTheme="majorHAnsi" w:hAnsiTheme="majorHAnsi"/>
          <w:sz w:val="24"/>
          <w:szCs w:val="24"/>
        </w:rPr>
        <w:t>An agreement was reached</w:t>
      </w:r>
    </w:p>
    <w:p w14:paraId="73983951" w14:textId="77777777" w:rsidR="00C0161A" w:rsidRPr="000B23BE" w:rsidRDefault="00C0161A" w:rsidP="000B23BE">
      <w:pPr>
        <w:pStyle w:val="ListParagraph"/>
        <w:numPr>
          <w:ilvl w:val="0"/>
          <w:numId w:val="4"/>
        </w:numPr>
        <w:spacing w:line="360" w:lineRule="auto"/>
        <w:rPr>
          <w:rFonts w:asciiTheme="majorHAnsi" w:hAnsiTheme="majorHAnsi"/>
          <w:sz w:val="24"/>
          <w:szCs w:val="24"/>
        </w:rPr>
      </w:pPr>
      <w:r w:rsidRPr="000B23BE">
        <w:rPr>
          <w:rFonts w:asciiTheme="majorHAnsi" w:hAnsiTheme="majorHAnsi"/>
          <w:sz w:val="24"/>
          <w:szCs w:val="24"/>
        </w:rPr>
        <w:t>Intention to enter a legally binding contract</w:t>
      </w:r>
    </w:p>
    <w:p w14:paraId="31DBCE24" w14:textId="77777777" w:rsidR="00C0161A" w:rsidRPr="000B23BE" w:rsidRDefault="00C0161A" w:rsidP="000B23BE">
      <w:pPr>
        <w:pStyle w:val="ListParagraph"/>
        <w:numPr>
          <w:ilvl w:val="0"/>
          <w:numId w:val="4"/>
        </w:numPr>
        <w:spacing w:line="360" w:lineRule="auto"/>
        <w:rPr>
          <w:rFonts w:asciiTheme="majorHAnsi" w:hAnsiTheme="majorHAnsi"/>
          <w:sz w:val="24"/>
          <w:szCs w:val="24"/>
        </w:rPr>
      </w:pPr>
      <w:r w:rsidRPr="000B23BE">
        <w:rPr>
          <w:rFonts w:asciiTheme="majorHAnsi" w:hAnsiTheme="majorHAnsi"/>
          <w:sz w:val="24"/>
          <w:szCs w:val="24"/>
        </w:rPr>
        <w:t xml:space="preserve">And Valuable consideration i.e. the payment or promise to pay money </w:t>
      </w:r>
      <w:r w:rsidRPr="000B23BE">
        <w:rPr>
          <w:rFonts w:asciiTheme="majorHAnsi" w:hAnsiTheme="majorHAnsi" w:cs="Arial"/>
          <w:color w:val="000000"/>
          <w:sz w:val="24"/>
          <w:szCs w:val="24"/>
          <w:shd w:val="clear" w:color="auto" w:fill="FFFFFF"/>
        </w:rPr>
        <w:t>(Thomas v Thomas).</w:t>
      </w:r>
    </w:p>
    <w:p w14:paraId="587FFC57"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t xml:space="preserve">In the above case, George has made an offer for the </w:t>
      </w:r>
      <w:proofErr w:type="spellStart"/>
      <w:r w:rsidRPr="000B23BE">
        <w:rPr>
          <w:rFonts w:asciiTheme="majorHAnsi" w:hAnsiTheme="majorHAnsi"/>
          <w:sz w:val="24"/>
          <w:szCs w:val="24"/>
        </w:rPr>
        <w:t>Bluray</w:t>
      </w:r>
      <w:proofErr w:type="spellEnd"/>
      <w:r w:rsidRPr="000B23BE">
        <w:rPr>
          <w:rFonts w:asciiTheme="majorHAnsi" w:hAnsiTheme="majorHAnsi"/>
          <w:sz w:val="24"/>
          <w:szCs w:val="24"/>
        </w:rPr>
        <w:t xml:space="preserve"> player. It is important to note that the buyer may offer to buy the goods, however a seller can decline/accept the offer. When adverts are considered, this can also be applied. However, in some cases, adverts have been accepted as offers. </w:t>
      </w:r>
    </w:p>
    <w:p w14:paraId="41007776"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t>For instance, in the case of Carlill v Carbolic Smoke Ball Co (1893), ‘smoke balls’ were advertised to prevent influenza – if anyone contracted influenza after using the ball, then the company offered to pay the consumer £100. To show their commitment to this, they deposited £1,000 with the Alliance Bank. Carlill bought a ball but ended up contracting influenza. The court held that she was entitled to the £100 on following basis:</w:t>
      </w:r>
    </w:p>
    <w:p w14:paraId="49F3CC3F" w14:textId="77777777" w:rsidR="00C0161A" w:rsidRPr="000B23BE" w:rsidRDefault="00C0161A" w:rsidP="000B23BE">
      <w:pPr>
        <w:pStyle w:val="ListParagraph"/>
        <w:numPr>
          <w:ilvl w:val="0"/>
          <w:numId w:val="5"/>
        </w:numPr>
        <w:spacing w:line="360" w:lineRule="auto"/>
        <w:rPr>
          <w:rFonts w:asciiTheme="majorHAnsi" w:hAnsiTheme="majorHAnsi"/>
          <w:sz w:val="24"/>
          <w:szCs w:val="24"/>
        </w:rPr>
      </w:pPr>
      <w:r w:rsidRPr="000B23BE">
        <w:rPr>
          <w:rFonts w:asciiTheme="majorHAnsi" w:hAnsiTheme="majorHAnsi"/>
          <w:sz w:val="24"/>
          <w:szCs w:val="24"/>
        </w:rPr>
        <w:t>Advert was an offer, as money was deposited to honour the offer</w:t>
      </w:r>
    </w:p>
    <w:p w14:paraId="28EF79AF" w14:textId="77777777" w:rsidR="00C0161A" w:rsidRPr="000B23BE" w:rsidRDefault="00C0161A" w:rsidP="000B23BE">
      <w:pPr>
        <w:pStyle w:val="ListParagraph"/>
        <w:numPr>
          <w:ilvl w:val="0"/>
          <w:numId w:val="5"/>
        </w:numPr>
        <w:spacing w:line="360" w:lineRule="auto"/>
        <w:rPr>
          <w:rFonts w:asciiTheme="majorHAnsi" w:hAnsiTheme="majorHAnsi"/>
          <w:sz w:val="24"/>
          <w:szCs w:val="24"/>
        </w:rPr>
      </w:pPr>
      <w:r w:rsidRPr="000B23BE">
        <w:rPr>
          <w:rFonts w:asciiTheme="majorHAnsi" w:hAnsiTheme="majorHAnsi"/>
          <w:sz w:val="24"/>
          <w:szCs w:val="24"/>
        </w:rPr>
        <w:t xml:space="preserve">Anyone who brought the ball had accepted the offer </w:t>
      </w:r>
    </w:p>
    <w:p w14:paraId="061BFE87" w14:textId="77777777" w:rsidR="00C0161A" w:rsidRPr="000B23BE" w:rsidRDefault="00C0161A" w:rsidP="000B23BE">
      <w:pPr>
        <w:pStyle w:val="ListParagraph"/>
        <w:numPr>
          <w:ilvl w:val="0"/>
          <w:numId w:val="5"/>
        </w:numPr>
        <w:spacing w:line="360" w:lineRule="auto"/>
        <w:rPr>
          <w:rFonts w:asciiTheme="majorHAnsi" w:hAnsiTheme="majorHAnsi"/>
          <w:sz w:val="24"/>
          <w:szCs w:val="24"/>
        </w:rPr>
      </w:pPr>
      <w:r w:rsidRPr="000B23BE">
        <w:rPr>
          <w:rFonts w:asciiTheme="majorHAnsi" w:hAnsiTheme="majorHAnsi"/>
          <w:sz w:val="24"/>
          <w:szCs w:val="24"/>
        </w:rPr>
        <w:t>Protection of the offer is covered by the period of use</w:t>
      </w:r>
    </w:p>
    <w:p w14:paraId="7B002D3F" w14:textId="77777777" w:rsidR="00C0161A" w:rsidRPr="000B23BE" w:rsidRDefault="00C0161A" w:rsidP="000B23BE">
      <w:pPr>
        <w:pStyle w:val="ListParagraph"/>
        <w:numPr>
          <w:ilvl w:val="0"/>
          <w:numId w:val="5"/>
        </w:numPr>
        <w:spacing w:line="360" w:lineRule="auto"/>
        <w:rPr>
          <w:rFonts w:asciiTheme="majorHAnsi" w:hAnsiTheme="majorHAnsi"/>
          <w:sz w:val="24"/>
          <w:szCs w:val="24"/>
        </w:rPr>
      </w:pPr>
      <w:r w:rsidRPr="000B23BE">
        <w:rPr>
          <w:rFonts w:asciiTheme="majorHAnsi" w:hAnsiTheme="majorHAnsi"/>
          <w:sz w:val="24"/>
          <w:szCs w:val="24"/>
        </w:rPr>
        <w:t xml:space="preserve">Acceptance was noted via buying and using the ball  </w:t>
      </w:r>
    </w:p>
    <w:p w14:paraId="50D4D088"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t xml:space="preserve">The next situation is when George notices the price of a DVD player in a shop. The shop keep has advised that the price on the tag is wrong and has revealed the actual price of the product. here, it is important that we distinguish between an offer and an invitation to treat. This would include products and items on display in a shop, which are not offers but merely invitations for buyers to make an offer. In this case, the shop keeper could have allowed George to purchase the DVD player for £30, however, he was under no obligation to honour the price. </w:t>
      </w:r>
    </w:p>
    <w:p w14:paraId="0F50DAFC"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t>Two noticeable cases that relate to the above are Fisher v Bell and Pharmaceutical Society of Great Britain v Boots.</w:t>
      </w:r>
    </w:p>
    <w:p w14:paraId="2BEDA667"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lastRenderedPageBreak/>
        <w:t xml:space="preserve">In Fisher v Bell [1961], a shop keeper has displayed a flick knife in his shop window. The knife had a price tag attached to it. Due to laws of that time, it was a criminal offence to sell flick knives. The court rejected this on the basis that a display of goods was not an offer, but an invitation to treat. </w:t>
      </w:r>
    </w:p>
    <w:p w14:paraId="57158160"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t xml:space="preserve">Similarly, in Pharmaceutical Society of Great Britain (PSGB) v Boots [1953], Boots had introduced a self-service system. PSGB made the point of whether sales of certain drugs would be carried out by a pharmacist. </w:t>
      </w:r>
    </w:p>
    <w:p w14:paraId="6F113669"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t xml:space="preserve">As per Fisher v Bell, the court found that this was an invitation to treat and not an offer. The products would be taken to the till and the onus would be on the shop assistant/pharmacists to accept the offer. Therefore, the contract would be carried out in the presence of a pharmacist. </w:t>
      </w:r>
    </w:p>
    <w:p w14:paraId="026141A0" w14:textId="77777777" w:rsidR="00C0161A" w:rsidRPr="000B23BE" w:rsidRDefault="00C0161A" w:rsidP="000B23BE">
      <w:pPr>
        <w:spacing w:line="360" w:lineRule="auto"/>
        <w:jc w:val="both"/>
        <w:rPr>
          <w:rFonts w:asciiTheme="majorHAnsi" w:hAnsiTheme="majorHAnsi"/>
          <w:sz w:val="24"/>
          <w:szCs w:val="24"/>
        </w:rPr>
      </w:pPr>
      <w:r w:rsidRPr="000B23BE">
        <w:rPr>
          <w:rFonts w:asciiTheme="majorHAnsi" w:hAnsiTheme="majorHAnsi"/>
          <w:sz w:val="24"/>
          <w:szCs w:val="24"/>
        </w:rPr>
        <w:t>Another thing that needs to be considered is that if an item scans or is priced incorrectly, then a seller is within their rights to cancel the transaction under the Sale of Goods Act. If the mistake is not noticed and the purchase has been made, then this is legally binding, and the shop cannot ask for any further payment. Equally, the other thing that must be considered, is whether an item has been heavily discounted due to error, and it is reasonable to see that such an item would never be sold at such a discounted price.</w:t>
      </w:r>
    </w:p>
    <w:p w14:paraId="681F44C1" w14:textId="77777777" w:rsidR="00C0161A" w:rsidRPr="000B23BE" w:rsidRDefault="00C0161A" w:rsidP="000B23BE">
      <w:pPr>
        <w:spacing w:line="360" w:lineRule="auto"/>
        <w:rPr>
          <w:rFonts w:asciiTheme="majorHAnsi" w:hAnsiTheme="majorHAnsi"/>
          <w:sz w:val="24"/>
          <w:szCs w:val="24"/>
        </w:rPr>
      </w:pPr>
      <w:r w:rsidRPr="000B23BE">
        <w:rPr>
          <w:rFonts w:asciiTheme="majorHAnsi" w:hAnsiTheme="majorHAnsi"/>
          <w:sz w:val="24"/>
          <w:szCs w:val="24"/>
        </w:rPr>
        <w:t xml:space="preserve">Finally, where Fred has sent an acceptance, and George has already purchased a TV, it all depends on whether all the conditions of making a contract has been met. In this circumstance, all conditions have been met. George may reject the acceptance, however, Fred may be within his rights to enforce the contract, given that all the conditions have been met. </w:t>
      </w:r>
    </w:p>
    <w:p w14:paraId="129D91B6" w14:textId="77777777" w:rsidR="00C0161A" w:rsidRPr="000B23BE" w:rsidRDefault="00C0161A" w:rsidP="000B23BE">
      <w:pPr>
        <w:spacing w:line="360" w:lineRule="auto"/>
        <w:rPr>
          <w:rFonts w:asciiTheme="majorHAnsi" w:hAnsiTheme="majorHAnsi"/>
          <w:sz w:val="24"/>
          <w:szCs w:val="24"/>
        </w:rPr>
      </w:pPr>
    </w:p>
    <w:p w14:paraId="42D60D65" w14:textId="77777777" w:rsidR="00573872" w:rsidRPr="000B23BE" w:rsidRDefault="00573872" w:rsidP="000B23BE">
      <w:pPr>
        <w:pStyle w:val="NormalWeb"/>
        <w:shd w:val="clear" w:color="auto" w:fill="FFFFFF"/>
        <w:spacing w:before="0" w:beforeAutospacing="0" w:line="360" w:lineRule="auto"/>
        <w:rPr>
          <w:rFonts w:asciiTheme="majorHAnsi" w:hAnsiTheme="majorHAnsi"/>
        </w:rPr>
      </w:pPr>
    </w:p>
    <w:p w14:paraId="4F969D00" w14:textId="77777777" w:rsidR="00573872" w:rsidRPr="000B23BE" w:rsidRDefault="00573872" w:rsidP="000B23BE">
      <w:pPr>
        <w:pStyle w:val="NormalWeb"/>
        <w:shd w:val="clear" w:color="auto" w:fill="FFFFFF"/>
        <w:spacing w:before="0" w:beforeAutospacing="0" w:line="360" w:lineRule="auto"/>
        <w:rPr>
          <w:rFonts w:asciiTheme="majorHAnsi" w:hAnsiTheme="majorHAnsi"/>
        </w:rPr>
      </w:pPr>
    </w:p>
    <w:p w14:paraId="6A807E37" w14:textId="62D3EE9F" w:rsidR="00620A31" w:rsidRPr="000B23BE" w:rsidRDefault="00620A31" w:rsidP="000B23BE">
      <w:pPr>
        <w:pStyle w:val="NormalWeb"/>
        <w:shd w:val="clear" w:color="auto" w:fill="FFFFFF"/>
        <w:spacing w:before="0" w:beforeAutospacing="0" w:line="360" w:lineRule="auto"/>
        <w:rPr>
          <w:rFonts w:asciiTheme="majorHAnsi" w:hAnsiTheme="majorHAnsi"/>
          <w:u w:val="single"/>
        </w:rPr>
      </w:pPr>
      <w:r w:rsidRPr="000B23BE">
        <w:rPr>
          <w:rFonts w:asciiTheme="majorHAnsi" w:hAnsiTheme="majorHAnsi"/>
          <w:u w:val="single"/>
        </w:rPr>
        <w:t xml:space="preserve">Question </w:t>
      </w:r>
      <w:r w:rsidR="00C0161A" w:rsidRPr="000B23BE">
        <w:rPr>
          <w:rFonts w:asciiTheme="majorHAnsi" w:hAnsiTheme="majorHAnsi"/>
          <w:u w:val="single"/>
        </w:rPr>
        <w:t>2</w:t>
      </w:r>
    </w:p>
    <w:p w14:paraId="4EE35CD2" w14:textId="25582F4E" w:rsidR="00445923" w:rsidRPr="000B23BE" w:rsidRDefault="008C449A" w:rsidP="000B23BE">
      <w:pPr>
        <w:pStyle w:val="NormalWeb"/>
        <w:shd w:val="clear" w:color="auto" w:fill="FFFFFF"/>
        <w:spacing w:before="0" w:beforeAutospacing="0" w:line="360" w:lineRule="auto"/>
        <w:rPr>
          <w:rFonts w:asciiTheme="majorHAnsi" w:hAnsiTheme="majorHAnsi" w:cs="Segoe UI"/>
          <w:color w:val="212529"/>
          <w:u w:val="single"/>
        </w:rPr>
      </w:pPr>
      <w:r w:rsidRPr="000B23BE">
        <w:rPr>
          <w:rFonts w:asciiTheme="majorHAnsi" w:hAnsiTheme="majorHAnsi"/>
          <w:u w:val="single"/>
        </w:rPr>
        <w:t xml:space="preserve"> </w:t>
      </w:r>
      <w:r w:rsidR="00620A31" w:rsidRPr="000B23BE">
        <w:rPr>
          <w:rFonts w:asciiTheme="majorHAnsi" w:hAnsiTheme="majorHAnsi"/>
          <w:u w:val="single"/>
        </w:rPr>
        <w:t>C</w:t>
      </w:r>
      <w:r w:rsidRPr="000B23BE">
        <w:rPr>
          <w:rFonts w:asciiTheme="majorHAnsi" w:hAnsiTheme="majorHAnsi"/>
          <w:u w:val="single"/>
        </w:rPr>
        <w:t xml:space="preserve">utter v </w:t>
      </w:r>
      <w:r w:rsidR="00620A31" w:rsidRPr="000B23BE">
        <w:rPr>
          <w:rFonts w:asciiTheme="majorHAnsi" w:hAnsiTheme="majorHAnsi"/>
          <w:u w:val="single"/>
        </w:rPr>
        <w:t>Powell</w:t>
      </w:r>
    </w:p>
    <w:p w14:paraId="11E97D55" w14:textId="3D03E408" w:rsidR="009760EE" w:rsidRPr="000B23BE" w:rsidRDefault="00C0161A"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lastRenderedPageBreak/>
        <w:t>2</w:t>
      </w:r>
      <w:r w:rsidR="001C1A03" w:rsidRPr="000B23BE">
        <w:rPr>
          <w:rFonts w:asciiTheme="majorHAnsi" w:hAnsiTheme="majorHAnsi" w:cs="Segoe UI"/>
          <w:color w:val="212529"/>
        </w:rPr>
        <w:t>a</w:t>
      </w:r>
      <w:r w:rsidRPr="000B23BE">
        <w:rPr>
          <w:rFonts w:asciiTheme="majorHAnsi" w:hAnsiTheme="majorHAnsi" w:cs="Segoe UI"/>
          <w:color w:val="212529"/>
        </w:rPr>
        <w:t xml:space="preserve">. </w:t>
      </w:r>
      <w:r w:rsidR="009760EE" w:rsidRPr="000B23BE">
        <w:rPr>
          <w:rFonts w:asciiTheme="majorHAnsi" w:hAnsiTheme="majorHAnsi" w:cs="Segoe UI"/>
          <w:color w:val="212529"/>
        </w:rPr>
        <w:t>Mr cutter is a sailor and was hired for a voyage and was given a promissory note from his job say after 10 days of the arrival of the ship at Liverpool Mr cutter would get paid a certain amount, provided he proceeds</w:t>
      </w:r>
      <w:r w:rsidR="007B2098" w:rsidRPr="000B23BE">
        <w:rPr>
          <w:rFonts w:asciiTheme="majorHAnsi" w:hAnsiTheme="majorHAnsi" w:cs="Segoe UI"/>
          <w:color w:val="212529"/>
        </w:rPr>
        <w:t xml:space="preserve">, continues and does his duty as second mate in hence to the port of Liverpool. The ship was sailed by Mr cutter as the second mate for around </w:t>
      </w:r>
      <w:r w:rsidR="00A337B2" w:rsidRPr="000B23BE">
        <w:rPr>
          <w:rFonts w:asciiTheme="majorHAnsi" w:hAnsiTheme="majorHAnsi" w:cs="Segoe UI"/>
          <w:color w:val="212529"/>
        </w:rPr>
        <w:t xml:space="preserve">6weeks, however he had died before arriving to Liverpool, Mr cutters wife too action for potion of his wages that was due as he was the second mate on the voyage. </w:t>
      </w:r>
    </w:p>
    <w:p w14:paraId="3E091C09" w14:textId="14F249FB" w:rsidR="0003761F" w:rsidRPr="000B23BE" w:rsidRDefault="0003761F"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The court came to a decision that, both parties had an express contract and no terms can be added to the contract. The contact between both parties expressly said that the payment was </w:t>
      </w:r>
      <w:r w:rsidR="006013B3" w:rsidRPr="000B23BE">
        <w:rPr>
          <w:rFonts w:asciiTheme="majorHAnsi" w:hAnsiTheme="majorHAnsi" w:cs="Segoe UI"/>
          <w:color w:val="212529"/>
        </w:rPr>
        <w:t>only</w:t>
      </w:r>
      <w:r w:rsidRPr="000B23BE">
        <w:rPr>
          <w:rFonts w:asciiTheme="majorHAnsi" w:hAnsiTheme="majorHAnsi" w:cs="Segoe UI"/>
          <w:color w:val="212529"/>
        </w:rPr>
        <w:t xml:space="preserve"> to be made after completing the voyage </w:t>
      </w:r>
      <w:r w:rsidR="006013B3" w:rsidRPr="000B23BE">
        <w:rPr>
          <w:rFonts w:asciiTheme="majorHAnsi" w:hAnsiTheme="majorHAnsi" w:cs="Segoe UI"/>
          <w:color w:val="212529"/>
        </w:rPr>
        <w:t>and</w:t>
      </w:r>
      <w:r w:rsidRPr="000B23BE">
        <w:rPr>
          <w:rFonts w:asciiTheme="majorHAnsi" w:hAnsiTheme="majorHAnsi" w:cs="Segoe UI"/>
          <w:color w:val="212529"/>
        </w:rPr>
        <w:t xml:space="preserve"> only to be </w:t>
      </w:r>
      <w:r w:rsidR="006013B3" w:rsidRPr="000B23BE">
        <w:rPr>
          <w:rFonts w:asciiTheme="majorHAnsi" w:hAnsiTheme="majorHAnsi" w:cs="Segoe UI"/>
          <w:color w:val="212529"/>
        </w:rPr>
        <w:t>paid</w:t>
      </w:r>
      <w:r w:rsidRPr="000B23BE">
        <w:rPr>
          <w:rFonts w:asciiTheme="majorHAnsi" w:hAnsiTheme="majorHAnsi" w:cs="Segoe UI"/>
          <w:color w:val="212529"/>
        </w:rPr>
        <w:t xml:space="preserve"> ager the ship had arrived. </w:t>
      </w:r>
      <w:r w:rsidR="006013B3" w:rsidRPr="000B23BE">
        <w:rPr>
          <w:rFonts w:asciiTheme="majorHAnsi" w:hAnsiTheme="majorHAnsi" w:cs="Segoe UI"/>
          <w:color w:val="212529"/>
        </w:rPr>
        <w:t xml:space="preserve">So, under the contract Mr cutter could only have the payment if the whole duty on the contact was completed and not entitled to anything if the contact were half done. The court also said that the contract made payment conditional on performance of the whole voyage as a method of insurance for the employer. The could also </w:t>
      </w:r>
      <w:r w:rsidR="00FE4AF5" w:rsidRPr="000B23BE">
        <w:rPr>
          <w:rFonts w:asciiTheme="majorHAnsi" w:hAnsiTheme="majorHAnsi" w:cs="Segoe UI"/>
          <w:color w:val="212529"/>
        </w:rPr>
        <w:t>state</w:t>
      </w:r>
      <w:r w:rsidR="006013B3" w:rsidRPr="000B23BE">
        <w:rPr>
          <w:rFonts w:asciiTheme="majorHAnsi" w:hAnsiTheme="majorHAnsi" w:cs="Segoe UI"/>
          <w:color w:val="212529"/>
        </w:rPr>
        <w:t xml:space="preserve">, Mr cutter </w:t>
      </w:r>
      <w:r w:rsidR="00FE4AF5" w:rsidRPr="000B23BE">
        <w:rPr>
          <w:rFonts w:asciiTheme="majorHAnsi" w:hAnsiTheme="majorHAnsi" w:cs="Segoe UI"/>
          <w:color w:val="212529"/>
        </w:rPr>
        <w:t>was not</w:t>
      </w:r>
      <w:r w:rsidR="006013B3" w:rsidRPr="000B23BE">
        <w:rPr>
          <w:rFonts w:asciiTheme="majorHAnsi" w:hAnsiTheme="majorHAnsi" w:cs="Segoe UI"/>
          <w:color w:val="212529"/>
        </w:rPr>
        <w:t xml:space="preserve"> to be blamed for the </w:t>
      </w:r>
      <w:r w:rsidR="00FE4AF5" w:rsidRPr="000B23BE">
        <w:rPr>
          <w:rFonts w:asciiTheme="majorHAnsi" w:hAnsiTheme="majorHAnsi" w:cs="Segoe UI"/>
          <w:color w:val="212529"/>
        </w:rPr>
        <w:t xml:space="preserve">downfall of the contract, the express terms of the contact renders payment only to be made on the full value of the contact. Due to the express terms of the contract there was no payment made as the job was not completed as expected. </w:t>
      </w:r>
    </w:p>
    <w:p w14:paraId="2E0CEE2A" w14:textId="4D1DA6E1" w:rsidR="00760593" w:rsidRPr="000B23BE" w:rsidRDefault="00D83E0E"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In my opinion this is not fair as Cutter did not ask for this or had the intention of dying as it just happen, however a contract is a contact and whatever has been written with have to be followed. There may still be contracts written like this today but some may also have a contact that says they will get paid out if they were in this kind of situation. </w:t>
      </w:r>
    </w:p>
    <w:p w14:paraId="4325E805" w14:textId="45E64805" w:rsidR="0003761F" w:rsidRPr="000B23BE" w:rsidRDefault="008C449A" w:rsidP="000B23BE">
      <w:pPr>
        <w:pStyle w:val="NormalWeb"/>
        <w:shd w:val="clear" w:color="auto" w:fill="FFFFFF"/>
        <w:spacing w:before="0" w:beforeAutospacing="0" w:line="360" w:lineRule="auto"/>
        <w:rPr>
          <w:rFonts w:asciiTheme="majorHAnsi" w:hAnsiTheme="majorHAnsi" w:cs="Segoe UI"/>
          <w:color w:val="212529"/>
          <w:u w:val="single"/>
        </w:rPr>
      </w:pPr>
      <w:r w:rsidRPr="000B23BE">
        <w:rPr>
          <w:rFonts w:asciiTheme="majorHAnsi" w:hAnsiTheme="majorHAnsi" w:cs="Segoe UI"/>
          <w:color w:val="212529"/>
          <w:u w:val="single"/>
        </w:rPr>
        <w:t>Bolton v Mahadeva</w:t>
      </w:r>
    </w:p>
    <w:p w14:paraId="2E65CDCC" w14:textId="06A611D5" w:rsidR="00BF4108" w:rsidRPr="000B23BE" w:rsidRDefault="00BF4108"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Mr Bolton had installed central heating in Mr Mahadeva’s house at an agreed contact price of £560. However, Mr Mahadeva </w:t>
      </w:r>
      <w:r w:rsidR="00EF6362" w:rsidRPr="000B23BE">
        <w:rPr>
          <w:rFonts w:asciiTheme="majorHAnsi" w:hAnsiTheme="majorHAnsi" w:cs="Segoe UI"/>
          <w:color w:val="212529"/>
        </w:rPr>
        <w:t>was not</w:t>
      </w:r>
      <w:r w:rsidRPr="000B23BE">
        <w:rPr>
          <w:rFonts w:asciiTheme="majorHAnsi" w:hAnsiTheme="majorHAnsi" w:cs="Segoe UI"/>
          <w:color w:val="212529"/>
        </w:rPr>
        <w:t xml:space="preserve"> happy with the work that had been done as the heat came out uneven and the heating </w:t>
      </w:r>
      <w:r w:rsidR="00EF6362" w:rsidRPr="000B23BE">
        <w:rPr>
          <w:rFonts w:asciiTheme="majorHAnsi" w:hAnsiTheme="majorHAnsi" w:cs="Segoe UI"/>
          <w:color w:val="212529"/>
        </w:rPr>
        <w:t>was not</w:t>
      </w:r>
      <w:r w:rsidRPr="000B23BE">
        <w:rPr>
          <w:rFonts w:asciiTheme="majorHAnsi" w:hAnsiTheme="majorHAnsi" w:cs="Segoe UI"/>
          <w:color w:val="212529"/>
        </w:rPr>
        <w:t xml:space="preserve"> working as it should so </w:t>
      </w:r>
      <w:r w:rsidR="00EF6362" w:rsidRPr="000B23BE">
        <w:rPr>
          <w:rFonts w:asciiTheme="majorHAnsi" w:hAnsiTheme="majorHAnsi" w:cs="Segoe UI"/>
          <w:color w:val="212529"/>
        </w:rPr>
        <w:t xml:space="preserve">Mahadeva’s </w:t>
      </w:r>
      <w:r w:rsidRPr="000B23BE">
        <w:rPr>
          <w:rFonts w:asciiTheme="majorHAnsi" w:hAnsiTheme="majorHAnsi" w:cs="Segoe UI"/>
          <w:color w:val="212529"/>
        </w:rPr>
        <w:t xml:space="preserve">refused to pay. To correct the </w:t>
      </w:r>
      <w:r w:rsidR="00EF6362" w:rsidRPr="000B23BE">
        <w:rPr>
          <w:rFonts w:asciiTheme="majorHAnsi" w:hAnsiTheme="majorHAnsi" w:cs="Segoe UI"/>
          <w:color w:val="212529"/>
        </w:rPr>
        <w:t>job,</w:t>
      </w:r>
      <w:r w:rsidRPr="000B23BE">
        <w:rPr>
          <w:rFonts w:asciiTheme="majorHAnsi" w:hAnsiTheme="majorHAnsi" w:cs="Segoe UI"/>
          <w:color w:val="212529"/>
        </w:rPr>
        <w:t xml:space="preserve"> it </w:t>
      </w:r>
      <w:r w:rsidR="00EF6362" w:rsidRPr="000B23BE">
        <w:rPr>
          <w:rFonts w:asciiTheme="majorHAnsi" w:hAnsiTheme="majorHAnsi" w:cs="Segoe UI"/>
          <w:color w:val="212529"/>
        </w:rPr>
        <w:t>cost</w:t>
      </w:r>
      <w:r w:rsidRPr="000B23BE">
        <w:rPr>
          <w:rFonts w:asciiTheme="majorHAnsi" w:hAnsiTheme="majorHAnsi" w:cs="Segoe UI"/>
          <w:color w:val="212529"/>
        </w:rPr>
        <w:t xml:space="preserve"> an extra £174 and </w:t>
      </w:r>
      <w:r w:rsidR="00EF6362" w:rsidRPr="000B23BE">
        <w:rPr>
          <w:rFonts w:asciiTheme="majorHAnsi" w:hAnsiTheme="majorHAnsi" w:cs="Segoe UI"/>
          <w:color w:val="212529"/>
        </w:rPr>
        <w:t>which Bolton refused to repair. It was taken to court and the court said that Mahadeva did not have to pay Bolton as the job was not completed as it should be.</w:t>
      </w:r>
    </w:p>
    <w:p w14:paraId="376D33F7" w14:textId="77777777" w:rsidR="00C0161A" w:rsidRPr="000B23BE" w:rsidRDefault="00620A31"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lastRenderedPageBreak/>
        <w:t>Firstly,</w:t>
      </w:r>
      <w:r w:rsidR="006045FF" w:rsidRPr="000B23BE">
        <w:rPr>
          <w:rFonts w:asciiTheme="majorHAnsi" w:hAnsiTheme="majorHAnsi" w:cs="Segoe UI"/>
          <w:color w:val="212529"/>
        </w:rPr>
        <w:t xml:space="preserve"> there was no contract involve as there was just an agreement and secondly the job was not completed to how it should have been so even if there was a contract Bolton would not het paid as the job was not done correctly. </w:t>
      </w:r>
    </w:p>
    <w:p w14:paraId="3D9A137D" w14:textId="28B4B414" w:rsidR="00EF6362" w:rsidRPr="000B23BE" w:rsidRDefault="00E9272F"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w:t>
      </w:r>
    </w:p>
    <w:p w14:paraId="60CBEF5B" w14:textId="51EF4C77" w:rsidR="00DC20D0" w:rsidRPr="000B23BE" w:rsidRDefault="00C0161A"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B. </w:t>
      </w:r>
      <w:r w:rsidR="00DC20D0" w:rsidRPr="000B23BE">
        <w:rPr>
          <w:rFonts w:asciiTheme="majorHAnsi" w:hAnsiTheme="majorHAnsi" w:cs="Segoe UI"/>
          <w:color w:val="212529"/>
        </w:rPr>
        <w:t>In a unilateral contract, an open promise is made by the promisor to give something in return for the work.</w:t>
      </w:r>
    </w:p>
    <w:p w14:paraId="6AFB554C" w14:textId="0F3206ED" w:rsidR="00DC20D0" w:rsidRPr="000B23BE" w:rsidRDefault="00DC20D0"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In a bilateral contract, both the </w:t>
      </w:r>
      <w:proofErr w:type="spellStart"/>
      <w:r w:rsidRPr="000B23BE">
        <w:rPr>
          <w:rFonts w:asciiTheme="majorHAnsi" w:hAnsiTheme="majorHAnsi" w:cs="Segoe UI"/>
          <w:color w:val="212529"/>
        </w:rPr>
        <w:t>promisee</w:t>
      </w:r>
      <w:proofErr w:type="spellEnd"/>
      <w:r w:rsidRPr="000B23BE">
        <w:rPr>
          <w:rFonts w:asciiTheme="majorHAnsi" w:hAnsiTheme="majorHAnsi" w:cs="Segoe UI"/>
          <w:color w:val="212529"/>
        </w:rPr>
        <w:t xml:space="preserve"> and promiser know what sort of agreement they will have and give each other their word which they both have to fulfil. </w:t>
      </w:r>
    </w:p>
    <w:p w14:paraId="0D4071B7" w14:textId="0C27DDD2" w:rsidR="009F7510" w:rsidRPr="000B23BE" w:rsidRDefault="009F7510" w:rsidP="000B23BE">
      <w:pPr>
        <w:pStyle w:val="NormalWeb"/>
        <w:shd w:val="clear" w:color="auto" w:fill="FFFFFF"/>
        <w:spacing w:before="0" w:beforeAutospacing="0" w:line="360" w:lineRule="auto"/>
        <w:rPr>
          <w:rFonts w:asciiTheme="majorHAnsi" w:hAnsiTheme="majorHAnsi" w:cs="Segoe UI"/>
          <w:color w:val="212529"/>
          <w:u w:val="single"/>
        </w:rPr>
      </w:pPr>
      <w:r w:rsidRPr="000B23BE">
        <w:rPr>
          <w:rFonts w:asciiTheme="majorHAnsi" w:hAnsiTheme="majorHAnsi" w:cs="Segoe UI"/>
          <w:color w:val="212529"/>
          <w:u w:val="single"/>
        </w:rPr>
        <w:t>Question 3.</w:t>
      </w:r>
    </w:p>
    <w:p w14:paraId="384EA164" w14:textId="77777777" w:rsidR="001C1A03" w:rsidRPr="000B23BE" w:rsidRDefault="00C0161A" w:rsidP="000B23BE">
      <w:pPr>
        <w:spacing w:line="360" w:lineRule="auto"/>
        <w:rPr>
          <w:rFonts w:asciiTheme="majorHAnsi" w:hAnsiTheme="majorHAnsi"/>
          <w:sz w:val="24"/>
          <w:szCs w:val="24"/>
        </w:rPr>
      </w:pPr>
      <w:r w:rsidRPr="000B23BE">
        <w:rPr>
          <w:rFonts w:asciiTheme="majorHAnsi" w:hAnsiTheme="majorHAnsi" w:cs="Segoe UI"/>
          <w:color w:val="212529"/>
          <w:sz w:val="24"/>
          <w:szCs w:val="24"/>
        </w:rPr>
        <w:t>3</w:t>
      </w:r>
      <w:r w:rsidR="009F7510" w:rsidRPr="000B23BE">
        <w:rPr>
          <w:rFonts w:asciiTheme="majorHAnsi" w:hAnsiTheme="majorHAnsi" w:cs="Segoe UI"/>
          <w:color w:val="212529"/>
          <w:sz w:val="24"/>
          <w:szCs w:val="24"/>
        </w:rPr>
        <w:t>a.</w:t>
      </w:r>
      <w:r w:rsidR="001C1A03" w:rsidRPr="000B23BE">
        <w:rPr>
          <w:rFonts w:asciiTheme="majorHAnsi" w:hAnsiTheme="majorHAnsi" w:cs="Segoe UI"/>
          <w:color w:val="212529"/>
          <w:sz w:val="24"/>
          <w:szCs w:val="24"/>
        </w:rPr>
        <w:t xml:space="preserve"> </w:t>
      </w:r>
      <w:r w:rsidR="001C1A03" w:rsidRPr="000B23BE">
        <w:rPr>
          <w:rFonts w:asciiTheme="majorHAnsi" w:hAnsiTheme="majorHAnsi"/>
          <w:sz w:val="24"/>
          <w:szCs w:val="24"/>
        </w:rPr>
        <w:t>The key issue with oral statements is dependent on whether the statement was made during negotiations – before the contract was bound or if it was a representation/promise. There are various factors that can be looked at.</w:t>
      </w:r>
    </w:p>
    <w:p w14:paraId="3B92580A" w14:textId="77777777" w:rsidR="001C1A03" w:rsidRPr="000B23BE" w:rsidRDefault="001C1A03" w:rsidP="000B23BE">
      <w:pPr>
        <w:spacing w:line="360" w:lineRule="auto"/>
        <w:rPr>
          <w:rFonts w:asciiTheme="majorHAnsi" w:hAnsiTheme="majorHAnsi"/>
          <w:sz w:val="24"/>
          <w:szCs w:val="24"/>
        </w:rPr>
      </w:pPr>
      <w:r w:rsidRPr="000B23BE">
        <w:rPr>
          <w:rFonts w:asciiTheme="majorHAnsi" w:hAnsiTheme="majorHAnsi"/>
          <w:sz w:val="24"/>
          <w:szCs w:val="24"/>
        </w:rPr>
        <w:t>Strength of statement – if genuine assurance is given then it is more likely it is to be viewed as a term (</w:t>
      </w:r>
      <w:proofErr w:type="spellStart"/>
      <w:r w:rsidRPr="000B23BE">
        <w:rPr>
          <w:rFonts w:asciiTheme="majorHAnsi" w:hAnsiTheme="majorHAnsi"/>
          <w:sz w:val="24"/>
          <w:szCs w:val="24"/>
        </w:rPr>
        <w:t>Schawel</w:t>
      </w:r>
      <w:proofErr w:type="spellEnd"/>
      <w:r w:rsidRPr="000B23BE">
        <w:rPr>
          <w:rFonts w:asciiTheme="majorHAnsi" w:hAnsiTheme="majorHAnsi"/>
          <w:sz w:val="24"/>
          <w:szCs w:val="24"/>
        </w:rPr>
        <w:t xml:space="preserve"> v. Reade). For instance, a car dealer advises that a vehicle is in excellent condition and it </w:t>
      </w:r>
      <w:proofErr w:type="gramStart"/>
      <w:r w:rsidRPr="000B23BE">
        <w:rPr>
          <w:rFonts w:asciiTheme="majorHAnsi" w:hAnsiTheme="majorHAnsi"/>
          <w:sz w:val="24"/>
          <w:szCs w:val="24"/>
        </w:rPr>
        <w:t>doesn’t</w:t>
      </w:r>
      <w:proofErr w:type="gramEnd"/>
      <w:r w:rsidRPr="000B23BE">
        <w:rPr>
          <w:rFonts w:asciiTheme="majorHAnsi" w:hAnsiTheme="majorHAnsi"/>
          <w:sz w:val="24"/>
          <w:szCs w:val="24"/>
        </w:rPr>
        <w:t xml:space="preserve"> need to be reviewed by an independent mechanic. If this then later turns out not to be true, then a defendant has the right to sue the dealer, based on their statement.</w:t>
      </w:r>
    </w:p>
    <w:p w14:paraId="784841E2" w14:textId="77777777" w:rsidR="001C1A03" w:rsidRPr="000B23BE" w:rsidRDefault="001C1A03" w:rsidP="000B23BE">
      <w:pPr>
        <w:spacing w:line="360" w:lineRule="auto"/>
        <w:rPr>
          <w:rFonts w:asciiTheme="majorHAnsi" w:hAnsiTheme="majorHAnsi"/>
          <w:sz w:val="24"/>
          <w:szCs w:val="24"/>
        </w:rPr>
      </w:pPr>
      <w:r w:rsidRPr="000B23BE">
        <w:rPr>
          <w:rFonts w:asciiTheme="majorHAnsi" w:hAnsiTheme="majorHAnsi"/>
          <w:sz w:val="24"/>
          <w:szCs w:val="24"/>
        </w:rPr>
        <w:t xml:space="preserve">Importance of statement – certain conditions are stated that are important, otherwise no contract would be entered into, such as wanting to buy gluten free bread, but you would only buy it if it was gluten free </w:t>
      </w:r>
      <w:proofErr w:type="gramStart"/>
      <w:r w:rsidRPr="000B23BE">
        <w:rPr>
          <w:rFonts w:asciiTheme="majorHAnsi" w:hAnsiTheme="majorHAnsi"/>
          <w:sz w:val="24"/>
          <w:szCs w:val="24"/>
        </w:rPr>
        <w:t>( Bannerman</w:t>
      </w:r>
      <w:proofErr w:type="gramEnd"/>
      <w:r w:rsidRPr="000B23BE">
        <w:rPr>
          <w:rFonts w:asciiTheme="majorHAnsi" w:hAnsiTheme="majorHAnsi"/>
          <w:sz w:val="24"/>
          <w:szCs w:val="24"/>
        </w:rPr>
        <w:t xml:space="preserve"> v. White 1861).</w:t>
      </w:r>
    </w:p>
    <w:p w14:paraId="07147B88" w14:textId="77777777" w:rsidR="001C1A03" w:rsidRPr="000B23BE" w:rsidRDefault="001C1A03" w:rsidP="000B23BE">
      <w:pPr>
        <w:spacing w:line="360" w:lineRule="auto"/>
        <w:rPr>
          <w:rFonts w:asciiTheme="majorHAnsi" w:hAnsiTheme="majorHAnsi"/>
          <w:sz w:val="24"/>
          <w:szCs w:val="24"/>
        </w:rPr>
      </w:pPr>
      <w:r w:rsidRPr="000B23BE">
        <w:rPr>
          <w:rFonts w:asciiTheme="majorHAnsi" w:hAnsiTheme="majorHAnsi"/>
          <w:sz w:val="24"/>
          <w:szCs w:val="24"/>
        </w:rPr>
        <w:t xml:space="preserve">Timing of statement – if there is a large period of time between the statement and the contract concluding then </w:t>
      </w:r>
      <w:proofErr w:type="gramStart"/>
      <w:r w:rsidRPr="000B23BE">
        <w:rPr>
          <w:rFonts w:asciiTheme="majorHAnsi" w:hAnsiTheme="majorHAnsi"/>
          <w:sz w:val="24"/>
          <w:szCs w:val="24"/>
        </w:rPr>
        <w:t>it’s</w:t>
      </w:r>
      <w:proofErr w:type="gramEnd"/>
      <w:r w:rsidRPr="000B23BE">
        <w:rPr>
          <w:rFonts w:asciiTheme="majorHAnsi" w:hAnsiTheme="majorHAnsi"/>
          <w:sz w:val="24"/>
          <w:szCs w:val="24"/>
        </w:rPr>
        <w:t xml:space="preserve"> likely that the statement can be defined as a term of the contract (Routledge v. McKay 1954).</w:t>
      </w:r>
    </w:p>
    <w:p w14:paraId="37D3D0C5" w14:textId="77777777" w:rsidR="001C1A03" w:rsidRPr="000B23BE" w:rsidRDefault="001C1A03" w:rsidP="000B23BE">
      <w:pPr>
        <w:spacing w:line="360" w:lineRule="auto"/>
        <w:rPr>
          <w:rFonts w:asciiTheme="majorHAnsi" w:hAnsiTheme="majorHAnsi"/>
          <w:sz w:val="24"/>
          <w:szCs w:val="24"/>
        </w:rPr>
      </w:pPr>
      <w:r w:rsidRPr="000B23BE">
        <w:rPr>
          <w:rFonts w:asciiTheme="majorHAnsi" w:hAnsiTheme="majorHAnsi"/>
          <w:sz w:val="24"/>
          <w:szCs w:val="24"/>
        </w:rPr>
        <w:t xml:space="preserve">Special knowledge/Skill – if someone with specialist knowledge makes a statement then it is most likely to be treated as a term (Dick Bentley Productions Ltd. v. Harold Smith (Motors) Ltd. 1965). </w:t>
      </w:r>
    </w:p>
    <w:p w14:paraId="53FCF087" w14:textId="77777777" w:rsidR="001C1A03" w:rsidRPr="000B23BE" w:rsidRDefault="001C1A03" w:rsidP="000B23BE">
      <w:pPr>
        <w:spacing w:line="360" w:lineRule="auto"/>
        <w:rPr>
          <w:rFonts w:asciiTheme="majorHAnsi" w:hAnsiTheme="majorHAnsi"/>
          <w:sz w:val="24"/>
          <w:szCs w:val="24"/>
        </w:rPr>
      </w:pPr>
    </w:p>
    <w:p w14:paraId="7075894B" w14:textId="29A45884" w:rsidR="009F7510" w:rsidRPr="000B23BE" w:rsidRDefault="009F7510" w:rsidP="000B23BE">
      <w:pPr>
        <w:pStyle w:val="NormalWeb"/>
        <w:shd w:val="clear" w:color="auto" w:fill="FFFFFF"/>
        <w:spacing w:before="0" w:beforeAutospacing="0" w:line="360" w:lineRule="auto"/>
        <w:rPr>
          <w:rFonts w:asciiTheme="majorHAnsi" w:hAnsiTheme="majorHAnsi" w:cs="Segoe UI"/>
          <w:color w:val="212529"/>
        </w:rPr>
      </w:pPr>
    </w:p>
    <w:p w14:paraId="6B16F1A6" w14:textId="6A4151EE" w:rsidR="001C1A03" w:rsidRPr="000B23BE" w:rsidRDefault="001C1A03" w:rsidP="000B23BE">
      <w:pPr>
        <w:pStyle w:val="NormalWeb"/>
        <w:shd w:val="clear" w:color="auto" w:fill="FFFFFF"/>
        <w:spacing w:before="0" w:beforeAutospacing="0" w:line="360" w:lineRule="auto"/>
        <w:rPr>
          <w:rFonts w:asciiTheme="majorHAnsi" w:hAnsiTheme="majorHAnsi" w:cs="Segoe UI"/>
          <w:color w:val="212529"/>
        </w:rPr>
      </w:pPr>
    </w:p>
    <w:p w14:paraId="66F11590" w14:textId="77777777" w:rsidR="001C1A03" w:rsidRPr="000B23BE" w:rsidRDefault="001C1A03" w:rsidP="000B23BE">
      <w:pPr>
        <w:pStyle w:val="NormalWeb"/>
        <w:shd w:val="clear" w:color="auto" w:fill="FFFFFF"/>
        <w:spacing w:before="0" w:beforeAutospacing="0" w:line="360" w:lineRule="auto"/>
        <w:rPr>
          <w:rFonts w:asciiTheme="majorHAnsi" w:hAnsiTheme="majorHAnsi" w:cs="Segoe UI"/>
          <w:color w:val="212529"/>
        </w:rPr>
      </w:pPr>
    </w:p>
    <w:p w14:paraId="1FBE7E3C" w14:textId="0DE1CF38" w:rsidR="00F16420" w:rsidRPr="000B23BE" w:rsidRDefault="00C0161A"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3</w:t>
      </w:r>
      <w:r w:rsidR="009F7510" w:rsidRPr="000B23BE">
        <w:rPr>
          <w:rFonts w:asciiTheme="majorHAnsi" w:hAnsiTheme="majorHAnsi" w:cs="Segoe UI"/>
          <w:color w:val="212529"/>
        </w:rPr>
        <w:t xml:space="preserve">b. </w:t>
      </w:r>
      <w:r w:rsidRPr="000B23BE">
        <w:rPr>
          <w:rFonts w:asciiTheme="majorHAnsi" w:hAnsiTheme="majorHAnsi" w:cs="Segoe UI"/>
          <w:color w:val="212529"/>
        </w:rPr>
        <w:t>I</w:t>
      </w:r>
      <w:r w:rsidR="00F16420" w:rsidRPr="000B23BE">
        <w:rPr>
          <w:rFonts w:asciiTheme="majorHAnsi" w:hAnsiTheme="majorHAnsi" w:cs="Segoe UI"/>
          <w:color w:val="212529"/>
        </w:rPr>
        <w:t xml:space="preserve">mplied </w:t>
      </w:r>
      <w:r w:rsidRPr="000B23BE">
        <w:rPr>
          <w:rFonts w:asciiTheme="majorHAnsi" w:hAnsiTheme="majorHAnsi" w:cs="Segoe UI"/>
          <w:color w:val="212529"/>
        </w:rPr>
        <w:t>T</w:t>
      </w:r>
      <w:r w:rsidR="00F16420" w:rsidRPr="000B23BE">
        <w:rPr>
          <w:rFonts w:asciiTheme="majorHAnsi" w:hAnsiTheme="majorHAnsi" w:cs="Segoe UI"/>
          <w:color w:val="212529"/>
        </w:rPr>
        <w:t>erms</w:t>
      </w:r>
    </w:p>
    <w:p w14:paraId="2B9F9E4A" w14:textId="2341CDDA" w:rsidR="00F55B36" w:rsidRPr="000B23BE" w:rsidRDefault="00C0161A" w:rsidP="000B23BE">
      <w:pPr>
        <w:pStyle w:val="NormalWeb"/>
        <w:shd w:val="clear" w:color="auto" w:fill="FFFFFF"/>
        <w:spacing w:before="0" w:beforeAutospacing="0" w:line="360" w:lineRule="auto"/>
        <w:rPr>
          <w:rFonts w:asciiTheme="majorHAnsi" w:hAnsiTheme="majorHAnsi" w:cs="Segoe UI"/>
          <w:color w:val="212529"/>
          <w:u w:val="single"/>
        </w:rPr>
      </w:pPr>
      <w:r w:rsidRPr="000B23BE">
        <w:rPr>
          <w:rFonts w:asciiTheme="majorHAnsi" w:hAnsiTheme="majorHAnsi" w:cs="Segoe UI"/>
          <w:color w:val="212529"/>
          <w:u w:val="single"/>
        </w:rPr>
        <w:t>I</w:t>
      </w:r>
      <w:r w:rsidR="00F55B36" w:rsidRPr="000B23BE">
        <w:rPr>
          <w:rFonts w:asciiTheme="majorHAnsi" w:hAnsiTheme="majorHAnsi" w:cs="Segoe UI"/>
          <w:color w:val="212529"/>
          <w:u w:val="single"/>
        </w:rPr>
        <w:t xml:space="preserve">n </w:t>
      </w:r>
      <w:r w:rsidRPr="000B23BE">
        <w:rPr>
          <w:rFonts w:asciiTheme="majorHAnsi" w:hAnsiTheme="majorHAnsi" w:cs="Segoe UI"/>
          <w:color w:val="212529"/>
          <w:u w:val="single"/>
        </w:rPr>
        <w:t>F</w:t>
      </w:r>
      <w:r w:rsidR="00F55B36" w:rsidRPr="000B23BE">
        <w:rPr>
          <w:rFonts w:asciiTheme="majorHAnsi" w:hAnsiTheme="majorHAnsi" w:cs="Segoe UI"/>
          <w:color w:val="212529"/>
          <w:u w:val="single"/>
        </w:rPr>
        <w:t>act</w:t>
      </w:r>
    </w:p>
    <w:p w14:paraId="1FEC7432" w14:textId="6EC37A32" w:rsidR="00F16420" w:rsidRPr="000B23BE" w:rsidRDefault="00C0161A"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A</w:t>
      </w:r>
      <w:r w:rsidR="00F55B36" w:rsidRPr="000B23BE">
        <w:rPr>
          <w:rFonts w:asciiTheme="majorHAnsi" w:hAnsiTheme="majorHAnsi" w:cs="Segoe UI"/>
          <w:color w:val="212529"/>
        </w:rPr>
        <w:t xml:space="preserve"> court cab includes these kinds of terms in a contact to make sure the papers reflects the parties true intentions. They are not terms that are thought of expressly including in the contract as they go without saying for example, it goes without saying that if you have parked your vehicle in a car park, the place with be in a reasonable state. Therefore, this term is needed to enable the car park to function being effective. </w:t>
      </w:r>
    </w:p>
    <w:p w14:paraId="667E17EF" w14:textId="7D71508A" w:rsidR="001F1B6F" w:rsidRPr="000B23BE" w:rsidRDefault="00D96ED7" w:rsidP="000B23BE">
      <w:pPr>
        <w:pStyle w:val="NormalWeb"/>
        <w:shd w:val="clear" w:color="auto" w:fill="FFFFFF"/>
        <w:spacing w:before="0" w:beforeAutospacing="0" w:line="360" w:lineRule="auto"/>
        <w:rPr>
          <w:rFonts w:asciiTheme="majorHAnsi" w:hAnsiTheme="majorHAnsi" w:cs="Segoe UI"/>
          <w:color w:val="212529"/>
          <w:u w:val="single"/>
        </w:rPr>
      </w:pPr>
      <w:r w:rsidRPr="000B23BE">
        <w:rPr>
          <w:rFonts w:asciiTheme="majorHAnsi" w:hAnsiTheme="majorHAnsi" w:cs="Segoe UI"/>
          <w:color w:val="212529"/>
          <w:u w:val="single"/>
        </w:rPr>
        <w:t>By Law</w:t>
      </w:r>
    </w:p>
    <w:p w14:paraId="7F2BB903" w14:textId="39ECF2ED" w:rsidR="00D96ED7" w:rsidRPr="000B23BE" w:rsidRDefault="00D96ED7"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Parties can automatically think that rules implied by law gather part of specific stages of contracts due to legislation or decisions made by the court previously. If a contact falls into a category given it may have some bad terms. </w:t>
      </w:r>
    </w:p>
    <w:p w14:paraId="52303667" w14:textId="4A8EA807" w:rsidR="00D96ED7" w:rsidRPr="000B23BE" w:rsidRDefault="00D96ED7"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These include</w:t>
      </w:r>
    </w:p>
    <w:p w14:paraId="5DD102D6" w14:textId="45A2906E" w:rsidR="00D96ED7" w:rsidRPr="000B23BE" w:rsidRDefault="00D96ED7" w:rsidP="000B23BE">
      <w:pPr>
        <w:pStyle w:val="NormalWeb"/>
        <w:numPr>
          <w:ilvl w:val="0"/>
          <w:numId w:val="2"/>
        </w:numPr>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Cont</w:t>
      </w:r>
      <w:r w:rsidR="00201FCB" w:rsidRPr="000B23BE">
        <w:rPr>
          <w:rFonts w:asciiTheme="majorHAnsi" w:hAnsiTheme="majorHAnsi" w:cs="Segoe UI"/>
          <w:color w:val="212529"/>
        </w:rPr>
        <w:t>racts</w:t>
      </w:r>
      <w:r w:rsidRPr="000B23BE">
        <w:rPr>
          <w:rFonts w:asciiTheme="majorHAnsi" w:hAnsiTheme="majorHAnsi" w:cs="Segoe UI"/>
          <w:color w:val="212529"/>
        </w:rPr>
        <w:t xml:space="preserve"> for services: its implied that care and skill will be involved while executing the service</w:t>
      </w:r>
    </w:p>
    <w:p w14:paraId="04EA2E87" w14:textId="77777777" w:rsidR="00201FCB" w:rsidRPr="000B23BE" w:rsidRDefault="00D96ED7" w:rsidP="000B23BE">
      <w:pPr>
        <w:pStyle w:val="NormalWeb"/>
        <w:numPr>
          <w:ilvl w:val="0"/>
          <w:numId w:val="2"/>
        </w:numPr>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Contracts for employment; its implied that a safe system of work will be provided </w:t>
      </w:r>
      <w:r w:rsidR="00201FCB" w:rsidRPr="000B23BE">
        <w:rPr>
          <w:rFonts w:asciiTheme="majorHAnsi" w:hAnsiTheme="majorHAnsi" w:cs="Segoe UI"/>
          <w:color w:val="212529"/>
        </w:rPr>
        <w:t>by the</w:t>
      </w:r>
      <w:r w:rsidRPr="000B23BE">
        <w:rPr>
          <w:rFonts w:asciiTheme="majorHAnsi" w:hAnsiTheme="majorHAnsi" w:cs="Segoe UI"/>
          <w:color w:val="212529"/>
        </w:rPr>
        <w:t xml:space="preserve"> </w:t>
      </w:r>
      <w:r w:rsidR="00201FCB" w:rsidRPr="000B23BE">
        <w:rPr>
          <w:rFonts w:asciiTheme="majorHAnsi" w:hAnsiTheme="majorHAnsi" w:cs="Segoe UI"/>
          <w:color w:val="212529"/>
        </w:rPr>
        <w:t>employer</w:t>
      </w:r>
      <w:r w:rsidRPr="000B23BE">
        <w:rPr>
          <w:rFonts w:asciiTheme="majorHAnsi" w:hAnsiTheme="majorHAnsi" w:cs="Segoe UI"/>
          <w:color w:val="212529"/>
        </w:rPr>
        <w:t>.</w:t>
      </w:r>
    </w:p>
    <w:p w14:paraId="1E7266A1" w14:textId="30F957F4" w:rsidR="00D96ED7" w:rsidRPr="000B23BE" w:rsidRDefault="00201FCB" w:rsidP="000B23BE">
      <w:pPr>
        <w:pStyle w:val="NormalWeb"/>
        <w:numPr>
          <w:ilvl w:val="0"/>
          <w:numId w:val="2"/>
        </w:numPr>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Contracts for lease; its implied quiet enjoyment of the premises will be given by the landlord</w:t>
      </w:r>
    </w:p>
    <w:p w14:paraId="7FCEABD7" w14:textId="77777777" w:rsidR="00201FCB" w:rsidRPr="000B23BE" w:rsidRDefault="00201FCB" w:rsidP="000B23BE">
      <w:pPr>
        <w:pStyle w:val="NormalWeb"/>
        <w:shd w:val="clear" w:color="auto" w:fill="FFFFFF"/>
        <w:spacing w:before="0" w:beforeAutospacing="0" w:line="360" w:lineRule="auto"/>
        <w:ind w:left="720"/>
        <w:rPr>
          <w:rFonts w:asciiTheme="majorHAnsi" w:hAnsiTheme="majorHAnsi" w:cs="Segoe UI"/>
          <w:color w:val="212529"/>
        </w:rPr>
      </w:pPr>
    </w:p>
    <w:p w14:paraId="31599A78" w14:textId="77777777" w:rsidR="00201FCB" w:rsidRPr="000B23BE" w:rsidRDefault="00201FCB" w:rsidP="000B23BE">
      <w:pPr>
        <w:pStyle w:val="NormalWeb"/>
        <w:shd w:val="clear" w:color="auto" w:fill="FFFFFF"/>
        <w:spacing w:before="0" w:beforeAutospacing="0" w:line="360" w:lineRule="auto"/>
        <w:ind w:left="720"/>
        <w:rPr>
          <w:rFonts w:asciiTheme="majorHAnsi" w:hAnsiTheme="majorHAnsi" w:cs="Segoe UI"/>
          <w:color w:val="212529"/>
        </w:rPr>
      </w:pPr>
    </w:p>
    <w:p w14:paraId="7CEA1F29" w14:textId="77777777" w:rsidR="00201FCB" w:rsidRPr="000B23BE" w:rsidRDefault="00201FCB" w:rsidP="000B23BE">
      <w:pPr>
        <w:pStyle w:val="NormalWeb"/>
        <w:shd w:val="clear" w:color="auto" w:fill="FFFFFF"/>
        <w:spacing w:before="0" w:beforeAutospacing="0" w:line="360" w:lineRule="auto"/>
        <w:ind w:left="720"/>
        <w:rPr>
          <w:rFonts w:asciiTheme="majorHAnsi" w:hAnsiTheme="majorHAnsi" w:cs="Segoe UI"/>
          <w:color w:val="212529"/>
        </w:rPr>
      </w:pPr>
    </w:p>
    <w:p w14:paraId="68AFF658" w14:textId="4B46D538" w:rsidR="00201FCB" w:rsidRPr="000B23BE" w:rsidRDefault="001C1A03" w:rsidP="000B23BE">
      <w:pPr>
        <w:pStyle w:val="NormalWeb"/>
        <w:shd w:val="clear" w:color="auto" w:fill="FFFFFF"/>
        <w:spacing w:before="0" w:beforeAutospacing="0" w:line="360" w:lineRule="auto"/>
        <w:ind w:left="720"/>
        <w:rPr>
          <w:rFonts w:asciiTheme="majorHAnsi" w:hAnsiTheme="majorHAnsi" w:cs="Segoe UI"/>
          <w:color w:val="212529"/>
          <w:u w:val="single"/>
        </w:rPr>
      </w:pPr>
      <w:r w:rsidRPr="000B23BE">
        <w:rPr>
          <w:rFonts w:asciiTheme="majorHAnsi" w:hAnsiTheme="majorHAnsi" w:cs="Segoe UI"/>
          <w:color w:val="212529"/>
          <w:u w:val="single"/>
        </w:rPr>
        <w:lastRenderedPageBreak/>
        <w:t>P</w:t>
      </w:r>
      <w:r w:rsidR="00201FCB" w:rsidRPr="000B23BE">
        <w:rPr>
          <w:rFonts w:asciiTheme="majorHAnsi" w:hAnsiTheme="majorHAnsi" w:cs="Segoe UI"/>
          <w:color w:val="212529"/>
          <w:u w:val="single"/>
        </w:rPr>
        <w:t>ast Dealing</w:t>
      </w:r>
    </w:p>
    <w:p w14:paraId="55F63BBA" w14:textId="290B633E" w:rsidR="00201FCB" w:rsidRPr="000B23BE" w:rsidRDefault="00201FCB" w:rsidP="000B23BE">
      <w:pPr>
        <w:pStyle w:val="NormalWeb"/>
        <w:shd w:val="clear" w:color="auto" w:fill="FFFFFF"/>
        <w:spacing w:before="0" w:beforeAutospacing="0" w:line="360" w:lineRule="auto"/>
        <w:ind w:left="720"/>
        <w:rPr>
          <w:rFonts w:asciiTheme="majorHAnsi" w:hAnsiTheme="majorHAnsi" w:cs="Segoe UI"/>
          <w:color w:val="212529"/>
        </w:rPr>
      </w:pPr>
      <w:r w:rsidRPr="000B23BE">
        <w:rPr>
          <w:rFonts w:asciiTheme="majorHAnsi" w:hAnsiTheme="majorHAnsi" w:cs="Segoe UI"/>
          <w:color w:val="212529"/>
        </w:rPr>
        <w:t>Where parties have a recurring relationship, terms can be implied to the contact due to previous behaviour of the parties. Especially when a contact is an informal agreement where only key terms are outlined. The courts need to consider something when implying terms of dealings in the past</w:t>
      </w:r>
    </w:p>
    <w:p w14:paraId="46BB9654" w14:textId="70F1EBBE" w:rsidR="00201FCB" w:rsidRPr="000B23BE" w:rsidRDefault="00201FCB" w:rsidP="000B23BE">
      <w:pPr>
        <w:pStyle w:val="NormalWeb"/>
        <w:numPr>
          <w:ilvl w:val="0"/>
          <w:numId w:val="2"/>
        </w:numPr>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Regular contact between parties</w:t>
      </w:r>
    </w:p>
    <w:p w14:paraId="2EB2A933" w14:textId="103E8C1F" w:rsidR="00201FCB" w:rsidRPr="000B23BE" w:rsidRDefault="00201FCB" w:rsidP="000B23BE">
      <w:pPr>
        <w:pStyle w:val="NormalWeb"/>
        <w:numPr>
          <w:ilvl w:val="0"/>
          <w:numId w:val="2"/>
        </w:numPr>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Dealings in the past was consistent </w:t>
      </w:r>
    </w:p>
    <w:p w14:paraId="00F86D69" w14:textId="6E518456" w:rsidR="00201FCB" w:rsidRPr="000B23BE" w:rsidRDefault="00201FCB" w:rsidP="000B23BE">
      <w:pPr>
        <w:pStyle w:val="NormalWeb"/>
        <w:numPr>
          <w:ilvl w:val="0"/>
          <w:numId w:val="2"/>
        </w:numPr>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Implied terms contradict an express agreement</w:t>
      </w:r>
    </w:p>
    <w:p w14:paraId="4CD791B4" w14:textId="77777777" w:rsidR="00E74487" w:rsidRPr="000B23BE" w:rsidRDefault="00E74487" w:rsidP="000B23BE">
      <w:pPr>
        <w:pStyle w:val="NormalWeb"/>
        <w:shd w:val="clear" w:color="auto" w:fill="FFFFFF"/>
        <w:spacing w:before="0" w:beforeAutospacing="0" w:line="360" w:lineRule="auto"/>
        <w:ind w:left="720"/>
        <w:rPr>
          <w:rFonts w:asciiTheme="majorHAnsi" w:hAnsiTheme="majorHAnsi" w:cs="Segoe UI"/>
          <w:color w:val="212529"/>
        </w:rPr>
      </w:pPr>
    </w:p>
    <w:p w14:paraId="6B338CD5" w14:textId="77777777" w:rsidR="00E74487" w:rsidRPr="000B23BE" w:rsidRDefault="00E74487"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52063E11" w14:textId="77777777" w:rsidR="00E74487" w:rsidRPr="000B23BE" w:rsidRDefault="00E74487"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7E30FEB7" w14:textId="413255F5" w:rsidR="00E74487" w:rsidRPr="000B23BE" w:rsidRDefault="00E74487" w:rsidP="000B23BE">
      <w:pPr>
        <w:shd w:val="clear" w:color="auto" w:fill="FFFFFF"/>
        <w:spacing w:after="0" w:line="360" w:lineRule="auto"/>
        <w:rPr>
          <w:rFonts w:asciiTheme="majorHAnsi" w:eastAsia="Times New Roman" w:hAnsiTheme="majorHAnsi" w:cs="Times New Roman"/>
          <w:color w:val="212121"/>
          <w:sz w:val="24"/>
          <w:szCs w:val="24"/>
          <w:u w:val="single"/>
          <w:lang w:eastAsia="en-GB"/>
        </w:rPr>
      </w:pPr>
      <w:r w:rsidRPr="000B23BE">
        <w:rPr>
          <w:rFonts w:asciiTheme="majorHAnsi" w:eastAsia="Times New Roman" w:hAnsiTheme="majorHAnsi" w:cs="Times New Roman"/>
          <w:color w:val="212121"/>
          <w:sz w:val="24"/>
          <w:szCs w:val="24"/>
          <w:u w:val="single"/>
          <w:lang w:eastAsia="en-GB"/>
        </w:rPr>
        <w:t>Question 4</w:t>
      </w:r>
    </w:p>
    <w:p w14:paraId="431877D6" w14:textId="77777777" w:rsidR="00E74487" w:rsidRPr="000B23BE" w:rsidRDefault="00E74487"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3AE45502" w14:textId="77777777" w:rsidR="00E74487" w:rsidRPr="000B23BE" w:rsidRDefault="00E74487"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7F56A892" w14:textId="0EED2512" w:rsidR="00E74487" w:rsidRPr="000B23BE" w:rsidRDefault="00E74487" w:rsidP="000B23BE">
      <w:pPr>
        <w:shd w:val="clear" w:color="auto" w:fill="FFFFFF"/>
        <w:spacing w:after="0" w:line="360" w:lineRule="auto"/>
        <w:rPr>
          <w:rFonts w:asciiTheme="majorHAnsi" w:eastAsia="Times New Roman" w:hAnsiTheme="majorHAnsi" w:cs="Times New Roman"/>
          <w:color w:val="212121"/>
          <w:sz w:val="24"/>
          <w:szCs w:val="24"/>
          <w:lang w:eastAsia="en-GB"/>
        </w:rPr>
      </w:pPr>
      <w:r w:rsidRPr="000B23BE">
        <w:rPr>
          <w:rFonts w:asciiTheme="majorHAnsi" w:eastAsia="Times New Roman" w:hAnsiTheme="majorHAnsi" w:cs="Times New Roman"/>
          <w:color w:val="212121"/>
          <w:sz w:val="24"/>
          <w:szCs w:val="24"/>
          <w:lang w:eastAsia="en-GB"/>
        </w:rPr>
        <w:t>Innocent misrepresentation:</w:t>
      </w:r>
      <w:r w:rsidR="000D5336" w:rsidRPr="000B23BE">
        <w:rPr>
          <w:rFonts w:asciiTheme="majorHAnsi" w:eastAsia="Times New Roman" w:hAnsiTheme="majorHAnsi" w:cs="Times New Roman"/>
          <w:color w:val="212121"/>
          <w:sz w:val="24"/>
          <w:szCs w:val="24"/>
          <w:lang w:eastAsia="en-GB"/>
        </w:rPr>
        <w:t xml:space="preserve">  This is </w:t>
      </w:r>
      <w:r w:rsidRPr="000B23BE">
        <w:rPr>
          <w:rFonts w:asciiTheme="majorHAnsi" w:eastAsia="Times New Roman" w:hAnsiTheme="majorHAnsi" w:cs="Times New Roman"/>
          <w:color w:val="212121"/>
          <w:sz w:val="24"/>
          <w:szCs w:val="24"/>
          <w:lang w:eastAsia="en-GB"/>
        </w:rPr>
        <w:t>neither fraudulent nor negligent.</w:t>
      </w:r>
    </w:p>
    <w:p w14:paraId="307E17A2" w14:textId="5E813D6C" w:rsidR="000D5336" w:rsidRPr="000B23BE" w:rsidRDefault="00E74487"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(Bisset v Wilkinson)</w:t>
      </w:r>
    </w:p>
    <w:p w14:paraId="1F1E2E1B" w14:textId="5D27D117" w:rsidR="000D5336" w:rsidRPr="000B23BE" w:rsidRDefault="000D5336" w:rsidP="000B23BE">
      <w:pPr>
        <w:pStyle w:val="NormalWeb"/>
        <w:shd w:val="clear" w:color="auto" w:fill="FFFFFF"/>
        <w:spacing w:before="0" w:beforeAutospacing="0" w:line="360" w:lineRule="auto"/>
        <w:rPr>
          <w:rFonts w:asciiTheme="majorHAnsi" w:hAnsiTheme="majorHAnsi" w:cs="Segoe UI"/>
          <w:color w:val="212529"/>
        </w:rPr>
      </w:pPr>
      <w:r w:rsidRPr="000B23BE">
        <w:rPr>
          <w:rFonts w:asciiTheme="majorHAnsi" w:hAnsiTheme="majorHAnsi" w:cs="Segoe UI"/>
          <w:color w:val="212529"/>
        </w:rPr>
        <w:t xml:space="preserve">This can simply happen due to lack of knowledge and thinking you may be correct and this is something you cant really be blamed for. Anyone making a purchase of anything should do their own research or ask someone that actually has the knowledge. </w:t>
      </w:r>
    </w:p>
    <w:p w14:paraId="263E6F13" w14:textId="77777777" w:rsidR="00E74487" w:rsidRPr="000B23BE" w:rsidRDefault="00E74487" w:rsidP="000B23BE">
      <w:pPr>
        <w:pStyle w:val="NormalWeb"/>
        <w:shd w:val="clear" w:color="auto" w:fill="FFFFFF"/>
        <w:spacing w:before="0" w:beforeAutospacing="0" w:line="360" w:lineRule="auto"/>
        <w:rPr>
          <w:rFonts w:asciiTheme="majorHAnsi" w:hAnsiTheme="majorHAnsi" w:cs="Segoe UI"/>
          <w:color w:val="212529"/>
        </w:rPr>
      </w:pPr>
    </w:p>
    <w:p w14:paraId="1EDF4270" w14:textId="320E1A92" w:rsidR="00B00FB6" w:rsidRPr="000B23BE" w:rsidRDefault="00B00FB6" w:rsidP="000B23BE">
      <w:pPr>
        <w:shd w:val="clear" w:color="auto" w:fill="FFFFFF"/>
        <w:spacing w:after="0" w:line="360" w:lineRule="auto"/>
        <w:rPr>
          <w:rFonts w:asciiTheme="majorHAnsi" w:eastAsia="Times New Roman" w:hAnsiTheme="majorHAnsi" w:cs="Times New Roman"/>
          <w:color w:val="212121"/>
          <w:sz w:val="24"/>
          <w:szCs w:val="24"/>
          <w:lang w:eastAsia="en-GB"/>
        </w:rPr>
      </w:pPr>
      <w:r w:rsidRPr="00E74487">
        <w:rPr>
          <w:rFonts w:asciiTheme="majorHAnsi" w:eastAsia="Times New Roman" w:hAnsiTheme="majorHAnsi" w:cs="Times New Roman"/>
          <w:color w:val="212121"/>
          <w:sz w:val="24"/>
          <w:szCs w:val="24"/>
          <w:lang w:eastAsia="en-GB"/>
        </w:rPr>
        <w:t>Fraudulent misrepresentation:</w:t>
      </w:r>
      <w:r w:rsidRPr="000B23BE">
        <w:rPr>
          <w:rFonts w:asciiTheme="majorHAnsi" w:eastAsia="Times New Roman" w:hAnsiTheme="majorHAnsi" w:cs="Times New Roman"/>
          <w:color w:val="212121"/>
          <w:sz w:val="24"/>
          <w:szCs w:val="24"/>
          <w:lang w:eastAsia="en-GB"/>
        </w:rPr>
        <w:t xml:space="preserve"> this is where a false representation </w:t>
      </w:r>
      <w:r w:rsidR="001C7B35" w:rsidRPr="000B23BE">
        <w:rPr>
          <w:rFonts w:asciiTheme="majorHAnsi" w:eastAsia="Times New Roman" w:hAnsiTheme="majorHAnsi" w:cs="Times New Roman"/>
          <w:color w:val="212121"/>
          <w:sz w:val="24"/>
          <w:szCs w:val="24"/>
          <w:lang w:eastAsia="en-GB"/>
        </w:rPr>
        <w:t xml:space="preserve">has been made knowingly, or being reckless to its truth, or with no belief in own truth </w:t>
      </w:r>
    </w:p>
    <w:p w14:paraId="576BF76A" w14:textId="75644AC0" w:rsidR="001C7B35" w:rsidRPr="000B23BE" w:rsidRDefault="001C7B35"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23949167" w14:textId="122EC9CB" w:rsidR="001C7B35" w:rsidRPr="000B23BE" w:rsidRDefault="001C7B35" w:rsidP="000B23BE">
      <w:pPr>
        <w:shd w:val="clear" w:color="auto" w:fill="FFFFFF"/>
        <w:spacing w:after="0" w:line="360" w:lineRule="auto"/>
        <w:rPr>
          <w:rFonts w:asciiTheme="majorHAnsi" w:eastAsia="Times New Roman" w:hAnsiTheme="majorHAnsi" w:cs="Times New Roman"/>
          <w:color w:val="212121"/>
          <w:sz w:val="24"/>
          <w:szCs w:val="24"/>
          <w:lang w:eastAsia="en-GB"/>
        </w:rPr>
      </w:pPr>
      <w:r w:rsidRPr="000B23BE">
        <w:rPr>
          <w:rFonts w:asciiTheme="majorHAnsi" w:eastAsia="Times New Roman" w:hAnsiTheme="majorHAnsi" w:cs="Times New Roman"/>
          <w:color w:val="212121"/>
          <w:sz w:val="24"/>
          <w:szCs w:val="24"/>
          <w:lang w:eastAsia="en-GB"/>
        </w:rPr>
        <w:t>(Smith v Land and House Property Crop 1884)</w:t>
      </w:r>
    </w:p>
    <w:p w14:paraId="28001AEF" w14:textId="2716006B" w:rsidR="001C7B35" w:rsidRPr="000B23BE" w:rsidRDefault="001C7B35"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3996A936" w14:textId="77777777" w:rsidR="000B4E4A" w:rsidRPr="000B23BE" w:rsidRDefault="001C7B35" w:rsidP="000B23BE">
      <w:pPr>
        <w:shd w:val="clear" w:color="auto" w:fill="FFFFFF"/>
        <w:spacing w:after="0" w:line="360" w:lineRule="auto"/>
        <w:rPr>
          <w:rFonts w:asciiTheme="majorHAnsi" w:eastAsia="Times New Roman" w:hAnsiTheme="majorHAnsi" w:cs="Times New Roman"/>
          <w:color w:val="212121"/>
          <w:sz w:val="24"/>
          <w:szCs w:val="24"/>
          <w:lang w:eastAsia="en-GB"/>
        </w:rPr>
      </w:pPr>
      <w:r w:rsidRPr="000B23BE">
        <w:rPr>
          <w:rFonts w:asciiTheme="majorHAnsi" w:eastAsia="Times New Roman" w:hAnsiTheme="majorHAnsi" w:cs="Times New Roman"/>
          <w:color w:val="212121"/>
          <w:sz w:val="24"/>
          <w:szCs w:val="24"/>
          <w:lang w:eastAsia="en-GB"/>
        </w:rPr>
        <w:t xml:space="preserve">Thing can be done by anyone that does not care about the other party and just wants to make a sale or get rid of something. Again, anyone looking to purchase anything should first </w:t>
      </w:r>
      <w:r w:rsidRPr="000B23BE">
        <w:rPr>
          <w:rFonts w:asciiTheme="majorHAnsi" w:eastAsia="Times New Roman" w:hAnsiTheme="majorHAnsi" w:cs="Times New Roman"/>
          <w:color w:val="212121"/>
          <w:sz w:val="24"/>
          <w:szCs w:val="24"/>
          <w:lang w:eastAsia="en-GB"/>
        </w:rPr>
        <w:lastRenderedPageBreak/>
        <w:t>look into it properly. They can also be taken to court as the seller knows the truth but decides to hide it.</w:t>
      </w:r>
    </w:p>
    <w:p w14:paraId="168F982E" w14:textId="77777777" w:rsidR="000B4E4A" w:rsidRPr="000B23BE" w:rsidRDefault="000B4E4A"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7BA753E2" w14:textId="77777777" w:rsidR="000B4E4A" w:rsidRPr="000B23BE" w:rsidRDefault="000B4E4A"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1256B70C" w14:textId="1DCDCFBD" w:rsidR="000B4E4A" w:rsidRPr="000B23BE" w:rsidRDefault="000B4E4A" w:rsidP="000B23BE">
      <w:pPr>
        <w:shd w:val="clear" w:color="auto" w:fill="FFFFFF"/>
        <w:spacing w:after="0" w:line="360" w:lineRule="auto"/>
        <w:rPr>
          <w:rFonts w:asciiTheme="majorHAnsi" w:eastAsia="Times New Roman" w:hAnsiTheme="majorHAnsi" w:cs="Times New Roman"/>
          <w:color w:val="212121"/>
          <w:sz w:val="24"/>
          <w:szCs w:val="24"/>
          <w:lang w:eastAsia="en-GB"/>
        </w:rPr>
      </w:pPr>
      <w:r w:rsidRPr="000B23BE">
        <w:rPr>
          <w:rFonts w:asciiTheme="majorHAnsi" w:eastAsia="Times New Roman" w:hAnsiTheme="majorHAnsi" w:cs="Times New Roman"/>
          <w:color w:val="212121"/>
          <w:sz w:val="24"/>
          <w:szCs w:val="24"/>
          <w:lang w:eastAsia="en-GB"/>
        </w:rPr>
        <w:t>Negligent Misrepresentation: A representation made with no care and in breach of duty owed by party A to party B to take good care that the representation is accurate.</w:t>
      </w:r>
    </w:p>
    <w:p w14:paraId="4FBD78E9" w14:textId="77777777" w:rsidR="000B4E4A" w:rsidRPr="000B23BE" w:rsidRDefault="000B4E4A" w:rsidP="000B23BE">
      <w:pPr>
        <w:shd w:val="clear" w:color="auto" w:fill="FFFFFF"/>
        <w:spacing w:after="0" w:line="360" w:lineRule="auto"/>
        <w:rPr>
          <w:rFonts w:asciiTheme="majorHAnsi" w:eastAsia="Times New Roman" w:hAnsiTheme="majorHAnsi" w:cs="Times New Roman"/>
          <w:color w:val="212121"/>
          <w:sz w:val="24"/>
          <w:szCs w:val="24"/>
          <w:lang w:eastAsia="en-GB"/>
        </w:rPr>
      </w:pPr>
    </w:p>
    <w:p w14:paraId="728FC2BF" w14:textId="77777777" w:rsidR="009D4C70" w:rsidRPr="000B23BE" w:rsidRDefault="000B4E4A" w:rsidP="000B23BE">
      <w:pPr>
        <w:shd w:val="clear" w:color="auto" w:fill="FFFFFF"/>
        <w:spacing w:after="0" w:line="360" w:lineRule="auto"/>
        <w:rPr>
          <w:rFonts w:asciiTheme="majorHAnsi" w:eastAsia="Times New Roman" w:hAnsiTheme="majorHAnsi" w:cs="Times New Roman"/>
          <w:color w:val="212121"/>
          <w:sz w:val="24"/>
          <w:szCs w:val="24"/>
          <w:lang w:eastAsia="en-GB"/>
        </w:rPr>
      </w:pPr>
      <w:r w:rsidRPr="000B23BE">
        <w:rPr>
          <w:rFonts w:asciiTheme="majorHAnsi" w:eastAsia="Times New Roman" w:hAnsiTheme="majorHAnsi" w:cs="Times New Roman"/>
          <w:color w:val="212121"/>
          <w:sz w:val="24"/>
          <w:szCs w:val="24"/>
          <w:lang w:eastAsia="en-GB"/>
        </w:rPr>
        <w:t xml:space="preserve">(Derry v Peek 1889) </w:t>
      </w:r>
    </w:p>
    <w:p w14:paraId="0649CA0C" w14:textId="7AA3A221" w:rsidR="000B4E4A" w:rsidRPr="000B23BE" w:rsidRDefault="000B4E4A" w:rsidP="000B23BE">
      <w:pPr>
        <w:shd w:val="clear" w:color="auto" w:fill="FFFFFF"/>
        <w:spacing w:after="0" w:line="360" w:lineRule="auto"/>
        <w:rPr>
          <w:rFonts w:asciiTheme="majorHAnsi" w:eastAsia="Times New Roman" w:hAnsiTheme="majorHAnsi" w:cs="Times New Roman"/>
          <w:color w:val="212121"/>
          <w:sz w:val="24"/>
          <w:szCs w:val="24"/>
          <w:lang w:eastAsia="en-GB"/>
        </w:rPr>
      </w:pPr>
      <w:r w:rsidRPr="000B23BE">
        <w:rPr>
          <w:rFonts w:asciiTheme="majorHAnsi" w:eastAsia="Times New Roman" w:hAnsiTheme="majorHAnsi" w:cs="Times New Roman"/>
          <w:color w:val="212121"/>
          <w:sz w:val="24"/>
          <w:szCs w:val="24"/>
          <w:lang w:eastAsia="en-GB"/>
        </w:rPr>
        <w:t>This can be do</w:t>
      </w:r>
      <w:r w:rsidR="009D4C70" w:rsidRPr="000B23BE">
        <w:rPr>
          <w:rFonts w:asciiTheme="majorHAnsi" w:eastAsia="Times New Roman" w:hAnsiTheme="majorHAnsi" w:cs="Times New Roman"/>
          <w:color w:val="212121"/>
          <w:sz w:val="24"/>
          <w:szCs w:val="24"/>
          <w:lang w:eastAsia="en-GB"/>
        </w:rPr>
        <w:t xml:space="preserve">ne by someone trying to sell something, believing its good but its not. They can be taken to court however it may be looked at either being reckless or without believe in its truth. </w:t>
      </w:r>
    </w:p>
    <w:p w14:paraId="4F1867EA" w14:textId="7543564A" w:rsidR="000B4E4A" w:rsidRPr="000B23BE" w:rsidRDefault="000B4E4A" w:rsidP="000B23BE">
      <w:pPr>
        <w:spacing w:line="360" w:lineRule="auto"/>
        <w:rPr>
          <w:rFonts w:asciiTheme="majorHAnsi" w:eastAsia="Times New Roman" w:hAnsiTheme="majorHAnsi" w:cs="Times New Roman"/>
          <w:color w:val="212121"/>
          <w:sz w:val="24"/>
          <w:szCs w:val="24"/>
          <w:lang w:eastAsia="en-GB"/>
        </w:rPr>
      </w:pPr>
    </w:p>
    <w:p w14:paraId="33524CFF" w14:textId="77777777" w:rsidR="000B4E4A" w:rsidRPr="000B23BE" w:rsidRDefault="000B4E4A" w:rsidP="000B23BE">
      <w:pPr>
        <w:spacing w:line="360" w:lineRule="auto"/>
        <w:rPr>
          <w:rStyle w:val="Emphasis"/>
          <w:rFonts w:asciiTheme="majorHAnsi" w:hAnsiTheme="majorHAnsi"/>
          <w:b/>
          <w:bCs/>
          <w:color w:val="323D4F"/>
          <w:sz w:val="24"/>
          <w:szCs w:val="24"/>
          <w:shd w:val="clear" w:color="auto" w:fill="FFFFFF"/>
        </w:rPr>
      </w:pPr>
    </w:p>
    <w:p w14:paraId="70E2F8C3" w14:textId="43632F3F" w:rsidR="00B00FB6" w:rsidRPr="000B23BE" w:rsidRDefault="00B00FB6" w:rsidP="000B23BE">
      <w:pPr>
        <w:spacing w:line="360" w:lineRule="auto"/>
        <w:rPr>
          <w:rFonts w:asciiTheme="majorHAnsi" w:eastAsia="Times New Roman" w:hAnsiTheme="majorHAnsi" w:cs="Times New Roman"/>
          <w:color w:val="000000"/>
          <w:sz w:val="24"/>
          <w:szCs w:val="24"/>
          <w:lang w:eastAsia="en-GB"/>
        </w:rPr>
      </w:pPr>
      <w:r w:rsidRPr="000B23BE">
        <w:rPr>
          <w:rFonts w:asciiTheme="majorHAnsi" w:eastAsia="Times New Roman" w:hAnsiTheme="majorHAnsi" w:cs="Times New Roman"/>
          <w:color w:val="000000"/>
          <w:sz w:val="24"/>
          <w:szCs w:val="24"/>
          <w:lang w:eastAsia="en-GB"/>
        </w:rPr>
        <w:t> </w:t>
      </w:r>
    </w:p>
    <w:p w14:paraId="2451E4D8" w14:textId="03DE6455" w:rsidR="00E74487" w:rsidRPr="000B23BE" w:rsidRDefault="00B00FB6" w:rsidP="000B23BE">
      <w:pPr>
        <w:spacing w:after="0" w:line="360" w:lineRule="auto"/>
        <w:rPr>
          <w:rFonts w:asciiTheme="majorHAnsi" w:eastAsia="Times New Roman" w:hAnsiTheme="majorHAnsi" w:cs="Times New Roman"/>
          <w:b/>
          <w:bCs/>
          <w:i/>
          <w:iCs/>
          <w:color w:val="323D4F"/>
          <w:sz w:val="24"/>
          <w:szCs w:val="24"/>
          <w:lang w:eastAsia="en-GB"/>
        </w:rPr>
      </w:pPr>
      <w:r w:rsidRPr="00B00FB6">
        <w:rPr>
          <w:rFonts w:asciiTheme="majorHAnsi" w:eastAsia="Times New Roman" w:hAnsiTheme="majorHAnsi" w:cs="Times New Roman"/>
          <w:b/>
          <w:bCs/>
          <w:color w:val="000000"/>
          <w:sz w:val="24"/>
          <w:szCs w:val="24"/>
          <w:lang w:eastAsia="en-GB"/>
        </w:rPr>
        <w:t> </w:t>
      </w:r>
    </w:p>
    <w:p w14:paraId="05BBC5A2" w14:textId="77777777" w:rsidR="00F545F0" w:rsidRPr="00E74487" w:rsidRDefault="00F545F0" w:rsidP="000B23BE">
      <w:pPr>
        <w:spacing w:after="0" w:line="360" w:lineRule="auto"/>
        <w:rPr>
          <w:rFonts w:asciiTheme="majorHAnsi" w:eastAsia="Times New Roman" w:hAnsiTheme="majorHAnsi" w:cs="Times New Roman"/>
          <w:color w:val="212121"/>
          <w:sz w:val="24"/>
          <w:szCs w:val="24"/>
          <w:lang w:eastAsia="en-GB"/>
        </w:rPr>
      </w:pPr>
    </w:p>
    <w:p w14:paraId="2EB048A5" w14:textId="1211D443" w:rsidR="00201FCB" w:rsidRPr="000B23BE" w:rsidRDefault="00201FCB" w:rsidP="000B23BE">
      <w:pPr>
        <w:pStyle w:val="NormalWeb"/>
        <w:shd w:val="clear" w:color="auto" w:fill="FFFFFF"/>
        <w:spacing w:before="0" w:beforeAutospacing="0" w:line="360" w:lineRule="auto"/>
        <w:rPr>
          <w:rFonts w:asciiTheme="majorHAnsi" w:hAnsiTheme="majorHAnsi" w:cs="Segoe UI"/>
          <w:color w:val="212529"/>
        </w:rPr>
      </w:pPr>
    </w:p>
    <w:p w14:paraId="5108B860" w14:textId="77777777" w:rsidR="000B4E4A" w:rsidRPr="000B23BE" w:rsidRDefault="000B4E4A" w:rsidP="000B23BE">
      <w:pPr>
        <w:pStyle w:val="NormalWeb"/>
        <w:shd w:val="clear" w:color="auto" w:fill="FFFFFF"/>
        <w:spacing w:before="0" w:beforeAutospacing="0" w:line="360" w:lineRule="auto"/>
        <w:rPr>
          <w:rFonts w:asciiTheme="majorHAnsi" w:hAnsiTheme="majorHAnsi" w:cs="Segoe UI"/>
          <w:color w:val="212529"/>
        </w:rPr>
      </w:pPr>
    </w:p>
    <w:p w14:paraId="54193852" w14:textId="49EDDD27" w:rsidR="00E9272F" w:rsidRPr="000B23BE" w:rsidRDefault="00E9272F" w:rsidP="000B23BE">
      <w:pPr>
        <w:pStyle w:val="NormalWeb"/>
        <w:shd w:val="clear" w:color="auto" w:fill="FFFFFF"/>
        <w:spacing w:before="0" w:beforeAutospacing="0" w:line="360" w:lineRule="auto"/>
        <w:rPr>
          <w:rFonts w:asciiTheme="majorHAnsi" w:hAnsiTheme="majorHAnsi" w:cs="Arial"/>
          <w:b/>
          <w:bCs/>
          <w:color w:val="222222"/>
          <w:shd w:val="clear" w:color="auto" w:fill="FFFFFF"/>
        </w:rPr>
      </w:pPr>
    </w:p>
    <w:p w14:paraId="63889ADD" w14:textId="675A5314" w:rsidR="009F7510" w:rsidRPr="000B23BE" w:rsidRDefault="009F7510" w:rsidP="000B23BE">
      <w:pPr>
        <w:pStyle w:val="NormalWeb"/>
        <w:shd w:val="clear" w:color="auto" w:fill="FFFFFF"/>
        <w:spacing w:before="0" w:beforeAutospacing="0" w:line="360" w:lineRule="auto"/>
        <w:rPr>
          <w:rFonts w:asciiTheme="majorHAnsi" w:hAnsiTheme="majorHAnsi" w:cs="Segoe UI"/>
          <w:color w:val="212529"/>
        </w:rPr>
      </w:pPr>
    </w:p>
    <w:sectPr w:rsidR="009F7510" w:rsidRPr="000B23B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51348" w14:textId="77777777" w:rsidR="00893E30" w:rsidRDefault="00893E30" w:rsidP="00EC70D9">
      <w:pPr>
        <w:spacing w:after="0" w:line="240" w:lineRule="auto"/>
      </w:pPr>
      <w:r>
        <w:separator/>
      </w:r>
    </w:p>
  </w:endnote>
  <w:endnote w:type="continuationSeparator" w:id="0">
    <w:p w14:paraId="75220916" w14:textId="77777777" w:rsidR="00893E30" w:rsidRDefault="00893E30" w:rsidP="00EC7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E4B13" w14:textId="77777777" w:rsidR="00893E30" w:rsidRDefault="00893E30" w:rsidP="00EC70D9">
      <w:pPr>
        <w:spacing w:after="0" w:line="240" w:lineRule="auto"/>
      </w:pPr>
      <w:r>
        <w:separator/>
      </w:r>
    </w:p>
  </w:footnote>
  <w:footnote w:type="continuationSeparator" w:id="0">
    <w:p w14:paraId="71630B6C" w14:textId="77777777" w:rsidR="00893E30" w:rsidRDefault="00893E30" w:rsidP="00EC7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94099" w14:textId="43E84FC6" w:rsidR="00EC70D9" w:rsidRDefault="00EC70D9">
    <w:pPr>
      <w:pStyle w:val="Header"/>
    </w:pPr>
    <w:proofErr w:type="spellStart"/>
    <w:r>
      <w:t>Abdal</w:t>
    </w:r>
    <w:proofErr w:type="spellEnd"/>
    <w:r>
      <w:t xml:space="preserve"> Miah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4C25AE"/>
    <w:multiLevelType w:val="multilevel"/>
    <w:tmpl w:val="7BAE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661D12"/>
    <w:multiLevelType w:val="hybridMultilevel"/>
    <w:tmpl w:val="4B04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DB472F"/>
    <w:multiLevelType w:val="hybridMultilevel"/>
    <w:tmpl w:val="998ACEF6"/>
    <w:lvl w:ilvl="0" w:tplc="BD6C7316">
      <w:start w:val="4"/>
      <w:numFmt w:val="bullet"/>
      <w:lvlText w:val="-"/>
      <w:lvlJc w:val="left"/>
      <w:pPr>
        <w:ind w:left="720" w:hanging="360"/>
      </w:pPr>
      <w:rPr>
        <w:rFonts w:ascii="Segoe UI" w:eastAsiaTheme="minorHAnsi" w:hAnsi="Segoe UI" w:cs="Segoe UI" w:hint="default"/>
        <w:color w:val="21252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45048B"/>
    <w:multiLevelType w:val="multilevel"/>
    <w:tmpl w:val="FD94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A5436A"/>
    <w:multiLevelType w:val="hybridMultilevel"/>
    <w:tmpl w:val="FD4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0D9"/>
    <w:rsid w:val="000010C9"/>
    <w:rsid w:val="0001479F"/>
    <w:rsid w:val="0003761F"/>
    <w:rsid w:val="000B23BE"/>
    <w:rsid w:val="000B4E4A"/>
    <w:rsid w:val="000D5336"/>
    <w:rsid w:val="001C1A03"/>
    <w:rsid w:val="001C7B35"/>
    <w:rsid w:val="001F1B6F"/>
    <w:rsid w:val="00201FCB"/>
    <w:rsid w:val="00445923"/>
    <w:rsid w:val="00573872"/>
    <w:rsid w:val="00582878"/>
    <w:rsid w:val="006013B3"/>
    <w:rsid w:val="006045FF"/>
    <w:rsid w:val="00620A31"/>
    <w:rsid w:val="006F122A"/>
    <w:rsid w:val="00760593"/>
    <w:rsid w:val="007B2098"/>
    <w:rsid w:val="00893E30"/>
    <w:rsid w:val="008C449A"/>
    <w:rsid w:val="009760EE"/>
    <w:rsid w:val="009D4C70"/>
    <w:rsid w:val="009F7510"/>
    <w:rsid w:val="00A337B2"/>
    <w:rsid w:val="00B00FB6"/>
    <w:rsid w:val="00BF4108"/>
    <w:rsid w:val="00C0161A"/>
    <w:rsid w:val="00C576A9"/>
    <w:rsid w:val="00D83E0E"/>
    <w:rsid w:val="00D96ED7"/>
    <w:rsid w:val="00DC20D0"/>
    <w:rsid w:val="00E411C3"/>
    <w:rsid w:val="00E6773A"/>
    <w:rsid w:val="00E74487"/>
    <w:rsid w:val="00E9272F"/>
    <w:rsid w:val="00EC70D9"/>
    <w:rsid w:val="00EF6362"/>
    <w:rsid w:val="00F139F3"/>
    <w:rsid w:val="00F16420"/>
    <w:rsid w:val="00F545F0"/>
    <w:rsid w:val="00F55B36"/>
    <w:rsid w:val="00FE4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F2B4"/>
  <w15:chartTrackingRefBased/>
  <w15:docId w15:val="{9671A1B7-A945-4246-AE3B-867F4A15D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7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0D9"/>
  </w:style>
  <w:style w:type="paragraph" w:styleId="Footer">
    <w:name w:val="footer"/>
    <w:basedOn w:val="Normal"/>
    <w:link w:val="FooterChar"/>
    <w:uiPriority w:val="99"/>
    <w:unhideWhenUsed/>
    <w:rsid w:val="00EC7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0D9"/>
  </w:style>
  <w:style w:type="paragraph" w:styleId="NormalWeb">
    <w:name w:val="Normal (Web)"/>
    <w:basedOn w:val="Normal"/>
    <w:uiPriority w:val="99"/>
    <w:unhideWhenUsed/>
    <w:rsid w:val="004459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5923"/>
    <w:rPr>
      <w:b/>
      <w:bCs/>
    </w:rPr>
  </w:style>
  <w:style w:type="paragraph" w:styleId="ListParagraph">
    <w:name w:val="List Paragraph"/>
    <w:basedOn w:val="Normal"/>
    <w:uiPriority w:val="34"/>
    <w:qFormat/>
    <w:rsid w:val="00E74487"/>
    <w:pPr>
      <w:ind w:left="720"/>
      <w:contextualSpacing/>
    </w:pPr>
  </w:style>
  <w:style w:type="character" w:styleId="Emphasis">
    <w:name w:val="Emphasis"/>
    <w:basedOn w:val="DefaultParagraphFont"/>
    <w:uiPriority w:val="20"/>
    <w:qFormat/>
    <w:rsid w:val="00B00F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505246">
      <w:bodyDiv w:val="1"/>
      <w:marLeft w:val="0"/>
      <w:marRight w:val="0"/>
      <w:marTop w:val="0"/>
      <w:marBottom w:val="0"/>
      <w:divBdr>
        <w:top w:val="none" w:sz="0" w:space="0" w:color="auto"/>
        <w:left w:val="none" w:sz="0" w:space="0" w:color="auto"/>
        <w:bottom w:val="none" w:sz="0" w:space="0" w:color="auto"/>
        <w:right w:val="none" w:sz="0" w:space="0" w:color="auto"/>
      </w:divBdr>
      <w:divsChild>
        <w:div w:id="1744109811">
          <w:marLeft w:val="0"/>
          <w:marRight w:val="0"/>
          <w:marTop w:val="0"/>
          <w:marBottom w:val="0"/>
          <w:divBdr>
            <w:top w:val="none" w:sz="0" w:space="0" w:color="auto"/>
            <w:left w:val="none" w:sz="0" w:space="0" w:color="auto"/>
            <w:bottom w:val="none" w:sz="0" w:space="0" w:color="auto"/>
            <w:right w:val="none" w:sz="0" w:space="0" w:color="auto"/>
          </w:divBdr>
        </w:div>
        <w:div w:id="1739092803">
          <w:marLeft w:val="0"/>
          <w:marRight w:val="0"/>
          <w:marTop w:val="0"/>
          <w:marBottom w:val="0"/>
          <w:divBdr>
            <w:top w:val="none" w:sz="0" w:space="0" w:color="auto"/>
            <w:left w:val="none" w:sz="0" w:space="0" w:color="auto"/>
            <w:bottom w:val="none" w:sz="0" w:space="0" w:color="auto"/>
            <w:right w:val="none" w:sz="0" w:space="0" w:color="auto"/>
          </w:divBdr>
        </w:div>
        <w:div w:id="1986273217">
          <w:marLeft w:val="0"/>
          <w:marRight w:val="0"/>
          <w:marTop w:val="0"/>
          <w:marBottom w:val="0"/>
          <w:divBdr>
            <w:top w:val="none" w:sz="0" w:space="0" w:color="auto"/>
            <w:left w:val="none" w:sz="0" w:space="0" w:color="auto"/>
            <w:bottom w:val="none" w:sz="0" w:space="0" w:color="auto"/>
            <w:right w:val="none" w:sz="0" w:space="0" w:color="auto"/>
          </w:divBdr>
        </w:div>
      </w:divsChild>
    </w:div>
    <w:div w:id="459492470">
      <w:bodyDiv w:val="1"/>
      <w:marLeft w:val="0"/>
      <w:marRight w:val="0"/>
      <w:marTop w:val="0"/>
      <w:marBottom w:val="0"/>
      <w:divBdr>
        <w:top w:val="none" w:sz="0" w:space="0" w:color="auto"/>
        <w:left w:val="none" w:sz="0" w:space="0" w:color="auto"/>
        <w:bottom w:val="none" w:sz="0" w:space="0" w:color="auto"/>
        <w:right w:val="none" w:sz="0" w:space="0" w:color="auto"/>
      </w:divBdr>
    </w:div>
    <w:div w:id="756176173">
      <w:bodyDiv w:val="1"/>
      <w:marLeft w:val="0"/>
      <w:marRight w:val="0"/>
      <w:marTop w:val="0"/>
      <w:marBottom w:val="0"/>
      <w:divBdr>
        <w:top w:val="none" w:sz="0" w:space="0" w:color="auto"/>
        <w:left w:val="none" w:sz="0" w:space="0" w:color="auto"/>
        <w:bottom w:val="none" w:sz="0" w:space="0" w:color="auto"/>
        <w:right w:val="none" w:sz="0" w:space="0" w:color="auto"/>
      </w:divBdr>
    </w:div>
    <w:div w:id="898830135">
      <w:bodyDiv w:val="1"/>
      <w:marLeft w:val="0"/>
      <w:marRight w:val="0"/>
      <w:marTop w:val="0"/>
      <w:marBottom w:val="0"/>
      <w:divBdr>
        <w:top w:val="none" w:sz="0" w:space="0" w:color="auto"/>
        <w:left w:val="none" w:sz="0" w:space="0" w:color="auto"/>
        <w:bottom w:val="none" w:sz="0" w:space="0" w:color="auto"/>
        <w:right w:val="none" w:sz="0" w:space="0" w:color="auto"/>
      </w:divBdr>
      <w:divsChild>
        <w:div w:id="251813993">
          <w:marLeft w:val="0"/>
          <w:marRight w:val="0"/>
          <w:marTop w:val="224"/>
          <w:marBottom w:val="0"/>
          <w:divBdr>
            <w:top w:val="none" w:sz="0" w:space="0" w:color="auto"/>
            <w:left w:val="none" w:sz="0" w:space="0" w:color="auto"/>
            <w:bottom w:val="none" w:sz="0" w:space="0" w:color="auto"/>
            <w:right w:val="none" w:sz="0" w:space="0" w:color="auto"/>
          </w:divBdr>
          <w:divsChild>
            <w:div w:id="772095394">
              <w:marLeft w:val="0"/>
              <w:marRight w:val="0"/>
              <w:marTop w:val="0"/>
              <w:marBottom w:val="0"/>
              <w:divBdr>
                <w:top w:val="none" w:sz="0" w:space="0" w:color="auto"/>
                <w:left w:val="none" w:sz="0" w:space="0" w:color="auto"/>
                <w:bottom w:val="none" w:sz="0" w:space="0" w:color="auto"/>
                <w:right w:val="none" w:sz="0" w:space="0" w:color="auto"/>
              </w:divBdr>
            </w:div>
          </w:divsChild>
        </w:div>
        <w:div w:id="769810963">
          <w:marLeft w:val="0"/>
          <w:marRight w:val="0"/>
          <w:marTop w:val="224"/>
          <w:marBottom w:val="0"/>
          <w:divBdr>
            <w:top w:val="none" w:sz="0" w:space="0" w:color="auto"/>
            <w:left w:val="none" w:sz="0" w:space="0" w:color="auto"/>
            <w:bottom w:val="none" w:sz="0" w:space="0" w:color="auto"/>
            <w:right w:val="none" w:sz="0" w:space="0" w:color="auto"/>
          </w:divBdr>
          <w:divsChild>
            <w:div w:id="982853025">
              <w:marLeft w:val="0"/>
              <w:marRight w:val="0"/>
              <w:marTop w:val="0"/>
              <w:marBottom w:val="0"/>
              <w:divBdr>
                <w:top w:val="none" w:sz="0" w:space="0" w:color="auto"/>
                <w:left w:val="none" w:sz="0" w:space="0" w:color="auto"/>
                <w:bottom w:val="none" w:sz="0" w:space="0" w:color="auto"/>
                <w:right w:val="none" w:sz="0" w:space="0" w:color="auto"/>
              </w:divBdr>
            </w:div>
          </w:divsChild>
        </w:div>
        <w:div w:id="6102454">
          <w:marLeft w:val="0"/>
          <w:marRight w:val="0"/>
          <w:marTop w:val="224"/>
          <w:marBottom w:val="0"/>
          <w:divBdr>
            <w:top w:val="none" w:sz="0" w:space="0" w:color="auto"/>
            <w:left w:val="none" w:sz="0" w:space="0" w:color="auto"/>
            <w:bottom w:val="none" w:sz="0" w:space="0" w:color="auto"/>
            <w:right w:val="none" w:sz="0" w:space="0" w:color="auto"/>
          </w:divBdr>
          <w:divsChild>
            <w:div w:id="494149247">
              <w:marLeft w:val="0"/>
              <w:marRight w:val="0"/>
              <w:marTop w:val="0"/>
              <w:marBottom w:val="0"/>
              <w:divBdr>
                <w:top w:val="none" w:sz="0" w:space="0" w:color="auto"/>
                <w:left w:val="none" w:sz="0" w:space="0" w:color="auto"/>
                <w:bottom w:val="none" w:sz="0" w:space="0" w:color="auto"/>
                <w:right w:val="none" w:sz="0" w:space="0" w:color="auto"/>
              </w:divBdr>
            </w:div>
          </w:divsChild>
        </w:div>
        <w:div w:id="1430349165">
          <w:marLeft w:val="0"/>
          <w:marRight w:val="0"/>
          <w:marTop w:val="224"/>
          <w:marBottom w:val="0"/>
          <w:divBdr>
            <w:top w:val="none" w:sz="0" w:space="0" w:color="auto"/>
            <w:left w:val="none" w:sz="0" w:space="0" w:color="auto"/>
            <w:bottom w:val="none" w:sz="0" w:space="0" w:color="auto"/>
            <w:right w:val="none" w:sz="0" w:space="0" w:color="auto"/>
          </w:divBdr>
          <w:divsChild>
            <w:div w:id="14833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787834">
      <w:bodyDiv w:val="1"/>
      <w:marLeft w:val="0"/>
      <w:marRight w:val="0"/>
      <w:marTop w:val="0"/>
      <w:marBottom w:val="0"/>
      <w:divBdr>
        <w:top w:val="none" w:sz="0" w:space="0" w:color="auto"/>
        <w:left w:val="none" w:sz="0" w:space="0" w:color="auto"/>
        <w:bottom w:val="none" w:sz="0" w:space="0" w:color="auto"/>
        <w:right w:val="none" w:sz="0" w:space="0" w:color="auto"/>
      </w:divBdr>
    </w:div>
    <w:div w:id="171789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7</Pages>
  <Words>1543</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27</cp:revision>
  <dcterms:created xsi:type="dcterms:W3CDTF">2020-05-13T07:55:00Z</dcterms:created>
  <dcterms:modified xsi:type="dcterms:W3CDTF">2020-05-13T12:05:00Z</dcterms:modified>
</cp:coreProperties>
</file>