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5D35FD31">
        <w:tc>
          <w:tcPr>
            <w:tcW w:w="2093" w:type="dxa"/>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5D35FD31">
        <w:tc>
          <w:tcPr>
            <w:tcW w:w="2093" w:type="dxa"/>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A84331" w14:textId="43D04A99" w:rsidR="1A333D15" w:rsidRDefault="1A333D15" w:rsidP="5241CE4C">
            <w:pPr>
              <w:spacing w:before="120" w:after="120"/>
              <w:jc w:val="both"/>
              <w:rPr>
                <w:rFonts w:ascii="Arial" w:hAnsi="Arial" w:cs="Arial"/>
                <w:b/>
                <w:bCs/>
                <w:sz w:val="22"/>
                <w:szCs w:val="22"/>
              </w:rPr>
            </w:pPr>
            <w:r w:rsidRPr="5241CE4C">
              <w:rPr>
                <w:rFonts w:ascii="Arial" w:hAnsi="Arial" w:cs="Arial"/>
                <w:b/>
                <w:bCs/>
                <w:sz w:val="22"/>
                <w:szCs w:val="22"/>
              </w:rPr>
              <w:t>Professional Certificate in Education (PCET)</w:t>
            </w:r>
          </w:p>
          <w:p w14:paraId="7A6D922D" w14:textId="0249687F" w:rsidR="008C572F" w:rsidRPr="00A406E5" w:rsidRDefault="00047457" w:rsidP="5241CE4C">
            <w:pPr>
              <w:spacing w:before="120" w:after="120"/>
              <w:jc w:val="both"/>
              <w:rPr>
                <w:rFonts w:ascii="Arial" w:hAnsi="Arial" w:cs="Arial"/>
                <w:b/>
                <w:bCs/>
                <w:sz w:val="22"/>
                <w:szCs w:val="22"/>
              </w:rPr>
            </w:pPr>
            <w:r w:rsidRPr="5241CE4C">
              <w:rPr>
                <w:rFonts w:ascii="Arial" w:hAnsi="Arial" w:cs="Arial"/>
                <w:b/>
                <w:bCs/>
                <w:sz w:val="22"/>
                <w:szCs w:val="22"/>
              </w:rPr>
              <w:t xml:space="preserve">Professional Graduate Certificate in Education </w:t>
            </w:r>
            <w:r w:rsidR="1DDC6D7E" w:rsidRPr="5241CE4C">
              <w:rPr>
                <w:rFonts w:ascii="Arial" w:hAnsi="Arial" w:cs="Arial"/>
                <w:b/>
                <w:bCs/>
                <w:sz w:val="22"/>
                <w:szCs w:val="22"/>
              </w:rPr>
              <w:t>(PCET)</w:t>
            </w:r>
          </w:p>
        </w:tc>
      </w:tr>
      <w:tr w:rsidR="008F1308" w:rsidRPr="00A406E5" w14:paraId="7204EF21" w14:textId="77777777" w:rsidTr="5D35FD31">
        <w:tc>
          <w:tcPr>
            <w:tcW w:w="2093" w:type="dxa"/>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C502B1" w14:textId="7815B259" w:rsidR="008F1308" w:rsidRPr="00A406E5" w:rsidRDefault="006A783F" w:rsidP="00E51AAC">
            <w:pPr>
              <w:spacing w:before="120" w:after="120"/>
              <w:jc w:val="both"/>
              <w:rPr>
                <w:rFonts w:ascii="Arial" w:hAnsi="Arial" w:cs="Arial"/>
                <w:b/>
                <w:sz w:val="22"/>
                <w:szCs w:val="22"/>
              </w:rPr>
            </w:pPr>
            <w:r>
              <w:rPr>
                <w:rFonts w:ascii="Arial" w:hAnsi="Arial" w:cs="Arial"/>
                <w:b/>
                <w:sz w:val="22"/>
                <w:szCs w:val="22"/>
              </w:rPr>
              <w:t>Professional Development and the PCET Practitioner</w:t>
            </w:r>
            <w:r w:rsidR="00F43304">
              <w:rPr>
                <w:rFonts w:ascii="Arial" w:hAnsi="Arial" w:cs="Arial"/>
                <w:b/>
                <w:sz w:val="22"/>
                <w:szCs w:val="22"/>
              </w:rPr>
              <w:t xml:space="preserve"> </w:t>
            </w:r>
          </w:p>
        </w:tc>
      </w:tr>
      <w:tr w:rsidR="00B84B5B" w:rsidRPr="00A406E5" w14:paraId="3E759409" w14:textId="77777777" w:rsidTr="5D35FD31">
        <w:tc>
          <w:tcPr>
            <w:tcW w:w="2093" w:type="dxa"/>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02EDB8CA" w:rsidR="00B84B5B" w:rsidRPr="00A406E5" w:rsidRDefault="009F331F" w:rsidP="00152E9D">
            <w:pPr>
              <w:spacing w:before="120" w:after="120"/>
              <w:jc w:val="both"/>
              <w:rPr>
                <w:rFonts w:ascii="Arial" w:hAnsi="Arial" w:cs="Arial"/>
                <w:b/>
                <w:sz w:val="22"/>
                <w:szCs w:val="22"/>
              </w:rPr>
            </w:pPr>
            <w:r>
              <w:rPr>
                <w:rFonts w:ascii="Arial" w:hAnsi="Arial" w:cs="Arial"/>
                <w:b/>
                <w:sz w:val="22"/>
                <w:szCs w:val="22"/>
              </w:rPr>
              <w:t>ECPT600</w:t>
            </w:r>
            <w:r w:rsidR="006A783F">
              <w:rPr>
                <w:rFonts w:ascii="Arial" w:hAnsi="Arial" w:cs="Arial"/>
                <w:b/>
                <w:sz w:val="22"/>
                <w:szCs w:val="22"/>
              </w:rPr>
              <w:t>8</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6055A70F" w:rsidR="00B84B5B" w:rsidRPr="00A406E5" w:rsidRDefault="00ED5789" w:rsidP="00E51AAC">
            <w:pPr>
              <w:spacing w:before="120" w:after="120"/>
              <w:jc w:val="both"/>
              <w:rPr>
                <w:rFonts w:ascii="Arial" w:hAnsi="Arial" w:cs="Arial"/>
                <w:b/>
                <w:sz w:val="22"/>
                <w:szCs w:val="22"/>
              </w:rPr>
            </w:pPr>
            <w:r>
              <w:rPr>
                <w:rFonts w:ascii="Arial" w:hAnsi="Arial" w:cs="Arial"/>
                <w:b/>
                <w:sz w:val="22"/>
                <w:szCs w:val="22"/>
              </w:rPr>
              <w:t>6</w:t>
            </w:r>
            <w:r w:rsidR="00495FC3">
              <w:rPr>
                <w:rFonts w:ascii="Arial" w:hAnsi="Arial" w:cs="Arial"/>
                <w:b/>
                <w:sz w:val="22"/>
                <w:szCs w:val="22"/>
              </w:rPr>
              <w:t>0%</w:t>
            </w:r>
          </w:p>
        </w:tc>
      </w:tr>
      <w:tr w:rsidR="00DB116D" w:rsidRPr="00A406E5" w14:paraId="54C99E13" w14:textId="77777777" w:rsidTr="5D35FD31">
        <w:tc>
          <w:tcPr>
            <w:tcW w:w="2093" w:type="dxa"/>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9829C1" w14:textId="6E955980" w:rsidR="00DB116D" w:rsidRPr="00A406E5" w:rsidRDefault="5892BDAF" w:rsidP="709C8529">
            <w:pPr>
              <w:spacing w:before="120" w:after="120"/>
              <w:jc w:val="both"/>
              <w:rPr>
                <w:rFonts w:ascii="Arial" w:hAnsi="Arial" w:cs="Arial"/>
                <w:b/>
                <w:bCs/>
                <w:sz w:val="22"/>
                <w:szCs w:val="22"/>
              </w:rPr>
            </w:pPr>
            <w:r w:rsidRPr="41B89242">
              <w:rPr>
                <w:rFonts w:ascii="Arial" w:hAnsi="Arial" w:cs="Arial"/>
                <w:b/>
                <w:bCs/>
                <w:sz w:val="22"/>
                <w:szCs w:val="22"/>
              </w:rPr>
              <w:t>Caroline Lewis</w:t>
            </w:r>
          </w:p>
          <w:p w14:paraId="18C54033" w14:textId="6D0A6926" w:rsidR="00DB116D" w:rsidRPr="00A406E5" w:rsidRDefault="310071C5" w:rsidP="41B89242">
            <w:pPr>
              <w:spacing w:before="120" w:after="120"/>
              <w:jc w:val="both"/>
              <w:rPr>
                <w:rFonts w:ascii="Arial" w:hAnsi="Arial" w:cs="Arial"/>
                <w:b/>
                <w:bCs/>
                <w:sz w:val="22"/>
                <w:szCs w:val="22"/>
              </w:rPr>
            </w:pPr>
            <w:r w:rsidRPr="41B89242">
              <w:rPr>
                <w:rFonts w:ascii="Arial" w:hAnsi="Arial" w:cs="Arial"/>
                <w:b/>
                <w:bCs/>
                <w:sz w:val="22"/>
                <w:szCs w:val="22"/>
              </w:rPr>
              <w:t>Katie Gardner</w:t>
            </w:r>
          </w:p>
          <w:p w14:paraId="5046B47F" w14:textId="6AE1A5E3" w:rsidR="00DB116D" w:rsidRPr="00A406E5" w:rsidRDefault="71ECAEFC" w:rsidP="41B89242">
            <w:pPr>
              <w:spacing w:before="120" w:after="120"/>
              <w:jc w:val="both"/>
              <w:rPr>
                <w:rFonts w:ascii="Arial" w:hAnsi="Arial" w:cs="Arial"/>
                <w:b/>
                <w:bCs/>
                <w:sz w:val="22"/>
                <w:szCs w:val="22"/>
              </w:rPr>
            </w:pPr>
            <w:r w:rsidRPr="41B89242">
              <w:rPr>
                <w:rFonts w:ascii="Arial" w:hAnsi="Arial" w:cs="Arial"/>
                <w:b/>
                <w:bCs/>
                <w:sz w:val="22"/>
                <w:szCs w:val="22"/>
              </w:rPr>
              <w:t>Marion Phillips</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5117A7" w14:textId="13267BCE" w:rsidR="00DB116D" w:rsidRPr="00A406E5" w:rsidRDefault="3DE07C27" w:rsidP="709C8529">
            <w:pPr>
              <w:spacing w:before="120" w:after="120"/>
              <w:jc w:val="both"/>
              <w:rPr>
                <w:rFonts w:ascii="Arial" w:hAnsi="Arial" w:cs="Arial"/>
                <w:b/>
                <w:bCs/>
                <w:sz w:val="22"/>
                <w:szCs w:val="22"/>
              </w:rPr>
            </w:pPr>
            <w:r w:rsidRPr="41B89242">
              <w:rPr>
                <w:rFonts w:ascii="Arial" w:hAnsi="Arial" w:cs="Arial"/>
                <w:b/>
                <w:bCs/>
                <w:sz w:val="22"/>
                <w:szCs w:val="22"/>
              </w:rPr>
              <w:t>Caroline Lewis</w:t>
            </w:r>
          </w:p>
          <w:p w14:paraId="6F8D1B4D" w14:textId="3665ABF3" w:rsidR="00DB116D" w:rsidRPr="00A406E5" w:rsidRDefault="3DE07C27" w:rsidP="41B89242">
            <w:pPr>
              <w:spacing w:before="120" w:after="120"/>
              <w:jc w:val="both"/>
              <w:rPr>
                <w:rFonts w:ascii="Arial" w:hAnsi="Arial" w:cs="Arial"/>
                <w:b/>
                <w:bCs/>
                <w:sz w:val="22"/>
                <w:szCs w:val="22"/>
              </w:rPr>
            </w:pPr>
            <w:r w:rsidRPr="41B89242">
              <w:rPr>
                <w:rFonts w:ascii="Arial" w:hAnsi="Arial" w:cs="Arial"/>
                <w:b/>
                <w:bCs/>
                <w:sz w:val="22"/>
                <w:szCs w:val="22"/>
              </w:rPr>
              <w:t>Katie Gardner</w:t>
            </w:r>
          </w:p>
          <w:p w14:paraId="39D8FF5E" w14:textId="47C775C1" w:rsidR="00DB116D" w:rsidRPr="00A406E5" w:rsidRDefault="72E51A6A" w:rsidP="41B89242">
            <w:pPr>
              <w:spacing w:before="120" w:after="120"/>
              <w:jc w:val="both"/>
              <w:rPr>
                <w:rFonts w:ascii="Arial" w:hAnsi="Arial" w:cs="Arial"/>
                <w:b/>
                <w:bCs/>
                <w:sz w:val="22"/>
                <w:szCs w:val="22"/>
              </w:rPr>
            </w:pPr>
            <w:r w:rsidRPr="41B89242">
              <w:rPr>
                <w:rFonts w:ascii="Arial" w:hAnsi="Arial" w:cs="Arial"/>
                <w:b/>
                <w:bCs/>
                <w:sz w:val="22"/>
                <w:szCs w:val="22"/>
              </w:rPr>
              <w:t>Marion Phillips</w:t>
            </w:r>
          </w:p>
        </w:tc>
      </w:tr>
      <w:tr w:rsidR="00DB116D" w:rsidRPr="00A406E5" w14:paraId="63FF8361" w14:textId="77777777" w:rsidTr="5D35FD31">
        <w:tc>
          <w:tcPr>
            <w:tcW w:w="2093" w:type="dxa"/>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50D54D9D" w:rsidR="00DB116D" w:rsidRPr="00A406E5" w:rsidRDefault="00ED5789" w:rsidP="008C0FEC">
            <w:pPr>
              <w:spacing w:before="120" w:after="120"/>
              <w:jc w:val="both"/>
              <w:rPr>
                <w:rFonts w:ascii="Arial" w:hAnsi="Arial" w:cs="Arial"/>
                <w:b/>
                <w:sz w:val="22"/>
                <w:szCs w:val="22"/>
              </w:rPr>
            </w:pPr>
            <w:r>
              <w:rPr>
                <w:rFonts w:ascii="Arial" w:hAnsi="Arial" w:cs="Arial"/>
                <w:b/>
                <w:sz w:val="22"/>
                <w:szCs w:val="22"/>
              </w:rPr>
              <w:t xml:space="preserve">Portfolio </w:t>
            </w:r>
            <w:r w:rsidR="00760814">
              <w:rPr>
                <w:rFonts w:ascii="Arial" w:hAnsi="Arial" w:cs="Arial"/>
                <w:b/>
                <w:sz w:val="22"/>
                <w:szCs w:val="22"/>
              </w:rPr>
              <w:t xml:space="preserve"> </w:t>
            </w:r>
            <w:r w:rsidR="008C0FEC">
              <w:rPr>
                <w:rFonts w:ascii="Arial" w:hAnsi="Arial" w:cs="Arial"/>
                <w:b/>
                <w:sz w:val="22"/>
                <w:szCs w:val="22"/>
              </w:rPr>
              <w:t xml:space="preserve"> </w:t>
            </w:r>
          </w:p>
        </w:tc>
        <w:tc>
          <w:tcPr>
            <w:tcW w:w="2268" w:type="dxa"/>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8C9AA1" w14:textId="77777777" w:rsidR="00ED5789" w:rsidRDefault="00ED5789" w:rsidP="00D70F92">
            <w:pPr>
              <w:spacing w:before="120" w:after="120"/>
              <w:jc w:val="both"/>
              <w:rPr>
                <w:rFonts w:ascii="Arial" w:hAnsi="Arial" w:cs="Arial"/>
                <w:b/>
                <w:sz w:val="22"/>
                <w:szCs w:val="22"/>
              </w:rPr>
            </w:pPr>
            <w:r>
              <w:rPr>
                <w:rFonts w:ascii="Arial" w:hAnsi="Arial" w:cs="Arial"/>
                <w:b/>
                <w:sz w:val="22"/>
                <w:szCs w:val="22"/>
              </w:rPr>
              <w:t>3</w:t>
            </w:r>
            <w:r w:rsidR="006A783F">
              <w:rPr>
                <w:rFonts w:ascii="Arial" w:hAnsi="Arial" w:cs="Arial"/>
                <w:b/>
                <w:sz w:val="22"/>
                <w:szCs w:val="22"/>
              </w:rPr>
              <w:t>5</w:t>
            </w:r>
            <w:r w:rsidR="00316801">
              <w:rPr>
                <w:rFonts w:ascii="Arial" w:hAnsi="Arial" w:cs="Arial"/>
                <w:b/>
                <w:sz w:val="22"/>
                <w:szCs w:val="22"/>
              </w:rPr>
              <w:t>00 words</w:t>
            </w:r>
          </w:p>
          <w:p w14:paraId="5E259CDC" w14:textId="13B18771" w:rsidR="00DB116D" w:rsidRPr="00A406E5" w:rsidRDefault="00ED5789" w:rsidP="00D70F92">
            <w:pPr>
              <w:spacing w:before="120" w:after="120"/>
              <w:jc w:val="both"/>
              <w:rPr>
                <w:rFonts w:ascii="Arial" w:hAnsi="Arial" w:cs="Arial"/>
                <w:b/>
                <w:sz w:val="22"/>
                <w:szCs w:val="22"/>
              </w:rPr>
            </w:pPr>
            <w:r>
              <w:rPr>
                <w:rFonts w:ascii="Arial" w:hAnsi="Arial" w:cs="Arial"/>
                <w:b/>
                <w:sz w:val="22"/>
                <w:szCs w:val="22"/>
              </w:rPr>
              <w:t>4 elements</w:t>
            </w:r>
          </w:p>
        </w:tc>
      </w:tr>
      <w:tr w:rsidR="00B84B5B" w:rsidRPr="00A406E5" w14:paraId="44C11063" w14:textId="77777777" w:rsidTr="5D35FD31">
        <w:tc>
          <w:tcPr>
            <w:tcW w:w="2093" w:type="dxa"/>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01A49C8" w14:textId="46DE6D0F" w:rsidR="001818B3" w:rsidRPr="00A406E5" w:rsidRDefault="23A2AE2B" w:rsidP="23CC429E">
            <w:pPr>
              <w:spacing w:before="120" w:after="120"/>
              <w:jc w:val="both"/>
              <w:rPr>
                <w:rFonts w:ascii="Arial" w:hAnsi="Arial" w:cs="Arial"/>
                <w:b/>
                <w:bCs/>
                <w:sz w:val="22"/>
                <w:szCs w:val="22"/>
              </w:rPr>
            </w:pPr>
            <w:r w:rsidRPr="5D35FD31">
              <w:rPr>
                <w:rFonts w:ascii="Arial" w:hAnsi="Arial" w:cs="Arial"/>
                <w:b/>
                <w:bCs/>
                <w:sz w:val="22"/>
                <w:szCs w:val="22"/>
              </w:rPr>
              <w:t>29.05.26</w:t>
            </w:r>
            <w:r w:rsidR="0B861DFC" w:rsidRPr="23CC429E">
              <w:rPr>
                <w:rFonts w:ascii="Arial" w:hAnsi="Arial" w:cs="Arial"/>
                <w:b/>
                <w:bCs/>
                <w:sz w:val="22"/>
                <w:szCs w:val="22"/>
              </w:rPr>
              <w:t xml:space="preserve"> </w:t>
            </w:r>
          </w:p>
          <w:p w14:paraId="6B6547C7" w14:textId="7A786FA1" w:rsidR="001818B3" w:rsidRPr="00A406E5" w:rsidRDefault="0B861DFC" w:rsidP="5D35FD31">
            <w:pPr>
              <w:spacing w:before="120" w:after="120"/>
              <w:jc w:val="both"/>
              <w:rPr>
                <w:rFonts w:ascii="Arial" w:hAnsi="Arial" w:cs="Arial"/>
                <w:b/>
                <w:bCs/>
                <w:sz w:val="22"/>
                <w:szCs w:val="22"/>
              </w:rPr>
            </w:pPr>
            <w:r w:rsidRPr="23CC429E">
              <w:rPr>
                <w:rFonts w:ascii="Arial" w:hAnsi="Arial" w:cs="Arial"/>
                <w:b/>
                <w:bCs/>
                <w:sz w:val="22"/>
                <w:szCs w:val="22"/>
              </w:rPr>
              <w:t>23:59 pm</w:t>
            </w:r>
          </w:p>
        </w:tc>
        <w:tc>
          <w:tcPr>
            <w:tcW w:w="2268" w:type="dxa"/>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C3E2E5" w14:textId="6468507F" w:rsidR="00B84B5B" w:rsidRPr="00A406E5" w:rsidRDefault="47E97148" w:rsidP="23CC429E">
            <w:pPr>
              <w:spacing w:before="120" w:after="120" w:line="259" w:lineRule="auto"/>
              <w:jc w:val="both"/>
            </w:pPr>
            <w:r w:rsidRPr="23CC429E">
              <w:rPr>
                <w:rFonts w:ascii="Arial" w:hAnsi="Arial" w:cs="Arial"/>
                <w:b/>
                <w:bCs/>
                <w:sz w:val="22"/>
                <w:szCs w:val="22"/>
              </w:rPr>
              <w:t>26.06.25</w:t>
            </w:r>
          </w:p>
          <w:p w14:paraId="628288A5" w14:textId="0BED69E5" w:rsidR="00B84B5B" w:rsidRPr="00A406E5" w:rsidRDefault="79464D52" w:rsidP="5892BDAF">
            <w:pPr>
              <w:spacing w:before="120" w:after="120" w:line="259" w:lineRule="auto"/>
              <w:jc w:val="both"/>
              <w:rPr>
                <w:rFonts w:ascii="Arial" w:hAnsi="Arial" w:cs="Arial"/>
                <w:b/>
                <w:bCs/>
                <w:sz w:val="22"/>
                <w:szCs w:val="22"/>
              </w:rPr>
            </w:pPr>
            <w:r w:rsidRPr="23CC429E">
              <w:rPr>
                <w:rFonts w:ascii="Arial" w:hAnsi="Arial" w:cs="Arial"/>
                <w:b/>
                <w:bCs/>
                <w:sz w:val="22"/>
                <w:szCs w:val="22"/>
              </w:rPr>
              <w:t>15:00 pm</w:t>
            </w:r>
          </w:p>
        </w:tc>
      </w:tr>
      <w:tr w:rsidR="00152E9D" w:rsidRPr="00A406E5" w14:paraId="6CB5E36F" w14:textId="77777777" w:rsidTr="5D35FD31">
        <w:tc>
          <w:tcPr>
            <w:tcW w:w="2093" w:type="dxa"/>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5D35FD31">
        <w:tc>
          <w:tcPr>
            <w:tcW w:w="2093" w:type="dxa"/>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5747E8" w14:textId="745AEB49" w:rsidR="00152E9D" w:rsidRPr="00A406E5" w:rsidRDefault="00152E9D" w:rsidP="00DB116D">
      <w:pPr>
        <w:rPr>
          <w:rFonts w:ascii="Arial" w:hAnsi="Arial" w:cs="Arial"/>
          <w:sz w:val="32"/>
          <w:szCs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6B272A6E" w14:textId="77777777" w:rsidR="006A783F" w:rsidRDefault="006A783F" w:rsidP="006A783F">
            <w:pPr>
              <w:pStyle w:val="bullet"/>
              <w:numPr>
                <w:ilvl w:val="0"/>
                <w:numId w:val="2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analyse own beliefs, values and skills and evaluate them in the context of best practice within the PCET sector</w:t>
            </w:r>
          </w:p>
          <w:p w14:paraId="5893BAF1" w14:textId="77777777" w:rsidR="006A783F" w:rsidRDefault="006A783F" w:rsidP="006A783F">
            <w:pPr>
              <w:pStyle w:val="bullet"/>
              <w:numPr>
                <w:ilvl w:val="0"/>
                <w:numId w:val="21"/>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evaluate feedback in relation to own teaching practice and develop key targets to enhance own professional development </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709E1" w14:textId="77777777" w:rsidTr="00A406E5">
        <w:tc>
          <w:tcPr>
            <w:tcW w:w="9781" w:type="dxa"/>
            <w:shd w:val="clear" w:color="auto" w:fill="C0C0C0"/>
          </w:tcPr>
          <w:p w14:paraId="556C33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36BB89" w14:textId="51F43BE8" w:rsidR="00EE6F25" w:rsidRDefault="00EE6F25" w:rsidP="23CC429E">
      <w:pPr>
        <w:pStyle w:val="Heading2"/>
        <w:rPr>
          <w:rFonts w:ascii="Arial" w:eastAsia="Arial" w:hAnsi="Arial" w:cs="Arial"/>
          <w:color w:val="000000" w:themeColor="text1"/>
          <w:sz w:val="22"/>
          <w:szCs w:val="22"/>
        </w:rPr>
      </w:pPr>
    </w:p>
    <w:p w14:paraId="567E30A7" w14:textId="2AC926D7" w:rsidR="00A67FB1" w:rsidRPr="00A406E5" w:rsidRDefault="76524DF0" w:rsidP="23CC429E">
      <w:pPr>
        <w:pStyle w:val="Heading2"/>
        <w:rPr>
          <w:rFonts w:ascii="Arial" w:eastAsia="Arial" w:hAnsi="Arial" w:cs="Arial"/>
          <w:bCs/>
          <w:color w:val="000000" w:themeColor="text1"/>
          <w:sz w:val="22"/>
          <w:szCs w:val="22"/>
        </w:rPr>
      </w:pPr>
      <w:r w:rsidRPr="23CC429E">
        <w:rPr>
          <w:rFonts w:ascii="Arial" w:eastAsia="Arial" w:hAnsi="Arial" w:cs="Arial"/>
          <w:bCs/>
          <w:color w:val="000000" w:themeColor="text1"/>
          <w:sz w:val="22"/>
          <w:szCs w:val="22"/>
        </w:rPr>
        <w:t>Use of Generative AI in Assessment</w:t>
      </w:r>
    </w:p>
    <w:p w14:paraId="401DADE7" w14:textId="39A3E3F4" w:rsidR="00A67FB1" w:rsidRPr="00A406E5" w:rsidRDefault="00A67FB1" w:rsidP="23CC429E"/>
    <w:p w14:paraId="621994E8" w14:textId="31EDA716" w:rsidR="00A67FB1" w:rsidRPr="00A406E5" w:rsidRDefault="76524DF0" w:rsidP="23CC429E">
      <w:pPr>
        <w:rPr>
          <w:rFonts w:ascii="Arial" w:eastAsia="Arial" w:hAnsi="Arial" w:cs="Arial"/>
          <w:color w:val="000000" w:themeColor="text1"/>
          <w:sz w:val="22"/>
          <w:szCs w:val="22"/>
        </w:rPr>
      </w:pPr>
      <w:r w:rsidRPr="23CC429E">
        <w:rPr>
          <w:rFonts w:ascii="Arial" w:eastAsia="Arial" w:hAnsi="Arial" w:cs="Arial"/>
          <w:color w:val="000000" w:themeColor="text1"/>
          <w:sz w:val="22"/>
          <w:szCs w:val="22"/>
        </w:rPr>
        <w:t>(Lecturer to indicate Yes or Not against each element</w:t>
      </w:r>
      <w:r w:rsidR="00A67FB1">
        <w:tab/>
      </w:r>
      <w:r w:rsidR="00A67FB1">
        <w:tab/>
      </w:r>
      <w:r w:rsidR="00A67FB1">
        <w:tab/>
      </w:r>
      <w:r w:rsidR="00A67FB1">
        <w:tab/>
      </w:r>
      <w:r w:rsidR="00A67FB1">
        <w:tab/>
      </w:r>
      <w:r w:rsidR="00A67FB1">
        <w:tab/>
      </w:r>
      <w:r w:rsidR="00A67FB1">
        <w:tab/>
      </w:r>
      <w:r w:rsidR="00A67FB1">
        <w:tab/>
      </w:r>
      <w:r w:rsidR="00A67FB1">
        <w:tab/>
      </w:r>
      <w:r w:rsidR="00A67FB1">
        <w:tab/>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23CC429E" w14:paraId="7A179C6A" w14:textId="77777777" w:rsidTr="23CC429E">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4EF42656" w14:textId="1E4E1DC3"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5D123A3" w14:textId="2E7B6765"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1C7255DE" w14:textId="3EE99331"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249AA4E9" w14:textId="7DA2E84B" w:rsidR="23CC429E" w:rsidRDefault="23CC429E" w:rsidP="23CC429E">
            <w:pPr>
              <w:rPr>
                <w:rFonts w:ascii="Arial" w:eastAsia="Arial" w:hAnsi="Arial" w:cs="Arial"/>
                <w:sz w:val="22"/>
                <w:szCs w:val="22"/>
              </w:rPr>
            </w:pPr>
          </w:p>
          <w:p w14:paraId="347F97B0" w14:textId="7C2A0FED"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4E40380B" w14:textId="77777777" w:rsidTr="23CC429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F18882A" w14:textId="41045625"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4539F93" w14:textId="01CB87E6"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A2290E7" w14:textId="6307D17D"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095E2B08" w14:textId="29B68370" w:rsidR="23CC429E" w:rsidRDefault="23CC429E" w:rsidP="23CC429E">
            <w:pPr>
              <w:rPr>
                <w:rFonts w:ascii="Arial" w:eastAsia="Arial" w:hAnsi="Arial" w:cs="Arial"/>
                <w:sz w:val="22"/>
                <w:szCs w:val="22"/>
              </w:rPr>
            </w:pPr>
          </w:p>
          <w:p w14:paraId="4EB6BC44" w14:textId="63079861"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61C37BAB" w14:textId="77777777" w:rsidTr="23CC429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AC4CC9" w14:textId="6E4C5E34"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13ADAD" w14:textId="2EE2C518"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8106A62" w14:textId="1DC84A74"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5F70A86D" w14:textId="54883F7E" w:rsidR="23CC429E" w:rsidRDefault="23CC429E" w:rsidP="23CC429E">
            <w:pPr>
              <w:rPr>
                <w:rFonts w:ascii="Arial" w:eastAsia="Arial" w:hAnsi="Arial" w:cs="Arial"/>
                <w:sz w:val="22"/>
                <w:szCs w:val="22"/>
              </w:rPr>
            </w:pPr>
          </w:p>
          <w:p w14:paraId="76E43128" w14:textId="4266287F"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2BBC0609" w14:textId="77777777" w:rsidTr="23CC429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CF5B08F" w14:textId="0B25703E"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70D5346" w14:textId="3A875EBE"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6B7F803" w14:textId="71A48AFD"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7E7B969A" w14:textId="5233210C" w:rsidR="23CC429E" w:rsidRDefault="23CC429E" w:rsidP="23CC429E">
            <w:pPr>
              <w:rPr>
                <w:rFonts w:ascii="Arial" w:eastAsia="Arial" w:hAnsi="Arial" w:cs="Arial"/>
                <w:sz w:val="22"/>
                <w:szCs w:val="22"/>
              </w:rPr>
            </w:pPr>
          </w:p>
          <w:p w14:paraId="73F1C6D8" w14:textId="76026D7E"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62DB0A51" w14:textId="77777777" w:rsidTr="23CC429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7812783" w14:textId="3BACB57F"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D2F5F01" w14:textId="3F9C8906"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154EBD1" w14:textId="53BE3181"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53F5A194" w14:textId="1235FBC7" w:rsidR="23CC429E" w:rsidRDefault="23CC429E" w:rsidP="23CC429E">
            <w:pPr>
              <w:rPr>
                <w:rFonts w:ascii="Arial" w:eastAsia="Arial" w:hAnsi="Arial" w:cs="Arial"/>
                <w:sz w:val="22"/>
                <w:szCs w:val="22"/>
              </w:rPr>
            </w:pPr>
          </w:p>
          <w:p w14:paraId="0245D9F9" w14:textId="4697F27E"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0CBC158C" w14:textId="77777777" w:rsidTr="23CC429E">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54ADA1A" w14:textId="1A056874"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DA13F65" w14:textId="754979DF"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9396EC1" w14:textId="2BC389AF"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Yes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646F8DCB" w14:textId="6BA2F23E" w:rsidR="23CC429E" w:rsidRDefault="23CC429E" w:rsidP="23CC429E">
            <w:pPr>
              <w:rPr>
                <w:rFonts w:ascii="Arial" w:eastAsia="Arial" w:hAnsi="Arial" w:cs="Arial"/>
                <w:sz w:val="22"/>
                <w:szCs w:val="22"/>
              </w:rPr>
            </w:pPr>
          </w:p>
          <w:p w14:paraId="11165FF0" w14:textId="217E6EF7"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No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tc>
      </w:tr>
      <w:tr w:rsidR="23CC429E" w14:paraId="54347F74" w14:textId="77777777" w:rsidTr="23CC429E">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4E732524" w14:textId="6205260C"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05F90AAC" w14:textId="6CE70E6A" w:rsidR="23CC429E" w:rsidRDefault="23CC429E" w:rsidP="23CC429E">
            <w:pPr>
              <w:spacing w:line="259" w:lineRule="auto"/>
              <w:rPr>
                <w:rFonts w:ascii="Arial" w:eastAsia="Arial" w:hAnsi="Arial" w:cs="Arial"/>
                <w:sz w:val="22"/>
                <w:szCs w:val="22"/>
              </w:rPr>
            </w:pPr>
            <w:r w:rsidRPr="23CC429E">
              <w:rPr>
                <w:rFonts w:ascii="Arial" w:eastAsia="Arial" w:hAnsi="Arial" w:cs="Arial"/>
                <w:sz w:val="22"/>
                <w:szCs w:val="22"/>
              </w:rPr>
              <w:t xml:space="preserve">For this assessment, you are not allowed to use </w:t>
            </w:r>
            <w:r w:rsidRPr="23CC429E">
              <w:rPr>
                <w:rFonts w:ascii="Arial" w:eastAsia="Arial" w:hAnsi="Arial" w:cs="Arial"/>
                <w:b/>
                <w:bCs/>
                <w:sz w:val="22"/>
                <w:szCs w:val="22"/>
              </w:rPr>
              <w:t>any</w:t>
            </w:r>
            <w:r w:rsidRPr="23CC429E">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2397E1B9" w14:textId="42325163" w:rsidR="23CC429E" w:rsidRDefault="23CC429E" w:rsidP="23CC429E">
            <w:pPr>
              <w:rPr>
                <w:rFonts w:ascii="Arial" w:eastAsia="Arial" w:hAnsi="Arial" w:cs="Arial"/>
                <w:sz w:val="22"/>
                <w:szCs w:val="22"/>
              </w:rPr>
            </w:pPr>
            <w:r w:rsidRPr="23CC429E">
              <w:rPr>
                <w:rFonts w:ascii="Arial" w:eastAsia="Arial" w:hAnsi="Arial" w:cs="Arial"/>
                <w:sz w:val="22"/>
                <w:szCs w:val="22"/>
              </w:rPr>
              <w:t xml:space="preserve">  </w:t>
            </w:r>
            <w:r w:rsidRPr="23CC429E">
              <w:rPr>
                <w:rFonts w:ascii="MS Gothic" w:eastAsia="MS Gothic" w:hAnsi="MS Gothic" w:cs="MS Gothic"/>
                <w:sz w:val="22"/>
                <w:szCs w:val="22"/>
              </w:rPr>
              <w:t>☐</w:t>
            </w:r>
            <w:r w:rsidRPr="23CC429E">
              <w:rPr>
                <w:rFonts w:ascii="Arial" w:eastAsia="Arial" w:hAnsi="Arial" w:cs="Arial"/>
                <w:sz w:val="22"/>
                <w:szCs w:val="22"/>
              </w:rPr>
              <w:t xml:space="preserve"> </w:t>
            </w:r>
          </w:p>
          <w:p w14:paraId="3D93DDC9" w14:textId="7FED37F0" w:rsidR="23CC429E" w:rsidRDefault="23CC429E" w:rsidP="23CC429E">
            <w:pPr>
              <w:rPr>
                <w:rFonts w:ascii="Arial" w:eastAsia="Arial" w:hAnsi="Arial" w:cs="Arial"/>
                <w:sz w:val="22"/>
                <w:szCs w:val="22"/>
              </w:rPr>
            </w:pPr>
          </w:p>
        </w:tc>
      </w:tr>
    </w:tbl>
    <w:p w14:paraId="5A4F2503" w14:textId="7833E980" w:rsidR="00A67FB1" w:rsidRDefault="00A67FB1" w:rsidP="00A67FB1">
      <w:pPr>
        <w:ind w:left="720"/>
        <w:rPr>
          <w:rFonts w:ascii="Arial" w:hAnsi="Arial" w:cs="Arial"/>
          <w:sz w:val="24"/>
          <w:szCs w:val="24"/>
        </w:rPr>
      </w:pPr>
    </w:p>
    <w:p w14:paraId="68919B04" w14:textId="067CF4DB" w:rsidR="23CC429E" w:rsidRDefault="23CC429E" w:rsidP="23CC429E">
      <w:pPr>
        <w:spacing w:after="160" w:line="259" w:lineRule="auto"/>
        <w:jc w:val="both"/>
        <w:rPr>
          <w:rFonts w:ascii="Arial" w:eastAsia="Arial" w:hAnsi="Arial" w:cs="Arial"/>
          <w:b/>
          <w:bCs/>
          <w:color w:val="000000" w:themeColor="text1"/>
          <w:sz w:val="24"/>
          <w:szCs w:val="24"/>
          <w:u w:val="single"/>
        </w:rPr>
      </w:pPr>
    </w:p>
    <w:p w14:paraId="5C11266E" w14:textId="1510DB50" w:rsidR="23CC429E" w:rsidRDefault="23CC429E" w:rsidP="23CC429E">
      <w:pPr>
        <w:spacing w:after="160" w:line="259" w:lineRule="auto"/>
        <w:jc w:val="both"/>
        <w:rPr>
          <w:rFonts w:ascii="Arial" w:eastAsia="Arial" w:hAnsi="Arial" w:cs="Arial"/>
          <w:b/>
          <w:bCs/>
          <w:color w:val="000000" w:themeColor="text1"/>
          <w:sz w:val="24"/>
          <w:szCs w:val="24"/>
          <w:u w:val="single"/>
        </w:rPr>
      </w:pPr>
    </w:p>
    <w:p w14:paraId="2B323F0C" w14:textId="28050EAD" w:rsidR="23CC429E" w:rsidRDefault="23CC429E" w:rsidP="23CC429E">
      <w:pPr>
        <w:spacing w:after="160" w:line="259" w:lineRule="auto"/>
        <w:jc w:val="both"/>
        <w:rPr>
          <w:rFonts w:ascii="Arial" w:eastAsia="Arial" w:hAnsi="Arial" w:cs="Arial"/>
          <w:b/>
          <w:bCs/>
          <w:color w:val="000000" w:themeColor="text1"/>
          <w:sz w:val="24"/>
          <w:szCs w:val="24"/>
          <w:u w:val="single"/>
        </w:rPr>
      </w:pPr>
    </w:p>
    <w:p w14:paraId="0C933EE6" w14:textId="77777777" w:rsidR="00A67B48" w:rsidRPr="00A67B48" w:rsidRDefault="00A67B48" w:rsidP="00A67B48">
      <w:pPr>
        <w:ind w:left="720"/>
        <w:rPr>
          <w:rFonts w:ascii="Arial" w:hAnsi="Arial" w:cs="Arial"/>
          <w:b/>
          <w:bCs/>
          <w:sz w:val="24"/>
          <w:szCs w:val="24"/>
        </w:rPr>
      </w:pPr>
      <w:r w:rsidRPr="00A67B48">
        <w:rPr>
          <w:rFonts w:ascii="Arial" w:hAnsi="Arial" w:cs="Arial"/>
          <w:b/>
          <w:bCs/>
          <w:sz w:val="24"/>
          <w:szCs w:val="24"/>
        </w:rPr>
        <w:t>Use of Generative AI in Assessment </w:t>
      </w:r>
    </w:p>
    <w:p w14:paraId="07E0B7ED"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52FCC5AE"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(Lecturer to indicate Yes or Not against each element</w:t>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r>
      <w:r w:rsidRPr="00A67B48">
        <w:rPr>
          <w:rFonts w:ascii="Arial" w:hAnsi="Arial" w:cs="Arial"/>
          <w:sz w:val="24"/>
          <w:szCs w:val="24"/>
        </w:rPr>
        <w:tab/>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8"/>
        <w:gridCol w:w="1701"/>
      </w:tblGrid>
      <w:tr w:rsidR="00A67B48" w:rsidRPr="00A67B48" w14:paraId="1D5A1C34" w14:textId="77777777" w:rsidTr="00A67B48">
        <w:trPr>
          <w:trHeight w:val="300"/>
        </w:trPr>
        <w:tc>
          <w:tcPr>
            <w:tcW w:w="2550" w:type="dxa"/>
            <w:tcBorders>
              <w:top w:val="single" w:sz="6" w:space="0" w:color="auto"/>
              <w:left w:val="single" w:sz="6" w:space="0" w:color="auto"/>
              <w:bottom w:val="single" w:sz="6" w:space="0" w:color="000000"/>
              <w:right w:val="single" w:sz="6" w:space="0" w:color="000000"/>
            </w:tcBorders>
            <w:hideMark/>
          </w:tcPr>
          <w:p w14:paraId="46388219"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RESEARCH </w:t>
            </w:r>
          </w:p>
        </w:tc>
        <w:tc>
          <w:tcPr>
            <w:tcW w:w="5670" w:type="dxa"/>
            <w:tcBorders>
              <w:top w:val="single" w:sz="6" w:space="0" w:color="auto"/>
              <w:left w:val="single" w:sz="6" w:space="0" w:color="000000"/>
              <w:bottom w:val="single" w:sz="6" w:space="0" w:color="000000"/>
              <w:right w:val="single" w:sz="6" w:space="0" w:color="000000"/>
            </w:tcBorders>
            <w:hideMark/>
          </w:tcPr>
          <w:p w14:paraId="00E3C36A"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support you in research, including searching for bibliography, using tools to summarise, compare and interrogate materials. </w:t>
            </w:r>
          </w:p>
        </w:tc>
        <w:tc>
          <w:tcPr>
            <w:tcW w:w="1710" w:type="dxa"/>
            <w:tcBorders>
              <w:top w:val="single" w:sz="6" w:space="0" w:color="auto"/>
              <w:left w:val="single" w:sz="6" w:space="0" w:color="000000"/>
              <w:bottom w:val="single" w:sz="6" w:space="0" w:color="000000"/>
              <w:right w:val="single" w:sz="6" w:space="0" w:color="auto"/>
            </w:tcBorders>
            <w:hideMark/>
          </w:tcPr>
          <w:p w14:paraId="3CCC742D"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0A91C4CF"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1537EBB4"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71D10660" w14:textId="77777777" w:rsidTr="00A67B48">
        <w:trPr>
          <w:trHeight w:val="300"/>
        </w:trPr>
        <w:tc>
          <w:tcPr>
            <w:tcW w:w="2550" w:type="dxa"/>
            <w:tcBorders>
              <w:top w:val="single" w:sz="6" w:space="0" w:color="000000"/>
              <w:left w:val="single" w:sz="6" w:space="0" w:color="auto"/>
              <w:bottom w:val="single" w:sz="6" w:space="0" w:color="000000"/>
              <w:right w:val="single" w:sz="6" w:space="0" w:color="000000"/>
            </w:tcBorders>
            <w:hideMark/>
          </w:tcPr>
          <w:p w14:paraId="24F8B921"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STRUCTURE </w:t>
            </w:r>
          </w:p>
        </w:tc>
        <w:tc>
          <w:tcPr>
            <w:tcW w:w="5670" w:type="dxa"/>
            <w:tcBorders>
              <w:top w:val="single" w:sz="6" w:space="0" w:color="000000"/>
              <w:left w:val="single" w:sz="6" w:space="0" w:color="000000"/>
              <w:bottom w:val="single" w:sz="6" w:space="0" w:color="000000"/>
              <w:right w:val="single" w:sz="6" w:space="0" w:color="000000"/>
            </w:tcBorders>
            <w:hideMark/>
          </w:tcPr>
          <w:p w14:paraId="74E2F057"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710" w:type="dxa"/>
            <w:tcBorders>
              <w:top w:val="single" w:sz="6" w:space="0" w:color="000000"/>
              <w:left w:val="single" w:sz="6" w:space="0" w:color="000000"/>
              <w:bottom w:val="single" w:sz="6" w:space="0" w:color="000000"/>
              <w:right w:val="single" w:sz="6" w:space="0" w:color="auto"/>
            </w:tcBorders>
            <w:hideMark/>
          </w:tcPr>
          <w:p w14:paraId="412B3324"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3155B788"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406EB2E0"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55533C0D" w14:textId="77777777" w:rsidTr="00A67B48">
        <w:trPr>
          <w:trHeight w:val="300"/>
        </w:trPr>
        <w:tc>
          <w:tcPr>
            <w:tcW w:w="2550" w:type="dxa"/>
            <w:tcBorders>
              <w:top w:val="single" w:sz="6" w:space="0" w:color="000000"/>
              <w:left w:val="single" w:sz="6" w:space="0" w:color="auto"/>
              <w:bottom w:val="single" w:sz="6" w:space="0" w:color="000000"/>
              <w:right w:val="single" w:sz="6" w:space="0" w:color="000000"/>
            </w:tcBorders>
            <w:hideMark/>
          </w:tcPr>
          <w:p w14:paraId="7AEE8A41"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PROOFREADING </w:t>
            </w:r>
          </w:p>
        </w:tc>
        <w:tc>
          <w:tcPr>
            <w:tcW w:w="5670" w:type="dxa"/>
            <w:tcBorders>
              <w:top w:val="single" w:sz="6" w:space="0" w:color="000000"/>
              <w:left w:val="single" w:sz="6" w:space="0" w:color="000000"/>
              <w:bottom w:val="single" w:sz="6" w:space="0" w:color="000000"/>
              <w:right w:val="single" w:sz="6" w:space="0" w:color="000000"/>
            </w:tcBorders>
            <w:hideMark/>
          </w:tcPr>
          <w:p w14:paraId="2C3AE9B5"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710" w:type="dxa"/>
            <w:tcBorders>
              <w:top w:val="single" w:sz="6" w:space="0" w:color="000000"/>
              <w:left w:val="single" w:sz="6" w:space="0" w:color="000000"/>
              <w:bottom w:val="single" w:sz="6" w:space="0" w:color="000000"/>
              <w:right w:val="single" w:sz="6" w:space="0" w:color="auto"/>
            </w:tcBorders>
            <w:hideMark/>
          </w:tcPr>
          <w:p w14:paraId="6B249599"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758C0E68"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1911A77E"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1D2A9620" w14:textId="77777777" w:rsidTr="00A67B48">
        <w:trPr>
          <w:trHeight w:val="300"/>
        </w:trPr>
        <w:tc>
          <w:tcPr>
            <w:tcW w:w="2550" w:type="dxa"/>
            <w:tcBorders>
              <w:top w:val="single" w:sz="6" w:space="0" w:color="000000"/>
              <w:left w:val="single" w:sz="6" w:space="0" w:color="auto"/>
              <w:bottom w:val="single" w:sz="6" w:space="0" w:color="000000"/>
              <w:right w:val="single" w:sz="6" w:space="0" w:color="000000"/>
            </w:tcBorders>
            <w:hideMark/>
          </w:tcPr>
          <w:p w14:paraId="7533B029"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WRITING </w:t>
            </w:r>
          </w:p>
        </w:tc>
        <w:tc>
          <w:tcPr>
            <w:tcW w:w="5670" w:type="dxa"/>
            <w:tcBorders>
              <w:top w:val="single" w:sz="6" w:space="0" w:color="000000"/>
              <w:left w:val="single" w:sz="6" w:space="0" w:color="000000"/>
              <w:bottom w:val="single" w:sz="6" w:space="0" w:color="000000"/>
              <w:right w:val="single" w:sz="6" w:space="0" w:color="000000"/>
            </w:tcBorders>
            <w:hideMark/>
          </w:tcPr>
          <w:p w14:paraId="5AFA153F"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create text for submission. </w:t>
            </w:r>
          </w:p>
        </w:tc>
        <w:tc>
          <w:tcPr>
            <w:tcW w:w="1710" w:type="dxa"/>
            <w:tcBorders>
              <w:top w:val="single" w:sz="6" w:space="0" w:color="000000"/>
              <w:left w:val="single" w:sz="6" w:space="0" w:color="000000"/>
              <w:bottom w:val="single" w:sz="6" w:space="0" w:color="000000"/>
              <w:right w:val="single" w:sz="6" w:space="0" w:color="auto"/>
            </w:tcBorders>
            <w:hideMark/>
          </w:tcPr>
          <w:p w14:paraId="470DF192"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7CF94627"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02053764"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554E3203" w14:textId="77777777" w:rsidTr="00A67B48">
        <w:trPr>
          <w:trHeight w:val="300"/>
        </w:trPr>
        <w:tc>
          <w:tcPr>
            <w:tcW w:w="2550" w:type="dxa"/>
            <w:tcBorders>
              <w:top w:val="single" w:sz="6" w:space="0" w:color="000000"/>
              <w:left w:val="single" w:sz="6" w:space="0" w:color="auto"/>
              <w:bottom w:val="single" w:sz="6" w:space="0" w:color="000000"/>
              <w:right w:val="single" w:sz="6" w:space="0" w:color="000000"/>
            </w:tcBorders>
            <w:hideMark/>
          </w:tcPr>
          <w:p w14:paraId="05CE1635"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CREATIVE </w:t>
            </w:r>
          </w:p>
        </w:tc>
        <w:tc>
          <w:tcPr>
            <w:tcW w:w="5670" w:type="dxa"/>
            <w:tcBorders>
              <w:top w:val="single" w:sz="6" w:space="0" w:color="000000"/>
              <w:left w:val="single" w:sz="6" w:space="0" w:color="000000"/>
              <w:bottom w:val="single" w:sz="6" w:space="0" w:color="000000"/>
              <w:right w:val="single" w:sz="6" w:space="0" w:color="000000"/>
            </w:tcBorders>
            <w:hideMark/>
          </w:tcPr>
          <w:p w14:paraId="4E36ABCC"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create creative materials, such as images. </w:t>
            </w:r>
          </w:p>
        </w:tc>
        <w:tc>
          <w:tcPr>
            <w:tcW w:w="1710" w:type="dxa"/>
            <w:tcBorders>
              <w:top w:val="single" w:sz="6" w:space="0" w:color="000000"/>
              <w:left w:val="single" w:sz="6" w:space="0" w:color="000000"/>
              <w:bottom w:val="single" w:sz="6" w:space="0" w:color="000000"/>
              <w:right w:val="single" w:sz="6" w:space="0" w:color="auto"/>
            </w:tcBorders>
            <w:hideMark/>
          </w:tcPr>
          <w:p w14:paraId="226981F6"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44AB6D78"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7F9369C9"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0F19E61E" w14:textId="77777777" w:rsidTr="00A67B48">
        <w:trPr>
          <w:trHeight w:val="300"/>
        </w:trPr>
        <w:tc>
          <w:tcPr>
            <w:tcW w:w="2550" w:type="dxa"/>
            <w:tcBorders>
              <w:top w:val="single" w:sz="6" w:space="0" w:color="000000"/>
              <w:left w:val="single" w:sz="6" w:space="0" w:color="auto"/>
              <w:bottom w:val="single" w:sz="6" w:space="0" w:color="000000"/>
              <w:right w:val="single" w:sz="6" w:space="0" w:color="000000"/>
            </w:tcBorders>
            <w:hideMark/>
          </w:tcPr>
          <w:p w14:paraId="33E18FCE"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PROGRAMING </w:t>
            </w:r>
          </w:p>
        </w:tc>
        <w:tc>
          <w:tcPr>
            <w:tcW w:w="5670" w:type="dxa"/>
            <w:tcBorders>
              <w:top w:val="single" w:sz="6" w:space="0" w:color="000000"/>
              <w:left w:val="single" w:sz="6" w:space="0" w:color="000000"/>
              <w:bottom w:val="single" w:sz="6" w:space="0" w:color="000000"/>
              <w:right w:val="single" w:sz="6" w:space="0" w:color="000000"/>
            </w:tcBorders>
            <w:hideMark/>
          </w:tcPr>
          <w:p w14:paraId="6F56AF32"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For this assessment, you can use Generative AI to create and check code. </w:t>
            </w:r>
          </w:p>
        </w:tc>
        <w:tc>
          <w:tcPr>
            <w:tcW w:w="1710" w:type="dxa"/>
            <w:tcBorders>
              <w:top w:val="single" w:sz="6" w:space="0" w:color="000000"/>
              <w:left w:val="single" w:sz="6" w:space="0" w:color="000000"/>
              <w:bottom w:val="single" w:sz="6" w:space="0" w:color="000000"/>
              <w:right w:val="single" w:sz="6" w:space="0" w:color="auto"/>
            </w:tcBorders>
            <w:hideMark/>
          </w:tcPr>
          <w:p w14:paraId="6B8BF770"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Yes  </w:t>
            </w:r>
            <w:r w:rsidRPr="00A67B48">
              <w:rPr>
                <w:rFonts w:ascii="Segoe UI Symbol" w:hAnsi="Segoe UI Symbol" w:cs="Segoe UI Symbol"/>
                <w:sz w:val="24"/>
                <w:szCs w:val="24"/>
              </w:rPr>
              <w:t>☐</w:t>
            </w:r>
            <w:r w:rsidRPr="00A67B48">
              <w:rPr>
                <w:rFonts w:ascii="Arial" w:hAnsi="Arial" w:cs="Arial"/>
                <w:sz w:val="24"/>
                <w:szCs w:val="24"/>
              </w:rPr>
              <w:t>  </w:t>
            </w:r>
          </w:p>
          <w:p w14:paraId="73A081A4"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p w14:paraId="6F9A5774"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No   </w:t>
            </w:r>
            <w:r w:rsidRPr="00A67B48">
              <w:rPr>
                <w:rFonts w:ascii="Segoe UI Symbol" w:hAnsi="Segoe UI Symbol" w:cs="Segoe UI Symbol"/>
                <w:sz w:val="24"/>
                <w:szCs w:val="24"/>
              </w:rPr>
              <w:t>☒</w:t>
            </w:r>
            <w:r w:rsidRPr="00A67B48">
              <w:rPr>
                <w:rFonts w:ascii="Arial" w:hAnsi="Arial" w:cs="Arial"/>
                <w:sz w:val="24"/>
                <w:szCs w:val="24"/>
              </w:rPr>
              <w:t>  </w:t>
            </w:r>
          </w:p>
        </w:tc>
      </w:tr>
      <w:tr w:rsidR="00A67B48" w:rsidRPr="00A67B48" w14:paraId="5313F1D8" w14:textId="77777777" w:rsidTr="00A67B48">
        <w:trPr>
          <w:trHeight w:val="300"/>
        </w:trPr>
        <w:tc>
          <w:tcPr>
            <w:tcW w:w="2550" w:type="dxa"/>
            <w:tcBorders>
              <w:top w:val="single" w:sz="6" w:space="0" w:color="000000"/>
              <w:left w:val="single" w:sz="6" w:space="0" w:color="auto"/>
              <w:bottom w:val="single" w:sz="6" w:space="0" w:color="auto"/>
              <w:right w:val="single" w:sz="6" w:space="0" w:color="000000"/>
            </w:tcBorders>
            <w:hideMark/>
          </w:tcPr>
          <w:p w14:paraId="6F9DD2CE"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NONE </w:t>
            </w:r>
          </w:p>
        </w:tc>
        <w:tc>
          <w:tcPr>
            <w:tcW w:w="5670" w:type="dxa"/>
            <w:tcBorders>
              <w:top w:val="single" w:sz="6" w:space="0" w:color="000000"/>
              <w:left w:val="single" w:sz="6" w:space="0" w:color="000000"/>
              <w:bottom w:val="single" w:sz="6" w:space="0" w:color="auto"/>
              <w:right w:val="single" w:sz="6" w:space="0" w:color="000000"/>
            </w:tcBorders>
            <w:hideMark/>
          </w:tcPr>
          <w:p w14:paraId="14AD14BC"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For this assessment, you are not allowed to use </w:t>
            </w:r>
            <w:r w:rsidRPr="00A67B48">
              <w:rPr>
                <w:rFonts w:ascii="Arial" w:hAnsi="Arial" w:cs="Arial"/>
                <w:b/>
                <w:bCs/>
                <w:sz w:val="24"/>
                <w:szCs w:val="24"/>
              </w:rPr>
              <w:t>any</w:t>
            </w:r>
            <w:r w:rsidRPr="00A67B48">
              <w:rPr>
                <w:rFonts w:ascii="Arial" w:hAnsi="Arial" w:cs="Arial"/>
                <w:sz w:val="24"/>
                <w:szCs w:val="24"/>
              </w:rPr>
              <w:t xml:space="preserve"> type of Generative AI support. This includes research support, structure support, writing/proofreading support and creative support. </w:t>
            </w:r>
          </w:p>
        </w:tc>
        <w:tc>
          <w:tcPr>
            <w:tcW w:w="1710" w:type="dxa"/>
            <w:tcBorders>
              <w:top w:val="single" w:sz="6" w:space="0" w:color="000000"/>
              <w:left w:val="single" w:sz="6" w:space="0" w:color="000000"/>
              <w:bottom w:val="single" w:sz="6" w:space="0" w:color="auto"/>
              <w:right w:val="single" w:sz="6" w:space="0" w:color="auto"/>
            </w:tcBorders>
            <w:hideMark/>
          </w:tcPr>
          <w:p w14:paraId="4F01395A"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xml:space="preserve">  </w:t>
            </w:r>
            <w:r w:rsidRPr="00A67B48">
              <w:rPr>
                <w:rFonts w:ascii="Segoe UI Symbol" w:hAnsi="Segoe UI Symbol" w:cs="Segoe UI Symbol"/>
                <w:sz w:val="24"/>
                <w:szCs w:val="24"/>
              </w:rPr>
              <w:t>☐</w:t>
            </w:r>
            <w:r w:rsidRPr="00A67B48">
              <w:rPr>
                <w:rFonts w:ascii="Arial" w:hAnsi="Arial" w:cs="Arial"/>
                <w:sz w:val="24"/>
                <w:szCs w:val="24"/>
              </w:rPr>
              <w:t>  </w:t>
            </w:r>
          </w:p>
          <w:p w14:paraId="7D020F5A" w14:textId="77777777" w:rsidR="00A67B48" w:rsidRPr="00A67B48" w:rsidRDefault="00A67B48" w:rsidP="00A67B48">
            <w:pPr>
              <w:ind w:left="720"/>
              <w:rPr>
                <w:rFonts w:ascii="Arial" w:hAnsi="Arial" w:cs="Arial"/>
                <w:sz w:val="24"/>
                <w:szCs w:val="24"/>
              </w:rPr>
            </w:pPr>
            <w:r w:rsidRPr="00A67B48">
              <w:rPr>
                <w:rFonts w:ascii="Arial" w:hAnsi="Arial" w:cs="Arial"/>
                <w:sz w:val="24"/>
                <w:szCs w:val="24"/>
              </w:rPr>
              <w:t> </w:t>
            </w:r>
          </w:p>
        </w:tc>
      </w:tr>
    </w:tbl>
    <w:p w14:paraId="3373967E" w14:textId="14CAB196" w:rsidR="00A67B48" w:rsidRPr="00A406E5" w:rsidRDefault="00A67B48" w:rsidP="00A67FB1">
      <w:pPr>
        <w:ind w:left="720"/>
        <w:rPr>
          <w:rFonts w:ascii="Arial" w:hAnsi="Arial" w:cs="Arial"/>
          <w:sz w:val="24"/>
          <w:szCs w:val="24"/>
        </w:rPr>
      </w:pPr>
    </w:p>
    <w:p w14:paraId="3B5FE508" w14:textId="79A34285" w:rsidR="00A67B48" w:rsidRDefault="00A67B48" w:rsidP="709C8529">
      <w:pPr>
        <w:spacing w:after="160" w:line="259" w:lineRule="auto"/>
        <w:jc w:val="both"/>
        <w:rPr>
          <w:rFonts w:ascii="Arial" w:eastAsia="Arial" w:hAnsi="Arial" w:cs="Arial"/>
          <w:b/>
          <w:bCs/>
          <w:color w:val="000000" w:themeColor="text1"/>
          <w:sz w:val="24"/>
          <w:szCs w:val="24"/>
          <w:u w:val="single"/>
        </w:rPr>
      </w:pPr>
    </w:p>
    <w:p w14:paraId="029E17BC" w14:textId="5E0A51E4" w:rsidR="1A62AB2B" w:rsidRDefault="1A62AB2B" w:rsidP="709C8529">
      <w:pPr>
        <w:spacing w:after="160" w:line="259" w:lineRule="auto"/>
        <w:jc w:val="both"/>
        <w:rPr>
          <w:rFonts w:ascii="Arial" w:eastAsia="Arial" w:hAnsi="Arial" w:cs="Arial"/>
          <w:color w:val="000000" w:themeColor="text1"/>
          <w:sz w:val="24"/>
          <w:szCs w:val="24"/>
        </w:rPr>
      </w:pPr>
      <w:r w:rsidRPr="709C8529">
        <w:rPr>
          <w:rFonts w:ascii="Arial" w:eastAsia="Arial" w:hAnsi="Arial" w:cs="Arial"/>
          <w:b/>
          <w:bCs/>
          <w:color w:val="000000" w:themeColor="text1"/>
          <w:sz w:val="24"/>
          <w:szCs w:val="24"/>
          <w:u w:val="single"/>
        </w:rPr>
        <w:t>Portfolio of evidence (4 entries)</w:t>
      </w:r>
    </w:p>
    <w:p w14:paraId="737CCBBA" w14:textId="6D9B6FEC" w:rsidR="1A62AB2B" w:rsidRDefault="1A62AB2B" w:rsidP="709C8529">
      <w:pPr>
        <w:spacing w:after="160" w:line="259" w:lineRule="auto"/>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Students will be required to submit an electronic portfolio that evidences engagement with professional teaching experience over the duration of the programme comprising of the following elements</w:t>
      </w:r>
    </w:p>
    <w:p w14:paraId="447AC62C" w14:textId="26EA6B6D" w:rsidR="1A62AB2B" w:rsidRDefault="1A62AB2B" w:rsidP="709C8529">
      <w:pPr>
        <w:pStyle w:val="ListParagraph"/>
        <w:numPr>
          <w:ilvl w:val="0"/>
          <w:numId w:val="3"/>
        </w:numPr>
        <w:jc w:val="both"/>
        <w:rPr>
          <w:rFonts w:ascii="Arial" w:eastAsia="Arial" w:hAnsi="Arial" w:cs="Arial"/>
          <w:color w:val="000000" w:themeColor="text1"/>
          <w:sz w:val="24"/>
          <w:szCs w:val="24"/>
        </w:rPr>
      </w:pPr>
      <w:r w:rsidRPr="709C8529">
        <w:rPr>
          <w:rFonts w:ascii="Arial" w:eastAsia="Arial" w:hAnsi="Arial" w:cs="Arial"/>
          <w:b/>
          <w:bCs/>
          <w:color w:val="000000" w:themeColor="text1"/>
          <w:sz w:val="24"/>
          <w:szCs w:val="24"/>
        </w:rPr>
        <w:t>Introduction to the teaching experience setting (approximately 500 words)</w:t>
      </w:r>
    </w:p>
    <w:p w14:paraId="7B2A44C8" w14:textId="4F489541" w:rsidR="1A62AB2B" w:rsidRDefault="1A62AB2B" w:rsidP="709C8529">
      <w:pPr>
        <w:ind w:left="720"/>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This should provide an outline to the setting in which the professional teaching experience was conducted. It should detail the type of setting, the subject areas taught as well as the cohort. If more than one teaching experience placement has been undertaken then please ensure that all settings are evidenced.</w:t>
      </w:r>
    </w:p>
    <w:p w14:paraId="79C097D1" w14:textId="029047B4" w:rsidR="709C8529" w:rsidRDefault="709C8529" w:rsidP="709C8529">
      <w:pPr>
        <w:ind w:left="720"/>
        <w:jc w:val="both"/>
        <w:rPr>
          <w:rFonts w:ascii="Arial" w:eastAsia="Arial" w:hAnsi="Arial" w:cs="Arial"/>
          <w:color w:val="000000" w:themeColor="text1"/>
          <w:sz w:val="24"/>
          <w:szCs w:val="24"/>
        </w:rPr>
      </w:pPr>
    </w:p>
    <w:p w14:paraId="150D01E0" w14:textId="4931D878" w:rsidR="1A62AB2B" w:rsidRDefault="1A62AB2B" w:rsidP="709C8529">
      <w:pPr>
        <w:pStyle w:val="ListParagraph"/>
        <w:numPr>
          <w:ilvl w:val="0"/>
          <w:numId w:val="3"/>
        </w:numPr>
        <w:jc w:val="both"/>
        <w:rPr>
          <w:rFonts w:ascii="Arial" w:eastAsia="Arial" w:hAnsi="Arial" w:cs="Arial"/>
          <w:color w:val="000000" w:themeColor="text1"/>
          <w:sz w:val="24"/>
          <w:szCs w:val="24"/>
        </w:rPr>
      </w:pPr>
      <w:r w:rsidRPr="709C8529">
        <w:rPr>
          <w:rFonts w:ascii="Arial" w:eastAsia="Arial" w:hAnsi="Arial" w:cs="Arial"/>
          <w:b/>
          <w:bCs/>
          <w:color w:val="000000" w:themeColor="text1"/>
          <w:sz w:val="24"/>
          <w:szCs w:val="24"/>
        </w:rPr>
        <w:t>Practical teaching experience evidence</w:t>
      </w:r>
    </w:p>
    <w:p w14:paraId="3939E354" w14:textId="1E6D6DFA" w:rsidR="1A62AB2B" w:rsidRDefault="1A62AB2B" w:rsidP="709C8529">
      <w:pPr>
        <w:ind w:left="720"/>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This should be an accumulation of the necessary evidence to support engagement with the practical teaching experience element of the programme to include:</w:t>
      </w:r>
    </w:p>
    <w:p w14:paraId="13AC83B7" w14:textId="25016963" w:rsidR="1A62AB2B" w:rsidRDefault="1A62AB2B" w:rsidP="709C8529">
      <w:pPr>
        <w:pStyle w:val="ListParagraph"/>
        <w:numPr>
          <w:ilvl w:val="0"/>
          <w:numId w:val="2"/>
        </w:numPr>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Record of teaching hours authenticated by mentor/placement setting (100 teaching hours in total with 10% allowance for administrative duties)</w:t>
      </w:r>
    </w:p>
    <w:p w14:paraId="61614D4D" w14:textId="6FD461F3" w:rsidR="1A62AB2B" w:rsidRDefault="1A62AB2B" w:rsidP="709C8529">
      <w:pPr>
        <w:pStyle w:val="ListParagraph"/>
        <w:numPr>
          <w:ilvl w:val="0"/>
          <w:numId w:val="2"/>
        </w:numPr>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Teaching observation forms and all associated documentation (lesson plans, copies of slides etc) for formally observed lessons (6 lessons in total)</w:t>
      </w:r>
    </w:p>
    <w:p w14:paraId="74F27810" w14:textId="2FEFF678" w:rsidR="1A62AB2B" w:rsidRDefault="1A62AB2B" w:rsidP="709C8529">
      <w:pPr>
        <w:pStyle w:val="ListParagraph"/>
        <w:numPr>
          <w:ilvl w:val="0"/>
          <w:numId w:val="2"/>
        </w:numPr>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Lesson plans and associated documentation for a further 8 lessons delivered by the trainee.</w:t>
      </w:r>
    </w:p>
    <w:p w14:paraId="5CB1F466" w14:textId="30B3F274" w:rsidR="1A62AB2B" w:rsidRDefault="1A62AB2B" w:rsidP="709C8529">
      <w:pPr>
        <w:pStyle w:val="ListParagraph"/>
        <w:numPr>
          <w:ilvl w:val="0"/>
          <w:numId w:val="2"/>
        </w:numPr>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 xml:space="preserve">Record of any professional development activities such as conferences attended, training provided, enhancement activities undertaken etc. These can either be provided by your placement setting, your PCET programme team or as a result of self-direction i.e. undertaking an online class or course for example. </w:t>
      </w:r>
    </w:p>
    <w:p w14:paraId="02D413F2" w14:textId="25916E56" w:rsidR="1A62AB2B" w:rsidRDefault="1A62AB2B" w:rsidP="709C8529">
      <w:pPr>
        <w:pStyle w:val="ListParagraph"/>
        <w:numPr>
          <w:ilvl w:val="0"/>
          <w:numId w:val="2"/>
        </w:numPr>
        <w:spacing w:line="259" w:lineRule="auto"/>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Mentor meeting forms (where relevant)</w:t>
      </w:r>
    </w:p>
    <w:p w14:paraId="5B2EE234" w14:textId="7BF4B73B" w:rsidR="1A62AB2B" w:rsidRDefault="1A62AB2B" w:rsidP="709C8529">
      <w:pPr>
        <w:pStyle w:val="ListParagraph"/>
        <w:numPr>
          <w:ilvl w:val="0"/>
          <w:numId w:val="2"/>
        </w:numPr>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 xml:space="preserve">Professionally focused CV </w:t>
      </w:r>
    </w:p>
    <w:p w14:paraId="046B3427" w14:textId="2FFAE745" w:rsidR="709C8529" w:rsidRDefault="709C8529" w:rsidP="709C8529">
      <w:pPr>
        <w:spacing w:after="160" w:line="259" w:lineRule="auto"/>
        <w:jc w:val="both"/>
        <w:rPr>
          <w:rFonts w:ascii="Arial" w:eastAsia="Arial" w:hAnsi="Arial" w:cs="Arial"/>
          <w:color w:val="000000" w:themeColor="text1"/>
          <w:sz w:val="24"/>
          <w:szCs w:val="24"/>
        </w:rPr>
      </w:pPr>
    </w:p>
    <w:p w14:paraId="39922F0A" w14:textId="1BC4FE8C" w:rsidR="1A62AB2B" w:rsidRDefault="1A62AB2B" w:rsidP="709C8529">
      <w:pPr>
        <w:pStyle w:val="ListParagraph"/>
        <w:numPr>
          <w:ilvl w:val="0"/>
          <w:numId w:val="3"/>
        </w:numPr>
        <w:jc w:val="both"/>
        <w:rPr>
          <w:rFonts w:ascii="Arial" w:eastAsia="Arial" w:hAnsi="Arial" w:cs="Arial"/>
          <w:color w:val="000000" w:themeColor="text1"/>
          <w:sz w:val="24"/>
          <w:szCs w:val="24"/>
        </w:rPr>
      </w:pPr>
      <w:r w:rsidRPr="709C8529">
        <w:rPr>
          <w:rFonts w:ascii="Arial" w:eastAsia="Arial" w:hAnsi="Arial" w:cs="Arial"/>
          <w:b/>
          <w:bCs/>
          <w:color w:val="000000" w:themeColor="text1"/>
          <w:sz w:val="24"/>
          <w:szCs w:val="24"/>
        </w:rPr>
        <w:t>Reflective evaluation of overall experience (2000 words)</w:t>
      </w:r>
    </w:p>
    <w:p w14:paraId="21BBFCC4" w14:textId="4E4C1F16" w:rsidR="1A62AB2B" w:rsidRDefault="1A62AB2B" w:rsidP="709C8529">
      <w:pPr>
        <w:ind w:left="720"/>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 xml:space="preserve">Your reflective evaluation should relate specifically to your teaching practice and incorporate suitable reflections on the aspects included under element 2 of the portfolio, namely your practical teaching experience evidence. You should critically reflect on the breadth and depth of the teaching experience undertaken as well as the feedback received through any formally observed sessions as well as any mentor feedback that may be available. You should also consider any professional development activities undertaken and how they have contributed to your development as a practitioner. </w:t>
      </w:r>
    </w:p>
    <w:p w14:paraId="06DA8C24" w14:textId="2A352D6A" w:rsidR="709C8529" w:rsidRDefault="709C8529" w:rsidP="709C8529">
      <w:pPr>
        <w:ind w:left="720"/>
        <w:jc w:val="both"/>
        <w:rPr>
          <w:rFonts w:ascii="Arial" w:eastAsia="Arial" w:hAnsi="Arial" w:cs="Arial"/>
          <w:color w:val="000000" w:themeColor="text1"/>
          <w:sz w:val="24"/>
          <w:szCs w:val="24"/>
        </w:rPr>
      </w:pPr>
    </w:p>
    <w:p w14:paraId="1099FF46" w14:textId="3AE1A78F" w:rsidR="709C8529" w:rsidRDefault="709C8529" w:rsidP="709C8529">
      <w:pPr>
        <w:spacing w:after="160" w:line="259" w:lineRule="auto"/>
        <w:jc w:val="both"/>
        <w:rPr>
          <w:rFonts w:ascii="Arial" w:eastAsia="Arial" w:hAnsi="Arial" w:cs="Arial"/>
          <w:color w:val="000000" w:themeColor="text1"/>
          <w:sz w:val="24"/>
          <w:szCs w:val="24"/>
        </w:rPr>
      </w:pPr>
    </w:p>
    <w:p w14:paraId="78B3848F" w14:textId="0CA88973" w:rsidR="1A62AB2B" w:rsidRDefault="1A62AB2B" w:rsidP="709C8529">
      <w:pPr>
        <w:pStyle w:val="ListParagraph"/>
        <w:numPr>
          <w:ilvl w:val="0"/>
          <w:numId w:val="3"/>
        </w:numPr>
        <w:jc w:val="both"/>
        <w:rPr>
          <w:rFonts w:ascii="Arial" w:eastAsia="Arial" w:hAnsi="Arial" w:cs="Arial"/>
          <w:color w:val="000000" w:themeColor="text1"/>
          <w:sz w:val="24"/>
          <w:szCs w:val="24"/>
        </w:rPr>
      </w:pPr>
      <w:r w:rsidRPr="709C8529">
        <w:rPr>
          <w:rFonts w:ascii="Arial" w:eastAsia="Arial" w:hAnsi="Arial" w:cs="Arial"/>
          <w:b/>
          <w:bCs/>
          <w:color w:val="000000" w:themeColor="text1"/>
          <w:sz w:val="24"/>
          <w:szCs w:val="24"/>
        </w:rPr>
        <w:t>Action plan for future professional development (1500 words)</w:t>
      </w:r>
    </w:p>
    <w:p w14:paraId="0E2FF6F5" w14:textId="3429657D" w:rsidR="1A62AB2B" w:rsidRDefault="1A62AB2B" w:rsidP="709C8529">
      <w:pPr>
        <w:ind w:left="720"/>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This action plan should summarise clearly the steps required in order for you to develop further as a PCET practitioner and the requisite steps needed along with a timeframe for completion of the actions identified. The action plan should be clearly linked to relevant professional standards</w:t>
      </w:r>
      <w:r w:rsidR="4FFDDE45" w:rsidRPr="23CC429E">
        <w:rPr>
          <w:rFonts w:ascii="Arial" w:eastAsia="Arial" w:hAnsi="Arial" w:cs="Arial"/>
          <w:color w:val="000000" w:themeColor="text1"/>
          <w:sz w:val="24"/>
          <w:szCs w:val="24"/>
        </w:rPr>
        <w:t xml:space="preserve"> and include feedback received throughout the programme from teaching observations and assignments</w:t>
      </w:r>
      <w:r w:rsidRPr="23CC429E">
        <w:rPr>
          <w:rFonts w:ascii="Arial" w:eastAsia="Arial" w:hAnsi="Arial" w:cs="Arial"/>
          <w:color w:val="000000" w:themeColor="text1"/>
          <w:sz w:val="24"/>
          <w:szCs w:val="24"/>
        </w:rPr>
        <w:t>.</w:t>
      </w:r>
    </w:p>
    <w:p w14:paraId="64F118B7" w14:textId="2DAC8B93" w:rsidR="709C8529" w:rsidRDefault="709C8529" w:rsidP="709C8529">
      <w:pPr>
        <w:ind w:left="720"/>
        <w:jc w:val="both"/>
        <w:rPr>
          <w:rFonts w:ascii="Arial" w:eastAsia="Arial" w:hAnsi="Arial" w:cs="Arial"/>
          <w:color w:val="000000" w:themeColor="text1"/>
          <w:sz w:val="24"/>
          <w:szCs w:val="24"/>
        </w:rPr>
      </w:pPr>
    </w:p>
    <w:p w14:paraId="6B0F00CF" w14:textId="46BDF4BF" w:rsidR="5241CE4C" w:rsidRDefault="1A62AB2B" w:rsidP="23CC429E">
      <w:pPr>
        <w:spacing w:after="160" w:line="259" w:lineRule="auto"/>
        <w:jc w:val="both"/>
        <w:rPr>
          <w:rFonts w:ascii="Arial" w:eastAsia="Arial" w:hAnsi="Arial" w:cs="Arial"/>
          <w:color w:val="000000" w:themeColor="text1"/>
          <w:sz w:val="24"/>
          <w:szCs w:val="24"/>
        </w:rPr>
      </w:pPr>
      <w:r w:rsidRPr="709C8529">
        <w:rPr>
          <w:rFonts w:ascii="Arial" w:eastAsia="Arial" w:hAnsi="Arial" w:cs="Arial"/>
          <w:color w:val="000000" w:themeColor="text1"/>
          <w:sz w:val="24"/>
          <w:szCs w:val="24"/>
        </w:rPr>
        <w:t>As this is an electronic portfolio, your programme team will be able to offer specific guidance on the preferred method for compiling this. It is highly recommended that your portfolio is seen as a ‘work in progress’ throughout your studies on the course and that you ensure that it is appropriately populated and reviewed on a regular basis and not just at the end of the programme of study. Please note that you are responsible for ensuring that all evidence is included and complete and that you exercise appropriately personal responsibility for the maintenance of your professional teaching experience evidence.</w:t>
      </w: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1B1A2083" w14:textId="534BB1EE"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NOTE: The guidance offered below is linked to the five generic assessment criteria overleaf.</w:t>
      </w:r>
    </w:p>
    <w:p w14:paraId="61581206" w14:textId="4EFE3A9C" w:rsidR="52A0F9F8" w:rsidRDefault="52A0F9F8" w:rsidP="709C8529">
      <w:pPr>
        <w:pStyle w:val="ListParagraph"/>
        <w:numPr>
          <w:ilvl w:val="0"/>
          <w:numId w:val="1"/>
        </w:numPr>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Engagement with Literature Skills</w:t>
      </w:r>
    </w:p>
    <w:p w14:paraId="723C3A66" w14:textId="6BF5DA1A"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color w:val="000000" w:themeColor="text1"/>
          <w:sz w:val="22"/>
          <w:szCs w:val="22"/>
        </w:rPr>
        <w:t xml:space="preserve">Your work must be informed and supported by scholarly material that is </w:t>
      </w:r>
      <w:r w:rsidRPr="709C8529">
        <w:rPr>
          <w:rFonts w:ascii="Arial" w:eastAsia="Arial" w:hAnsi="Arial" w:cs="Arial"/>
          <w:i/>
          <w:iCs/>
          <w:color w:val="000000" w:themeColor="text1"/>
          <w:sz w:val="22"/>
          <w:szCs w:val="22"/>
        </w:rPr>
        <w:t>relevant</w:t>
      </w:r>
      <w:r w:rsidRPr="709C8529">
        <w:rPr>
          <w:rFonts w:ascii="Arial" w:eastAsia="Arial" w:hAnsi="Arial" w:cs="Arial"/>
          <w:color w:val="000000" w:themeColor="text1"/>
          <w:sz w:val="22"/>
          <w:szCs w:val="22"/>
        </w:rPr>
        <w:t xml:space="preserve"> to and </w:t>
      </w:r>
      <w:r w:rsidRPr="709C8529">
        <w:rPr>
          <w:rFonts w:ascii="Arial" w:eastAsia="Arial" w:hAnsi="Arial" w:cs="Arial"/>
          <w:i/>
          <w:iCs/>
          <w:color w:val="000000" w:themeColor="text1"/>
          <w:sz w:val="22"/>
          <w:szCs w:val="22"/>
        </w:rPr>
        <w:t>focused</w:t>
      </w:r>
      <w:r w:rsidRPr="709C8529">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709C8529">
        <w:rPr>
          <w:rFonts w:ascii="Arial" w:eastAsia="Arial" w:hAnsi="Arial" w:cs="Arial"/>
          <w:i/>
          <w:iCs/>
          <w:color w:val="000000" w:themeColor="text1"/>
          <w:sz w:val="22"/>
          <w:szCs w:val="22"/>
        </w:rPr>
        <w:t>range</w:t>
      </w:r>
      <w:r w:rsidRPr="709C8529">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709C8529">
        <w:rPr>
          <w:rFonts w:ascii="Arial" w:eastAsia="Arial" w:hAnsi="Arial" w:cs="Arial"/>
          <w:i/>
          <w:iCs/>
          <w:color w:val="000000" w:themeColor="text1"/>
          <w:sz w:val="22"/>
          <w:szCs w:val="22"/>
        </w:rPr>
        <w:t>credibility</w:t>
      </w:r>
      <w:r w:rsidRPr="709C8529">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709C8529">
        <w:rPr>
          <w:rFonts w:ascii="Arial" w:eastAsia="Arial" w:hAnsi="Arial" w:cs="Arial"/>
          <w:i/>
          <w:iCs/>
          <w:color w:val="000000" w:themeColor="text1"/>
          <w:sz w:val="22"/>
          <w:szCs w:val="22"/>
        </w:rPr>
        <w:t>evidence</w:t>
      </w:r>
      <w:r w:rsidRPr="709C8529">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44BB58F8" w14:textId="27D19E98"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i/>
          <w:iCs/>
          <w:color w:val="000000" w:themeColor="text1"/>
          <w:sz w:val="22"/>
          <w:szCs w:val="22"/>
        </w:rPr>
        <w:t>Guidance specific to this assessment:</w:t>
      </w:r>
      <w:r w:rsidRPr="709C8529">
        <w:rPr>
          <w:rFonts w:ascii="Arial" w:eastAsia="Arial" w:hAnsi="Arial" w:cs="Arial"/>
          <w:i/>
          <w:iCs/>
          <w:color w:val="000000" w:themeColor="text1"/>
          <w:sz w:val="22"/>
          <w:szCs w:val="22"/>
        </w:rPr>
        <w:t xml:space="preserve"> </w:t>
      </w:r>
    </w:p>
    <w:p w14:paraId="62F32783" w14:textId="15A8BF48"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i/>
          <w:iCs/>
          <w:color w:val="000000" w:themeColor="text1"/>
          <w:sz w:val="22"/>
          <w:szCs w:val="22"/>
        </w:rPr>
        <w:t xml:space="preserve">Students will need to demonstrate engagement with appropriate reading throughout in respect of the reflective evaluation as well as drawing upon appropriate professional standards in relation to the action plan. UWTSD Harvard referencing format should be used throughout. </w:t>
      </w:r>
    </w:p>
    <w:p w14:paraId="10414986" w14:textId="79272EEF" w:rsidR="709C8529" w:rsidRDefault="709C8529" w:rsidP="709C8529">
      <w:pPr>
        <w:spacing w:after="160" w:line="259" w:lineRule="auto"/>
        <w:jc w:val="both"/>
        <w:rPr>
          <w:rFonts w:ascii="Arial" w:eastAsia="Arial" w:hAnsi="Arial" w:cs="Arial"/>
          <w:color w:val="000000" w:themeColor="text1"/>
          <w:sz w:val="22"/>
          <w:szCs w:val="22"/>
        </w:rPr>
      </w:pPr>
    </w:p>
    <w:p w14:paraId="1C0E64E2" w14:textId="6E6A73F9" w:rsidR="52A0F9F8" w:rsidRDefault="52A0F9F8" w:rsidP="709C8529">
      <w:pPr>
        <w:pStyle w:val="ListParagraph"/>
        <w:numPr>
          <w:ilvl w:val="0"/>
          <w:numId w:val="1"/>
        </w:numPr>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Knowledge and Understanding Skills</w:t>
      </w:r>
    </w:p>
    <w:p w14:paraId="2CDA7170" w14:textId="6E5E6650" w:rsidR="52A0F9F8" w:rsidRDefault="52A0F9F8" w:rsidP="709C8529">
      <w:pPr>
        <w:spacing w:after="160" w:line="259" w:lineRule="auto"/>
        <w:jc w:val="both"/>
        <w:rPr>
          <w:rFonts w:ascii="Calibri" w:eastAsia="Calibri" w:hAnsi="Calibri" w:cs="Calibri"/>
          <w:color w:val="000000" w:themeColor="text1"/>
          <w:sz w:val="22"/>
          <w:szCs w:val="22"/>
        </w:rPr>
      </w:pPr>
      <w:r w:rsidRPr="709C8529">
        <w:rPr>
          <w:rFonts w:ascii="Arial" w:eastAsia="Arial" w:hAnsi="Arial" w:cs="Arial"/>
          <w:color w:val="000000" w:themeColor="text1"/>
          <w:sz w:val="22"/>
          <w:szCs w:val="22"/>
        </w:rPr>
        <w:t>At level 6, you should be able to demonstrate</w:t>
      </w:r>
      <w:r w:rsidRPr="709C8529">
        <w:rPr>
          <w:rFonts w:ascii="Calibri" w:eastAsia="Calibri" w:hAnsi="Calibri" w:cs="Calibri"/>
          <w:color w:val="000000" w:themeColor="text1"/>
          <w:sz w:val="22"/>
          <w:szCs w:val="22"/>
        </w:rPr>
        <w:t xml:space="preserve"> </w:t>
      </w:r>
      <w:r w:rsidRPr="709C8529">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709C8529">
        <w:rPr>
          <w:rFonts w:ascii="Arial" w:eastAsia="Arial" w:hAnsi="Arial" w:cs="Arial"/>
          <w:i/>
          <w:iCs/>
          <w:color w:val="000000" w:themeColor="text1"/>
          <w:sz w:val="22"/>
          <w:szCs w:val="22"/>
        </w:rPr>
        <w:t>Knowledge</w:t>
      </w:r>
      <w:r w:rsidRPr="709C8529">
        <w:rPr>
          <w:rFonts w:ascii="Arial" w:eastAsia="Arial" w:hAnsi="Arial" w:cs="Arial"/>
          <w:color w:val="000000" w:themeColor="text1"/>
          <w:sz w:val="22"/>
          <w:szCs w:val="22"/>
        </w:rPr>
        <w:t xml:space="preserve"> relates to the facts, information and skills you have acquired through your learning.  You demonstrate your </w:t>
      </w:r>
      <w:r w:rsidRPr="709C8529">
        <w:rPr>
          <w:rFonts w:ascii="Arial" w:eastAsia="Arial" w:hAnsi="Arial" w:cs="Arial"/>
          <w:i/>
          <w:iCs/>
          <w:color w:val="000000" w:themeColor="text1"/>
          <w:sz w:val="22"/>
          <w:szCs w:val="22"/>
        </w:rPr>
        <w:t>understanding</w:t>
      </w:r>
      <w:r w:rsidRPr="709C8529">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09C8529">
        <w:rPr>
          <w:rFonts w:ascii="Arial" w:eastAsia="Arial" w:hAnsi="Arial" w:cs="Arial"/>
          <w:i/>
          <w:iCs/>
          <w:color w:val="000000" w:themeColor="text1"/>
          <w:sz w:val="22"/>
          <w:szCs w:val="22"/>
        </w:rPr>
        <w:t>extent</w:t>
      </w:r>
      <w:r w:rsidRPr="709C8529">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709C8529">
        <w:rPr>
          <w:rFonts w:ascii="Calibri" w:eastAsia="Calibri" w:hAnsi="Calibri" w:cs="Calibri"/>
          <w:color w:val="000000" w:themeColor="text1"/>
          <w:sz w:val="22"/>
          <w:szCs w:val="22"/>
        </w:rPr>
        <w:t xml:space="preserve"> </w:t>
      </w:r>
    </w:p>
    <w:p w14:paraId="2A0691E9" w14:textId="22E0A4AC"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i/>
          <w:iCs/>
          <w:color w:val="000000" w:themeColor="text1"/>
          <w:sz w:val="22"/>
          <w:szCs w:val="22"/>
        </w:rPr>
        <w:t>Guidance specific to this assessment:</w:t>
      </w:r>
      <w:r w:rsidRPr="709C8529">
        <w:rPr>
          <w:rFonts w:ascii="Arial" w:eastAsia="Arial" w:hAnsi="Arial" w:cs="Arial"/>
          <w:i/>
          <w:iCs/>
          <w:color w:val="000000" w:themeColor="text1"/>
          <w:sz w:val="22"/>
          <w:szCs w:val="22"/>
        </w:rPr>
        <w:t xml:space="preserve"> </w:t>
      </w:r>
    </w:p>
    <w:p w14:paraId="1D3C98E3" w14:textId="10414517"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i/>
          <w:iCs/>
          <w:color w:val="000000" w:themeColor="text1"/>
          <w:sz w:val="22"/>
          <w:szCs w:val="22"/>
        </w:rPr>
        <w:t xml:space="preserve">Students will need to show a knowledge of key aspects of learning and teaching with the PCET sector and be able to articulate these effectively within their writing.  This knowledge and understanding should be evident within the professional practice undertaken as well as the reflective writing undertaken. An understanding of what constitutes good practice and why should be clearly evidenced throughout. </w:t>
      </w:r>
    </w:p>
    <w:p w14:paraId="34FCA692" w14:textId="068C5EDE" w:rsidR="709C8529" w:rsidRDefault="709C8529" w:rsidP="709C8529">
      <w:pPr>
        <w:spacing w:after="160" w:line="259" w:lineRule="auto"/>
        <w:jc w:val="both"/>
        <w:rPr>
          <w:rFonts w:ascii="Arial" w:eastAsia="Arial" w:hAnsi="Arial" w:cs="Arial"/>
          <w:color w:val="000000" w:themeColor="text1"/>
          <w:sz w:val="22"/>
          <w:szCs w:val="22"/>
        </w:rPr>
      </w:pPr>
    </w:p>
    <w:p w14:paraId="51E50EFD" w14:textId="41692E35" w:rsidR="52A0F9F8" w:rsidRDefault="52A0F9F8" w:rsidP="709C8529">
      <w:pPr>
        <w:pStyle w:val="ListParagraph"/>
        <w:numPr>
          <w:ilvl w:val="0"/>
          <w:numId w:val="1"/>
        </w:numPr>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Cognitive and Intellectual Skills</w:t>
      </w:r>
    </w:p>
    <w:p w14:paraId="7D9776B1" w14:textId="015DBC57"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color w:val="000000" w:themeColor="text1"/>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4465E7F" w14:textId="3F5C6862"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i/>
          <w:iCs/>
          <w:color w:val="000000" w:themeColor="text1"/>
          <w:sz w:val="22"/>
          <w:szCs w:val="22"/>
        </w:rPr>
        <w:t>Guidance specific to this assessment:</w:t>
      </w:r>
      <w:r w:rsidRPr="709C8529">
        <w:rPr>
          <w:rFonts w:ascii="Arial" w:eastAsia="Arial" w:hAnsi="Arial" w:cs="Arial"/>
          <w:i/>
          <w:iCs/>
          <w:color w:val="000000" w:themeColor="text1"/>
          <w:sz w:val="22"/>
          <w:szCs w:val="22"/>
        </w:rPr>
        <w:t xml:space="preserve"> </w:t>
      </w:r>
    </w:p>
    <w:p w14:paraId="1486CE5B" w14:textId="06469E43"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i/>
          <w:iCs/>
          <w:color w:val="000000" w:themeColor="text1"/>
          <w:sz w:val="22"/>
          <w:szCs w:val="22"/>
        </w:rPr>
        <w:t xml:space="preserve">There should be clear reflections provided as to own professional development and a sound academic critique of the process provided. The reflective process should clearly evaluate and engage with the evidence provided in respect of the professional teaching experience undertaken and conclusions drawn from this as to own learning and skills development. Appropriate engagement with professional standards should be evidenced. </w:t>
      </w:r>
    </w:p>
    <w:p w14:paraId="312989C0" w14:textId="71F7C242" w:rsidR="709C8529" w:rsidRDefault="709C8529" w:rsidP="709C8529">
      <w:pPr>
        <w:spacing w:after="160" w:line="259" w:lineRule="auto"/>
        <w:jc w:val="both"/>
        <w:rPr>
          <w:rFonts w:ascii="Arial" w:eastAsia="Arial" w:hAnsi="Arial" w:cs="Arial"/>
          <w:color w:val="000000" w:themeColor="text1"/>
          <w:sz w:val="22"/>
          <w:szCs w:val="22"/>
        </w:rPr>
      </w:pPr>
    </w:p>
    <w:p w14:paraId="5430D3B9" w14:textId="4F7308CA" w:rsidR="52A0F9F8" w:rsidRDefault="52A0F9F8" w:rsidP="709C8529">
      <w:pPr>
        <w:pStyle w:val="ListParagraph"/>
        <w:numPr>
          <w:ilvl w:val="0"/>
          <w:numId w:val="1"/>
        </w:numPr>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Practical Skills</w:t>
      </w:r>
    </w:p>
    <w:p w14:paraId="553B6A03" w14:textId="4093D8F9"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0C5F2A1" w14:textId="225AB207"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i/>
          <w:iCs/>
          <w:color w:val="000000" w:themeColor="text1"/>
          <w:sz w:val="22"/>
          <w:szCs w:val="22"/>
        </w:rPr>
        <w:t>Guidance specific to this assessment:</w:t>
      </w:r>
      <w:r w:rsidRPr="709C8529">
        <w:rPr>
          <w:rFonts w:ascii="Arial" w:eastAsia="Arial" w:hAnsi="Arial" w:cs="Arial"/>
          <w:i/>
          <w:iCs/>
          <w:color w:val="000000" w:themeColor="text1"/>
          <w:sz w:val="22"/>
          <w:szCs w:val="22"/>
        </w:rPr>
        <w:t xml:space="preserve"> </w:t>
      </w:r>
    </w:p>
    <w:p w14:paraId="569AFA35" w14:textId="1F921C5B"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i/>
          <w:iCs/>
          <w:color w:val="000000" w:themeColor="text1"/>
          <w:sz w:val="22"/>
          <w:szCs w:val="22"/>
        </w:rPr>
        <w:t>Students will need to have completed all elements of the portfolio and have produced a clear action plan for future professional development as a consequence of engaging with this. The action plan should be developmental in nature and outline logical and achievable aims and provide a sound timeframe for completion.  Action plan should be clearly aligned to relevant professional standards.</w:t>
      </w:r>
    </w:p>
    <w:p w14:paraId="2C27D6C9" w14:textId="6CDA07AC" w:rsidR="709C8529" w:rsidRDefault="709C8529" w:rsidP="709C8529">
      <w:pPr>
        <w:spacing w:after="160" w:line="259" w:lineRule="auto"/>
        <w:jc w:val="both"/>
        <w:rPr>
          <w:rFonts w:ascii="Arial" w:eastAsia="Arial" w:hAnsi="Arial" w:cs="Arial"/>
          <w:color w:val="000000" w:themeColor="text1"/>
          <w:sz w:val="22"/>
          <w:szCs w:val="22"/>
        </w:rPr>
      </w:pPr>
    </w:p>
    <w:p w14:paraId="7E943A0C" w14:textId="28435846" w:rsidR="52A0F9F8" w:rsidRDefault="52A0F9F8" w:rsidP="709C8529">
      <w:pPr>
        <w:pStyle w:val="ListParagraph"/>
        <w:numPr>
          <w:ilvl w:val="0"/>
          <w:numId w:val="1"/>
        </w:numPr>
        <w:jc w:val="both"/>
        <w:rPr>
          <w:rFonts w:ascii="Arial" w:eastAsia="Arial" w:hAnsi="Arial" w:cs="Arial"/>
          <w:color w:val="000000" w:themeColor="text1"/>
          <w:sz w:val="22"/>
          <w:szCs w:val="22"/>
        </w:rPr>
      </w:pPr>
      <w:r w:rsidRPr="709C8529">
        <w:rPr>
          <w:rFonts w:ascii="Arial" w:eastAsia="Arial" w:hAnsi="Arial" w:cs="Arial"/>
          <w:b/>
          <w:bCs/>
          <w:color w:val="000000" w:themeColor="text1"/>
          <w:sz w:val="22"/>
          <w:szCs w:val="22"/>
        </w:rPr>
        <w:t xml:space="preserve">Transferable Skills for Life and Professional Practice </w:t>
      </w:r>
    </w:p>
    <w:p w14:paraId="78C24A5E" w14:textId="2212292B"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A694C2E" w14:textId="1A2B7387" w:rsidR="52A0F9F8" w:rsidRDefault="52A0F9F8" w:rsidP="709C8529">
      <w:pPr>
        <w:spacing w:after="160" w:line="259" w:lineRule="auto"/>
        <w:jc w:val="both"/>
        <w:rPr>
          <w:rFonts w:ascii="Arial" w:eastAsia="Arial" w:hAnsi="Arial" w:cs="Arial"/>
          <w:color w:val="000000" w:themeColor="text1"/>
          <w:sz w:val="22"/>
          <w:szCs w:val="22"/>
        </w:rPr>
      </w:pPr>
      <w:r w:rsidRPr="709C8529">
        <w:rPr>
          <w:rFonts w:ascii="Arial" w:eastAsia="Arial" w:hAnsi="Arial" w:cs="Arial"/>
          <w:b/>
          <w:bCs/>
          <w:i/>
          <w:iCs/>
          <w:color w:val="000000" w:themeColor="text1"/>
          <w:sz w:val="22"/>
          <w:szCs w:val="22"/>
        </w:rPr>
        <w:t>Guidance specific to this assessment:</w:t>
      </w:r>
      <w:r w:rsidRPr="709C8529">
        <w:rPr>
          <w:rFonts w:ascii="Arial" w:eastAsia="Arial" w:hAnsi="Arial" w:cs="Arial"/>
          <w:i/>
          <w:iCs/>
          <w:color w:val="000000" w:themeColor="text1"/>
          <w:sz w:val="22"/>
          <w:szCs w:val="22"/>
        </w:rPr>
        <w:t xml:space="preserve"> </w:t>
      </w:r>
    </w:p>
    <w:p w14:paraId="3471A853" w14:textId="2E611C60" w:rsidR="52A0F9F8" w:rsidRDefault="52A0F9F8" w:rsidP="709C8529">
      <w:pPr>
        <w:jc w:val="both"/>
        <w:rPr>
          <w:rFonts w:ascii="Arial" w:eastAsia="Arial" w:hAnsi="Arial" w:cs="Arial"/>
          <w:i/>
          <w:iCs/>
          <w:color w:val="000000" w:themeColor="text1"/>
          <w:sz w:val="22"/>
          <w:szCs w:val="22"/>
        </w:rPr>
      </w:pPr>
      <w:r w:rsidRPr="709C8529">
        <w:rPr>
          <w:rFonts w:ascii="Arial" w:eastAsia="Arial" w:hAnsi="Arial" w:cs="Arial"/>
          <w:i/>
          <w:iCs/>
          <w:color w:val="000000" w:themeColor="text1"/>
          <w:sz w:val="22"/>
          <w:szCs w:val="22"/>
        </w:rPr>
        <w:t>Completion of work in accordance with UWTSD guidelines on the submission of assessments.</w:t>
      </w: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00817BC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00817B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00817BCA">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00817BCA">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6734EDEA" w:rsidR="00152E9D" w:rsidRPr="00A406E5" w:rsidRDefault="00AE6AE0" w:rsidP="2DFBF87C">
            <w:pPr>
              <w:jc w:val="center"/>
              <w:rPr>
                <w:rFonts w:ascii="Arial" w:hAnsi="Arial" w:cs="Arial"/>
                <w:sz w:val="32"/>
                <w:szCs w:val="32"/>
              </w:rPr>
            </w:pPr>
            <w:r>
              <w:rPr>
                <w:rFonts w:ascii="Arial" w:hAnsi="Arial" w:cs="Arial"/>
                <w:sz w:val="32"/>
                <w:szCs w:val="32"/>
              </w:rPr>
              <w:t>1</w:t>
            </w:r>
            <w:r w:rsidR="007E5675">
              <w:rPr>
                <w:rFonts w:ascii="Arial" w:hAnsi="Arial" w:cs="Arial"/>
                <w:sz w:val="32"/>
                <w:szCs w:val="32"/>
              </w:rPr>
              <w:t>0</w:t>
            </w:r>
          </w:p>
        </w:tc>
        <w:tc>
          <w:tcPr>
            <w:tcW w:w="415"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00817B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00817BCA">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00817BCA">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2A546B3D" w:rsidR="00152E9D" w:rsidRPr="00A406E5" w:rsidRDefault="00F8504F" w:rsidP="2DFBF87C">
            <w:pPr>
              <w:jc w:val="center"/>
              <w:rPr>
                <w:rFonts w:ascii="Arial" w:hAnsi="Arial" w:cs="Arial"/>
                <w:sz w:val="32"/>
                <w:szCs w:val="32"/>
              </w:rPr>
            </w:pPr>
            <w:r>
              <w:rPr>
                <w:rFonts w:ascii="Arial" w:hAnsi="Arial" w:cs="Arial"/>
                <w:sz w:val="32"/>
                <w:szCs w:val="32"/>
              </w:rPr>
              <w:t>2</w:t>
            </w:r>
            <w:r w:rsidR="00CD4AEE">
              <w:rPr>
                <w:rFonts w:ascii="Arial" w:hAnsi="Arial" w:cs="Arial"/>
                <w:sz w:val="32"/>
                <w:szCs w:val="32"/>
              </w:rPr>
              <w:t>0</w:t>
            </w:r>
          </w:p>
        </w:tc>
        <w:tc>
          <w:tcPr>
            <w:tcW w:w="415"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00817B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00817BCA">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00817BCA">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5"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00817BC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00817BCA">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00817BCA">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66E8D3F9" w:rsidR="00152E9D" w:rsidRPr="00A406E5" w:rsidRDefault="00AE6AE0" w:rsidP="00152E9D">
            <w:pPr>
              <w:jc w:val="center"/>
              <w:rPr>
                <w:rFonts w:ascii="Arial" w:hAnsi="Arial" w:cs="Arial"/>
                <w:sz w:val="32"/>
              </w:rPr>
            </w:pPr>
            <w:r>
              <w:rPr>
                <w:rFonts w:ascii="Arial" w:hAnsi="Arial" w:cs="Arial"/>
                <w:sz w:val="32"/>
              </w:rPr>
              <w:t>3</w:t>
            </w:r>
            <w:r w:rsidR="00CD4AEE">
              <w:rPr>
                <w:rFonts w:ascii="Arial" w:hAnsi="Arial" w:cs="Arial"/>
                <w:sz w:val="32"/>
              </w:rPr>
              <w:t>0</w:t>
            </w:r>
          </w:p>
        </w:tc>
        <w:tc>
          <w:tcPr>
            <w:tcW w:w="415"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00817BC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817BCA" w:rsidRPr="00A406E5" w14:paraId="425CB4A9" w14:textId="77777777" w:rsidTr="00817BCA">
        <w:trPr>
          <w:trHeight w:val="911"/>
        </w:trPr>
        <w:tc>
          <w:tcPr>
            <w:tcW w:w="4169" w:type="pct"/>
            <w:tcBorders>
              <w:top w:val="single" w:sz="4" w:space="0" w:color="auto"/>
              <w:left w:val="single" w:sz="4" w:space="0" w:color="auto"/>
              <w:bottom w:val="single" w:sz="4" w:space="0" w:color="auto"/>
              <w:right w:val="single" w:sz="4" w:space="0" w:color="auto"/>
            </w:tcBorders>
          </w:tcPr>
          <w:p w14:paraId="39E66D69" w14:textId="4603A3A3" w:rsidR="00817BCA" w:rsidRPr="00621D53" w:rsidRDefault="00817BCA" w:rsidP="00621D5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800191A" w14:textId="082DEEB8" w:rsidR="00817BCA" w:rsidRPr="00A406E5" w:rsidRDefault="00817BCA"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16CFF0FC" w14:textId="77777777" w:rsidR="00817BCA" w:rsidRPr="00A406E5" w:rsidRDefault="00817BCA"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7666D4BD" w14:textId="65774CC3" w:rsidR="00C073F1" w:rsidRDefault="00C073F1" w:rsidP="00152E9D">
      <w:pPr>
        <w:rPr>
          <w:rFonts w:ascii="Arial" w:hAnsi="Arial" w:cs="Arial"/>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2037E13"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pPr>
              <w:rPr>
                <w:rFonts w:ascii="Arial" w:hAnsi="Arial" w:cs="Arial"/>
              </w:rPr>
            </w:pPr>
          </w:p>
        </w:tc>
        <w:tc>
          <w:tcPr>
            <w:tcW w:w="1736" w:type="dxa"/>
          </w:tcPr>
          <w:p w14:paraId="21599220"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pPr>
              <w:rPr>
                <w:rFonts w:ascii="Arial" w:hAnsi="Arial" w:cs="Arial"/>
              </w:rPr>
            </w:pPr>
          </w:p>
        </w:tc>
        <w:tc>
          <w:tcPr>
            <w:tcW w:w="1736" w:type="dxa"/>
          </w:tcPr>
          <w:p w14:paraId="2218DBCE"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E953C6" w14:textId="77777777" w:rsidR="00C073F1" w:rsidRPr="00B669B1" w:rsidRDefault="00C073F1">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pPr>
              <w:rPr>
                <w:rFonts w:ascii="Arial" w:hAnsi="Arial" w:cs="Arial"/>
              </w:rPr>
            </w:pPr>
          </w:p>
        </w:tc>
        <w:tc>
          <w:tcPr>
            <w:tcW w:w="1736" w:type="dxa"/>
          </w:tcPr>
          <w:p w14:paraId="6F52FB96"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pPr>
              <w:rPr>
                <w:rFonts w:ascii="Arial" w:hAnsi="Arial" w:cs="Arial"/>
              </w:rPr>
            </w:pPr>
          </w:p>
        </w:tc>
        <w:tc>
          <w:tcPr>
            <w:tcW w:w="1736" w:type="dxa"/>
          </w:tcPr>
          <w:p w14:paraId="28C2C443"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5803BEE"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pPr>
              <w:rPr>
                <w:rFonts w:ascii="Arial" w:hAnsi="Arial" w:cs="Arial"/>
              </w:rPr>
            </w:pPr>
          </w:p>
          <w:p w14:paraId="06092969" w14:textId="77777777" w:rsidR="00C073F1" w:rsidRPr="00B669B1" w:rsidRDefault="00C073F1">
            <w:pPr>
              <w:rPr>
                <w:rFonts w:ascii="Arial" w:hAnsi="Arial" w:cs="Arial"/>
              </w:rPr>
            </w:pPr>
          </w:p>
        </w:tc>
        <w:tc>
          <w:tcPr>
            <w:tcW w:w="1736" w:type="dxa"/>
          </w:tcPr>
          <w:p w14:paraId="288641E4"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114F815"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pPr>
              <w:rPr>
                <w:rFonts w:ascii="Arial" w:hAnsi="Arial" w:cs="Arial"/>
              </w:rPr>
            </w:pPr>
          </w:p>
          <w:p w14:paraId="39F8A38E"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pPr>
              <w:rPr>
                <w:rFonts w:ascii="Arial" w:hAnsi="Arial" w:cs="Arial"/>
              </w:rPr>
            </w:pPr>
            <w:r w:rsidRPr="00E07BE3">
              <w:rPr>
                <w:rFonts w:ascii="Arial" w:hAnsi="Arial" w:cs="Arial"/>
              </w:rPr>
              <w:t>Can communicate effectively in a suitable format, but may have minor errors.</w:t>
            </w:r>
          </w:p>
          <w:p w14:paraId="24601FB5" w14:textId="77777777" w:rsidR="00C073F1" w:rsidRPr="00E07BE3" w:rsidRDefault="00C073F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pPr>
              <w:rPr>
                <w:rFonts w:ascii="Arial" w:hAnsi="Arial" w:cs="Arial"/>
              </w:rPr>
            </w:pPr>
            <w:r w:rsidRPr="00E07BE3">
              <w:rPr>
                <w:rFonts w:ascii="Arial" w:hAnsi="Arial" w:cs="Arial"/>
              </w:rPr>
              <w:t>Can communicate well, confidently and consistently in a suitable format.</w:t>
            </w:r>
          </w:p>
          <w:p w14:paraId="62A7A639" w14:textId="77777777" w:rsidR="00C073F1" w:rsidRPr="00E07BE3" w:rsidRDefault="00C073F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pPr>
              <w:rPr>
                <w:rFonts w:ascii="Arial" w:hAnsi="Arial" w:cs="Arial"/>
              </w:rPr>
            </w:pPr>
            <w:r w:rsidRPr="00E07BE3">
              <w:rPr>
                <w:rFonts w:ascii="Arial" w:hAnsi="Arial" w:cs="Arial"/>
              </w:rPr>
              <w:t xml:space="preserve">Can communicate with an exceptionally high level of professionalism. </w:t>
            </w:r>
          </w:p>
          <w:p w14:paraId="27A470F3" w14:textId="77777777" w:rsidR="00C073F1" w:rsidRPr="00E07BE3" w:rsidRDefault="00C073F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B6D893" w14:textId="66AAD082"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BE8E4" w14:textId="77777777" w:rsidR="00184AEF" w:rsidRDefault="00184AEF">
      <w:r>
        <w:separator/>
      </w:r>
    </w:p>
  </w:endnote>
  <w:endnote w:type="continuationSeparator" w:id="0">
    <w:p w14:paraId="5C6F7878" w14:textId="77777777" w:rsidR="00184AEF" w:rsidRDefault="00184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A38F5" w14:textId="62804FE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352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352A">
      <w:rPr>
        <w:b/>
        <w:noProof/>
      </w:rPr>
      <w:t>11</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4066C" w14:textId="77777777" w:rsidR="00184AEF" w:rsidRDefault="00184AEF">
      <w:r>
        <w:separator/>
      </w:r>
    </w:p>
  </w:footnote>
  <w:footnote w:type="continuationSeparator" w:id="0">
    <w:p w14:paraId="35087A11" w14:textId="77777777" w:rsidR="00184AEF" w:rsidRDefault="00184A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1"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1F6762"/>
    <w:multiLevelType w:val="hybridMultilevel"/>
    <w:tmpl w:val="38CC5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5BCC03"/>
    <w:multiLevelType w:val="hybridMultilevel"/>
    <w:tmpl w:val="FFBA4FCC"/>
    <w:lvl w:ilvl="0" w:tplc="BD2CC1F2">
      <w:start w:val="1"/>
      <w:numFmt w:val="decimal"/>
      <w:lvlText w:val="%1."/>
      <w:lvlJc w:val="left"/>
      <w:pPr>
        <w:ind w:left="720" w:hanging="360"/>
      </w:pPr>
    </w:lvl>
    <w:lvl w:ilvl="1" w:tplc="FE9AFD02">
      <w:start w:val="1"/>
      <w:numFmt w:val="lowerLetter"/>
      <w:lvlText w:val="%2."/>
      <w:lvlJc w:val="left"/>
      <w:pPr>
        <w:ind w:left="1440" w:hanging="360"/>
      </w:pPr>
    </w:lvl>
    <w:lvl w:ilvl="2" w:tplc="00A4D7C2">
      <w:start w:val="1"/>
      <w:numFmt w:val="lowerRoman"/>
      <w:lvlText w:val="%3."/>
      <w:lvlJc w:val="right"/>
      <w:pPr>
        <w:ind w:left="2160" w:hanging="180"/>
      </w:pPr>
    </w:lvl>
    <w:lvl w:ilvl="3" w:tplc="B32C4E32">
      <w:start w:val="1"/>
      <w:numFmt w:val="decimal"/>
      <w:lvlText w:val="%4."/>
      <w:lvlJc w:val="left"/>
      <w:pPr>
        <w:ind w:left="2880" w:hanging="360"/>
      </w:pPr>
    </w:lvl>
    <w:lvl w:ilvl="4" w:tplc="60E6DD04">
      <w:start w:val="1"/>
      <w:numFmt w:val="lowerLetter"/>
      <w:lvlText w:val="%5."/>
      <w:lvlJc w:val="left"/>
      <w:pPr>
        <w:ind w:left="3600" w:hanging="360"/>
      </w:pPr>
    </w:lvl>
    <w:lvl w:ilvl="5" w:tplc="9668798C">
      <w:start w:val="1"/>
      <w:numFmt w:val="lowerRoman"/>
      <w:lvlText w:val="%6."/>
      <w:lvlJc w:val="right"/>
      <w:pPr>
        <w:ind w:left="4320" w:hanging="180"/>
      </w:pPr>
    </w:lvl>
    <w:lvl w:ilvl="6" w:tplc="5492FC52">
      <w:start w:val="1"/>
      <w:numFmt w:val="decimal"/>
      <w:lvlText w:val="%7."/>
      <w:lvlJc w:val="left"/>
      <w:pPr>
        <w:ind w:left="5040" w:hanging="360"/>
      </w:pPr>
    </w:lvl>
    <w:lvl w:ilvl="7" w:tplc="93300172">
      <w:start w:val="1"/>
      <w:numFmt w:val="lowerLetter"/>
      <w:lvlText w:val="%8."/>
      <w:lvlJc w:val="left"/>
      <w:pPr>
        <w:ind w:left="5760" w:hanging="360"/>
      </w:pPr>
    </w:lvl>
    <w:lvl w:ilvl="8" w:tplc="ACCA6546">
      <w:start w:val="1"/>
      <w:numFmt w:val="lowerRoman"/>
      <w:lvlText w:val="%9."/>
      <w:lvlJc w:val="right"/>
      <w:pPr>
        <w:ind w:left="6480" w:hanging="180"/>
      </w:pPr>
    </w:lvl>
  </w:abstractNum>
  <w:abstractNum w:abstractNumId="16" w15:restartNumberingAfterBreak="0">
    <w:nsid w:val="2B104973"/>
    <w:multiLevelType w:val="hybridMultilevel"/>
    <w:tmpl w:val="7AFC8DDC"/>
    <w:lvl w:ilvl="0" w:tplc="C8A03F3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F73F0"/>
    <w:multiLevelType w:val="multilevel"/>
    <w:tmpl w:val="300C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B0318D"/>
    <w:multiLevelType w:val="hybridMultilevel"/>
    <w:tmpl w:val="7B003D88"/>
    <w:lvl w:ilvl="0" w:tplc="FF1EA7A8">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0"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CB1244"/>
    <w:multiLevelType w:val="hybridMultilevel"/>
    <w:tmpl w:val="DCC0405A"/>
    <w:lvl w:ilvl="0" w:tplc="1DAE24AA">
      <w:start w:val="1"/>
      <w:numFmt w:val="decimal"/>
      <w:lvlText w:val="%1."/>
      <w:lvlJc w:val="left"/>
      <w:pPr>
        <w:ind w:left="720" w:hanging="360"/>
      </w:pPr>
    </w:lvl>
    <w:lvl w:ilvl="1" w:tplc="FF143396">
      <w:start w:val="1"/>
      <w:numFmt w:val="lowerLetter"/>
      <w:lvlText w:val="%2."/>
      <w:lvlJc w:val="left"/>
      <w:pPr>
        <w:ind w:left="1440" w:hanging="360"/>
      </w:pPr>
    </w:lvl>
    <w:lvl w:ilvl="2" w:tplc="4C06F62E">
      <w:start w:val="1"/>
      <w:numFmt w:val="lowerRoman"/>
      <w:lvlText w:val="%3."/>
      <w:lvlJc w:val="right"/>
      <w:pPr>
        <w:ind w:left="2160" w:hanging="180"/>
      </w:pPr>
    </w:lvl>
    <w:lvl w:ilvl="3" w:tplc="D8223C08">
      <w:start w:val="1"/>
      <w:numFmt w:val="decimal"/>
      <w:lvlText w:val="%4."/>
      <w:lvlJc w:val="left"/>
      <w:pPr>
        <w:ind w:left="2880" w:hanging="360"/>
      </w:pPr>
    </w:lvl>
    <w:lvl w:ilvl="4" w:tplc="4FCEF0A6">
      <w:start w:val="1"/>
      <w:numFmt w:val="lowerLetter"/>
      <w:lvlText w:val="%5."/>
      <w:lvlJc w:val="left"/>
      <w:pPr>
        <w:ind w:left="3600" w:hanging="360"/>
      </w:pPr>
    </w:lvl>
    <w:lvl w:ilvl="5" w:tplc="CF30FA5E">
      <w:start w:val="1"/>
      <w:numFmt w:val="lowerRoman"/>
      <w:lvlText w:val="%6."/>
      <w:lvlJc w:val="right"/>
      <w:pPr>
        <w:ind w:left="4320" w:hanging="180"/>
      </w:pPr>
    </w:lvl>
    <w:lvl w:ilvl="6" w:tplc="A3127172">
      <w:start w:val="1"/>
      <w:numFmt w:val="decimal"/>
      <w:lvlText w:val="%7."/>
      <w:lvlJc w:val="left"/>
      <w:pPr>
        <w:ind w:left="5040" w:hanging="360"/>
      </w:pPr>
    </w:lvl>
    <w:lvl w:ilvl="7" w:tplc="B88A3396">
      <w:start w:val="1"/>
      <w:numFmt w:val="lowerLetter"/>
      <w:lvlText w:val="%8."/>
      <w:lvlJc w:val="left"/>
      <w:pPr>
        <w:ind w:left="5760" w:hanging="360"/>
      </w:pPr>
    </w:lvl>
    <w:lvl w:ilvl="8" w:tplc="52061EE2">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68C6C11"/>
    <w:multiLevelType w:val="hybridMultilevel"/>
    <w:tmpl w:val="517EA488"/>
    <w:lvl w:ilvl="0" w:tplc="9EE2DCBA">
      <w:start w:val="1"/>
      <w:numFmt w:val="lowerLetter"/>
      <w:lvlText w:val="%1)"/>
      <w:lvlJc w:val="left"/>
      <w:pPr>
        <w:ind w:left="1080" w:hanging="360"/>
      </w:pPr>
    </w:lvl>
    <w:lvl w:ilvl="1" w:tplc="767AB91C">
      <w:start w:val="1"/>
      <w:numFmt w:val="lowerLetter"/>
      <w:lvlText w:val="%2."/>
      <w:lvlJc w:val="left"/>
      <w:pPr>
        <w:ind w:left="1440" w:hanging="360"/>
      </w:pPr>
    </w:lvl>
    <w:lvl w:ilvl="2" w:tplc="13F02652">
      <w:start w:val="1"/>
      <w:numFmt w:val="lowerRoman"/>
      <w:lvlText w:val="%3."/>
      <w:lvlJc w:val="right"/>
      <w:pPr>
        <w:ind w:left="2160" w:hanging="180"/>
      </w:pPr>
    </w:lvl>
    <w:lvl w:ilvl="3" w:tplc="5C6ACCA2">
      <w:start w:val="1"/>
      <w:numFmt w:val="decimal"/>
      <w:lvlText w:val="%4."/>
      <w:lvlJc w:val="left"/>
      <w:pPr>
        <w:ind w:left="2880" w:hanging="360"/>
      </w:pPr>
    </w:lvl>
    <w:lvl w:ilvl="4" w:tplc="F84059D2">
      <w:start w:val="1"/>
      <w:numFmt w:val="lowerLetter"/>
      <w:lvlText w:val="%5."/>
      <w:lvlJc w:val="left"/>
      <w:pPr>
        <w:ind w:left="3600" w:hanging="360"/>
      </w:pPr>
    </w:lvl>
    <w:lvl w:ilvl="5" w:tplc="4A807692">
      <w:start w:val="1"/>
      <w:numFmt w:val="lowerRoman"/>
      <w:lvlText w:val="%6."/>
      <w:lvlJc w:val="right"/>
      <w:pPr>
        <w:ind w:left="4320" w:hanging="180"/>
      </w:pPr>
    </w:lvl>
    <w:lvl w:ilvl="6" w:tplc="308CCA66">
      <w:start w:val="1"/>
      <w:numFmt w:val="decimal"/>
      <w:lvlText w:val="%7."/>
      <w:lvlJc w:val="left"/>
      <w:pPr>
        <w:ind w:left="5040" w:hanging="360"/>
      </w:pPr>
    </w:lvl>
    <w:lvl w:ilvl="7" w:tplc="3E28DE6C">
      <w:start w:val="1"/>
      <w:numFmt w:val="lowerLetter"/>
      <w:lvlText w:val="%8."/>
      <w:lvlJc w:val="left"/>
      <w:pPr>
        <w:ind w:left="5760" w:hanging="360"/>
      </w:pPr>
    </w:lvl>
    <w:lvl w:ilvl="8" w:tplc="6FCA16DE">
      <w:start w:val="1"/>
      <w:numFmt w:val="lowerRoman"/>
      <w:lvlText w:val="%9."/>
      <w:lvlJc w:val="right"/>
      <w:pPr>
        <w:ind w:left="6480" w:hanging="180"/>
      </w:pPr>
    </w:lvl>
  </w:abstractNum>
  <w:abstractNum w:abstractNumId="35"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006660778">
    <w:abstractNumId w:val="31"/>
  </w:num>
  <w:num w:numId="2" w16cid:durableId="871916514">
    <w:abstractNumId w:val="34"/>
  </w:num>
  <w:num w:numId="3" w16cid:durableId="1505703478">
    <w:abstractNumId w:val="15"/>
  </w:num>
  <w:num w:numId="4" w16cid:durableId="1910000528">
    <w:abstractNumId w:val="29"/>
  </w:num>
  <w:num w:numId="5" w16cid:durableId="2109813574">
    <w:abstractNumId w:val="5"/>
  </w:num>
  <w:num w:numId="6" w16cid:durableId="88543764">
    <w:abstractNumId w:val="19"/>
  </w:num>
  <w:num w:numId="7" w16cid:durableId="1223833763">
    <w:abstractNumId w:val="33"/>
  </w:num>
  <w:num w:numId="8" w16cid:durableId="2025663557">
    <w:abstractNumId w:val="21"/>
  </w:num>
  <w:num w:numId="9" w16cid:durableId="429857050">
    <w:abstractNumId w:val="17"/>
  </w:num>
  <w:num w:numId="10" w16cid:durableId="146827403">
    <w:abstractNumId w:val="32"/>
  </w:num>
  <w:num w:numId="11" w16cid:durableId="807165723">
    <w:abstractNumId w:val="7"/>
  </w:num>
  <w:num w:numId="12" w16cid:durableId="32074537">
    <w:abstractNumId w:val="28"/>
  </w:num>
  <w:num w:numId="13" w16cid:durableId="819660255">
    <w:abstractNumId w:val="20"/>
  </w:num>
  <w:num w:numId="14" w16cid:durableId="1286041780">
    <w:abstractNumId w:val="9"/>
  </w:num>
  <w:num w:numId="15" w16cid:durableId="414129030">
    <w:abstractNumId w:val="10"/>
  </w:num>
  <w:num w:numId="16" w16cid:durableId="1936480238">
    <w:abstractNumId w:val="18"/>
  </w:num>
  <w:num w:numId="17" w16cid:durableId="937257487">
    <w:abstractNumId w:val="27"/>
  </w:num>
  <w:num w:numId="18" w16cid:durableId="2079208050">
    <w:abstractNumId w:val="8"/>
  </w:num>
  <w:num w:numId="19" w16cid:durableId="1540360182">
    <w:abstractNumId w:val="0"/>
  </w:num>
  <w:num w:numId="20" w16cid:durableId="1264218946">
    <w:abstractNumId w:val="14"/>
  </w:num>
  <w:num w:numId="21" w16cid:durableId="736783183">
    <w:abstractNumId w:val="36"/>
  </w:num>
  <w:num w:numId="22" w16cid:durableId="1209951116">
    <w:abstractNumId w:val="35"/>
  </w:num>
  <w:num w:numId="23" w16cid:durableId="918058018">
    <w:abstractNumId w:val="25"/>
  </w:num>
  <w:num w:numId="24" w16cid:durableId="2024933344">
    <w:abstractNumId w:val="23"/>
  </w:num>
  <w:num w:numId="25" w16cid:durableId="214243797">
    <w:abstractNumId w:val="13"/>
  </w:num>
  <w:num w:numId="26" w16cid:durableId="1630698877">
    <w:abstractNumId w:val="4"/>
  </w:num>
  <w:num w:numId="27" w16cid:durableId="1050882902">
    <w:abstractNumId w:val="11"/>
  </w:num>
  <w:num w:numId="28" w16cid:durableId="587345807">
    <w:abstractNumId w:val="2"/>
  </w:num>
  <w:num w:numId="29" w16cid:durableId="1920602590">
    <w:abstractNumId w:val="26"/>
  </w:num>
  <w:num w:numId="30" w16cid:durableId="452410238">
    <w:abstractNumId w:val="30"/>
  </w:num>
  <w:num w:numId="31" w16cid:durableId="1804807479">
    <w:abstractNumId w:val="3"/>
  </w:num>
  <w:num w:numId="32" w16cid:durableId="1702779006">
    <w:abstractNumId w:val="24"/>
  </w:num>
  <w:num w:numId="33" w16cid:durableId="45374826">
    <w:abstractNumId w:val="1"/>
  </w:num>
  <w:num w:numId="34" w16cid:durableId="1292398531">
    <w:abstractNumId w:val="6"/>
  </w:num>
  <w:num w:numId="35" w16cid:durableId="159930807">
    <w:abstractNumId w:val="12"/>
  </w:num>
  <w:num w:numId="36" w16cid:durableId="482815057">
    <w:abstractNumId w:val="16"/>
  </w:num>
  <w:num w:numId="37" w16cid:durableId="161494348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47457"/>
    <w:rsid w:val="000822E5"/>
    <w:rsid w:val="00086956"/>
    <w:rsid w:val="000971FC"/>
    <w:rsid w:val="000A2A3A"/>
    <w:rsid w:val="000A492A"/>
    <w:rsid w:val="000D2F80"/>
    <w:rsid w:val="000E413A"/>
    <w:rsid w:val="000F5AA3"/>
    <w:rsid w:val="00100396"/>
    <w:rsid w:val="00100B5C"/>
    <w:rsid w:val="00103507"/>
    <w:rsid w:val="001106E9"/>
    <w:rsid w:val="0011200C"/>
    <w:rsid w:val="00124CA5"/>
    <w:rsid w:val="00134F77"/>
    <w:rsid w:val="00136F23"/>
    <w:rsid w:val="00152E9D"/>
    <w:rsid w:val="00154487"/>
    <w:rsid w:val="0017512A"/>
    <w:rsid w:val="001818B3"/>
    <w:rsid w:val="00184AEF"/>
    <w:rsid w:val="00196958"/>
    <w:rsid w:val="001A1E39"/>
    <w:rsid w:val="001A24F3"/>
    <w:rsid w:val="001B405C"/>
    <w:rsid w:val="001B5F45"/>
    <w:rsid w:val="001B6ED6"/>
    <w:rsid w:val="001E1050"/>
    <w:rsid w:val="001E1E1F"/>
    <w:rsid w:val="001E2007"/>
    <w:rsid w:val="001E57C1"/>
    <w:rsid w:val="001F07EF"/>
    <w:rsid w:val="001F50B6"/>
    <w:rsid w:val="001F6D7A"/>
    <w:rsid w:val="00223E49"/>
    <w:rsid w:val="0022746E"/>
    <w:rsid w:val="00235F71"/>
    <w:rsid w:val="00236A0B"/>
    <w:rsid w:val="002444CA"/>
    <w:rsid w:val="002573E4"/>
    <w:rsid w:val="00260DE6"/>
    <w:rsid w:val="00273DC1"/>
    <w:rsid w:val="00273FEE"/>
    <w:rsid w:val="002805DD"/>
    <w:rsid w:val="0028204E"/>
    <w:rsid w:val="0028591B"/>
    <w:rsid w:val="00290149"/>
    <w:rsid w:val="00291841"/>
    <w:rsid w:val="002C449B"/>
    <w:rsid w:val="002C48A9"/>
    <w:rsid w:val="002C6040"/>
    <w:rsid w:val="002D5B3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88C"/>
    <w:rsid w:val="003E7CE8"/>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3079"/>
    <w:rsid w:val="00524566"/>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D700E"/>
    <w:rsid w:val="005E0883"/>
    <w:rsid w:val="005E285E"/>
    <w:rsid w:val="005E72F8"/>
    <w:rsid w:val="005F0579"/>
    <w:rsid w:val="005F3A53"/>
    <w:rsid w:val="00602389"/>
    <w:rsid w:val="00604044"/>
    <w:rsid w:val="006062A3"/>
    <w:rsid w:val="00610E08"/>
    <w:rsid w:val="006140BF"/>
    <w:rsid w:val="006161BE"/>
    <w:rsid w:val="00620787"/>
    <w:rsid w:val="00621D53"/>
    <w:rsid w:val="006304FF"/>
    <w:rsid w:val="00632434"/>
    <w:rsid w:val="0063478F"/>
    <w:rsid w:val="00644256"/>
    <w:rsid w:val="00661D6F"/>
    <w:rsid w:val="006628E9"/>
    <w:rsid w:val="0066725E"/>
    <w:rsid w:val="006716C7"/>
    <w:rsid w:val="00681208"/>
    <w:rsid w:val="00681FA9"/>
    <w:rsid w:val="00691EA9"/>
    <w:rsid w:val="006934D4"/>
    <w:rsid w:val="006A6DC3"/>
    <w:rsid w:val="006A783F"/>
    <w:rsid w:val="006C1480"/>
    <w:rsid w:val="006D49ED"/>
    <w:rsid w:val="006D55CE"/>
    <w:rsid w:val="006D637A"/>
    <w:rsid w:val="006D6B5E"/>
    <w:rsid w:val="006D6F24"/>
    <w:rsid w:val="006E3E4E"/>
    <w:rsid w:val="006F45BF"/>
    <w:rsid w:val="006F60E0"/>
    <w:rsid w:val="007018B8"/>
    <w:rsid w:val="00702F71"/>
    <w:rsid w:val="00714E01"/>
    <w:rsid w:val="007366DF"/>
    <w:rsid w:val="00757839"/>
    <w:rsid w:val="00760814"/>
    <w:rsid w:val="00770C81"/>
    <w:rsid w:val="00791024"/>
    <w:rsid w:val="00793F0A"/>
    <w:rsid w:val="007A24C5"/>
    <w:rsid w:val="007A2657"/>
    <w:rsid w:val="007B0C2E"/>
    <w:rsid w:val="007C682C"/>
    <w:rsid w:val="007D2385"/>
    <w:rsid w:val="007E5675"/>
    <w:rsid w:val="007E6F99"/>
    <w:rsid w:val="007F214F"/>
    <w:rsid w:val="007F5819"/>
    <w:rsid w:val="00800069"/>
    <w:rsid w:val="008042F0"/>
    <w:rsid w:val="00817BCA"/>
    <w:rsid w:val="008310A0"/>
    <w:rsid w:val="00835D29"/>
    <w:rsid w:val="00842E7F"/>
    <w:rsid w:val="00852933"/>
    <w:rsid w:val="008566E5"/>
    <w:rsid w:val="008566FE"/>
    <w:rsid w:val="00865B46"/>
    <w:rsid w:val="00892C91"/>
    <w:rsid w:val="00896134"/>
    <w:rsid w:val="008A62BC"/>
    <w:rsid w:val="008B352A"/>
    <w:rsid w:val="008B43E7"/>
    <w:rsid w:val="008C0FEC"/>
    <w:rsid w:val="008C1E12"/>
    <w:rsid w:val="008C572F"/>
    <w:rsid w:val="008D763F"/>
    <w:rsid w:val="008F036F"/>
    <w:rsid w:val="008F1308"/>
    <w:rsid w:val="008F396A"/>
    <w:rsid w:val="008F78C2"/>
    <w:rsid w:val="00904568"/>
    <w:rsid w:val="00911394"/>
    <w:rsid w:val="009170C6"/>
    <w:rsid w:val="00923EF2"/>
    <w:rsid w:val="00926D25"/>
    <w:rsid w:val="00926E9D"/>
    <w:rsid w:val="00932C6E"/>
    <w:rsid w:val="00933F10"/>
    <w:rsid w:val="009433C5"/>
    <w:rsid w:val="00955713"/>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7B48"/>
    <w:rsid w:val="00A67FB1"/>
    <w:rsid w:val="00A85BFE"/>
    <w:rsid w:val="00AB1F76"/>
    <w:rsid w:val="00AB6FE7"/>
    <w:rsid w:val="00AB7AD7"/>
    <w:rsid w:val="00AC5F32"/>
    <w:rsid w:val="00AD2430"/>
    <w:rsid w:val="00AE1266"/>
    <w:rsid w:val="00AE41A6"/>
    <w:rsid w:val="00AE6AE0"/>
    <w:rsid w:val="00AF0E34"/>
    <w:rsid w:val="00AF271D"/>
    <w:rsid w:val="00AF56C2"/>
    <w:rsid w:val="00B004E6"/>
    <w:rsid w:val="00B0744D"/>
    <w:rsid w:val="00B230E6"/>
    <w:rsid w:val="00B50EA8"/>
    <w:rsid w:val="00B64082"/>
    <w:rsid w:val="00B72325"/>
    <w:rsid w:val="00B81AD3"/>
    <w:rsid w:val="00B829D8"/>
    <w:rsid w:val="00B84B5B"/>
    <w:rsid w:val="00B85FC8"/>
    <w:rsid w:val="00B86446"/>
    <w:rsid w:val="00B97E8D"/>
    <w:rsid w:val="00BA1176"/>
    <w:rsid w:val="00BD4EF3"/>
    <w:rsid w:val="00BE0B01"/>
    <w:rsid w:val="00BE79C7"/>
    <w:rsid w:val="00BF3CB5"/>
    <w:rsid w:val="00C01A3F"/>
    <w:rsid w:val="00C073F1"/>
    <w:rsid w:val="00C1285B"/>
    <w:rsid w:val="00C1361B"/>
    <w:rsid w:val="00C14E1F"/>
    <w:rsid w:val="00C251AB"/>
    <w:rsid w:val="00C315AF"/>
    <w:rsid w:val="00C36D9A"/>
    <w:rsid w:val="00C44A72"/>
    <w:rsid w:val="00C61FC2"/>
    <w:rsid w:val="00C705F9"/>
    <w:rsid w:val="00C70A46"/>
    <w:rsid w:val="00C80F0F"/>
    <w:rsid w:val="00C8667A"/>
    <w:rsid w:val="00C93BCB"/>
    <w:rsid w:val="00CA749D"/>
    <w:rsid w:val="00CC241A"/>
    <w:rsid w:val="00CD0163"/>
    <w:rsid w:val="00CD4AEE"/>
    <w:rsid w:val="00CE4035"/>
    <w:rsid w:val="00CE5CAC"/>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B116D"/>
    <w:rsid w:val="00DC73ED"/>
    <w:rsid w:val="00DD09EF"/>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1B9"/>
    <w:rsid w:val="00EB4F96"/>
    <w:rsid w:val="00ED5789"/>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7A89"/>
    <w:rsid w:val="00F619BA"/>
    <w:rsid w:val="00F61A20"/>
    <w:rsid w:val="00F63DD9"/>
    <w:rsid w:val="00F664C3"/>
    <w:rsid w:val="00F67644"/>
    <w:rsid w:val="00F8381F"/>
    <w:rsid w:val="00F8504F"/>
    <w:rsid w:val="00FA04CD"/>
    <w:rsid w:val="00FA25F5"/>
    <w:rsid w:val="00FA2810"/>
    <w:rsid w:val="00FA68F8"/>
    <w:rsid w:val="00FB1DC0"/>
    <w:rsid w:val="00FB3B4E"/>
    <w:rsid w:val="00FB4521"/>
    <w:rsid w:val="00FB4932"/>
    <w:rsid w:val="00FB4F84"/>
    <w:rsid w:val="00FB5CF8"/>
    <w:rsid w:val="00FE185E"/>
    <w:rsid w:val="00FE5651"/>
    <w:rsid w:val="00FF24EC"/>
    <w:rsid w:val="00FF273B"/>
    <w:rsid w:val="00FF564C"/>
    <w:rsid w:val="011F0D95"/>
    <w:rsid w:val="0744504C"/>
    <w:rsid w:val="077AC484"/>
    <w:rsid w:val="0859FACE"/>
    <w:rsid w:val="0B861DFC"/>
    <w:rsid w:val="0BC9E7F5"/>
    <w:rsid w:val="0C926190"/>
    <w:rsid w:val="0F1E96AC"/>
    <w:rsid w:val="0FC6DE0E"/>
    <w:rsid w:val="0FD9BDFC"/>
    <w:rsid w:val="115CFF86"/>
    <w:rsid w:val="12BBAFC6"/>
    <w:rsid w:val="1560EC25"/>
    <w:rsid w:val="1754D995"/>
    <w:rsid w:val="196C8F06"/>
    <w:rsid w:val="19FC415D"/>
    <w:rsid w:val="1A333D15"/>
    <w:rsid w:val="1A62AB2B"/>
    <w:rsid w:val="1B75D7D3"/>
    <w:rsid w:val="1D8B137E"/>
    <w:rsid w:val="1DDC6D7E"/>
    <w:rsid w:val="21459B5A"/>
    <w:rsid w:val="22015739"/>
    <w:rsid w:val="22F98635"/>
    <w:rsid w:val="23A2AE2B"/>
    <w:rsid w:val="23CC429E"/>
    <w:rsid w:val="2497206D"/>
    <w:rsid w:val="280F024F"/>
    <w:rsid w:val="296BB4B6"/>
    <w:rsid w:val="2D46A44A"/>
    <w:rsid w:val="2D9AFDE2"/>
    <w:rsid w:val="2DFBF87C"/>
    <w:rsid w:val="2EA46671"/>
    <w:rsid w:val="310071C5"/>
    <w:rsid w:val="326AEED2"/>
    <w:rsid w:val="34CBA6DD"/>
    <w:rsid w:val="35C22FBC"/>
    <w:rsid w:val="366569B5"/>
    <w:rsid w:val="3A7AA2F2"/>
    <w:rsid w:val="3B5C804D"/>
    <w:rsid w:val="3CA5DC30"/>
    <w:rsid w:val="3CD31025"/>
    <w:rsid w:val="3DBAF036"/>
    <w:rsid w:val="3DE07C27"/>
    <w:rsid w:val="3F31EE24"/>
    <w:rsid w:val="3F69B646"/>
    <w:rsid w:val="41136210"/>
    <w:rsid w:val="416ADF85"/>
    <w:rsid w:val="41A90762"/>
    <w:rsid w:val="41B6DEDD"/>
    <w:rsid w:val="41B89242"/>
    <w:rsid w:val="45E38C15"/>
    <w:rsid w:val="4681219A"/>
    <w:rsid w:val="47E97148"/>
    <w:rsid w:val="485A3BC1"/>
    <w:rsid w:val="488220FB"/>
    <w:rsid w:val="4A0F5C90"/>
    <w:rsid w:val="4A1CA5F0"/>
    <w:rsid w:val="4A6C1E94"/>
    <w:rsid w:val="4B79FB5A"/>
    <w:rsid w:val="4B94D42A"/>
    <w:rsid w:val="4C75ECF0"/>
    <w:rsid w:val="4CDF12FF"/>
    <w:rsid w:val="4DE378B6"/>
    <w:rsid w:val="4E748E2E"/>
    <w:rsid w:val="4F0A2D8A"/>
    <w:rsid w:val="4FFDDE45"/>
    <w:rsid w:val="5241CE4C"/>
    <w:rsid w:val="52A0F9F8"/>
    <w:rsid w:val="52B5B57D"/>
    <w:rsid w:val="548D99A1"/>
    <w:rsid w:val="55118151"/>
    <w:rsid w:val="5535009B"/>
    <w:rsid w:val="55EA1CF8"/>
    <w:rsid w:val="584212E6"/>
    <w:rsid w:val="5892BDAF"/>
    <w:rsid w:val="5B62B61F"/>
    <w:rsid w:val="5D35FD31"/>
    <w:rsid w:val="61AD4C03"/>
    <w:rsid w:val="61DC634E"/>
    <w:rsid w:val="62DAA37E"/>
    <w:rsid w:val="63488086"/>
    <w:rsid w:val="64D04D81"/>
    <w:rsid w:val="65E10ED8"/>
    <w:rsid w:val="6816002D"/>
    <w:rsid w:val="68185531"/>
    <w:rsid w:val="696A4B22"/>
    <w:rsid w:val="6E4D6F51"/>
    <w:rsid w:val="70953A00"/>
    <w:rsid w:val="709C8529"/>
    <w:rsid w:val="71A9D750"/>
    <w:rsid w:val="71DCFB3C"/>
    <w:rsid w:val="71ECAEFC"/>
    <w:rsid w:val="72E51A6A"/>
    <w:rsid w:val="72F49597"/>
    <w:rsid w:val="76524DF0"/>
    <w:rsid w:val="79464D52"/>
    <w:rsid w:val="79D5FFF6"/>
    <w:rsid w:val="7A29DCE2"/>
    <w:rsid w:val="7ABE3344"/>
    <w:rsid w:val="7BB64BD0"/>
    <w:rsid w:val="7CB61BE9"/>
    <w:rsid w:val="7CC84D54"/>
    <w:rsid w:val="7CD54AD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788FB"/>
  <w15:docId w15:val="{7F2DFEE6-ADFC-4078-AA53-5EB52C8D9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paragraph" w:customStyle="1" w:styleId="paragraph">
    <w:name w:val="paragraph"/>
    <w:basedOn w:val="Normal"/>
    <w:rsid w:val="008B352A"/>
    <w:pPr>
      <w:spacing w:before="100" w:beforeAutospacing="1" w:after="100" w:afterAutospacing="1"/>
    </w:pPr>
    <w:rPr>
      <w:sz w:val="24"/>
      <w:szCs w:val="24"/>
    </w:rPr>
  </w:style>
  <w:style w:type="character" w:customStyle="1" w:styleId="normaltextrun">
    <w:name w:val="normaltextrun"/>
    <w:basedOn w:val="DefaultParagraphFont"/>
    <w:rsid w:val="008B352A"/>
  </w:style>
  <w:style w:type="character" w:customStyle="1" w:styleId="eop">
    <w:name w:val="eop"/>
    <w:basedOn w:val="DefaultParagraphFont"/>
    <w:rsid w:val="008B3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802799">
      <w:bodyDiv w:val="1"/>
      <w:marLeft w:val="0"/>
      <w:marRight w:val="0"/>
      <w:marTop w:val="0"/>
      <w:marBottom w:val="0"/>
      <w:divBdr>
        <w:top w:val="none" w:sz="0" w:space="0" w:color="auto"/>
        <w:left w:val="none" w:sz="0" w:space="0" w:color="auto"/>
        <w:bottom w:val="none" w:sz="0" w:space="0" w:color="auto"/>
        <w:right w:val="none" w:sz="0" w:space="0" w:color="auto"/>
      </w:divBdr>
      <w:divsChild>
        <w:div w:id="358894511">
          <w:marLeft w:val="0"/>
          <w:marRight w:val="0"/>
          <w:marTop w:val="0"/>
          <w:marBottom w:val="0"/>
          <w:divBdr>
            <w:top w:val="none" w:sz="0" w:space="0" w:color="auto"/>
            <w:left w:val="none" w:sz="0" w:space="0" w:color="auto"/>
            <w:bottom w:val="none" w:sz="0" w:space="0" w:color="auto"/>
            <w:right w:val="none" w:sz="0" w:space="0" w:color="auto"/>
          </w:divBdr>
        </w:div>
        <w:div w:id="454100800">
          <w:marLeft w:val="0"/>
          <w:marRight w:val="0"/>
          <w:marTop w:val="0"/>
          <w:marBottom w:val="0"/>
          <w:divBdr>
            <w:top w:val="none" w:sz="0" w:space="0" w:color="auto"/>
            <w:left w:val="none" w:sz="0" w:space="0" w:color="auto"/>
            <w:bottom w:val="none" w:sz="0" w:space="0" w:color="auto"/>
            <w:right w:val="none" w:sz="0" w:space="0" w:color="auto"/>
          </w:divBdr>
          <w:divsChild>
            <w:div w:id="925575051">
              <w:marLeft w:val="0"/>
              <w:marRight w:val="0"/>
              <w:marTop w:val="30"/>
              <w:marBottom w:val="30"/>
              <w:divBdr>
                <w:top w:val="none" w:sz="0" w:space="0" w:color="auto"/>
                <w:left w:val="none" w:sz="0" w:space="0" w:color="auto"/>
                <w:bottom w:val="none" w:sz="0" w:space="0" w:color="auto"/>
                <w:right w:val="none" w:sz="0" w:space="0" w:color="auto"/>
              </w:divBdr>
              <w:divsChild>
                <w:div w:id="214388236">
                  <w:marLeft w:val="0"/>
                  <w:marRight w:val="0"/>
                  <w:marTop w:val="0"/>
                  <w:marBottom w:val="0"/>
                  <w:divBdr>
                    <w:top w:val="none" w:sz="0" w:space="0" w:color="auto"/>
                    <w:left w:val="none" w:sz="0" w:space="0" w:color="auto"/>
                    <w:bottom w:val="none" w:sz="0" w:space="0" w:color="auto"/>
                    <w:right w:val="none" w:sz="0" w:space="0" w:color="auto"/>
                  </w:divBdr>
                  <w:divsChild>
                    <w:div w:id="1358121836">
                      <w:marLeft w:val="0"/>
                      <w:marRight w:val="0"/>
                      <w:marTop w:val="0"/>
                      <w:marBottom w:val="0"/>
                      <w:divBdr>
                        <w:top w:val="none" w:sz="0" w:space="0" w:color="auto"/>
                        <w:left w:val="none" w:sz="0" w:space="0" w:color="auto"/>
                        <w:bottom w:val="none" w:sz="0" w:space="0" w:color="auto"/>
                        <w:right w:val="none" w:sz="0" w:space="0" w:color="auto"/>
                      </w:divBdr>
                    </w:div>
                  </w:divsChild>
                </w:div>
                <w:div w:id="245307218">
                  <w:marLeft w:val="0"/>
                  <w:marRight w:val="0"/>
                  <w:marTop w:val="0"/>
                  <w:marBottom w:val="0"/>
                  <w:divBdr>
                    <w:top w:val="none" w:sz="0" w:space="0" w:color="auto"/>
                    <w:left w:val="none" w:sz="0" w:space="0" w:color="auto"/>
                    <w:bottom w:val="none" w:sz="0" w:space="0" w:color="auto"/>
                    <w:right w:val="none" w:sz="0" w:space="0" w:color="auto"/>
                  </w:divBdr>
                  <w:divsChild>
                    <w:div w:id="203098283">
                      <w:marLeft w:val="0"/>
                      <w:marRight w:val="0"/>
                      <w:marTop w:val="0"/>
                      <w:marBottom w:val="0"/>
                      <w:divBdr>
                        <w:top w:val="none" w:sz="0" w:space="0" w:color="auto"/>
                        <w:left w:val="none" w:sz="0" w:space="0" w:color="auto"/>
                        <w:bottom w:val="none" w:sz="0" w:space="0" w:color="auto"/>
                        <w:right w:val="none" w:sz="0" w:space="0" w:color="auto"/>
                      </w:divBdr>
                    </w:div>
                  </w:divsChild>
                </w:div>
                <w:div w:id="309866506">
                  <w:marLeft w:val="0"/>
                  <w:marRight w:val="0"/>
                  <w:marTop w:val="0"/>
                  <w:marBottom w:val="0"/>
                  <w:divBdr>
                    <w:top w:val="none" w:sz="0" w:space="0" w:color="auto"/>
                    <w:left w:val="none" w:sz="0" w:space="0" w:color="auto"/>
                    <w:bottom w:val="none" w:sz="0" w:space="0" w:color="auto"/>
                    <w:right w:val="none" w:sz="0" w:space="0" w:color="auto"/>
                  </w:divBdr>
                  <w:divsChild>
                    <w:div w:id="397291117">
                      <w:marLeft w:val="0"/>
                      <w:marRight w:val="0"/>
                      <w:marTop w:val="0"/>
                      <w:marBottom w:val="0"/>
                      <w:divBdr>
                        <w:top w:val="none" w:sz="0" w:space="0" w:color="auto"/>
                        <w:left w:val="none" w:sz="0" w:space="0" w:color="auto"/>
                        <w:bottom w:val="none" w:sz="0" w:space="0" w:color="auto"/>
                        <w:right w:val="none" w:sz="0" w:space="0" w:color="auto"/>
                      </w:divBdr>
                    </w:div>
                    <w:div w:id="919633529">
                      <w:marLeft w:val="0"/>
                      <w:marRight w:val="0"/>
                      <w:marTop w:val="0"/>
                      <w:marBottom w:val="0"/>
                      <w:divBdr>
                        <w:top w:val="none" w:sz="0" w:space="0" w:color="auto"/>
                        <w:left w:val="none" w:sz="0" w:space="0" w:color="auto"/>
                        <w:bottom w:val="none" w:sz="0" w:space="0" w:color="auto"/>
                        <w:right w:val="none" w:sz="0" w:space="0" w:color="auto"/>
                      </w:divBdr>
                    </w:div>
                    <w:div w:id="1174422587">
                      <w:marLeft w:val="0"/>
                      <w:marRight w:val="0"/>
                      <w:marTop w:val="0"/>
                      <w:marBottom w:val="0"/>
                      <w:divBdr>
                        <w:top w:val="none" w:sz="0" w:space="0" w:color="auto"/>
                        <w:left w:val="none" w:sz="0" w:space="0" w:color="auto"/>
                        <w:bottom w:val="none" w:sz="0" w:space="0" w:color="auto"/>
                        <w:right w:val="none" w:sz="0" w:space="0" w:color="auto"/>
                      </w:divBdr>
                    </w:div>
                  </w:divsChild>
                </w:div>
                <w:div w:id="388648219">
                  <w:marLeft w:val="0"/>
                  <w:marRight w:val="0"/>
                  <w:marTop w:val="0"/>
                  <w:marBottom w:val="0"/>
                  <w:divBdr>
                    <w:top w:val="none" w:sz="0" w:space="0" w:color="auto"/>
                    <w:left w:val="none" w:sz="0" w:space="0" w:color="auto"/>
                    <w:bottom w:val="none" w:sz="0" w:space="0" w:color="auto"/>
                    <w:right w:val="none" w:sz="0" w:space="0" w:color="auto"/>
                  </w:divBdr>
                  <w:divsChild>
                    <w:div w:id="277758888">
                      <w:marLeft w:val="0"/>
                      <w:marRight w:val="0"/>
                      <w:marTop w:val="0"/>
                      <w:marBottom w:val="0"/>
                      <w:divBdr>
                        <w:top w:val="none" w:sz="0" w:space="0" w:color="auto"/>
                        <w:left w:val="none" w:sz="0" w:space="0" w:color="auto"/>
                        <w:bottom w:val="none" w:sz="0" w:space="0" w:color="auto"/>
                        <w:right w:val="none" w:sz="0" w:space="0" w:color="auto"/>
                      </w:divBdr>
                    </w:div>
                  </w:divsChild>
                </w:div>
                <w:div w:id="461658633">
                  <w:marLeft w:val="0"/>
                  <w:marRight w:val="0"/>
                  <w:marTop w:val="0"/>
                  <w:marBottom w:val="0"/>
                  <w:divBdr>
                    <w:top w:val="none" w:sz="0" w:space="0" w:color="auto"/>
                    <w:left w:val="none" w:sz="0" w:space="0" w:color="auto"/>
                    <w:bottom w:val="none" w:sz="0" w:space="0" w:color="auto"/>
                    <w:right w:val="none" w:sz="0" w:space="0" w:color="auto"/>
                  </w:divBdr>
                  <w:divsChild>
                    <w:div w:id="33698163">
                      <w:marLeft w:val="0"/>
                      <w:marRight w:val="0"/>
                      <w:marTop w:val="0"/>
                      <w:marBottom w:val="0"/>
                      <w:divBdr>
                        <w:top w:val="none" w:sz="0" w:space="0" w:color="auto"/>
                        <w:left w:val="none" w:sz="0" w:space="0" w:color="auto"/>
                        <w:bottom w:val="none" w:sz="0" w:space="0" w:color="auto"/>
                        <w:right w:val="none" w:sz="0" w:space="0" w:color="auto"/>
                      </w:divBdr>
                    </w:div>
                  </w:divsChild>
                </w:div>
                <w:div w:id="488643108">
                  <w:marLeft w:val="0"/>
                  <w:marRight w:val="0"/>
                  <w:marTop w:val="0"/>
                  <w:marBottom w:val="0"/>
                  <w:divBdr>
                    <w:top w:val="none" w:sz="0" w:space="0" w:color="auto"/>
                    <w:left w:val="none" w:sz="0" w:space="0" w:color="auto"/>
                    <w:bottom w:val="none" w:sz="0" w:space="0" w:color="auto"/>
                    <w:right w:val="none" w:sz="0" w:space="0" w:color="auto"/>
                  </w:divBdr>
                  <w:divsChild>
                    <w:div w:id="774715060">
                      <w:marLeft w:val="0"/>
                      <w:marRight w:val="0"/>
                      <w:marTop w:val="0"/>
                      <w:marBottom w:val="0"/>
                      <w:divBdr>
                        <w:top w:val="none" w:sz="0" w:space="0" w:color="auto"/>
                        <w:left w:val="none" w:sz="0" w:space="0" w:color="auto"/>
                        <w:bottom w:val="none" w:sz="0" w:space="0" w:color="auto"/>
                        <w:right w:val="none" w:sz="0" w:space="0" w:color="auto"/>
                      </w:divBdr>
                    </w:div>
                  </w:divsChild>
                </w:div>
                <w:div w:id="603612434">
                  <w:marLeft w:val="0"/>
                  <w:marRight w:val="0"/>
                  <w:marTop w:val="0"/>
                  <w:marBottom w:val="0"/>
                  <w:divBdr>
                    <w:top w:val="none" w:sz="0" w:space="0" w:color="auto"/>
                    <w:left w:val="none" w:sz="0" w:space="0" w:color="auto"/>
                    <w:bottom w:val="none" w:sz="0" w:space="0" w:color="auto"/>
                    <w:right w:val="none" w:sz="0" w:space="0" w:color="auto"/>
                  </w:divBdr>
                  <w:divsChild>
                    <w:div w:id="405538303">
                      <w:marLeft w:val="0"/>
                      <w:marRight w:val="0"/>
                      <w:marTop w:val="0"/>
                      <w:marBottom w:val="0"/>
                      <w:divBdr>
                        <w:top w:val="none" w:sz="0" w:space="0" w:color="auto"/>
                        <w:left w:val="none" w:sz="0" w:space="0" w:color="auto"/>
                        <w:bottom w:val="none" w:sz="0" w:space="0" w:color="auto"/>
                        <w:right w:val="none" w:sz="0" w:space="0" w:color="auto"/>
                      </w:divBdr>
                    </w:div>
                  </w:divsChild>
                </w:div>
                <w:div w:id="657928642">
                  <w:marLeft w:val="0"/>
                  <w:marRight w:val="0"/>
                  <w:marTop w:val="0"/>
                  <w:marBottom w:val="0"/>
                  <w:divBdr>
                    <w:top w:val="none" w:sz="0" w:space="0" w:color="auto"/>
                    <w:left w:val="none" w:sz="0" w:space="0" w:color="auto"/>
                    <w:bottom w:val="none" w:sz="0" w:space="0" w:color="auto"/>
                    <w:right w:val="none" w:sz="0" w:space="0" w:color="auto"/>
                  </w:divBdr>
                  <w:divsChild>
                    <w:div w:id="1182432209">
                      <w:marLeft w:val="0"/>
                      <w:marRight w:val="0"/>
                      <w:marTop w:val="0"/>
                      <w:marBottom w:val="0"/>
                      <w:divBdr>
                        <w:top w:val="none" w:sz="0" w:space="0" w:color="auto"/>
                        <w:left w:val="none" w:sz="0" w:space="0" w:color="auto"/>
                        <w:bottom w:val="none" w:sz="0" w:space="0" w:color="auto"/>
                        <w:right w:val="none" w:sz="0" w:space="0" w:color="auto"/>
                      </w:divBdr>
                    </w:div>
                  </w:divsChild>
                </w:div>
                <w:div w:id="691229798">
                  <w:marLeft w:val="0"/>
                  <w:marRight w:val="0"/>
                  <w:marTop w:val="0"/>
                  <w:marBottom w:val="0"/>
                  <w:divBdr>
                    <w:top w:val="none" w:sz="0" w:space="0" w:color="auto"/>
                    <w:left w:val="none" w:sz="0" w:space="0" w:color="auto"/>
                    <w:bottom w:val="none" w:sz="0" w:space="0" w:color="auto"/>
                    <w:right w:val="none" w:sz="0" w:space="0" w:color="auto"/>
                  </w:divBdr>
                  <w:divsChild>
                    <w:div w:id="8530818">
                      <w:marLeft w:val="0"/>
                      <w:marRight w:val="0"/>
                      <w:marTop w:val="0"/>
                      <w:marBottom w:val="0"/>
                      <w:divBdr>
                        <w:top w:val="none" w:sz="0" w:space="0" w:color="auto"/>
                        <w:left w:val="none" w:sz="0" w:space="0" w:color="auto"/>
                        <w:bottom w:val="none" w:sz="0" w:space="0" w:color="auto"/>
                        <w:right w:val="none" w:sz="0" w:space="0" w:color="auto"/>
                      </w:divBdr>
                    </w:div>
                  </w:divsChild>
                </w:div>
                <w:div w:id="774329710">
                  <w:marLeft w:val="0"/>
                  <w:marRight w:val="0"/>
                  <w:marTop w:val="0"/>
                  <w:marBottom w:val="0"/>
                  <w:divBdr>
                    <w:top w:val="none" w:sz="0" w:space="0" w:color="auto"/>
                    <w:left w:val="none" w:sz="0" w:space="0" w:color="auto"/>
                    <w:bottom w:val="none" w:sz="0" w:space="0" w:color="auto"/>
                    <w:right w:val="none" w:sz="0" w:space="0" w:color="auto"/>
                  </w:divBdr>
                  <w:divsChild>
                    <w:div w:id="508984773">
                      <w:marLeft w:val="0"/>
                      <w:marRight w:val="0"/>
                      <w:marTop w:val="0"/>
                      <w:marBottom w:val="0"/>
                      <w:divBdr>
                        <w:top w:val="none" w:sz="0" w:space="0" w:color="auto"/>
                        <w:left w:val="none" w:sz="0" w:space="0" w:color="auto"/>
                        <w:bottom w:val="none" w:sz="0" w:space="0" w:color="auto"/>
                        <w:right w:val="none" w:sz="0" w:space="0" w:color="auto"/>
                      </w:divBdr>
                    </w:div>
                    <w:div w:id="1826698084">
                      <w:marLeft w:val="0"/>
                      <w:marRight w:val="0"/>
                      <w:marTop w:val="0"/>
                      <w:marBottom w:val="0"/>
                      <w:divBdr>
                        <w:top w:val="none" w:sz="0" w:space="0" w:color="auto"/>
                        <w:left w:val="none" w:sz="0" w:space="0" w:color="auto"/>
                        <w:bottom w:val="none" w:sz="0" w:space="0" w:color="auto"/>
                        <w:right w:val="none" w:sz="0" w:space="0" w:color="auto"/>
                      </w:divBdr>
                    </w:div>
                    <w:div w:id="2111003954">
                      <w:marLeft w:val="0"/>
                      <w:marRight w:val="0"/>
                      <w:marTop w:val="0"/>
                      <w:marBottom w:val="0"/>
                      <w:divBdr>
                        <w:top w:val="none" w:sz="0" w:space="0" w:color="auto"/>
                        <w:left w:val="none" w:sz="0" w:space="0" w:color="auto"/>
                        <w:bottom w:val="none" w:sz="0" w:space="0" w:color="auto"/>
                        <w:right w:val="none" w:sz="0" w:space="0" w:color="auto"/>
                      </w:divBdr>
                    </w:div>
                  </w:divsChild>
                </w:div>
                <w:div w:id="786506713">
                  <w:marLeft w:val="0"/>
                  <w:marRight w:val="0"/>
                  <w:marTop w:val="0"/>
                  <w:marBottom w:val="0"/>
                  <w:divBdr>
                    <w:top w:val="none" w:sz="0" w:space="0" w:color="auto"/>
                    <w:left w:val="none" w:sz="0" w:space="0" w:color="auto"/>
                    <w:bottom w:val="none" w:sz="0" w:space="0" w:color="auto"/>
                    <w:right w:val="none" w:sz="0" w:space="0" w:color="auto"/>
                  </w:divBdr>
                  <w:divsChild>
                    <w:div w:id="227768165">
                      <w:marLeft w:val="0"/>
                      <w:marRight w:val="0"/>
                      <w:marTop w:val="0"/>
                      <w:marBottom w:val="0"/>
                      <w:divBdr>
                        <w:top w:val="none" w:sz="0" w:space="0" w:color="auto"/>
                        <w:left w:val="none" w:sz="0" w:space="0" w:color="auto"/>
                        <w:bottom w:val="none" w:sz="0" w:space="0" w:color="auto"/>
                        <w:right w:val="none" w:sz="0" w:space="0" w:color="auto"/>
                      </w:divBdr>
                    </w:div>
                    <w:div w:id="401219738">
                      <w:marLeft w:val="0"/>
                      <w:marRight w:val="0"/>
                      <w:marTop w:val="0"/>
                      <w:marBottom w:val="0"/>
                      <w:divBdr>
                        <w:top w:val="none" w:sz="0" w:space="0" w:color="auto"/>
                        <w:left w:val="none" w:sz="0" w:space="0" w:color="auto"/>
                        <w:bottom w:val="none" w:sz="0" w:space="0" w:color="auto"/>
                        <w:right w:val="none" w:sz="0" w:space="0" w:color="auto"/>
                      </w:divBdr>
                    </w:div>
                    <w:div w:id="1419670974">
                      <w:marLeft w:val="0"/>
                      <w:marRight w:val="0"/>
                      <w:marTop w:val="0"/>
                      <w:marBottom w:val="0"/>
                      <w:divBdr>
                        <w:top w:val="none" w:sz="0" w:space="0" w:color="auto"/>
                        <w:left w:val="none" w:sz="0" w:space="0" w:color="auto"/>
                        <w:bottom w:val="none" w:sz="0" w:space="0" w:color="auto"/>
                        <w:right w:val="none" w:sz="0" w:space="0" w:color="auto"/>
                      </w:divBdr>
                    </w:div>
                  </w:divsChild>
                </w:div>
                <w:div w:id="876040141">
                  <w:marLeft w:val="0"/>
                  <w:marRight w:val="0"/>
                  <w:marTop w:val="0"/>
                  <w:marBottom w:val="0"/>
                  <w:divBdr>
                    <w:top w:val="none" w:sz="0" w:space="0" w:color="auto"/>
                    <w:left w:val="none" w:sz="0" w:space="0" w:color="auto"/>
                    <w:bottom w:val="none" w:sz="0" w:space="0" w:color="auto"/>
                    <w:right w:val="none" w:sz="0" w:space="0" w:color="auto"/>
                  </w:divBdr>
                  <w:divsChild>
                    <w:div w:id="148132110">
                      <w:marLeft w:val="0"/>
                      <w:marRight w:val="0"/>
                      <w:marTop w:val="0"/>
                      <w:marBottom w:val="0"/>
                      <w:divBdr>
                        <w:top w:val="none" w:sz="0" w:space="0" w:color="auto"/>
                        <w:left w:val="none" w:sz="0" w:space="0" w:color="auto"/>
                        <w:bottom w:val="none" w:sz="0" w:space="0" w:color="auto"/>
                        <w:right w:val="none" w:sz="0" w:space="0" w:color="auto"/>
                      </w:divBdr>
                    </w:div>
                  </w:divsChild>
                </w:div>
                <w:div w:id="1173299005">
                  <w:marLeft w:val="0"/>
                  <w:marRight w:val="0"/>
                  <w:marTop w:val="0"/>
                  <w:marBottom w:val="0"/>
                  <w:divBdr>
                    <w:top w:val="none" w:sz="0" w:space="0" w:color="auto"/>
                    <w:left w:val="none" w:sz="0" w:space="0" w:color="auto"/>
                    <w:bottom w:val="none" w:sz="0" w:space="0" w:color="auto"/>
                    <w:right w:val="none" w:sz="0" w:space="0" w:color="auto"/>
                  </w:divBdr>
                  <w:divsChild>
                    <w:div w:id="63989005">
                      <w:marLeft w:val="0"/>
                      <w:marRight w:val="0"/>
                      <w:marTop w:val="0"/>
                      <w:marBottom w:val="0"/>
                      <w:divBdr>
                        <w:top w:val="none" w:sz="0" w:space="0" w:color="auto"/>
                        <w:left w:val="none" w:sz="0" w:space="0" w:color="auto"/>
                        <w:bottom w:val="none" w:sz="0" w:space="0" w:color="auto"/>
                        <w:right w:val="none" w:sz="0" w:space="0" w:color="auto"/>
                      </w:divBdr>
                    </w:div>
                    <w:div w:id="508645553">
                      <w:marLeft w:val="0"/>
                      <w:marRight w:val="0"/>
                      <w:marTop w:val="0"/>
                      <w:marBottom w:val="0"/>
                      <w:divBdr>
                        <w:top w:val="none" w:sz="0" w:space="0" w:color="auto"/>
                        <w:left w:val="none" w:sz="0" w:space="0" w:color="auto"/>
                        <w:bottom w:val="none" w:sz="0" w:space="0" w:color="auto"/>
                        <w:right w:val="none" w:sz="0" w:space="0" w:color="auto"/>
                      </w:divBdr>
                    </w:div>
                    <w:div w:id="1511528734">
                      <w:marLeft w:val="0"/>
                      <w:marRight w:val="0"/>
                      <w:marTop w:val="0"/>
                      <w:marBottom w:val="0"/>
                      <w:divBdr>
                        <w:top w:val="none" w:sz="0" w:space="0" w:color="auto"/>
                        <w:left w:val="none" w:sz="0" w:space="0" w:color="auto"/>
                        <w:bottom w:val="none" w:sz="0" w:space="0" w:color="auto"/>
                        <w:right w:val="none" w:sz="0" w:space="0" w:color="auto"/>
                      </w:divBdr>
                    </w:div>
                  </w:divsChild>
                </w:div>
                <w:div w:id="1414469885">
                  <w:marLeft w:val="0"/>
                  <w:marRight w:val="0"/>
                  <w:marTop w:val="0"/>
                  <w:marBottom w:val="0"/>
                  <w:divBdr>
                    <w:top w:val="none" w:sz="0" w:space="0" w:color="auto"/>
                    <w:left w:val="none" w:sz="0" w:space="0" w:color="auto"/>
                    <w:bottom w:val="none" w:sz="0" w:space="0" w:color="auto"/>
                    <w:right w:val="none" w:sz="0" w:space="0" w:color="auto"/>
                  </w:divBdr>
                  <w:divsChild>
                    <w:div w:id="442652567">
                      <w:marLeft w:val="0"/>
                      <w:marRight w:val="0"/>
                      <w:marTop w:val="0"/>
                      <w:marBottom w:val="0"/>
                      <w:divBdr>
                        <w:top w:val="none" w:sz="0" w:space="0" w:color="auto"/>
                        <w:left w:val="none" w:sz="0" w:space="0" w:color="auto"/>
                        <w:bottom w:val="none" w:sz="0" w:space="0" w:color="auto"/>
                        <w:right w:val="none" w:sz="0" w:space="0" w:color="auto"/>
                      </w:divBdr>
                    </w:div>
                    <w:div w:id="811482887">
                      <w:marLeft w:val="0"/>
                      <w:marRight w:val="0"/>
                      <w:marTop w:val="0"/>
                      <w:marBottom w:val="0"/>
                      <w:divBdr>
                        <w:top w:val="none" w:sz="0" w:space="0" w:color="auto"/>
                        <w:left w:val="none" w:sz="0" w:space="0" w:color="auto"/>
                        <w:bottom w:val="none" w:sz="0" w:space="0" w:color="auto"/>
                        <w:right w:val="none" w:sz="0" w:space="0" w:color="auto"/>
                      </w:divBdr>
                    </w:div>
                    <w:div w:id="1492021168">
                      <w:marLeft w:val="0"/>
                      <w:marRight w:val="0"/>
                      <w:marTop w:val="0"/>
                      <w:marBottom w:val="0"/>
                      <w:divBdr>
                        <w:top w:val="none" w:sz="0" w:space="0" w:color="auto"/>
                        <w:left w:val="none" w:sz="0" w:space="0" w:color="auto"/>
                        <w:bottom w:val="none" w:sz="0" w:space="0" w:color="auto"/>
                        <w:right w:val="none" w:sz="0" w:space="0" w:color="auto"/>
                      </w:divBdr>
                    </w:div>
                  </w:divsChild>
                </w:div>
                <w:div w:id="1575892402">
                  <w:marLeft w:val="0"/>
                  <w:marRight w:val="0"/>
                  <w:marTop w:val="0"/>
                  <w:marBottom w:val="0"/>
                  <w:divBdr>
                    <w:top w:val="none" w:sz="0" w:space="0" w:color="auto"/>
                    <w:left w:val="none" w:sz="0" w:space="0" w:color="auto"/>
                    <w:bottom w:val="none" w:sz="0" w:space="0" w:color="auto"/>
                    <w:right w:val="none" w:sz="0" w:space="0" w:color="auto"/>
                  </w:divBdr>
                  <w:divsChild>
                    <w:div w:id="309336308">
                      <w:marLeft w:val="0"/>
                      <w:marRight w:val="0"/>
                      <w:marTop w:val="0"/>
                      <w:marBottom w:val="0"/>
                      <w:divBdr>
                        <w:top w:val="none" w:sz="0" w:space="0" w:color="auto"/>
                        <w:left w:val="none" w:sz="0" w:space="0" w:color="auto"/>
                        <w:bottom w:val="none" w:sz="0" w:space="0" w:color="auto"/>
                        <w:right w:val="none" w:sz="0" w:space="0" w:color="auto"/>
                      </w:divBdr>
                    </w:div>
                    <w:div w:id="1481845755">
                      <w:marLeft w:val="0"/>
                      <w:marRight w:val="0"/>
                      <w:marTop w:val="0"/>
                      <w:marBottom w:val="0"/>
                      <w:divBdr>
                        <w:top w:val="none" w:sz="0" w:space="0" w:color="auto"/>
                        <w:left w:val="none" w:sz="0" w:space="0" w:color="auto"/>
                        <w:bottom w:val="none" w:sz="0" w:space="0" w:color="auto"/>
                        <w:right w:val="none" w:sz="0" w:space="0" w:color="auto"/>
                      </w:divBdr>
                    </w:div>
                  </w:divsChild>
                </w:div>
                <w:div w:id="1710105523">
                  <w:marLeft w:val="0"/>
                  <w:marRight w:val="0"/>
                  <w:marTop w:val="0"/>
                  <w:marBottom w:val="0"/>
                  <w:divBdr>
                    <w:top w:val="none" w:sz="0" w:space="0" w:color="auto"/>
                    <w:left w:val="none" w:sz="0" w:space="0" w:color="auto"/>
                    <w:bottom w:val="none" w:sz="0" w:space="0" w:color="auto"/>
                    <w:right w:val="none" w:sz="0" w:space="0" w:color="auto"/>
                  </w:divBdr>
                  <w:divsChild>
                    <w:div w:id="1018001219">
                      <w:marLeft w:val="0"/>
                      <w:marRight w:val="0"/>
                      <w:marTop w:val="0"/>
                      <w:marBottom w:val="0"/>
                      <w:divBdr>
                        <w:top w:val="none" w:sz="0" w:space="0" w:color="auto"/>
                        <w:left w:val="none" w:sz="0" w:space="0" w:color="auto"/>
                        <w:bottom w:val="none" w:sz="0" w:space="0" w:color="auto"/>
                        <w:right w:val="none" w:sz="0" w:space="0" w:color="auto"/>
                      </w:divBdr>
                    </w:div>
                  </w:divsChild>
                </w:div>
                <w:div w:id="1769346921">
                  <w:marLeft w:val="0"/>
                  <w:marRight w:val="0"/>
                  <w:marTop w:val="0"/>
                  <w:marBottom w:val="0"/>
                  <w:divBdr>
                    <w:top w:val="none" w:sz="0" w:space="0" w:color="auto"/>
                    <w:left w:val="none" w:sz="0" w:space="0" w:color="auto"/>
                    <w:bottom w:val="none" w:sz="0" w:space="0" w:color="auto"/>
                    <w:right w:val="none" w:sz="0" w:space="0" w:color="auto"/>
                  </w:divBdr>
                  <w:divsChild>
                    <w:div w:id="1646857033">
                      <w:marLeft w:val="0"/>
                      <w:marRight w:val="0"/>
                      <w:marTop w:val="0"/>
                      <w:marBottom w:val="0"/>
                      <w:divBdr>
                        <w:top w:val="none" w:sz="0" w:space="0" w:color="auto"/>
                        <w:left w:val="none" w:sz="0" w:space="0" w:color="auto"/>
                        <w:bottom w:val="none" w:sz="0" w:space="0" w:color="auto"/>
                        <w:right w:val="none" w:sz="0" w:space="0" w:color="auto"/>
                      </w:divBdr>
                    </w:div>
                  </w:divsChild>
                </w:div>
                <w:div w:id="1821075070">
                  <w:marLeft w:val="0"/>
                  <w:marRight w:val="0"/>
                  <w:marTop w:val="0"/>
                  <w:marBottom w:val="0"/>
                  <w:divBdr>
                    <w:top w:val="none" w:sz="0" w:space="0" w:color="auto"/>
                    <w:left w:val="none" w:sz="0" w:space="0" w:color="auto"/>
                    <w:bottom w:val="none" w:sz="0" w:space="0" w:color="auto"/>
                    <w:right w:val="none" w:sz="0" w:space="0" w:color="auto"/>
                  </w:divBdr>
                  <w:divsChild>
                    <w:div w:id="1929192874">
                      <w:marLeft w:val="0"/>
                      <w:marRight w:val="0"/>
                      <w:marTop w:val="0"/>
                      <w:marBottom w:val="0"/>
                      <w:divBdr>
                        <w:top w:val="none" w:sz="0" w:space="0" w:color="auto"/>
                        <w:left w:val="none" w:sz="0" w:space="0" w:color="auto"/>
                        <w:bottom w:val="none" w:sz="0" w:space="0" w:color="auto"/>
                        <w:right w:val="none" w:sz="0" w:space="0" w:color="auto"/>
                      </w:divBdr>
                    </w:div>
                  </w:divsChild>
                </w:div>
                <w:div w:id="1854101452">
                  <w:marLeft w:val="0"/>
                  <w:marRight w:val="0"/>
                  <w:marTop w:val="0"/>
                  <w:marBottom w:val="0"/>
                  <w:divBdr>
                    <w:top w:val="none" w:sz="0" w:space="0" w:color="auto"/>
                    <w:left w:val="none" w:sz="0" w:space="0" w:color="auto"/>
                    <w:bottom w:val="none" w:sz="0" w:space="0" w:color="auto"/>
                    <w:right w:val="none" w:sz="0" w:space="0" w:color="auto"/>
                  </w:divBdr>
                  <w:divsChild>
                    <w:div w:id="617906168">
                      <w:marLeft w:val="0"/>
                      <w:marRight w:val="0"/>
                      <w:marTop w:val="0"/>
                      <w:marBottom w:val="0"/>
                      <w:divBdr>
                        <w:top w:val="none" w:sz="0" w:space="0" w:color="auto"/>
                        <w:left w:val="none" w:sz="0" w:space="0" w:color="auto"/>
                        <w:bottom w:val="none" w:sz="0" w:space="0" w:color="auto"/>
                        <w:right w:val="none" w:sz="0" w:space="0" w:color="auto"/>
                      </w:divBdr>
                    </w:div>
                  </w:divsChild>
                </w:div>
                <w:div w:id="1892114178">
                  <w:marLeft w:val="0"/>
                  <w:marRight w:val="0"/>
                  <w:marTop w:val="0"/>
                  <w:marBottom w:val="0"/>
                  <w:divBdr>
                    <w:top w:val="none" w:sz="0" w:space="0" w:color="auto"/>
                    <w:left w:val="none" w:sz="0" w:space="0" w:color="auto"/>
                    <w:bottom w:val="none" w:sz="0" w:space="0" w:color="auto"/>
                    <w:right w:val="none" w:sz="0" w:space="0" w:color="auto"/>
                  </w:divBdr>
                  <w:divsChild>
                    <w:div w:id="663364056">
                      <w:marLeft w:val="0"/>
                      <w:marRight w:val="0"/>
                      <w:marTop w:val="0"/>
                      <w:marBottom w:val="0"/>
                      <w:divBdr>
                        <w:top w:val="none" w:sz="0" w:space="0" w:color="auto"/>
                        <w:left w:val="none" w:sz="0" w:space="0" w:color="auto"/>
                        <w:bottom w:val="none" w:sz="0" w:space="0" w:color="auto"/>
                        <w:right w:val="none" w:sz="0" w:space="0" w:color="auto"/>
                      </w:divBdr>
                    </w:div>
                  </w:divsChild>
                </w:div>
                <w:div w:id="2054226784">
                  <w:marLeft w:val="0"/>
                  <w:marRight w:val="0"/>
                  <w:marTop w:val="0"/>
                  <w:marBottom w:val="0"/>
                  <w:divBdr>
                    <w:top w:val="none" w:sz="0" w:space="0" w:color="auto"/>
                    <w:left w:val="none" w:sz="0" w:space="0" w:color="auto"/>
                    <w:bottom w:val="none" w:sz="0" w:space="0" w:color="auto"/>
                    <w:right w:val="none" w:sz="0" w:space="0" w:color="auto"/>
                  </w:divBdr>
                  <w:divsChild>
                    <w:div w:id="768231641">
                      <w:marLeft w:val="0"/>
                      <w:marRight w:val="0"/>
                      <w:marTop w:val="0"/>
                      <w:marBottom w:val="0"/>
                      <w:divBdr>
                        <w:top w:val="none" w:sz="0" w:space="0" w:color="auto"/>
                        <w:left w:val="none" w:sz="0" w:space="0" w:color="auto"/>
                        <w:bottom w:val="none" w:sz="0" w:space="0" w:color="auto"/>
                        <w:right w:val="none" w:sz="0" w:space="0" w:color="auto"/>
                      </w:divBdr>
                    </w:div>
                    <w:div w:id="969670676">
                      <w:marLeft w:val="0"/>
                      <w:marRight w:val="0"/>
                      <w:marTop w:val="0"/>
                      <w:marBottom w:val="0"/>
                      <w:divBdr>
                        <w:top w:val="none" w:sz="0" w:space="0" w:color="auto"/>
                        <w:left w:val="none" w:sz="0" w:space="0" w:color="auto"/>
                        <w:bottom w:val="none" w:sz="0" w:space="0" w:color="auto"/>
                        <w:right w:val="none" w:sz="0" w:space="0" w:color="auto"/>
                      </w:divBdr>
                    </w:div>
                    <w:div w:id="124868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728356">
          <w:marLeft w:val="0"/>
          <w:marRight w:val="0"/>
          <w:marTop w:val="0"/>
          <w:marBottom w:val="0"/>
          <w:divBdr>
            <w:top w:val="none" w:sz="0" w:space="0" w:color="auto"/>
            <w:left w:val="none" w:sz="0" w:space="0" w:color="auto"/>
            <w:bottom w:val="none" w:sz="0" w:space="0" w:color="auto"/>
            <w:right w:val="none" w:sz="0" w:space="0" w:color="auto"/>
          </w:divBdr>
        </w:div>
        <w:div w:id="72059919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070255">
      <w:bodyDiv w:val="1"/>
      <w:marLeft w:val="0"/>
      <w:marRight w:val="0"/>
      <w:marTop w:val="0"/>
      <w:marBottom w:val="0"/>
      <w:divBdr>
        <w:top w:val="none" w:sz="0" w:space="0" w:color="auto"/>
        <w:left w:val="none" w:sz="0" w:space="0" w:color="auto"/>
        <w:bottom w:val="none" w:sz="0" w:space="0" w:color="auto"/>
        <w:right w:val="none" w:sz="0" w:space="0" w:color="auto"/>
      </w:divBdr>
    </w:div>
    <w:div w:id="1895191769">
      <w:bodyDiv w:val="1"/>
      <w:marLeft w:val="0"/>
      <w:marRight w:val="0"/>
      <w:marTop w:val="0"/>
      <w:marBottom w:val="0"/>
      <w:divBdr>
        <w:top w:val="none" w:sz="0" w:space="0" w:color="auto"/>
        <w:left w:val="none" w:sz="0" w:space="0" w:color="auto"/>
        <w:bottom w:val="none" w:sz="0" w:space="0" w:color="auto"/>
        <w:right w:val="none" w:sz="0" w:space="0" w:color="auto"/>
      </w:divBdr>
      <w:divsChild>
        <w:div w:id="590818364">
          <w:marLeft w:val="0"/>
          <w:marRight w:val="0"/>
          <w:marTop w:val="0"/>
          <w:marBottom w:val="0"/>
          <w:divBdr>
            <w:top w:val="none" w:sz="0" w:space="0" w:color="auto"/>
            <w:left w:val="none" w:sz="0" w:space="0" w:color="auto"/>
            <w:bottom w:val="none" w:sz="0" w:space="0" w:color="auto"/>
            <w:right w:val="none" w:sz="0" w:space="0" w:color="auto"/>
          </w:divBdr>
        </w:div>
        <w:div w:id="1054428241">
          <w:marLeft w:val="0"/>
          <w:marRight w:val="0"/>
          <w:marTop w:val="0"/>
          <w:marBottom w:val="0"/>
          <w:divBdr>
            <w:top w:val="none" w:sz="0" w:space="0" w:color="auto"/>
            <w:left w:val="none" w:sz="0" w:space="0" w:color="auto"/>
            <w:bottom w:val="none" w:sz="0" w:space="0" w:color="auto"/>
            <w:right w:val="none" w:sz="0" w:space="0" w:color="auto"/>
          </w:divBdr>
          <w:divsChild>
            <w:div w:id="1135027010">
              <w:marLeft w:val="0"/>
              <w:marRight w:val="0"/>
              <w:marTop w:val="30"/>
              <w:marBottom w:val="30"/>
              <w:divBdr>
                <w:top w:val="none" w:sz="0" w:space="0" w:color="auto"/>
                <w:left w:val="none" w:sz="0" w:space="0" w:color="auto"/>
                <w:bottom w:val="none" w:sz="0" w:space="0" w:color="auto"/>
                <w:right w:val="none" w:sz="0" w:space="0" w:color="auto"/>
              </w:divBdr>
              <w:divsChild>
                <w:div w:id="118452685">
                  <w:marLeft w:val="0"/>
                  <w:marRight w:val="0"/>
                  <w:marTop w:val="0"/>
                  <w:marBottom w:val="0"/>
                  <w:divBdr>
                    <w:top w:val="none" w:sz="0" w:space="0" w:color="auto"/>
                    <w:left w:val="none" w:sz="0" w:space="0" w:color="auto"/>
                    <w:bottom w:val="none" w:sz="0" w:space="0" w:color="auto"/>
                    <w:right w:val="none" w:sz="0" w:space="0" w:color="auto"/>
                  </w:divBdr>
                  <w:divsChild>
                    <w:div w:id="637221859">
                      <w:marLeft w:val="0"/>
                      <w:marRight w:val="0"/>
                      <w:marTop w:val="0"/>
                      <w:marBottom w:val="0"/>
                      <w:divBdr>
                        <w:top w:val="none" w:sz="0" w:space="0" w:color="auto"/>
                        <w:left w:val="none" w:sz="0" w:space="0" w:color="auto"/>
                        <w:bottom w:val="none" w:sz="0" w:space="0" w:color="auto"/>
                        <w:right w:val="none" w:sz="0" w:space="0" w:color="auto"/>
                      </w:divBdr>
                    </w:div>
                  </w:divsChild>
                </w:div>
                <w:div w:id="121195430">
                  <w:marLeft w:val="0"/>
                  <w:marRight w:val="0"/>
                  <w:marTop w:val="0"/>
                  <w:marBottom w:val="0"/>
                  <w:divBdr>
                    <w:top w:val="none" w:sz="0" w:space="0" w:color="auto"/>
                    <w:left w:val="none" w:sz="0" w:space="0" w:color="auto"/>
                    <w:bottom w:val="none" w:sz="0" w:space="0" w:color="auto"/>
                    <w:right w:val="none" w:sz="0" w:space="0" w:color="auto"/>
                  </w:divBdr>
                  <w:divsChild>
                    <w:div w:id="1414429081">
                      <w:marLeft w:val="0"/>
                      <w:marRight w:val="0"/>
                      <w:marTop w:val="0"/>
                      <w:marBottom w:val="0"/>
                      <w:divBdr>
                        <w:top w:val="none" w:sz="0" w:space="0" w:color="auto"/>
                        <w:left w:val="none" w:sz="0" w:space="0" w:color="auto"/>
                        <w:bottom w:val="none" w:sz="0" w:space="0" w:color="auto"/>
                        <w:right w:val="none" w:sz="0" w:space="0" w:color="auto"/>
                      </w:divBdr>
                    </w:div>
                  </w:divsChild>
                </w:div>
                <w:div w:id="176891806">
                  <w:marLeft w:val="0"/>
                  <w:marRight w:val="0"/>
                  <w:marTop w:val="0"/>
                  <w:marBottom w:val="0"/>
                  <w:divBdr>
                    <w:top w:val="none" w:sz="0" w:space="0" w:color="auto"/>
                    <w:left w:val="none" w:sz="0" w:space="0" w:color="auto"/>
                    <w:bottom w:val="none" w:sz="0" w:space="0" w:color="auto"/>
                    <w:right w:val="none" w:sz="0" w:space="0" w:color="auto"/>
                  </w:divBdr>
                  <w:divsChild>
                    <w:div w:id="2058777808">
                      <w:marLeft w:val="0"/>
                      <w:marRight w:val="0"/>
                      <w:marTop w:val="0"/>
                      <w:marBottom w:val="0"/>
                      <w:divBdr>
                        <w:top w:val="none" w:sz="0" w:space="0" w:color="auto"/>
                        <w:left w:val="none" w:sz="0" w:space="0" w:color="auto"/>
                        <w:bottom w:val="none" w:sz="0" w:space="0" w:color="auto"/>
                        <w:right w:val="none" w:sz="0" w:space="0" w:color="auto"/>
                      </w:divBdr>
                    </w:div>
                  </w:divsChild>
                </w:div>
                <w:div w:id="377778727">
                  <w:marLeft w:val="0"/>
                  <w:marRight w:val="0"/>
                  <w:marTop w:val="0"/>
                  <w:marBottom w:val="0"/>
                  <w:divBdr>
                    <w:top w:val="none" w:sz="0" w:space="0" w:color="auto"/>
                    <w:left w:val="none" w:sz="0" w:space="0" w:color="auto"/>
                    <w:bottom w:val="none" w:sz="0" w:space="0" w:color="auto"/>
                    <w:right w:val="none" w:sz="0" w:space="0" w:color="auto"/>
                  </w:divBdr>
                  <w:divsChild>
                    <w:div w:id="242759501">
                      <w:marLeft w:val="0"/>
                      <w:marRight w:val="0"/>
                      <w:marTop w:val="0"/>
                      <w:marBottom w:val="0"/>
                      <w:divBdr>
                        <w:top w:val="none" w:sz="0" w:space="0" w:color="auto"/>
                        <w:left w:val="none" w:sz="0" w:space="0" w:color="auto"/>
                        <w:bottom w:val="none" w:sz="0" w:space="0" w:color="auto"/>
                        <w:right w:val="none" w:sz="0" w:space="0" w:color="auto"/>
                      </w:divBdr>
                    </w:div>
                    <w:div w:id="474874253">
                      <w:marLeft w:val="0"/>
                      <w:marRight w:val="0"/>
                      <w:marTop w:val="0"/>
                      <w:marBottom w:val="0"/>
                      <w:divBdr>
                        <w:top w:val="none" w:sz="0" w:space="0" w:color="auto"/>
                        <w:left w:val="none" w:sz="0" w:space="0" w:color="auto"/>
                        <w:bottom w:val="none" w:sz="0" w:space="0" w:color="auto"/>
                        <w:right w:val="none" w:sz="0" w:space="0" w:color="auto"/>
                      </w:divBdr>
                    </w:div>
                    <w:div w:id="1789426100">
                      <w:marLeft w:val="0"/>
                      <w:marRight w:val="0"/>
                      <w:marTop w:val="0"/>
                      <w:marBottom w:val="0"/>
                      <w:divBdr>
                        <w:top w:val="none" w:sz="0" w:space="0" w:color="auto"/>
                        <w:left w:val="none" w:sz="0" w:space="0" w:color="auto"/>
                        <w:bottom w:val="none" w:sz="0" w:space="0" w:color="auto"/>
                        <w:right w:val="none" w:sz="0" w:space="0" w:color="auto"/>
                      </w:divBdr>
                    </w:div>
                  </w:divsChild>
                </w:div>
                <w:div w:id="386299113">
                  <w:marLeft w:val="0"/>
                  <w:marRight w:val="0"/>
                  <w:marTop w:val="0"/>
                  <w:marBottom w:val="0"/>
                  <w:divBdr>
                    <w:top w:val="none" w:sz="0" w:space="0" w:color="auto"/>
                    <w:left w:val="none" w:sz="0" w:space="0" w:color="auto"/>
                    <w:bottom w:val="none" w:sz="0" w:space="0" w:color="auto"/>
                    <w:right w:val="none" w:sz="0" w:space="0" w:color="auto"/>
                  </w:divBdr>
                  <w:divsChild>
                    <w:div w:id="292638105">
                      <w:marLeft w:val="0"/>
                      <w:marRight w:val="0"/>
                      <w:marTop w:val="0"/>
                      <w:marBottom w:val="0"/>
                      <w:divBdr>
                        <w:top w:val="none" w:sz="0" w:space="0" w:color="auto"/>
                        <w:left w:val="none" w:sz="0" w:space="0" w:color="auto"/>
                        <w:bottom w:val="none" w:sz="0" w:space="0" w:color="auto"/>
                        <w:right w:val="none" w:sz="0" w:space="0" w:color="auto"/>
                      </w:divBdr>
                    </w:div>
                  </w:divsChild>
                </w:div>
                <w:div w:id="628124210">
                  <w:marLeft w:val="0"/>
                  <w:marRight w:val="0"/>
                  <w:marTop w:val="0"/>
                  <w:marBottom w:val="0"/>
                  <w:divBdr>
                    <w:top w:val="none" w:sz="0" w:space="0" w:color="auto"/>
                    <w:left w:val="none" w:sz="0" w:space="0" w:color="auto"/>
                    <w:bottom w:val="none" w:sz="0" w:space="0" w:color="auto"/>
                    <w:right w:val="none" w:sz="0" w:space="0" w:color="auto"/>
                  </w:divBdr>
                  <w:divsChild>
                    <w:div w:id="56904737">
                      <w:marLeft w:val="0"/>
                      <w:marRight w:val="0"/>
                      <w:marTop w:val="0"/>
                      <w:marBottom w:val="0"/>
                      <w:divBdr>
                        <w:top w:val="none" w:sz="0" w:space="0" w:color="auto"/>
                        <w:left w:val="none" w:sz="0" w:space="0" w:color="auto"/>
                        <w:bottom w:val="none" w:sz="0" w:space="0" w:color="auto"/>
                        <w:right w:val="none" w:sz="0" w:space="0" w:color="auto"/>
                      </w:divBdr>
                    </w:div>
                    <w:div w:id="674500597">
                      <w:marLeft w:val="0"/>
                      <w:marRight w:val="0"/>
                      <w:marTop w:val="0"/>
                      <w:marBottom w:val="0"/>
                      <w:divBdr>
                        <w:top w:val="none" w:sz="0" w:space="0" w:color="auto"/>
                        <w:left w:val="none" w:sz="0" w:space="0" w:color="auto"/>
                        <w:bottom w:val="none" w:sz="0" w:space="0" w:color="auto"/>
                        <w:right w:val="none" w:sz="0" w:space="0" w:color="auto"/>
                      </w:divBdr>
                    </w:div>
                    <w:div w:id="988939061">
                      <w:marLeft w:val="0"/>
                      <w:marRight w:val="0"/>
                      <w:marTop w:val="0"/>
                      <w:marBottom w:val="0"/>
                      <w:divBdr>
                        <w:top w:val="none" w:sz="0" w:space="0" w:color="auto"/>
                        <w:left w:val="none" w:sz="0" w:space="0" w:color="auto"/>
                        <w:bottom w:val="none" w:sz="0" w:space="0" w:color="auto"/>
                        <w:right w:val="none" w:sz="0" w:space="0" w:color="auto"/>
                      </w:divBdr>
                    </w:div>
                  </w:divsChild>
                </w:div>
                <w:div w:id="656810804">
                  <w:marLeft w:val="0"/>
                  <w:marRight w:val="0"/>
                  <w:marTop w:val="0"/>
                  <w:marBottom w:val="0"/>
                  <w:divBdr>
                    <w:top w:val="none" w:sz="0" w:space="0" w:color="auto"/>
                    <w:left w:val="none" w:sz="0" w:space="0" w:color="auto"/>
                    <w:bottom w:val="none" w:sz="0" w:space="0" w:color="auto"/>
                    <w:right w:val="none" w:sz="0" w:space="0" w:color="auto"/>
                  </w:divBdr>
                  <w:divsChild>
                    <w:div w:id="128283036">
                      <w:marLeft w:val="0"/>
                      <w:marRight w:val="0"/>
                      <w:marTop w:val="0"/>
                      <w:marBottom w:val="0"/>
                      <w:divBdr>
                        <w:top w:val="none" w:sz="0" w:space="0" w:color="auto"/>
                        <w:left w:val="none" w:sz="0" w:space="0" w:color="auto"/>
                        <w:bottom w:val="none" w:sz="0" w:space="0" w:color="auto"/>
                        <w:right w:val="none" w:sz="0" w:space="0" w:color="auto"/>
                      </w:divBdr>
                    </w:div>
                  </w:divsChild>
                </w:div>
                <w:div w:id="665715853">
                  <w:marLeft w:val="0"/>
                  <w:marRight w:val="0"/>
                  <w:marTop w:val="0"/>
                  <w:marBottom w:val="0"/>
                  <w:divBdr>
                    <w:top w:val="none" w:sz="0" w:space="0" w:color="auto"/>
                    <w:left w:val="none" w:sz="0" w:space="0" w:color="auto"/>
                    <w:bottom w:val="none" w:sz="0" w:space="0" w:color="auto"/>
                    <w:right w:val="none" w:sz="0" w:space="0" w:color="auto"/>
                  </w:divBdr>
                  <w:divsChild>
                    <w:div w:id="598102746">
                      <w:marLeft w:val="0"/>
                      <w:marRight w:val="0"/>
                      <w:marTop w:val="0"/>
                      <w:marBottom w:val="0"/>
                      <w:divBdr>
                        <w:top w:val="none" w:sz="0" w:space="0" w:color="auto"/>
                        <w:left w:val="none" w:sz="0" w:space="0" w:color="auto"/>
                        <w:bottom w:val="none" w:sz="0" w:space="0" w:color="auto"/>
                        <w:right w:val="none" w:sz="0" w:space="0" w:color="auto"/>
                      </w:divBdr>
                    </w:div>
                    <w:div w:id="1070955955">
                      <w:marLeft w:val="0"/>
                      <w:marRight w:val="0"/>
                      <w:marTop w:val="0"/>
                      <w:marBottom w:val="0"/>
                      <w:divBdr>
                        <w:top w:val="none" w:sz="0" w:space="0" w:color="auto"/>
                        <w:left w:val="none" w:sz="0" w:space="0" w:color="auto"/>
                        <w:bottom w:val="none" w:sz="0" w:space="0" w:color="auto"/>
                        <w:right w:val="none" w:sz="0" w:space="0" w:color="auto"/>
                      </w:divBdr>
                    </w:div>
                    <w:div w:id="2014603646">
                      <w:marLeft w:val="0"/>
                      <w:marRight w:val="0"/>
                      <w:marTop w:val="0"/>
                      <w:marBottom w:val="0"/>
                      <w:divBdr>
                        <w:top w:val="none" w:sz="0" w:space="0" w:color="auto"/>
                        <w:left w:val="none" w:sz="0" w:space="0" w:color="auto"/>
                        <w:bottom w:val="none" w:sz="0" w:space="0" w:color="auto"/>
                        <w:right w:val="none" w:sz="0" w:space="0" w:color="auto"/>
                      </w:divBdr>
                    </w:div>
                  </w:divsChild>
                </w:div>
                <w:div w:id="738792622">
                  <w:marLeft w:val="0"/>
                  <w:marRight w:val="0"/>
                  <w:marTop w:val="0"/>
                  <w:marBottom w:val="0"/>
                  <w:divBdr>
                    <w:top w:val="none" w:sz="0" w:space="0" w:color="auto"/>
                    <w:left w:val="none" w:sz="0" w:space="0" w:color="auto"/>
                    <w:bottom w:val="none" w:sz="0" w:space="0" w:color="auto"/>
                    <w:right w:val="none" w:sz="0" w:space="0" w:color="auto"/>
                  </w:divBdr>
                  <w:divsChild>
                    <w:div w:id="136076259">
                      <w:marLeft w:val="0"/>
                      <w:marRight w:val="0"/>
                      <w:marTop w:val="0"/>
                      <w:marBottom w:val="0"/>
                      <w:divBdr>
                        <w:top w:val="none" w:sz="0" w:space="0" w:color="auto"/>
                        <w:left w:val="none" w:sz="0" w:space="0" w:color="auto"/>
                        <w:bottom w:val="none" w:sz="0" w:space="0" w:color="auto"/>
                        <w:right w:val="none" w:sz="0" w:space="0" w:color="auto"/>
                      </w:divBdr>
                    </w:div>
                    <w:div w:id="1904440511">
                      <w:marLeft w:val="0"/>
                      <w:marRight w:val="0"/>
                      <w:marTop w:val="0"/>
                      <w:marBottom w:val="0"/>
                      <w:divBdr>
                        <w:top w:val="none" w:sz="0" w:space="0" w:color="auto"/>
                        <w:left w:val="none" w:sz="0" w:space="0" w:color="auto"/>
                        <w:bottom w:val="none" w:sz="0" w:space="0" w:color="auto"/>
                        <w:right w:val="none" w:sz="0" w:space="0" w:color="auto"/>
                      </w:divBdr>
                    </w:div>
                    <w:div w:id="2049794148">
                      <w:marLeft w:val="0"/>
                      <w:marRight w:val="0"/>
                      <w:marTop w:val="0"/>
                      <w:marBottom w:val="0"/>
                      <w:divBdr>
                        <w:top w:val="none" w:sz="0" w:space="0" w:color="auto"/>
                        <w:left w:val="none" w:sz="0" w:space="0" w:color="auto"/>
                        <w:bottom w:val="none" w:sz="0" w:space="0" w:color="auto"/>
                        <w:right w:val="none" w:sz="0" w:space="0" w:color="auto"/>
                      </w:divBdr>
                    </w:div>
                  </w:divsChild>
                </w:div>
                <w:div w:id="899947151">
                  <w:marLeft w:val="0"/>
                  <w:marRight w:val="0"/>
                  <w:marTop w:val="0"/>
                  <w:marBottom w:val="0"/>
                  <w:divBdr>
                    <w:top w:val="none" w:sz="0" w:space="0" w:color="auto"/>
                    <w:left w:val="none" w:sz="0" w:space="0" w:color="auto"/>
                    <w:bottom w:val="none" w:sz="0" w:space="0" w:color="auto"/>
                    <w:right w:val="none" w:sz="0" w:space="0" w:color="auto"/>
                  </w:divBdr>
                  <w:divsChild>
                    <w:div w:id="607808311">
                      <w:marLeft w:val="0"/>
                      <w:marRight w:val="0"/>
                      <w:marTop w:val="0"/>
                      <w:marBottom w:val="0"/>
                      <w:divBdr>
                        <w:top w:val="none" w:sz="0" w:space="0" w:color="auto"/>
                        <w:left w:val="none" w:sz="0" w:space="0" w:color="auto"/>
                        <w:bottom w:val="none" w:sz="0" w:space="0" w:color="auto"/>
                        <w:right w:val="none" w:sz="0" w:space="0" w:color="auto"/>
                      </w:divBdr>
                    </w:div>
                    <w:div w:id="942348945">
                      <w:marLeft w:val="0"/>
                      <w:marRight w:val="0"/>
                      <w:marTop w:val="0"/>
                      <w:marBottom w:val="0"/>
                      <w:divBdr>
                        <w:top w:val="none" w:sz="0" w:space="0" w:color="auto"/>
                        <w:left w:val="none" w:sz="0" w:space="0" w:color="auto"/>
                        <w:bottom w:val="none" w:sz="0" w:space="0" w:color="auto"/>
                        <w:right w:val="none" w:sz="0" w:space="0" w:color="auto"/>
                      </w:divBdr>
                    </w:div>
                  </w:divsChild>
                </w:div>
                <w:div w:id="907543299">
                  <w:marLeft w:val="0"/>
                  <w:marRight w:val="0"/>
                  <w:marTop w:val="0"/>
                  <w:marBottom w:val="0"/>
                  <w:divBdr>
                    <w:top w:val="none" w:sz="0" w:space="0" w:color="auto"/>
                    <w:left w:val="none" w:sz="0" w:space="0" w:color="auto"/>
                    <w:bottom w:val="none" w:sz="0" w:space="0" w:color="auto"/>
                    <w:right w:val="none" w:sz="0" w:space="0" w:color="auto"/>
                  </w:divBdr>
                  <w:divsChild>
                    <w:div w:id="1910847527">
                      <w:marLeft w:val="0"/>
                      <w:marRight w:val="0"/>
                      <w:marTop w:val="0"/>
                      <w:marBottom w:val="0"/>
                      <w:divBdr>
                        <w:top w:val="none" w:sz="0" w:space="0" w:color="auto"/>
                        <w:left w:val="none" w:sz="0" w:space="0" w:color="auto"/>
                        <w:bottom w:val="none" w:sz="0" w:space="0" w:color="auto"/>
                        <w:right w:val="none" w:sz="0" w:space="0" w:color="auto"/>
                      </w:divBdr>
                    </w:div>
                  </w:divsChild>
                </w:div>
                <w:div w:id="990016617">
                  <w:marLeft w:val="0"/>
                  <w:marRight w:val="0"/>
                  <w:marTop w:val="0"/>
                  <w:marBottom w:val="0"/>
                  <w:divBdr>
                    <w:top w:val="none" w:sz="0" w:space="0" w:color="auto"/>
                    <w:left w:val="none" w:sz="0" w:space="0" w:color="auto"/>
                    <w:bottom w:val="none" w:sz="0" w:space="0" w:color="auto"/>
                    <w:right w:val="none" w:sz="0" w:space="0" w:color="auto"/>
                  </w:divBdr>
                  <w:divsChild>
                    <w:div w:id="414013451">
                      <w:marLeft w:val="0"/>
                      <w:marRight w:val="0"/>
                      <w:marTop w:val="0"/>
                      <w:marBottom w:val="0"/>
                      <w:divBdr>
                        <w:top w:val="none" w:sz="0" w:space="0" w:color="auto"/>
                        <w:left w:val="none" w:sz="0" w:space="0" w:color="auto"/>
                        <w:bottom w:val="none" w:sz="0" w:space="0" w:color="auto"/>
                        <w:right w:val="none" w:sz="0" w:space="0" w:color="auto"/>
                      </w:divBdr>
                    </w:div>
                  </w:divsChild>
                </w:div>
                <w:div w:id="1180393447">
                  <w:marLeft w:val="0"/>
                  <w:marRight w:val="0"/>
                  <w:marTop w:val="0"/>
                  <w:marBottom w:val="0"/>
                  <w:divBdr>
                    <w:top w:val="none" w:sz="0" w:space="0" w:color="auto"/>
                    <w:left w:val="none" w:sz="0" w:space="0" w:color="auto"/>
                    <w:bottom w:val="none" w:sz="0" w:space="0" w:color="auto"/>
                    <w:right w:val="none" w:sz="0" w:space="0" w:color="auto"/>
                  </w:divBdr>
                  <w:divsChild>
                    <w:div w:id="1424033424">
                      <w:marLeft w:val="0"/>
                      <w:marRight w:val="0"/>
                      <w:marTop w:val="0"/>
                      <w:marBottom w:val="0"/>
                      <w:divBdr>
                        <w:top w:val="none" w:sz="0" w:space="0" w:color="auto"/>
                        <w:left w:val="none" w:sz="0" w:space="0" w:color="auto"/>
                        <w:bottom w:val="none" w:sz="0" w:space="0" w:color="auto"/>
                        <w:right w:val="none" w:sz="0" w:space="0" w:color="auto"/>
                      </w:divBdr>
                    </w:div>
                  </w:divsChild>
                </w:div>
                <w:div w:id="1694526681">
                  <w:marLeft w:val="0"/>
                  <w:marRight w:val="0"/>
                  <w:marTop w:val="0"/>
                  <w:marBottom w:val="0"/>
                  <w:divBdr>
                    <w:top w:val="none" w:sz="0" w:space="0" w:color="auto"/>
                    <w:left w:val="none" w:sz="0" w:space="0" w:color="auto"/>
                    <w:bottom w:val="none" w:sz="0" w:space="0" w:color="auto"/>
                    <w:right w:val="none" w:sz="0" w:space="0" w:color="auto"/>
                  </w:divBdr>
                  <w:divsChild>
                    <w:div w:id="872697360">
                      <w:marLeft w:val="0"/>
                      <w:marRight w:val="0"/>
                      <w:marTop w:val="0"/>
                      <w:marBottom w:val="0"/>
                      <w:divBdr>
                        <w:top w:val="none" w:sz="0" w:space="0" w:color="auto"/>
                        <w:left w:val="none" w:sz="0" w:space="0" w:color="auto"/>
                        <w:bottom w:val="none" w:sz="0" w:space="0" w:color="auto"/>
                        <w:right w:val="none" w:sz="0" w:space="0" w:color="auto"/>
                      </w:divBdr>
                    </w:div>
                  </w:divsChild>
                </w:div>
                <w:div w:id="1815366210">
                  <w:marLeft w:val="0"/>
                  <w:marRight w:val="0"/>
                  <w:marTop w:val="0"/>
                  <w:marBottom w:val="0"/>
                  <w:divBdr>
                    <w:top w:val="none" w:sz="0" w:space="0" w:color="auto"/>
                    <w:left w:val="none" w:sz="0" w:space="0" w:color="auto"/>
                    <w:bottom w:val="none" w:sz="0" w:space="0" w:color="auto"/>
                    <w:right w:val="none" w:sz="0" w:space="0" w:color="auto"/>
                  </w:divBdr>
                  <w:divsChild>
                    <w:div w:id="1669479311">
                      <w:marLeft w:val="0"/>
                      <w:marRight w:val="0"/>
                      <w:marTop w:val="0"/>
                      <w:marBottom w:val="0"/>
                      <w:divBdr>
                        <w:top w:val="none" w:sz="0" w:space="0" w:color="auto"/>
                        <w:left w:val="none" w:sz="0" w:space="0" w:color="auto"/>
                        <w:bottom w:val="none" w:sz="0" w:space="0" w:color="auto"/>
                        <w:right w:val="none" w:sz="0" w:space="0" w:color="auto"/>
                      </w:divBdr>
                    </w:div>
                  </w:divsChild>
                </w:div>
                <w:div w:id="1847745043">
                  <w:marLeft w:val="0"/>
                  <w:marRight w:val="0"/>
                  <w:marTop w:val="0"/>
                  <w:marBottom w:val="0"/>
                  <w:divBdr>
                    <w:top w:val="none" w:sz="0" w:space="0" w:color="auto"/>
                    <w:left w:val="none" w:sz="0" w:space="0" w:color="auto"/>
                    <w:bottom w:val="none" w:sz="0" w:space="0" w:color="auto"/>
                    <w:right w:val="none" w:sz="0" w:space="0" w:color="auto"/>
                  </w:divBdr>
                  <w:divsChild>
                    <w:div w:id="2011593162">
                      <w:marLeft w:val="0"/>
                      <w:marRight w:val="0"/>
                      <w:marTop w:val="0"/>
                      <w:marBottom w:val="0"/>
                      <w:divBdr>
                        <w:top w:val="none" w:sz="0" w:space="0" w:color="auto"/>
                        <w:left w:val="none" w:sz="0" w:space="0" w:color="auto"/>
                        <w:bottom w:val="none" w:sz="0" w:space="0" w:color="auto"/>
                        <w:right w:val="none" w:sz="0" w:space="0" w:color="auto"/>
                      </w:divBdr>
                    </w:div>
                  </w:divsChild>
                </w:div>
                <w:div w:id="1974674148">
                  <w:marLeft w:val="0"/>
                  <w:marRight w:val="0"/>
                  <w:marTop w:val="0"/>
                  <w:marBottom w:val="0"/>
                  <w:divBdr>
                    <w:top w:val="none" w:sz="0" w:space="0" w:color="auto"/>
                    <w:left w:val="none" w:sz="0" w:space="0" w:color="auto"/>
                    <w:bottom w:val="none" w:sz="0" w:space="0" w:color="auto"/>
                    <w:right w:val="none" w:sz="0" w:space="0" w:color="auto"/>
                  </w:divBdr>
                  <w:divsChild>
                    <w:div w:id="352851926">
                      <w:marLeft w:val="0"/>
                      <w:marRight w:val="0"/>
                      <w:marTop w:val="0"/>
                      <w:marBottom w:val="0"/>
                      <w:divBdr>
                        <w:top w:val="none" w:sz="0" w:space="0" w:color="auto"/>
                        <w:left w:val="none" w:sz="0" w:space="0" w:color="auto"/>
                        <w:bottom w:val="none" w:sz="0" w:space="0" w:color="auto"/>
                        <w:right w:val="none" w:sz="0" w:space="0" w:color="auto"/>
                      </w:divBdr>
                    </w:div>
                  </w:divsChild>
                </w:div>
                <w:div w:id="1975526346">
                  <w:marLeft w:val="0"/>
                  <w:marRight w:val="0"/>
                  <w:marTop w:val="0"/>
                  <w:marBottom w:val="0"/>
                  <w:divBdr>
                    <w:top w:val="none" w:sz="0" w:space="0" w:color="auto"/>
                    <w:left w:val="none" w:sz="0" w:space="0" w:color="auto"/>
                    <w:bottom w:val="none" w:sz="0" w:space="0" w:color="auto"/>
                    <w:right w:val="none" w:sz="0" w:space="0" w:color="auto"/>
                  </w:divBdr>
                  <w:divsChild>
                    <w:div w:id="597100824">
                      <w:marLeft w:val="0"/>
                      <w:marRight w:val="0"/>
                      <w:marTop w:val="0"/>
                      <w:marBottom w:val="0"/>
                      <w:divBdr>
                        <w:top w:val="none" w:sz="0" w:space="0" w:color="auto"/>
                        <w:left w:val="none" w:sz="0" w:space="0" w:color="auto"/>
                        <w:bottom w:val="none" w:sz="0" w:space="0" w:color="auto"/>
                        <w:right w:val="none" w:sz="0" w:space="0" w:color="auto"/>
                      </w:divBdr>
                    </w:div>
                  </w:divsChild>
                </w:div>
                <w:div w:id="2016567251">
                  <w:marLeft w:val="0"/>
                  <w:marRight w:val="0"/>
                  <w:marTop w:val="0"/>
                  <w:marBottom w:val="0"/>
                  <w:divBdr>
                    <w:top w:val="none" w:sz="0" w:space="0" w:color="auto"/>
                    <w:left w:val="none" w:sz="0" w:space="0" w:color="auto"/>
                    <w:bottom w:val="none" w:sz="0" w:space="0" w:color="auto"/>
                    <w:right w:val="none" w:sz="0" w:space="0" w:color="auto"/>
                  </w:divBdr>
                  <w:divsChild>
                    <w:div w:id="294677288">
                      <w:marLeft w:val="0"/>
                      <w:marRight w:val="0"/>
                      <w:marTop w:val="0"/>
                      <w:marBottom w:val="0"/>
                      <w:divBdr>
                        <w:top w:val="none" w:sz="0" w:space="0" w:color="auto"/>
                        <w:left w:val="none" w:sz="0" w:space="0" w:color="auto"/>
                        <w:bottom w:val="none" w:sz="0" w:space="0" w:color="auto"/>
                        <w:right w:val="none" w:sz="0" w:space="0" w:color="auto"/>
                      </w:divBdr>
                    </w:div>
                    <w:div w:id="572664455">
                      <w:marLeft w:val="0"/>
                      <w:marRight w:val="0"/>
                      <w:marTop w:val="0"/>
                      <w:marBottom w:val="0"/>
                      <w:divBdr>
                        <w:top w:val="none" w:sz="0" w:space="0" w:color="auto"/>
                        <w:left w:val="none" w:sz="0" w:space="0" w:color="auto"/>
                        <w:bottom w:val="none" w:sz="0" w:space="0" w:color="auto"/>
                        <w:right w:val="none" w:sz="0" w:space="0" w:color="auto"/>
                      </w:divBdr>
                    </w:div>
                    <w:div w:id="1982078104">
                      <w:marLeft w:val="0"/>
                      <w:marRight w:val="0"/>
                      <w:marTop w:val="0"/>
                      <w:marBottom w:val="0"/>
                      <w:divBdr>
                        <w:top w:val="none" w:sz="0" w:space="0" w:color="auto"/>
                        <w:left w:val="none" w:sz="0" w:space="0" w:color="auto"/>
                        <w:bottom w:val="none" w:sz="0" w:space="0" w:color="auto"/>
                        <w:right w:val="none" w:sz="0" w:space="0" w:color="auto"/>
                      </w:divBdr>
                    </w:div>
                  </w:divsChild>
                </w:div>
                <w:div w:id="2051294279">
                  <w:marLeft w:val="0"/>
                  <w:marRight w:val="0"/>
                  <w:marTop w:val="0"/>
                  <w:marBottom w:val="0"/>
                  <w:divBdr>
                    <w:top w:val="none" w:sz="0" w:space="0" w:color="auto"/>
                    <w:left w:val="none" w:sz="0" w:space="0" w:color="auto"/>
                    <w:bottom w:val="none" w:sz="0" w:space="0" w:color="auto"/>
                    <w:right w:val="none" w:sz="0" w:space="0" w:color="auto"/>
                  </w:divBdr>
                  <w:divsChild>
                    <w:div w:id="183792095">
                      <w:marLeft w:val="0"/>
                      <w:marRight w:val="0"/>
                      <w:marTop w:val="0"/>
                      <w:marBottom w:val="0"/>
                      <w:divBdr>
                        <w:top w:val="none" w:sz="0" w:space="0" w:color="auto"/>
                        <w:left w:val="none" w:sz="0" w:space="0" w:color="auto"/>
                        <w:bottom w:val="none" w:sz="0" w:space="0" w:color="auto"/>
                        <w:right w:val="none" w:sz="0" w:space="0" w:color="auto"/>
                      </w:divBdr>
                    </w:div>
                    <w:div w:id="409280777">
                      <w:marLeft w:val="0"/>
                      <w:marRight w:val="0"/>
                      <w:marTop w:val="0"/>
                      <w:marBottom w:val="0"/>
                      <w:divBdr>
                        <w:top w:val="none" w:sz="0" w:space="0" w:color="auto"/>
                        <w:left w:val="none" w:sz="0" w:space="0" w:color="auto"/>
                        <w:bottom w:val="none" w:sz="0" w:space="0" w:color="auto"/>
                        <w:right w:val="none" w:sz="0" w:space="0" w:color="auto"/>
                      </w:divBdr>
                    </w:div>
                    <w:div w:id="602608985">
                      <w:marLeft w:val="0"/>
                      <w:marRight w:val="0"/>
                      <w:marTop w:val="0"/>
                      <w:marBottom w:val="0"/>
                      <w:divBdr>
                        <w:top w:val="none" w:sz="0" w:space="0" w:color="auto"/>
                        <w:left w:val="none" w:sz="0" w:space="0" w:color="auto"/>
                        <w:bottom w:val="none" w:sz="0" w:space="0" w:color="auto"/>
                        <w:right w:val="none" w:sz="0" w:space="0" w:color="auto"/>
                      </w:divBdr>
                    </w:div>
                  </w:divsChild>
                </w:div>
                <w:div w:id="2098355677">
                  <w:marLeft w:val="0"/>
                  <w:marRight w:val="0"/>
                  <w:marTop w:val="0"/>
                  <w:marBottom w:val="0"/>
                  <w:divBdr>
                    <w:top w:val="none" w:sz="0" w:space="0" w:color="auto"/>
                    <w:left w:val="none" w:sz="0" w:space="0" w:color="auto"/>
                    <w:bottom w:val="none" w:sz="0" w:space="0" w:color="auto"/>
                    <w:right w:val="none" w:sz="0" w:space="0" w:color="auto"/>
                  </w:divBdr>
                  <w:divsChild>
                    <w:div w:id="109944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0695">
          <w:marLeft w:val="0"/>
          <w:marRight w:val="0"/>
          <w:marTop w:val="0"/>
          <w:marBottom w:val="0"/>
          <w:divBdr>
            <w:top w:val="none" w:sz="0" w:space="0" w:color="auto"/>
            <w:left w:val="none" w:sz="0" w:space="0" w:color="auto"/>
            <w:bottom w:val="none" w:sz="0" w:space="0" w:color="auto"/>
            <w:right w:val="none" w:sz="0" w:space="0" w:color="auto"/>
          </w:divBdr>
        </w:div>
        <w:div w:id="182539412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D227A7-B2D3-48C2-BCA2-1FB5264E64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Pages>
  <Words>4429</Words>
  <Characters>25249</Characters>
  <Application>Microsoft Office Word</Application>
  <DocSecurity>4</DocSecurity>
  <Lines>210</Lines>
  <Paragraphs>59</Paragraphs>
  <ScaleCrop>false</ScaleCrop>
  <Company>S.I.H.E.</Company>
  <LinksUpToDate>false</LinksUpToDate>
  <CharactersWithSpaces>29619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Caroline Lewis</cp:lastModifiedBy>
  <cp:revision>21</cp:revision>
  <cp:lastPrinted>2025-09-22T22:35:00Z</cp:lastPrinted>
  <dcterms:created xsi:type="dcterms:W3CDTF">2020-10-10T23:18:00Z</dcterms:created>
  <dcterms:modified xsi:type="dcterms:W3CDTF">2025-09-22T14:36:00Z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y fmtid="{D5CDD505-2E9C-101B-9397-08002B2CF9AE}" pid="6" name="GrammarlyDocumentId">
    <vt:lpwstr>c0f2fbbec1373b2f0dc384ffc9ed2b6b1bc70ff22a72c92d745316c6a043b072</vt:lpwstr>
  </property>
</Properties>
</file>