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1BE88F" w14:textId="77777777" w:rsidR="00F36BDB" w:rsidRDefault="00F36BDB" w:rsidP="00F36BDB">
      <w:pPr>
        <w:pStyle w:val="Normal1"/>
        <w:rPr>
          <w:b/>
          <w:sz w:val="56"/>
          <w:szCs w:val="56"/>
        </w:rPr>
      </w:pPr>
    </w:p>
    <w:p w14:paraId="6CAD0F6F" w14:textId="77777777" w:rsidR="00F36BDB" w:rsidRDefault="00F36BDB" w:rsidP="00F36BDB">
      <w:pPr>
        <w:pStyle w:val="Normal1"/>
        <w:rPr>
          <w:b/>
          <w:sz w:val="56"/>
          <w:szCs w:val="56"/>
        </w:rPr>
      </w:pPr>
    </w:p>
    <w:p w14:paraId="1ECE8874" w14:textId="77777777" w:rsidR="00F36BDB" w:rsidRDefault="00F36BDB" w:rsidP="00F36BDB">
      <w:pPr>
        <w:pStyle w:val="Normal1"/>
        <w:jc w:val="left"/>
        <w:rPr>
          <w:b/>
          <w:sz w:val="56"/>
          <w:szCs w:val="56"/>
        </w:rPr>
      </w:pPr>
    </w:p>
    <w:p w14:paraId="0D909DF2" w14:textId="77777777" w:rsidR="00F36BDB" w:rsidRDefault="00F36BDB" w:rsidP="00F36BDB">
      <w:pPr>
        <w:pStyle w:val="Normal1"/>
        <w:jc w:val="left"/>
        <w:rPr>
          <w:b/>
          <w:sz w:val="56"/>
          <w:szCs w:val="56"/>
        </w:rPr>
      </w:pPr>
    </w:p>
    <w:p w14:paraId="518A6564" w14:textId="77777777" w:rsidR="00F36BDB" w:rsidRDefault="00F36BDB" w:rsidP="00F36BDB">
      <w:pPr>
        <w:pStyle w:val="Normal1"/>
        <w:jc w:val="left"/>
        <w:rPr>
          <w:b/>
          <w:sz w:val="56"/>
          <w:szCs w:val="56"/>
        </w:rPr>
      </w:pPr>
    </w:p>
    <w:p w14:paraId="6EC8D592" w14:textId="000817EC" w:rsidR="00F36BDB" w:rsidRDefault="00A43AAE" w:rsidP="00F36BDB">
      <w:pPr>
        <w:pStyle w:val="Normal1"/>
        <w:jc w:val="center"/>
        <w:rPr>
          <w:b/>
          <w:sz w:val="56"/>
          <w:szCs w:val="56"/>
        </w:rPr>
      </w:pPr>
      <w:r w:rsidRPr="00F36BDB">
        <w:rPr>
          <w:b/>
          <w:sz w:val="56"/>
          <w:szCs w:val="56"/>
        </w:rPr>
        <w:t>Management Accounting</w:t>
      </w:r>
    </w:p>
    <w:p w14:paraId="4B60CC96" w14:textId="77777777" w:rsidR="00F36BDB" w:rsidRDefault="00F36BDB" w:rsidP="000B63B7">
      <w:pPr>
        <w:pStyle w:val="Normal1"/>
        <w:jc w:val="center"/>
        <w:rPr>
          <w:b/>
          <w:sz w:val="56"/>
          <w:szCs w:val="56"/>
        </w:rPr>
      </w:pPr>
    </w:p>
    <w:p w14:paraId="10A9CB8B" w14:textId="77777777" w:rsidR="00F36BDB" w:rsidRDefault="00F36BDB" w:rsidP="000B63B7">
      <w:pPr>
        <w:pStyle w:val="Normal1"/>
        <w:jc w:val="center"/>
        <w:rPr>
          <w:b/>
          <w:sz w:val="56"/>
          <w:szCs w:val="56"/>
        </w:rPr>
      </w:pPr>
    </w:p>
    <w:p w14:paraId="56BBE311" w14:textId="77777777" w:rsidR="00F36BDB" w:rsidRDefault="00F36BDB" w:rsidP="000B63B7">
      <w:pPr>
        <w:pStyle w:val="Normal1"/>
        <w:jc w:val="center"/>
        <w:rPr>
          <w:b/>
          <w:sz w:val="56"/>
          <w:szCs w:val="56"/>
        </w:rPr>
      </w:pPr>
    </w:p>
    <w:p w14:paraId="66B1CAF1" w14:textId="77777777" w:rsidR="00F36BDB" w:rsidRDefault="00F36BDB" w:rsidP="000B63B7">
      <w:pPr>
        <w:pStyle w:val="Normal1"/>
        <w:jc w:val="center"/>
        <w:rPr>
          <w:b/>
          <w:sz w:val="56"/>
          <w:szCs w:val="56"/>
        </w:rPr>
      </w:pPr>
    </w:p>
    <w:p w14:paraId="6E4F30F9" w14:textId="77777777" w:rsidR="00F36BDB" w:rsidRDefault="00F36BDB" w:rsidP="000B63B7">
      <w:pPr>
        <w:pStyle w:val="Normal1"/>
        <w:jc w:val="center"/>
        <w:rPr>
          <w:b/>
          <w:sz w:val="36"/>
          <w:szCs w:val="36"/>
        </w:rPr>
      </w:pPr>
    </w:p>
    <w:p w14:paraId="554CD51A" w14:textId="20831A4F" w:rsidR="00F36BDB" w:rsidRDefault="00F36BDB" w:rsidP="00F36BDB">
      <w:pPr>
        <w:pStyle w:val="Normal1"/>
        <w:rPr>
          <w:b/>
          <w:sz w:val="36"/>
          <w:szCs w:val="36"/>
        </w:rPr>
      </w:pPr>
      <w:r>
        <w:rPr>
          <w:b/>
          <w:sz w:val="36"/>
          <w:szCs w:val="36"/>
        </w:rPr>
        <w:t>Student name: Moisiu Maria-Alexandra</w:t>
      </w:r>
    </w:p>
    <w:p w14:paraId="0599E3AC" w14:textId="1EEBD7A0" w:rsidR="004D5D3D" w:rsidRPr="00F36BDB" w:rsidRDefault="00F36BDB" w:rsidP="00F36BDB">
      <w:pPr>
        <w:pStyle w:val="Normal1"/>
        <w:rPr>
          <w:b/>
          <w:sz w:val="56"/>
          <w:szCs w:val="56"/>
        </w:rPr>
      </w:pPr>
      <w:r>
        <w:rPr>
          <w:b/>
          <w:sz w:val="36"/>
          <w:szCs w:val="36"/>
        </w:rPr>
        <w:t>Student id:1921255</w:t>
      </w:r>
      <w:r w:rsidR="00A43AAE" w:rsidRPr="00F36BDB">
        <w:rPr>
          <w:b/>
          <w:sz w:val="56"/>
          <w:szCs w:val="56"/>
        </w:rPr>
        <w:br w:type="page"/>
      </w:r>
    </w:p>
    <w:sdt>
      <w:sdtPr>
        <w:rPr>
          <w:rFonts w:ascii="Times New Roman" w:eastAsia="Times New Roman" w:hAnsi="Times New Roman" w:cs="Times New Roman"/>
          <w:b w:val="0"/>
          <w:bCs w:val="0"/>
          <w:color w:val="auto"/>
          <w:sz w:val="24"/>
          <w:szCs w:val="24"/>
        </w:rPr>
        <w:id w:val="68667501"/>
        <w:docPartObj>
          <w:docPartGallery w:val="Table of Contents"/>
          <w:docPartUnique/>
        </w:docPartObj>
      </w:sdtPr>
      <w:sdtEndPr/>
      <w:sdtContent>
        <w:p w14:paraId="7BBFF8AD" w14:textId="77777777" w:rsidR="00D26592" w:rsidRDefault="00D26592" w:rsidP="00D26592">
          <w:pPr>
            <w:pStyle w:val="TOCHeading"/>
            <w:jc w:val="center"/>
          </w:pPr>
          <w:r w:rsidRPr="00D26592">
            <w:rPr>
              <w:rFonts w:ascii="Times New Roman" w:hAnsi="Times New Roman" w:cs="Times New Roman"/>
              <w:color w:val="auto"/>
            </w:rPr>
            <w:t>Table of Contents</w:t>
          </w:r>
        </w:p>
        <w:p w14:paraId="0EB3F1B9" w14:textId="77777777" w:rsidR="00D26592" w:rsidRDefault="00D26592">
          <w:pPr>
            <w:pStyle w:val="TOC1"/>
            <w:tabs>
              <w:tab w:val="right" w:leader="dot" w:pos="9350"/>
            </w:tabs>
            <w:rPr>
              <w:noProof/>
            </w:rPr>
          </w:pPr>
          <w:r>
            <w:fldChar w:fldCharType="begin"/>
          </w:r>
          <w:r>
            <w:instrText xml:space="preserve"> TOC \o "1-3" \h \z \u </w:instrText>
          </w:r>
          <w:r>
            <w:fldChar w:fldCharType="separate"/>
          </w:r>
          <w:hyperlink w:anchor="_Toc99539563" w:history="1">
            <w:r w:rsidRPr="00E70884">
              <w:rPr>
                <w:rStyle w:val="Hyperlink"/>
                <w:noProof/>
              </w:rPr>
              <w:t>Introduction</w:t>
            </w:r>
            <w:r>
              <w:rPr>
                <w:noProof/>
                <w:webHidden/>
              </w:rPr>
              <w:tab/>
            </w:r>
            <w:r>
              <w:rPr>
                <w:noProof/>
                <w:webHidden/>
              </w:rPr>
              <w:fldChar w:fldCharType="begin"/>
            </w:r>
            <w:r>
              <w:rPr>
                <w:noProof/>
                <w:webHidden/>
              </w:rPr>
              <w:instrText xml:space="preserve"> PAGEREF _Toc99539563 \h </w:instrText>
            </w:r>
            <w:r>
              <w:rPr>
                <w:noProof/>
                <w:webHidden/>
              </w:rPr>
            </w:r>
            <w:r>
              <w:rPr>
                <w:noProof/>
                <w:webHidden/>
              </w:rPr>
              <w:fldChar w:fldCharType="separate"/>
            </w:r>
            <w:r>
              <w:rPr>
                <w:noProof/>
                <w:webHidden/>
              </w:rPr>
              <w:t>3</w:t>
            </w:r>
            <w:r>
              <w:rPr>
                <w:noProof/>
                <w:webHidden/>
              </w:rPr>
              <w:fldChar w:fldCharType="end"/>
            </w:r>
          </w:hyperlink>
        </w:p>
        <w:p w14:paraId="284CF6D6" w14:textId="77777777" w:rsidR="00D26592" w:rsidRDefault="00CD0A1C">
          <w:pPr>
            <w:pStyle w:val="TOC1"/>
            <w:tabs>
              <w:tab w:val="right" w:leader="dot" w:pos="9350"/>
            </w:tabs>
            <w:rPr>
              <w:noProof/>
            </w:rPr>
          </w:pPr>
          <w:hyperlink w:anchor="_Toc99539564" w:history="1">
            <w:r w:rsidR="00D26592" w:rsidRPr="00E70884">
              <w:rPr>
                <w:rStyle w:val="Hyperlink"/>
                <w:noProof/>
              </w:rPr>
              <w:t>Part- A</w:t>
            </w:r>
            <w:r w:rsidR="00D26592">
              <w:rPr>
                <w:noProof/>
                <w:webHidden/>
              </w:rPr>
              <w:tab/>
            </w:r>
            <w:r w:rsidR="00D26592">
              <w:rPr>
                <w:noProof/>
                <w:webHidden/>
              </w:rPr>
              <w:fldChar w:fldCharType="begin"/>
            </w:r>
            <w:r w:rsidR="00D26592">
              <w:rPr>
                <w:noProof/>
                <w:webHidden/>
              </w:rPr>
              <w:instrText xml:space="preserve"> PAGEREF _Toc99539564 \h </w:instrText>
            </w:r>
            <w:r w:rsidR="00D26592">
              <w:rPr>
                <w:noProof/>
                <w:webHidden/>
              </w:rPr>
            </w:r>
            <w:r w:rsidR="00D26592">
              <w:rPr>
                <w:noProof/>
                <w:webHidden/>
              </w:rPr>
              <w:fldChar w:fldCharType="separate"/>
            </w:r>
            <w:r w:rsidR="00D26592">
              <w:rPr>
                <w:noProof/>
                <w:webHidden/>
              </w:rPr>
              <w:t>4</w:t>
            </w:r>
            <w:r w:rsidR="00D26592">
              <w:rPr>
                <w:noProof/>
                <w:webHidden/>
              </w:rPr>
              <w:fldChar w:fldCharType="end"/>
            </w:r>
          </w:hyperlink>
        </w:p>
        <w:p w14:paraId="2BA64529" w14:textId="77777777" w:rsidR="00D26592" w:rsidRDefault="00CD0A1C">
          <w:pPr>
            <w:pStyle w:val="TOC1"/>
            <w:tabs>
              <w:tab w:val="right" w:leader="dot" w:pos="9350"/>
            </w:tabs>
            <w:rPr>
              <w:noProof/>
            </w:rPr>
          </w:pPr>
          <w:hyperlink w:anchor="_Toc99539565" w:history="1">
            <w:r w:rsidR="00D26592" w:rsidRPr="00E70884">
              <w:rPr>
                <w:rStyle w:val="Hyperlink"/>
                <w:noProof/>
              </w:rPr>
              <w:t>Part- B</w:t>
            </w:r>
            <w:r w:rsidR="00D26592">
              <w:rPr>
                <w:noProof/>
                <w:webHidden/>
              </w:rPr>
              <w:tab/>
            </w:r>
            <w:r w:rsidR="00D26592">
              <w:rPr>
                <w:noProof/>
                <w:webHidden/>
              </w:rPr>
              <w:fldChar w:fldCharType="begin"/>
            </w:r>
            <w:r w:rsidR="00D26592">
              <w:rPr>
                <w:noProof/>
                <w:webHidden/>
              </w:rPr>
              <w:instrText xml:space="preserve"> PAGEREF _Toc99539565 \h </w:instrText>
            </w:r>
            <w:r w:rsidR="00D26592">
              <w:rPr>
                <w:noProof/>
                <w:webHidden/>
              </w:rPr>
            </w:r>
            <w:r w:rsidR="00D26592">
              <w:rPr>
                <w:noProof/>
                <w:webHidden/>
              </w:rPr>
              <w:fldChar w:fldCharType="separate"/>
            </w:r>
            <w:r w:rsidR="00D26592">
              <w:rPr>
                <w:noProof/>
                <w:webHidden/>
              </w:rPr>
              <w:t>9</w:t>
            </w:r>
            <w:r w:rsidR="00D26592">
              <w:rPr>
                <w:noProof/>
                <w:webHidden/>
              </w:rPr>
              <w:fldChar w:fldCharType="end"/>
            </w:r>
          </w:hyperlink>
        </w:p>
        <w:p w14:paraId="24B8126F" w14:textId="77777777" w:rsidR="00D26592" w:rsidRDefault="00CD0A1C">
          <w:pPr>
            <w:pStyle w:val="TOC1"/>
            <w:tabs>
              <w:tab w:val="right" w:leader="dot" w:pos="9350"/>
            </w:tabs>
            <w:rPr>
              <w:noProof/>
            </w:rPr>
          </w:pPr>
          <w:hyperlink w:anchor="_Toc99539566" w:history="1">
            <w:r w:rsidR="00D26592" w:rsidRPr="00E70884">
              <w:rPr>
                <w:rStyle w:val="Hyperlink"/>
                <w:noProof/>
              </w:rPr>
              <w:t>Conclusion</w:t>
            </w:r>
            <w:r w:rsidR="00D26592">
              <w:rPr>
                <w:noProof/>
                <w:webHidden/>
              </w:rPr>
              <w:tab/>
            </w:r>
            <w:r w:rsidR="00D26592">
              <w:rPr>
                <w:noProof/>
                <w:webHidden/>
              </w:rPr>
              <w:fldChar w:fldCharType="begin"/>
            </w:r>
            <w:r w:rsidR="00D26592">
              <w:rPr>
                <w:noProof/>
                <w:webHidden/>
              </w:rPr>
              <w:instrText xml:space="preserve"> PAGEREF _Toc99539566 \h </w:instrText>
            </w:r>
            <w:r w:rsidR="00D26592">
              <w:rPr>
                <w:noProof/>
                <w:webHidden/>
              </w:rPr>
            </w:r>
            <w:r w:rsidR="00D26592">
              <w:rPr>
                <w:noProof/>
                <w:webHidden/>
              </w:rPr>
              <w:fldChar w:fldCharType="separate"/>
            </w:r>
            <w:r w:rsidR="00D26592">
              <w:rPr>
                <w:noProof/>
                <w:webHidden/>
              </w:rPr>
              <w:t>11</w:t>
            </w:r>
            <w:r w:rsidR="00D26592">
              <w:rPr>
                <w:noProof/>
                <w:webHidden/>
              </w:rPr>
              <w:fldChar w:fldCharType="end"/>
            </w:r>
          </w:hyperlink>
        </w:p>
        <w:p w14:paraId="44A7EC50" w14:textId="77777777" w:rsidR="00D26592" w:rsidRDefault="00CD0A1C">
          <w:pPr>
            <w:pStyle w:val="TOC1"/>
            <w:tabs>
              <w:tab w:val="right" w:leader="dot" w:pos="9350"/>
            </w:tabs>
            <w:rPr>
              <w:noProof/>
            </w:rPr>
          </w:pPr>
          <w:hyperlink w:anchor="_Toc99539567" w:history="1">
            <w:r w:rsidR="00D26592" w:rsidRPr="00E70884">
              <w:rPr>
                <w:rStyle w:val="Hyperlink"/>
                <w:noProof/>
              </w:rPr>
              <w:t>References</w:t>
            </w:r>
            <w:r w:rsidR="00D26592">
              <w:rPr>
                <w:noProof/>
                <w:webHidden/>
              </w:rPr>
              <w:tab/>
            </w:r>
            <w:r w:rsidR="00D26592">
              <w:rPr>
                <w:noProof/>
                <w:webHidden/>
              </w:rPr>
              <w:fldChar w:fldCharType="begin"/>
            </w:r>
            <w:r w:rsidR="00D26592">
              <w:rPr>
                <w:noProof/>
                <w:webHidden/>
              </w:rPr>
              <w:instrText xml:space="preserve"> PAGEREF _Toc99539567 \h </w:instrText>
            </w:r>
            <w:r w:rsidR="00D26592">
              <w:rPr>
                <w:noProof/>
                <w:webHidden/>
              </w:rPr>
            </w:r>
            <w:r w:rsidR="00D26592">
              <w:rPr>
                <w:noProof/>
                <w:webHidden/>
              </w:rPr>
              <w:fldChar w:fldCharType="separate"/>
            </w:r>
            <w:r w:rsidR="00D26592">
              <w:rPr>
                <w:noProof/>
                <w:webHidden/>
              </w:rPr>
              <w:t>12</w:t>
            </w:r>
            <w:r w:rsidR="00D26592">
              <w:rPr>
                <w:noProof/>
                <w:webHidden/>
              </w:rPr>
              <w:fldChar w:fldCharType="end"/>
            </w:r>
          </w:hyperlink>
        </w:p>
        <w:p w14:paraId="7921978B" w14:textId="77777777" w:rsidR="006060C4" w:rsidRDefault="00D26592" w:rsidP="006060C4">
          <w:r>
            <w:fldChar w:fldCharType="end"/>
          </w:r>
        </w:p>
      </w:sdtContent>
    </w:sdt>
    <w:p w14:paraId="18BFB193" w14:textId="77777777" w:rsidR="004D5D3D" w:rsidRDefault="00A43AAE" w:rsidP="006060C4">
      <w:r>
        <w:br w:type="page"/>
      </w:r>
    </w:p>
    <w:p w14:paraId="0D0C1478" w14:textId="77777777" w:rsidR="000B63B7" w:rsidRDefault="00A43AAE" w:rsidP="000B63B7">
      <w:pPr>
        <w:pStyle w:val="Heading1"/>
      </w:pPr>
      <w:bookmarkStart w:id="0" w:name="_Toc99539563"/>
      <w:r>
        <w:lastRenderedPageBreak/>
        <w:t>Introduction</w:t>
      </w:r>
      <w:bookmarkEnd w:id="0"/>
    </w:p>
    <w:p w14:paraId="2379FEAF" w14:textId="77777777" w:rsidR="000B63B7" w:rsidRDefault="000B63B7" w:rsidP="000B63B7">
      <w:pPr>
        <w:pStyle w:val="Normal1"/>
      </w:pPr>
      <w:r>
        <w:t xml:space="preserve">The effective understanding of the relative factors of budgeting of the business will be provided in the report. It will also provide effective understanding of the actual and flexible budget of the company and help in enumerating the relative factors raising the budget of the company. The reports will also provide effective recommendations to Amana ltd. to decrease its overall expenses. Along with this the report will also provide effective understanding of the company’s decision to go online and earn a substantial amount of profit for the company. The effective computations of the profitability for both the cases will also be provided in the report. </w:t>
      </w:r>
      <w:r>
        <w:br w:type="page"/>
      </w:r>
    </w:p>
    <w:p w14:paraId="1A2C572B" w14:textId="77777777" w:rsidR="004D5D3D" w:rsidRDefault="00A43AAE" w:rsidP="000B63B7">
      <w:pPr>
        <w:pStyle w:val="Heading1"/>
      </w:pPr>
      <w:bookmarkStart w:id="1" w:name="_Toc99539564"/>
      <w:r>
        <w:lastRenderedPageBreak/>
        <w:t>Part- A</w:t>
      </w:r>
      <w:bookmarkEnd w:id="1"/>
    </w:p>
    <w:p w14:paraId="3218CD10" w14:textId="77777777" w:rsidR="004D5D3D" w:rsidRDefault="00A43AAE">
      <w:pPr>
        <w:pStyle w:val="Normal1"/>
        <w:spacing w:after="160"/>
        <w:rPr>
          <w:b/>
        </w:rPr>
      </w:pPr>
      <w:r>
        <w:rPr>
          <w:b/>
        </w:rPr>
        <w:t>“Control report of Amana Ltd showing the original budget, flexed budget and variance”</w:t>
      </w:r>
    </w:p>
    <w:p w14:paraId="7C7F9A61" w14:textId="77777777" w:rsidR="004D5D3D" w:rsidRDefault="00A43AAE">
      <w:pPr>
        <w:pStyle w:val="Normal1"/>
        <w:spacing w:after="160"/>
        <w:jc w:val="center"/>
        <w:rPr>
          <w:b/>
        </w:rPr>
      </w:pPr>
      <w:r>
        <w:rPr>
          <w:b/>
          <w:noProof/>
        </w:rPr>
        <w:drawing>
          <wp:inline distT="114300" distB="114300" distL="114300" distR="114300" wp14:anchorId="4F94C418" wp14:editId="1933B060">
            <wp:extent cx="4914900" cy="31242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4914900" cy="3124200"/>
                    </a:xfrm>
                    <a:prstGeom prst="rect">
                      <a:avLst/>
                    </a:prstGeom>
                    <a:ln/>
                  </pic:spPr>
                </pic:pic>
              </a:graphicData>
            </a:graphic>
          </wp:inline>
        </w:drawing>
      </w:r>
    </w:p>
    <w:p w14:paraId="46526496" w14:textId="77777777" w:rsidR="004D5D3D" w:rsidRDefault="00A43AAE">
      <w:pPr>
        <w:pStyle w:val="Normal1"/>
        <w:spacing w:after="200" w:line="276" w:lineRule="auto"/>
        <w:jc w:val="center"/>
        <w:rPr>
          <w:b/>
        </w:rPr>
      </w:pPr>
      <w:r>
        <w:rPr>
          <w:b/>
        </w:rPr>
        <w:t>Table 1- “Amana ltd budget report”</w:t>
      </w:r>
    </w:p>
    <w:p w14:paraId="61E9B751" w14:textId="77777777" w:rsidR="004D5D3D" w:rsidRDefault="00A43AAE">
      <w:pPr>
        <w:pStyle w:val="Normal1"/>
        <w:spacing w:after="200" w:line="276" w:lineRule="auto"/>
        <w:jc w:val="center"/>
        <w:rPr>
          <w:b/>
        </w:rPr>
      </w:pPr>
      <w:r>
        <w:rPr>
          <w:b/>
        </w:rPr>
        <w:t>(Source: created by learner)</w:t>
      </w:r>
    </w:p>
    <w:p w14:paraId="5E2A7CAF" w14:textId="77777777" w:rsidR="004D5D3D" w:rsidRDefault="00A43AAE">
      <w:pPr>
        <w:pStyle w:val="Normal1"/>
        <w:spacing w:after="200" w:line="276" w:lineRule="auto"/>
        <w:jc w:val="center"/>
        <w:rPr>
          <w:b/>
        </w:rPr>
      </w:pPr>
      <w:r>
        <w:rPr>
          <w:b/>
          <w:noProof/>
        </w:rPr>
        <w:drawing>
          <wp:inline distT="114300" distB="114300" distL="114300" distR="114300" wp14:anchorId="6F021CAD" wp14:editId="3F1315D4">
            <wp:extent cx="4457700" cy="1304925"/>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4457700" cy="1304925"/>
                    </a:xfrm>
                    <a:prstGeom prst="rect">
                      <a:avLst/>
                    </a:prstGeom>
                    <a:ln/>
                  </pic:spPr>
                </pic:pic>
              </a:graphicData>
            </a:graphic>
          </wp:inline>
        </w:drawing>
      </w:r>
    </w:p>
    <w:p w14:paraId="1EFE32BF" w14:textId="77777777" w:rsidR="004D5D3D" w:rsidRDefault="00A43AAE">
      <w:pPr>
        <w:pStyle w:val="Normal1"/>
        <w:spacing w:after="200" w:line="276" w:lineRule="auto"/>
        <w:jc w:val="center"/>
        <w:rPr>
          <w:b/>
        </w:rPr>
      </w:pPr>
      <w:r>
        <w:rPr>
          <w:b/>
        </w:rPr>
        <w:t>Table 2- “Flexible report”</w:t>
      </w:r>
    </w:p>
    <w:p w14:paraId="18ED95D1" w14:textId="77777777" w:rsidR="004D5D3D" w:rsidRDefault="00A43AAE">
      <w:pPr>
        <w:pStyle w:val="Normal1"/>
        <w:spacing w:after="200" w:line="276" w:lineRule="auto"/>
        <w:jc w:val="center"/>
        <w:rPr>
          <w:b/>
        </w:rPr>
      </w:pPr>
      <w:r>
        <w:rPr>
          <w:b/>
        </w:rPr>
        <w:t>(Source: created by learner)</w:t>
      </w:r>
    </w:p>
    <w:p w14:paraId="6D9930E4" w14:textId="77777777" w:rsidR="004D5D3D" w:rsidRDefault="00A43AAE">
      <w:pPr>
        <w:pStyle w:val="Normal1"/>
        <w:spacing w:after="200" w:line="276" w:lineRule="auto"/>
        <w:jc w:val="center"/>
        <w:rPr>
          <w:b/>
        </w:rPr>
      </w:pPr>
      <w:r>
        <w:rPr>
          <w:b/>
          <w:noProof/>
        </w:rPr>
        <w:lastRenderedPageBreak/>
        <w:drawing>
          <wp:inline distT="114300" distB="114300" distL="114300" distR="114300" wp14:anchorId="5A393EF4" wp14:editId="613107C8">
            <wp:extent cx="4953000" cy="3095625"/>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953000" cy="3095625"/>
                    </a:xfrm>
                    <a:prstGeom prst="rect">
                      <a:avLst/>
                    </a:prstGeom>
                    <a:ln/>
                  </pic:spPr>
                </pic:pic>
              </a:graphicData>
            </a:graphic>
          </wp:inline>
        </w:drawing>
      </w:r>
    </w:p>
    <w:p w14:paraId="28F57CFC" w14:textId="77777777" w:rsidR="004D5D3D" w:rsidRDefault="00A43AAE">
      <w:pPr>
        <w:pStyle w:val="Normal1"/>
        <w:spacing w:after="200" w:line="276" w:lineRule="auto"/>
        <w:jc w:val="center"/>
        <w:rPr>
          <w:b/>
        </w:rPr>
      </w:pPr>
      <w:r>
        <w:rPr>
          <w:b/>
        </w:rPr>
        <w:t>Table 3- “Flexible budget report”</w:t>
      </w:r>
    </w:p>
    <w:p w14:paraId="6CC8A796" w14:textId="77777777" w:rsidR="004D5D3D" w:rsidRDefault="00A43AAE">
      <w:pPr>
        <w:pStyle w:val="Normal1"/>
        <w:spacing w:after="200" w:line="276" w:lineRule="auto"/>
        <w:jc w:val="center"/>
        <w:rPr>
          <w:b/>
        </w:rPr>
      </w:pPr>
      <w:r>
        <w:rPr>
          <w:b/>
        </w:rPr>
        <w:t>(Source: created by learner)</w:t>
      </w:r>
    </w:p>
    <w:p w14:paraId="68D20FBD" w14:textId="77777777" w:rsidR="004D5D3D" w:rsidRDefault="00A43AAE">
      <w:pPr>
        <w:pStyle w:val="Normal1"/>
      </w:pPr>
      <w:r>
        <w:t xml:space="preserve">The relative table that is formulated in the above scenario does help in effectively tracking down the literal report of Amana Ltd. The effective report of such nature helps in the managerial </w:t>
      </w:r>
      <w:proofErr w:type="gramStart"/>
      <w:r>
        <w:t>decision making</w:t>
      </w:r>
      <w:proofErr w:type="gramEnd"/>
      <w:r>
        <w:t xml:space="preserve"> process of the company or the business entity and helps in ensuring higher effectiveness of the company or the business entity. In the relative context of the report made above, the effective original form of the control has been showcased here along with the flexible budget of the company. The relative understanding of the fluctuation in the primary budget or the actual budget of the company in comparison to that of the flexible part is reflected in the variance part column of the report. This further helps the company to effectively apprehend the relative assumptions the company can attain with the relative incremental understanding of the report</w:t>
      </w:r>
      <w:r w:rsidR="000B63B7">
        <w:t xml:space="preserve"> (</w:t>
      </w:r>
      <w:r w:rsidR="000B63B7" w:rsidRPr="002C73BA">
        <w:t>Erlina</w:t>
      </w:r>
      <w:r w:rsidR="000B63B7">
        <w:t xml:space="preserve"> and Muda, 2017)</w:t>
      </w:r>
      <w:r>
        <w:t xml:space="preserve">. </w:t>
      </w:r>
    </w:p>
    <w:p w14:paraId="5DB2B560" w14:textId="77777777" w:rsidR="004D5D3D" w:rsidRDefault="00A43AAE">
      <w:pPr>
        <w:pStyle w:val="Normal1"/>
      </w:pPr>
      <w:r>
        <w:t xml:space="preserve">The relative cost of a company or a business entity that tends to increase or decrease with the passage of time is effectively regarded as variable cost of the company or the business entity. For the company in order to ensure higher operational efficiency and effective managerial status the company must incorporate effective structural design that will further help in attaining the variable expenses of the company much more effectively and accurately. In the report materials acquired by Amana ltd has been considered as variable costs as it </w:t>
      </w:r>
      <w:proofErr w:type="gramStart"/>
      <w:r>
        <w:t>has to</w:t>
      </w:r>
      <w:proofErr w:type="gramEnd"/>
      <w:r>
        <w:t xml:space="preserve"> be acquired by the </w:t>
      </w:r>
      <w:r>
        <w:lastRenderedPageBreak/>
        <w:t xml:space="preserve">management of the company externally and with the passage of time and several other delusional factors the cost of the procurement of materials and change. Along with this the materials are required by the company in regular </w:t>
      </w:r>
      <w:proofErr w:type="gramStart"/>
      <w:r>
        <w:t>manner</w:t>
      </w:r>
      <w:proofErr w:type="gramEnd"/>
      <w:r>
        <w:t xml:space="preserve"> but the amount of material is not fixed therefore this particular item is considered in the variable expense section of the report. Along with this the cost of procuring </w:t>
      </w:r>
      <w:proofErr w:type="spellStart"/>
      <w:r>
        <w:t>labour</w:t>
      </w:r>
      <w:proofErr w:type="spellEnd"/>
      <w:r>
        <w:t xml:space="preserve"> is also included in the variable cost, the </w:t>
      </w:r>
      <w:proofErr w:type="spellStart"/>
      <w:r>
        <w:t>labour</w:t>
      </w:r>
      <w:proofErr w:type="spellEnd"/>
      <w:r>
        <w:t xml:space="preserve"> charges are included in this section as </w:t>
      </w:r>
      <w:proofErr w:type="spellStart"/>
      <w:r>
        <w:t>labour</w:t>
      </w:r>
      <w:proofErr w:type="spellEnd"/>
      <w:r>
        <w:t xml:space="preserve"> charge is directly charged to the company and has the tendency to change with the effective inclusion of time. Along with this the relative aspect of perpetual development of the company can only be attained with the help of understanding the contribution and the total overhead cost the company </w:t>
      </w:r>
      <w:proofErr w:type="gramStart"/>
      <w:r>
        <w:t>has to</w:t>
      </w:r>
      <w:proofErr w:type="gramEnd"/>
      <w:r>
        <w:t xml:space="preserve"> pay. The overhead and the contribution </w:t>
      </w:r>
      <w:proofErr w:type="gramStart"/>
      <w:r>
        <w:t>is</w:t>
      </w:r>
      <w:proofErr w:type="gramEnd"/>
      <w:r>
        <w:t xml:space="preserve"> generally dependent upon the relative sale made by the company in the year or the relative period of operation. And as the sale of products is not fixed in nature therefore such costs are also considered as variable in nature</w:t>
      </w:r>
      <w:r w:rsidR="000B63B7">
        <w:t xml:space="preserve"> (</w:t>
      </w:r>
      <w:proofErr w:type="spellStart"/>
      <w:r w:rsidR="000B63B7" w:rsidRPr="002C73BA">
        <w:t>Wiguna</w:t>
      </w:r>
      <w:proofErr w:type="spellEnd"/>
      <w:r w:rsidR="000B63B7">
        <w:t xml:space="preserve"> </w:t>
      </w:r>
      <w:r w:rsidR="000B63B7" w:rsidRPr="000B63B7">
        <w:rPr>
          <w:i/>
        </w:rPr>
        <w:t>et al</w:t>
      </w:r>
      <w:r w:rsidR="000B63B7">
        <w:t>., 2019)</w:t>
      </w:r>
      <w:r>
        <w:t>.</w:t>
      </w:r>
    </w:p>
    <w:p w14:paraId="2BE51D69" w14:textId="77777777" w:rsidR="004D5D3D" w:rsidRDefault="00A43AAE">
      <w:pPr>
        <w:pStyle w:val="Normal1"/>
      </w:pPr>
      <w:r>
        <w:t xml:space="preserve">The effective fixed cost of operations of the company is effectively considered as the primary cost of the company that it </w:t>
      </w:r>
      <w:proofErr w:type="gramStart"/>
      <w:r>
        <w:t>has to</w:t>
      </w:r>
      <w:proofErr w:type="gramEnd"/>
      <w:r>
        <w:t xml:space="preserve"> bear irrespective of its operations. The fixed costs are perpetual in nature and the company </w:t>
      </w:r>
      <w:proofErr w:type="gramStart"/>
      <w:r>
        <w:t>has to</w:t>
      </w:r>
      <w:proofErr w:type="gramEnd"/>
      <w:r>
        <w:t xml:space="preserve"> pay it on a periodic nature to effectively manage and maintain the overall operations of the company or the business entity. The effective cost that falls under the category of fixed cost does not have the tendency to change in periodical manner. According to the understanding of cost it can be said that everything or every commodity that has a price tag has the tendency to change. However, the fluctuation of the fixed cost is considered very much nominal in nature and does change after the completion of a full cycle of operation.</w:t>
      </w:r>
    </w:p>
    <w:p w14:paraId="0FA61073" w14:textId="77777777" w:rsidR="004D5D3D" w:rsidRDefault="00A43AAE">
      <w:pPr>
        <w:pStyle w:val="Normal1"/>
      </w:pPr>
      <w:r>
        <w:t xml:space="preserve">The </w:t>
      </w:r>
      <w:proofErr w:type="gramStart"/>
      <w:r>
        <w:t>flexible-budget</w:t>
      </w:r>
      <w:proofErr w:type="gramEnd"/>
      <w:r>
        <w:t xml:space="preserve"> is the interim budgetary report of a company or a business entity that has the capability to increment or decline with the relative passage of time and primary focus upon the level of production and selling of the commodities of the company. In accordance with the relative understanding attained, the variance in the relative value presented in the actual budgetary report and the flexible budgetary report is reflected in the variance section of the relative table</w:t>
      </w:r>
      <w:r w:rsidR="000B63B7">
        <w:t xml:space="preserve"> (</w:t>
      </w:r>
      <w:r w:rsidR="000B63B7" w:rsidRPr="002C73BA">
        <w:t>Akbar</w:t>
      </w:r>
      <w:r w:rsidR="000B63B7">
        <w:t xml:space="preserve"> </w:t>
      </w:r>
      <w:r w:rsidR="000B63B7" w:rsidRPr="000B63B7">
        <w:rPr>
          <w:i/>
        </w:rPr>
        <w:t>et al</w:t>
      </w:r>
      <w:r w:rsidR="000B63B7">
        <w:t>., 2022)</w:t>
      </w:r>
      <w:r>
        <w:t xml:space="preserve">. </w:t>
      </w:r>
    </w:p>
    <w:p w14:paraId="70D1D44E" w14:textId="77777777" w:rsidR="004D5D3D" w:rsidRDefault="00A43AAE">
      <w:pPr>
        <w:pStyle w:val="Normal1"/>
      </w:pPr>
      <w:r>
        <w:t xml:space="preserve">The effective understanding of the relative budgetary report of the company providing the overall estimation of the expenditure to be incurred by the business for maintaining a certain level of production or selling in the company is considered as a flexible budget. In accordance with the overall operations of the company the actual budget of a company or a business entity helps in effectively reflecting the overall cost of maintaining operations of the company and </w:t>
      </w:r>
      <w:r>
        <w:lastRenderedPageBreak/>
        <w:t xml:space="preserve">ensures that all the relative costs of the company are managed eloquently. The budgetary report also helps in explaining the relative future outcomes of the company for the selected </w:t>
      </w:r>
      <w:proofErr w:type="gramStart"/>
      <w:r>
        <w:t>period of time</w:t>
      </w:r>
      <w:proofErr w:type="gramEnd"/>
      <w:r>
        <w:t xml:space="preserve"> and ensures higher operational diligence and effective development of the company or the business entity considered in the relative budgetary report</w:t>
      </w:r>
      <w:r w:rsidR="000B63B7">
        <w:t xml:space="preserve"> (</w:t>
      </w:r>
      <w:r w:rsidR="000B63B7" w:rsidRPr="002C73BA">
        <w:t>Dewi</w:t>
      </w:r>
      <w:r w:rsidR="000B63B7">
        <w:t xml:space="preserve"> </w:t>
      </w:r>
      <w:r w:rsidR="000B63B7" w:rsidRPr="000B63B7">
        <w:rPr>
          <w:i/>
        </w:rPr>
        <w:t>et al</w:t>
      </w:r>
      <w:r w:rsidR="000B63B7">
        <w:t>., 2019)</w:t>
      </w:r>
      <w:r>
        <w:t xml:space="preserve">. </w:t>
      </w:r>
    </w:p>
    <w:p w14:paraId="3CCAADF2" w14:textId="77777777" w:rsidR="004D5D3D" w:rsidRDefault="00A43AAE">
      <w:pPr>
        <w:pStyle w:val="Normal1"/>
        <w:rPr>
          <w:b/>
        </w:rPr>
      </w:pPr>
      <w:r>
        <w:rPr>
          <w:b/>
        </w:rPr>
        <w:t>Relative effectiveness of Amana Ltd.</w:t>
      </w:r>
    </w:p>
    <w:p w14:paraId="467FEF43" w14:textId="77777777" w:rsidR="004D5D3D" w:rsidRDefault="00A43AAE">
      <w:pPr>
        <w:pStyle w:val="Normal1"/>
      </w:pPr>
      <w:r>
        <w:t xml:space="preserve">The effective understanding of the report prepared for the company in the first part of the report helped in understanding the relative developmental aspect of the company for the current year of operations. In the report the management of the company estimated that it will be effectively selling hundred thousand quantities of the product. However, in the current scenario of operation the company was only able to sell eighty thousand products or services. In the effective understanding of the report and other relative operations of </w:t>
      </w:r>
      <w:proofErr w:type="gramStart"/>
      <w:r>
        <w:t>the  business</w:t>
      </w:r>
      <w:proofErr w:type="gramEnd"/>
      <w:r>
        <w:t xml:space="preserve"> it can be effectively ascertained that all the relative aspects of the business are managed in a significant manner. The effective understanding of the business and the serenity of the business also describes that with the decline in the sale of the company according to the operational budget of the company the effective cost of “raw materials </w:t>
      </w:r>
      <w:proofErr w:type="gramStart"/>
      <w:r>
        <w:t>was</w:t>
      </w:r>
      <w:proofErr w:type="gramEnd"/>
      <w:r>
        <w:t xml:space="preserve"> effectively incremented by a margin of 30k from 250k” in the actual budgetary report. The effective operational overhead costing of the company will be much </w:t>
      </w:r>
      <w:proofErr w:type="gramStart"/>
      <w:r>
        <w:t>higher</w:t>
      </w:r>
      <w:proofErr w:type="gramEnd"/>
      <w:r>
        <w:t xml:space="preserve"> and the relative costing of the company is considered to be one of the effective ones that declined 540k in the actual report of variance. In accordance with the estimation provided, the company </w:t>
      </w:r>
      <w:proofErr w:type="gramStart"/>
      <w:r>
        <w:t>rent</w:t>
      </w:r>
      <w:proofErr w:type="gramEnd"/>
      <w:r>
        <w:t xml:space="preserve"> and salary of the individual employees also declined by 30k and 15k respectively.</w:t>
      </w:r>
    </w:p>
    <w:p w14:paraId="350AA8B8" w14:textId="77777777" w:rsidR="004D5D3D" w:rsidRDefault="00A43AAE">
      <w:pPr>
        <w:pStyle w:val="Normal1"/>
        <w:rPr>
          <w:b/>
        </w:rPr>
      </w:pPr>
      <w:r>
        <w:rPr>
          <w:b/>
        </w:rPr>
        <w:t>The relative recommendation for the owner of Amana Ltd to enhance the performance of the differential areas of operations of the company</w:t>
      </w:r>
    </w:p>
    <w:p w14:paraId="74F76A57" w14:textId="77777777" w:rsidR="004D5D3D" w:rsidRDefault="00A43AAE">
      <w:pPr>
        <w:pStyle w:val="Normal1"/>
      </w:pPr>
      <w:r>
        <w:t xml:space="preserve">The effective understanding of the company has provided the view that the company is very much profitable in its own managerial and operational decisions. The effective understanding of the company provided the relative view that all the effective operations of the company have been not as estimated but the cost of relative operations of the company is much on the positive side. In accordance with the observation made, the relative enhancement of </w:t>
      </w:r>
      <w:proofErr w:type="gramStart"/>
      <w:r>
        <w:t>particular services</w:t>
      </w:r>
      <w:proofErr w:type="gramEnd"/>
      <w:r>
        <w:t xml:space="preserve"> and operations of the company will further help in enhancing the relative benefits of the company. In accordance with the observation made it can also be enumerated that several other relative aspects of the business and differential proposition of the company will further be enumerated with the cause of the company as whole. </w:t>
      </w:r>
    </w:p>
    <w:p w14:paraId="52B78118" w14:textId="77777777" w:rsidR="004D5D3D" w:rsidRDefault="00A43AAE">
      <w:pPr>
        <w:pStyle w:val="Normal1"/>
        <w:rPr>
          <w:b/>
        </w:rPr>
      </w:pPr>
      <w:r>
        <w:rPr>
          <w:b/>
        </w:rPr>
        <w:lastRenderedPageBreak/>
        <w:t>Effective recommendation for declining the material expenses</w:t>
      </w:r>
    </w:p>
    <w:p w14:paraId="64E0485D" w14:textId="77777777" w:rsidR="004D5D3D" w:rsidRDefault="00A43AAE">
      <w:pPr>
        <w:pStyle w:val="Normal1"/>
      </w:pPr>
      <w:proofErr w:type="spellStart"/>
      <w:r>
        <w:rPr>
          <w:b/>
        </w:rPr>
        <w:t>Utilisation</w:t>
      </w:r>
      <w:proofErr w:type="spellEnd"/>
      <w:r>
        <w:rPr>
          <w:b/>
        </w:rPr>
        <w:t xml:space="preserve"> of substitute products</w:t>
      </w:r>
      <w:r>
        <w:t xml:space="preserve">- There are </w:t>
      </w:r>
      <w:proofErr w:type="gramStart"/>
      <w:r>
        <w:t>a large number of</w:t>
      </w:r>
      <w:proofErr w:type="gramEnd"/>
      <w:r>
        <w:t xml:space="preserve"> individual products and for this large number of differential substitute raw materials can be </w:t>
      </w:r>
      <w:proofErr w:type="spellStart"/>
      <w:r>
        <w:t>utilised</w:t>
      </w:r>
      <w:proofErr w:type="spellEnd"/>
      <w:r>
        <w:t>. This helps in apprehending the relative growth aspect of the company and increasing the margin of profit.</w:t>
      </w:r>
    </w:p>
    <w:p w14:paraId="0B44FF0A" w14:textId="77777777" w:rsidR="004D5D3D" w:rsidRDefault="00A43AAE">
      <w:pPr>
        <w:pStyle w:val="Normal1"/>
      </w:pPr>
      <w:r>
        <w:rPr>
          <w:b/>
        </w:rPr>
        <w:t>Reducing the relative waste</w:t>
      </w:r>
      <w:r>
        <w:t xml:space="preserve">- Another significant method that helps in </w:t>
      </w:r>
      <w:proofErr w:type="spellStart"/>
      <w:r>
        <w:t>maximising</w:t>
      </w:r>
      <w:proofErr w:type="spellEnd"/>
      <w:r>
        <w:t xml:space="preserve"> the profitability of the company or the business entity is the process of waste </w:t>
      </w:r>
      <w:proofErr w:type="spellStart"/>
      <w:proofErr w:type="gramStart"/>
      <w:r>
        <w:t>reduction.along</w:t>
      </w:r>
      <w:proofErr w:type="spellEnd"/>
      <w:proofErr w:type="gramEnd"/>
      <w:r>
        <w:t xml:space="preserve"> with this overall waste can do gets expanded with the relative increment in with the overall production of the company. Therefore, this will effectively help in reducing the relative expense of the company to an extent and </w:t>
      </w:r>
      <w:proofErr w:type="spellStart"/>
      <w:r>
        <w:t>maximise</w:t>
      </w:r>
      <w:proofErr w:type="spellEnd"/>
      <w:r>
        <w:t xml:space="preserve"> the overall profits of the company</w:t>
      </w:r>
      <w:r w:rsidR="00193319">
        <w:t xml:space="preserve"> (</w:t>
      </w:r>
      <w:r w:rsidR="00193319" w:rsidRPr="002C73BA">
        <w:t>Ali</w:t>
      </w:r>
      <w:r w:rsidR="00193319">
        <w:t>, 2020)</w:t>
      </w:r>
      <w:r>
        <w:t>.</w:t>
      </w:r>
    </w:p>
    <w:p w14:paraId="70F8E1A5" w14:textId="77777777" w:rsidR="004D5D3D" w:rsidRDefault="00A43AAE">
      <w:pPr>
        <w:pStyle w:val="Normal1"/>
      </w:pPr>
      <w:r>
        <w:rPr>
          <w:b/>
        </w:rPr>
        <w:t>Diversification of distributors</w:t>
      </w:r>
      <w:r>
        <w:t xml:space="preserve">- Keeping a lot of distributors will further help the company in </w:t>
      </w:r>
      <w:proofErr w:type="spellStart"/>
      <w:r>
        <w:t>minimising</w:t>
      </w:r>
      <w:proofErr w:type="spellEnd"/>
      <w:r>
        <w:t xml:space="preserve"> the effective monopoly of operations of the distributors. Along with this it will also help in effective production of services of the company in a much effective manner. In accordance </w:t>
      </w:r>
      <w:proofErr w:type="gramStart"/>
      <w:r>
        <w:t>to</w:t>
      </w:r>
      <w:proofErr w:type="gramEnd"/>
      <w:r>
        <w:t xml:space="preserve"> the relative operations of the company there are several individual factors that help in ensuring higher operational range and </w:t>
      </w:r>
      <w:proofErr w:type="spellStart"/>
      <w:r>
        <w:t>maximisation</w:t>
      </w:r>
      <w:proofErr w:type="spellEnd"/>
      <w:r>
        <w:t xml:space="preserve"> and effective development of the business.</w:t>
      </w:r>
    </w:p>
    <w:p w14:paraId="16F56DEE" w14:textId="77777777" w:rsidR="004D5D3D" w:rsidRDefault="00A43AAE">
      <w:pPr>
        <w:pStyle w:val="Normal1"/>
        <w:rPr>
          <w:b/>
        </w:rPr>
      </w:pPr>
      <w:r>
        <w:rPr>
          <w:b/>
        </w:rPr>
        <w:t xml:space="preserve">Reduction of the </w:t>
      </w:r>
      <w:proofErr w:type="spellStart"/>
      <w:r>
        <w:rPr>
          <w:b/>
        </w:rPr>
        <w:t>labour</w:t>
      </w:r>
      <w:proofErr w:type="spellEnd"/>
      <w:r>
        <w:rPr>
          <w:b/>
        </w:rPr>
        <w:t xml:space="preserve"> cost</w:t>
      </w:r>
    </w:p>
    <w:p w14:paraId="60870805" w14:textId="77777777" w:rsidR="004D5D3D" w:rsidRDefault="00A43AAE">
      <w:pPr>
        <w:pStyle w:val="Normal1"/>
      </w:pPr>
      <w:r>
        <w:rPr>
          <w:b/>
        </w:rPr>
        <w:t xml:space="preserve">Overtime reduction- </w:t>
      </w:r>
      <w:r>
        <w:t xml:space="preserve">Overtime helps in </w:t>
      </w:r>
      <w:proofErr w:type="spellStart"/>
      <w:r>
        <w:t>maximising</w:t>
      </w:r>
      <w:proofErr w:type="spellEnd"/>
      <w:r>
        <w:t xml:space="preserve"> the effective productivity of the company and with higher productivity higher cost of </w:t>
      </w:r>
      <w:proofErr w:type="spellStart"/>
      <w:r>
        <w:t>labour</w:t>
      </w:r>
      <w:proofErr w:type="spellEnd"/>
      <w:r>
        <w:t xml:space="preserve"> will also come around. To the extent of relative development of the business or the effective maintenance of the company the relative aspect of business development several expenses </w:t>
      </w:r>
      <w:proofErr w:type="gramStart"/>
      <w:r>
        <w:t>arises</w:t>
      </w:r>
      <w:proofErr w:type="gramEnd"/>
      <w:r>
        <w:t xml:space="preserve">. </w:t>
      </w:r>
    </w:p>
    <w:p w14:paraId="374B8960" w14:textId="77777777" w:rsidR="004D5D3D" w:rsidRDefault="00A43AAE">
      <w:pPr>
        <w:pStyle w:val="Normal1"/>
      </w:pPr>
      <w:r>
        <w:rPr>
          <w:b/>
        </w:rPr>
        <w:t>Part-time individual-</w:t>
      </w:r>
      <w:r>
        <w:t xml:space="preserve"> The effective </w:t>
      </w:r>
      <w:proofErr w:type="spellStart"/>
      <w:r>
        <w:t>utilisation</w:t>
      </w:r>
      <w:proofErr w:type="spellEnd"/>
      <w:r>
        <w:t xml:space="preserve"> of part time individuals helps in managing the cost of employee retention in a limit and help in </w:t>
      </w:r>
      <w:proofErr w:type="spellStart"/>
      <w:r>
        <w:t>maximising</w:t>
      </w:r>
      <w:proofErr w:type="spellEnd"/>
      <w:r>
        <w:t xml:space="preserve"> the output of the </w:t>
      </w:r>
      <w:proofErr w:type="spellStart"/>
      <w:r>
        <w:t>organisation</w:t>
      </w:r>
      <w:proofErr w:type="spellEnd"/>
      <w:r>
        <w:t xml:space="preserve"> in a coherent manner</w:t>
      </w:r>
      <w:r w:rsidR="00193319">
        <w:t xml:space="preserve"> (</w:t>
      </w:r>
      <w:proofErr w:type="spellStart"/>
      <w:r w:rsidR="00193319" w:rsidRPr="0091642D">
        <w:t>Ghisellini</w:t>
      </w:r>
      <w:proofErr w:type="spellEnd"/>
      <w:r w:rsidR="00193319">
        <w:t xml:space="preserve"> </w:t>
      </w:r>
      <w:r w:rsidR="00193319" w:rsidRPr="00193319">
        <w:rPr>
          <w:i/>
        </w:rPr>
        <w:t>et al</w:t>
      </w:r>
      <w:r w:rsidR="00193319">
        <w:t>., 2018)</w:t>
      </w:r>
      <w:r>
        <w:t>.</w:t>
      </w:r>
    </w:p>
    <w:p w14:paraId="67E1EE61" w14:textId="77777777" w:rsidR="004D5D3D" w:rsidRDefault="00A43AAE">
      <w:pPr>
        <w:pStyle w:val="Normal1"/>
      </w:pPr>
      <w:r>
        <w:rPr>
          <w:b/>
        </w:rPr>
        <w:t xml:space="preserve">Introduction of technology- </w:t>
      </w:r>
      <w:r>
        <w:t xml:space="preserve">With the incorporation of technology in the </w:t>
      </w:r>
      <w:proofErr w:type="spellStart"/>
      <w:r>
        <w:t>organisation</w:t>
      </w:r>
      <w:proofErr w:type="spellEnd"/>
      <w:r>
        <w:t xml:space="preserve"> the relative output of the company can be </w:t>
      </w:r>
      <w:proofErr w:type="spellStart"/>
      <w:r>
        <w:t>maximised</w:t>
      </w:r>
      <w:proofErr w:type="spellEnd"/>
      <w:r>
        <w:t xml:space="preserve"> with the relative decline in the expenses of the company.</w:t>
      </w:r>
    </w:p>
    <w:p w14:paraId="6182FC84" w14:textId="77777777" w:rsidR="004D5D3D" w:rsidRDefault="00A43AAE">
      <w:pPr>
        <w:pStyle w:val="Normal1"/>
      </w:pPr>
      <w:r>
        <w:br w:type="page"/>
      </w:r>
    </w:p>
    <w:p w14:paraId="791E48C3" w14:textId="77777777" w:rsidR="004D5D3D" w:rsidRDefault="00A43AAE">
      <w:pPr>
        <w:pStyle w:val="Heading1"/>
      </w:pPr>
      <w:bookmarkStart w:id="2" w:name="_l79tjwql880" w:colFirst="0" w:colLast="0"/>
      <w:bookmarkStart w:id="3" w:name="_Toc99539565"/>
      <w:bookmarkEnd w:id="2"/>
      <w:r>
        <w:lastRenderedPageBreak/>
        <w:t>Part- B</w:t>
      </w:r>
      <w:bookmarkEnd w:id="3"/>
    </w:p>
    <w:p w14:paraId="19DA67DD" w14:textId="77777777" w:rsidR="004D5D3D" w:rsidRDefault="00A43AAE">
      <w:pPr>
        <w:pStyle w:val="Normal1"/>
        <w:rPr>
          <w:b/>
        </w:rPr>
      </w:pPr>
      <w:proofErr w:type="spellStart"/>
      <w:r>
        <w:rPr>
          <w:b/>
        </w:rPr>
        <w:t>Analysing</w:t>
      </w:r>
      <w:proofErr w:type="spellEnd"/>
      <w:r>
        <w:rPr>
          <w:b/>
        </w:rPr>
        <w:t xml:space="preserve"> the effective decision of Amana ltd to go online</w:t>
      </w:r>
    </w:p>
    <w:p w14:paraId="6ACF490C" w14:textId="77777777" w:rsidR="004D5D3D" w:rsidRDefault="00A43AAE">
      <w:pPr>
        <w:pStyle w:val="Normal1"/>
      </w:pPr>
      <w:r>
        <w:t xml:space="preserve">Putting a business online helps in attaining a significant benefit, and it equivalently helps in developing the operations of the company much more effectively. Amana ltd is a commercial business that is run and operated by the members of the </w:t>
      </w:r>
      <w:proofErr w:type="gramStart"/>
      <w:r>
        <w:t>family, and</w:t>
      </w:r>
      <w:proofErr w:type="gramEnd"/>
      <w:r>
        <w:t xml:space="preserve"> are doing the same for the last 40 years. The company primarily does business in souvenirs that are unique in nature and their target customers are the foreigners. In accordance </w:t>
      </w:r>
      <w:proofErr w:type="gramStart"/>
      <w:r>
        <w:t>to</w:t>
      </w:r>
      <w:proofErr w:type="gramEnd"/>
      <w:r>
        <w:t xml:space="preserve"> the observation made it can be effectively apprehended that post market reallocation helps in developing the company in a much faster way therefore it has decided to go online.</w:t>
      </w:r>
    </w:p>
    <w:p w14:paraId="2D32414E" w14:textId="77777777" w:rsidR="004D5D3D" w:rsidRDefault="00A43AAE">
      <w:pPr>
        <w:pStyle w:val="Normal1"/>
      </w:pPr>
      <w:r>
        <w:t xml:space="preserve">The relative reason of going online </w:t>
      </w:r>
      <w:proofErr w:type="gramStart"/>
      <w:r>
        <w:t>are</w:t>
      </w:r>
      <w:proofErr w:type="gramEnd"/>
      <w:r>
        <w:t xml:space="preserve"> -</w:t>
      </w:r>
    </w:p>
    <w:p w14:paraId="7C000F32" w14:textId="77777777" w:rsidR="004D5D3D" w:rsidRDefault="00A43AAE">
      <w:pPr>
        <w:pStyle w:val="Normal1"/>
        <w:numPr>
          <w:ilvl w:val="0"/>
          <w:numId w:val="1"/>
        </w:numPr>
      </w:pPr>
      <w:r>
        <w:t xml:space="preserve">The online market is considered as one of the largest markets and the number of customers available online is very large. So, there is a high possibility that all its products are effectively sold in a quick manner. Digitally selling products reduces various extra costs and helps in </w:t>
      </w:r>
      <w:proofErr w:type="spellStart"/>
      <w:r>
        <w:t>maximising</w:t>
      </w:r>
      <w:proofErr w:type="spellEnd"/>
      <w:r>
        <w:t xml:space="preserve"> revenue.</w:t>
      </w:r>
    </w:p>
    <w:p w14:paraId="2953E468" w14:textId="77777777" w:rsidR="004D5D3D" w:rsidRDefault="00A43AAE">
      <w:pPr>
        <w:pStyle w:val="Normal1"/>
        <w:numPr>
          <w:ilvl w:val="0"/>
          <w:numId w:val="1"/>
        </w:numPr>
      </w:pPr>
      <w:r>
        <w:t>The relative opening of business online helps in relating the effective growth of the business very much effectively and with the effective reduction of several other extra services of the store helps in reducing the cost of operations of the business. E-commerce is considered a place where the relative products are sold without carrying out any display of outward display and it further creates an illustration of cost cutting benefits.</w:t>
      </w:r>
    </w:p>
    <w:p w14:paraId="126E2B59" w14:textId="77777777" w:rsidR="004D5D3D" w:rsidRDefault="00A43AAE">
      <w:pPr>
        <w:pStyle w:val="Normal1"/>
        <w:numPr>
          <w:ilvl w:val="0"/>
          <w:numId w:val="1"/>
        </w:numPr>
      </w:pPr>
      <w:r>
        <w:t xml:space="preserve">With the effective development of technology and advancement of several significant factors of operations the overall user base </w:t>
      </w:r>
      <w:proofErr w:type="gramStart"/>
      <w:r>
        <w:t>have</w:t>
      </w:r>
      <w:proofErr w:type="gramEnd"/>
      <w:r>
        <w:t xml:space="preserve"> shifted online. Therefore, selling products online does help in purchasing products much more effectively and effectively.</w:t>
      </w:r>
    </w:p>
    <w:p w14:paraId="2781A656" w14:textId="77777777" w:rsidR="004D5D3D" w:rsidRDefault="00A43AAE">
      <w:pPr>
        <w:pStyle w:val="Normal1"/>
        <w:numPr>
          <w:ilvl w:val="0"/>
          <w:numId w:val="1"/>
        </w:numPr>
      </w:pPr>
      <w:r>
        <w:t>Data analysis helps in understanding the overall operations of the company much more effectively and relating the effective operations of the business to that of customers helps in understanding their needs much more effectively. Thereby, helping the company to develop and supply products according to the customer requirements.</w:t>
      </w:r>
    </w:p>
    <w:p w14:paraId="33D70324" w14:textId="77777777" w:rsidR="004D5D3D" w:rsidRDefault="00A43AAE">
      <w:pPr>
        <w:pStyle w:val="Normal1"/>
        <w:numPr>
          <w:ilvl w:val="0"/>
          <w:numId w:val="1"/>
        </w:numPr>
      </w:pPr>
      <w:r>
        <w:t xml:space="preserve">New consumer allocation- In accordance </w:t>
      </w:r>
      <w:proofErr w:type="gramStart"/>
      <w:r>
        <w:t>to</w:t>
      </w:r>
      <w:proofErr w:type="gramEnd"/>
      <w:r>
        <w:t xml:space="preserve"> the observation made it can be effectively ascertained that all the relative aspects of the customer can be effectively managed and apprehended effectively. And offering a fresh brand of products will help in attracting a huge client base effectively. </w:t>
      </w:r>
      <w:r>
        <w:br w:type="page"/>
      </w:r>
    </w:p>
    <w:p w14:paraId="5AA04402" w14:textId="77777777" w:rsidR="004D5D3D" w:rsidRDefault="00A43AAE">
      <w:pPr>
        <w:pStyle w:val="Normal1"/>
        <w:rPr>
          <w:b/>
        </w:rPr>
      </w:pPr>
      <w:r>
        <w:rPr>
          <w:b/>
        </w:rPr>
        <w:lastRenderedPageBreak/>
        <w:t>The relative assumption of profitability of the company by going online (Website)</w:t>
      </w:r>
    </w:p>
    <w:p w14:paraId="515DE8F3" w14:textId="77777777" w:rsidR="004D5D3D" w:rsidRDefault="00A43AAE">
      <w:pPr>
        <w:pStyle w:val="Normal1"/>
        <w:jc w:val="center"/>
      </w:pPr>
      <w:r>
        <w:rPr>
          <w:noProof/>
        </w:rPr>
        <w:drawing>
          <wp:inline distT="114300" distB="114300" distL="114300" distR="114300" wp14:anchorId="31046823" wp14:editId="111BD073">
            <wp:extent cx="2895600" cy="20097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2895600" cy="2009775"/>
                    </a:xfrm>
                    <a:prstGeom prst="rect">
                      <a:avLst/>
                    </a:prstGeom>
                    <a:ln/>
                  </pic:spPr>
                </pic:pic>
              </a:graphicData>
            </a:graphic>
          </wp:inline>
        </w:drawing>
      </w:r>
    </w:p>
    <w:p w14:paraId="1ABEA585" w14:textId="77777777" w:rsidR="004D5D3D" w:rsidRDefault="00A43AAE">
      <w:pPr>
        <w:pStyle w:val="Normal1"/>
        <w:spacing w:after="200" w:line="276" w:lineRule="auto"/>
        <w:jc w:val="center"/>
        <w:rPr>
          <w:b/>
        </w:rPr>
      </w:pPr>
      <w:r>
        <w:rPr>
          <w:b/>
        </w:rPr>
        <w:t>Table 4- “Amana ltd financial profit report for own website”</w:t>
      </w:r>
    </w:p>
    <w:p w14:paraId="1EE0A0BB" w14:textId="77777777" w:rsidR="004D5D3D" w:rsidRDefault="00A43AAE">
      <w:pPr>
        <w:pStyle w:val="Normal1"/>
        <w:spacing w:after="200" w:line="276" w:lineRule="auto"/>
        <w:jc w:val="center"/>
      </w:pPr>
      <w:r>
        <w:rPr>
          <w:b/>
        </w:rPr>
        <w:t>(Source: Created by the learner)</w:t>
      </w:r>
    </w:p>
    <w:p w14:paraId="2A82EF5D" w14:textId="77777777" w:rsidR="004D5D3D" w:rsidRDefault="00A43AAE">
      <w:pPr>
        <w:pStyle w:val="Normal1"/>
        <w:rPr>
          <w:b/>
        </w:rPr>
      </w:pPr>
      <w:r>
        <w:rPr>
          <w:b/>
        </w:rPr>
        <w:t>The relative assumption of profitability of the company by going online (Amazon)</w:t>
      </w:r>
    </w:p>
    <w:p w14:paraId="7C259CEC" w14:textId="77777777" w:rsidR="004D5D3D" w:rsidRDefault="00A43AAE">
      <w:pPr>
        <w:pStyle w:val="Normal1"/>
        <w:jc w:val="center"/>
      </w:pPr>
      <w:r>
        <w:rPr>
          <w:noProof/>
        </w:rPr>
        <w:drawing>
          <wp:inline distT="114300" distB="114300" distL="114300" distR="114300" wp14:anchorId="7318750F" wp14:editId="0C4FC3E0">
            <wp:extent cx="2914650" cy="192405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2914650" cy="1924050"/>
                    </a:xfrm>
                    <a:prstGeom prst="rect">
                      <a:avLst/>
                    </a:prstGeom>
                    <a:ln/>
                  </pic:spPr>
                </pic:pic>
              </a:graphicData>
            </a:graphic>
          </wp:inline>
        </w:drawing>
      </w:r>
    </w:p>
    <w:p w14:paraId="4A01F747" w14:textId="77777777" w:rsidR="004D5D3D" w:rsidRDefault="00A43AAE">
      <w:pPr>
        <w:pStyle w:val="Normal1"/>
        <w:spacing w:after="200" w:line="276" w:lineRule="auto"/>
        <w:jc w:val="center"/>
        <w:rPr>
          <w:b/>
        </w:rPr>
      </w:pPr>
      <w:r>
        <w:rPr>
          <w:b/>
        </w:rPr>
        <w:t>Table 5- “Amana ltd financial profit report for Amazon partnering”</w:t>
      </w:r>
    </w:p>
    <w:p w14:paraId="48784E36" w14:textId="77777777" w:rsidR="004D5D3D" w:rsidRDefault="00A43AAE">
      <w:pPr>
        <w:pStyle w:val="Normal1"/>
        <w:spacing w:after="200" w:line="276" w:lineRule="auto"/>
        <w:jc w:val="center"/>
      </w:pPr>
      <w:r>
        <w:rPr>
          <w:b/>
        </w:rPr>
        <w:t>(Source: Created by the learner)</w:t>
      </w:r>
    </w:p>
    <w:p w14:paraId="4A5D4B47" w14:textId="77777777" w:rsidR="004D5D3D" w:rsidRDefault="00A43AAE">
      <w:pPr>
        <w:pStyle w:val="Normal1"/>
      </w:pPr>
      <w:r>
        <w:t xml:space="preserve">The effective analysis of the profitability of the company by going online from its own website can be effectively reflected that the company will attain a </w:t>
      </w:r>
      <w:proofErr w:type="gramStart"/>
      <w:r>
        <w:t>sales</w:t>
      </w:r>
      <w:proofErr w:type="gramEnd"/>
      <w:r>
        <w:t xml:space="preserve"> of 150k units costing 25 each. This will further create a cost of the company to around 235k and the company will further retain a </w:t>
      </w:r>
      <w:proofErr w:type="spellStart"/>
      <w:r>
        <w:t>provid</w:t>
      </w:r>
      <w:proofErr w:type="spellEnd"/>
      <w:r>
        <w:t xml:space="preserve"> of 3.5 million. </w:t>
      </w:r>
      <w:proofErr w:type="gramStart"/>
      <w:r>
        <w:t>Whereas,</w:t>
      </w:r>
      <w:proofErr w:type="gramEnd"/>
      <w:r>
        <w:t xml:space="preserve"> the company going online with amazon will generate a sale of 115k costing 25 each however the overall cost of operation will be 50k this will generate a profit of 2.8 million. This provides the relative view of the company that going online with its own website will generate much more profit for the company and enhance its overall performance.</w:t>
      </w:r>
      <w:r>
        <w:br w:type="page"/>
      </w:r>
    </w:p>
    <w:p w14:paraId="781DBE94" w14:textId="77777777" w:rsidR="004D5D3D" w:rsidRDefault="00A43AAE">
      <w:pPr>
        <w:pStyle w:val="Heading1"/>
      </w:pPr>
      <w:bookmarkStart w:id="4" w:name="_ppss31ndpcsp" w:colFirst="0" w:colLast="0"/>
      <w:bookmarkStart w:id="5" w:name="_Toc99539566"/>
      <w:bookmarkEnd w:id="4"/>
      <w:r>
        <w:lastRenderedPageBreak/>
        <w:t>Conclusion</w:t>
      </w:r>
      <w:bookmarkEnd w:id="5"/>
    </w:p>
    <w:p w14:paraId="2825212A" w14:textId="77777777" w:rsidR="004D5D3D" w:rsidRDefault="00A43AAE">
      <w:pPr>
        <w:pStyle w:val="Normal1"/>
      </w:pPr>
      <w:r>
        <w:t xml:space="preserve">The effective understanding of the relative factors of budgeting of the business is provided in the report. It will also provide effective understanding of the actual and flexible budget of the company and help in enumerating the relative factors raising the budget of the company. The report also provides effective recommendations to Amana ltd. to decrease its overall expenses. Along with this the report also provides effective understanding of the company’s decision to go online and earn a substantial amount of profit for the company. The effective </w:t>
      </w:r>
      <w:r w:rsidR="000B63B7">
        <w:t>computations of the profitability for both the cases are</w:t>
      </w:r>
      <w:r>
        <w:t xml:space="preserve"> provided in the report. </w:t>
      </w:r>
      <w:r>
        <w:br w:type="page"/>
      </w:r>
    </w:p>
    <w:p w14:paraId="3376033A" w14:textId="77777777" w:rsidR="004D5D3D" w:rsidRDefault="00A43AAE">
      <w:pPr>
        <w:pStyle w:val="Heading1"/>
      </w:pPr>
      <w:bookmarkStart w:id="6" w:name="_vudbin6v9ppa" w:colFirst="0" w:colLast="0"/>
      <w:bookmarkStart w:id="7" w:name="_Toc99539567"/>
      <w:bookmarkEnd w:id="6"/>
      <w:r>
        <w:lastRenderedPageBreak/>
        <w:t>References</w:t>
      </w:r>
      <w:bookmarkEnd w:id="7"/>
    </w:p>
    <w:p w14:paraId="5166A009" w14:textId="77777777" w:rsidR="00193319" w:rsidRPr="002C73BA" w:rsidRDefault="00193319" w:rsidP="00193319">
      <w:r w:rsidRPr="002C73BA">
        <w:t xml:space="preserve">Akbar, M.A., </w:t>
      </w:r>
      <w:proofErr w:type="spellStart"/>
      <w:r w:rsidRPr="002C73BA">
        <w:t>Toatubun</w:t>
      </w:r>
      <w:proofErr w:type="spellEnd"/>
      <w:r w:rsidRPr="002C73BA">
        <w:t xml:space="preserve">, N., </w:t>
      </w:r>
      <w:proofErr w:type="spellStart"/>
      <w:r w:rsidRPr="002C73BA">
        <w:t>Mzen</w:t>
      </w:r>
      <w:proofErr w:type="spellEnd"/>
      <w:r w:rsidRPr="002C73BA">
        <w:t xml:space="preserve">, A.H., Nur, I.S. and </w:t>
      </w:r>
      <w:proofErr w:type="spellStart"/>
      <w:r w:rsidRPr="002C73BA">
        <w:t>Prasetianingrum</w:t>
      </w:r>
      <w:proofErr w:type="spellEnd"/>
      <w:r w:rsidRPr="002C73BA">
        <w:t xml:space="preserve">, S., 2022. Examining Linkage Audit Quality Factors Intervening by Time Budget Pressure. </w:t>
      </w:r>
      <w:proofErr w:type="spellStart"/>
      <w:r w:rsidRPr="002C73BA">
        <w:rPr>
          <w:i/>
          <w:iCs/>
        </w:rPr>
        <w:t>Jurnal</w:t>
      </w:r>
      <w:proofErr w:type="spellEnd"/>
      <w:r w:rsidRPr="002C73BA">
        <w:rPr>
          <w:i/>
          <w:iCs/>
        </w:rPr>
        <w:t xml:space="preserve"> </w:t>
      </w:r>
      <w:proofErr w:type="spellStart"/>
      <w:r w:rsidRPr="002C73BA">
        <w:rPr>
          <w:i/>
          <w:iCs/>
        </w:rPr>
        <w:t>Akuntansi</w:t>
      </w:r>
      <w:proofErr w:type="spellEnd"/>
      <w:r w:rsidRPr="002C73BA">
        <w:t xml:space="preserve">, </w:t>
      </w:r>
      <w:r w:rsidRPr="002C73BA">
        <w:rPr>
          <w:i/>
          <w:iCs/>
        </w:rPr>
        <w:t>26</w:t>
      </w:r>
      <w:r w:rsidRPr="002C73BA">
        <w:t>(1), pp.92-107.</w:t>
      </w:r>
    </w:p>
    <w:p w14:paraId="69165C8C" w14:textId="77777777" w:rsidR="00193319" w:rsidRPr="002C73BA" w:rsidRDefault="00193319" w:rsidP="00193319">
      <w:r w:rsidRPr="002C73BA">
        <w:t xml:space="preserve">Ali, H.M., 2020. Recent advancements in PV cooling and efficiency enhancement integrating phase change </w:t>
      </w:r>
      <w:proofErr w:type="gramStart"/>
      <w:r w:rsidRPr="002C73BA">
        <w:t>materials based</w:t>
      </w:r>
      <w:proofErr w:type="gramEnd"/>
      <w:r w:rsidRPr="002C73BA">
        <w:t xml:space="preserve"> systems–A comprehensive review. </w:t>
      </w:r>
      <w:r w:rsidRPr="002C73BA">
        <w:rPr>
          <w:i/>
          <w:iCs/>
        </w:rPr>
        <w:t>Solar Energy</w:t>
      </w:r>
      <w:r w:rsidRPr="002C73BA">
        <w:t xml:space="preserve">, </w:t>
      </w:r>
      <w:r w:rsidRPr="002C73BA">
        <w:rPr>
          <w:i/>
          <w:iCs/>
        </w:rPr>
        <w:t>197</w:t>
      </w:r>
      <w:r w:rsidRPr="002C73BA">
        <w:t>, pp.163-198.</w:t>
      </w:r>
    </w:p>
    <w:p w14:paraId="19E95A8D" w14:textId="77777777" w:rsidR="00193319" w:rsidRPr="0091642D" w:rsidRDefault="00193319" w:rsidP="00193319">
      <w:r w:rsidRPr="0091642D">
        <w:t xml:space="preserve">Church, B.K., Kuang, X.J. and Liu, Y.S., 2019. The effects of measurement basis and slack benefits on honesty in budget reporting. </w:t>
      </w:r>
      <w:r w:rsidRPr="0091642D">
        <w:rPr>
          <w:i/>
          <w:iCs/>
        </w:rPr>
        <w:t>Accounting, Organizations and Society</w:t>
      </w:r>
      <w:r w:rsidRPr="0091642D">
        <w:t xml:space="preserve">, </w:t>
      </w:r>
      <w:r w:rsidRPr="0091642D">
        <w:rPr>
          <w:i/>
          <w:iCs/>
        </w:rPr>
        <w:t>72</w:t>
      </w:r>
      <w:r w:rsidRPr="0091642D">
        <w:t>, pp.74-84.</w:t>
      </w:r>
    </w:p>
    <w:p w14:paraId="28439815" w14:textId="77777777" w:rsidR="00193319" w:rsidRPr="002C73BA" w:rsidRDefault="00193319" w:rsidP="00193319">
      <w:r w:rsidRPr="002C73BA">
        <w:t xml:space="preserve">Dewi, N., Azam, S. and Yusoff, S., 2019. Factors influencing the information quality of local government financial statement and financial accountability. </w:t>
      </w:r>
      <w:r w:rsidRPr="002C73BA">
        <w:rPr>
          <w:i/>
          <w:iCs/>
        </w:rPr>
        <w:t>Management Science Letters</w:t>
      </w:r>
      <w:r w:rsidRPr="002C73BA">
        <w:t xml:space="preserve">, </w:t>
      </w:r>
      <w:r w:rsidRPr="002C73BA">
        <w:rPr>
          <w:i/>
          <w:iCs/>
        </w:rPr>
        <w:t>9</w:t>
      </w:r>
      <w:r w:rsidRPr="002C73BA">
        <w:t>(9), pp.1373-1384.</w:t>
      </w:r>
    </w:p>
    <w:p w14:paraId="442E34B2" w14:textId="77777777" w:rsidR="00193319" w:rsidRPr="002C73BA" w:rsidRDefault="00193319" w:rsidP="00193319">
      <w:r w:rsidRPr="002C73BA">
        <w:t xml:space="preserve">Erlina, A.S. and Muda, I., 2017. The analysis of the influencing factors of budget absorption. </w:t>
      </w:r>
      <w:r w:rsidRPr="002C73BA">
        <w:rPr>
          <w:i/>
          <w:iCs/>
        </w:rPr>
        <w:t>International Journal of Economic Research</w:t>
      </w:r>
      <w:r w:rsidRPr="002C73BA">
        <w:t xml:space="preserve">, </w:t>
      </w:r>
      <w:r w:rsidRPr="002C73BA">
        <w:rPr>
          <w:i/>
          <w:iCs/>
        </w:rPr>
        <w:t>14</w:t>
      </w:r>
      <w:r w:rsidRPr="002C73BA">
        <w:t>(12), pp.287-300.</w:t>
      </w:r>
    </w:p>
    <w:p w14:paraId="3BA86D0D" w14:textId="77777777" w:rsidR="00193319" w:rsidRDefault="00193319" w:rsidP="00193319">
      <w:proofErr w:type="spellStart"/>
      <w:r>
        <w:t>Friedlingstein</w:t>
      </w:r>
      <w:proofErr w:type="spellEnd"/>
      <w:r>
        <w:t xml:space="preserve">, P., </w:t>
      </w:r>
      <w:proofErr w:type="spellStart"/>
      <w:r>
        <w:t>O'sullivan</w:t>
      </w:r>
      <w:proofErr w:type="spellEnd"/>
      <w:r>
        <w:t xml:space="preserve">, M., Jones, M.W., Andrew, R.M., Hauck, J., Olsen, A., Peters, G.P., Peters, W., Pongratz, J., Sitch, S. and Le Quéré, C., 2020. Global carbon budget 2020. </w:t>
      </w:r>
      <w:r>
        <w:rPr>
          <w:i/>
          <w:iCs/>
        </w:rPr>
        <w:t>Earth System Science Data</w:t>
      </w:r>
      <w:r>
        <w:t xml:space="preserve">, </w:t>
      </w:r>
      <w:r>
        <w:rPr>
          <w:i/>
          <w:iCs/>
        </w:rPr>
        <w:t>12</w:t>
      </w:r>
      <w:r>
        <w:t>(4), pp.3269-334</w:t>
      </w:r>
    </w:p>
    <w:p w14:paraId="476C6423" w14:textId="77777777" w:rsidR="00193319" w:rsidRPr="0091642D" w:rsidRDefault="00193319" w:rsidP="00193319">
      <w:proofErr w:type="spellStart"/>
      <w:r w:rsidRPr="0091642D">
        <w:t>Ghisellini</w:t>
      </w:r>
      <w:proofErr w:type="spellEnd"/>
      <w:r w:rsidRPr="0091642D">
        <w:t xml:space="preserve">, P., </w:t>
      </w:r>
      <w:proofErr w:type="spellStart"/>
      <w:r w:rsidRPr="0091642D">
        <w:t>Ripa</w:t>
      </w:r>
      <w:proofErr w:type="spellEnd"/>
      <w:r w:rsidRPr="0091642D">
        <w:t xml:space="preserve">, M. and </w:t>
      </w:r>
      <w:proofErr w:type="spellStart"/>
      <w:r w:rsidRPr="0091642D">
        <w:t>Ulgiati</w:t>
      </w:r>
      <w:proofErr w:type="spellEnd"/>
      <w:r w:rsidRPr="0091642D">
        <w:t xml:space="preserve">, S., 2018. Exploring environmental and economic costs and benefits of a circular economy approach to the construction and demolition sector. A literature </w:t>
      </w:r>
      <w:proofErr w:type="gramStart"/>
      <w:r w:rsidRPr="0091642D">
        <w:t>review</w:t>
      </w:r>
      <w:proofErr w:type="gramEnd"/>
      <w:r w:rsidRPr="0091642D">
        <w:t xml:space="preserve">. </w:t>
      </w:r>
      <w:r w:rsidRPr="0091642D">
        <w:rPr>
          <w:i/>
          <w:iCs/>
        </w:rPr>
        <w:t>Journal of Cleaner Production</w:t>
      </w:r>
      <w:r w:rsidRPr="0091642D">
        <w:t xml:space="preserve">, </w:t>
      </w:r>
      <w:r w:rsidRPr="0091642D">
        <w:rPr>
          <w:i/>
          <w:iCs/>
        </w:rPr>
        <w:t>178</w:t>
      </w:r>
      <w:r w:rsidRPr="0091642D">
        <w:t>, pp.618-643.</w:t>
      </w:r>
    </w:p>
    <w:p w14:paraId="244A7972" w14:textId="77777777" w:rsidR="00193319" w:rsidRPr="0091642D" w:rsidRDefault="00193319" w:rsidP="00193319">
      <w:r w:rsidRPr="0091642D">
        <w:t xml:space="preserve">Ho, A.T.K., 2018. From performance budgeting to performance budget management: theory and practice. </w:t>
      </w:r>
      <w:r w:rsidRPr="0091642D">
        <w:rPr>
          <w:i/>
          <w:iCs/>
        </w:rPr>
        <w:t>Public Administration Review</w:t>
      </w:r>
      <w:r w:rsidRPr="0091642D">
        <w:t xml:space="preserve">, </w:t>
      </w:r>
      <w:r w:rsidRPr="0091642D">
        <w:rPr>
          <w:i/>
          <w:iCs/>
        </w:rPr>
        <w:t>78</w:t>
      </w:r>
      <w:r w:rsidRPr="0091642D">
        <w:t>(5), pp.748-758.</w:t>
      </w:r>
    </w:p>
    <w:p w14:paraId="5821BF03" w14:textId="77777777" w:rsidR="00193319" w:rsidRPr="0091642D" w:rsidRDefault="00193319" w:rsidP="00193319">
      <w:proofErr w:type="spellStart"/>
      <w:r w:rsidRPr="0091642D">
        <w:t>Rokhman</w:t>
      </w:r>
      <w:proofErr w:type="spellEnd"/>
      <w:r w:rsidRPr="0091642D">
        <w:t xml:space="preserve">, M.T.N., 2017. Improving managerial performance through participation role of budget preparation: a theoretical and empirical overview. </w:t>
      </w:r>
      <w:r w:rsidRPr="0091642D">
        <w:rPr>
          <w:i/>
          <w:iCs/>
        </w:rPr>
        <w:t>Journal of Economics and Finance</w:t>
      </w:r>
      <w:r w:rsidRPr="0091642D">
        <w:t xml:space="preserve">, </w:t>
      </w:r>
      <w:r w:rsidRPr="0091642D">
        <w:rPr>
          <w:i/>
          <w:iCs/>
        </w:rPr>
        <w:t>8</w:t>
      </w:r>
      <w:r w:rsidRPr="0091642D">
        <w:t>(1), pp.39-43.</w:t>
      </w:r>
    </w:p>
    <w:p w14:paraId="21A9C390" w14:textId="77777777" w:rsidR="00193319" w:rsidRPr="002C73BA" w:rsidRDefault="00193319" w:rsidP="00193319">
      <w:proofErr w:type="spellStart"/>
      <w:r w:rsidRPr="002C73BA">
        <w:t>Wiguna</w:t>
      </w:r>
      <w:proofErr w:type="spellEnd"/>
      <w:r w:rsidRPr="002C73BA">
        <w:t xml:space="preserve">, I.K.A., Yasa, I.B.A. and </w:t>
      </w:r>
      <w:proofErr w:type="spellStart"/>
      <w:r w:rsidRPr="002C73BA">
        <w:t>Suardani</w:t>
      </w:r>
      <w:proofErr w:type="spellEnd"/>
      <w:r w:rsidRPr="002C73BA">
        <w:t xml:space="preserve">, A.A.P., 2019. Time budget pressure as moderating variable on the effect of professionalism, experience and audit fee on audit quality. </w:t>
      </w:r>
      <w:r w:rsidRPr="002C73BA">
        <w:rPr>
          <w:i/>
          <w:iCs/>
        </w:rPr>
        <w:t>Journal of Applied Sciences in Accounting, Finance, and Tax</w:t>
      </w:r>
      <w:r w:rsidRPr="002C73BA">
        <w:t xml:space="preserve">, </w:t>
      </w:r>
      <w:r w:rsidRPr="002C73BA">
        <w:rPr>
          <w:i/>
          <w:iCs/>
        </w:rPr>
        <w:t>2</w:t>
      </w:r>
      <w:r w:rsidRPr="002C73BA">
        <w:t>(2), pp.101-108.</w:t>
      </w:r>
    </w:p>
    <w:p w14:paraId="08C02D41" w14:textId="77777777" w:rsidR="00193319" w:rsidRPr="00193319" w:rsidRDefault="00193319" w:rsidP="00193319">
      <w:pPr>
        <w:pStyle w:val="Normal1"/>
      </w:pPr>
    </w:p>
    <w:sectPr w:rsidR="00193319" w:rsidRPr="00193319" w:rsidSect="004D5D3D">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54C9D6" w14:textId="77777777" w:rsidR="00CD0A1C" w:rsidRDefault="00CD0A1C" w:rsidP="000B63B7">
      <w:pPr>
        <w:spacing w:line="240" w:lineRule="auto"/>
      </w:pPr>
      <w:r>
        <w:separator/>
      </w:r>
    </w:p>
  </w:endnote>
  <w:endnote w:type="continuationSeparator" w:id="0">
    <w:p w14:paraId="5B696677" w14:textId="77777777" w:rsidR="00CD0A1C" w:rsidRDefault="00CD0A1C" w:rsidP="000B63B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0DB694" w14:textId="77777777" w:rsidR="00CD0A1C" w:rsidRDefault="00CD0A1C" w:rsidP="000B63B7">
      <w:pPr>
        <w:spacing w:line="240" w:lineRule="auto"/>
      </w:pPr>
      <w:r>
        <w:separator/>
      </w:r>
    </w:p>
  </w:footnote>
  <w:footnote w:type="continuationSeparator" w:id="0">
    <w:p w14:paraId="3C667DE7" w14:textId="77777777" w:rsidR="00CD0A1C" w:rsidRDefault="00CD0A1C" w:rsidP="000B63B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D851B4"/>
    <w:multiLevelType w:val="multilevel"/>
    <w:tmpl w:val="702E30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0035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D5D3D"/>
    <w:rsid w:val="000B63B7"/>
    <w:rsid w:val="00193319"/>
    <w:rsid w:val="004D5D3D"/>
    <w:rsid w:val="006060C4"/>
    <w:rsid w:val="00A43AAE"/>
    <w:rsid w:val="00CD0A1C"/>
    <w:rsid w:val="00D26592"/>
    <w:rsid w:val="00F36B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1FC9A6"/>
  <w15:docId w15:val="{5F0D5D4B-E949-467F-A964-6B854C810E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4D5D3D"/>
    <w:pPr>
      <w:keepNext/>
      <w:keepLines/>
      <w:spacing w:before="400" w:after="120"/>
      <w:outlineLvl w:val="0"/>
    </w:pPr>
    <w:rPr>
      <w:b/>
      <w:sz w:val="28"/>
      <w:szCs w:val="28"/>
    </w:rPr>
  </w:style>
  <w:style w:type="paragraph" w:styleId="Heading2">
    <w:name w:val="heading 2"/>
    <w:basedOn w:val="Normal1"/>
    <w:next w:val="Normal1"/>
    <w:rsid w:val="004D5D3D"/>
    <w:pPr>
      <w:keepNext/>
      <w:keepLines/>
      <w:spacing w:before="360" w:after="120"/>
      <w:outlineLvl w:val="1"/>
    </w:pPr>
    <w:rPr>
      <w:sz w:val="32"/>
      <w:szCs w:val="32"/>
    </w:rPr>
  </w:style>
  <w:style w:type="paragraph" w:styleId="Heading3">
    <w:name w:val="heading 3"/>
    <w:basedOn w:val="Normal1"/>
    <w:next w:val="Normal1"/>
    <w:rsid w:val="004D5D3D"/>
    <w:pPr>
      <w:keepNext/>
      <w:keepLines/>
      <w:spacing w:before="320" w:after="80"/>
      <w:outlineLvl w:val="2"/>
    </w:pPr>
    <w:rPr>
      <w:color w:val="434343"/>
      <w:sz w:val="28"/>
      <w:szCs w:val="28"/>
    </w:rPr>
  </w:style>
  <w:style w:type="paragraph" w:styleId="Heading4">
    <w:name w:val="heading 4"/>
    <w:basedOn w:val="Normal1"/>
    <w:next w:val="Normal1"/>
    <w:rsid w:val="004D5D3D"/>
    <w:pPr>
      <w:keepNext/>
      <w:keepLines/>
      <w:spacing w:before="280" w:after="80"/>
      <w:outlineLvl w:val="3"/>
    </w:pPr>
    <w:rPr>
      <w:color w:val="666666"/>
    </w:rPr>
  </w:style>
  <w:style w:type="paragraph" w:styleId="Heading5">
    <w:name w:val="heading 5"/>
    <w:basedOn w:val="Normal1"/>
    <w:next w:val="Normal1"/>
    <w:rsid w:val="004D5D3D"/>
    <w:pPr>
      <w:keepNext/>
      <w:keepLines/>
      <w:spacing w:before="240" w:after="80"/>
      <w:outlineLvl w:val="4"/>
    </w:pPr>
    <w:rPr>
      <w:color w:val="666666"/>
      <w:sz w:val="22"/>
      <w:szCs w:val="22"/>
    </w:rPr>
  </w:style>
  <w:style w:type="paragraph" w:styleId="Heading6">
    <w:name w:val="heading 6"/>
    <w:basedOn w:val="Normal1"/>
    <w:next w:val="Normal1"/>
    <w:rsid w:val="004D5D3D"/>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D5D3D"/>
  </w:style>
  <w:style w:type="paragraph" w:styleId="Title">
    <w:name w:val="Title"/>
    <w:basedOn w:val="Normal1"/>
    <w:next w:val="Normal1"/>
    <w:rsid w:val="004D5D3D"/>
    <w:pPr>
      <w:keepNext/>
      <w:keepLines/>
      <w:spacing w:after="60"/>
    </w:pPr>
    <w:rPr>
      <w:sz w:val="52"/>
      <w:szCs w:val="52"/>
    </w:rPr>
  </w:style>
  <w:style w:type="paragraph" w:styleId="Subtitle">
    <w:name w:val="Subtitle"/>
    <w:basedOn w:val="Normal1"/>
    <w:next w:val="Normal1"/>
    <w:rsid w:val="004D5D3D"/>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semiHidden/>
    <w:unhideWhenUsed/>
    <w:rsid w:val="000B63B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0B63B7"/>
  </w:style>
  <w:style w:type="paragraph" w:styleId="Footer">
    <w:name w:val="footer"/>
    <w:basedOn w:val="Normal"/>
    <w:link w:val="FooterChar"/>
    <w:uiPriority w:val="99"/>
    <w:semiHidden/>
    <w:unhideWhenUsed/>
    <w:rsid w:val="000B63B7"/>
    <w:pPr>
      <w:tabs>
        <w:tab w:val="center" w:pos="4680"/>
        <w:tab w:val="right" w:pos="9360"/>
      </w:tabs>
      <w:spacing w:line="240" w:lineRule="auto"/>
    </w:pPr>
  </w:style>
  <w:style w:type="character" w:customStyle="1" w:styleId="FooterChar">
    <w:name w:val="Footer Char"/>
    <w:basedOn w:val="DefaultParagraphFont"/>
    <w:link w:val="Footer"/>
    <w:uiPriority w:val="99"/>
    <w:semiHidden/>
    <w:rsid w:val="000B63B7"/>
  </w:style>
  <w:style w:type="paragraph" w:styleId="BalloonText">
    <w:name w:val="Balloon Text"/>
    <w:basedOn w:val="Normal"/>
    <w:link w:val="BalloonTextChar"/>
    <w:uiPriority w:val="99"/>
    <w:semiHidden/>
    <w:unhideWhenUsed/>
    <w:rsid w:val="000B63B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63B7"/>
    <w:rPr>
      <w:rFonts w:ascii="Tahoma" w:hAnsi="Tahoma" w:cs="Tahoma"/>
      <w:sz w:val="16"/>
      <w:szCs w:val="16"/>
    </w:rPr>
  </w:style>
  <w:style w:type="paragraph" w:styleId="TOCHeading">
    <w:name w:val="TOC Heading"/>
    <w:basedOn w:val="Heading1"/>
    <w:next w:val="Normal"/>
    <w:uiPriority w:val="39"/>
    <w:semiHidden/>
    <w:unhideWhenUsed/>
    <w:qFormat/>
    <w:rsid w:val="00D26592"/>
    <w:pPr>
      <w:spacing w:before="480" w:after="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D26592"/>
    <w:pPr>
      <w:spacing w:after="100"/>
    </w:pPr>
  </w:style>
  <w:style w:type="character" w:styleId="Hyperlink">
    <w:name w:val="Hyperlink"/>
    <w:basedOn w:val="DefaultParagraphFont"/>
    <w:uiPriority w:val="99"/>
    <w:unhideWhenUsed/>
    <w:rsid w:val="00D2659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A9398E8-F210-47FF-9691-7F49EDB607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Pages>
  <Words>2473</Words>
  <Characters>14099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Maria-Alexandra Moisiu (1921355)</cp:lastModifiedBy>
  <cp:revision>5</cp:revision>
  <dcterms:created xsi:type="dcterms:W3CDTF">2022-03-30T07:53:00Z</dcterms:created>
  <dcterms:modified xsi:type="dcterms:W3CDTF">2022-04-30T15:37:00Z</dcterms:modified>
</cp:coreProperties>
</file>