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92431" w14:textId="77777777" w:rsidR="008469C4" w:rsidRPr="00A930CB" w:rsidRDefault="008469C4" w:rsidP="008469C4">
      <w:pPr>
        <w:spacing w:after="165" w:line="360" w:lineRule="auto"/>
        <w:rPr>
          <w:rFonts w:ascii="Tahoma" w:hAnsi="Tahoma" w:cs="Tahoma"/>
          <w:color w:val="000000"/>
          <w:sz w:val="40"/>
          <w:szCs w:val="40"/>
        </w:rPr>
      </w:pPr>
      <w:r>
        <w:rPr>
          <w:b/>
          <w:noProof/>
          <w:lang w:eastAsia="en-GB"/>
        </w:rPr>
        <w:drawing>
          <wp:inline distT="0" distB="0" distL="0" distR="0" wp14:anchorId="37BEC5D4" wp14:editId="2CB82E5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53E5B72" w14:textId="77777777" w:rsidR="008469C4" w:rsidRPr="00A930CB" w:rsidRDefault="008469C4" w:rsidP="008469C4">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469C4" w:rsidRPr="00A930CB" w14:paraId="3CB7E2CF" w14:textId="77777777" w:rsidTr="00211693">
        <w:tc>
          <w:tcPr>
            <w:tcW w:w="3438" w:type="dxa"/>
            <w:shd w:val="clear" w:color="auto" w:fill="D9D9D9"/>
          </w:tcPr>
          <w:p w14:paraId="1446F09E" w14:textId="77777777" w:rsidR="008469C4" w:rsidRPr="00A930CB" w:rsidRDefault="008469C4" w:rsidP="00211693">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089ACD4" w14:textId="77777777" w:rsidR="008469C4" w:rsidRPr="00A930CB" w:rsidRDefault="008469C4" w:rsidP="00211693">
            <w:pPr>
              <w:spacing w:before="120" w:after="120" w:line="360" w:lineRule="auto"/>
              <w:rPr>
                <w:rFonts w:ascii="Tahoma" w:hAnsi="Tahoma" w:cs="Tahoma"/>
                <w:sz w:val="32"/>
                <w:szCs w:val="32"/>
              </w:rPr>
            </w:pPr>
            <w:proofErr w:type="spellStart"/>
            <w:r>
              <w:rPr>
                <w:rFonts w:ascii="Tahoma" w:hAnsi="Tahoma" w:cs="Tahoma"/>
                <w:sz w:val="32"/>
                <w:szCs w:val="32"/>
              </w:rPr>
              <w:t>D.Harrison</w:t>
            </w:r>
            <w:proofErr w:type="spellEnd"/>
          </w:p>
        </w:tc>
      </w:tr>
      <w:tr w:rsidR="008469C4" w:rsidRPr="00A930CB" w14:paraId="1FFF4E93" w14:textId="77777777" w:rsidTr="00211693">
        <w:tc>
          <w:tcPr>
            <w:tcW w:w="3438" w:type="dxa"/>
            <w:shd w:val="clear" w:color="auto" w:fill="D9D9D9"/>
          </w:tcPr>
          <w:p w14:paraId="7584F5F7" w14:textId="77777777" w:rsidR="008469C4" w:rsidRPr="00A930CB" w:rsidRDefault="008469C4" w:rsidP="00211693">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08DCF713" w14:textId="77777777" w:rsidR="008469C4" w:rsidRPr="00A930CB" w:rsidRDefault="008469C4" w:rsidP="00211693">
            <w:pPr>
              <w:spacing w:before="120" w:after="120" w:line="360" w:lineRule="auto"/>
              <w:rPr>
                <w:rFonts w:ascii="Tahoma" w:hAnsi="Tahoma" w:cs="Tahoma"/>
                <w:sz w:val="32"/>
                <w:szCs w:val="32"/>
              </w:rPr>
            </w:pPr>
            <w:r>
              <w:rPr>
                <w:rFonts w:ascii="Tahoma" w:hAnsi="Tahoma" w:cs="Tahoma"/>
                <w:sz w:val="32"/>
                <w:szCs w:val="32"/>
              </w:rPr>
              <w:t>1604367</w:t>
            </w:r>
          </w:p>
        </w:tc>
      </w:tr>
      <w:tr w:rsidR="008469C4" w:rsidRPr="00A930CB" w14:paraId="037E7BF7" w14:textId="77777777" w:rsidTr="00211693">
        <w:tc>
          <w:tcPr>
            <w:tcW w:w="3438" w:type="dxa"/>
            <w:shd w:val="clear" w:color="auto" w:fill="D9D9D9"/>
          </w:tcPr>
          <w:p w14:paraId="2076197F" w14:textId="77777777" w:rsidR="008469C4" w:rsidRPr="00A930CB" w:rsidRDefault="008469C4" w:rsidP="00211693">
            <w:pPr>
              <w:spacing w:before="120" w:after="120" w:line="360" w:lineRule="auto"/>
              <w:rPr>
                <w:rFonts w:ascii="Tahoma" w:hAnsi="Tahoma" w:cs="Tahoma"/>
                <w:sz w:val="32"/>
                <w:szCs w:val="32"/>
              </w:rPr>
            </w:pPr>
            <w:r w:rsidRPr="00A930CB">
              <w:rPr>
                <w:rFonts w:ascii="Tahoma" w:hAnsi="Tahoma" w:cs="Tahoma"/>
                <w:sz w:val="32"/>
                <w:szCs w:val="32"/>
              </w:rPr>
              <w:t xml:space="preserve">Module </w:t>
            </w:r>
            <w:r>
              <w:rPr>
                <w:rFonts w:ascii="Tahoma" w:hAnsi="Tahoma" w:cs="Tahoma"/>
                <w:sz w:val="32"/>
                <w:szCs w:val="32"/>
              </w:rPr>
              <w:t>Code</w:t>
            </w:r>
            <w:r w:rsidRPr="00A930CB">
              <w:rPr>
                <w:rFonts w:ascii="Tahoma" w:hAnsi="Tahoma" w:cs="Tahoma"/>
                <w:sz w:val="32"/>
                <w:szCs w:val="32"/>
              </w:rPr>
              <w:t>:</w:t>
            </w:r>
          </w:p>
        </w:tc>
        <w:tc>
          <w:tcPr>
            <w:tcW w:w="6055" w:type="dxa"/>
          </w:tcPr>
          <w:p w14:paraId="6DBCEA89" w14:textId="77777777" w:rsidR="008469C4" w:rsidRPr="00DE4D26" w:rsidRDefault="008469C4" w:rsidP="00211693">
            <w:pPr>
              <w:spacing w:before="120" w:after="120" w:line="360" w:lineRule="auto"/>
              <w:rPr>
                <w:rFonts w:ascii="Tahoma" w:hAnsi="Tahoma" w:cs="Tahoma"/>
                <w:sz w:val="32"/>
                <w:szCs w:val="32"/>
              </w:rPr>
            </w:pPr>
            <w:r w:rsidRPr="00DE4D26">
              <w:rPr>
                <w:rFonts w:ascii="Tahoma" w:hAnsi="Tahoma" w:cs="Tahoma"/>
                <w:sz w:val="32"/>
                <w:szCs w:val="32"/>
              </w:rPr>
              <w:t>BMSK5002</w:t>
            </w:r>
          </w:p>
        </w:tc>
      </w:tr>
      <w:tr w:rsidR="008469C4" w:rsidRPr="00A930CB" w14:paraId="3EECDF8C" w14:textId="77777777" w:rsidTr="00211693">
        <w:trPr>
          <w:trHeight w:val="413"/>
        </w:trPr>
        <w:tc>
          <w:tcPr>
            <w:tcW w:w="3438" w:type="dxa"/>
            <w:shd w:val="clear" w:color="auto" w:fill="D9D9D9"/>
          </w:tcPr>
          <w:p w14:paraId="26665F51" w14:textId="77777777" w:rsidR="008469C4" w:rsidRPr="00A930CB" w:rsidRDefault="008469C4" w:rsidP="00211693">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0635CD3" w14:textId="77777777" w:rsidR="008469C4" w:rsidRPr="00DE4D26" w:rsidRDefault="008469C4" w:rsidP="00211693">
            <w:pPr>
              <w:spacing w:before="120" w:after="120" w:line="360" w:lineRule="auto"/>
              <w:rPr>
                <w:rFonts w:ascii="Tahoma" w:hAnsi="Tahoma" w:cs="Tahoma"/>
                <w:sz w:val="32"/>
                <w:szCs w:val="32"/>
              </w:rPr>
            </w:pPr>
            <w:r w:rsidRPr="00DE4D26">
              <w:rPr>
                <w:rFonts w:ascii="Tahoma" w:hAnsi="Tahoma" w:cs="Tahoma"/>
                <w:sz w:val="32"/>
                <w:szCs w:val="32"/>
              </w:rPr>
              <w:t xml:space="preserve">Develop Relationships and Workplace Achievement </w:t>
            </w:r>
          </w:p>
        </w:tc>
      </w:tr>
    </w:tbl>
    <w:p w14:paraId="2048CFFC" w14:textId="77777777" w:rsidR="008469C4" w:rsidRPr="00A930CB" w:rsidRDefault="008469C4" w:rsidP="008469C4">
      <w:pPr>
        <w:spacing w:before="120" w:after="120" w:line="360" w:lineRule="auto"/>
        <w:rPr>
          <w:rFonts w:ascii="Calibri" w:hAnsi="Calibri"/>
          <w:color w:val="FF0000"/>
          <w:sz w:val="24"/>
          <w:szCs w:val="24"/>
        </w:rPr>
      </w:pPr>
    </w:p>
    <w:p w14:paraId="245FAD06" w14:textId="77777777" w:rsidR="008469C4" w:rsidRPr="00A930CB" w:rsidRDefault="008469C4" w:rsidP="008469C4">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057D74AF" w14:textId="77777777" w:rsidR="008469C4" w:rsidRPr="00A930CB" w:rsidRDefault="008469C4" w:rsidP="008469C4">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8F20536" w14:textId="77777777" w:rsidR="008469C4" w:rsidRDefault="008469C4" w:rsidP="008469C4">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Pr>
          <w:rFonts w:ascii="Tahoma" w:hAnsi="Tahoma" w:cs="Tahoma"/>
          <w:color w:val="000000"/>
          <w:sz w:val="24"/>
          <w:szCs w:val="24"/>
        </w:rPr>
        <w:t>.</w:t>
      </w:r>
      <w:r w:rsidRPr="00A930CB">
        <w:rPr>
          <w:rFonts w:ascii="Tahoma" w:hAnsi="Tahoma" w:cs="Tahoma"/>
          <w:color w:val="000000"/>
          <w:sz w:val="24"/>
          <w:szCs w:val="24"/>
        </w:rPr>
        <w:t xml:space="preserve"> </w:t>
      </w:r>
    </w:p>
    <w:p w14:paraId="5235BB77" w14:textId="33D15FBA" w:rsidR="00EC7C24" w:rsidRDefault="00EC7C24">
      <w:pPr>
        <w:rPr>
          <w:rFonts w:ascii="Arial" w:hAnsi="Arial" w:cs="Arial"/>
        </w:rPr>
      </w:pPr>
    </w:p>
    <w:p w14:paraId="0252239D" w14:textId="1D75FEF6" w:rsidR="008469C4" w:rsidRDefault="008469C4">
      <w:pPr>
        <w:rPr>
          <w:rFonts w:ascii="Arial" w:hAnsi="Arial" w:cs="Arial"/>
        </w:rPr>
      </w:pPr>
    </w:p>
    <w:p w14:paraId="52C2F124" w14:textId="1BA9E0C0" w:rsidR="000A2469" w:rsidRDefault="000A2469">
      <w:pPr>
        <w:rPr>
          <w:rFonts w:ascii="Arial" w:hAnsi="Arial" w:cs="Arial"/>
        </w:rPr>
      </w:pPr>
    </w:p>
    <w:p w14:paraId="5F1FE417" w14:textId="657E24FD" w:rsidR="000A2469" w:rsidRDefault="000A2469">
      <w:pPr>
        <w:rPr>
          <w:rFonts w:ascii="Arial" w:hAnsi="Arial" w:cs="Arial"/>
        </w:rPr>
      </w:pPr>
    </w:p>
    <w:p w14:paraId="335DE78F" w14:textId="77777777" w:rsidR="000A2469" w:rsidRPr="004825D7" w:rsidRDefault="000A2469">
      <w:pPr>
        <w:rPr>
          <w:rFonts w:ascii="Arial" w:hAnsi="Arial" w:cs="Arial"/>
        </w:rPr>
      </w:pPr>
    </w:p>
    <w:sdt>
      <w:sdtPr>
        <w:rPr>
          <w:rFonts w:ascii="Arial" w:eastAsiaTheme="minorEastAsia" w:hAnsi="Arial" w:cs="Arial"/>
          <w:color w:val="auto"/>
          <w:sz w:val="22"/>
          <w:szCs w:val="22"/>
          <w:lang w:val="en-GB" w:eastAsia="zh-CN"/>
        </w:rPr>
        <w:id w:val="-1088611657"/>
        <w:docPartObj>
          <w:docPartGallery w:val="Table of Contents"/>
          <w:docPartUnique/>
        </w:docPartObj>
      </w:sdtPr>
      <w:sdtEndPr>
        <w:rPr>
          <w:b/>
          <w:bCs/>
          <w:noProof/>
        </w:rPr>
      </w:sdtEndPr>
      <w:sdtContent>
        <w:p w14:paraId="31AF8ABA" w14:textId="1C665921" w:rsidR="00EC7C24" w:rsidRPr="004825D7" w:rsidRDefault="00EC7C24">
          <w:pPr>
            <w:pStyle w:val="TOCHeading"/>
            <w:rPr>
              <w:rFonts w:ascii="Arial" w:hAnsi="Arial" w:cs="Arial"/>
            </w:rPr>
          </w:pPr>
          <w:r w:rsidRPr="004825D7">
            <w:rPr>
              <w:rFonts w:ascii="Arial" w:hAnsi="Arial" w:cs="Arial"/>
            </w:rPr>
            <w:t>Contents</w:t>
          </w:r>
        </w:p>
        <w:p w14:paraId="4B9239A0" w14:textId="6EE1536F" w:rsidR="00EF072F" w:rsidRDefault="00EC7C24">
          <w:pPr>
            <w:pStyle w:val="TOC1"/>
            <w:tabs>
              <w:tab w:val="right" w:leader="dot" w:pos="9016"/>
            </w:tabs>
            <w:rPr>
              <w:noProof/>
            </w:rPr>
          </w:pPr>
          <w:r w:rsidRPr="004825D7">
            <w:rPr>
              <w:rFonts w:ascii="Arial" w:hAnsi="Arial" w:cs="Arial"/>
            </w:rPr>
            <w:fldChar w:fldCharType="begin"/>
          </w:r>
          <w:r w:rsidRPr="004825D7">
            <w:rPr>
              <w:rFonts w:ascii="Arial" w:hAnsi="Arial" w:cs="Arial"/>
            </w:rPr>
            <w:instrText xml:space="preserve"> TOC \o "1-3" \h \z \u </w:instrText>
          </w:r>
          <w:r w:rsidRPr="004825D7">
            <w:rPr>
              <w:rFonts w:ascii="Arial" w:hAnsi="Arial" w:cs="Arial"/>
            </w:rPr>
            <w:fldChar w:fldCharType="separate"/>
          </w:r>
          <w:hyperlink w:anchor="_Toc125653705" w:history="1">
            <w:r w:rsidR="00EF072F" w:rsidRPr="00437A7F">
              <w:rPr>
                <w:rStyle w:val="Hyperlink"/>
                <w:rFonts w:ascii="Arial" w:hAnsi="Arial" w:cs="Arial"/>
                <w:noProof/>
              </w:rPr>
              <w:t>Introduction</w:t>
            </w:r>
            <w:r w:rsidR="00EF072F">
              <w:rPr>
                <w:noProof/>
                <w:webHidden/>
              </w:rPr>
              <w:tab/>
            </w:r>
            <w:r w:rsidR="00EF072F">
              <w:rPr>
                <w:noProof/>
                <w:webHidden/>
              </w:rPr>
              <w:fldChar w:fldCharType="begin"/>
            </w:r>
            <w:r w:rsidR="00EF072F">
              <w:rPr>
                <w:noProof/>
                <w:webHidden/>
              </w:rPr>
              <w:instrText xml:space="preserve"> PAGEREF _Toc125653705 \h </w:instrText>
            </w:r>
            <w:r w:rsidR="00EF072F">
              <w:rPr>
                <w:noProof/>
                <w:webHidden/>
              </w:rPr>
            </w:r>
            <w:r w:rsidR="00EF072F">
              <w:rPr>
                <w:noProof/>
                <w:webHidden/>
              </w:rPr>
              <w:fldChar w:fldCharType="separate"/>
            </w:r>
            <w:r w:rsidR="00EF072F">
              <w:rPr>
                <w:noProof/>
                <w:webHidden/>
              </w:rPr>
              <w:t>1</w:t>
            </w:r>
            <w:r w:rsidR="00EF072F">
              <w:rPr>
                <w:noProof/>
                <w:webHidden/>
              </w:rPr>
              <w:fldChar w:fldCharType="end"/>
            </w:r>
          </w:hyperlink>
        </w:p>
        <w:p w14:paraId="43B98EA9" w14:textId="2AB476A7" w:rsidR="00EF072F" w:rsidRDefault="00EF072F">
          <w:pPr>
            <w:pStyle w:val="TOC1"/>
            <w:tabs>
              <w:tab w:val="left" w:pos="440"/>
              <w:tab w:val="right" w:leader="dot" w:pos="9016"/>
            </w:tabs>
            <w:rPr>
              <w:noProof/>
            </w:rPr>
          </w:pPr>
          <w:hyperlink w:anchor="_Toc125653706" w:history="1">
            <w:r w:rsidRPr="00437A7F">
              <w:rPr>
                <w:rStyle w:val="Hyperlink"/>
                <w:rFonts w:ascii="Arial" w:hAnsi="Arial" w:cs="Arial"/>
                <w:noProof/>
              </w:rPr>
              <w:t>1.1 Personal Development</w:t>
            </w:r>
            <w:r>
              <w:rPr>
                <w:noProof/>
                <w:webHidden/>
              </w:rPr>
              <w:tab/>
            </w:r>
            <w:r>
              <w:rPr>
                <w:noProof/>
                <w:webHidden/>
              </w:rPr>
              <w:fldChar w:fldCharType="begin"/>
            </w:r>
            <w:r>
              <w:rPr>
                <w:noProof/>
                <w:webHidden/>
              </w:rPr>
              <w:instrText xml:space="preserve"> PAGEREF _Toc125653706 \h </w:instrText>
            </w:r>
            <w:r>
              <w:rPr>
                <w:noProof/>
                <w:webHidden/>
              </w:rPr>
            </w:r>
            <w:r>
              <w:rPr>
                <w:noProof/>
                <w:webHidden/>
              </w:rPr>
              <w:fldChar w:fldCharType="separate"/>
            </w:r>
            <w:r>
              <w:rPr>
                <w:noProof/>
                <w:webHidden/>
              </w:rPr>
              <w:t>1</w:t>
            </w:r>
            <w:r>
              <w:rPr>
                <w:noProof/>
                <w:webHidden/>
              </w:rPr>
              <w:fldChar w:fldCharType="end"/>
            </w:r>
          </w:hyperlink>
        </w:p>
        <w:p w14:paraId="40A2B393" w14:textId="632DCEF8" w:rsidR="00EF072F" w:rsidRDefault="00EF072F">
          <w:pPr>
            <w:pStyle w:val="TOC1"/>
            <w:tabs>
              <w:tab w:val="right" w:leader="dot" w:pos="9016"/>
            </w:tabs>
            <w:rPr>
              <w:noProof/>
            </w:rPr>
          </w:pPr>
          <w:hyperlink w:anchor="_Toc125653707" w:history="1">
            <w:r w:rsidRPr="00437A7F">
              <w:rPr>
                <w:rStyle w:val="Hyperlink"/>
                <w:rFonts w:ascii="Arial" w:hAnsi="Arial" w:cs="Arial"/>
                <w:noProof/>
              </w:rPr>
              <w:t>1.2 Developing Employees in the Workplace</w:t>
            </w:r>
            <w:r>
              <w:rPr>
                <w:noProof/>
                <w:webHidden/>
              </w:rPr>
              <w:tab/>
            </w:r>
            <w:r>
              <w:rPr>
                <w:noProof/>
                <w:webHidden/>
              </w:rPr>
              <w:fldChar w:fldCharType="begin"/>
            </w:r>
            <w:r>
              <w:rPr>
                <w:noProof/>
                <w:webHidden/>
              </w:rPr>
              <w:instrText xml:space="preserve"> PAGEREF _Toc125653707 \h </w:instrText>
            </w:r>
            <w:r>
              <w:rPr>
                <w:noProof/>
                <w:webHidden/>
              </w:rPr>
            </w:r>
            <w:r>
              <w:rPr>
                <w:noProof/>
                <w:webHidden/>
              </w:rPr>
              <w:fldChar w:fldCharType="separate"/>
            </w:r>
            <w:r>
              <w:rPr>
                <w:noProof/>
                <w:webHidden/>
              </w:rPr>
              <w:t>2</w:t>
            </w:r>
            <w:r>
              <w:rPr>
                <w:noProof/>
                <w:webHidden/>
              </w:rPr>
              <w:fldChar w:fldCharType="end"/>
            </w:r>
          </w:hyperlink>
        </w:p>
        <w:p w14:paraId="3CCFE180" w14:textId="29D7F621" w:rsidR="00EF072F" w:rsidRDefault="00EF072F">
          <w:pPr>
            <w:pStyle w:val="TOC1"/>
            <w:tabs>
              <w:tab w:val="right" w:leader="dot" w:pos="9016"/>
            </w:tabs>
            <w:rPr>
              <w:noProof/>
            </w:rPr>
          </w:pPr>
          <w:hyperlink w:anchor="_Toc125653708" w:history="1">
            <w:r w:rsidRPr="00437A7F">
              <w:rPr>
                <w:rStyle w:val="Hyperlink"/>
                <w:rFonts w:ascii="Arial" w:hAnsi="Arial" w:cs="Arial"/>
                <w:noProof/>
              </w:rPr>
              <w:t>1.3 Organisational Benefits to UWTSD</w:t>
            </w:r>
            <w:r>
              <w:rPr>
                <w:noProof/>
                <w:webHidden/>
              </w:rPr>
              <w:tab/>
            </w:r>
            <w:r>
              <w:rPr>
                <w:noProof/>
                <w:webHidden/>
              </w:rPr>
              <w:fldChar w:fldCharType="begin"/>
            </w:r>
            <w:r>
              <w:rPr>
                <w:noProof/>
                <w:webHidden/>
              </w:rPr>
              <w:instrText xml:space="preserve"> PAGEREF _Toc125653708 \h </w:instrText>
            </w:r>
            <w:r>
              <w:rPr>
                <w:noProof/>
                <w:webHidden/>
              </w:rPr>
            </w:r>
            <w:r>
              <w:rPr>
                <w:noProof/>
                <w:webHidden/>
              </w:rPr>
              <w:fldChar w:fldCharType="separate"/>
            </w:r>
            <w:r>
              <w:rPr>
                <w:noProof/>
                <w:webHidden/>
              </w:rPr>
              <w:t>3</w:t>
            </w:r>
            <w:r>
              <w:rPr>
                <w:noProof/>
                <w:webHidden/>
              </w:rPr>
              <w:fldChar w:fldCharType="end"/>
            </w:r>
          </w:hyperlink>
        </w:p>
        <w:p w14:paraId="0E0AAFD7" w14:textId="0FC82AAF" w:rsidR="00EF072F" w:rsidRDefault="00EF072F">
          <w:pPr>
            <w:pStyle w:val="TOC1"/>
            <w:tabs>
              <w:tab w:val="right" w:leader="dot" w:pos="9016"/>
            </w:tabs>
            <w:rPr>
              <w:noProof/>
            </w:rPr>
          </w:pPr>
          <w:hyperlink w:anchor="_Toc125653709" w:history="1">
            <w:r w:rsidRPr="00437A7F">
              <w:rPr>
                <w:rStyle w:val="Hyperlink"/>
                <w:rFonts w:ascii="Arial" w:hAnsi="Arial" w:cs="Arial"/>
                <w:noProof/>
              </w:rPr>
              <w:t>1.4 Increase Business Revenue</w:t>
            </w:r>
            <w:r>
              <w:rPr>
                <w:noProof/>
                <w:webHidden/>
              </w:rPr>
              <w:tab/>
            </w:r>
            <w:r>
              <w:rPr>
                <w:noProof/>
                <w:webHidden/>
              </w:rPr>
              <w:fldChar w:fldCharType="begin"/>
            </w:r>
            <w:r>
              <w:rPr>
                <w:noProof/>
                <w:webHidden/>
              </w:rPr>
              <w:instrText xml:space="preserve"> PAGEREF _Toc125653709 \h </w:instrText>
            </w:r>
            <w:r>
              <w:rPr>
                <w:noProof/>
                <w:webHidden/>
              </w:rPr>
            </w:r>
            <w:r>
              <w:rPr>
                <w:noProof/>
                <w:webHidden/>
              </w:rPr>
              <w:fldChar w:fldCharType="separate"/>
            </w:r>
            <w:r>
              <w:rPr>
                <w:noProof/>
                <w:webHidden/>
              </w:rPr>
              <w:t>3</w:t>
            </w:r>
            <w:r>
              <w:rPr>
                <w:noProof/>
                <w:webHidden/>
              </w:rPr>
              <w:fldChar w:fldCharType="end"/>
            </w:r>
          </w:hyperlink>
        </w:p>
        <w:p w14:paraId="4B087165" w14:textId="4370D5D8" w:rsidR="00EF072F" w:rsidRDefault="00EF072F">
          <w:pPr>
            <w:pStyle w:val="TOC1"/>
            <w:tabs>
              <w:tab w:val="right" w:leader="dot" w:pos="9016"/>
            </w:tabs>
            <w:rPr>
              <w:noProof/>
            </w:rPr>
          </w:pPr>
          <w:hyperlink w:anchor="_Toc125653710" w:history="1">
            <w:r w:rsidRPr="00437A7F">
              <w:rPr>
                <w:rStyle w:val="Hyperlink"/>
                <w:rFonts w:ascii="Arial" w:hAnsi="Arial" w:cs="Arial"/>
                <w:noProof/>
              </w:rPr>
              <w:t>1.5 Improve Retention Rate</w:t>
            </w:r>
            <w:r>
              <w:rPr>
                <w:noProof/>
                <w:webHidden/>
              </w:rPr>
              <w:tab/>
            </w:r>
            <w:r>
              <w:rPr>
                <w:noProof/>
                <w:webHidden/>
              </w:rPr>
              <w:fldChar w:fldCharType="begin"/>
            </w:r>
            <w:r>
              <w:rPr>
                <w:noProof/>
                <w:webHidden/>
              </w:rPr>
              <w:instrText xml:space="preserve"> PAGEREF _Toc125653710 \h </w:instrText>
            </w:r>
            <w:r>
              <w:rPr>
                <w:noProof/>
                <w:webHidden/>
              </w:rPr>
            </w:r>
            <w:r>
              <w:rPr>
                <w:noProof/>
                <w:webHidden/>
              </w:rPr>
              <w:fldChar w:fldCharType="separate"/>
            </w:r>
            <w:r>
              <w:rPr>
                <w:noProof/>
                <w:webHidden/>
              </w:rPr>
              <w:t>4</w:t>
            </w:r>
            <w:r>
              <w:rPr>
                <w:noProof/>
                <w:webHidden/>
              </w:rPr>
              <w:fldChar w:fldCharType="end"/>
            </w:r>
          </w:hyperlink>
        </w:p>
        <w:p w14:paraId="1DF30291" w14:textId="7A6C8398" w:rsidR="00EF072F" w:rsidRDefault="00EF072F">
          <w:pPr>
            <w:pStyle w:val="TOC1"/>
            <w:tabs>
              <w:tab w:val="right" w:leader="dot" w:pos="9016"/>
            </w:tabs>
            <w:rPr>
              <w:noProof/>
            </w:rPr>
          </w:pPr>
          <w:hyperlink w:anchor="_Toc125653711" w:history="1">
            <w:r w:rsidRPr="00437A7F">
              <w:rPr>
                <w:rStyle w:val="Hyperlink"/>
                <w:rFonts w:ascii="Arial" w:hAnsi="Arial" w:cs="Arial"/>
                <w:noProof/>
              </w:rPr>
              <w:t>2.1 Personal Development in the Workplace</w:t>
            </w:r>
            <w:r>
              <w:rPr>
                <w:noProof/>
                <w:webHidden/>
              </w:rPr>
              <w:tab/>
            </w:r>
            <w:r>
              <w:rPr>
                <w:noProof/>
                <w:webHidden/>
              </w:rPr>
              <w:fldChar w:fldCharType="begin"/>
            </w:r>
            <w:r>
              <w:rPr>
                <w:noProof/>
                <w:webHidden/>
              </w:rPr>
              <w:instrText xml:space="preserve"> PAGEREF _Toc125653711 \h </w:instrText>
            </w:r>
            <w:r>
              <w:rPr>
                <w:noProof/>
                <w:webHidden/>
              </w:rPr>
            </w:r>
            <w:r>
              <w:rPr>
                <w:noProof/>
                <w:webHidden/>
              </w:rPr>
              <w:fldChar w:fldCharType="separate"/>
            </w:r>
            <w:r>
              <w:rPr>
                <w:noProof/>
                <w:webHidden/>
              </w:rPr>
              <w:t>4</w:t>
            </w:r>
            <w:r>
              <w:rPr>
                <w:noProof/>
                <w:webHidden/>
              </w:rPr>
              <w:fldChar w:fldCharType="end"/>
            </w:r>
          </w:hyperlink>
        </w:p>
        <w:p w14:paraId="0EB6241C" w14:textId="200E1603" w:rsidR="00EF072F" w:rsidRDefault="00EF072F">
          <w:pPr>
            <w:pStyle w:val="TOC1"/>
            <w:tabs>
              <w:tab w:val="right" w:leader="dot" w:pos="9016"/>
            </w:tabs>
            <w:rPr>
              <w:noProof/>
            </w:rPr>
          </w:pPr>
          <w:hyperlink w:anchor="_Toc125653712" w:history="1">
            <w:r w:rsidRPr="00437A7F">
              <w:rPr>
                <w:rStyle w:val="Hyperlink"/>
                <w:rFonts w:ascii="Arial" w:hAnsi="Arial" w:cs="Arial"/>
                <w:noProof/>
              </w:rPr>
              <w:t>2.2 SMART Methodology</w:t>
            </w:r>
            <w:r>
              <w:rPr>
                <w:noProof/>
                <w:webHidden/>
              </w:rPr>
              <w:tab/>
            </w:r>
            <w:r>
              <w:rPr>
                <w:noProof/>
                <w:webHidden/>
              </w:rPr>
              <w:fldChar w:fldCharType="begin"/>
            </w:r>
            <w:r>
              <w:rPr>
                <w:noProof/>
                <w:webHidden/>
              </w:rPr>
              <w:instrText xml:space="preserve"> PAGEREF _Toc125653712 \h </w:instrText>
            </w:r>
            <w:r>
              <w:rPr>
                <w:noProof/>
                <w:webHidden/>
              </w:rPr>
            </w:r>
            <w:r>
              <w:rPr>
                <w:noProof/>
                <w:webHidden/>
              </w:rPr>
              <w:fldChar w:fldCharType="separate"/>
            </w:r>
            <w:r>
              <w:rPr>
                <w:noProof/>
                <w:webHidden/>
              </w:rPr>
              <w:t>5</w:t>
            </w:r>
            <w:r>
              <w:rPr>
                <w:noProof/>
                <w:webHidden/>
              </w:rPr>
              <w:fldChar w:fldCharType="end"/>
            </w:r>
          </w:hyperlink>
        </w:p>
        <w:p w14:paraId="7C93F8D2" w14:textId="65982F0C" w:rsidR="00EF072F" w:rsidRDefault="00EF072F">
          <w:pPr>
            <w:pStyle w:val="TOC1"/>
            <w:tabs>
              <w:tab w:val="right" w:leader="dot" w:pos="9016"/>
            </w:tabs>
            <w:rPr>
              <w:noProof/>
            </w:rPr>
          </w:pPr>
          <w:hyperlink w:anchor="_Toc125653713" w:history="1">
            <w:r w:rsidRPr="00437A7F">
              <w:rPr>
                <w:rStyle w:val="Hyperlink"/>
                <w:rFonts w:ascii="Arial" w:hAnsi="Arial" w:cs="Arial"/>
                <w:noProof/>
              </w:rPr>
              <w:t>2.3 Performance Appraisal at UWTSD</w:t>
            </w:r>
            <w:r>
              <w:rPr>
                <w:noProof/>
                <w:webHidden/>
              </w:rPr>
              <w:tab/>
            </w:r>
            <w:r>
              <w:rPr>
                <w:noProof/>
                <w:webHidden/>
              </w:rPr>
              <w:fldChar w:fldCharType="begin"/>
            </w:r>
            <w:r>
              <w:rPr>
                <w:noProof/>
                <w:webHidden/>
              </w:rPr>
              <w:instrText xml:space="preserve"> PAGEREF _Toc125653713 \h </w:instrText>
            </w:r>
            <w:r>
              <w:rPr>
                <w:noProof/>
                <w:webHidden/>
              </w:rPr>
            </w:r>
            <w:r>
              <w:rPr>
                <w:noProof/>
                <w:webHidden/>
              </w:rPr>
              <w:fldChar w:fldCharType="separate"/>
            </w:r>
            <w:r>
              <w:rPr>
                <w:noProof/>
                <w:webHidden/>
              </w:rPr>
              <w:t>6</w:t>
            </w:r>
            <w:r>
              <w:rPr>
                <w:noProof/>
                <w:webHidden/>
              </w:rPr>
              <w:fldChar w:fldCharType="end"/>
            </w:r>
          </w:hyperlink>
        </w:p>
        <w:p w14:paraId="53BD8866" w14:textId="4E428470" w:rsidR="00EF072F" w:rsidRDefault="00EF072F">
          <w:pPr>
            <w:pStyle w:val="TOC1"/>
            <w:tabs>
              <w:tab w:val="right" w:leader="dot" w:pos="9016"/>
            </w:tabs>
            <w:rPr>
              <w:noProof/>
            </w:rPr>
          </w:pPr>
          <w:hyperlink w:anchor="_Toc125653714" w:history="1">
            <w:r w:rsidRPr="00437A7F">
              <w:rPr>
                <w:rStyle w:val="Hyperlink"/>
                <w:rFonts w:ascii="Arial" w:hAnsi="Arial" w:cs="Arial"/>
                <w:noProof/>
              </w:rPr>
              <w:t>3.1 Performance Management</w:t>
            </w:r>
            <w:r>
              <w:rPr>
                <w:noProof/>
                <w:webHidden/>
              </w:rPr>
              <w:tab/>
            </w:r>
            <w:r>
              <w:rPr>
                <w:noProof/>
                <w:webHidden/>
              </w:rPr>
              <w:fldChar w:fldCharType="begin"/>
            </w:r>
            <w:r>
              <w:rPr>
                <w:noProof/>
                <w:webHidden/>
              </w:rPr>
              <w:instrText xml:space="preserve"> PAGEREF _Toc125653714 \h </w:instrText>
            </w:r>
            <w:r>
              <w:rPr>
                <w:noProof/>
                <w:webHidden/>
              </w:rPr>
            </w:r>
            <w:r>
              <w:rPr>
                <w:noProof/>
                <w:webHidden/>
              </w:rPr>
              <w:fldChar w:fldCharType="separate"/>
            </w:r>
            <w:r>
              <w:rPr>
                <w:noProof/>
                <w:webHidden/>
              </w:rPr>
              <w:t>7</w:t>
            </w:r>
            <w:r>
              <w:rPr>
                <w:noProof/>
                <w:webHidden/>
              </w:rPr>
              <w:fldChar w:fldCharType="end"/>
            </w:r>
          </w:hyperlink>
        </w:p>
        <w:p w14:paraId="2926917D" w14:textId="5E320868" w:rsidR="00EF072F" w:rsidRDefault="00EF072F">
          <w:pPr>
            <w:pStyle w:val="TOC1"/>
            <w:tabs>
              <w:tab w:val="right" w:leader="dot" w:pos="9016"/>
            </w:tabs>
            <w:rPr>
              <w:noProof/>
            </w:rPr>
          </w:pPr>
          <w:hyperlink w:anchor="_Toc125653715" w:history="1">
            <w:r w:rsidRPr="00437A7F">
              <w:rPr>
                <w:rStyle w:val="Hyperlink"/>
                <w:rFonts w:ascii="Arial" w:hAnsi="Arial" w:cs="Arial"/>
                <w:noProof/>
              </w:rPr>
              <w:t>3.2 Management by Objectives (MBO)</w:t>
            </w:r>
            <w:r>
              <w:rPr>
                <w:noProof/>
                <w:webHidden/>
              </w:rPr>
              <w:tab/>
            </w:r>
            <w:r>
              <w:rPr>
                <w:noProof/>
                <w:webHidden/>
              </w:rPr>
              <w:fldChar w:fldCharType="begin"/>
            </w:r>
            <w:r>
              <w:rPr>
                <w:noProof/>
                <w:webHidden/>
              </w:rPr>
              <w:instrText xml:space="preserve"> PAGEREF _Toc125653715 \h </w:instrText>
            </w:r>
            <w:r>
              <w:rPr>
                <w:noProof/>
                <w:webHidden/>
              </w:rPr>
            </w:r>
            <w:r>
              <w:rPr>
                <w:noProof/>
                <w:webHidden/>
              </w:rPr>
              <w:fldChar w:fldCharType="separate"/>
            </w:r>
            <w:r>
              <w:rPr>
                <w:noProof/>
                <w:webHidden/>
              </w:rPr>
              <w:t>7</w:t>
            </w:r>
            <w:r>
              <w:rPr>
                <w:noProof/>
                <w:webHidden/>
              </w:rPr>
              <w:fldChar w:fldCharType="end"/>
            </w:r>
          </w:hyperlink>
        </w:p>
        <w:p w14:paraId="47A8397C" w14:textId="14C1F956" w:rsidR="00EF072F" w:rsidRDefault="00EF072F">
          <w:pPr>
            <w:pStyle w:val="TOC1"/>
            <w:tabs>
              <w:tab w:val="right" w:leader="dot" w:pos="9016"/>
            </w:tabs>
            <w:rPr>
              <w:noProof/>
            </w:rPr>
          </w:pPr>
          <w:hyperlink w:anchor="_Toc125653716" w:history="1">
            <w:r w:rsidRPr="00437A7F">
              <w:rPr>
                <w:rStyle w:val="Hyperlink"/>
                <w:rFonts w:ascii="Arial" w:hAnsi="Arial" w:cs="Arial"/>
                <w:noProof/>
              </w:rPr>
              <w:t>3.3 360 Degree Feedback</w:t>
            </w:r>
            <w:r>
              <w:rPr>
                <w:noProof/>
                <w:webHidden/>
              </w:rPr>
              <w:tab/>
            </w:r>
            <w:r>
              <w:rPr>
                <w:noProof/>
                <w:webHidden/>
              </w:rPr>
              <w:fldChar w:fldCharType="begin"/>
            </w:r>
            <w:r>
              <w:rPr>
                <w:noProof/>
                <w:webHidden/>
              </w:rPr>
              <w:instrText xml:space="preserve"> PAGEREF _Toc125653716 \h </w:instrText>
            </w:r>
            <w:r>
              <w:rPr>
                <w:noProof/>
                <w:webHidden/>
              </w:rPr>
            </w:r>
            <w:r>
              <w:rPr>
                <w:noProof/>
                <w:webHidden/>
              </w:rPr>
              <w:fldChar w:fldCharType="separate"/>
            </w:r>
            <w:r>
              <w:rPr>
                <w:noProof/>
                <w:webHidden/>
              </w:rPr>
              <w:t>7</w:t>
            </w:r>
            <w:r>
              <w:rPr>
                <w:noProof/>
                <w:webHidden/>
              </w:rPr>
              <w:fldChar w:fldCharType="end"/>
            </w:r>
          </w:hyperlink>
        </w:p>
        <w:p w14:paraId="1BB2120E" w14:textId="28311F7E" w:rsidR="00EF072F" w:rsidRDefault="00EF072F">
          <w:pPr>
            <w:pStyle w:val="TOC1"/>
            <w:tabs>
              <w:tab w:val="right" w:leader="dot" w:pos="9016"/>
            </w:tabs>
            <w:rPr>
              <w:noProof/>
            </w:rPr>
          </w:pPr>
          <w:hyperlink w:anchor="_Toc125653717" w:history="1">
            <w:r w:rsidRPr="00437A7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_Toc125653717 \h </w:instrText>
            </w:r>
            <w:r>
              <w:rPr>
                <w:noProof/>
                <w:webHidden/>
              </w:rPr>
            </w:r>
            <w:r>
              <w:rPr>
                <w:noProof/>
                <w:webHidden/>
              </w:rPr>
              <w:fldChar w:fldCharType="separate"/>
            </w:r>
            <w:r>
              <w:rPr>
                <w:noProof/>
                <w:webHidden/>
              </w:rPr>
              <w:t>8</w:t>
            </w:r>
            <w:r>
              <w:rPr>
                <w:noProof/>
                <w:webHidden/>
              </w:rPr>
              <w:fldChar w:fldCharType="end"/>
            </w:r>
          </w:hyperlink>
        </w:p>
        <w:p w14:paraId="196B6BEB" w14:textId="5314D4D1" w:rsidR="00EF072F" w:rsidRDefault="00EF072F">
          <w:pPr>
            <w:pStyle w:val="TOC1"/>
            <w:tabs>
              <w:tab w:val="right" w:leader="dot" w:pos="9016"/>
            </w:tabs>
            <w:rPr>
              <w:noProof/>
            </w:rPr>
          </w:pPr>
          <w:hyperlink w:anchor="_Toc125653718" w:history="1">
            <w:r w:rsidRPr="00437A7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_Toc125653718 \h </w:instrText>
            </w:r>
            <w:r>
              <w:rPr>
                <w:noProof/>
                <w:webHidden/>
              </w:rPr>
            </w:r>
            <w:r>
              <w:rPr>
                <w:noProof/>
                <w:webHidden/>
              </w:rPr>
              <w:fldChar w:fldCharType="separate"/>
            </w:r>
            <w:r>
              <w:rPr>
                <w:noProof/>
                <w:webHidden/>
              </w:rPr>
              <w:t>9</w:t>
            </w:r>
            <w:r>
              <w:rPr>
                <w:noProof/>
                <w:webHidden/>
              </w:rPr>
              <w:fldChar w:fldCharType="end"/>
            </w:r>
          </w:hyperlink>
        </w:p>
        <w:p w14:paraId="4917DF20" w14:textId="6210C098" w:rsidR="00EF072F" w:rsidRDefault="00EF072F">
          <w:pPr>
            <w:pStyle w:val="TOC1"/>
            <w:tabs>
              <w:tab w:val="right" w:leader="dot" w:pos="9016"/>
            </w:tabs>
            <w:rPr>
              <w:noProof/>
            </w:rPr>
          </w:pPr>
          <w:hyperlink w:anchor="_Toc125653719" w:history="1">
            <w:r w:rsidRPr="00437A7F">
              <w:rPr>
                <w:rStyle w:val="Hyperlink"/>
                <w:rFonts w:ascii="Arial" w:hAnsi="Arial" w:cs="Arial"/>
                <w:noProof/>
              </w:rPr>
              <w:t>Appendix 1</w:t>
            </w:r>
            <w:r>
              <w:rPr>
                <w:noProof/>
                <w:webHidden/>
              </w:rPr>
              <w:tab/>
            </w:r>
            <w:r>
              <w:rPr>
                <w:noProof/>
                <w:webHidden/>
              </w:rPr>
              <w:fldChar w:fldCharType="begin"/>
            </w:r>
            <w:r>
              <w:rPr>
                <w:noProof/>
                <w:webHidden/>
              </w:rPr>
              <w:instrText xml:space="preserve"> PAGEREF _Toc125653719 \h </w:instrText>
            </w:r>
            <w:r>
              <w:rPr>
                <w:noProof/>
                <w:webHidden/>
              </w:rPr>
            </w:r>
            <w:r>
              <w:rPr>
                <w:noProof/>
                <w:webHidden/>
              </w:rPr>
              <w:fldChar w:fldCharType="separate"/>
            </w:r>
            <w:r>
              <w:rPr>
                <w:noProof/>
                <w:webHidden/>
              </w:rPr>
              <w:t>1</w:t>
            </w:r>
            <w:r>
              <w:rPr>
                <w:noProof/>
                <w:webHidden/>
              </w:rPr>
              <w:fldChar w:fldCharType="end"/>
            </w:r>
          </w:hyperlink>
        </w:p>
        <w:p w14:paraId="79DFA7FB" w14:textId="33D7B6C7" w:rsidR="00F53762" w:rsidRPr="004825D7" w:rsidRDefault="00EC7C24">
          <w:pPr>
            <w:rPr>
              <w:rFonts w:ascii="Arial" w:hAnsi="Arial" w:cs="Arial"/>
            </w:rPr>
          </w:pPr>
          <w:r w:rsidRPr="004825D7">
            <w:rPr>
              <w:rFonts w:ascii="Arial" w:hAnsi="Arial" w:cs="Arial"/>
              <w:b/>
              <w:bCs/>
              <w:noProof/>
            </w:rPr>
            <w:fldChar w:fldCharType="end"/>
          </w:r>
        </w:p>
      </w:sdtContent>
    </w:sdt>
    <w:p w14:paraId="694CDD4A" w14:textId="59F0D6F5" w:rsidR="00F53762" w:rsidRPr="004825D7" w:rsidRDefault="00F53762" w:rsidP="00960669">
      <w:pPr>
        <w:pStyle w:val="Heading1"/>
        <w:rPr>
          <w:rFonts w:ascii="Arial" w:hAnsi="Arial" w:cs="Arial"/>
        </w:rPr>
      </w:pPr>
      <w:bookmarkStart w:id="0" w:name="_Toc125653705"/>
      <w:r w:rsidRPr="004825D7">
        <w:rPr>
          <w:rFonts w:ascii="Arial" w:hAnsi="Arial" w:cs="Arial"/>
        </w:rPr>
        <w:t>Introduction</w:t>
      </w:r>
      <w:bookmarkEnd w:id="0"/>
      <w:r w:rsidRPr="004825D7">
        <w:rPr>
          <w:rFonts w:ascii="Arial" w:hAnsi="Arial" w:cs="Arial"/>
        </w:rPr>
        <w:t xml:space="preserve"> </w:t>
      </w:r>
    </w:p>
    <w:p w14:paraId="0773634D" w14:textId="3C19EE38" w:rsidR="00AF2779" w:rsidRPr="004825D7" w:rsidRDefault="00BE7947">
      <w:pPr>
        <w:rPr>
          <w:rFonts w:ascii="Arial" w:hAnsi="Arial" w:cs="Arial"/>
        </w:rPr>
      </w:pPr>
      <w:r w:rsidRPr="004825D7">
        <w:rPr>
          <w:rFonts w:ascii="Arial" w:hAnsi="Arial" w:cs="Arial"/>
        </w:rPr>
        <w:t>This assignment will critically a</w:t>
      </w:r>
      <w:r w:rsidR="0034645C" w:rsidRPr="004825D7">
        <w:rPr>
          <w:rFonts w:ascii="Arial" w:hAnsi="Arial" w:cs="Arial"/>
        </w:rPr>
        <w:t>ssess</w:t>
      </w:r>
      <w:r w:rsidRPr="004825D7">
        <w:rPr>
          <w:rFonts w:ascii="Arial" w:hAnsi="Arial" w:cs="Arial"/>
        </w:rPr>
        <w:t xml:space="preserve"> </w:t>
      </w:r>
      <w:r w:rsidR="00000801" w:rsidRPr="004825D7">
        <w:rPr>
          <w:rFonts w:ascii="Arial" w:hAnsi="Arial" w:cs="Arial"/>
        </w:rPr>
        <w:t xml:space="preserve">some of the </w:t>
      </w:r>
      <w:r w:rsidRPr="004825D7">
        <w:rPr>
          <w:rFonts w:ascii="Arial" w:hAnsi="Arial" w:cs="Arial"/>
        </w:rPr>
        <w:t>potential benefits to</w:t>
      </w:r>
      <w:r w:rsidR="00000801" w:rsidRPr="004825D7">
        <w:rPr>
          <w:rFonts w:ascii="Arial" w:hAnsi="Arial" w:cs="Arial"/>
        </w:rPr>
        <w:t xml:space="preserve"> be realised by the</w:t>
      </w:r>
      <w:r w:rsidRPr="004825D7">
        <w:rPr>
          <w:rFonts w:ascii="Arial" w:hAnsi="Arial" w:cs="Arial"/>
        </w:rPr>
        <w:t xml:space="preserve"> University of Wales Trinity Saint David</w:t>
      </w:r>
      <w:r w:rsidR="00B94867" w:rsidRPr="004825D7">
        <w:rPr>
          <w:rFonts w:ascii="Arial" w:hAnsi="Arial" w:cs="Arial"/>
        </w:rPr>
        <w:t xml:space="preserve"> (UWTSD)</w:t>
      </w:r>
      <w:r w:rsidR="00A93F65" w:rsidRPr="004825D7">
        <w:rPr>
          <w:rFonts w:ascii="Arial" w:hAnsi="Arial" w:cs="Arial"/>
        </w:rPr>
        <w:t xml:space="preserve"> </w:t>
      </w:r>
      <w:r w:rsidR="00193E3A" w:rsidRPr="004825D7">
        <w:rPr>
          <w:rFonts w:ascii="Arial" w:hAnsi="Arial" w:cs="Arial"/>
        </w:rPr>
        <w:t>through</w:t>
      </w:r>
      <w:r w:rsidR="00000801" w:rsidRPr="004825D7">
        <w:rPr>
          <w:rFonts w:ascii="Arial" w:hAnsi="Arial" w:cs="Arial"/>
        </w:rPr>
        <w:t xml:space="preserve"> investing in the </w:t>
      </w:r>
      <w:r w:rsidR="00826C3A" w:rsidRPr="004825D7">
        <w:rPr>
          <w:rFonts w:ascii="Arial" w:hAnsi="Arial" w:cs="Arial"/>
        </w:rPr>
        <w:t xml:space="preserve">personal </w:t>
      </w:r>
      <w:r w:rsidR="00A93F65" w:rsidRPr="004825D7">
        <w:rPr>
          <w:rFonts w:ascii="Arial" w:hAnsi="Arial" w:cs="Arial"/>
        </w:rPr>
        <w:t>develop</w:t>
      </w:r>
      <w:r w:rsidR="00000801" w:rsidRPr="004825D7">
        <w:rPr>
          <w:rFonts w:ascii="Arial" w:hAnsi="Arial" w:cs="Arial"/>
        </w:rPr>
        <w:t>ment</w:t>
      </w:r>
      <w:r w:rsidR="00037279" w:rsidRPr="004825D7">
        <w:rPr>
          <w:rFonts w:ascii="Arial" w:hAnsi="Arial" w:cs="Arial"/>
        </w:rPr>
        <w:t xml:space="preserve"> of their staff.</w:t>
      </w:r>
      <w:r w:rsidR="006B2011" w:rsidRPr="004825D7">
        <w:rPr>
          <w:rFonts w:ascii="Arial" w:hAnsi="Arial" w:cs="Arial"/>
        </w:rPr>
        <w:t xml:space="preserve"> </w:t>
      </w:r>
      <w:r w:rsidR="00486641" w:rsidRPr="004825D7">
        <w:rPr>
          <w:rFonts w:ascii="Arial" w:hAnsi="Arial" w:cs="Arial"/>
        </w:rPr>
        <w:t>T</w:t>
      </w:r>
      <w:r w:rsidR="006B2011" w:rsidRPr="004825D7">
        <w:rPr>
          <w:rFonts w:ascii="Arial" w:hAnsi="Arial" w:cs="Arial"/>
        </w:rPr>
        <w:t xml:space="preserve">he work of </w:t>
      </w:r>
      <w:r w:rsidR="00292510">
        <w:rPr>
          <w:rFonts w:ascii="Arial" w:hAnsi="Arial" w:cs="Arial"/>
        </w:rPr>
        <w:t>Senge</w:t>
      </w:r>
      <w:r w:rsidR="001400CF" w:rsidRPr="004825D7">
        <w:rPr>
          <w:rFonts w:ascii="Arial" w:hAnsi="Arial" w:cs="Arial"/>
        </w:rPr>
        <w:t xml:space="preserve"> and Maslow</w:t>
      </w:r>
      <w:r w:rsidR="009311CC" w:rsidRPr="004825D7">
        <w:rPr>
          <w:rFonts w:ascii="Arial" w:hAnsi="Arial" w:cs="Arial"/>
        </w:rPr>
        <w:t xml:space="preserve"> </w:t>
      </w:r>
      <w:r w:rsidR="00130CDF" w:rsidRPr="004825D7">
        <w:rPr>
          <w:rFonts w:ascii="Arial" w:hAnsi="Arial" w:cs="Arial"/>
        </w:rPr>
        <w:t xml:space="preserve">supports in </w:t>
      </w:r>
      <w:r w:rsidR="000B4F0D" w:rsidRPr="004825D7">
        <w:rPr>
          <w:rFonts w:ascii="Arial" w:hAnsi="Arial" w:cs="Arial"/>
        </w:rPr>
        <w:t>defin</w:t>
      </w:r>
      <w:r w:rsidR="00130CDF" w:rsidRPr="004825D7">
        <w:rPr>
          <w:rFonts w:ascii="Arial" w:hAnsi="Arial" w:cs="Arial"/>
        </w:rPr>
        <w:t>ing</w:t>
      </w:r>
      <w:r w:rsidR="00A93F65" w:rsidRPr="004825D7">
        <w:rPr>
          <w:rFonts w:ascii="Arial" w:hAnsi="Arial" w:cs="Arial"/>
        </w:rPr>
        <w:t xml:space="preserve"> personal development </w:t>
      </w:r>
      <w:r w:rsidR="00292510">
        <w:rPr>
          <w:rFonts w:ascii="Arial" w:hAnsi="Arial" w:cs="Arial"/>
        </w:rPr>
        <w:t>and motivation in the workplace, which</w:t>
      </w:r>
      <w:r w:rsidR="000B4F0D" w:rsidRPr="004825D7">
        <w:rPr>
          <w:rFonts w:ascii="Arial" w:hAnsi="Arial" w:cs="Arial"/>
        </w:rPr>
        <w:t xml:space="preserve"> places this in the context of how it </w:t>
      </w:r>
      <w:r w:rsidR="00F14C82" w:rsidRPr="004825D7">
        <w:rPr>
          <w:rFonts w:ascii="Arial" w:hAnsi="Arial" w:cs="Arial"/>
        </w:rPr>
        <w:t>contributes to</w:t>
      </w:r>
      <w:r w:rsidR="00A93F65" w:rsidRPr="004825D7">
        <w:rPr>
          <w:rFonts w:ascii="Arial" w:hAnsi="Arial" w:cs="Arial"/>
        </w:rPr>
        <w:t xml:space="preserve"> the</w:t>
      </w:r>
      <w:r w:rsidR="00130CDF" w:rsidRPr="004825D7">
        <w:rPr>
          <w:rFonts w:ascii="Arial" w:hAnsi="Arial" w:cs="Arial"/>
        </w:rPr>
        <w:t xml:space="preserve"> overall</w:t>
      </w:r>
      <w:r w:rsidR="00A93F65" w:rsidRPr="004825D7">
        <w:rPr>
          <w:rFonts w:ascii="Arial" w:hAnsi="Arial" w:cs="Arial"/>
        </w:rPr>
        <w:t xml:space="preserve"> success of the organisation. </w:t>
      </w:r>
    </w:p>
    <w:p w14:paraId="4466D662" w14:textId="43610DED" w:rsidR="007C2C06" w:rsidRPr="004825D7" w:rsidRDefault="007C2C06" w:rsidP="007C2C06">
      <w:pPr>
        <w:rPr>
          <w:rFonts w:ascii="Arial" w:hAnsi="Arial" w:cs="Arial"/>
        </w:rPr>
      </w:pPr>
      <w:r w:rsidRPr="004825D7">
        <w:rPr>
          <w:rFonts w:ascii="Arial" w:hAnsi="Arial" w:cs="Arial"/>
        </w:rPr>
        <w:t xml:space="preserve">The importance of managing an individual’s expectations with regards to personal development will </w:t>
      </w:r>
      <w:r w:rsidR="00F95133" w:rsidRPr="004825D7">
        <w:rPr>
          <w:rFonts w:ascii="Arial" w:hAnsi="Arial" w:cs="Arial"/>
        </w:rPr>
        <w:t xml:space="preserve">also </w:t>
      </w:r>
      <w:r w:rsidRPr="004825D7">
        <w:rPr>
          <w:rFonts w:ascii="Arial" w:hAnsi="Arial" w:cs="Arial"/>
        </w:rPr>
        <w:t xml:space="preserve">be explored through drawing on the work </w:t>
      </w:r>
      <w:r w:rsidR="007D0792">
        <w:rPr>
          <w:rFonts w:ascii="Arial" w:hAnsi="Arial" w:cs="Arial"/>
        </w:rPr>
        <w:t>Herzberg</w:t>
      </w:r>
      <w:r w:rsidRPr="004825D7">
        <w:rPr>
          <w:rFonts w:ascii="Arial" w:hAnsi="Arial" w:cs="Arial"/>
        </w:rPr>
        <w:t xml:space="preserve"> whilst placing this in the context of UWTSD and its desire to meet strategic goals and objectives. </w:t>
      </w:r>
    </w:p>
    <w:p w14:paraId="443F7D74" w14:textId="2FA6AD6D" w:rsidR="002A3127" w:rsidRDefault="00622BDE">
      <w:pPr>
        <w:rPr>
          <w:rFonts w:ascii="Arial" w:hAnsi="Arial" w:cs="Arial"/>
        </w:rPr>
      </w:pPr>
      <w:r w:rsidRPr="004825D7">
        <w:rPr>
          <w:rFonts w:ascii="Arial" w:hAnsi="Arial" w:cs="Arial"/>
        </w:rPr>
        <w:t>Th</w:t>
      </w:r>
      <w:r w:rsidR="007D0792">
        <w:rPr>
          <w:rFonts w:ascii="Arial" w:hAnsi="Arial" w:cs="Arial"/>
        </w:rPr>
        <w:t xml:space="preserve">is </w:t>
      </w:r>
      <w:r w:rsidRPr="004825D7">
        <w:rPr>
          <w:rFonts w:ascii="Arial" w:hAnsi="Arial" w:cs="Arial"/>
        </w:rPr>
        <w:t xml:space="preserve">assignment </w:t>
      </w:r>
      <w:r w:rsidR="007D0792">
        <w:rPr>
          <w:rFonts w:ascii="Arial" w:hAnsi="Arial" w:cs="Arial"/>
        </w:rPr>
        <w:t>will further develop</w:t>
      </w:r>
      <w:r w:rsidRPr="004825D7">
        <w:rPr>
          <w:rFonts w:ascii="Arial" w:hAnsi="Arial" w:cs="Arial"/>
        </w:rPr>
        <w:t xml:space="preserve"> the</w:t>
      </w:r>
      <w:r w:rsidR="00095AE2" w:rsidRPr="004825D7">
        <w:rPr>
          <w:rFonts w:ascii="Arial" w:hAnsi="Arial" w:cs="Arial"/>
        </w:rPr>
        <w:t xml:space="preserve"> critical evaluation</w:t>
      </w:r>
      <w:r w:rsidR="00960669" w:rsidRPr="004825D7">
        <w:rPr>
          <w:rFonts w:ascii="Arial" w:hAnsi="Arial" w:cs="Arial"/>
        </w:rPr>
        <w:t xml:space="preserve"> </w:t>
      </w:r>
      <w:r w:rsidRPr="004825D7">
        <w:rPr>
          <w:rFonts w:ascii="Arial" w:hAnsi="Arial" w:cs="Arial"/>
        </w:rPr>
        <w:t xml:space="preserve">and </w:t>
      </w:r>
      <w:r w:rsidR="00960669" w:rsidRPr="004825D7">
        <w:rPr>
          <w:rFonts w:ascii="Arial" w:hAnsi="Arial" w:cs="Arial"/>
        </w:rPr>
        <w:t>identif</w:t>
      </w:r>
      <w:r w:rsidRPr="004825D7">
        <w:rPr>
          <w:rFonts w:ascii="Arial" w:hAnsi="Arial" w:cs="Arial"/>
        </w:rPr>
        <w:t>ication of</w:t>
      </w:r>
      <w:r w:rsidR="00960669" w:rsidRPr="004825D7">
        <w:rPr>
          <w:rFonts w:ascii="Arial" w:hAnsi="Arial" w:cs="Arial"/>
        </w:rPr>
        <w:t xml:space="preserve"> </w:t>
      </w:r>
      <w:r w:rsidR="00D75A00" w:rsidRPr="004825D7">
        <w:rPr>
          <w:rFonts w:ascii="Arial" w:hAnsi="Arial" w:cs="Arial"/>
        </w:rPr>
        <w:t xml:space="preserve">appropriate </w:t>
      </w:r>
      <w:r w:rsidR="00960669" w:rsidRPr="004825D7">
        <w:rPr>
          <w:rFonts w:ascii="Arial" w:hAnsi="Arial" w:cs="Arial"/>
        </w:rPr>
        <w:t>development vehicles</w:t>
      </w:r>
      <w:r w:rsidR="00B94867" w:rsidRPr="004825D7">
        <w:rPr>
          <w:rFonts w:ascii="Arial" w:hAnsi="Arial" w:cs="Arial"/>
        </w:rPr>
        <w:t xml:space="preserve"> available to UWTSD</w:t>
      </w:r>
      <w:r w:rsidR="00EC1CAC" w:rsidRPr="004825D7">
        <w:rPr>
          <w:rFonts w:ascii="Arial" w:hAnsi="Arial" w:cs="Arial"/>
        </w:rPr>
        <w:t xml:space="preserve">, placing these in the context of meeting the learning and development needs of a given </w:t>
      </w:r>
      <w:r w:rsidR="00D75A00" w:rsidRPr="004825D7">
        <w:rPr>
          <w:rFonts w:ascii="Arial" w:hAnsi="Arial" w:cs="Arial"/>
        </w:rPr>
        <w:t xml:space="preserve">individual. </w:t>
      </w:r>
      <w:r w:rsidR="000866AE" w:rsidRPr="004825D7">
        <w:rPr>
          <w:rFonts w:ascii="Arial" w:hAnsi="Arial" w:cs="Arial"/>
        </w:rPr>
        <w:t>C</w:t>
      </w:r>
      <w:r w:rsidR="003A506A" w:rsidRPr="004825D7">
        <w:rPr>
          <w:rFonts w:ascii="Arial" w:hAnsi="Arial" w:cs="Arial"/>
        </w:rPr>
        <w:t>onsideration</w:t>
      </w:r>
      <w:r w:rsidR="000866AE" w:rsidRPr="004825D7">
        <w:rPr>
          <w:rFonts w:ascii="Arial" w:hAnsi="Arial" w:cs="Arial"/>
        </w:rPr>
        <w:t xml:space="preserve"> of</w:t>
      </w:r>
      <w:r w:rsidR="003A506A" w:rsidRPr="004825D7">
        <w:rPr>
          <w:rFonts w:ascii="Arial" w:hAnsi="Arial" w:cs="Arial"/>
        </w:rPr>
        <w:t xml:space="preserve"> </w:t>
      </w:r>
      <w:r w:rsidR="00713EBA" w:rsidRPr="004825D7">
        <w:rPr>
          <w:rFonts w:ascii="Arial" w:hAnsi="Arial" w:cs="Arial"/>
        </w:rPr>
        <w:t xml:space="preserve">Senge </w:t>
      </w:r>
      <w:r w:rsidR="003A506A" w:rsidRPr="004825D7">
        <w:rPr>
          <w:rFonts w:ascii="Arial" w:hAnsi="Arial" w:cs="Arial"/>
        </w:rPr>
        <w:t xml:space="preserve">and </w:t>
      </w:r>
      <w:r w:rsidR="00C5523A">
        <w:rPr>
          <w:rFonts w:ascii="Arial" w:hAnsi="Arial" w:cs="Arial"/>
        </w:rPr>
        <w:t>Drucker</w:t>
      </w:r>
      <w:r w:rsidR="003A506A" w:rsidRPr="004825D7">
        <w:rPr>
          <w:rFonts w:ascii="Arial" w:hAnsi="Arial" w:cs="Arial"/>
        </w:rPr>
        <w:t xml:space="preserve">‘s models </w:t>
      </w:r>
      <w:r w:rsidR="00850E96" w:rsidRPr="004825D7">
        <w:rPr>
          <w:rFonts w:ascii="Arial" w:hAnsi="Arial" w:cs="Arial"/>
        </w:rPr>
        <w:t>support</w:t>
      </w:r>
      <w:r w:rsidR="003A506A" w:rsidRPr="004825D7">
        <w:rPr>
          <w:rFonts w:ascii="Arial" w:hAnsi="Arial" w:cs="Arial"/>
        </w:rPr>
        <w:t xml:space="preserve"> the academic evidence </w:t>
      </w:r>
      <w:r w:rsidR="000866AE" w:rsidRPr="004825D7">
        <w:rPr>
          <w:rFonts w:ascii="Arial" w:hAnsi="Arial" w:cs="Arial"/>
        </w:rPr>
        <w:t>in relation to how effective</w:t>
      </w:r>
      <w:r w:rsidR="00952CBE" w:rsidRPr="004825D7">
        <w:rPr>
          <w:rFonts w:ascii="Arial" w:hAnsi="Arial" w:cs="Arial"/>
        </w:rPr>
        <w:t xml:space="preserve"> performance management allows the organisation to develop individuals </w:t>
      </w:r>
      <w:r w:rsidR="003C0071" w:rsidRPr="004825D7">
        <w:rPr>
          <w:rFonts w:ascii="Arial" w:hAnsi="Arial" w:cs="Arial"/>
        </w:rPr>
        <w:t>in order to meet</w:t>
      </w:r>
      <w:r w:rsidR="00952CBE" w:rsidRPr="004825D7">
        <w:rPr>
          <w:rFonts w:ascii="Arial" w:hAnsi="Arial" w:cs="Arial"/>
        </w:rPr>
        <w:t xml:space="preserve"> their personal and business goals. </w:t>
      </w:r>
    </w:p>
    <w:p w14:paraId="62DBF0DF" w14:textId="77777777" w:rsidR="00EF072F" w:rsidRPr="004825D7" w:rsidRDefault="00EF072F">
      <w:pPr>
        <w:rPr>
          <w:rFonts w:ascii="Arial" w:hAnsi="Arial" w:cs="Arial"/>
        </w:rPr>
      </w:pPr>
    </w:p>
    <w:p w14:paraId="203C8EB5" w14:textId="64A36A94" w:rsidR="00C7112E" w:rsidRPr="004825D7" w:rsidRDefault="00F44E18" w:rsidP="009528A1">
      <w:pPr>
        <w:pStyle w:val="Heading1"/>
        <w:numPr>
          <w:ilvl w:val="0"/>
          <w:numId w:val="7"/>
        </w:numPr>
        <w:rPr>
          <w:rFonts w:ascii="Arial" w:hAnsi="Arial" w:cs="Arial"/>
        </w:rPr>
      </w:pPr>
      <w:bookmarkStart w:id="1" w:name="_Toc125653706"/>
      <w:r>
        <w:rPr>
          <w:rFonts w:ascii="Arial" w:hAnsi="Arial" w:cs="Arial"/>
        </w:rPr>
        <w:t xml:space="preserve">1 </w:t>
      </w:r>
      <w:r w:rsidR="00952CBE" w:rsidRPr="004825D7">
        <w:rPr>
          <w:rFonts w:ascii="Arial" w:hAnsi="Arial" w:cs="Arial"/>
        </w:rPr>
        <w:t>P</w:t>
      </w:r>
      <w:r w:rsidR="00AF2779" w:rsidRPr="004825D7">
        <w:rPr>
          <w:rFonts w:ascii="Arial" w:hAnsi="Arial" w:cs="Arial"/>
        </w:rPr>
        <w:t xml:space="preserve">ersonal </w:t>
      </w:r>
      <w:r w:rsidR="001E56E6" w:rsidRPr="004825D7">
        <w:rPr>
          <w:rFonts w:ascii="Arial" w:hAnsi="Arial" w:cs="Arial"/>
        </w:rPr>
        <w:t>D</w:t>
      </w:r>
      <w:r w:rsidR="00AF2779" w:rsidRPr="004825D7">
        <w:rPr>
          <w:rFonts w:ascii="Arial" w:hAnsi="Arial" w:cs="Arial"/>
        </w:rPr>
        <w:t>evelopment</w:t>
      </w:r>
      <w:bookmarkEnd w:id="1"/>
    </w:p>
    <w:p w14:paraId="759B3AA1" w14:textId="77777777" w:rsidR="00772850" w:rsidRPr="004825D7" w:rsidRDefault="00772850" w:rsidP="00772850">
      <w:pPr>
        <w:rPr>
          <w:rFonts w:ascii="Arial" w:hAnsi="Arial" w:cs="Arial"/>
        </w:rPr>
      </w:pPr>
    </w:p>
    <w:p w14:paraId="4A327D40" w14:textId="2BA61057" w:rsidR="002C3BCC" w:rsidRPr="004825D7" w:rsidRDefault="00A8049B" w:rsidP="002C3BCC">
      <w:pPr>
        <w:rPr>
          <w:rFonts w:ascii="Arial" w:hAnsi="Arial" w:cs="Arial"/>
        </w:rPr>
      </w:pPr>
      <w:r w:rsidRPr="004825D7">
        <w:rPr>
          <w:rFonts w:ascii="Arial" w:hAnsi="Arial" w:cs="Arial"/>
        </w:rPr>
        <w:t>Personal development is undertaken to improve an individual’s potential, capabilities and performance</w:t>
      </w:r>
      <w:r w:rsidR="00AD311D" w:rsidRPr="004825D7">
        <w:rPr>
          <w:rFonts w:ascii="Arial" w:hAnsi="Arial" w:cs="Arial"/>
        </w:rPr>
        <w:t xml:space="preserve"> and is </w:t>
      </w:r>
      <w:r w:rsidR="005A2368" w:rsidRPr="004825D7">
        <w:rPr>
          <w:rFonts w:ascii="Arial" w:hAnsi="Arial" w:cs="Arial"/>
        </w:rPr>
        <w:t>something</w:t>
      </w:r>
      <w:r w:rsidR="00AD311D" w:rsidRPr="004825D7">
        <w:rPr>
          <w:rFonts w:ascii="Arial" w:hAnsi="Arial" w:cs="Arial"/>
        </w:rPr>
        <w:t xml:space="preserve"> that can continue to be exercised throughout life. </w:t>
      </w:r>
      <w:r w:rsidR="00D759C1" w:rsidRPr="004825D7">
        <w:rPr>
          <w:rFonts w:ascii="Arial" w:hAnsi="Arial" w:cs="Arial"/>
        </w:rPr>
        <w:t xml:space="preserve">As indicated </w:t>
      </w:r>
      <w:r w:rsidR="00D759C1" w:rsidRPr="004825D7">
        <w:rPr>
          <w:rFonts w:ascii="Arial" w:hAnsi="Arial" w:cs="Arial"/>
        </w:rPr>
        <w:lastRenderedPageBreak/>
        <w:t xml:space="preserve">by Senge </w:t>
      </w:r>
      <w:r w:rsidR="00F20E71" w:rsidRPr="004825D7">
        <w:rPr>
          <w:rFonts w:ascii="Arial" w:hAnsi="Arial" w:cs="Arial"/>
        </w:rPr>
        <w:t>(</w:t>
      </w:r>
      <w:r w:rsidR="00D759C1" w:rsidRPr="004825D7">
        <w:rPr>
          <w:rFonts w:ascii="Arial" w:hAnsi="Arial" w:cs="Arial"/>
        </w:rPr>
        <w:t>2012</w:t>
      </w:r>
      <w:r w:rsidR="00F20E71" w:rsidRPr="004825D7">
        <w:rPr>
          <w:rFonts w:ascii="Arial" w:hAnsi="Arial" w:cs="Arial"/>
        </w:rPr>
        <w:t>)</w:t>
      </w:r>
      <w:r w:rsidR="009E75F4">
        <w:rPr>
          <w:rFonts w:ascii="Arial" w:hAnsi="Arial" w:cs="Arial"/>
        </w:rPr>
        <w:t>,</w:t>
      </w:r>
      <w:r w:rsidR="00AD311D" w:rsidRPr="004825D7">
        <w:rPr>
          <w:rFonts w:ascii="Arial" w:hAnsi="Arial" w:cs="Arial"/>
        </w:rPr>
        <w:t xml:space="preserve"> continu</w:t>
      </w:r>
      <w:r w:rsidR="004F2B88" w:rsidRPr="004825D7">
        <w:rPr>
          <w:rFonts w:ascii="Arial" w:hAnsi="Arial" w:cs="Arial"/>
        </w:rPr>
        <w:t>ing</w:t>
      </w:r>
      <w:r w:rsidR="00AD311D" w:rsidRPr="004825D7">
        <w:rPr>
          <w:rFonts w:ascii="Arial" w:hAnsi="Arial" w:cs="Arial"/>
        </w:rPr>
        <w:t xml:space="preserve"> to learn</w:t>
      </w:r>
      <w:r w:rsidR="00713EBA" w:rsidRPr="004825D7">
        <w:rPr>
          <w:rFonts w:ascii="Arial" w:hAnsi="Arial" w:cs="Arial"/>
        </w:rPr>
        <w:t>, develop</w:t>
      </w:r>
      <w:r w:rsidR="00AD311D" w:rsidRPr="004825D7">
        <w:rPr>
          <w:rFonts w:ascii="Arial" w:hAnsi="Arial" w:cs="Arial"/>
        </w:rPr>
        <w:t xml:space="preserve"> and grow as an individual</w:t>
      </w:r>
      <w:r w:rsidR="00AE10B4" w:rsidRPr="004825D7">
        <w:rPr>
          <w:rFonts w:ascii="Arial" w:hAnsi="Arial" w:cs="Arial"/>
        </w:rPr>
        <w:t>,</w:t>
      </w:r>
      <w:r w:rsidR="004F2B88" w:rsidRPr="004825D7">
        <w:rPr>
          <w:rFonts w:ascii="Arial" w:hAnsi="Arial" w:cs="Arial"/>
        </w:rPr>
        <w:t xml:space="preserve"> </w:t>
      </w:r>
      <w:r w:rsidR="00AD311D" w:rsidRPr="004825D7">
        <w:rPr>
          <w:rFonts w:ascii="Arial" w:hAnsi="Arial" w:cs="Arial"/>
        </w:rPr>
        <w:t xml:space="preserve">will </w:t>
      </w:r>
      <w:r w:rsidR="002A28AA" w:rsidRPr="004825D7">
        <w:rPr>
          <w:rFonts w:ascii="Arial" w:hAnsi="Arial" w:cs="Arial"/>
        </w:rPr>
        <w:t>generate</w:t>
      </w:r>
      <w:r w:rsidR="00713EBA" w:rsidRPr="004825D7">
        <w:rPr>
          <w:rFonts w:ascii="Arial" w:hAnsi="Arial" w:cs="Arial"/>
        </w:rPr>
        <w:t xml:space="preserve"> opportunities throughout life which</w:t>
      </w:r>
      <w:r w:rsidR="00AD311D" w:rsidRPr="004825D7">
        <w:rPr>
          <w:rFonts w:ascii="Arial" w:hAnsi="Arial" w:cs="Arial"/>
        </w:rPr>
        <w:t xml:space="preserve"> </w:t>
      </w:r>
      <w:r w:rsidR="00713EBA" w:rsidRPr="004825D7">
        <w:rPr>
          <w:rFonts w:ascii="Arial" w:hAnsi="Arial" w:cs="Arial"/>
        </w:rPr>
        <w:t xml:space="preserve">can lead to </w:t>
      </w:r>
      <w:r w:rsidR="00D300B5" w:rsidRPr="004825D7">
        <w:rPr>
          <w:rFonts w:ascii="Arial" w:hAnsi="Arial" w:cs="Arial"/>
        </w:rPr>
        <w:t>results</w:t>
      </w:r>
      <w:r w:rsidR="00AD311D" w:rsidRPr="004825D7">
        <w:rPr>
          <w:rFonts w:ascii="Arial" w:hAnsi="Arial" w:cs="Arial"/>
        </w:rPr>
        <w:t xml:space="preserve"> and achievements</w:t>
      </w:r>
      <w:r w:rsidR="006471D6" w:rsidRPr="004825D7">
        <w:rPr>
          <w:rFonts w:ascii="Arial" w:hAnsi="Arial" w:cs="Arial"/>
        </w:rPr>
        <w:t>.</w:t>
      </w:r>
    </w:p>
    <w:p w14:paraId="44615ADF" w14:textId="42290EF2" w:rsidR="00427F84" w:rsidRPr="004825D7" w:rsidRDefault="00F3261D" w:rsidP="00F3261D">
      <w:pPr>
        <w:ind w:left="720"/>
        <w:rPr>
          <w:rFonts w:ascii="Arial" w:hAnsi="Arial" w:cs="Arial"/>
        </w:rPr>
      </w:pPr>
      <w:r w:rsidRPr="004825D7">
        <w:rPr>
          <w:rFonts w:ascii="Arial" w:hAnsi="Arial" w:cs="Arial"/>
        </w:rPr>
        <w:t>“</w:t>
      </w:r>
      <w:r w:rsidR="00427F84" w:rsidRPr="004825D7">
        <w:rPr>
          <w:rFonts w:ascii="Arial" w:hAnsi="Arial" w:cs="Arial"/>
        </w:rPr>
        <w:t xml:space="preserve">Personal development is not an </w:t>
      </w:r>
      <w:r w:rsidRPr="004825D7">
        <w:rPr>
          <w:rFonts w:ascii="Arial" w:hAnsi="Arial" w:cs="Arial"/>
        </w:rPr>
        <w:t>event</w:t>
      </w:r>
      <w:r w:rsidR="00427F84" w:rsidRPr="004825D7">
        <w:rPr>
          <w:rFonts w:ascii="Arial" w:hAnsi="Arial" w:cs="Arial"/>
        </w:rPr>
        <w:t xml:space="preserve"> but a process, life-long </w:t>
      </w:r>
      <w:r w:rsidRPr="004825D7">
        <w:rPr>
          <w:rFonts w:ascii="Arial" w:hAnsi="Arial" w:cs="Arial"/>
        </w:rPr>
        <w:t>and</w:t>
      </w:r>
      <w:r w:rsidR="00427F84" w:rsidRPr="004825D7">
        <w:rPr>
          <w:rFonts w:ascii="Arial" w:hAnsi="Arial" w:cs="Arial"/>
        </w:rPr>
        <w:t xml:space="preserve"> </w:t>
      </w:r>
      <w:r w:rsidRPr="004825D7">
        <w:rPr>
          <w:rFonts w:ascii="Arial" w:hAnsi="Arial" w:cs="Arial"/>
        </w:rPr>
        <w:t xml:space="preserve">career-long: it must and will happen incidentally before, during and after any training course, through all aspects of work.” </w:t>
      </w:r>
      <w:r w:rsidRPr="004825D7">
        <w:rPr>
          <w:rFonts w:ascii="Arial" w:hAnsi="Arial" w:cs="Arial"/>
        </w:rPr>
        <w:tab/>
      </w:r>
    </w:p>
    <w:p w14:paraId="749D4820" w14:textId="77777777" w:rsidR="00AD311D" w:rsidRPr="004825D7" w:rsidRDefault="00F3261D" w:rsidP="00C768A1">
      <w:pPr>
        <w:ind w:left="720"/>
        <w:rPr>
          <w:rFonts w:ascii="Arial" w:hAnsi="Arial" w:cs="Arial"/>
        </w:rPr>
      </w:pPr>
      <w:r w:rsidRPr="004825D7">
        <w:rPr>
          <w:rFonts w:ascii="Arial" w:hAnsi="Arial" w:cs="Arial"/>
        </w:rPr>
        <w:tab/>
      </w:r>
      <w:r w:rsidRPr="004825D7">
        <w:rPr>
          <w:rFonts w:ascii="Arial" w:hAnsi="Arial" w:cs="Arial"/>
        </w:rPr>
        <w:tab/>
      </w:r>
      <w:r w:rsidRPr="004825D7">
        <w:rPr>
          <w:rFonts w:ascii="Arial" w:hAnsi="Arial" w:cs="Arial"/>
        </w:rPr>
        <w:tab/>
      </w:r>
      <w:r w:rsidRPr="004825D7">
        <w:rPr>
          <w:rFonts w:ascii="Arial" w:hAnsi="Arial" w:cs="Arial"/>
        </w:rPr>
        <w:tab/>
      </w:r>
      <w:r w:rsidRPr="004825D7">
        <w:rPr>
          <w:rFonts w:ascii="Arial" w:hAnsi="Arial" w:cs="Arial"/>
        </w:rPr>
        <w:tab/>
      </w:r>
      <w:r w:rsidRPr="004825D7">
        <w:rPr>
          <w:rFonts w:ascii="Arial" w:hAnsi="Arial" w:cs="Arial"/>
        </w:rPr>
        <w:tab/>
      </w:r>
      <w:r w:rsidRPr="004825D7">
        <w:rPr>
          <w:rFonts w:ascii="Arial" w:hAnsi="Arial" w:cs="Arial"/>
        </w:rPr>
        <w:tab/>
      </w:r>
      <w:r w:rsidRPr="004825D7">
        <w:rPr>
          <w:rFonts w:ascii="Arial" w:hAnsi="Arial" w:cs="Arial"/>
        </w:rPr>
        <w:tab/>
      </w:r>
      <w:r w:rsidRPr="004825D7">
        <w:rPr>
          <w:rFonts w:ascii="Arial" w:hAnsi="Arial" w:cs="Arial"/>
        </w:rPr>
        <w:tab/>
        <w:t>(Johns, 2012)</w:t>
      </w:r>
      <w:r w:rsidRPr="004825D7">
        <w:rPr>
          <w:rFonts w:ascii="Arial" w:hAnsi="Arial" w:cs="Arial"/>
        </w:rPr>
        <w:tab/>
      </w:r>
    </w:p>
    <w:p w14:paraId="4D283FC9" w14:textId="3F98F846" w:rsidR="00AD311D" w:rsidRPr="004825D7" w:rsidRDefault="00F3261D" w:rsidP="00AD311D">
      <w:pPr>
        <w:rPr>
          <w:rFonts w:ascii="Arial" w:hAnsi="Arial" w:cs="Arial"/>
        </w:rPr>
      </w:pPr>
      <w:r w:rsidRPr="004825D7">
        <w:rPr>
          <w:rFonts w:ascii="Arial" w:hAnsi="Arial" w:cs="Arial"/>
        </w:rPr>
        <w:tab/>
      </w:r>
      <w:r w:rsidRPr="004825D7">
        <w:rPr>
          <w:rFonts w:ascii="Arial" w:hAnsi="Arial" w:cs="Arial"/>
        </w:rPr>
        <w:tab/>
      </w:r>
      <w:r w:rsidRPr="004825D7">
        <w:rPr>
          <w:rFonts w:ascii="Arial" w:hAnsi="Arial" w:cs="Arial"/>
        </w:rPr>
        <w:tab/>
      </w:r>
      <w:r w:rsidRPr="004825D7">
        <w:rPr>
          <w:rFonts w:ascii="Arial" w:hAnsi="Arial" w:cs="Arial"/>
        </w:rPr>
        <w:tab/>
      </w:r>
      <w:r w:rsidRPr="004825D7">
        <w:rPr>
          <w:rFonts w:ascii="Arial" w:hAnsi="Arial" w:cs="Arial"/>
        </w:rPr>
        <w:tab/>
      </w:r>
    </w:p>
    <w:p w14:paraId="2315BDD9" w14:textId="5B271609" w:rsidR="00270A8D" w:rsidRPr="004825D7" w:rsidRDefault="00ED5DC0" w:rsidP="009528A1">
      <w:pPr>
        <w:rPr>
          <w:rFonts w:ascii="Arial" w:hAnsi="Arial" w:cs="Arial"/>
        </w:rPr>
      </w:pPr>
      <w:r w:rsidRPr="004825D7">
        <w:rPr>
          <w:rFonts w:ascii="Arial" w:hAnsi="Arial" w:cs="Arial"/>
        </w:rPr>
        <w:t xml:space="preserve">This has never been more pertinent as the world of work is </w:t>
      </w:r>
      <w:r w:rsidR="003C1CB6" w:rsidRPr="004825D7">
        <w:rPr>
          <w:rFonts w:ascii="Arial" w:hAnsi="Arial" w:cs="Arial"/>
        </w:rPr>
        <w:t>always</w:t>
      </w:r>
      <w:r w:rsidR="00346292" w:rsidRPr="004825D7">
        <w:rPr>
          <w:rFonts w:ascii="Arial" w:hAnsi="Arial" w:cs="Arial"/>
        </w:rPr>
        <w:t xml:space="preserve"> </w:t>
      </w:r>
      <w:r w:rsidRPr="004825D7">
        <w:rPr>
          <w:rFonts w:ascii="Arial" w:hAnsi="Arial" w:cs="Arial"/>
        </w:rPr>
        <w:t>changing</w:t>
      </w:r>
      <w:r w:rsidR="00346292" w:rsidRPr="004825D7">
        <w:rPr>
          <w:rFonts w:ascii="Arial" w:hAnsi="Arial" w:cs="Arial"/>
        </w:rPr>
        <w:t xml:space="preserve">. </w:t>
      </w:r>
      <w:r w:rsidR="003A752B" w:rsidRPr="004825D7">
        <w:rPr>
          <w:rFonts w:ascii="Arial" w:hAnsi="Arial" w:cs="Arial"/>
        </w:rPr>
        <w:t>What was the</w:t>
      </w:r>
      <w:r w:rsidR="00346292" w:rsidRPr="004825D7">
        <w:rPr>
          <w:rFonts w:ascii="Arial" w:hAnsi="Arial" w:cs="Arial"/>
        </w:rPr>
        <w:t xml:space="preserve"> traditional ‘job for life’</w:t>
      </w:r>
      <w:r w:rsidR="00AF61C8" w:rsidRPr="004825D7">
        <w:rPr>
          <w:rFonts w:ascii="Arial" w:hAnsi="Arial" w:cs="Arial"/>
        </w:rPr>
        <w:t xml:space="preserve"> as </w:t>
      </w:r>
      <w:r w:rsidR="000C37CF" w:rsidRPr="004825D7">
        <w:rPr>
          <w:rFonts w:ascii="Arial" w:hAnsi="Arial" w:cs="Arial"/>
        </w:rPr>
        <w:t>explained by Ouchi (1981),</w:t>
      </w:r>
      <w:r w:rsidR="00346292" w:rsidRPr="004825D7">
        <w:rPr>
          <w:rFonts w:ascii="Arial" w:hAnsi="Arial" w:cs="Arial"/>
        </w:rPr>
        <w:t xml:space="preserve"> is not commonplace anymore</w:t>
      </w:r>
      <w:r w:rsidR="00D756C9" w:rsidRPr="004825D7">
        <w:rPr>
          <w:rFonts w:ascii="Arial" w:hAnsi="Arial" w:cs="Arial"/>
        </w:rPr>
        <w:t xml:space="preserve"> and </w:t>
      </w:r>
      <w:r w:rsidR="002F6DB8" w:rsidRPr="004825D7">
        <w:rPr>
          <w:rFonts w:ascii="Arial" w:hAnsi="Arial" w:cs="Arial"/>
        </w:rPr>
        <w:t>individuals</w:t>
      </w:r>
      <w:r w:rsidR="00D756C9" w:rsidRPr="004825D7">
        <w:rPr>
          <w:rFonts w:ascii="Arial" w:hAnsi="Arial" w:cs="Arial"/>
        </w:rPr>
        <w:t xml:space="preserve"> find themselves having to operate in an increasingly competitive job market</w:t>
      </w:r>
      <w:r w:rsidR="00374AB4" w:rsidRPr="004825D7">
        <w:rPr>
          <w:rFonts w:ascii="Arial" w:hAnsi="Arial" w:cs="Arial"/>
        </w:rPr>
        <w:t xml:space="preserve"> (</w:t>
      </w:r>
      <w:r w:rsidR="00374AB4" w:rsidRPr="004825D7">
        <w:rPr>
          <w:rFonts w:ascii="Arial" w:hAnsi="Arial" w:cs="Arial"/>
          <w:color w:val="222222"/>
          <w:shd w:val="clear" w:color="auto" w:fill="FFFFFF"/>
        </w:rPr>
        <w:t xml:space="preserve">Meyer, 2012). </w:t>
      </w:r>
      <w:r w:rsidR="00954B0E" w:rsidRPr="004825D7">
        <w:rPr>
          <w:rFonts w:ascii="Arial" w:hAnsi="Arial" w:cs="Arial"/>
        </w:rPr>
        <w:t>This</w:t>
      </w:r>
      <w:r w:rsidR="00954B0E" w:rsidRPr="004825D7">
        <w:rPr>
          <w:rFonts w:ascii="Arial" w:hAnsi="Arial" w:cs="Arial"/>
          <w:sz w:val="24"/>
          <w:szCs w:val="24"/>
        </w:rPr>
        <w:t xml:space="preserve"> </w:t>
      </w:r>
      <w:r w:rsidR="00954B0E" w:rsidRPr="004825D7">
        <w:rPr>
          <w:rFonts w:ascii="Arial" w:hAnsi="Arial" w:cs="Arial"/>
        </w:rPr>
        <w:t>creates an ecosystem whereby individuals require different and better skills and qualifications than their counterparts</w:t>
      </w:r>
      <w:r w:rsidR="00F87284" w:rsidRPr="004825D7">
        <w:rPr>
          <w:rFonts w:ascii="Arial" w:hAnsi="Arial" w:cs="Arial"/>
        </w:rPr>
        <w:t>,</w:t>
      </w:r>
      <w:r w:rsidR="00BA2357">
        <w:rPr>
          <w:rFonts w:ascii="Arial" w:hAnsi="Arial" w:cs="Arial"/>
        </w:rPr>
        <w:t xml:space="preserve"> this competitive </w:t>
      </w:r>
      <w:r w:rsidR="00CC3140">
        <w:rPr>
          <w:rFonts w:ascii="Arial" w:hAnsi="Arial" w:cs="Arial"/>
        </w:rPr>
        <w:t>market</w:t>
      </w:r>
      <w:r w:rsidR="00EB3533" w:rsidRPr="004825D7">
        <w:rPr>
          <w:rFonts w:ascii="Arial" w:hAnsi="Arial" w:cs="Arial"/>
        </w:rPr>
        <w:t xml:space="preserve"> also highlights that employees need to be motivated to stay relevant and useful in the workplace Maslow (1981)</w:t>
      </w:r>
      <w:r w:rsidR="00CC3140">
        <w:rPr>
          <w:rFonts w:ascii="Arial" w:hAnsi="Arial" w:cs="Arial"/>
        </w:rPr>
        <w:t xml:space="preserve">, especially with the everchanging world of technology </w:t>
      </w:r>
      <w:r w:rsidR="00A71BC4">
        <w:rPr>
          <w:rFonts w:ascii="Arial" w:hAnsi="Arial" w:cs="Arial"/>
        </w:rPr>
        <w:t>and innovation.</w:t>
      </w:r>
      <w:r w:rsidR="00EB3533" w:rsidRPr="004825D7">
        <w:rPr>
          <w:rFonts w:ascii="Arial" w:hAnsi="Arial" w:cs="Arial"/>
        </w:rPr>
        <w:t xml:space="preserve"> </w:t>
      </w:r>
    </w:p>
    <w:p w14:paraId="7DF652F5" w14:textId="2623EF70" w:rsidR="00ED5DC0" w:rsidRPr="004825D7" w:rsidRDefault="00D756C9" w:rsidP="009528A1">
      <w:pPr>
        <w:rPr>
          <w:rFonts w:ascii="Arial" w:hAnsi="Arial" w:cs="Arial"/>
        </w:rPr>
      </w:pPr>
      <w:r w:rsidRPr="004825D7">
        <w:rPr>
          <w:rFonts w:ascii="Arial" w:hAnsi="Arial" w:cs="Arial"/>
        </w:rPr>
        <w:t>In addition,</w:t>
      </w:r>
      <w:r w:rsidR="00975DFB" w:rsidRPr="004825D7">
        <w:rPr>
          <w:rFonts w:ascii="Arial" w:hAnsi="Arial" w:cs="Arial"/>
        </w:rPr>
        <w:t xml:space="preserve"> </w:t>
      </w:r>
      <w:r w:rsidR="00666ED7" w:rsidRPr="004825D7">
        <w:rPr>
          <w:rFonts w:ascii="Arial" w:hAnsi="Arial" w:cs="Arial"/>
        </w:rPr>
        <w:t>research</w:t>
      </w:r>
      <w:r w:rsidR="00975DFB" w:rsidRPr="004825D7">
        <w:rPr>
          <w:rFonts w:ascii="Arial" w:hAnsi="Arial" w:cs="Arial"/>
        </w:rPr>
        <w:t xml:space="preserve"> </w:t>
      </w:r>
      <w:r w:rsidR="00666ED7" w:rsidRPr="004825D7">
        <w:rPr>
          <w:rFonts w:ascii="Arial" w:hAnsi="Arial" w:cs="Arial"/>
          <w:color w:val="222222"/>
          <w:shd w:val="clear" w:color="auto" w:fill="FFFFFF"/>
        </w:rPr>
        <w:t>Friedberg (2007) show</w:t>
      </w:r>
      <w:r w:rsidR="003D762D" w:rsidRPr="004825D7">
        <w:rPr>
          <w:rFonts w:ascii="Arial" w:hAnsi="Arial" w:cs="Arial"/>
          <w:color w:val="222222"/>
          <w:shd w:val="clear" w:color="auto" w:fill="FFFFFF"/>
        </w:rPr>
        <w:t>s</w:t>
      </w:r>
      <w:r w:rsidR="00666ED7" w:rsidRPr="004825D7">
        <w:rPr>
          <w:rFonts w:ascii="Arial" w:hAnsi="Arial" w:cs="Arial"/>
          <w:color w:val="222222"/>
          <w:shd w:val="clear" w:color="auto" w:fill="FFFFFF"/>
        </w:rPr>
        <w:t xml:space="preserve"> </w:t>
      </w:r>
      <w:r w:rsidR="00975DFB" w:rsidRPr="004825D7">
        <w:rPr>
          <w:rFonts w:ascii="Arial" w:hAnsi="Arial" w:cs="Arial"/>
        </w:rPr>
        <w:t>that</w:t>
      </w:r>
      <w:r w:rsidRPr="004825D7">
        <w:rPr>
          <w:rFonts w:ascii="Arial" w:hAnsi="Arial" w:cs="Arial"/>
        </w:rPr>
        <w:t xml:space="preserve"> </w:t>
      </w:r>
      <w:r w:rsidR="003A752B" w:rsidRPr="004825D7">
        <w:rPr>
          <w:rFonts w:ascii="Arial" w:hAnsi="Arial" w:cs="Arial"/>
        </w:rPr>
        <w:t>individuals</w:t>
      </w:r>
      <w:r w:rsidR="00346292" w:rsidRPr="004825D7">
        <w:rPr>
          <w:rFonts w:ascii="Arial" w:hAnsi="Arial" w:cs="Arial"/>
        </w:rPr>
        <w:t xml:space="preserve"> find themselves having to work for much longer</w:t>
      </w:r>
      <w:r w:rsidRPr="004825D7">
        <w:rPr>
          <w:rFonts w:ascii="Arial" w:hAnsi="Arial" w:cs="Arial"/>
        </w:rPr>
        <w:t>,</w:t>
      </w:r>
      <w:r w:rsidR="00D65594" w:rsidRPr="004825D7">
        <w:rPr>
          <w:rFonts w:ascii="Arial" w:hAnsi="Arial" w:cs="Arial"/>
        </w:rPr>
        <w:t xml:space="preserve"> beyond the traditional retirement age,</w:t>
      </w:r>
      <w:r w:rsidR="00DE0EF9" w:rsidRPr="004825D7">
        <w:rPr>
          <w:rFonts w:ascii="Arial" w:hAnsi="Arial" w:cs="Arial"/>
        </w:rPr>
        <w:t xml:space="preserve"> </w:t>
      </w:r>
      <w:r w:rsidR="00975DFB" w:rsidRPr="004825D7">
        <w:rPr>
          <w:rFonts w:ascii="Arial" w:hAnsi="Arial" w:cs="Arial"/>
        </w:rPr>
        <w:t>t</w:t>
      </w:r>
      <w:r w:rsidR="0045275F" w:rsidRPr="004825D7">
        <w:rPr>
          <w:rFonts w:ascii="Arial" w:hAnsi="Arial" w:cs="Arial"/>
        </w:rPr>
        <w:t>his</w:t>
      </w:r>
      <w:r w:rsidRPr="004825D7">
        <w:rPr>
          <w:rFonts w:ascii="Arial" w:hAnsi="Arial" w:cs="Arial"/>
        </w:rPr>
        <w:t xml:space="preserve"> </w:t>
      </w:r>
      <w:r w:rsidR="00270A8D" w:rsidRPr="004825D7">
        <w:rPr>
          <w:rFonts w:ascii="Arial" w:hAnsi="Arial" w:cs="Arial"/>
        </w:rPr>
        <w:t>substantiates</w:t>
      </w:r>
      <w:r w:rsidR="002F6DB8" w:rsidRPr="004825D7">
        <w:rPr>
          <w:rFonts w:ascii="Arial" w:hAnsi="Arial" w:cs="Arial"/>
        </w:rPr>
        <w:t xml:space="preserve"> the </w:t>
      </w:r>
      <w:r w:rsidR="00954B0E" w:rsidRPr="004825D7">
        <w:rPr>
          <w:rFonts w:ascii="Arial" w:hAnsi="Arial" w:cs="Arial"/>
        </w:rPr>
        <w:t>importance of</w:t>
      </w:r>
      <w:r w:rsidR="002F6DB8" w:rsidRPr="004825D7">
        <w:rPr>
          <w:rFonts w:ascii="Arial" w:hAnsi="Arial" w:cs="Arial"/>
        </w:rPr>
        <w:t xml:space="preserve"> life-long learning and </w:t>
      </w:r>
      <w:r w:rsidR="00954B0E" w:rsidRPr="004825D7">
        <w:rPr>
          <w:rFonts w:ascii="Arial" w:hAnsi="Arial" w:cs="Arial"/>
        </w:rPr>
        <w:t>the continuous</w:t>
      </w:r>
      <w:r w:rsidR="002F6DB8" w:rsidRPr="004825D7">
        <w:rPr>
          <w:rFonts w:ascii="Arial" w:hAnsi="Arial" w:cs="Arial"/>
        </w:rPr>
        <w:t xml:space="preserve"> development of skills throughout a career. </w:t>
      </w:r>
      <w:r w:rsidR="00BE10B5" w:rsidRPr="004825D7">
        <w:rPr>
          <w:rFonts w:ascii="Arial" w:hAnsi="Arial" w:cs="Arial"/>
        </w:rPr>
        <w:t xml:space="preserve">This ensures job security for the individual </w:t>
      </w:r>
      <w:r w:rsidR="00087134" w:rsidRPr="004825D7">
        <w:rPr>
          <w:rFonts w:ascii="Arial" w:hAnsi="Arial" w:cs="Arial"/>
        </w:rPr>
        <w:t>and strengthens their relevance</w:t>
      </w:r>
      <w:r w:rsidR="00DB5078" w:rsidRPr="004825D7">
        <w:rPr>
          <w:rFonts w:ascii="Arial" w:hAnsi="Arial" w:cs="Arial"/>
        </w:rPr>
        <w:t xml:space="preserve"> and position within</w:t>
      </w:r>
      <w:r w:rsidR="00087134" w:rsidRPr="004825D7">
        <w:rPr>
          <w:rFonts w:ascii="Arial" w:hAnsi="Arial" w:cs="Arial"/>
        </w:rPr>
        <w:t xml:space="preserve"> the organisation</w:t>
      </w:r>
      <w:r w:rsidR="00DF6D83" w:rsidRPr="004825D7">
        <w:rPr>
          <w:rFonts w:ascii="Arial" w:hAnsi="Arial" w:cs="Arial"/>
        </w:rPr>
        <w:t>,</w:t>
      </w:r>
      <w:r w:rsidR="00087134" w:rsidRPr="004825D7">
        <w:rPr>
          <w:rFonts w:ascii="Arial" w:hAnsi="Arial" w:cs="Arial"/>
        </w:rPr>
        <w:t xml:space="preserve"> </w:t>
      </w:r>
      <w:r w:rsidR="00BE10B5" w:rsidRPr="004825D7">
        <w:rPr>
          <w:rFonts w:ascii="Arial" w:hAnsi="Arial" w:cs="Arial"/>
        </w:rPr>
        <w:t xml:space="preserve">but also meets the needs of the employer </w:t>
      </w:r>
      <w:r w:rsidR="00270A8D" w:rsidRPr="004825D7">
        <w:rPr>
          <w:rFonts w:ascii="Arial" w:hAnsi="Arial" w:cs="Arial"/>
        </w:rPr>
        <w:t>as</w:t>
      </w:r>
      <w:r w:rsidR="00095A90" w:rsidRPr="004825D7">
        <w:rPr>
          <w:rFonts w:ascii="Arial" w:hAnsi="Arial" w:cs="Arial"/>
        </w:rPr>
        <w:t xml:space="preserve"> they </w:t>
      </w:r>
      <w:r w:rsidR="00EC0106" w:rsidRPr="004825D7">
        <w:rPr>
          <w:rFonts w:ascii="Arial" w:hAnsi="Arial" w:cs="Arial"/>
        </w:rPr>
        <w:t>continuously develop their product or service in line with consumer needs.</w:t>
      </w:r>
      <w:r w:rsidR="00261D00">
        <w:rPr>
          <w:rFonts w:ascii="Arial" w:hAnsi="Arial" w:cs="Arial"/>
        </w:rPr>
        <w:t xml:space="preserve"> It builds confidence for the employee whilst also builds trust between the organisation and </w:t>
      </w:r>
      <w:r w:rsidR="00850E96">
        <w:rPr>
          <w:rFonts w:ascii="Arial" w:hAnsi="Arial" w:cs="Arial"/>
        </w:rPr>
        <w:t>its</w:t>
      </w:r>
      <w:r w:rsidR="00261D00">
        <w:rPr>
          <w:rFonts w:ascii="Arial" w:hAnsi="Arial" w:cs="Arial"/>
        </w:rPr>
        <w:t xml:space="preserve"> workers.</w:t>
      </w:r>
      <w:r w:rsidR="00270A8D" w:rsidRPr="004825D7">
        <w:rPr>
          <w:rFonts w:ascii="Arial" w:hAnsi="Arial" w:cs="Arial"/>
        </w:rPr>
        <w:t xml:space="preserve"> </w:t>
      </w:r>
      <w:r w:rsidR="00C122E3" w:rsidRPr="004825D7">
        <w:rPr>
          <w:rFonts w:ascii="Arial" w:hAnsi="Arial" w:cs="Arial"/>
        </w:rPr>
        <w:t xml:space="preserve">This is explored further below. </w:t>
      </w:r>
    </w:p>
    <w:p w14:paraId="55E2B03D" w14:textId="178D6667" w:rsidR="007A38FF" w:rsidRPr="004825D7" w:rsidRDefault="001304D7" w:rsidP="0014150D">
      <w:pPr>
        <w:pStyle w:val="Heading1"/>
        <w:rPr>
          <w:rFonts w:ascii="Arial" w:hAnsi="Arial" w:cs="Arial"/>
        </w:rPr>
      </w:pPr>
      <w:bookmarkStart w:id="2" w:name="_Toc125653707"/>
      <w:r w:rsidRPr="004825D7">
        <w:rPr>
          <w:rFonts w:ascii="Arial" w:hAnsi="Arial" w:cs="Arial"/>
        </w:rPr>
        <w:t xml:space="preserve">1.2 </w:t>
      </w:r>
      <w:r w:rsidR="00AB0D62" w:rsidRPr="004825D7">
        <w:rPr>
          <w:rFonts w:ascii="Arial" w:hAnsi="Arial" w:cs="Arial"/>
        </w:rPr>
        <w:t>D</w:t>
      </w:r>
      <w:r w:rsidR="00D25182" w:rsidRPr="004825D7">
        <w:rPr>
          <w:rFonts w:ascii="Arial" w:hAnsi="Arial" w:cs="Arial"/>
        </w:rPr>
        <w:t xml:space="preserve">eveloping </w:t>
      </w:r>
      <w:r w:rsidR="00D63DC9">
        <w:rPr>
          <w:rFonts w:ascii="Arial" w:hAnsi="Arial" w:cs="Arial"/>
        </w:rPr>
        <w:t>E</w:t>
      </w:r>
      <w:r w:rsidR="00D25182" w:rsidRPr="004825D7">
        <w:rPr>
          <w:rFonts w:ascii="Arial" w:hAnsi="Arial" w:cs="Arial"/>
        </w:rPr>
        <w:t xml:space="preserve">mployees in the </w:t>
      </w:r>
      <w:r w:rsidR="00D63DC9">
        <w:rPr>
          <w:rFonts w:ascii="Arial" w:hAnsi="Arial" w:cs="Arial"/>
        </w:rPr>
        <w:t>W</w:t>
      </w:r>
      <w:r w:rsidR="00D25182" w:rsidRPr="004825D7">
        <w:rPr>
          <w:rFonts w:ascii="Arial" w:hAnsi="Arial" w:cs="Arial"/>
        </w:rPr>
        <w:t>orkplace</w:t>
      </w:r>
      <w:bookmarkEnd w:id="2"/>
      <w:r w:rsidR="00D25182" w:rsidRPr="004825D7">
        <w:rPr>
          <w:rFonts w:ascii="Arial" w:hAnsi="Arial" w:cs="Arial"/>
        </w:rPr>
        <w:t xml:space="preserve"> </w:t>
      </w:r>
    </w:p>
    <w:p w14:paraId="60271E13" w14:textId="68D85C5F" w:rsidR="005604AA" w:rsidRPr="004825D7" w:rsidRDefault="005604AA" w:rsidP="00AB0D62">
      <w:pPr>
        <w:rPr>
          <w:rFonts w:ascii="Arial" w:hAnsi="Arial" w:cs="Arial"/>
        </w:rPr>
      </w:pPr>
    </w:p>
    <w:p w14:paraId="4F5C9E86" w14:textId="3F97BEF0" w:rsidR="005604AA" w:rsidRPr="004825D7" w:rsidRDefault="005604AA" w:rsidP="00AB0D62">
      <w:pPr>
        <w:rPr>
          <w:rFonts w:ascii="Arial" w:hAnsi="Arial" w:cs="Arial"/>
        </w:rPr>
      </w:pPr>
      <w:r w:rsidRPr="004825D7">
        <w:rPr>
          <w:rFonts w:ascii="Arial" w:hAnsi="Arial" w:cs="Arial"/>
        </w:rPr>
        <w:t xml:space="preserve">Developing employees in the workplace is </w:t>
      </w:r>
      <w:r w:rsidR="00B73034" w:rsidRPr="004825D7">
        <w:rPr>
          <w:rFonts w:ascii="Arial" w:hAnsi="Arial" w:cs="Arial"/>
        </w:rPr>
        <w:t>interdependent</w:t>
      </w:r>
      <w:r w:rsidRPr="004825D7">
        <w:rPr>
          <w:rFonts w:ascii="Arial" w:hAnsi="Arial" w:cs="Arial"/>
        </w:rPr>
        <w:t xml:space="preserve"> with the success of that organisation. </w:t>
      </w:r>
      <w:r w:rsidR="00B73034" w:rsidRPr="004825D7">
        <w:rPr>
          <w:rFonts w:ascii="Arial" w:hAnsi="Arial" w:cs="Arial"/>
        </w:rPr>
        <w:t xml:space="preserve">One should not be considered without the other and it is crucial that personal development opportunities meet both the needs of the individual but also the </w:t>
      </w:r>
      <w:r w:rsidR="000C6463" w:rsidRPr="004825D7">
        <w:rPr>
          <w:rFonts w:ascii="Arial" w:hAnsi="Arial" w:cs="Arial"/>
        </w:rPr>
        <w:t>organisation</w:t>
      </w:r>
      <w:r w:rsidR="00821AB1" w:rsidRPr="004825D7">
        <w:rPr>
          <w:rFonts w:ascii="Arial" w:hAnsi="Arial" w:cs="Arial"/>
        </w:rPr>
        <w:t xml:space="preserve">. </w:t>
      </w:r>
      <w:r w:rsidR="00EC5F71" w:rsidRPr="004825D7">
        <w:rPr>
          <w:rFonts w:ascii="Arial" w:hAnsi="Arial" w:cs="Arial"/>
        </w:rPr>
        <w:t>As explored by Zahra et al</w:t>
      </w:r>
      <w:r w:rsidR="008D3AA9" w:rsidRPr="004825D7">
        <w:rPr>
          <w:rFonts w:ascii="Arial" w:hAnsi="Arial" w:cs="Arial"/>
        </w:rPr>
        <w:t>., (</w:t>
      </w:r>
      <w:r w:rsidR="00DD2AC7" w:rsidRPr="004825D7">
        <w:rPr>
          <w:rFonts w:ascii="Arial" w:hAnsi="Arial" w:cs="Arial"/>
        </w:rPr>
        <w:t>2014)</w:t>
      </w:r>
      <w:r w:rsidR="00821AB1" w:rsidRPr="004825D7">
        <w:rPr>
          <w:rFonts w:ascii="Arial" w:hAnsi="Arial" w:cs="Arial"/>
        </w:rPr>
        <w:t xml:space="preserve">, the organisation must provide their individuals with the skills they require </w:t>
      </w:r>
      <w:r w:rsidR="00D63563" w:rsidRPr="004825D7">
        <w:rPr>
          <w:rFonts w:ascii="Arial" w:hAnsi="Arial" w:cs="Arial"/>
        </w:rPr>
        <w:t xml:space="preserve">now </w:t>
      </w:r>
      <w:r w:rsidR="00850E96" w:rsidRPr="004825D7">
        <w:rPr>
          <w:rFonts w:ascii="Arial" w:hAnsi="Arial" w:cs="Arial"/>
        </w:rPr>
        <w:t>and, in the future,</w:t>
      </w:r>
      <w:r w:rsidR="00D63563" w:rsidRPr="004825D7">
        <w:rPr>
          <w:rFonts w:ascii="Arial" w:hAnsi="Arial" w:cs="Arial"/>
        </w:rPr>
        <w:t xml:space="preserve"> </w:t>
      </w:r>
      <w:r w:rsidR="00821AB1" w:rsidRPr="004825D7">
        <w:rPr>
          <w:rFonts w:ascii="Arial" w:hAnsi="Arial" w:cs="Arial"/>
        </w:rPr>
        <w:t xml:space="preserve">to support the </w:t>
      </w:r>
      <w:r w:rsidR="000C6463" w:rsidRPr="004825D7">
        <w:rPr>
          <w:rFonts w:ascii="Arial" w:hAnsi="Arial" w:cs="Arial"/>
        </w:rPr>
        <w:t>organisation</w:t>
      </w:r>
      <w:r w:rsidR="00821AB1" w:rsidRPr="004825D7">
        <w:rPr>
          <w:rFonts w:ascii="Arial" w:hAnsi="Arial" w:cs="Arial"/>
        </w:rPr>
        <w:t xml:space="preserve"> to meet its</w:t>
      </w:r>
      <w:r w:rsidR="00D63563" w:rsidRPr="004825D7">
        <w:rPr>
          <w:rFonts w:ascii="Arial" w:hAnsi="Arial" w:cs="Arial"/>
        </w:rPr>
        <w:t xml:space="preserve"> current and long-term</w:t>
      </w:r>
      <w:r w:rsidR="00821AB1" w:rsidRPr="004825D7">
        <w:rPr>
          <w:rFonts w:ascii="Arial" w:hAnsi="Arial" w:cs="Arial"/>
        </w:rPr>
        <w:t xml:space="preserve"> </w:t>
      </w:r>
      <w:r w:rsidR="000C6463" w:rsidRPr="004825D7">
        <w:rPr>
          <w:rFonts w:ascii="Arial" w:hAnsi="Arial" w:cs="Arial"/>
        </w:rPr>
        <w:t xml:space="preserve">goals and objectives. </w:t>
      </w:r>
    </w:p>
    <w:p w14:paraId="6CF47CA3" w14:textId="2E647CE1" w:rsidR="00206A34" w:rsidRPr="004825D7" w:rsidRDefault="00D30D15" w:rsidP="00AB0D62">
      <w:pPr>
        <w:rPr>
          <w:rFonts w:ascii="Arial" w:hAnsi="Arial" w:cs="Arial"/>
        </w:rPr>
      </w:pPr>
      <w:r w:rsidRPr="004825D7">
        <w:rPr>
          <w:rFonts w:ascii="Arial" w:hAnsi="Arial" w:cs="Arial"/>
        </w:rPr>
        <w:t>To expand, w</w:t>
      </w:r>
      <w:r w:rsidR="00206A34" w:rsidRPr="004825D7">
        <w:rPr>
          <w:rFonts w:ascii="Arial" w:hAnsi="Arial" w:cs="Arial"/>
        </w:rPr>
        <w:t xml:space="preserve">ithout </w:t>
      </w:r>
      <w:r w:rsidR="00DD2AC7" w:rsidRPr="004825D7">
        <w:rPr>
          <w:rFonts w:ascii="Arial" w:hAnsi="Arial" w:cs="Arial"/>
        </w:rPr>
        <w:t xml:space="preserve">a </w:t>
      </w:r>
      <w:r w:rsidR="00206A34" w:rsidRPr="004825D7">
        <w:rPr>
          <w:rFonts w:ascii="Arial" w:hAnsi="Arial" w:cs="Arial"/>
        </w:rPr>
        <w:t>clear training and development structure, employees can easily lose motivation and become unengaged, which can directly impact productivity, moral</w:t>
      </w:r>
      <w:r w:rsidR="00F7640C" w:rsidRPr="004825D7">
        <w:rPr>
          <w:rFonts w:ascii="Arial" w:hAnsi="Arial" w:cs="Arial"/>
        </w:rPr>
        <w:t>e</w:t>
      </w:r>
      <w:r w:rsidR="00206A34" w:rsidRPr="004825D7">
        <w:rPr>
          <w:rFonts w:ascii="Arial" w:hAnsi="Arial" w:cs="Arial"/>
        </w:rPr>
        <w:t xml:space="preserve"> and ultimately profi</w:t>
      </w:r>
      <w:r w:rsidR="00FD35D9" w:rsidRPr="004825D7">
        <w:rPr>
          <w:rFonts w:ascii="Arial" w:hAnsi="Arial" w:cs="Arial"/>
        </w:rPr>
        <w:t xml:space="preserve">t and revenue. </w:t>
      </w:r>
      <w:r w:rsidRPr="004825D7">
        <w:rPr>
          <w:rFonts w:ascii="Arial" w:hAnsi="Arial" w:cs="Arial"/>
        </w:rPr>
        <w:t>An engaged employee is</w:t>
      </w:r>
      <w:r w:rsidR="00947A44" w:rsidRPr="004825D7">
        <w:rPr>
          <w:rFonts w:ascii="Arial" w:hAnsi="Arial" w:cs="Arial"/>
        </w:rPr>
        <w:t xml:space="preserve"> </w:t>
      </w:r>
      <w:r w:rsidRPr="004825D7">
        <w:rPr>
          <w:rFonts w:ascii="Arial" w:hAnsi="Arial" w:cs="Arial"/>
        </w:rPr>
        <w:t xml:space="preserve">more loyal </w:t>
      </w:r>
      <w:r w:rsidR="00947A44" w:rsidRPr="004825D7">
        <w:rPr>
          <w:rFonts w:ascii="Arial" w:hAnsi="Arial" w:cs="Arial"/>
        </w:rPr>
        <w:t xml:space="preserve">and one that is more likely to recommend the organisation as a good employer, </w:t>
      </w:r>
      <w:r w:rsidR="00F97519" w:rsidRPr="004825D7">
        <w:rPr>
          <w:rFonts w:ascii="Arial" w:hAnsi="Arial" w:cs="Arial"/>
        </w:rPr>
        <w:t xml:space="preserve">improving the organisation’s brand and </w:t>
      </w:r>
      <w:r w:rsidR="00F97519" w:rsidRPr="00D457FD">
        <w:rPr>
          <w:rFonts w:ascii="Arial" w:hAnsi="Arial" w:cs="Arial"/>
        </w:rPr>
        <w:t>reputation</w:t>
      </w:r>
      <w:r w:rsidR="00D457FD" w:rsidRPr="00D457FD">
        <w:rPr>
          <w:rFonts w:ascii="Arial" w:hAnsi="Arial" w:cs="Arial"/>
        </w:rPr>
        <w:t xml:space="preserve"> (</w:t>
      </w:r>
      <w:r w:rsidR="00D457FD" w:rsidRPr="00D457FD">
        <w:rPr>
          <w:rFonts w:ascii="Arial" w:hAnsi="Arial" w:cs="Arial"/>
          <w:color w:val="222222"/>
          <w:shd w:val="clear" w:color="auto" w:fill="FFFFFF"/>
        </w:rPr>
        <w:t>Rutledge, T. (2009)</w:t>
      </w:r>
      <w:r w:rsidR="00D457FD" w:rsidRPr="00D457FD">
        <w:rPr>
          <w:rFonts w:ascii="Arial" w:hAnsi="Arial" w:cs="Arial"/>
          <w:color w:val="222222"/>
          <w:shd w:val="clear" w:color="auto" w:fill="FFFFFF"/>
        </w:rPr>
        <w:t>.</w:t>
      </w:r>
      <w:r w:rsidR="00D457FD">
        <w:rPr>
          <w:rFonts w:ascii="Arial" w:hAnsi="Arial" w:cs="Arial"/>
          <w:color w:val="222222"/>
          <w:sz w:val="20"/>
          <w:szCs w:val="20"/>
          <w:shd w:val="clear" w:color="auto" w:fill="FFFFFF"/>
        </w:rPr>
        <w:t xml:space="preserve"> </w:t>
      </w:r>
    </w:p>
    <w:p w14:paraId="74DD10BC" w14:textId="724B3870" w:rsidR="00DA78F9" w:rsidRPr="004825D7" w:rsidRDefault="00EA5951" w:rsidP="00AB0D62">
      <w:pPr>
        <w:rPr>
          <w:rFonts w:ascii="Arial" w:hAnsi="Arial" w:cs="Arial"/>
        </w:rPr>
      </w:pPr>
      <w:r w:rsidRPr="004825D7">
        <w:rPr>
          <w:rFonts w:ascii="Arial" w:hAnsi="Arial" w:cs="Arial"/>
        </w:rPr>
        <w:t>O</w:t>
      </w:r>
      <w:r w:rsidR="00907EE5" w:rsidRPr="004825D7">
        <w:rPr>
          <w:rFonts w:ascii="Arial" w:hAnsi="Arial" w:cs="Arial"/>
        </w:rPr>
        <w:t>n the other hand,</w:t>
      </w:r>
      <w:r w:rsidRPr="004825D7">
        <w:rPr>
          <w:rFonts w:ascii="Arial" w:hAnsi="Arial" w:cs="Arial"/>
        </w:rPr>
        <w:t xml:space="preserve"> it is important to </w:t>
      </w:r>
      <w:r w:rsidR="001400DC" w:rsidRPr="004825D7">
        <w:rPr>
          <w:rFonts w:ascii="Arial" w:hAnsi="Arial" w:cs="Arial"/>
        </w:rPr>
        <w:t>consider that some individuals may not want to participate in upskilling</w:t>
      </w:r>
      <w:r w:rsidR="0084698C" w:rsidRPr="004825D7">
        <w:rPr>
          <w:rFonts w:ascii="Arial" w:hAnsi="Arial" w:cs="Arial"/>
        </w:rPr>
        <w:t xml:space="preserve">, learning and </w:t>
      </w:r>
      <w:r w:rsidR="001400DC" w:rsidRPr="004825D7">
        <w:rPr>
          <w:rFonts w:ascii="Arial" w:hAnsi="Arial" w:cs="Arial"/>
        </w:rPr>
        <w:t>developing</w:t>
      </w:r>
      <w:r w:rsidR="00396028" w:rsidRPr="004825D7">
        <w:rPr>
          <w:rFonts w:ascii="Arial" w:hAnsi="Arial" w:cs="Arial"/>
        </w:rPr>
        <w:t xml:space="preserve"> </w:t>
      </w:r>
      <w:r w:rsidR="0084698C" w:rsidRPr="004825D7">
        <w:rPr>
          <w:rFonts w:ascii="Arial" w:hAnsi="Arial" w:cs="Arial"/>
        </w:rPr>
        <w:t>themselves</w:t>
      </w:r>
      <w:r w:rsidR="001400DC" w:rsidRPr="004825D7">
        <w:rPr>
          <w:rFonts w:ascii="Arial" w:hAnsi="Arial" w:cs="Arial"/>
        </w:rPr>
        <w:t>.</w:t>
      </w:r>
      <w:r w:rsidR="0010344B" w:rsidRPr="004825D7">
        <w:rPr>
          <w:rFonts w:ascii="Arial" w:hAnsi="Arial" w:cs="Arial"/>
        </w:rPr>
        <w:t xml:space="preserve"> </w:t>
      </w:r>
      <w:r w:rsidR="00214FB8" w:rsidRPr="004825D7">
        <w:rPr>
          <w:rFonts w:ascii="Arial" w:hAnsi="Arial" w:cs="Arial"/>
          <w:color w:val="222222"/>
          <w:shd w:val="clear" w:color="auto" w:fill="FFFFFF"/>
        </w:rPr>
        <w:t xml:space="preserve">Herzberg (1966) </w:t>
      </w:r>
      <w:r w:rsidR="002361E6" w:rsidRPr="00E97BFE">
        <w:rPr>
          <w:rFonts w:ascii="Arial" w:hAnsi="Arial" w:cs="Arial"/>
          <w:color w:val="222222"/>
          <w:shd w:val="clear" w:color="auto" w:fill="FFFFFF"/>
        </w:rPr>
        <w:t>highl</w:t>
      </w:r>
      <w:r w:rsidR="00BA714C" w:rsidRPr="00E97BFE">
        <w:rPr>
          <w:rFonts w:ascii="Arial" w:hAnsi="Arial" w:cs="Arial"/>
          <w:color w:val="222222"/>
          <w:shd w:val="clear" w:color="auto" w:fill="FFFFFF"/>
        </w:rPr>
        <w:t>ights</w:t>
      </w:r>
      <w:r w:rsidR="000F2620" w:rsidRPr="00E97BFE">
        <w:rPr>
          <w:rFonts w:ascii="Arial" w:hAnsi="Arial" w:cs="Arial"/>
          <w:color w:val="222222"/>
          <w:shd w:val="clear" w:color="auto" w:fill="FFFFFF"/>
        </w:rPr>
        <w:t xml:space="preserve"> what </w:t>
      </w:r>
      <w:r w:rsidR="00BE593E" w:rsidRPr="00E97BFE">
        <w:rPr>
          <w:rFonts w:ascii="Arial" w:hAnsi="Arial" w:cs="Arial"/>
          <w:color w:val="222222"/>
          <w:shd w:val="clear" w:color="auto" w:fill="FFFFFF"/>
        </w:rPr>
        <w:t xml:space="preserve">are the drivers that </w:t>
      </w:r>
      <w:r w:rsidR="000F2620" w:rsidRPr="00E97BFE">
        <w:rPr>
          <w:rFonts w:ascii="Arial" w:hAnsi="Arial" w:cs="Arial"/>
          <w:color w:val="222222"/>
          <w:shd w:val="clear" w:color="auto" w:fill="FFFFFF"/>
        </w:rPr>
        <w:t>motivate</w:t>
      </w:r>
      <w:r w:rsidR="00BE593E" w:rsidRPr="00E97BFE">
        <w:rPr>
          <w:rFonts w:ascii="Arial" w:hAnsi="Arial" w:cs="Arial"/>
          <w:color w:val="222222"/>
          <w:shd w:val="clear" w:color="auto" w:fill="FFFFFF"/>
        </w:rPr>
        <w:t xml:space="preserve"> </w:t>
      </w:r>
      <w:r w:rsidR="000F2620" w:rsidRPr="00E97BFE">
        <w:rPr>
          <w:rFonts w:ascii="Arial" w:hAnsi="Arial" w:cs="Arial"/>
          <w:color w:val="222222"/>
          <w:shd w:val="clear" w:color="auto" w:fill="FFFFFF"/>
        </w:rPr>
        <w:t>people in their job</w:t>
      </w:r>
      <w:r w:rsidR="00BE593E" w:rsidRPr="00E97BFE">
        <w:rPr>
          <w:rFonts w:ascii="Arial" w:hAnsi="Arial" w:cs="Arial"/>
          <w:color w:val="222222"/>
          <w:shd w:val="clear" w:color="auto" w:fill="FFFFFF"/>
        </w:rPr>
        <w:t>, but also what are the factors that contribute to demotiv</w:t>
      </w:r>
      <w:r w:rsidR="00AA2B00">
        <w:rPr>
          <w:rFonts w:ascii="Arial" w:hAnsi="Arial" w:cs="Arial"/>
          <w:color w:val="222222"/>
          <w:shd w:val="clear" w:color="auto" w:fill="FFFFFF"/>
        </w:rPr>
        <w:t>ate</w:t>
      </w:r>
      <w:r w:rsidR="00BE593E" w:rsidRPr="00E97BFE">
        <w:rPr>
          <w:rFonts w:ascii="Arial" w:hAnsi="Arial" w:cs="Arial"/>
          <w:color w:val="222222"/>
          <w:shd w:val="clear" w:color="auto" w:fill="FFFFFF"/>
        </w:rPr>
        <w:t xml:space="preserve"> </w:t>
      </w:r>
      <w:r w:rsidR="00E97BFE" w:rsidRPr="00E97BFE">
        <w:rPr>
          <w:rFonts w:ascii="Arial" w:hAnsi="Arial" w:cs="Arial"/>
          <w:color w:val="222222"/>
          <w:shd w:val="clear" w:color="auto" w:fill="FFFFFF"/>
        </w:rPr>
        <w:t xml:space="preserve">some in their </w:t>
      </w:r>
      <w:r w:rsidR="00850E96" w:rsidRPr="00E97BFE">
        <w:rPr>
          <w:rFonts w:ascii="Arial" w:hAnsi="Arial" w:cs="Arial"/>
          <w:color w:val="222222"/>
          <w:shd w:val="clear" w:color="auto" w:fill="FFFFFF"/>
        </w:rPr>
        <w:t>day-to-day</w:t>
      </w:r>
      <w:r w:rsidR="00E97BFE" w:rsidRPr="00E97BFE">
        <w:rPr>
          <w:rFonts w:ascii="Arial" w:hAnsi="Arial" w:cs="Arial"/>
          <w:color w:val="222222"/>
          <w:shd w:val="clear" w:color="auto" w:fill="FFFFFF"/>
        </w:rPr>
        <w:t xml:space="preserve"> role. </w:t>
      </w:r>
      <w:r w:rsidR="001400DC" w:rsidRPr="00E97BFE">
        <w:rPr>
          <w:rFonts w:ascii="Arial" w:hAnsi="Arial" w:cs="Arial"/>
        </w:rPr>
        <w:t>If</w:t>
      </w:r>
      <w:r w:rsidR="00F04220" w:rsidRPr="00E97BFE">
        <w:rPr>
          <w:rFonts w:ascii="Arial" w:hAnsi="Arial" w:cs="Arial"/>
        </w:rPr>
        <w:t xml:space="preserve"> an</w:t>
      </w:r>
      <w:r w:rsidR="00F04220" w:rsidRPr="004825D7">
        <w:rPr>
          <w:rFonts w:ascii="Arial" w:hAnsi="Arial" w:cs="Arial"/>
        </w:rPr>
        <w:t xml:space="preserve"> employee refuses to take advantage of the professional </w:t>
      </w:r>
      <w:r w:rsidR="00907EE5" w:rsidRPr="004825D7">
        <w:rPr>
          <w:rFonts w:ascii="Arial" w:hAnsi="Arial" w:cs="Arial"/>
        </w:rPr>
        <w:t>development available to them</w:t>
      </w:r>
      <w:r w:rsidR="00476EF6" w:rsidRPr="004825D7">
        <w:rPr>
          <w:rFonts w:ascii="Arial" w:hAnsi="Arial" w:cs="Arial"/>
        </w:rPr>
        <w:t>, it can create a divide within a well-functioning team</w:t>
      </w:r>
      <w:r w:rsidR="00485344" w:rsidRPr="004825D7">
        <w:rPr>
          <w:rFonts w:ascii="Arial" w:hAnsi="Arial" w:cs="Arial"/>
        </w:rPr>
        <w:t xml:space="preserve"> and potentially change the attitude within that </w:t>
      </w:r>
      <w:r w:rsidR="00570DAC" w:rsidRPr="004825D7">
        <w:rPr>
          <w:rFonts w:ascii="Arial" w:hAnsi="Arial" w:cs="Arial"/>
        </w:rPr>
        <w:t>environment</w:t>
      </w:r>
      <w:r w:rsidR="00476EF6" w:rsidRPr="004825D7">
        <w:rPr>
          <w:rFonts w:ascii="Arial" w:hAnsi="Arial" w:cs="Arial"/>
        </w:rPr>
        <w:t xml:space="preserve">. It is up to the manager to </w:t>
      </w:r>
      <w:r w:rsidR="00C661CD" w:rsidRPr="004825D7">
        <w:rPr>
          <w:rFonts w:ascii="Arial" w:hAnsi="Arial" w:cs="Arial"/>
        </w:rPr>
        <w:t>be</w:t>
      </w:r>
      <w:r w:rsidR="00FF5587" w:rsidRPr="004825D7">
        <w:rPr>
          <w:rFonts w:ascii="Arial" w:hAnsi="Arial" w:cs="Arial"/>
        </w:rPr>
        <w:t xml:space="preserve"> receptive and </w:t>
      </w:r>
      <w:r w:rsidR="008032C4" w:rsidRPr="004825D7">
        <w:rPr>
          <w:rFonts w:ascii="Arial" w:hAnsi="Arial" w:cs="Arial"/>
        </w:rPr>
        <w:t>intuitive</w:t>
      </w:r>
      <w:r w:rsidR="00FF5587" w:rsidRPr="004825D7">
        <w:rPr>
          <w:rFonts w:ascii="Arial" w:hAnsi="Arial" w:cs="Arial"/>
        </w:rPr>
        <w:t xml:space="preserve"> and</w:t>
      </w:r>
      <w:r w:rsidR="00C661CD" w:rsidRPr="004825D7">
        <w:rPr>
          <w:rFonts w:ascii="Arial" w:hAnsi="Arial" w:cs="Arial"/>
        </w:rPr>
        <w:t xml:space="preserve"> </w:t>
      </w:r>
      <w:r w:rsidR="008032C4" w:rsidRPr="004825D7">
        <w:rPr>
          <w:rFonts w:ascii="Arial" w:hAnsi="Arial" w:cs="Arial"/>
        </w:rPr>
        <w:t>identify</w:t>
      </w:r>
      <w:r w:rsidR="00476EF6" w:rsidRPr="004825D7">
        <w:rPr>
          <w:rFonts w:ascii="Arial" w:hAnsi="Arial" w:cs="Arial"/>
        </w:rPr>
        <w:t xml:space="preserve"> different characters within a team</w:t>
      </w:r>
      <w:r w:rsidR="00FF5587" w:rsidRPr="004825D7">
        <w:rPr>
          <w:rFonts w:ascii="Arial" w:hAnsi="Arial" w:cs="Arial"/>
        </w:rPr>
        <w:t xml:space="preserve">. It is </w:t>
      </w:r>
      <w:r w:rsidR="008032C4" w:rsidRPr="004825D7">
        <w:rPr>
          <w:rFonts w:ascii="Arial" w:hAnsi="Arial" w:cs="Arial"/>
        </w:rPr>
        <w:t>important</w:t>
      </w:r>
      <w:r w:rsidR="00FF5587" w:rsidRPr="004825D7">
        <w:rPr>
          <w:rFonts w:ascii="Arial" w:hAnsi="Arial" w:cs="Arial"/>
        </w:rPr>
        <w:t xml:space="preserve"> to </w:t>
      </w:r>
      <w:r w:rsidR="00476EF6" w:rsidRPr="004825D7">
        <w:rPr>
          <w:rFonts w:ascii="Arial" w:hAnsi="Arial" w:cs="Arial"/>
        </w:rPr>
        <w:t xml:space="preserve">adapt </w:t>
      </w:r>
      <w:r w:rsidR="00C661CD" w:rsidRPr="004825D7">
        <w:rPr>
          <w:rFonts w:ascii="Arial" w:hAnsi="Arial" w:cs="Arial"/>
        </w:rPr>
        <w:t>with a</w:t>
      </w:r>
      <w:r w:rsidR="00FF5587" w:rsidRPr="004825D7">
        <w:rPr>
          <w:rFonts w:ascii="Arial" w:hAnsi="Arial" w:cs="Arial"/>
        </w:rPr>
        <w:t>n</w:t>
      </w:r>
      <w:r w:rsidR="00C661CD" w:rsidRPr="004825D7">
        <w:rPr>
          <w:rFonts w:ascii="Arial" w:hAnsi="Arial" w:cs="Arial"/>
        </w:rPr>
        <w:t xml:space="preserve"> altern</w:t>
      </w:r>
      <w:r w:rsidR="0069449D" w:rsidRPr="004825D7">
        <w:rPr>
          <w:rFonts w:ascii="Arial" w:hAnsi="Arial" w:cs="Arial"/>
        </w:rPr>
        <w:t>ative approach</w:t>
      </w:r>
      <w:r w:rsidR="00FF5587" w:rsidRPr="004825D7">
        <w:rPr>
          <w:rFonts w:ascii="Arial" w:hAnsi="Arial" w:cs="Arial"/>
        </w:rPr>
        <w:t xml:space="preserve"> to motivate that employee</w:t>
      </w:r>
      <w:r w:rsidR="005D2490" w:rsidRPr="004825D7">
        <w:rPr>
          <w:rFonts w:ascii="Arial" w:hAnsi="Arial" w:cs="Arial"/>
        </w:rPr>
        <w:t xml:space="preserve">, understanding why they aren’t satisfied or motivated. </w:t>
      </w:r>
      <w:r w:rsidR="005D2490" w:rsidRPr="00EE7CDC">
        <w:rPr>
          <w:rFonts w:ascii="Arial" w:hAnsi="Arial" w:cs="Arial"/>
        </w:rPr>
        <w:t>Additionally</w:t>
      </w:r>
      <w:r w:rsidR="008032C4" w:rsidRPr="00EE7CDC">
        <w:rPr>
          <w:rFonts w:ascii="Arial" w:hAnsi="Arial" w:cs="Arial"/>
        </w:rPr>
        <w:t>,</w:t>
      </w:r>
      <w:r w:rsidR="005D2490" w:rsidRPr="00EE7CDC">
        <w:rPr>
          <w:rFonts w:ascii="Arial" w:hAnsi="Arial" w:cs="Arial"/>
        </w:rPr>
        <w:t xml:space="preserve"> it’s key for the manager to </w:t>
      </w:r>
      <w:r w:rsidR="00B15B21" w:rsidRPr="00EE7CDC">
        <w:rPr>
          <w:rFonts w:ascii="Arial" w:hAnsi="Arial" w:cs="Arial"/>
        </w:rPr>
        <w:t>be</w:t>
      </w:r>
      <w:r w:rsidR="006C31A8" w:rsidRPr="00EE7CDC">
        <w:rPr>
          <w:rFonts w:ascii="Arial" w:hAnsi="Arial" w:cs="Arial"/>
        </w:rPr>
        <w:t xml:space="preserve"> </w:t>
      </w:r>
      <w:r w:rsidR="00B15B21" w:rsidRPr="00EE7CDC">
        <w:rPr>
          <w:rFonts w:ascii="Arial" w:hAnsi="Arial" w:cs="Arial"/>
        </w:rPr>
        <w:t xml:space="preserve">aware of </w:t>
      </w:r>
      <w:r w:rsidR="00C261A0" w:rsidRPr="00EE7CDC">
        <w:rPr>
          <w:rFonts w:ascii="Arial" w:hAnsi="Arial" w:cs="Arial"/>
        </w:rPr>
        <w:t xml:space="preserve">any </w:t>
      </w:r>
      <w:r w:rsidR="00C85AB7" w:rsidRPr="00EE7CDC">
        <w:rPr>
          <w:rFonts w:ascii="Arial" w:hAnsi="Arial" w:cs="Arial"/>
        </w:rPr>
        <w:t xml:space="preserve">resistance </w:t>
      </w:r>
      <w:r w:rsidR="00B15B21" w:rsidRPr="00EE7CDC">
        <w:rPr>
          <w:rFonts w:ascii="Arial" w:hAnsi="Arial" w:cs="Arial"/>
        </w:rPr>
        <w:t>within the team</w:t>
      </w:r>
      <w:r w:rsidR="00EE7CDC" w:rsidRPr="00EE7CDC">
        <w:rPr>
          <w:rFonts w:ascii="Arial" w:hAnsi="Arial" w:cs="Arial"/>
        </w:rPr>
        <w:t xml:space="preserve"> and change their approach as the need </w:t>
      </w:r>
      <w:r w:rsidR="009868E1">
        <w:rPr>
          <w:rFonts w:ascii="Arial" w:hAnsi="Arial" w:cs="Arial"/>
        </w:rPr>
        <w:t>arises</w:t>
      </w:r>
      <w:r w:rsidR="00C261A0" w:rsidRPr="00EE7CDC">
        <w:rPr>
          <w:rFonts w:ascii="Arial" w:hAnsi="Arial" w:cs="Arial"/>
        </w:rPr>
        <w:t xml:space="preserve">. </w:t>
      </w:r>
      <w:r w:rsidR="00AE56F1" w:rsidRPr="00EE7CDC">
        <w:rPr>
          <w:rFonts w:ascii="Arial" w:hAnsi="Arial" w:cs="Arial"/>
        </w:rPr>
        <w:t>This will a</w:t>
      </w:r>
      <w:r w:rsidR="00B15B21" w:rsidRPr="00EE7CDC">
        <w:rPr>
          <w:rFonts w:ascii="Arial" w:hAnsi="Arial" w:cs="Arial"/>
        </w:rPr>
        <w:t xml:space="preserve">llow </w:t>
      </w:r>
      <w:r w:rsidR="00B15B21" w:rsidRPr="00EE7CDC">
        <w:rPr>
          <w:rFonts w:ascii="Arial" w:hAnsi="Arial" w:cs="Arial"/>
        </w:rPr>
        <w:lastRenderedPageBreak/>
        <w:t>the manager to</w:t>
      </w:r>
      <w:r w:rsidR="00B35C40" w:rsidRPr="00EE7CDC">
        <w:rPr>
          <w:rFonts w:ascii="Arial" w:hAnsi="Arial" w:cs="Arial"/>
        </w:rPr>
        <w:t xml:space="preserve"> take</w:t>
      </w:r>
      <w:r w:rsidR="00B15B21" w:rsidRPr="00EE7CDC">
        <w:rPr>
          <w:rFonts w:ascii="Arial" w:hAnsi="Arial" w:cs="Arial"/>
        </w:rPr>
        <w:t xml:space="preserve"> </w:t>
      </w:r>
      <w:r w:rsidR="00B35C40" w:rsidRPr="00EE7CDC">
        <w:rPr>
          <w:rFonts w:ascii="Arial" w:hAnsi="Arial" w:cs="Arial"/>
        </w:rPr>
        <w:t>control</w:t>
      </w:r>
      <w:r w:rsidR="00C261A0" w:rsidRPr="00EE7CDC">
        <w:rPr>
          <w:rFonts w:ascii="Arial" w:hAnsi="Arial" w:cs="Arial"/>
        </w:rPr>
        <w:t xml:space="preserve"> of</w:t>
      </w:r>
      <w:r w:rsidR="00B35C40" w:rsidRPr="00EE7CDC">
        <w:rPr>
          <w:rFonts w:ascii="Arial" w:hAnsi="Arial" w:cs="Arial"/>
        </w:rPr>
        <w:t xml:space="preserve"> the situation, </w:t>
      </w:r>
      <w:r w:rsidR="009868E1">
        <w:rPr>
          <w:rFonts w:ascii="Arial" w:hAnsi="Arial" w:cs="Arial"/>
        </w:rPr>
        <w:t xml:space="preserve">and </w:t>
      </w:r>
      <w:r w:rsidR="00B35C40" w:rsidRPr="00EE7CDC">
        <w:rPr>
          <w:rFonts w:ascii="Arial" w:hAnsi="Arial" w:cs="Arial"/>
        </w:rPr>
        <w:t xml:space="preserve">to try and </w:t>
      </w:r>
      <w:r w:rsidR="00D63DC9" w:rsidRPr="00EE7CDC">
        <w:rPr>
          <w:rFonts w:ascii="Arial" w:hAnsi="Arial" w:cs="Arial"/>
        </w:rPr>
        <w:t>defuse</w:t>
      </w:r>
      <w:r w:rsidR="00B35C40" w:rsidRPr="00EE7CDC">
        <w:rPr>
          <w:rFonts w:ascii="Arial" w:hAnsi="Arial" w:cs="Arial"/>
        </w:rPr>
        <w:t xml:space="preserve"> their negative outlook</w:t>
      </w:r>
      <w:r w:rsidR="00C261A0" w:rsidRPr="00EE7CDC">
        <w:rPr>
          <w:rFonts w:ascii="Arial" w:hAnsi="Arial" w:cs="Arial"/>
        </w:rPr>
        <w:t xml:space="preserve"> within the workplace</w:t>
      </w:r>
      <w:r w:rsidR="00B35C40" w:rsidRPr="00EE7CDC">
        <w:rPr>
          <w:rFonts w:ascii="Arial" w:hAnsi="Arial" w:cs="Arial"/>
        </w:rPr>
        <w:t>.</w:t>
      </w:r>
      <w:r w:rsidR="008032C4" w:rsidRPr="00EE7CDC">
        <w:rPr>
          <w:rFonts w:ascii="Arial" w:hAnsi="Arial" w:cs="Arial"/>
        </w:rPr>
        <w:t xml:space="preserve"> </w:t>
      </w:r>
    </w:p>
    <w:p w14:paraId="0FB70F61" w14:textId="176FE4C8" w:rsidR="002C3BCC" w:rsidRPr="004825D7" w:rsidRDefault="001304D7" w:rsidP="0014150D">
      <w:pPr>
        <w:pStyle w:val="Heading1"/>
        <w:rPr>
          <w:rFonts w:ascii="Arial" w:hAnsi="Arial" w:cs="Arial"/>
        </w:rPr>
      </w:pPr>
      <w:bookmarkStart w:id="3" w:name="_Toc125653708"/>
      <w:r w:rsidRPr="004825D7">
        <w:rPr>
          <w:rFonts w:ascii="Arial" w:hAnsi="Arial" w:cs="Arial"/>
        </w:rPr>
        <w:t xml:space="preserve">1.3 </w:t>
      </w:r>
      <w:r w:rsidR="00D63DC9">
        <w:rPr>
          <w:rFonts w:ascii="Arial" w:hAnsi="Arial" w:cs="Arial"/>
        </w:rPr>
        <w:t xml:space="preserve">Organisational </w:t>
      </w:r>
      <w:r w:rsidR="002C3BCC" w:rsidRPr="004825D7">
        <w:rPr>
          <w:rFonts w:ascii="Arial" w:hAnsi="Arial" w:cs="Arial"/>
        </w:rPr>
        <w:t>Benefits to UWTSD</w:t>
      </w:r>
      <w:bookmarkEnd w:id="3"/>
      <w:r w:rsidR="002C3BCC" w:rsidRPr="004825D7">
        <w:rPr>
          <w:rFonts w:ascii="Arial" w:hAnsi="Arial" w:cs="Arial"/>
        </w:rPr>
        <w:t xml:space="preserve"> </w:t>
      </w:r>
    </w:p>
    <w:p w14:paraId="42BFE43E" w14:textId="56A3F092" w:rsidR="00F00158" w:rsidRPr="004825D7" w:rsidRDefault="00F00158" w:rsidP="00F00158">
      <w:pPr>
        <w:rPr>
          <w:rFonts w:ascii="Arial" w:hAnsi="Arial" w:cs="Arial"/>
        </w:rPr>
      </w:pPr>
    </w:p>
    <w:p w14:paraId="00B298C8" w14:textId="07BF4E51" w:rsidR="00A5060D" w:rsidRPr="004825D7" w:rsidRDefault="00026910" w:rsidP="00C768A1">
      <w:pPr>
        <w:rPr>
          <w:rFonts w:ascii="Arial" w:hAnsi="Arial" w:cs="Arial"/>
        </w:rPr>
      </w:pPr>
      <w:r w:rsidRPr="004825D7">
        <w:rPr>
          <w:rFonts w:ascii="Arial" w:hAnsi="Arial" w:cs="Arial"/>
        </w:rPr>
        <w:t xml:space="preserve">Research </w:t>
      </w:r>
      <w:r w:rsidR="0095503C" w:rsidRPr="004825D7">
        <w:rPr>
          <w:rFonts w:ascii="Arial" w:hAnsi="Arial" w:cs="Arial"/>
        </w:rPr>
        <w:t>(</w:t>
      </w:r>
      <w:r w:rsidR="0095503C" w:rsidRPr="004825D7">
        <w:rPr>
          <w:rFonts w:ascii="Arial" w:hAnsi="Arial" w:cs="Arial"/>
          <w:color w:val="222222"/>
          <w:shd w:val="clear" w:color="auto" w:fill="FFFFFF"/>
        </w:rPr>
        <w:t>Hameed</w:t>
      </w:r>
      <w:r w:rsidR="0095503C" w:rsidRPr="004825D7">
        <w:rPr>
          <w:rFonts w:ascii="Arial" w:hAnsi="Arial" w:cs="Arial"/>
        </w:rPr>
        <w:t xml:space="preserve"> et al., 2011) </w:t>
      </w:r>
      <w:r w:rsidRPr="004825D7">
        <w:rPr>
          <w:rFonts w:ascii="Arial" w:hAnsi="Arial" w:cs="Arial"/>
        </w:rPr>
        <w:t>shows that organisations</w:t>
      </w:r>
      <w:r w:rsidR="00D364D8" w:rsidRPr="004825D7">
        <w:rPr>
          <w:rFonts w:ascii="Arial" w:hAnsi="Arial" w:cs="Arial"/>
        </w:rPr>
        <w:t xml:space="preserve"> that</w:t>
      </w:r>
      <w:r w:rsidR="00DB10F9" w:rsidRPr="004825D7">
        <w:rPr>
          <w:rFonts w:ascii="Arial" w:hAnsi="Arial" w:cs="Arial"/>
        </w:rPr>
        <w:t xml:space="preserve"> invest</w:t>
      </w:r>
      <w:r w:rsidR="008A015B" w:rsidRPr="004825D7">
        <w:rPr>
          <w:rFonts w:ascii="Arial" w:hAnsi="Arial" w:cs="Arial"/>
        </w:rPr>
        <w:t xml:space="preserve"> time and resource</w:t>
      </w:r>
      <w:r w:rsidR="00C13D55" w:rsidRPr="004825D7">
        <w:rPr>
          <w:rFonts w:ascii="Arial" w:hAnsi="Arial" w:cs="Arial"/>
        </w:rPr>
        <w:t>s</w:t>
      </w:r>
      <w:r w:rsidR="008A015B" w:rsidRPr="004825D7">
        <w:rPr>
          <w:rFonts w:ascii="Arial" w:hAnsi="Arial" w:cs="Arial"/>
        </w:rPr>
        <w:t xml:space="preserve"> in</w:t>
      </w:r>
      <w:r w:rsidR="00624CAE" w:rsidRPr="004825D7">
        <w:rPr>
          <w:rFonts w:ascii="Arial" w:hAnsi="Arial" w:cs="Arial"/>
        </w:rPr>
        <w:t>to</w:t>
      </w:r>
      <w:r w:rsidR="008A015B" w:rsidRPr="004825D7">
        <w:rPr>
          <w:rFonts w:ascii="Arial" w:hAnsi="Arial" w:cs="Arial"/>
        </w:rPr>
        <w:t xml:space="preserve"> developing</w:t>
      </w:r>
      <w:r w:rsidR="00DB10F9" w:rsidRPr="004825D7">
        <w:rPr>
          <w:rFonts w:ascii="Arial" w:hAnsi="Arial" w:cs="Arial"/>
        </w:rPr>
        <w:t xml:space="preserve"> </w:t>
      </w:r>
      <w:r w:rsidR="00D364D8" w:rsidRPr="004825D7">
        <w:rPr>
          <w:rFonts w:ascii="Arial" w:hAnsi="Arial" w:cs="Arial"/>
        </w:rPr>
        <w:t>their</w:t>
      </w:r>
      <w:r w:rsidR="00DB10F9" w:rsidRPr="004825D7">
        <w:rPr>
          <w:rFonts w:ascii="Arial" w:hAnsi="Arial" w:cs="Arial"/>
        </w:rPr>
        <w:t xml:space="preserve"> employees</w:t>
      </w:r>
      <w:r w:rsidR="00C452AA" w:rsidRPr="004825D7">
        <w:rPr>
          <w:rFonts w:ascii="Arial" w:hAnsi="Arial" w:cs="Arial"/>
        </w:rPr>
        <w:t>’</w:t>
      </w:r>
      <w:r w:rsidR="00CB56E5" w:rsidRPr="004825D7">
        <w:rPr>
          <w:rFonts w:ascii="Arial" w:hAnsi="Arial" w:cs="Arial"/>
        </w:rPr>
        <w:t xml:space="preserve"> </w:t>
      </w:r>
      <w:r w:rsidR="004737ED" w:rsidRPr="004825D7">
        <w:rPr>
          <w:rFonts w:ascii="Arial" w:hAnsi="Arial" w:cs="Arial"/>
        </w:rPr>
        <w:t>skills</w:t>
      </w:r>
      <w:r w:rsidR="00C13D55" w:rsidRPr="004825D7">
        <w:rPr>
          <w:rFonts w:ascii="Arial" w:hAnsi="Arial" w:cs="Arial"/>
        </w:rPr>
        <w:t xml:space="preserve"> and qualification levels</w:t>
      </w:r>
      <w:r w:rsidR="004737ED" w:rsidRPr="004825D7">
        <w:rPr>
          <w:rFonts w:ascii="Arial" w:hAnsi="Arial" w:cs="Arial"/>
        </w:rPr>
        <w:t xml:space="preserve"> </w:t>
      </w:r>
      <w:r w:rsidR="00D36BE7" w:rsidRPr="004825D7">
        <w:rPr>
          <w:rFonts w:ascii="Arial" w:hAnsi="Arial" w:cs="Arial"/>
        </w:rPr>
        <w:t>improve</w:t>
      </w:r>
      <w:r w:rsidR="004737ED" w:rsidRPr="004825D7">
        <w:rPr>
          <w:rFonts w:ascii="Arial" w:hAnsi="Arial" w:cs="Arial"/>
        </w:rPr>
        <w:t xml:space="preserve"> the culture of the </w:t>
      </w:r>
      <w:r w:rsidR="00813C96" w:rsidRPr="004825D7">
        <w:rPr>
          <w:rFonts w:ascii="Arial" w:hAnsi="Arial" w:cs="Arial"/>
        </w:rPr>
        <w:t>workplace</w:t>
      </w:r>
      <w:r w:rsidR="004737ED" w:rsidRPr="004825D7">
        <w:rPr>
          <w:rFonts w:ascii="Arial" w:hAnsi="Arial" w:cs="Arial"/>
        </w:rPr>
        <w:t xml:space="preserve"> </w:t>
      </w:r>
      <w:r w:rsidR="00A963BA" w:rsidRPr="004825D7">
        <w:rPr>
          <w:rFonts w:ascii="Arial" w:hAnsi="Arial" w:cs="Arial"/>
        </w:rPr>
        <w:t>which</w:t>
      </w:r>
      <w:r w:rsidR="004737ED" w:rsidRPr="004825D7">
        <w:rPr>
          <w:rFonts w:ascii="Arial" w:hAnsi="Arial" w:cs="Arial"/>
        </w:rPr>
        <w:t xml:space="preserve"> </w:t>
      </w:r>
      <w:r w:rsidR="00813C96" w:rsidRPr="004825D7">
        <w:rPr>
          <w:rFonts w:ascii="Arial" w:hAnsi="Arial" w:cs="Arial"/>
        </w:rPr>
        <w:t xml:space="preserve">directly </w:t>
      </w:r>
      <w:r w:rsidR="00C70615" w:rsidRPr="004825D7">
        <w:rPr>
          <w:rFonts w:ascii="Arial" w:hAnsi="Arial" w:cs="Arial"/>
        </w:rPr>
        <w:t>affects</w:t>
      </w:r>
      <w:r w:rsidR="00D23E5A" w:rsidRPr="004825D7">
        <w:rPr>
          <w:rFonts w:ascii="Arial" w:hAnsi="Arial" w:cs="Arial"/>
        </w:rPr>
        <w:t xml:space="preserve"> </w:t>
      </w:r>
      <w:r w:rsidR="004737ED" w:rsidRPr="004825D7">
        <w:rPr>
          <w:rFonts w:ascii="Arial" w:hAnsi="Arial" w:cs="Arial"/>
        </w:rPr>
        <w:t>the success</w:t>
      </w:r>
      <w:r w:rsidR="00D23E5A" w:rsidRPr="004825D7">
        <w:rPr>
          <w:rFonts w:ascii="Arial" w:hAnsi="Arial" w:cs="Arial"/>
        </w:rPr>
        <w:t xml:space="preserve"> of the business</w:t>
      </w:r>
      <w:r w:rsidR="00C13D55" w:rsidRPr="004825D7">
        <w:rPr>
          <w:rFonts w:ascii="Arial" w:hAnsi="Arial" w:cs="Arial"/>
        </w:rPr>
        <w:t xml:space="preserve"> or organisation</w:t>
      </w:r>
      <w:r w:rsidR="00D23E5A" w:rsidRPr="004825D7">
        <w:rPr>
          <w:rFonts w:ascii="Arial" w:hAnsi="Arial" w:cs="Arial"/>
        </w:rPr>
        <w:t xml:space="preserve">. </w:t>
      </w:r>
      <w:r w:rsidR="00F7324D" w:rsidRPr="004825D7">
        <w:rPr>
          <w:rFonts w:ascii="Arial" w:hAnsi="Arial" w:cs="Arial"/>
        </w:rPr>
        <w:t>Developing employees can be done in numerous ways</w:t>
      </w:r>
      <w:r w:rsidR="00C74456" w:rsidRPr="004825D7">
        <w:rPr>
          <w:rFonts w:ascii="Arial" w:hAnsi="Arial" w:cs="Arial"/>
        </w:rPr>
        <w:t>, with the most notable examples being</w:t>
      </w:r>
      <w:r w:rsidR="00F7324D" w:rsidRPr="004825D7">
        <w:rPr>
          <w:rFonts w:ascii="Arial" w:hAnsi="Arial" w:cs="Arial"/>
        </w:rPr>
        <w:t xml:space="preserve"> through the use of </w:t>
      </w:r>
      <w:r w:rsidR="00C74456" w:rsidRPr="004825D7">
        <w:rPr>
          <w:rFonts w:ascii="Arial" w:hAnsi="Arial" w:cs="Arial"/>
        </w:rPr>
        <w:t xml:space="preserve">accredited and non-accredited </w:t>
      </w:r>
      <w:r w:rsidR="00F7324D" w:rsidRPr="004825D7">
        <w:rPr>
          <w:rFonts w:ascii="Arial" w:hAnsi="Arial" w:cs="Arial"/>
        </w:rPr>
        <w:t>training, courses</w:t>
      </w:r>
      <w:r w:rsidR="00BE7CB7" w:rsidRPr="004825D7">
        <w:rPr>
          <w:rFonts w:ascii="Arial" w:hAnsi="Arial" w:cs="Arial"/>
        </w:rPr>
        <w:t xml:space="preserve">, </w:t>
      </w:r>
      <w:r w:rsidR="00F7324D" w:rsidRPr="004825D7">
        <w:rPr>
          <w:rFonts w:ascii="Arial" w:hAnsi="Arial" w:cs="Arial"/>
        </w:rPr>
        <w:t xml:space="preserve">mentoring and </w:t>
      </w:r>
      <w:r w:rsidR="00BE7CB7" w:rsidRPr="004825D7">
        <w:rPr>
          <w:rFonts w:ascii="Arial" w:hAnsi="Arial" w:cs="Arial"/>
        </w:rPr>
        <w:t>coaching</w:t>
      </w:r>
      <w:r w:rsidR="00760114" w:rsidRPr="004825D7">
        <w:rPr>
          <w:rFonts w:ascii="Arial" w:hAnsi="Arial" w:cs="Arial"/>
        </w:rPr>
        <w:t xml:space="preserve">. </w:t>
      </w:r>
      <w:r w:rsidR="00B10880" w:rsidRPr="004825D7">
        <w:rPr>
          <w:rFonts w:ascii="Arial" w:hAnsi="Arial" w:cs="Arial"/>
        </w:rPr>
        <w:t xml:space="preserve">These </w:t>
      </w:r>
      <w:r w:rsidR="00760114" w:rsidRPr="004825D7">
        <w:rPr>
          <w:rFonts w:ascii="Arial" w:hAnsi="Arial" w:cs="Arial"/>
        </w:rPr>
        <w:t xml:space="preserve">methods will be further explored throughout this </w:t>
      </w:r>
      <w:r w:rsidR="00AA6BCE" w:rsidRPr="004825D7">
        <w:rPr>
          <w:rFonts w:ascii="Arial" w:hAnsi="Arial" w:cs="Arial"/>
        </w:rPr>
        <w:t>work</w:t>
      </w:r>
      <w:r w:rsidR="00760114" w:rsidRPr="004825D7">
        <w:rPr>
          <w:rFonts w:ascii="Arial" w:hAnsi="Arial" w:cs="Arial"/>
        </w:rPr>
        <w:t xml:space="preserve">. </w:t>
      </w:r>
    </w:p>
    <w:p w14:paraId="7433F8AE" w14:textId="2BD02E35" w:rsidR="004D24BB" w:rsidRPr="004825D7" w:rsidRDefault="004D24BB" w:rsidP="00C768A1">
      <w:pPr>
        <w:rPr>
          <w:rFonts w:ascii="Arial" w:hAnsi="Arial" w:cs="Arial"/>
        </w:rPr>
      </w:pPr>
      <w:r w:rsidRPr="004825D7">
        <w:rPr>
          <w:rFonts w:ascii="Arial" w:hAnsi="Arial" w:cs="Arial"/>
        </w:rPr>
        <w:t>Developing individuals at any organisation will improve their skills to effectively achieve the desired outcome</w:t>
      </w:r>
      <w:r w:rsidR="00302B78" w:rsidRPr="004825D7">
        <w:rPr>
          <w:rFonts w:ascii="Arial" w:hAnsi="Arial" w:cs="Arial"/>
        </w:rPr>
        <w:t xml:space="preserve"> for the organisa</w:t>
      </w:r>
      <w:r w:rsidR="00290C8D" w:rsidRPr="004825D7">
        <w:rPr>
          <w:rFonts w:ascii="Arial" w:hAnsi="Arial" w:cs="Arial"/>
        </w:rPr>
        <w:t>tion</w:t>
      </w:r>
      <w:r w:rsidRPr="004825D7">
        <w:rPr>
          <w:rFonts w:ascii="Arial" w:hAnsi="Arial" w:cs="Arial"/>
        </w:rPr>
        <w:t xml:space="preserve">. As a higher education institute, the University of Wales Trinity Saint David (UWTSD) leads by example, by actively encouraging their employees to further study through the University </w:t>
      </w:r>
      <w:r w:rsidR="00CE2558" w:rsidRPr="004825D7">
        <w:rPr>
          <w:rFonts w:ascii="Arial" w:hAnsi="Arial" w:cs="Arial"/>
        </w:rPr>
        <w:t xml:space="preserve">itself </w:t>
      </w:r>
      <w:r w:rsidRPr="004825D7">
        <w:rPr>
          <w:rFonts w:ascii="Arial" w:hAnsi="Arial" w:cs="Arial"/>
        </w:rPr>
        <w:t>or its leading partners. Although this proves to be an advantage to the nature of the organisation, there is more to developing individuals than merely in an academic sense. For an organisation to thrive it is essential that it develops employees to have the practical</w:t>
      </w:r>
      <w:r w:rsidR="00A21848">
        <w:rPr>
          <w:rFonts w:ascii="Arial" w:hAnsi="Arial" w:cs="Arial"/>
        </w:rPr>
        <w:t xml:space="preserve"> skills</w:t>
      </w:r>
      <w:r w:rsidRPr="004825D7">
        <w:rPr>
          <w:rFonts w:ascii="Arial" w:hAnsi="Arial" w:cs="Arial"/>
        </w:rPr>
        <w:t xml:space="preserve"> and understanding </w:t>
      </w:r>
      <w:r w:rsidR="00A21848">
        <w:rPr>
          <w:rFonts w:ascii="Arial" w:hAnsi="Arial" w:cs="Arial"/>
        </w:rPr>
        <w:t>to</w:t>
      </w:r>
      <w:r w:rsidRPr="004825D7">
        <w:rPr>
          <w:rFonts w:ascii="Arial" w:hAnsi="Arial" w:cs="Arial"/>
        </w:rPr>
        <w:t xml:space="preserve"> undertak</w:t>
      </w:r>
      <w:r w:rsidR="00A21848">
        <w:rPr>
          <w:rFonts w:ascii="Arial" w:hAnsi="Arial" w:cs="Arial"/>
        </w:rPr>
        <w:t>e</w:t>
      </w:r>
      <w:r w:rsidRPr="004825D7">
        <w:rPr>
          <w:rFonts w:ascii="Arial" w:hAnsi="Arial" w:cs="Arial"/>
        </w:rPr>
        <w:t xml:space="preserve"> tasks relevant to their role and occasionally beyond their job description, in order to benefit the wider organisation and reach strategic goals. </w:t>
      </w:r>
    </w:p>
    <w:p w14:paraId="5AB22BEA" w14:textId="034CB014" w:rsidR="00FF658A" w:rsidRPr="004825D7" w:rsidRDefault="001304D7" w:rsidP="00FF658A">
      <w:pPr>
        <w:pStyle w:val="Heading1"/>
        <w:rPr>
          <w:rFonts w:ascii="Arial" w:hAnsi="Arial" w:cs="Arial"/>
        </w:rPr>
      </w:pPr>
      <w:bookmarkStart w:id="4" w:name="_Toc125653709"/>
      <w:r w:rsidRPr="004825D7">
        <w:rPr>
          <w:rFonts w:ascii="Arial" w:hAnsi="Arial" w:cs="Arial"/>
        </w:rPr>
        <w:t xml:space="preserve">1.4 </w:t>
      </w:r>
      <w:r w:rsidR="00FF658A" w:rsidRPr="004825D7">
        <w:rPr>
          <w:rFonts w:ascii="Arial" w:hAnsi="Arial" w:cs="Arial"/>
        </w:rPr>
        <w:t xml:space="preserve">Increase </w:t>
      </w:r>
      <w:r w:rsidR="00820221" w:rsidRPr="004825D7">
        <w:rPr>
          <w:rFonts w:ascii="Arial" w:hAnsi="Arial" w:cs="Arial"/>
        </w:rPr>
        <w:t>B</w:t>
      </w:r>
      <w:r w:rsidR="00FF658A" w:rsidRPr="004825D7">
        <w:rPr>
          <w:rFonts w:ascii="Arial" w:hAnsi="Arial" w:cs="Arial"/>
        </w:rPr>
        <w:t xml:space="preserve">usiness </w:t>
      </w:r>
      <w:r w:rsidR="00820221" w:rsidRPr="004825D7">
        <w:rPr>
          <w:rFonts w:ascii="Arial" w:hAnsi="Arial" w:cs="Arial"/>
        </w:rPr>
        <w:t>R</w:t>
      </w:r>
      <w:r w:rsidR="00FF658A" w:rsidRPr="004825D7">
        <w:rPr>
          <w:rFonts w:ascii="Arial" w:hAnsi="Arial" w:cs="Arial"/>
        </w:rPr>
        <w:t>evenue</w:t>
      </w:r>
      <w:bookmarkEnd w:id="4"/>
    </w:p>
    <w:p w14:paraId="5E101967" w14:textId="77777777" w:rsidR="00F5432C" w:rsidRPr="004825D7" w:rsidRDefault="00F5432C" w:rsidP="00C768A1">
      <w:pPr>
        <w:rPr>
          <w:rFonts w:ascii="Arial" w:hAnsi="Arial" w:cs="Arial"/>
        </w:rPr>
      </w:pPr>
    </w:p>
    <w:p w14:paraId="61ECD7A3" w14:textId="352A4D6B" w:rsidR="002A2CA6" w:rsidRPr="004825D7" w:rsidRDefault="0010039D" w:rsidP="00C768A1">
      <w:pPr>
        <w:rPr>
          <w:rFonts w:ascii="Arial" w:hAnsi="Arial" w:cs="Arial"/>
        </w:rPr>
      </w:pPr>
      <w:r w:rsidRPr="004825D7">
        <w:rPr>
          <w:rFonts w:ascii="Arial" w:hAnsi="Arial" w:cs="Arial"/>
        </w:rPr>
        <w:t xml:space="preserve">An increase in revenue is one main </w:t>
      </w:r>
      <w:r w:rsidR="007F0123" w:rsidRPr="004825D7">
        <w:rPr>
          <w:rFonts w:ascii="Arial" w:hAnsi="Arial" w:cs="Arial"/>
        </w:rPr>
        <w:t>a</w:t>
      </w:r>
      <w:r w:rsidRPr="004825D7">
        <w:rPr>
          <w:rFonts w:ascii="Arial" w:hAnsi="Arial" w:cs="Arial"/>
        </w:rPr>
        <w:t xml:space="preserve">dvantage to </w:t>
      </w:r>
      <w:r w:rsidR="007F0123" w:rsidRPr="004825D7">
        <w:rPr>
          <w:rFonts w:ascii="Arial" w:hAnsi="Arial" w:cs="Arial"/>
        </w:rPr>
        <w:t xml:space="preserve">invest </w:t>
      </w:r>
      <w:r w:rsidR="008E5320" w:rsidRPr="004825D7">
        <w:rPr>
          <w:rFonts w:ascii="Arial" w:hAnsi="Arial" w:cs="Arial"/>
        </w:rPr>
        <w:t>resources into</w:t>
      </w:r>
      <w:r w:rsidR="007F0123" w:rsidRPr="004825D7">
        <w:rPr>
          <w:rFonts w:ascii="Arial" w:hAnsi="Arial" w:cs="Arial"/>
        </w:rPr>
        <w:t xml:space="preserve"> employee personal </w:t>
      </w:r>
      <w:r w:rsidRPr="004825D7">
        <w:rPr>
          <w:rFonts w:ascii="Arial" w:hAnsi="Arial" w:cs="Arial"/>
        </w:rPr>
        <w:t>develo</w:t>
      </w:r>
      <w:r w:rsidR="007F0123" w:rsidRPr="004825D7">
        <w:rPr>
          <w:rFonts w:ascii="Arial" w:hAnsi="Arial" w:cs="Arial"/>
        </w:rPr>
        <w:t>p</w:t>
      </w:r>
      <w:r w:rsidR="008E5320" w:rsidRPr="004825D7">
        <w:rPr>
          <w:rFonts w:ascii="Arial" w:hAnsi="Arial" w:cs="Arial"/>
        </w:rPr>
        <w:t>ment</w:t>
      </w:r>
      <w:r w:rsidRPr="004825D7">
        <w:rPr>
          <w:rFonts w:ascii="Arial" w:hAnsi="Arial" w:cs="Arial"/>
        </w:rPr>
        <w:t>.</w:t>
      </w:r>
      <w:r w:rsidR="00733682" w:rsidRPr="004825D7">
        <w:rPr>
          <w:rFonts w:ascii="Arial" w:hAnsi="Arial" w:cs="Arial"/>
        </w:rPr>
        <w:t xml:space="preserve"> </w:t>
      </w:r>
      <w:r w:rsidR="00AE1229" w:rsidRPr="004825D7">
        <w:rPr>
          <w:rFonts w:ascii="Arial" w:hAnsi="Arial" w:cs="Arial"/>
        </w:rPr>
        <w:t>E</w:t>
      </w:r>
      <w:r w:rsidR="0048081C" w:rsidRPr="004825D7">
        <w:rPr>
          <w:rFonts w:ascii="Arial" w:hAnsi="Arial" w:cs="Arial"/>
        </w:rPr>
        <w:t xml:space="preserve">xplored by </w:t>
      </w:r>
      <w:r w:rsidR="00383179" w:rsidRPr="004825D7">
        <w:rPr>
          <w:rFonts w:ascii="Arial" w:hAnsi="Arial" w:cs="Arial"/>
          <w:color w:val="222222"/>
          <w:shd w:val="clear" w:color="auto" w:fill="FFFFFF"/>
        </w:rPr>
        <w:t>Antonacopoulou</w:t>
      </w:r>
      <w:r w:rsidR="0048081C" w:rsidRPr="004825D7">
        <w:rPr>
          <w:rFonts w:ascii="Arial" w:hAnsi="Arial" w:cs="Arial"/>
          <w:color w:val="222222"/>
          <w:shd w:val="clear" w:color="auto" w:fill="FFFFFF"/>
        </w:rPr>
        <w:t xml:space="preserve"> (2001)</w:t>
      </w:r>
      <w:r w:rsidRPr="004825D7">
        <w:rPr>
          <w:rFonts w:ascii="Arial" w:hAnsi="Arial" w:cs="Arial"/>
        </w:rPr>
        <w:t xml:space="preserve"> </w:t>
      </w:r>
      <w:r w:rsidR="002C7EAE" w:rsidRPr="004825D7">
        <w:rPr>
          <w:rFonts w:ascii="Arial" w:hAnsi="Arial" w:cs="Arial"/>
        </w:rPr>
        <w:t xml:space="preserve">who indicates that </w:t>
      </w:r>
      <w:r w:rsidR="0048081C" w:rsidRPr="004825D7">
        <w:rPr>
          <w:rFonts w:ascii="Arial" w:hAnsi="Arial" w:cs="Arial"/>
        </w:rPr>
        <w:t>t</w:t>
      </w:r>
      <w:r w:rsidR="00E67607" w:rsidRPr="004825D7">
        <w:rPr>
          <w:rFonts w:ascii="Arial" w:hAnsi="Arial" w:cs="Arial"/>
        </w:rPr>
        <w:t xml:space="preserve">he efficiency and </w:t>
      </w:r>
      <w:r w:rsidR="008E5320" w:rsidRPr="004825D7">
        <w:rPr>
          <w:rFonts w:ascii="Arial" w:hAnsi="Arial" w:cs="Arial"/>
        </w:rPr>
        <w:t>productivity</w:t>
      </w:r>
      <w:r w:rsidR="00E67607" w:rsidRPr="004825D7">
        <w:rPr>
          <w:rFonts w:ascii="Arial" w:hAnsi="Arial" w:cs="Arial"/>
        </w:rPr>
        <w:t xml:space="preserve"> of individual</w:t>
      </w:r>
      <w:r w:rsidR="007F0123" w:rsidRPr="004825D7">
        <w:rPr>
          <w:rFonts w:ascii="Arial" w:hAnsi="Arial" w:cs="Arial"/>
        </w:rPr>
        <w:t>s</w:t>
      </w:r>
      <w:r w:rsidR="00E67607" w:rsidRPr="004825D7">
        <w:rPr>
          <w:rFonts w:ascii="Arial" w:hAnsi="Arial" w:cs="Arial"/>
        </w:rPr>
        <w:t xml:space="preserve"> </w:t>
      </w:r>
      <w:r w:rsidR="00062293" w:rsidRPr="004825D7">
        <w:rPr>
          <w:rFonts w:ascii="Arial" w:hAnsi="Arial" w:cs="Arial"/>
        </w:rPr>
        <w:t>ha</w:t>
      </w:r>
      <w:r w:rsidR="006742AB" w:rsidRPr="004825D7">
        <w:rPr>
          <w:rFonts w:ascii="Arial" w:hAnsi="Arial" w:cs="Arial"/>
        </w:rPr>
        <w:t>s</w:t>
      </w:r>
      <w:r w:rsidR="00C00AAF" w:rsidRPr="004825D7">
        <w:rPr>
          <w:rFonts w:ascii="Arial" w:hAnsi="Arial" w:cs="Arial"/>
        </w:rPr>
        <w:t xml:space="preserve"> a direct effect on the organisation’s ability to</w:t>
      </w:r>
      <w:r w:rsidR="003F711D" w:rsidRPr="004825D7">
        <w:rPr>
          <w:rFonts w:ascii="Arial" w:hAnsi="Arial" w:cs="Arial"/>
        </w:rPr>
        <w:t xml:space="preserve"> operate and therefore</w:t>
      </w:r>
      <w:r w:rsidR="00C00AAF" w:rsidRPr="004825D7">
        <w:rPr>
          <w:rFonts w:ascii="Arial" w:hAnsi="Arial" w:cs="Arial"/>
        </w:rPr>
        <w:t xml:space="preserve"> generate </w:t>
      </w:r>
      <w:r w:rsidR="00E67607" w:rsidRPr="004825D7">
        <w:rPr>
          <w:rFonts w:ascii="Arial" w:hAnsi="Arial" w:cs="Arial"/>
        </w:rPr>
        <w:t>revenue and profit.</w:t>
      </w:r>
      <w:r w:rsidR="00B33A8D" w:rsidRPr="004825D7">
        <w:rPr>
          <w:rFonts w:ascii="Arial" w:hAnsi="Arial" w:cs="Arial"/>
        </w:rPr>
        <w:t xml:space="preserve"> </w:t>
      </w:r>
      <w:r w:rsidR="00C3408F" w:rsidRPr="004825D7">
        <w:rPr>
          <w:rFonts w:ascii="Arial" w:hAnsi="Arial" w:cs="Arial"/>
        </w:rPr>
        <w:t xml:space="preserve">In the context of UWTSD this is crucial, as every part of the organisation needs to </w:t>
      </w:r>
      <w:r w:rsidR="009F029B" w:rsidRPr="004825D7">
        <w:rPr>
          <w:rFonts w:ascii="Arial" w:hAnsi="Arial" w:cs="Arial"/>
        </w:rPr>
        <w:t>function effectively and</w:t>
      </w:r>
      <w:r w:rsidR="00C3408F" w:rsidRPr="004825D7">
        <w:rPr>
          <w:rFonts w:ascii="Arial" w:hAnsi="Arial" w:cs="Arial"/>
        </w:rPr>
        <w:t xml:space="preserve"> efficiently for the organisation </w:t>
      </w:r>
      <w:r w:rsidR="002A0F56" w:rsidRPr="004825D7">
        <w:rPr>
          <w:rFonts w:ascii="Arial" w:hAnsi="Arial" w:cs="Arial"/>
        </w:rPr>
        <w:t xml:space="preserve">to </w:t>
      </w:r>
      <w:r w:rsidR="001D661B" w:rsidRPr="004825D7">
        <w:rPr>
          <w:rFonts w:ascii="Arial" w:hAnsi="Arial" w:cs="Arial"/>
        </w:rPr>
        <w:t xml:space="preserve">thrive. </w:t>
      </w:r>
      <w:r w:rsidR="00575EBA" w:rsidRPr="004825D7">
        <w:rPr>
          <w:rFonts w:ascii="Arial" w:hAnsi="Arial" w:cs="Arial"/>
        </w:rPr>
        <w:t xml:space="preserve">It is also especially pertinent </w:t>
      </w:r>
      <w:r w:rsidR="005D23C7" w:rsidRPr="004825D7">
        <w:rPr>
          <w:rFonts w:ascii="Arial" w:hAnsi="Arial" w:cs="Arial"/>
        </w:rPr>
        <w:t xml:space="preserve">as </w:t>
      </w:r>
      <w:r w:rsidR="000E71D6" w:rsidRPr="004825D7">
        <w:rPr>
          <w:rFonts w:ascii="Arial" w:hAnsi="Arial" w:cs="Arial"/>
        </w:rPr>
        <w:t xml:space="preserve">the higher education sector is under increasing </w:t>
      </w:r>
      <w:r w:rsidR="008E174B" w:rsidRPr="004825D7">
        <w:rPr>
          <w:rFonts w:ascii="Arial" w:hAnsi="Arial" w:cs="Arial"/>
        </w:rPr>
        <w:t xml:space="preserve">financial pressure. This is a result of increased competition from other </w:t>
      </w:r>
      <w:r w:rsidR="00460D20" w:rsidRPr="004825D7">
        <w:rPr>
          <w:rFonts w:ascii="Arial" w:hAnsi="Arial" w:cs="Arial"/>
        </w:rPr>
        <w:t xml:space="preserve">institutions and an increased demand </w:t>
      </w:r>
      <w:r w:rsidR="000E55C2" w:rsidRPr="004825D7">
        <w:rPr>
          <w:rFonts w:ascii="Arial" w:hAnsi="Arial" w:cs="Arial"/>
        </w:rPr>
        <w:t xml:space="preserve">and expectations </w:t>
      </w:r>
      <w:r w:rsidR="00460D20" w:rsidRPr="004825D7">
        <w:rPr>
          <w:rFonts w:ascii="Arial" w:hAnsi="Arial" w:cs="Arial"/>
        </w:rPr>
        <w:t>from students as a result of increasing fees</w:t>
      </w:r>
      <w:r w:rsidR="00F86013" w:rsidRPr="004825D7">
        <w:rPr>
          <w:rFonts w:ascii="Arial" w:hAnsi="Arial" w:cs="Arial"/>
        </w:rPr>
        <w:t xml:space="preserve"> (UCAS, 202</w:t>
      </w:r>
      <w:r w:rsidR="00432034" w:rsidRPr="004825D7">
        <w:rPr>
          <w:rFonts w:ascii="Arial" w:hAnsi="Arial" w:cs="Arial"/>
        </w:rPr>
        <w:t>3</w:t>
      </w:r>
      <w:r w:rsidR="00F86013" w:rsidRPr="004825D7">
        <w:rPr>
          <w:rFonts w:ascii="Arial" w:hAnsi="Arial" w:cs="Arial"/>
        </w:rPr>
        <w:t>).</w:t>
      </w:r>
      <w:r w:rsidR="00460D20" w:rsidRPr="004825D7">
        <w:rPr>
          <w:rFonts w:ascii="Arial" w:hAnsi="Arial" w:cs="Arial"/>
        </w:rPr>
        <w:t xml:space="preserve"> This has led institutions to </w:t>
      </w:r>
      <w:r w:rsidR="00F13589" w:rsidRPr="004825D7">
        <w:rPr>
          <w:rFonts w:ascii="Arial" w:hAnsi="Arial" w:cs="Arial"/>
        </w:rPr>
        <w:t xml:space="preserve">invest in </w:t>
      </w:r>
      <w:r w:rsidR="00984B4F" w:rsidRPr="004825D7">
        <w:rPr>
          <w:rFonts w:ascii="Arial" w:hAnsi="Arial" w:cs="Arial"/>
        </w:rPr>
        <w:t xml:space="preserve">infrastructure, </w:t>
      </w:r>
      <w:r w:rsidR="00CA68E5" w:rsidRPr="004825D7">
        <w:rPr>
          <w:rFonts w:ascii="Arial" w:hAnsi="Arial" w:cs="Arial"/>
        </w:rPr>
        <w:t>personnel and better student facilities</w:t>
      </w:r>
      <w:r w:rsidR="000E55C2" w:rsidRPr="004825D7">
        <w:rPr>
          <w:rFonts w:ascii="Arial" w:hAnsi="Arial" w:cs="Arial"/>
        </w:rPr>
        <w:t xml:space="preserve"> </w:t>
      </w:r>
      <w:r w:rsidR="009C1876" w:rsidRPr="004825D7">
        <w:rPr>
          <w:rFonts w:ascii="Arial" w:hAnsi="Arial" w:cs="Arial"/>
        </w:rPr>
        <w:t xml:space="preserve">therefore increased income generation is </w:t>
      </w:r>
      <w:r w:rsidR="00934C9E" w:rsidRPr="004825D7">
        <w:rPr>
          <w:rFonts w:ascii="Arial" w:hAnsi="Arial" w:cs="Arial"/>
        </w:rPr>
        <w:t>a key consideration.</w:t>
      </w:r>
    </w:p>
    <w:p w14:paraId="4947E8E4" w14:textId="32E158CD" w:rsidR="00AD5779" w:rsidRPr="004825D7" w:rsidRDefault="0060367B" w:rsidP="00C768A1">
      <w:pPr>
        <w:rPr>
          <w:rFonts w:ascii="Arial" w:hAnsi="Arial" w:cs="Arial"/>
        </w:rPr>
      </w:pPr>
      <w:r w:rsidRPr="004825D7">
        <w:rPr>
          <w:rFonts w:ascii="Arial" w:hAnsi="Arial" w:cs="Arial"/>
        </w:rPr>
        <w:t>Understanding wh</w:t>
      </w:r>
      <w:r w:rsidR="00034EEC" w:rsidRPr="004825D7">
        <w:rPr>
          <w:rFonts w:ascii="Arial" w:hAnsi="Arial" w:cs="Arial"/>
        </w:rPr>
        <w:t xml:space="preserve">at </w:t>
      </w:r>
      <w:r w:rsidRPr="004825D7">
        <w:rPr>
          <w:rFonts w:ascii="Arial" w:hAnsi="Arial" w:cs="Arial"/>
        </w:rPr>
        <w:t xml:space="preserve">values employees bring to the organisation allows the manager to </w:t>
      </w:r>
      <w:r w:rsidR="00034EEC" w:rsidRPr="004825D7">
        <w:rPr>
          <w:rFonts w:ascii="Arial" w:hAnsi="Arial" w:cs="Arial"/>
        </w:rPr>
        <w:t xml:space="preserve">identify which areas are needed to improve on and </w:t>
      </w:r>
      <w:r w:rsidR="00715CF8" w:rsidRPr="004825D7">
        <w:rPr>
          <w:rFonts w:ascii="Arial" w:hAnsi="Arial" w:cs="Arial"/>
        </w:rPr>
        <w:t>developed</w:t>
      </w:r>
      <w:r w:rsidR="008800BE" w:rsidRPr="004825D7">
        <w:rPr>
          <w:rFonts w:ascii="Arial" w:hAnsi="Arial" w:cs="Arial"/>
        </w:rPr>
        <w:t xml:space="preserve">, which </w:t>
      </w:r>
      <w:r w:rsidR="00372344" w:rsidRPr="004825D7">
        <w:rPr>
          <w:rFonts w:ascii="Arial" w:hAnsi="Arial" w:cs="Arial"/>
        </w:rPr>
        <w:t>transcends</w:t>
      </w:r>
      <w:r w:rsidR="001C0ED0" w:rsidRPr="004825D7">
        <w:rPr>
          <w:rFonts w:ascii="Arial" w:hAnsi="Arial" w:cs="Arial"/>
        </w:rPr>
        <w:t xml:space="preserve"> to the profit and success of the organisation</w:t>
      </w:r>
      <w:r w:rsidR="00715CF8" w:rsidRPr="004825D7">
        <w:rPr>
          <w:rFonts w:ascii="Arial" w:hAnsi="Arial" w:cs="Arial"/>
        </w:rPr>
        <w:t xml:space="preserve">. </w:t>
      </w:r>
      <w:r w:rsidR="00461DCB" w:rsidRPr="004825D7">
        <w:rPr>
          <w:rFonts w:ascii="Arial" w:hAnsi="Arial" w:cs="Arial"/>
        </w:rPr>
        <w:t xml:space="preserve">Identifying training for </w:t>
      </w:r>
      <w:r w:rsidR="00E857F8" w:rsidRPr="004825D7">
        <w:rPr>
          <w:rFonts w:ascii="Arial" w:hAnsi="Arial" w:cs="Arial"/>
        </w:rPr>
        <w:t>employees</w:t>
      </w:r>
      <w:r w:rsidR="00461DCB" w:rsidRPr="004825D7">
        <w:rPr>
          <w:rFonts w:ascii="Arial" w:hAnsi="Arial" w:cs="Arial"/>
        </w:rPr>
        <w:t xml:space="preserve"> </w:t>
      </w:r>
      <w:r w:rsidR="00E857F8" w:rsidRPr="004825D7">
        <w:rPr>
          <w:rFonts w:ascii="Arial" w:hAnsi="Arial" w:cs="Arial"/>
        </w:rPr>
        <w:t xml:space="preserve">is </w:t>
      </w:r>
      <w:r w:rsidR="00924B55" w:rsidRPr="004825D7">
        <w:rPr>
          <w:rFonts w:ascii="Arial" w:hAnsi="Arial" w:cs="Arial"/>
        </w:rPr>
        <w:t xml:space="preserve">synonymous with </w:t>
      </w:r>
      <w:r w:rsidR="00E857F8" w:rsidRPr="004825D7">
        <w:rPr>
          <w:rFonts w:ascii="Arial" w:hAnsi="Arial" w:cs="Arial"/>
        </w:rPr>
        <w:t>understanding the needs of the individual</w:t>
      </w:r>
      <w:r w:rsidR="00E22377" w:rsidRPr="004825D7">
        <w:rPr>
          <w:rFonts w:ascii="Arial" w:hAnsi="Arial" w:cs="Arial"/>
        </w:rPr>
        <w:t xml:space="preserve">, this in turn </w:t>
      </w:r>
      <w:r w:rsidR="00A604FA" w:rsidRPr="004825D7">
        <w:rPr>
          <w:rFonts w:ascii="Arial" w:hAnsi="Arial" w:cs="Arial"/>
        </w:rPr>
        <w:t xml:space="preserve">gives the employees a sense of belonging and </w:t>
      </w:r>
      <w:r w:rsidR="00E22377" w:rsidRPr="004825D7">
        <w:rPr>
          <w:rFonts w:ascii="Arial" w:hAnsi="Arial" w:cs="Arial"/>
        </w:rPr>
        <w:t>build</w:t>
      </w:r>
      <w:r w:rsidR="00A604FA" w:rsidRPr="004825D7">
        <w:rPr>
          <w:rFonts w:ascii="Arial" w:hAnsi="Arial" w:cs="Arial"/>
        </w:rPr>
        <w:t>s</w:t>
      </w:r>
      <w:r w:rsidR="00E22377" w:rsidRPr="004825D7">
        <w:rPr>
          <w:rFonts w:ascii="Arial" w:hAnsi="Arial" w:cs="Arial"/>
        </w:rPr>
        <w:t xml:space="preserve"> trust </w:t>
      </w:r>
      <w:r w:rsidR="00A604FA" w:rsidRPr="004825D7">
        <w:rPr>
          <w:rFonts w:ascii="Arial" w:hAnsi="Arial" w:cs="Arial"/>
        </w:rPr>
        <w:t>within</w:t>
      </w:r>
      <w:r w:rsidR="009D2FFA" w:rsidRPr="004825D7">
        <w:rPr>
          <w:rFonts w:ascii="Arial" w:hAnsi="Arial" w:cs="Arial"/>
        </w:rPr>
        <w:t xml:space="preserve"> </w:t>
      </w:r>
      <w:r w:rsidR="00E22377" w:rsidRPr="004825D7">
        <w:rPr>
          <w:rFonts w:ascii="Arial" w:hAnsi="Arial" w:cs="Arial"/>
        </w:rPr>
        <w:t>the organisation</w:t>
      </w:r>
      <w:r w:rsidR="009D2FFA" w:rsidRPr="004825D7">
        <w:rPr>
          <w:rFonts w:ascii="Arial" w:hAnsi="Arial" w:cs="Arial"/>
        </w:rPr>
        <w:t>.</w:t>
      </w:r>
      <w:r w:rsidR="00E22377" w:rsidRPr="004825D7">
        <w:rPr>
          <w:rFonts w:ascii="Arial" w:hAnsi="Arial" w:cs="Arial"/>
        </w:rPr>
        <w:t xml:space="preserve"> </w:t>
      </w:r>
      <w:r w:rsidR="00880085" w:rsidRPr="004825D7">
        <w:rPr>
          <w:rFonts w:ascii="Arial" w:hAnsi="Arial" w:cs="Arial"/>
        </w:rPr>
        <w:t xml:space="preserve">This extends to </w:t>
      </w:r>
      <w:r w:rsidR="00357871" w:rsidRPr="004825D7">
        <w:rPr>
          <w:rFonts w:ascii="Arial" w:hAnsi="Arial" w:cs="Arial"/>
        </w:rPr>
        <w:t>the employees avoiding the risk of stagnation within their role</w:t>
      </w:r>
      <w:r w:rsidR="0068199C" w:rsidRPr="004825D7">
        <w:rPr>
          <w:rFonts w:ascii="Arial" w:hAnsi="Arial" w:cs="Arial"/>
        </w:rPr>
        <w:t>.</w:t>
      </w:r>
      <w:r w:rsidR="004A4EA0" w:rsidRPr="004825D7">
        <w:rPr>
          <w:rFonts w:ascii="Arial" w:hAnsi="Arial" w:cs="Arial"/>
        </w:rPr>
        <w:t xml:space="preserve"> </w:t>
      </w:r>
      <w:r w:rsidR="00DD6A90" w:rsidRPr="004825D7">
        <w:rPr>
          <w:rFonts w:ascii="Arial" w:hAnsi="Arial" w:cs="Arial"/>
          <w:color w:val="222222"/>
          <w:shd w:val="clear" w:color="auto" w:fill="FFFFFF"/>
        </w:rPr>
        <w:t xml:space="preserve">Høyrup </w:t>
      </w:r>
      <w:r w:rsidR="004A4EA0" w:rsidRPr="004825D7">
        <w:rPr>
          <w:rFonts w:ascii="Arial" w:hAnsi="Arial" w:cs="Arial"/>
          <w:color w:val="222222"/>
          <w:shd w:val="clear" w:color="auto" w:fill="FFFFFF"/>
        </w:rPr>
        <w:t>(</w:t>
      </w:r>
      <w:r w:rsidR="00DD6A90" w:rsidRPr="004825D7">
        <w:rPr>
          <w:rFonts w:ascii="Arial" w:hAnsi="Arial" w:cs="Arial"/>
          <w:color w:val="222222"/>
          <w:shd w:val="clear" w:color="auto" w:fill="FFFFFF"/>
        </w:rPr>
        <w:t>2010)</w:t>
      </w:r>
      <w:r w:rsidR="00822A00" w:rsidRPr="004825D7">
        <w:rPr>
          <w:rFonts w:ascii="Arial" w:hAnsi="Arial" w:cs="Arial"/>
          <w:color w:val="222222"/>
          <w:shd w:val="clear" w:color="auto" w:fill="FFFFFF"/>
        </w:rPr>
        <w:t xml:space="preserve"> states that</w:t>
      </w:r>
      <w:r w:rsidR="00606598" w:rsidRPr="004825D7">
        <w:rPr>
          <w:rFonts w:ascii="Arial" w:hAnsi="Arial" w:cs="Arial"/>
        </w:rPr>
        <w:t xml:space="preserve"> </w:t>
      </w:r>
      <w:r w:rsidR="004A4EA0" w:rsidRPr="004825D7">
        <w:rPr>
          <w:rFonts w:ascii="Arial" w:hAnsi="Arial" w:cs="Arial"/>
        </w:rPr>
        <w:t>innovation can pave the way to job satisfaction</w:t>
      </w:r>
      <w:r w:rsidR="0068199C" w:rsidRPr="004825D7">
        <w:rPr>
          <w:rFonts w:ascii="Arial" w:hAnsi="Arial" w:cs="Arial"/>
        </w:rPr>
        <w:t xml:space="preserve"> and </w:t>
      </w:r>
      <w:r w:rsidR="003C6150" w:rsidRPr="004825D7">
        <w:rPr>
          <w:rFonts w:ascii="Arial" w:hAnsi="Arial" w:cs="Arial"/>
        </w:rPr>
        <w:t xml:space="preserve">allows the employee to acquire learning </w:t>
      </w:r>
      <w:r w:rsidR="007C28AE" w:rsidRPr="004825D7">
        <w:rPr>
          <w:rFonts w:ascii="Arial" w:hAnsi="Arial" w:cs="Arial"/>
        </w:rPr>
        <w:t xml:space="preserve">and become </w:t>
      </w:r>
      <w:r w:rsidR="00244B19" w:rsidRPr="004825D7">
        <w:rPr>
          <w:rFonts w:ascii="Arial" w:hAnsi="Arial" w:cs="Arial"/>
        </w:rPr>
        <w:t xml:space="preserve">a </w:t>
      </w:r>
      <w:r w:rsidR="007C28AE" w:rsidRPr="004825D7">
        <w:rPr>
          <w:rFonts w:ascii="Arial" w:hAnsi="Arial" w:cs="Arial"/>
        </w:rPr>
        <w:t>core element</w:t>
      </w:r>
      <w:r w:rsidR="00244B19" w:rsidRPr="004825D7">
        <w:rPr>
          <w:rFonts w:ascii="Arial" w:hAnsi="Arial" w:cs="Arial"/>
        </w:rPr>
        <w:t xml:space="preserve"> </w:t>
      </w:r>
      <w:r w:rsidR="00C73513" w:rsidRPr="004825D7">
        <w:rPr>
          <w:rFonts w:ascii="Arial" w:hAnsi="Arial" w:cs="Arial"/>
        </w:rPr>
        <w:t>of</w:t>
      </w:r>
      <w:r w:rsidR="002019D0" w:rsidRPr="004825D7">
        <w:rPr>
          <w:rFonts w:ascii="Arial" w:hAnsi="Arial" w:cs="Arial"/>
        </w:rPr>
        <w:t xml:space="preserve"> the organisation whilst </w:t>
      </w:r>
      <w:r w:rsidR="00244B19" w:rsidRPr="004825D7">
        <w:rPr>
          <w:rFonts w:ascii="Arial" w:hAnsi="Arial" w:cs="Arial"/>
        </w:rPr>
        <w:t xml:space="preserve">adopting a more </w:t>
      </w:r>
      <w:r w:rsidR="00AD5779" w:rsidRPr="004825D7">
        <w:rPr>
          <w:rFonts w:ascii="Arial" w:hAnsi="Arial" w:cs="Arial"/>
        </w:rPr>
        <w:t>open-minded</w:t>
      </w:r>
      <w:r w:rsidR="00244B19" w:rsidRPr="004825D7">
        <w:rPr>
          <w:rFonts w:ascii="Arial" w:hAnsi="Arial" w:cs="Arial"/>
        </w:rPr>
        <w:t xml:space="preserve"> innovation method</w:t>
      </w:r>
      <w:r w:rsidR="00AD5779" w:rsidRPr="004825D7">
        <w:rPr>
          <w:rFonts w:ascii="Arial" w:hAnsi="Arial" w:cs="Arial"/>
        </w:rPr>
        <w:t xml:space="preserve">. </w:t>
      </w:r>
    </w:p>
    <w:p w14:paraId="5A1DA72E" w14:textId="2FBA46DB" w:rsidR="003D3B8D" w:rsidRPr="004825D7" w:rsidRDefault="003D3B8D" w:rsidP="00C768A1">
      <w:pPr>
        <w:rPr>
          <w:rFonts w:ascii="Arial" w:hAnsi="Arial" w:cs="Arial"/>
        </w:rPr>
      </w:pPr>
      <w:r w:rsidRPr="004825D7">
        <w:rPr>
          <w:rFonts w:ascii="Arial" w:hAnsi="Arial" w:cs="Arial"/>
        </w:rPr>
        <w:t xml:space="preserve">Empirical </w:t>
      </w:r>
      <w:r w:rsidR="00B33F11" w:rsidRPr="004825D7">
        <w:rPr>
          <w:rFonts w:ascii="Arial" w:hAnsi="Arial" w:cs="Arial"/>
        </w:rPr>
        <w:t xml:space="preserve">evidence showcases the success of Google, an innovative and creative organisation that pride themselves on being one of the best places to work. This reputation </w:t>
      </w:r>
      <w:r w:rsidR="00763CE8" w:rsidRPr="004825D7">
        <w:rPr>
          <w:rFonts w:ascii="Arial" w:hAnsi="Arial" w:cs="Arial"/>
        </w:rPr>
        <w:t>comes from the</w:t>
      </w:r>
      <w:r w:rsidR="00461B62" w:rsidRPr="004825D7">
        <w:rPr>
          <w:rFonts w:ascii="Arial" w:hAnsi="Arial" w:cs="Arial"/>
        </w:rPr>
        <w:t xml:space="preserve"> employee focussed nature of their</w:t>
      </w:r>
      <w:r w:rsidR="00763CE8" w:rsidRPr="004825D7">
        <w:rPr>
          <w:rFonts w:ascii="Arial" w:hAnsi="Arial" w:cs="Arial"/>
        </w:rPr>
        <w:t xml:space="preserve"> business strategy. They provide an </w:t>
      </w:r>
      <w:r w:rsidR="002E72F7" w:rsidRPr="004825D7">
        <w:rPr>
          <w:rFonts w:ascii="Arial" w:hAnsi="Arial" w:cs="Arial"/>
        </w:rPr>
        <w:t>opportunity</w:t>
      </w:r>
      <w:r w:rsidR="00763CE8" w:rsidRPr="004825D7">
        <w:rPr>
          <w:rFonts w:ascii="Arial" w:hAnsi="Arial" w:cs="Arial"/>
        </w:rPr>
        <w:t xml:space="preserve"> for each empl</w:t>
      </w:r>
      <w:r w:rsidR="00822EE1" w:rsidRPr="004825D7">
        <w:rPr>
          <w:rFonts w:ascii="Arial" w:hAnsi="Arial" w:cs="Arial"/>
        </w:rPr>
        <w:t xml:space="preserve">oyee to develop their career </w:t>
      </w:r>
      <w:r w:rsidR="00394BFB" w:rsidRPr="004825D7">
        <w:rPr>
          <w:rFonts w:ascii="Arial" w:hAnsi="Arial" w:cs="Arial"/>
        </w:rPr>
        <w:t xml:space="preserve">with an </w:t>
      </w:r>
      <w:r w:rsidR="00556788" w:rsidRPr="004825D7">
        <w:rPr>
          <w:rFonts w:ascii="Arial" w:hAnsi="Arial" w:cs="Arial"/>
        </w:rPr>
        <w:t>extensive</w:t>
      </w:r>
      <w:r w:rsidR="00394BFB" w:rsidRPr="004825D7">
        <w:rPr>
          <w:rFonts w:ascii="Arial" w:hAnsi="Arial" w:cs="Arial"/>
        </w:rPr>
        <w:t xml:space="preserve"> professional growth programme that guarantees </w:t>
      </w:r>
      <w:r w:rsidR="00556788" w:rsidRPr="004825D7">
        <w:rPr>
          <w:rFonts w:ascii="Arial" w:hAnsi="Arial" w:cs="Arial"/>
        </w:rPr>
        <w:t>long-term</w:t>
      </w:r>
      <w:r w:rsidR="00394BFB" w:rsidRPr="004825D7">
        <w:rPr>
          <w:rFonts w:ascii="Arial" w:hAnsi="Arial" w:cs="Arial"/>
        </w:rPr>
        <w:t xml:space="preserve"> performance. </w:t>
      </w:r>
      <w:r w:rsidR="00B22778" w:rsidRPr="004825D7">
        <w:rPr>
          <w:rFonts w:ascii="Arial" w:hAnsi="Arial" w:cs="Arial"/>
        </w:rPr>
        <w:t xml:space="preserve">This extends to Google’s very own </w:t>
      </w:r>
      <w:r w:rsidR="00B22778" w:rsidRPr="004825D7">
        <w:rPr>
          <w:rFonts w:ascii="Arial" w:hAnsi="Arial" w:cs="Arial"/>
        </w:rPr>
        <w:lastRenderedPageBreak/>
        <w:t xml:space="preserve">professional development programme </w:t>
      </w:r>
      <w:r w:rsidR="00556788" w:rsidRPr="004825D7">
        <w:rPr>
          <w:rFonts w:ascii="Arial" w:hAnsi="Arial" w:cs="Arial"/>
        </w:rPr>
        <w:t xml:space="preserve">referred to as the </w:t>
      </w:r>
      <w:r w:rsidR="00B22778" w:rsidRPr="004825D7">
        <w:rPr>
          <w:rFonts w:ascii="Arial" w:hAnsi="Arial" w:cs="Arial"/>
        </w:rPr>
        <w:t>‘CareerGuru’</w:t>
      </w:r>
      <w:r w:rsidR="009C236F" w:rsidRPr="004825D7">
        <w:rPr>
          <w:rFonts w:ascii="Arial" w:hAnsi="Arial" w:cs="Arial"/>
        </w:rPr>
        <w:t xml:space="preserve"> (6Q, 2021). T</w:t>
      </w:r>
      <w:r w:rsidR="00BC2B5F" w:rsidRPr="004825D7">
        <w:rPr>
          <w:rFonts w:ascii="Arial" w:hAnsi="Arial" w:cs="Arial"/>
        </w:rPr>
        <w:t>his performance</w:t>
      </w:r>
      <w:r w:rsidR="009A37AC" w:rsidRPr="004825D7">
        <w:rPr>
          <w:rFonts w:ascii="Arial" w:hAnsi="Arial" w:cs="Arial"/>
        </w:rPr>
        <w:t xml:space="preserve"> tool</w:t>
      </w:r>
      <w:r w:rsidR="00BC2B5F" w:rsidRPr="004825D7">
        <w:rPr>
          <w:rFonts w:ascii="Arial" w:hAnsi="Arial" w:cs="Arial"/>
        </w:rPr>
        <w:t xml:space="preserve"> is </w:t>
      </w:r>
      <w:r w:rsidR="009C236F" w:rsidRPr="004825D7">
        <w:rPr>
          <w:rFonts w:ascii="Arial" w:hAnsi="Arial" w:cs="Arial"/>
        </w:rPr>
        <w:t>insight-driven</w:t>
      </w:r>
      <w:r w:rsidR="00BC2B5F" w:rsidRPr="004825D7">
        <w:rPr>
          <w:rFonts w:ascii="Arial" w:hAnsi="Arial" w:cs="Arial"/>
        </w:rPr>
        <w:t xml:space="preserve"> and </w:t>
      </w:r>
      <w:r w:rsidR="00B603A9" w:rsidRPr="004825D7">
        <w:rPr>
          <w:rFonts w:ascii="Arial" w:hAnsi="Arial" w:cs="Arial"/>
        </w:rPr>
        <w:t xml:space="preserve">built on their </w:t>
      </w:r>
      <w:r w:rsidR="009C236F" w:rsidRPr="004825D7">
        <w:rPr>
          <w:rFonts w:ascii="Arial" w:hAnsi="Arial" w:cs="Arial"/>
        </w:rPr>
        <w:t>culture</w:t>
      </w:r>
      <w:r w:rsidR="00B603A9" w:rsidRPr="004825D7">
        <w:rPr>
          <w:rFonts w:ascii="Arial" w:hAnsi="Arial" w:cs="Arial"/>
        </w:rPr>
        <w:t xml:space="preserve"> of bei</w:t>
      </w:r>
      <w:r w:rsidR="00E9049C" w:rsidRPr="004825D7">
        <w:rPr>
          <w:rFonts w:ascii="Arial" w:hAnsi="Arial" w:cs="Arial"/>
        </w:rPr>
        <w:t>n</w:t>
      </w:r>
      <w:r w:rsidR="00B603A9" w:rsidRPr="004825D7">
        <w:rPr>
          <w:rFonts w:ascii="Arial" w:hAnsi="Arial" w:cs="Arial"/>
        </w:rPr>
        <w:t xml:space="preserve">g </w:t>
      </w:r>
      <w:r w:rsidR="009A37AC" w:rsidRPr="004825D7">
        <w:rPr>
          <w:rFonts w:ascii="Arial" w:hAnsi="Arial" w:cs="Arial"/>
        </w:rPr>
        <w:t>data-driven</w:t>
      </w:r>
      <w:r w:rsidR="00B603A9" w:rsidRPr="004825D7">
        <w:rPr>
          <w:rFonts w:ascii="Arial" w:hAnsi="Arial" w:cs="Arial"/>
        </w:rPr>
        <w:t xml:space="preserve"> through </w:t>
      </w:r>
      <w:r w:rsidR="009C236F" w:rsidRPr="004825D7">
        <w:rPr>
          <w:rFonts w:ascii="Arial" w:hAnsi="Arial" w:cs="Arial"/>
        </w:rPr>
        <w:t>qualitative</w:t>
      </w:r>
      <w:r w:rsidR="00B603A9" w:rsidRPr="004825D7">
        <w:rPr>
          <w:rFonts w:ascii="Arial" w:hAnsi="Arial" w:cs="Arial"/>
        </w:rPr>
        <w:t xml:space="preserve"> data</w:t>
      </w:r>
      <w:r w:rsidR="00765A65" w:rsidRPr="004825D7">
        <w:rPr>
          <w:rFonts w:ascii="Arial" w:hAnsi="Arial" w:cs="Arial"/>
        </w:rPr>
        <w:t xml:space="preserve">. </w:t>
      </w:r>
      <w:r w:rsidR="00864B04" w:rsidRPr="004825D7">
        <w:rPr>
          <w:rFonts w:ascii="Arial" w:hAnsi="Arial" w:cs="Arial"/>
        </w:rPr>
        <w:t>This employee awareness of the business strategy</w:t>
      </w:r>
      <w:r w:rsidR="00765A65" w:rsidRPr="004825D7">
        <w:rPr>
          <w:rFonts w:ascii="Arial" w:hAnsi="Arial" w:cs="Arial"/>
        </w:rPr>
        <w:t xml:space="preserve"> allows these </w:t>
      </w:r>
      <w:r w:rsidR="008845CB" w:rsidRPr="004825D7">
        <w:rPr>
          <w:rFonts w:ascii="Arial" w:hAnsi="Arial" w:cs="Arial"/>
        </w:rPr>
        <w:t>individuals</w:t>
      </w:r>
      <w:r w:rsidR="00765A65" w:rsidRPr="004825D7">
        <w:rPr>
          <w:rFonts w:ascii="Arial" w:hAnsi="Arial" w:cs="Arial"/>
        </w:rPr>
        <w:t xml:space="preserve"> to operate at </w:t>
      </w:r>
      <w:r w:rsidR="008845CB" w:rsidRPr="004825D7">
        <w:rPr>
          <w:rFonts w:ascii="Arial" w:hAnsi="Arial" w:cs="Arial"/>
        </w:rPr>
        <w:t xml:space="preserve">more functioning level when making these business orientated decisions. </w:t>
      </w:r>
    </w:p>
    <w:p w14:paraId="0898BB22" w14:textId="65123CE0" w:rsidR="001328B8" w:rsidRPr="004825D7" w:rsidRDefault="0038513A" w:rsidP="00C768A1">
      <w:pPr>
        <w:rPr>
          <w:rFonts w:ascii="Arial" w:hAnsi="Arial" w:cs="Arial"/>
        </w:rPr>
      </w:pPr>
      <w:r w:rsidRPr="004825D7">
        <w:rPr>
          <w:rFonts w:ascii="Arial" w:hAnsi="Arial" w:cs="Arial"/>
        </w:rPr>
        <w:t>Whilst it is imperative that</w:t>
      </w:r>
      <w:r w:rsidR="00AD09F4" w:rsidRPr="004825D7">
        <w:rPr>
          <w:rFonts w:ascii="Arial" w:hAnsi="Arial" w:cs="Arial"/>
        </w:rPr>
        <w:t xml:space="preserve"> organisations provide opportunities for learning and development it is as important that</w:t>
      </w:r>
      <w:r w:rsidRPr="004825D7">
        <w:rPr>
          <w:rFonts w:ascii="Arial" w:hAnsi="Arial" w:cs="Arial"/>
        </w:rPr>
        <w:t xml:space="preserve"> employees recognise</w:t>
      </w:r>
      <w:r w:rsidR="00AD09F4" w:rsidRPr="004825D7">
        <w:rPr>
          <w:rFonts w:ascii="Arial" w:hAnsi="Arial" w:cs="Arial"/>
        </w:rPr>
        <w:t xml:space="preserve"> their need to develop and lear</w:t>
      </w:r>
      <w:r w:rsidR="00442C97" w:rsidRPr="004825D7">
        <w:rPr>
          <w:rFonts w:ascii="Arial" w:hAnsi="Arial" w:cs="Arial"/>
        </w:rPr>
        <w:t>n</w:t>
      </w:r>
      <w:r w:rsidR="00E515B3" w:rsidRPr="004825D7">
        <w:rPr>
          <w:rFonts w:ascii="Arial" w:hAnsi="Arial" w:cs="Arial"/>
        </w:rPr>
        <w:t xml:space="preserve">. If the employee </w:t>
      </w:r>
      <w:r w:rsidR="00091F96" w:rsidRPr="004825D7">
        <w:rPr>
          <w:rFonts w:ascii="Arial" w:hAnsi="Arial" w:cs="Arial"/>
        </w:rPr>
        <w:t xml:space="preserve">shows a willingness to learn and </w:t>
      </w:r>
      <w:r w:rsidR="00864B04" w:rsidRPr="004825D7">
        <w:rPr>
          <w:rFonts w:ascii="Arial" w:hAnsi="Arial" w:cs="Arial"/>
        </w:rPr>
        <w:t>grow,</w:t>
      </w:r>
      <w:r w:rsidR="00091F96" w:rsidRPr="004825D7">
        <w:rPr>
          <w:rFonts w:ascii="Arial" w:hAnsi="Arial" w:cs="Arial"/>
        </w:rPr>
        <w:t xml:space="preserve"> then it </w:t>
      </w:r>
      <w:r w:rsidR="005F655F" w:rsidRPr="004825D7">
        <w:rPr>
          <w:rFonts w:ascii="Arial" w:hAnsi="Arial" w:cs="Arial"/>
        </w:rPr>
        <w:t xml:space="preserve">should be relatively simple for the organisation to respond to this and provide relevant learning and development opportunities. However, if the employee </w:t>
      </w:r>
      <w:r w:rsidR="00E72461" w:rsidRPr="004825D7">
        <w:rPr>
          <w:rFonts w:ascii="Arial" w:hAnsi="Arial" w:cs="Arial"/>
        </w:rPr>
        <w:t xml:space="preserve">fails to see the benefit of further progressing their skills and qualifications and seems discouraged </w:t>
      </w:r>
      <w:r w:rsidR="000627E1" w:rsidRPr="004825D7">
        <w:rPr>
          <w:rFonts w:ascii="Arial" w:hAnsi="Arial" w:cs="Arial"/>
        </w:rPr>
        <w:t xml:space="preserve">and unmotivated it is crucial that the organisation </w:t>
      </w:r>
      <w:r w:rsidR="00037070" w:rsidRPr="004825D7">
        <w:rPr>
          <w:rFonts w:ascii="Arial" w:hAnsi="Arial" w:cs="Arial"/>
        </w:rPr>
        <w:t>recognises</w:t>
      </w:r>
      <w:r w:rsidR="000627E1" w:rsidRPr="004825D7">
        <w:rPr>
          <w:rFonts w:ascii="Arial" w:hAnsi="Arial" w:cs="Arial"/>
        </w:rPr>
        <w:t xml:space="preserve"> this</w:t>
      </w:r>
      <w:r w:rsidR="00913598" w:rsidRPr="004825D7">
        <w:rPr>
          <w:rFonts w:ascii="Arial" w:hAnsi="Arial" w:cs="Arial"/>
        </w:rPr>
        <w:t xml:space="preserve">. It is the organisation’s responsibility to then </w:t>
      </w:r>
      <w:r w:rsidR="00037070" w:rsidRPr="004825D7">
        <w:rPr>
          <w:rFonts w:ascii="Arial" w:hAnsi="Arial" w:cs="Arial"/>
        </w:rPr>
        <w:t>identify</w:t>
      </w:r>
      <w:r w:rsidR="00A24B41" w:rsidRPr="004825D7">
        <w:rPr>
          <w:rFonts w:ascii="Arial" w:hAnsi="Arial" w:cs="Arial"/>
        </w:rPr>
        <w:t xml:space="preserve"> </w:t>
      </w:r>
      <w:r w:rsidR="00CD38F9" w:rsidRPr="004825D7">
        <w:rPr>
          <w:rFonts w:ascii="Arial" w:hAnsi="Arial" w:cs="Arial"/>
        </w:rPr>
        <w:t xml:space="preserve">a workable solution through a tailored personal development plan. Failing to do this could potentially </w:t>
      </w:r>
      <w:r w:rsidR="00316772" w:rsidRPr="004825D7">
        <w:rPr>
          <w:rFonts w:ascii="Arial" w:hAnsi="Arial" w:cs="Arial"/>
        </w:rPr>
        <w:t>result in the employee becoming disengaged in work which would ultimately affect their performance.</w:t>
      </w:r>
      <w:r w:rsidR="009412A1" w:rsidRPr="004825D7">
        <w:rPr>
          <w:rFonts w:ascii="Arial" w:hAnsi="Arial" w:cs="Arial"/>
        </w:rPr>
        <w:t xml:space="preserve"> This would have a detrimental impact on the individual, their wider team and </w:t>
      </w:r>
      <w:r w:rsidR="00904645" w:rsidRPr="004825D7">
        <w:rPr>
          <w:rFonts w:ascii="Arial" w:hAnsi="Arial" w:cs="Arial"/>
        </w:rPr>
        <w:t>ultimately on the organisation as a whole</w:t>
      </w:r>
      <w:r w:rsidR="000F430A" w:rsidRPr="004825D7">
        <w:rPr>
          <w:rFonts w:ascii="Arial" w:hAnsi="Arial" w:cs="Arial"/>
        </w:rPr>
        <w:t xml:space="preserve"> in terms of revenue generation</w:t>
      </w:r>
      <w:r w:rsidR="00904645" w:rsidRPr="004825D7">
        <w:rPr>
          <w:rFonts w:ascii="Arial" w:hAnsi="Arial" w:cs="Arial"/>
        </w:rPr>
        <w:t xml:space="preserve">. </w:t>
      </w:r>
    </w:p>
    <w:p w14:paraId="36100C0D" w14:textId="0FFE1F4C" w:rsidR="00FF658A" w:rsidRPr="004825D7" w:rsidRDefault="001304D7" w:rsidP="00934C29">
      <w:pPr>
        <w:pStyle w:val="Heading1"/>
        <w:rPr>
          <w:rFonts w:ascii="Arial" w:hAnsi="Arial" w:cs="Arial"/>
        </w:rPr>
      </w:pPr>
      <w:bookmarkStart w:id="5" w:name="_Toc125653710"/>
      <w:r w:rsidRPr="004825D7">
        <w:rPr>
          <w:rFonts w:ascii="Arial" w:hAnsi="Arial" w:cs="Arial"/>
        </w:rPr>
        <w:t xml:space="preserve">1.5 </w:t>
      </w:r>
      <w:r w:rsidR="00FF658A" w:rsidRPr="004825D7">
        <w:rPr>
          <w:rFonts w:ascii="Arial" w:hAnsi="Arial" w:cs="Arial"/>
        </w:rPr>
        <w:t xml:space="preserve">Improve </w:t>
      </w:r>
      <w:r w:rsidR="00D63DC9">
        <w:rPr>
          <w:rFonts w:ascii="Arial" w:hAnsi="Arial" w:cs="Arial"/>
        </w:rPr>
        <w:t>R</w:t>
      </w:r>
      <w:r w:rsidR="00934C29" w:rsidRPr="004825D7">
        <w:rPr>
          <w:rFonts w:ascii="Arial" w:hAnsi="Arial" w:cs="Arial"/>
        </w:rPr>
        <w:t xml:space="preserve">etention </w:t>
      </w:r>
      <w:r w:rsidR="00D63DC9">
        <w:rPr>
          <w:rFonts w:ascii="Arial" w:hAnsi="Arial" w:cs="Arial"/>
        </w:rPr>
        <w:t>R</w:t>
      </w:r>
      <w:r w:rsidR="00934C29" w:rsidRPr="004825D7">
        <w:rPr>
          <w:rFonts w:ascii="Arial" w:hAnsi="Arial" w:cs="Arial"/>
        </w:rPr>
        <w:t>ate</w:t>
      </w:r>
      <w:bookmarkEnd w:id="5"/>
    </w:p>
    <w:p w14:paraId="009D5C01" w14:textId="77777777" w:rsidR="00934C29" w:rsidRPr="004825D7" w:rsidRDefault="00934C29" w:rsidP="00934C29">
      <w:pPr>
        <w:rPr>
          <w:rFonts w:ascii="Arial" w:hAnsi="Arial" w:cs="Arial"/>
        </w:rPr>
      </w:pPr>
    </w:p>
    <w:p w14:paraId="0EAE27B9" w14:textId="5FDAEC70" w:rsidR="00DB65DD" w:rsidRPr="004825D7" w:rsidRDefault="00B373E2" w:rsidP="00B373E2">
      <w:pPr>
        <w:rPr>
          <w:rFonts w:ascii="Arial" w:hAnsi="Arial" w:cs="Arial"/>
        </w:rPr>
      </w:pPr>
      <w:r w:rsidRPr="004825D7">
        <w:rPr>
          <w:rFonts w:ascii="Arial" w:hAnsi="Arial" w:cs="Arial"/>
        </w:rPr>
        <w:t xml:space="preserve">Another advantage of developing employees at an organisation is that it </w:t>
      </w:r>
      <w:r w:rsidR="00904645" w:rsidRPr="004825D7">
        <w:rPr>
          <w:rFonts w:ascii="Arial" w:hAnsi="Arial" w:cs="Arial"/>
        </w:rPr>
        <w:t>improve</w:t>
      </w:r>
      <w:r w:rsidR="00C86225" w:rsidRPr="004825D7">
        <w:rPr>
          <w:rFonts w:ascii="Arial" w:hAnsi="Arial" w:cs="Arial"/>
        </w:rPr>
        <w:t>s</w:t>
      </w:r>
      <w:r w:rsidR="00904645" w:rsidRPr="004825D7">
        <w:rPr>
          <w:rFonts w:ascii="Arial" w:hAnsi="Arial" w:cs="Arial"/>
        </w:rPr>
        <w:t xml:space="preserve"> staff retention</w:t>
      </w:r>
      <w:r w:rsidRPr="004825D7">
        <w:rPr>
          <w:rFonts w:ascii="Arial" w:hAnsi="Arial" w:cs="Arial"/>
        </w:rPr>
        <w:t xml:space="preserve">. </w:t>
      </w:r>
      <w:r w:rsidR="0066191A" w:rsidRPr="004825D7">
        <w:rPr>
          <w:rFonts w:ascii="Arial" w:hAnsi="Arial" w:cs="Arial"/>
        </w:rPr>
        <w:t xml:space="preserve">It is proven that an engaged employee is more likely to </w:t>
      </w:r>
      <w:r w:rsidR="008A50C4" w:rsidRPr="004825D7">
        <w:rPr>
          <w:rFonts w:ascii="Arial" w:hAnsi="Arial" w:cs="Arial"/>
        </w:rPr>
        <w:t xml:space="preserve">be happier in their roles and therefore </w:t>
      </w:r>
      <w:r w:rsidR="0066191A" w:rsidRPr="004825D7">
        <w:rPr>
          <w:rFonts w:ascii="Arial" w:hAnsi="Arial" w:cs="Arial"/>
        </w:rPr>
        <w:t>perform better</w:t>
      </w:r>
      <w:r w:rsidR="006B3442" w:rsidRPr="004825D7">
        <w:rPr>
          <w:rFonts w:ascii="Arial" w:hAnsi="Arial" w:cs="Arial"/>
        </w:rPr>
        <w:t xml:space="preserve"> (Christopher et al</w:t>
      </w:r>
      <w:r w:rsidR="008A50C4" w:rsidRPr="004825D7">
        <w:rPr>
          <w:rFonts w:ascii="Arial" w:hAnsi="Arial" w:cs="Arial"/>
        </w:rPr>
        <w:t>.</w:t>
      </w:r>
      <w:r w:rsidR="006B3442" w:rsidRPr="004825D7">
        <w:rPr>
          <w:rFonts w:ascii="Arial" w:hAnsi="Arial" w:cs="Arial"/>
        </w:rPr>
        <w:t>, 2015).</w:t>
      </w:r>
      <w:r w:rsidR="008A50C4" w:rsidRPr="004825D7">
        <w:rPr>
          <w:rFonts w:ascii="Arial" w:hAnsi="Arial" w:cs="Arial"/>
        </w:rPr>
        <w:t xml:space="preserve"> High staff turnover is costly for </w:t>
      </w:r>
      <w:r w:rsidR="00990731" w:rsidRPr="004825D7">
        <w:rPr>
          <w:rFonts w:ascii="Arial" w:hAnsi="Arial" w:cs="Arial"/>
        </w:rPr>
        <w:t>organisations, the recruitment and induction process i</w:t>
      </w:r>
      <w:r w:rsidR="00864B04">
        <w:rPr>
          <w:rFonts w:ascii="Arial" w:hAnsi="Arial" w:cs="Arial"/>
        </w:rPr>
        <w:t>s</w:t>
      </w:r>
      <w:r w:rsidR="00990731" w:rsidRPr="004825D7">
        <w:rPr>
          <w:rFonts w:ascii="Arial" w:hAnsi="Arial" w:cs="Arial"/>
        </w:rPr>
        <w:t xml:space="preserve"> resource intensive and whilst acquiring new talent is a benefit it is more economical to </w:t>
      </w:r>
      <w:r w:rsidR="00844F4F" w:rsidRPr="004825D7">
        <w:rPr>
          <w:rFonts w:ascii="Arial" w:hAnsi="Arial" w:cs="Arial"/>
        </w:rPr>
        <w:t xml:space="preserve">retain good staff. </w:t>
      </w:r>
    </w:p>
    <w:p w14:paraId="742205A9" w14:textId="26977AEB" w:rsidR="00844F4F" w:rsidRPr="004825D7" w:rsidRDefault="00844F4F" w:rsidP="00B373E2">
      <w:pPr>
        <w:rPr>
          <w:rFonts w:ascii="Arial" w:hAnsi="Arial" w:cs="Arial"/>
        </w:rPr>
      </w:pPr>
      <w:r w:rsidRPr="004825D7">
        <w:rPr>
          <w:rFonts w:ascii="Arial" w:hAnsi="Arial" w:cs="Arial"/>
        </w:rPr>
        <w:t xml:space="preserve">An increasingly competitive job market where organisations are competing for the best and brightest </w:t>
      </w:r>
      <w:r w:rsidR="00C555A6" w:rsidRPr="004825D7">
        <w:rPr>
          <w:rFonts w:ascii="Arial" w:hAnsi="Arial" w:cs="Arial"/>
        </w:rPr>
        <w:t xml:space="preserve">means that organisations must </w:t>
      </w:r>
      <w:r w:rsidR="00F32860" w:rsidRPr="004825D7">
        <w:rPr>
          <w:rFonts w:ascii="Arial" w:hAnsi="Arial" w:cs="Arial"/>
        </w:rPr>
        <w:t xml:space="preserve">offer better terms and conditions, competitive remuneration and </w:t>
      </w:r>
      <w:r w:rsidR="00627739" w:rsidRPr="004825D7">
        <w:rPr>
          <w:rFonts w:ascii="Arial" w:hAnsi="Arial" w:cs="Arial"/>
        </w:rPr>
        <w:t>additional benefits. One such area where organisations can set themselves apart from others is through</w:t>
      </w:r>
      <w:r w:rsidR="000A10EC" w:rsidRPr="004825D7">
        <w:rPr>
          <w:rFonts w:ascii="Arial" w:hAnsi="Arial" w:cs="Arial"/>
        </w:rPr>
        <w:t xml:space="preserve"> the offer</w:t>
      </w:r>
      <w:r w:rsidR="007B7D30" w:rsidRPr="004825D7">
        <w:rPr>
          <w:rFonts w:ascii="Arial" w:hAnsi="Arial" w:cs="Arial"/>
        </w:rPr>
        <w:t xml:space="preserve"> of personal development opportunities</w:t>
      </w:r>
      <w:r w:rsidR="00341BD8" w:rsidRPr="004825D7">
        <w:rPr>
          <w:rFonts w:ascii="Arial" w:hAnsi="Arial" w:cs="Arial"/>
        </w:rPr>
        <w:t xml:space="preserve"> as is </w:t>
      </w:r>
      <w:r w:rsidR="003C3FAD" w:rsidRPr="004825D7">
        <w:rPr>
          <w:rFonts w:ascii="Arial" w:hAnsi="Arial" w:cs="Arial"/>
        </w:rPr>
        <w:t>evidenced by Google’s approach above</w:t>
      </w:r>
      <w:r w:rsidR="007B7D30" w:rsidRPr="004825D7">
        <w:rPr>
          <w:rFonts w:ascii="Arial" w:hAnsi="Arial" w:cs="Arial"/>
        </w:rPr>
        <w:t xml:space="preserve">. </w:t>
      </w:r>
      <w:r w:rsidR="00B8143E" w:rsidRPr="004825D7">
        <w:rPr>
          <w:rFonts w:ascii="Arial" w:hAnsi="Arial" w:cs="Arial"/>
        </w:rPr>
        <w:t xml:space="preserve">From personal experience, </w:t>
      </w:r>
      <w:r w:rsidR="005D4D96" w:rsidRPr="004825D7">
        <w:rPr>
          <w:rFonts w:ascii="Arial" w:hAnsi="Arial" w:cs="Arial"/>
        </w:rPr>
        <w:t xml:space="preserve">UWTSD do this well </w:t>
      </w:r>
      <w:r w:rsidR="00575C29" w:rsidRPr="004825D7">
        <w:rPr>
          <w:rFonts w:ascii="Arial" w:hAnsi="Arial" w:cs="Arial"/>
        </w:rPr>
        <w:t xml:space="preserve">which is to </w:t>
      </w:r>
      <w:r w:rsidR="00C45D38">
        <w:rPr>
          <w:rFonts w:ascii="Arial" w:hAnsi="Arial" w:cs="Arial"/>
        </w:rPr>
        <w:t xml:space="preserve">be </w:t>
      </w:r>
      <w:r w:rsidR="00575C29" w:rsidRPr="004825D7">
        <w:rPr>
          <w:rFonts w:ascii="Arial" w:hAnsi="Arial" w:cs="Arial"/>
        </w:rPr>
        <w:t>expected given their role as a higher education institution</w:t>
      </w:r>
      <w:r w:rsidR="00B8143E" w:rsidRPr="004825D7">
        <w:rPr>
          <w:rFonts w:ascii="Arial" w:hAnsi="Arial" w:cs="Arial"/>
        </w:rPr>
        <w:t xml:space="preserve">. </w:t>
      </w:r>
    </w:p>
    <w:p w14:paraId="724894B3" w14:textId="38E603B1" w:rsidR="00D84323" w:rsidRPr="004825D7" w:rsidRDefault="00E83182" w:rsidP="00D84323">
      <w:pPr>
        <w:tabs>
          <w:tab w:val="decimal" w:pos="720"/>
          <w:tab w:val="decimal" w:pos="1440"/>
          <w:tab w:val="decimal" w:pos="2160"/>
          <w:tab w:val="decimal" w:pos="2880"/>
        </w:tabs>
        <w:overflowPunct w:val="0"/>
        <w:autoSpaceDE w:val="0"/>
        <w:autoSpaceDN w:val="0"/>
        <w:adjustRightInd w:val="0"/>
        <w:spacing w:after="120"/>
        <w:ind w:right="-51"/>
        <w:rPr>
          <w:rFonts w:ascii="Arial" w:hAnsi="Arial" w:cs="Arial"/>
        </w:rPr>
      </w:pPr>
      <w:r w:rsidRPr="00876E60">
        <w:rPr>
          <w:rFonts w:ascii="Arial" w:hAnsi="Arial" w:cs="Arial"/>
        </w:rPr>
        <w:t>To expand,</w:t>
      </w:r>
      <w:r w:rsidR="0025246F" w:rsidRPr="00876E60">
        <w:rPr>
          <w:rFonts w:ascii="Arial" w:hAnsi="Arial" w:cs="Arial"/>
        </w:rPr>
        <w:t xml:space="preserve"> a notable example is how UWTSD dealt with</w:t>
      </w:r>
      <w:r w:rsidRPr="00876E60">
        <w:rPr>
          <w:rFonts w:ascii="Arial" w:hAnsi="Arial" w:cs="Arial"/>
        </w:rPr>
        <w:t xml:space="preserve"> the covid-19 pandemic</w:t>
      </w:r>
      <w:r w:rsidR="0025246F" w:rsidRPr="00876E60">
        <w:rPr>
          <w:rFonts w:ascii="Arial" w:hAnsi="Arial" w:cs="Arial"/>
        </w:rPr>
        <w:t>. This</w:t>
      </w:r>
      <w:r w:rsidRPr="00876E60">
        <w:rPr>
          <w:rFonts w:ascii="Arial" w:hAnsi="Arial" w:cs="Arial"/>
        </w:rPr>
        <w:t xml:space="preserve"> </w:t>
      </w:r>
      <w:r w:rsidR="00BE499D" w:rsidRPr="00876E60">
        <w:rPr>
          <w:rFonts w:ascii="Arial" w:hAnsi="Arial" w:cs="Arial"/>
        </w:rPr>
        <w:t xml:space="preserve">is a unique example </w:t>
      </w:r>
      <w:r w:rsidR="00BD30D3" w:rsidRPr="00876E60">
        <w:rPr>
          <w:rFonts w:ascii="Arial" w:hAnsi="Arial" w:cs="Arial"/>
        </w:rPr>
        <w:t>which</w:t>
      </w:r>
      <w:r w:rsidR="00BE499D" w:rsidRPr="00876E60">
        <w:rPr>
          <w:rFonts w:ascii="Arial" w:hAnsi="Arial" w:cs="Arial"/>
        </w:rPr>
        <w:t xml:space="preserve"> highlight</w:t>
      </w:r>
      <w:r w:rsidR="00BD30D3" w:rsidRPr="00876E60">
        <w:rPr>
          <w:rFonts w:ascii="Arial" w:hAnsi="Arial" w:cs="Arial"/>
        </w:rPr>
        <w:t>s</w:t>
      </w:r>
      <w:r w:rsidR="00BE499D" w:rsidRPr="00876E60">
        <w:rPr>
          <w:rFonts w:ascii="Arial" w:hAnsi="Arial" w:cs="Arial"/>
        </w:rPr>
        <w:t xml:space="preserve"> </w:t>
      </w:r>
      <w:r w:rsidR="00CA30BD" w:rsidRPr="00876E60">
        <w:rPr>
          <w:rFonts w:ascii="Arial" w:hAnsi="Arial" w:cs="Arial"/>
        </w:rPr>
        <w:t xml:space="preserve">how </w:t>
      </w:r>
      <w:r w:rsidR="00BE499D" w:rsidRPr="00876E60">
        <w:rPr>
          <w:rFonts w:ascii="Arial" w:hAnsi="Arial" w:cs="Arial"/>
        </w:rPr>
        <w:t>organisations</w:t>
      </w:r>
      <w:r w:rsidR="00CA30BD" w:rsidRPr="00876E60">
        <w:rPr>
          <w:rFonts w:ascii="Arial" w:hAnsi="Arial" w:cs="Arial"/>
        </w:rPr>
        <w:t xml:space="preserve"> </w:t>
      </w:r>
      <w:r w:rsidR="00BE499D" w:rsidRPr="00876E60">
        <w:rPr>
          <w:rFonts w:ascii="Arial" w:hAnsi="Arial" w:cs="Arial"/>
        </w:rPr>
        <w:t xml:space="preserve">had to pivot </w:t>
      </w:r>
      <w:r w:rsidR="00B374F8" w:rsidRPr="00876E60">
        <w:rPr>
          <w:rFonts w:ascii="Arial" w:hAnsi="Arial" w:cs="Arial"/>
        </w:rPr>
        <w:t xml:space="preserve">from a </w:t>
      </w:r>
      <w:r w:rsidR="00BE499D" w:rsidRPr="00876E60">
        <w:rPr>
          <w:rFonts w:ascii="Arial" w:hAnsi="Arial" w:cs="Arial"/>
        </w:rPr>
        <w:t xml:space="preserve">financial </w:t>
      </w:r>
      <w:r w:rsidR="00B374F8" w:rsidRPr="00876E60">
        <w:rPr>
          <w:rFonts w:ascii="Arial" w:hAnsi="Arial" w:cs="Arial"/>
        </w:rPr>
        <w:t>and human resources point of v</w:t>
      </w:r>
      <w:r w:rsidR="007E0BDD" w:rsidRPr="00876E60">
        <w:rPr>
          <w:rFonts w:ascii="Arial" w:hAnsi="Arial" w:cs="Arial"/>
        </w:rPr>
        <w:t>iew</w:t>
      </w:r>
      <w:r w:rsidR="009816E8" w:rsidRPr="00876E60">
        <w:rPr>
          <w:rFonts w:ascii="Arial" w:hAnsi="Arial" w:cs="Arial"/>
        </w:rPr>
        <w:t xml:space="preserve"> to aid their businesses but also provide adequate support </w:t>
      </w:r>
      <w:r w:rsidR="000A2F92" w:rsidRPr="00876E60">
        <w:rPr>
          <w:rFonts w:ascii="Arial" w:hAnsi="Arial" w:cs="Arial"/>
        </w:rPr>
        <w:t>to</w:t>
      </w:r>
      <w:r w:rsidR="009816E8" w:rsidRPr="00876E60">
        <w:rPr>
          <w:rFonts w:ascii="Arial" w:hAnsi="Arial" w:cs="Arial"/>
        </w:rPr>
        <w:t xml:space="preserve"> their employees</w:t>
      </w:r>
      <w:r w:rsidR="00B942DC" w:rsidRPr="00876E60">
        <w:rPr>
          <w:rFonts w:ascii="Arial" w:hAnsi="Arial" w:cs="Arial"/>
        </w:rPr>
        <w:t>’</w:t>
      </w:r>
      <w:r w:rsidR="00DB20D1" w:rsidRPr="00876E60">
        <w:rPr>
          <w:rFonts w:ascii="Arial" w:hAnsi="Arial" w:cs="Arial"/>
        </w:rPr>
        <w:t xml:space="preserve"> emotional, economic and wellbeing needs</w:t>
      </w:r>
      <w:r w:rsidR="009816E8" w:rsidRPr="00876E60">
        <w:rPr>
          <w:rFonts w:ascii="Arial" w:hAnsi="Arial" w:cs="Arial"/>
        </w:rPr>
        <w:t xml:space="preserve">. </w:t>
      </w:r>
      <w:r w:rsidR="00555A49" w:rsidRPr="00876E60">
        <w:rPr>
          <w:rFonts w:ascii="Arial" w:hAnsi="Arial" w:cs="Arial"/>
        </w:rPr>
        <w:t xml:space="preserve">The pandemic </w:t>
      </w:r>
      <w:r w:rsidR="002504C6" w:rsidRPr="00876E60">
        <w:rPr>
          <w:rFonts w:ascii="Arial" w:hAnsi="Arial" w:cs="Arial"/>
        </w:rPr>
        <w:t xml:space="preserve">caused mass </w:t>
      </w:r>
      <w:r w:rsidR="0047275D" w:rsidRPr="00876E60">
        <w:rPr>
          <w:rFonts w:ascii="Arial" w:hAnsi="Arial" w:cs="Arial"/>
        </w:rPr>
        <w:t xml:space="preserve">disruption </w:t>
      </w:r>
      <w:r w:rsidR="006A07F8" w:rsidRPr="00876E60">
        <w:rPr>
          <w:rFonts w:ascii="Arial" w:hAnsi="Arial" w:cs="Arial"/>
        </w:rPr>
        <w:t>resulting in</w:t>
      </w:r>
      <w:r w:rsidR="007C2264" w:rsidRPr="00876E60">
        <w:rPr>
          <w:rFonts w:ascii="Arial" w:hAnsi="Arial" w:cs="Arial"/>
        </w:rPr>
        <w:t xml:space="preserve"> many </w:t>
      </w:r>
      <w:r w:rsidR="006A07F8" w:rsidRPr="00876E60">
        <w:rPr>
          <w:rFonts w:ascii="Arial" w:hAnsi="Arial" w:cs="Arial"/>
        </w:rPr>
        <w:t>organisations</w:t>
      </w:r>
      <w:r w:rsidR="007C2264" w:rsidRPr="00876E60">
        <w:rPr>
          <w:rFonts w:ascii="Arial" w:hAnsi="Arial" w:cs="Arial"/>
        </w:rPr>
        <w:t xml:space="preserve"> mak</w:t>
      </w:r>
      <w:r w:rsidR="006A07F8" w:rsidRPr="00876E60">
        <w:rPr>
          <w:rFonts w:ascii="Arial" w:hAnsi="Arial" w:cs="Arial"/>
        </w:rPr>
        <w:t>ing</w:t>
      </w:r>
      <w:r w:rsidR="007C2264" w:rsidRPr="00876E60">
        <w:rPr>
          <w:rFonts w:ascii="Arial" w:hAnsi="Arial" w:cs="Arial"/>
        </w:rPr>
        <w:t xml:space="preserve"> </w:t>
      </w:r>
      <w:r w:rsidR="008455AD" w:rsidRPr="00876E60">
        <w:rPr>
          <w:rFonts w:ascii="Arial" w:hAnsi="Arial" w:cs="Arial"/>
        </w:rPr>
        <w:t xml:space="preserve">cuts </w:t>
      </w:r>
      <w:r w:rsidR="006A07F8" w:rsidRPr="00876E60">
        <w:rPr>
          <w:rFonts w:ascii="Arial" w:hAnsi="Arial" w:cs="Arial"/>
        </w:rPr>
        <w:t>to</w:t>
      </w:r>
      <w:r w:rsidR="008455AD" w:rsidRPr="00876E60">
        <w:rPr>
          <w:rFonts w:ascii="Arial" w:hAnsi="Arial" w:cs="Arial"/>
        </w:rPr>
        <w:t xml:space="preserve"> staff numbers and </w:t>
      </w:r>
      <w:r w:rsidR="006A07F8" w:rsidRPr="00876E60">
        <w:rPr>
          <w:rFonts w:ascii="Arial" w:hAnsi="Arial" w:cs="Arial"/>
        </w:rPr>
        <w:t xml:space="preserve">increased </w:t>
      </w:r>
      <w:r w:rsidR="008455AD" w:rsidRPr="00876E60">
        <w:rPr>
          <w:rFonts w:ascii="Arial" w:hAnsi="Arial" w:cs="Arial"/>
        </w:rPr>
        <w:t>offer</w:t>
      </w:r>
      <w:r w:rsidR="006A07F8" w:rsidRPr="00876E60">
        <w:rPr>
          <w:rFonts w:ascii="Arial" w:hAnsi="Arial" w:cs="Arial"/>
        </w:rPr>
        <w:t>s of</w:t>
      </w:r>
      <w:r w:rsidR="008455AD" w:rsidRPr="00876E60">
        <w:rPr>
          <w:rFonts w:ascii="Arial" w:hAnsi="Arial" w:cs="Arial"/>
        </w:rPr>
        <w:t xml:space="preserve"> </w:t>
      </w:r>
      <w:r w:rsidR="00465301" w:rsidRPr="00876E60">
        <w:rPr>
          <w:rFonts w:ascii="Arial" w:hAnsi="Arial" w:cs="Arial"/>
        </w:rPr>
        <w:t>redundancy</w:t>
      </w:r>
      <w:r w:rsidR="008455AD" w:rsidRPr="00876E60">
        <w:rPr>
          <w:rFonts w:ascii="Arial" w:hAnsi="Arial" w:cs="Arial"/>
        </w:rPr>
        <w:t xml:space="preserve">. </w:t>
      </w:r>
      <w:r w:rsidR="00CD3098" w:rsidRPr="00876E60">
        <w:rPr>
          <w:rFonts w:ascii="Arial" w:hAnsi="Arial" w:cs="Arial"/>
        </w:rPr>
        <w:t xml:space="preserve">UWTSD swiftly adopted remote learning </w:t>
      </w:r>
      <w:r w:rsidR="00B942DC" w:rsidRPr="00876E60">
        <w:rPr>
          <w:rFonts w:ascii="Arial" w:hAnsi="Arial" w:cs="Arial"/>
        </w:rPr>
        <w:t xml:space="preserve">for their students </w:t>
      </w:r>
      <w:r w:rsidR="00CD3098" w:rsidRPr="00876E60">
        <w:rPr>
          <w:rFonts w:ascii="Arial" w:hAnsi="Arial" w:cs="Arial"/>
        </w:rPr>
        <w:t xml:space="preserve">and </w:t>
      </w:r>
      <w:r w:rsidR="00B942DC" w:rsidRPr="00876E60">
        <w:rPr>
          <w:rFonts w:ascii="Arial" w:hAnsi="Arial" w:cs="Arial"/>
        </w:rPr>
        <w:t xml:space="preserve">remote </w:t>
      </w:r>
      <w:r w:rsidR="00CD3098" w:rsidRPr="00876E60">
        <w:rPr>
          <w:rFonts w:ascii="Arial" w:hAnsi="Arial" w:cs="Arial"/>
        </w:rPr>
        <w:t>working</w:t>
      </w:r>
      <w:r w:rsidR="00B942DC" w:rsidRPr="00876E60">
        <w:rPr>
          <w:rFonts w:ascii="Arial" w:hAnsi="Arial" w:cs="Arial"/>
        </w:rPr>
        <w:t xml:space="preserve"> for their staff</w:t>
      </w:r>
      <w:r w:rsidR="00E16E94" w:rsidRPr="00876E60">
        <w:rPr>
          <w:rFonts w:ascii="Arial" w:hAnsi="Arial" w:cs="Arial"/>
        </w:rPr>
        <w:t xml:space="preserve">, </w:t>
      </w:r>
      <w:r w:rsidR="006F4B1C" w:rsidRPr="00876E60">
        <w:rPr>
          <w:rFonts w:ascii="Arial" w:hAnsi="Arial" w:cs="Arial"/>
        </w:rPr>
        <w:t>this</w:t>
      </w:r>
      <w:r w:rsidR="00E16E94" w:rsidRPr="00876E60">
        <w:rPr>
          <w:rFonts w:ascii="Arial" w:hAnsi="Arial" w:cs="Arial"/>
        </w:rPr>
        <w:t xml:space="preserve"> allowed the organisation to continue to operate.</w:t>
      </w:r>
      <w:r w:rsidR="001F58F5" w:rsidRPr="00876E60">
        <w:rPr>
          <w:rFonts w:ascii="Arial" w:hAnsi="Arial" w:cs="Arial"/>
        </w:rPr>
        <w:t xml:space="preserve"> </w:t>
      </w:r>
      <w:r w:rsidR="00303378" w:rsidRPr="00876E60">
        <w:rPr>
          <w:rFonts w:ascii="Arial" w:hAnsi="Arial" w:cs="Arial"/>
        </w:rPr>
        <w:t>UWTSD</w:t>
      </w:r>
      <w:r w:rsidR="00303378">
        <w:rPr>
          <w:rFonts w:ascii="Arial" w:hAnsi="Arial" w:cs="Arial"/>
        </w:rPr>
        <w:t xml:space="preserve"> continued to deliver online workshops and training</w:t>
      </w:r>
      <w:r w:rsidR="006A64B7">
        <w:rPr>
          <w:rFonts w:ascii="Arial" w:hAnsi="Arial" w:cs="Arial"/>
        </w:rPr>
        <w:t xml:space="preserve"> courses</w:t>
      </w:r>
      <w:r w:rsidR="00303378">
        <w:rPr>
          <w:rFonts w:ascii="Arial" w:hAnsi="Arial" w:cs="Arial"/>
        </w:rPr>
        <w:t xml:space="preserve"> to their staff to </w:t>
      </w:r>
      <w:r w:rsidR="006A64B7">
        <w:rPr>
          <w:rFonts w:ascii="Arial" w:hAnsi="Arial" w:cs="Arial"/>
        </w:rPr>
        <w:t xml:space="preserve">ensure </w:t>
      </w:r>
      <w:r w:rsidR="004A7CCD">
        <w:rPr>
          <w:rFonts w:ascii="Arial" w:hAnsi="Arial" w:cs="Arial"/>
        </w:rPr>
        <w:t>employees’</w:t>
      </w:r>
      <w:r w:rsidR="006A64B7">
        <w:rPr>
          <w:rFonts w:ascii="Arial" w:hAnsi="Arial" w:cs="Arial"/>
        </w:rPr>
        <w:t xml:space="preserve"> progress in personal development was not hindered by the impact of the pandemic. </w:t>
      </w:r>
      <w:r w:rsidR="00151648">
        <w:rPr>
          <w:rFonts w:ascii="Arial" w:hAnsi="Arial" w:cs="Arial"/>
        </w:rPr>
        <w:t xml:space="preserve">This was done through a series of </w:t>
      </w:r>
      <w:r w:rsidR="006E1665">
        <w:rPr>
          <w:rFonts w:ascii="Arial" w:hAnsi="Arial" w:cs="Arial"/>
        </w:rPr>
        <w:t xml:space="preserve">online technology tailored to the delivery of courses, from coaching and mentoring to online degree programmes. </w:t>
      </w:r>
    </w:p>
    <w:p w14:paraId="7973CD85" w14:textId="42C1C31E" w:rsidR="00376256" w:rsidRPr="004825D7" w:rsidRDefault="001304D7" w:rsidP="00376256">
      <w:pPr>
        <w:pStyle w:val="Heading1"/>
        <w:rPr>
          <w:rFonts w:ascii="Arial" w:hAnsi="Arial" w:cs="Arial"/>
        </w:rPr>
      </w:pPr>
      <w:bookmarkStart w:id="6" w:name="_Toc125653711"/>
      <w:r w:rsidRPr="004825D7">
        <w:rPr>
          <w:rFonts w:ascii="Arial" w:hAnsi="Arial" w:cs="Arial"/>
        </w:rPr>
        <w:t>2.1</w:t>
      </w:r>
      <w:r w:rsidR="00376256" w:rsidRPr="004825D7">
        <w:rPr>
          <w:rFonts w:ascii="Arial" w:hAnsi="Arial" w:cs="Arial"/>
        </w:rPr>
        <w:t xml:space="preserve"> Personal </w:t>
      </w:r>
      <w:r w:rsidR="00D63DC9">
        <w:rPr>
          <w:rFonts w:ascii="Arial" w:hAnsi="Arial" w:cs="Arial"/>
        </w:rPr>
        <w:t>D</w:t>
      </w:r>
      <w:r w:rsidR="00376256" w:rsidRPr="004825D7">
        <w:rPr>
          <w:rFonts w:ascii="Arial" w:hAnsi="Arial" w:cs="Arial"/>
        </w:rPr>
        <w:t xml:space="preserve">evelopment in the </w:t>
      </w:r>
      <w:r w:rsidR="00D63DC9">
        <w:rPr>
          <w:rFonts w:ascii="Arial" w:hAnsi="Arial" w:cs="Arial"/>
        </w:rPr>
        <w:t>W</w:t>
      </w:r>
      <w:r w:rsidR="00376256" w:rsidRPr="004825D7">
        <w:rPr>
          <w:rFonts w:ascii="Arial" w:hAnsi="Arial" w:cs="Arial"/>
        </w:rPr>
        <w:t>orkplace</w:t>
      </w:r>
      <w:bookmarkEnd w:id="6"/>
    </w:p>
    <w:p w14:paraId="6FD3A7E7" w14:textId="4D2AAE76" w:rsidR="001304D7" w:rsidRPr="004825D7" w:rsidRDefault="001304D7" w:rsidP="00C768A1">
      <w:pPr>
        <w:rPr>
          <w:rFonts w:ascii="Arial" w:hAnsi="Arial" w:cs="Arial"/>
        </w:rPr>
      </w:pPr>
      <w:r w:rsidRPr="004825D7">
        <w:rPr>
          <w:rFonts w:ascii="Arial" w:hAnsi="Arial" w:cs="Arial"/>
        </w:rPr>
        <w:t xml:space="preserve"> </w:t>
      </w:r>
    </w:p>
    <w:p w14:paraId="2B8ED0C4" w14:textId="287F6926" w:rsidR="00DF3748" w:rsidRPr="004825D7" w:rsidRDefault="00304203" w:rsidP="00C768A1">
      <w:pPr>
        <w:rPr>
          <w:rFonts w:ascii="Arial" w:hAnsi="Arial" w:cs="Arial"/>
        </w:rPr>
      </w:pPr>
      <w:r w:rsidRPr="004825D7">
        <w:rPr>
          <w:rFonts w:ascii="Arial" w:hAnsi="Arial" w:cs="Arial"/>
        </w:rPr>
        <w:t>Managing an</w:t>
      </w:r>
      <w:r w:rsidR="008E1063" w:rsidRPr="004825D7">
        <w:rPr>
          <w:rFonts w:ascii="Arial" w:hAnsi="Arial" w:cs="Arial"/>
        </w:rPr>
        <w:t xml:space="preserve"> individual</w:t>
      </w:r>
      <w:r w:rsidRPr="004825D7">
        <w:rPr>
          <w:rFonts w:ascii="Arial" w:hAnsi="Arial" w:cs="Arial"/>
        </w:rPr>
        <w:t>’</w:t>
      </w:r>
      <w:r w:rsidR="008E1063" w:rsidRPr="004825D7">
        <w:rPr>
          <w:rFonts w:ascii="Arial" w:hAnsi="Arial" w:cs="Arial"/>
        </w:rPr>
        <w:t xml:space="preserve">s </w:t>
      </w:r>
      <w:r w:rsidR="006B4271" w:rsidRPr="004825D7">
        <w:rPr>
          <w:rFonts w:ascii="Arial" w:hAnsi="Arial" w:cs="Arial"/>
        </w:rPr>
        <w:t>expectations</w:t>
      </w:r>
      <w:r w:rsidRPr="004825D7">
        <w:rPr>
          <w:rFonts w:ascii="Arial" w:hAnsi="Arial" w:cs="Arial"/>
        </w:rPr>
        <w:t xml:space="preserve"> in respect of personal development</w:t>
      </w:r>
      <w:r w:rsidR="00807592" w:rsidRPr="004825D7">
        <w:rPr>
          <w:rFonts w:ascii="Arial" w:hAnsi="Arial" w:cs="Arial"/>
        </w:rPr>
        <w:t xml:space="preserve"> ensures that</w:t>
      </w:r>
      <w:r w:rsidR="00AF17DA" w:rsidRPr="004825D7">
        <w:rPr>
          <w:rFonts w:ascii="Arial" w:hAnsi="Arial" w:cs="Arial"/>
        </w:rPr>
        <w:t xml:space="preserve"> learning and development opportunities identified and undertaken are proportionate, </w:t>
      </w:r>
      <w:r w:rsidR="003472ED" w:rsidRPr="004825D7">
        <w:rPr>
          <w:rFonts w:ascii="Arial" w:hAnsi="Arial" w:cs="Arial"/>
        </w:rPr>
        <w:t>manageable</w:t>
      </w:r>
      <w:r w:rsidR="00AF17DA" w:rsidRPr="004825D7">
        <w:rPr>
          <w:rFonts w:ascii="Arial" w:hAnsi="Arial" w:cs="Arial"/>
        </w:rPr>
        <w:t xml:space="preserve"> and </w:t>
      </w:r>
      <w:r w:rsidR="003472ED" w:rsidRPr="004825D7">
        <w:rPr>
          <w:rFonts w:ascii="Arial" w:hAnsi="Arial" w:cs="Arial"/>
        </w:rPr>
        <w:t xml:space="preserve">relevant. This is vitally important </w:t>
      </w:r>
      <w:r w:rsidR="00941345" w:rsidRPr="004825D7">
        <w:rPr>
          <w:rFonts w:ascii="Arial" w:hAnsi="Arial" w:cs="Arial"/>
        </w:rPr>
        <w:t>to ensure that the</w:t>
      </w:r>
      <w:r w:rsidR="00BF5C95" w:rsidRPr="004825D7">
        <w:rPr>
          <w:rFonts w:ascii="Arial" w:hAnsi="Arial" w:cs="Arial"/>
        </w:rPr>
        <w:t xml:space="preserve"> learning </w:t>
      </w:r>
      <w:r w:rsidR="0095613A" w:rsidRPr="004825D7">
        <w:rPr>
          <w:rFonts w:ascii="Arial" w:hAnsi="Arial" w:cs="Arial"/>
        </w:rPr>
        <w:t xml:space="preserve">opportunity </w:t>
      </w:r>
      <w:r w:rsidR="00BF5C95" w:rsidRPr="004825D7">
        <w:rPr>
          <w:rFonts w:ascii="Arial" w:hAnsi="Arial" w:cs="Arial"/>
        </w:rPr>
        <w:lastRenderedPageBreak/>
        <w:t>meets the needs of the</w:t>
      </w:r>
      <w:r w:rsidR="00941345" w:rsidRPr="004825D7">
        <w:rPr>
          <w:rFonts w:ascii="Arial" w:hAnsi="Arial" w:cs="Arial"/>
        </w:rPr>
        <w:t xml:space="preserve"> employee</w:t>
      </w:r>
      <w:r w:rsidR="00BF5C95" w:rsidRPr="004825D7">
        <w:rPr>
          <w:rFonts w:ascii="Arial" w:hAnsi="Arial" w:cs="Arial"/>
        </w:rPr>
        <w:t xml:space="preserve"> resulting in them remaining engaged and </w:t>
      </w:r>
      <w:r w:rsidR="00941345" w:rsidRPr="004825D7">
        <w:rPr>
          <w:rFonts w:ascii="Arial" w:hAnsi="Arial" w:cs="Arial"/>
        </w:rPr>
        <w:t>continu</w:t>
      </w:r>
      <w:r w:rsidR="00BF5C95" w:rsidRPr="004825D7">
        <w:rPr>
          <w:rFonts w:ascii="Arial" w:hAnsi="Arial" w:cs="Arial"/>
        </w:rPr>
        <w:t>ing</w:t>
      </w:r>
      <w:r w:rsidR="00941345" w:rsidRPr="004825D7">
        <w:rPr>
          <w:rFonts w:ascii="Arial" w:hAnsi="Arial" w:cs="Arial"/>
        </w:rPr>
        <w:t xml:space="preserve"> to see the benefits of personal development. </w:t>
      </w:r>
      <w:r w:rsidR="006F4E20" w:rsidRPr="004825D7">
        <w:rPr>
          <w:rFonts w:ascii="Arial" w:hAnsi="Arial" w:cs="Arial"/>
        </w:rPr>
        <w:t xml:space="preserve">This ensures that the organisation </w:t>
      </w:r>
      <w:r w:rsidR="00125A42" w:rsidRPr="004825D7">
        <w:rPr>
          <w:rFonts w:ascii="Arial" w:hAnsi="Arial" w:cs="Arial"/>
        </w:rPr>
        <w:t>is able to</w:t>
      </w:r>
      <w:r w:rsidR="006F4E20" w:rsidRPr="004825D7">
        <w:rPr>
          <w:rFonts w:ascii="Arial" w:hAnsi="Arial" w:cs="Arial"/>
        </w:rPr>
        <w:t xml:space="preserve"> fully realise the benefits of investing in the development of employees. This is both from a resource perspective but also </w:t>
      </w:r>
      <w:r w:rsidR="00125A42" w:rsidRPr="004825D7">
        <w:rPr>
          <w:rFonts w:ascii="Arial" w:hAnsi="Arial" w:cs="Arial"/>
        </w:rPr>
        <w:t xml:space="preserve">in </w:t>
      </w:r>
      <w:r w:rsidR="0099063C" w:rsidRPr="004825D7">
        <w:rPr>
          <w:rFonts w:ascii="Arial" w:hAnsi="Arial" w:cs="Arial"/>
        </w:rPr>
        <w:t>addressing organisational skills gaps that already exist or may develop in the future. This</w:t>
      </w:r>
      <w:r w:rsidR="001F61C6" w:rsidRPr="004825D7">
        <w:rPr>
          <w:rFonts w:ascii="Arial" w:hAnsi="Arial" w:cs="Arial"/>
        </w:rPr>
        <w:t xml:space="preserve"> in turn,</w:t>
      </w:r>
      <w:r w:rsidR="0099063C" w:rsidRPr="004825D7">
        <w:rPr>
          <w:rFonts w:ascii="Arial" w:hAnsi="Arial" w:cs="Arial"/>
        </w:rPr>
        <w:t xml:space="preserve"> results in improved organisational performance. </w:t>
      </w:r>
    </w:p>
    <w:p w14:paraId="6CC3AD3A" w14:textId="566758BC" w:rsidR="00AE390E" w:rsidRPr="004825D7" w:rsidRDefault="007C1A1F" w:rsidP="00C768A1">
      <w:pPr>
        <w:rPr>
          <w:rFonts w:ascii="Arial" w:hAnsi="Arial" w:cs="Arial"/>
        </w:rPr>
      </w:pPr>
      <w:r w:rsidRPr="004825D7">
        <w:rPr>
          <w:rFonts w:ascii="Arial" w:hAnsi="Arial" w:cs="Arial"/>
        </w:rPr>
        <w:t>Performance</w:t>
      </w:r>
      <w:r w:rsidR="00AE1A6E" w:rsidRPr="004825D7">
        <w:rPr>
          <w:rFonts w:ascii="Arial" w:hAnsi="Arial" w:cs="Arial"/>
        </w:rPr>
        <w:t xml:space="preserve"> appraisals are one such vehicle to ensure that employee expectations are managed.</w:t>
      </w:r>
      <w:r w:rsidR="000A5FEB" w:rsidRPr="004825D7">
        <w:rPr>
          <w:rFonts w:ascii="Arial" w:hAnsi="Arial" w:cs="Arial"/>
        </w:rPr>
        <w:t xml:space="preserve"> It is through the performance appraisal </w:t>
      </w:r>
      <w:r w:rsidRPr="004825D7">
        <w:rPr>
          <w:rFonts w:ascii="Arial" w:hAnsi="Arial" w:cs="Arial"/>
        </w:rPr>
        <w:t>process</w:t>
      </w:r>
      <w:r w:rsidR="000A5FEB" w:rsidRPr="004825D7">
        <w:rPr>
          <w:rFonts w:ascii="Arial" w:hAnsi="Arial" w:cs="Arial"/>
        </w:rPr>
        <w:t xml:space="preserve"> that boundaries and goals can be </w:t>
      </w:r>
      <w:r w:rsidR="00A27E4B" w:rsidRPr="004825D7">
        <w:rPr>
          <w:rFonts w:ascii="Arial" w:hAnsi="Arial" w:cs="Arial"/>
        </w:rPr>
        <w:t>est</w:t>
      </w:r>
      <w:r w:rsidR="00B14EBE" w:rsidRPr="004825D7">
        <w:rPr>
          <w:rFonts w:ascii="Arial" w:hAnsi="Arial" w:cs="Arial"/>
        </w:rPr>
        <w:t>ablish</w:t>
      </w:r>
      <w:r w:rsidR="000A5FEB" w:rsidRPr="004825D7">
        <w:rPr>
          <w:rFonts w:ascii="Arial" w:hAnsi="Arial" w:cs="Arial"/>
        </w:rPr>
        <w:t xml:space="preserve">ed and learning needs and </w:t>
      </w:r>
      <w:r w:rsidRPr="004825D7">
        <w:rPr>
          <w:rFonts w:ascii="Arial" w:hAnsi="Arial" w:cs="Arial"/>
        </w:rPr>
        <w:t>measures to address them are agreed upon collaboratively.</w:t>
      </w:r>
      <w:r w:rsidR="00A27E4B" w:rsidRPr="004825D7">
        <w:rPr>
          <w:rFonts w:ascii="Arial" w:hAnsi="Arial" w:cs="Arial"/>
        </w:rPr>
        <w:t xml:space="preserve"> </w:t>
      </w:r>
      <w:r w:rsidR="00B45819" w:rsidRPr="004825D7">
        <w:rPr>
          <w:rFonts w:ascii="Arial" w:hAnsi="Arial" w:cs="Arial"/>
        </w:rPr>
        <w:t xml:space="preserve">CIPD (2022) </w:t>
      </w:r>
      <w:r w:rsidR="00851799">
        <w:rPr>
          <w:rFonts w:ascii="Arial" w:hAnsi="Arial" w:cs="Arial"/>
        </w:rPr>
        <w:t>h</w:t>
      </w:r>
      <w:r w:rsidR="00B45819" w:rsidRPr="004825D7">
        <w:rPr>
          <w:rFonts w:ascii="Arial" w:hAnsi="Arial" w:cs="Arial"/>
        </w:rPr>
        <w:t>ighlight that in order for a</w:t>
      </w:r>
      <w:r w:rsidR="00657A11" w:rsidRPr="004825D7">
        <w:rPr>
          <w:rFonts w:ascii="Arial" w:hAnsi="Arial" w:cs="Arial"/>
        </w:rPr>
        <w:t xml:space="preserve"> business to succeed it is </w:t>
      </w:r>
      <w:r w:rsidR="007573B0" w:rsidRPr="004825D7">
        <w:rPr>
          <w:rFonts w:ascii="Arial" w:hAnsi="Arial" w:cs="Arial"/>
        </w:rPr>
        <w:t>crucial</w:t>
      </w:r>
      <w:r w:rsidR="00657A11" w:rsidRPr="004825D7">
        <w:rPr>
          <w:rFonts w:ascii="Arial" w:hAnsi="Arial" w:cs="Arial"/>
        </w:rPr>
        <w:t xml:space="preserve"> that </w:t>
      </w:r>
      <w:r w:rsidR="007573B0" w:rsidRPr="004825D7">
        <w:rPr>
          <w:rFonts w:ascii="Arial" w:hAnsi="Arial" w:cs="Arial"/>
        </w:rPr>
        <w:t>performance is managed</w:t>
      </w:r>
      <w:r w:rsidR="00B45819" w:rsidRPr="004825D7">
        <w:rPr>
          <w:rFonts w:ascii="Arial" w:hAnsi="Arial" w:cs="Arial"/>
        </w:rPr>
        <w:t xml:space="preserve"> and monitored, this provides realistic goals and aims for both the employee and manager. </w:t>
      </w:r>
    </w:p>
    <w:p w14:paraId="1DCB98AD" w14:textId="2FE8EB20" w:rsidR="00362305" w:rsidRPr="004825D7" w:rsidRDefault="00362305" w:rsidP="00362305">
      <w:pPr>
        <w:rPr>
          <w:rFonts w:ascii="Arial" w:hAnsi="Arial" w:cs="Arial"/>
        </w:rPr>
      </w:pPr>
      <w:r w:rsidRPr="004825D7">
        <w:rPr>
          <w:rFonts w:ascii="Arial" w:hAnsi="Arial" w:cs="Arial"/>
        </w:rPr>
        <w:t>It is important</w:t>
      </w:r>
      <w:r w:rsidR="009766B3" w:rsidRPr="004825D7">
        <w:rPr>
          <w:rFonts w:ascii="Arial" w:hAnsi="Arial" w:cs="Arial"/>
        </w:rPr>
        <w:t xml:space="preserve">, however, </w:t>
      </w:r>
      <w:r w:rsidRPr="004825D7">
        <w:rPr>
          <w:rFonts w:ascii="Arial" w:hAnsi="Arial" w:cs="Arial"/>
        </w:rPr>
        <w:t xml:space="preserve">to understand that a performance appraisal is not performance management, it is a pillar within the process of performance management. </w:t>
      </w:r>
      <w:r w:rsidR="00B81402">
        <w:rPr>
          <w:rFonts w:ascii="Arial" w:hAnsi="Arial" w:cs="Arial"/>
        </w:rPr>
        <w:t>The p</w:t>
      </w:r>
      <w:r w:rsidRPr="004825D7">
        <w:rPr>
          <w:rFonts w:ascii="Arial" w:hAnsi="Arial" w:cs="Arial"/>
        </w:rPr>
        <w:t>erformance appraisal is a process by which managers assess personal performance</w:t>
      </w:r>
      <w:r w:rsidR="00721D1B" w:rsidRPr="004825D7">
        <w:rPr>
          <w:rFonts w:ascii="Arial" w:hAnsi="Arial" w:cs="Arial"/>
        </w:rPr>
        <w:t>. They can be v</w:t>
      </w:r>
      <w:r w:rsidRPr="004825D7">
        <w:rPr>
          <w:rFonts w:ascii="Arial" w:hAnsi="Arial" w:cs="Arial"/>
        </w:rPr>
        <w:t>ar</w:t>
      </w:r>
      <w:r w:rsidR="00721D1B" w:rsidRPr="004825D7">
        <w:rPr>
          <w:rFonts w:ascii="Arial" w:hAnsi="Arial" w:cs="Arial"/>
        </w:rPr>
        <w:t xml:space="preserve">ied in terms of frequency but should be regular to achieve the desired outcome and maximum efficiency. </w:t>
      </w:r>
      <w:r w:rsidRPr="004825D7">
        <w:rPr>
          <w:rFonts w:ascii="Arial" w:hAnsi="Arial" w:cs="Arial"/>
        </w:rPr>
        <w:t xml:space="preserve">They are </w:t>
      </w:r>
      <w:r w:rsidR="00C94C8E" w:rsidRPr="004825D7">
        <w:rPr>
          <w:rFonts w:ascii="Arial" w:hAnsi="Arial" w:cs="Arial"/>
        </w:rPr>
        <w:t>k</w:t>
      </w:r>
      <w:r w:rsidRPr="004825D7">
        <w:rPr>
          <w:rFonts w:ascii="Arial" w:hAnsi="Arial" w:cs="Arial"/>
        </w:rPr>
        <w:t xml:space="preserve">ey to </w:t>
      </w:r>
      <w:r w:rsidR="00147B6E">
        <w:rPr>
          <w:rFonts w:ascii="Arial" w:hAnsi="Arial" w:cs="Arial"/>
        </w:rPr>
        <w:t>i</w:t>
      </w:r>
      <w:r w:rsidRPr="004825D7">
        <w:rPr>
          <w:rFonts w:ascii="Arial" w:hAnsi="Arial" w:cs="Arial"/>
        </w:rPr>
        <w:t>dentify</w:t>
      </w:r>
      <w:r w:rsidR="00147B6E">
        <w:rPr>
          <w:rFonts w:ascii="Arial" w:hAnsi="Arial" w:cs="Arial"/>
        </w:rPr>
        <w:t>ing</w:t>
      </w:r>
      <w:r w:rsidRPr="004825D7">
        <w:rPr>
          <w:rFonts w:ascii="Arial" w:hAnsi="Arial" w:cs="Arial"/>
        </w:rPr>
        <w:t xml:space="preserve"> training and development outcomes. </w:t>
      </w:r>
    </w:p>
    <w:p w14:paraId="26ACDAA6" w14:textId="603BCCF8" w:rsidR="00362305" w:rsidRPr="004825D7" w:rsidRDefault="007919BC" w:rsidP="00362305">
      <w:pPr>
        <w:rPr>
          <w:rFonts w:ascii="Arial" w:hAnsi="Arial" w:cs="Arial"/>
        </w:rPr>
      </w:pPr>
      <w:r w:rsidRPr="004825D7">
        <w:rPr>
          <w:rFonts w:ascii="Arial" w:hAnsi="Arial" w:cs="Arial"/>
        </w:rPr>
        <w:t>An a</w:t>
      </w:r>
      <w:r w:rsidR="00362305" w:rsidRPr="004825D7">
        <w:rPr>
          <w:rFonts w:ascii="Arial" w:hAnsi="Arial" w:cs="Arial"/>
        </w:rPr>
        <w:t>ppraisal</w:t>
      </w:r>
      <w:r w:rsidRPr="004825D7">
        <w:rPr>
          <w:rFonts w:ascii="Arial" w:hAnsi="Arial" w:cs="Arial"/>
        </w:rPr>
        <w:t>’s purpose is to</w:t>
      </w:r>
      <w:r w:rsidR="00362305" w:rsidRPr="004825D7">
        <w:rPr>
          <w:rFonts w:ascii="Arial" w:hAnsi="Arial" w:cs="Arial"/>
        </w:rPr>
        <w:t xml:space="preserve"> motivat</w:t>
      </w:r>
      <w:r w:rsidR="00147B6E">
        <w:rPr>
          <w:rFonts w:ascii="Arial" w:hAnsi="Arial" w:cs="Arial"/>
        </w:rPr>
        <w:t>e</w:t>
      </w:r>
      <w:r w:rsidR="00362305" w:rsidRPr="004825D7">
        <w:rPr>
          <w:rFonts w:ascii="Arial" w:hAnsi="Arial" w:cs="Arial"/>
        </w:rPr>
        <w:t xml:space="preserve"> individuals in the workplace, setting goals to perform well</w:t>
      </w:r>
      <w:r w:rsidRPr="004825D7">
        <w:rPr>
          <w:rFonts w:ascii="Arial" w:hAnsi="Arial" w:cs="Arial"/>
        </w:rPr>
        <w:t xml:space="preserve"> and reflecting on what has been overcome</w:t>
      </w:r>
      <w:r w:rsidR="00362305" w:rsidRPr="004825D7">
        <w:rPr>
          <w:rFonts w:ascii="Arial" w:hAnsi="Arial" w:cs="Arial"/>
        </w:rPr>
        <w:t>. Setting targets and objectives through the performance appraisal process can improve</w:t>
      </w:r>
      <w:r w:rsidR="00093B18">
        <w:rPr>
          <w:rFonts w:ascii="Arial" w:hAnsi="Arial" w:cs="Arial"/>
        </w:rPr>
        <w:t xml:space="preserve"> the</w:t>
      </w:r>
      <w:r w:rsidR="00362305" w:rsidRPr="004825D7">
        <w:rPr>
          <w:rFonts w:ascii="Arial" w:hAnsi="Arial" w:cs="Arial"/>
        </w:rPr>
        <w:t xml:space="preserve"> identification and commitment to organisational goals and objectives</w:t>
      </w:r>
      <w:r w:rsidR="002E7F2F" w:rsidRPr="004825D7">
        <w:rPr>
          <w:rFonts w:ascii="Arial" w:hAnsi="Arial" w:cs="Arial"/>
        </w:rPr>
        <w:t>.</w:t>
      </w:r>
      <w:r w:rsidRPr="004825D7">
        <w:rPr>
          <w:rFonts w:ascii="Arial" w:hAnsi="Arial" w:cs="Arial"/>
        </w:rPr>
        <w:t xml:space="preserve"> </w:t>
      </w:r>
      <w:r w:rsidR="00DE7DE1" w:rsidRPr="004825D7">
        <w:rPr>
          <w:rFonts w:ascii="Arial" w:hAnsi="Arial" w:cs="Arial"/>
        </w:rPr>
        <w:t xml:space="preserve">Ensuring a goal is the correct balance of </w:t>
      </w:r>
      <w:r w:rsidR="000E1941" w:rsidRPr="004825D7">
        <w:rPr>
          <w:rFonts w:ascii="Arial" w:hAnsi="Arial" w:cs="Arial"/>
        </w:rPr>
        <w:t>challenging</w:t>
      </w:r>
      <w:r w:rsidR="00DE7DE1" w:rsidRPr="004825D7">
        <w:rPr>
          <w:rFonts w:ascii="Arial" w:hAnsi="Arial" w:cs="Arial"/>
        </w:rPr>
        <w:t xml:space="preserve"> but not unrealistic (</w:t>
      </w:r>
      <w:r w:rsidR="00846405" w:rsidRPr="004825D7">
        <w:rPr>
          <w:rFonts w:ascii="Arial" w:hAnsi="Arial" w:cs="Arial"/>
        </w:rPr>
        <w:t xml:space="preserve">Locke </w:t>
      </w:r>
      <w:r w:rsidR="001A5D20" w:rsidRPr="004825D7">
        <w:rPr>
          <w:rFonts w:ascii="Arial" w:hAnsi="Arial" w:cs="Arial"/>
        </w:rPr>
        <w:t>&amp; Latham</w:t>
      </w:r>
      <w:r w:rsidR="00DE7DE1" w:rsidRPr="004825D7">
        <w:rPr>
          <w:rFonts w:ascii="Arial" w:hAnsi="Arial" w:cs="Arial"/>
        </w:rPr>
        <w:t xml:space="preserve">, </w:t>
      </w:r>
      <w:r w:rsidR="001A5D20" w:rsidRPr="004825D7">
        <w:rPr>
          <w:rFonts w:ascii="Arial" w:hAnsi="Arial" w:cs="Arial"/>
        </w:rPr>
        <w:t>2012)</w:t>
      </w:r>
      <w:r w:rsidR="00DE7DE1" w:rsidRPr="004825D7">
        <w:rPr>
          <w:rFonts w:ascii="Arial" w:hAnsi="Arial" w:cs="Arial"/>
        </w:rPr>
        <w:t xml:space="preserve">. </w:t>
      </w:r>
    </w:p>
    <w:p w14:paraId="37350382" w14:textId="00540309" w:rsidR="00362305" w:rsidRDefault="006139D3" w:rsidP="00362305">
      <w:pPr>
        <w:rPr>
          <w:rFonts w:ascii="Arial" w:hAnsi="Arial" w:cs="Arial"/>
        </w:rPr>
      </w:pPr>
      <w:r w:rsidRPr="004825D7">
        <w:rPr>
          <w:rFonts w:ascii="Arial" w:hAnsi="Arial" w:cs="Arial"/>
        </w:rPr>
        <w:t>From the manager perspective an appraisal will facilitate</w:t>
      </w:r>
      <w:r w:rsidR="00362305" w:rsidRPr="004825D7">
        <w:rPr>
          <w:rFonts w:ascii="Arial" w:hAnsi="Arial" w:cs="Arial"/>
        </w:rPr>
        <w:t xml:space="preserve"> communication with the employe</w:t>
      </w:r>
      <w:r w:rsidRPr="004825D7">
        <w:rPr>
          <w:rFonts w:ascii="Arial" w:hAnsi="Arial" w:cs="Arial"/>
        </w:rPr>
        <w:t>es, it also</w:t>
      </w:r>
      <w:r w:rsidR="00362305" w:rsidRPr="004825D7">
        <w:rPr>
          <w:rFonts w:ascii="Arial" w:hAnsi="Arial" w:cs="Arial"/>
        </w:rPr>
        <w:t xml:space="preserve"> build</w:t>
      </w:r>
      <w:r w:rsidRPr="004825D7">
        <w:rPr>
          <w:rFonts w:ascii="Arial" w:hAnsi="Arial" w:cs="Arial"/>
        </w:rPr>
        <w:t xml:space="preserve">s the relationship and bond between manager and employee. </w:t>
      </w:r>
      <w:r w:rsidR="00146D58" w:rsidRPr="004825D7">
        <w:rPr>
          <w:rFonts w:ascii="Arial" w:hAnsi="Arial" w:cs="Arial"/>
        </w:rPr>
        <w:t xml:space="preserve">Building trust between the working partnership will allow for holistic working environment. In </w:t>
      </w:r>
      <w:r w:rsidR="002237B2" w:rsidRPr="004825D7">
        <w:rPr>
          <w:rFonts w:ascii="Arial" w:hAnsi="Arial" w:cs="Arial"/>
        </w:rPr>
        <w:t>addition,</w:t>
      </w:r>
      <w:r w:rsidR="00146D58" w:rsidRPr="004825D7">
        <w:rPr>
          <w:rFonts w:ascii="Arial" w:hAnsi="Arial" w:cs="Arial"/>
        </w:rPr>
        <w:t xml:space="preserve"> it</w:t>
      </w:r>
      <w:r w:rsidR="00362305" w:rsidRPr="004825D7">
        <w:rPr>
          <w:rFonts w:ascii="Arial" w:hAnsi="Arial" w:cs="Arial"/>
        </w:rPr>
        <w:t xml:space="preserve"> enhances </w:t>
      </w:r>
      <w:r w:rsidR="00146D58" w:rsidRPr="004825D7">
        <w:rPr>
          <w:rFonts w:ascii="Arial" w:hAnsi="Arial" w:cs="Arial"/>
        </w:rPr>
        <w:t xml:space="preserve">the </w:t>
      </w:r>
      <w:r w:rsidR="00362305" w:rsidRPr="004825D7">
        <w:rPr>
          <w:rFonts w:ascii="Arial" w:hAnsi="Arial" w:cs="Arial"/>
        </w:rPr>
        <w:t xml:space="preserve">employee involvement and </w:t>
      </w:r>
      <w:r w:rsidR="00155312" w:rsidRPr="004825D7">
        <w:rPr>
          <w:rFonts w:ascii="Arial" w:hAnsi="Arial" w:cs="Arial"/>
        </w:rPr>
        <w:t xml:space="preserve">ultimately </w:t>
      </w:r>
      <w:r w:rsidR="00362305" w:rsidRPr="004825D7">
        <w:rPr>
          <w:rFonts w:ascii="Arial" w:hAnsi="Arial" w:cs="Arial"/>
        </w:rPr>
        <w:t xml:space="preserve">employee </w:t>
      </w:r>
      <w:r w:rsidR="00093B18">
        <w:rPr>
          <w:rFonts w:ascii="Arial" w:hAnsi="Arial" w:cs="Arial"/>
        </w:rPr>
        <w:t>buy-in</w:t>
      </w:r>
      <w:r w:rsidR="00362305" w:rsidRPr="004825D7">
        <w:rPr>
          <w:rFonts w:ascii="Arial" w:hAnsi="Arial" w:cs="Arial"/>
        </w:rPr>
        <w:t xml:space="preserve"> into the process</w:t>
      </w:r>
      <w:r w:rsidR="00DC656A">
        <w:rPr>
          <w:rFonts w:ascii="Arial" w:hAnsi="Arial" w:cs="Arial"/>
        </w:rPr>
        <w:t>.</w:t>
      </w:r>
    </w:p>
    <w:p w14:paraId="72456858" w14:textId="4EC5BEE2" w:rsidR="001A1302" w:rsidRDefault="00E82F67" w:rsidP="00362305">
      <w:pPr>
        <w:rPr>
          <w:rFonts w:ascii="Arial" w:hAnsi="Arial" w:cs="Arial"/>
        </w:rPr>
      </w:pPr>
      <w:r>
        <w:rPr>
          <w:rFonts w:ascii="Arial" w:hAnsi="Arial" w:cs="Arial"/>
        </w:rPr>
        <w:t xml:space="preserve">However, it is also important to consider that managers need to continuously develop their own skills in order to recognise when an individual could be potentially </w:t>
      </w:r>
      <w:r w:rsidR="00E92D3E">
        <w:rPr>
          <w:rFonts w:ascii="Arial" w:hAnsi="Arial" w:cs="Arial"/>
        </w:rPr>
        <w:t>‘coasting’</w:t>
      </w:r>
      <w:r>
        <w:rPr>
          <w:rFonts w:ascii="Arial" w:hAnsi="Arial" w:cs="Arial"/>
        </w:rPr>
        <w:t xml:space="preserve"> in their</w:t>
      </w:r>
      <w:r w:rsidR="002831A8">
        <w:rPr>
          <w:rFonts w:ascii="Arial" w:hAnsi="Arial" w:cs="Arial"/>
        </w:rPr>
        <w:t xml:space="preserve"> </w:t>
      </w:r>
      <w:r w:rsidR="002237B2">
        <w:rPr>
          <w:rFonts w:ascii="Arial" w:hAnsi="Arial" w:cs="Arial"/>
        </w:rPr>
        <w:t>day-to-day</w:t>
      </w:r>
      <w:r w:rsidR="006577E1">
        <w:rPr>
          <w:rFonts w:ascii="Arial" w:hAnsi="Arial" w:cs="Arial"/>
        </w:rPr>
        <w:t xml:space="preserve"> role</w:t>
      </w:r>
      <w:r>
        <w:rPr>
          <w:rFonts w:ascii="Arial" w:hAnsi="Arial" w:cs="Arial"/>
        </w:rPr>
        <w:t xml:space="preserve">. </w:t>
      </w:r>
      <w:r w:rsidR="006577E1">
        <w:rPr>
          <w:rFonts w:ascii="Arial" w:hAnsi="Arial" w:cs="Arial"/>
        </w:rPr>
        <w:t>These individuals do enough to get by, not</w:t>
      </w:r>
      <w:r>
        <w:rPr>
          <w:rFonts w:ascii="Arial" w:hAnsi="Arial" w:cs="Arial"/>
        </w:rPr>
        <w:t xml:space="preserve"> underperforming</w:t>
      </w:r>
      <w:r w:rsidR="006577E1">
        <w:rPr>
          <w:rFonts w:ascii="Arial" w:hAnsi="Arial" w:cs="Arial"/>
        </w:rPr>
        <w:t>, yet not exceling</w:t>
      </w:r>
      <w:r>
        <w:rPr>
          <w:rFonts w:ascii="Arial" w:hAnsi="Arial" w:cs="Arial"/>
        </w:rPr>
        <w:t>. Further research indicates that ‘quiet quitting’ (Salem, 2022)</w:t>
      </w:r>
      <w:r w:rsidR="006577E1">
        <w:rPr>
          <w:rFonts w:ascii="Arial" w:hAnsi="Arial" w:cs="Arial"/>
        </w:rPr>
        <w:t xml:space="preserve"> is what </w:t>
      </w:r>
      <w:r w:rsidR="00CC3631">
        <w:rPr>
          <w:rFonts w:ascii="Arial" w:hAnsi="Arial" w:cs="Arial"/>
        </w:rPr>
        <w:t xml:space="preserve">many employees do when they feel this sense of </w:t>
      </w:r>
      <w:r w:rsidR="00DF4BD5">
        <w:rPr>
          <w:rFonts w:ascii="Arial" w:hAnsi="Arial" w:cs="Arial"/>
        </w:rPr>
        <w:t>detachment</w:t>
      </w:r>
      <w:r w:rsidR="00CC3631">
        <w:rPr>
          <w:rFonts w:ascii="Arial" w:hAnsi="Arial" w:cs="Arial"/>
        </w:rPr>
        <w:t xml:space="preserve">. The focus is </w:t>
      </w:r>
      <w:r w:rsidR="00E56B2B">
        <w:rPr>
          <w:rFonts w:ascii="Arial" w:hAnsi="Arial" w:cs="Arial"/>
        </w:rPr>
        <w:t xml:space="preserve">shifted to lean towards </w:t>
      </w:r>
      <w:r w:rsidR="00CC3631">
        <w:rPr>
          <w:rFonts w:ascii="Arial" w:hAnsi="Arial" w:cs="Arial"/>
        </w:rPr>
        <w:t xml:space="preserve">their </w:t>
      </w:r>
      <w:r w:rsidR="00F05101">
        <w:rPr>
          <w:rFonts w:ascii="Arial" w:hAnsi="Arial" w:cs="Arial"/>
        </w:rPr>
        <w:t>well-being</w:t>
      </w:r>
      <w:r w:rsidR="00CC3631">
        <w:rPr>
          <w:rFonts w:ascii="Arial" w:hAnsi="Arial" w:cs="Arial"/>
        </w:rPr>
        <w:t xml:space="preserve"> and </w:t>
      </w:r>
      <w:r w:rsidR="0093427B">
        <w:rPr>
          <w:rFonts w:ascii="Arial" w:hAnsi="Arial" w:cs="Arial"/>
        </w:rPr>
        <w:t>work-life</w:t>
      </w:r>
      <w:r w:rsidR="00CC3631">
        <w:rPr>
          <w:rFonts w:ascii="Arial" w:hAnsi="Arial" w:cs="Arial"/>
        </w:rPr>
        <w:t xml:space="preserve"> balance, </w:t>
      </w:r>
      <w:r w:rsidR="00F05101">
        <w:rPr>
          <w:rFonts w:ascii="Arial" w:hAnsi="Arial" w:cs="Arial"/>
        </w:rPr>
        <w:t xml:space="preserve">instead of </w:t>
      </w:r>
      <w:r w:rsidR="00DF4BD5">
        <w:rPr>
          <w:rFonts w:ascii="Arial" w:hAnsi="Arial" w:cs="Arial"/>
        </w:rPr>
        <w:t xml:space="preserve">the </w:t>
      </w:r>
      <w:r w:rsidR="00E56B2B">
        <w:rPr>
          <w:rFonts w:ascii="Arial" w:hAnsi="Arial" w:cs="Arial"/>
        </w:rPr>
        <w:t xml:space="preserve">pushing boundaries at all costs to succeed, </w:t>
      </w:r>
      <w:r w:rsidR="00964399">
        <w:rPr>
          <w:rFonts w:ascii="Arial" w:hAnsi="Arial" w:cs="Arial"/>
        </w:rPr>
        <w:t>mentality</w:t>
      </w:r>
      <w:r w:rsidR="00DF4BD5">
        <w:rPr>
          <w:rFonts w:ascii="Arial" w:hAnsi="Arial" w:cs="Arial"/>
        </w:rPr>
        <w:t xml:space="preserve">. </w:t>
      </w:r>
      <w:r w:rsidR="0023145E">
        <w:rPr>
          <w:rFonts w:ascii="Arial" w:hAnsi="Arial" w:cs="Arial"/>
        </w:rPr>
        <w:t xml:space="preserve">It is crucial that a manager is able to </w:t>
      </w:r>
      <w:r w:rsidR="00F24192">
        <w:rPr>
          <w:rFonts w:ascii="Arial" w:hAnsi="Arial" w:cs="Arial"/>
        </w:rPr>
        <w:t>recognise</w:t>
      </w:r>
      <w:r w:rsidR="0023145E">
        <w:rPr>
          <w:rFonts w:ascii="Arial" w:hAnsi="Arial" w:cs="Arial"/>
        </w:rPr>
        <w:t xml:space="preserve"> these traits in a team member and identify suitable </w:t>
      </w:r>
      <w:r w:rsidR="00140F7C">
        <w:rPr>
          <w:rFonts w:ascii="Arial" w:hAnsi="Arial" w:cs="Arial"/>
        </w:rPr>
        <w:t xml:space="preserve">measures to </w:t>
      </w:r>
      <w:r w:rsidR="0026157E">
        <w:rPr>
          <w:rFonts w:ascii="Arial" w:hAnsi="Arial" w:cs="Arial"/>
        </w:rPr>
        <w:t xml:space="preserve">support the individual to </w:t>
      </w:r>
      <w:r w:rsidR="00015F58">
        <w:rPr>
          <w:rFonts w:ascii="Arial" w:hAnsi="Arial" w:cs="Arial"/>
        </w:rPr>
        <w:t>feel the desire to</w:t>
      </w:r>
      <w:r w:rsidR="00184BCF">
        <w:rPr>
          <w:rFonts w:ascii="Arial" w:hAnsi="Arial" w:cs="Arial"/>
        </w:rPr>
        <w:t xml:space="preserve"> do more than the bare minimum in their </w:t>
      </w:r>
      <w:r w:rsidR="002237B2">
        <w:rPr>
          <w:rFonts w:ascii="Arial" w:hAnsi="Arial" w:cs="Arial"/>
        </w:rPr>
        <w:t>day-to-day</w:t>
      </w:r>
      <w:r w:rsidR="00184BCF">
        <w:rPr>
          <w:rFonts w:ascii="Arial" w:hAnsi="Arial" w:cs="Arial"/>
        </w:rPr>
        <w:t xml:space="preserve"> activit</w:t>
      </w:r>
      <w:r w:rsidR="003B60CB">
        <w:rPr>
          <w:rFonts w:ascii="Arial" w:hAnsi="Arial" w:cs="Arial"/>
        </w:rPr>
        <w:t>i</w:t>
      </w:r>
      <w:r w:rsidR="00184BCF">
        <w:rPr>
          <w:rFonts w:ascii="Arial" w:hAnsi="Arial" w:cs="Arial"/>
        </w:rPr>
        <w:t>es.</w:t>
      </w:r>
      <w:r w:rsidR="00015F58">
        <w:rPr>
          <w:rFonts w:ascii="Arial" w:hAnsi="Arial" w:cs="Arial"/>
        </w:rPr>
        <w:t xml:space="preserve"> </w:t>
      </w:r>
    </w:p>
    <w:p w14:paraId="762C34DF" w14:textId="618CAAFE" w:rsidR="00D535E9" w:rsidRPr="004825D7" w:rsidRDefault="007C3BD8" w:rsidP="00362305">
      <w:pPr>
        <w:rPr>
          <w:rFonts w:ascii="Arial" w:hAnsi="Arial" w:cs="Arial"/>
        </w:rPr>
      </w:pPr>
      <w:r>
        <w:rPr>
          <w:rFonts w:ascii="Arial" w:hAnsi="Arial" w:cs="Arial"/>
        </w:rPr>
        <w:t xml:space="preserve">Alternatively, it is also the </w:t>
      </w:r>
      <w:r w:rsidR="00C91344">
        <w:rPr>
          <w:rFonts w:ascii="Arial" w:hAnsi="Arial" w:cs="Arial"/>
        </w:rPr>
        <w:t>organisation’s</w:t>
      </w:r>
      <w:r>
        <w:rPr>
          <w:rFonts w:ascii="Arial" w:hAnsi="Arial" w:cs="Arial"/>
        </w:rPr>
        <w:t xml:space="preserve"> responsibility to ensure it is promoting a healthy </w:t>
      </w:r>
      <w:r w:rsidR="00A243E5">
        <w:rPr>
          <w:rFonts w:ascii="Arial" w:hAnsi="Arial" w:cs="Arial"/>
        </w:rPr>
        <w:t>work-life</w:t>
      </w:r>
      <w:r>
        <w:rPr>
          <w:rFonts w:ascii="Arial" w:hAnsi="Arial" w:cs="Arial"/>
        </w:rPr>
        <w:t xml:space="preserve"> balance, with clear steps in place showcasing how they support </w:t>
      </w:r>
      <w:r w:rsidR="00586626">
        <w:rPr>
          <w:rFonts w:ascii="Arial" w:hAnsi="Arial" w:cs="Arial"/>
        </w:rPr>
        <w:t>and advocate this way of working. Being transparent and proactive in the sense that words are put into action</w:t>
      </w:r>
      <w:r w:rsidR="00DF06EF">
        <w:rPr>
          <w:rFonts w:ascii="Arial" w:hAnsi="Arial" w:cs="Arial"/>
        </w:rPr>
        <w:t xml:space="preserve">, with mental health support, </w:t>
      </w:r>
      <w:r w:rsidR="00C91344">
        <w:rPr>
          <w:rFonts w:ascii="Arial" w:hAnsi="Arial" w:cs="Arial"/>
        </w:rPr>
        <w:t>well-being</w:t>
      </w:r>
      <w:r w:rsidR="00A243E5">
        <w:rPr>
          <w:rFonts w:ascii="Arial" w:hAnsi="Arial" w:cs="Arial"/>
        </w:rPr>
        <w:t xml:space="preserve"> enhancing activities</w:t>
      </w:r>
      <w:r w:rsidR="00DF06EF">
        <w:rPr>
          <w:rFonts w:ascii="Arial" w:hAnsi="Arial" w:cs="Arial"/>
        </w:rPr>
        <w:t xml:space="preserve"> within the workplace and other methods of </w:t>
      </w:r>
      <w:r w:rsidR="002831A8">
        <w:rPr>
          <w:rFonts w:ascii="Arial" w:hAnsi="Arial" w:cs="Arial"/>
        </w:rPr>
        <w:t xml:space="preserve">producing a healthy </w:t>
      </w:r>
      <w:r w:rsidR="00A243E5">
        <w:rPr>
          <w:rFonts w:ascii="Arial" w:hAnsi="Arial" w:cs="Arial"/>
        </w:rPr>
        <w:t>work-life</w:t>
      </w:r>
      <w:r w:rsidR="002831A8">
        <w:rPr>
          <w:rFonts w:ascii="Arial" w:hAnsi="Arial" w:cs="Arial"/>
        </w:rPr>
        <w:t xml:space="preserve"> balance, </w:t>
      </w:r>
      <w:r w:rsidR="00A243E5">
        <w:rPr>
          <w:rFonts w:ascii="Arial" w:hAnsi="Arial" w:cs="Arial"/>
        </w:rPr>
        <w:t xml:space="preserve">such as </w:t>
      </w:r>
      <w:r w:rsidR="00E41493">
        <w:rPr>
          <w:rFonts w:ascii="Arial" w:hAnsi="Arial" w:cs="Arial"/>
        </w:rPr>
        <w:t>flexible working.</w:t>
      </w:r>
    </w:p>
    <w:p w14:paraId="684579D4" w14:textId="79FFCF70" w:rsidR="00362305" w:rsidRPr="004825D7" w:rsidRDefault="00362305" w:rsidP="00A16210">
      <w:pPr>
        <w:pStyle w:val="Heading1"/>
        <w:rPr>
          <w:rFonts w:ascii="Arial" w:hAnsi="Arial" w:cs="Arial"/>
        </w:rPr>
      </w:pPr>
      <w:bookmarkStart w:id="7" w:name="_Toc125653712"/>
      <w:r w:rsidRPr="004825D7">
        <w:rPr>
          <w:rFonts w:ascii="Arial" w:hAnsi="Arial" w:cs="Arial"/>
        </w:rPr>
        <w:t>2.2 SMART Methodology</w:t>
      </w:r>
      <w:bookmarkEnd w:id="7"/>
    </w:p>
    <w:p w14:paraId="65C5F1EC" w14:textId="77777777" w:rsidR="00A16210" w:rsidRPr="004825D7" w:rsidRDefault="00A16210" w:rsidP="00A16210">
      <w:pPr>
        <w:rPr>
          <w:rFonts w:ascii="Arial" w:hAnsi="Arial" w:cs="Arial"/>
        </w:rPr>
      </w:pPr>
    </w:p>
    <w:p w14:paraId="6BDEA094" w14:textId="36D1DC3D" w:rsidR="008F59C5" w:rsidRPr="004825D7" w:rsidRDefault="00A909CD" w:rsidP="00C768A1">
      <w:pPr>
        <w:rPr>
          <w:rFonts w:ascii="Arial" w:hAnsi="Arial" w:cs="Arial"/>
        </w:rPr>
      </w:pPr>
      <w:r w:rsidRPr="004825D7">
        <w:rPr>
          <w:rFonts w:ascii="Arial" w:hAnsi="Arial" w:cs="Arial"/>
        </w:rPr>
        <w:t>Doran’s (1981)</w:t>
      </w:r>
      <w:r w:rsidR="000E49AF" w:rsidRPr="004825D7">
        <w:rPr>
          <w:rFonts w:ascii="Arial" w:hAnsi="Arial" w:cs="Arial"/>
        </w:rPr>
        <w:t xml:space="preserve"> SMART methodology </w:t>
      </w:r>
      <w:r w:rsidRPr="004825D7">
        <w:rPr>
          <w:rFonts w:ascii="Arial" w:hAnsi="Arial" w:cs="Arial"/>
        </w:rPr>
        <w:t xml:space="preserve">is </w:t>
      </w:r>
      <w:r w:rsidR="000E49AF" w:rsidRPr="004825D7">
        <w:rPr>
          <w:rFonts w:ascii="Arial" w:hAnsi="Arial" w:cs="Arial"/>
        </w:rPr>
        <w:t>a recognised model used by organisations to ensure that expectations are managed for both the employee and the organi</w:t>
      </w:r>
      <w:r w:rsidRPr="004825D7">
        <w:rPr>
          <w:rFonts w:ascii="Arial" w:hAnsi="Arial" w:cs="Arial"/>
        </w:rPr>
        <w:t>s</w:t>
      </w:r>
      <w:r w:rsidR="000E49AF" w:rsidRPr="004825D7">
        <w:rPr>
          <w:rFonts w:ascii="Arial" w:hAnsi="Arial" w:cs="Arial"/>
        </w:rPr>
        <w:t xml:space="preserve">ation itself. </w:t>
      </w:r>
      <w:r w:rsidR="00351083" w:rsidRPr="004825D7">
        <w:rPr>
          <w:rFonts w:ascii="Arial" w:hAnsi="Arial" w:cs="Arial"/>
        </w:rPr>
        <w:t xml:space="preserve">It allows </w:t>
      </w:r>
      <w:r w:rsidR="00351083" w:rsidRPr="004825D7">
        <w:rPr>
          <w:rFonts w:ascii="Arial" w:hAnsi="Arial" w:cs="Arial"/>
        </w:rPr>
        <w:lastRenderedPageBreak/>
        <w:t xml:space="preserve">the employee to understand what is expected of them and provides </w:t>
      </w:r>
      <w:r w:rsidR="00A27925" w:rsidRPr="004825D7">
        <w:rPr>
          <w:rFonts w:ascii="Arial" w:hAnsi="Arial" w:cs="Arial"/>
        </w:rPr>
        <w:t xml:space="preserve">the </w:t>
      </w:r>
      <w:r w:rsidR="003E39F0" w:rsidRPr="004825D7">
        <w:rPr>
          <w:rFonts w:ascii="Arial" w:hAnsi="Arial" w:cs="Arial"/>
        </w:rPr>
        <w:t xml:space="preserve">manager (who takes the role of appraiser in UWTSD) </w:t>
      </w:r>
      <w:r w:rsidR="00EB54A9" w:rsidRPr="004825D7">
        <w:rPr>
          <w:rFonts w:ascii="Arial" w:hAnsi="Arial" w:cs="Arial"/>
        </w:rPr>
        <w:t xml:space="preserve">with clear outcomes which can be measured. </w:t>
      </w:r>
    </w:p>
    <w:p w14:paraId="1D08FB0D" w14:textId="60FDE56C" w:rsidR="008F59C5" w:rsidRPr="004825D7" w:rsidRDefault="003D7629" w:rsidP="00C768A1">
      <w:pPr>
        <w:rPr>
          <w:rFonts w:ascii="Arial" w:hAnsi="Arial" w:cs="Arial"/>
        </w:rPr>
      </w:pPr>
      <w:r w:rsidRPr="004825D7">
        <w:rPr>
          <w:rFonts w:ascii="Arial" w:hAnsi="Arial" w:cs="Arial"/>
        </w:rPr>
        <w:t>Whilst a recognised tool,</w:t>
      </w:r>
      <w:r w:rsidR="007944BC" w:rsidRPr="004825D7">
        <w:rPr>
          <w:rFonts w:ascii="Arial" w:hAnsi="Arial" w:cs="Arial"/>
        </w:rPr>
        <w:t xml:space="preserve"> Murphy (2021</w:t>
      </w:r>
      <w:r w:rsidR="008F59C5" w:rsidRPr="004825D7">
        <w:rPr>
          <w:rFonts w:ascii="Arial" w:hAnsi="Arial" w:cs="Arial"/>
        </w:rPr>
        <w:t>)</w:t>
      </w:r>
      <w:r w:rsidR="007944BC" w:rsidRPr="004825D7">
        <w:rPr>
          <w:rFonts w:ascii="Arial" w:hAnsi="Arial" w:cs="Arial"/>
        </w:rPr>
        <w:t xml:space="preserve"> argues that SMART goals aren’t always the most effective way </w:t>
      </w:r>
      <w:r w:rsidRPr="004825D7">
        <w:rPr>
          <w:rFonts w:ascii="Arial" w:hAnsi="Arial" w:cs="Arial"/>
        </w:rPr>
        <w:t xml:space="preserve">to </w:t>
      </w:r>
      <w:r w:rsidR="007944BC" w:rsidRPr="004825D7">
        <w:rPr>
          <w:rFonts w:ascii="Arial" w:hAnsi="Arial" w:cs="Arial"/>
        </w:rPr>
        <w:t>achieve goals</w:t>
      </w:r>
      <w:r w:rsidR="00D97729" w:rsidRPr="004825D7">
        <w:rPr>
          <w:rFonts w:ascii="Arial" w:hAnsi="Arial" w:cs="Arial"/>
        </w:rPr>
        <w:t xml:space="preserve">. </w:t>
      </w:r>
      <w:r w:rsidR="007C2322" w:rsidRPr="004825D7">
        <w:rPr>
          <w:rFonts w:ascii="Arial" w:hAnsi="Arial" w:cs="Arial"/>
        </w:rPr>
        <w:t xml:space="preserve">A constant focus on </w:t>
      </w:r>
      <w:r w:rsidR="00802170" w:rsidRPr="004825D7">
        <w:rPr>
          <w:rFonts w:ascii="Arial" w:hAnsi="Arial" w:cs="Arial"/>
        </w:rPr>
        <w:t>success,</w:t>
      </w:r>
      <w:r w:rsidR="00D816A7" w:rsidRPr="004825D7">
        <w:rPr>
          <w:rFonts w:ascii="Arial" w:hAnsi="Arial" w:cs="Arial"/>
        </w:rPr>
        <w:t xml:space="preserve"> can</w:t>
      </w:r>
      <w:r w:rsidR="00802170" w:rsidRPr="004825D7">
        <w:rPr>
          <w:rFonts w:ascii="Arial" w:hAnsi="Arial" w:cs="Arial"/>
        </w:rPr>
        <w:t xml:space="preserve"> </w:t>
      </w:r>
      <w:r w:rsidR="004D40BA" w:rsidRPr="004825D7">
        <w:rPr>
          <w:rFonts w:ascii="Arial" w:hAnsi="Arial" w:cs="Arial"/>
        </w:rPr>
        <w:t xml:space="preserve">demotivate </w:t>
      </w:r>
      <w:r w:rsidR="00802170" w:rsidRPr="004825D7">
        <w:rPr>
          <w:rFonts w:ascii="Arial" w:hAnsi="Arial" w:cs="Arial"/>
        </w:rPr>
        <w:t xml:space="preserve">employees when they fail </w:t>
      </w:r>
      <w:r w:rsidR="004D40BA" w:rsidRPr="004825D7">
        <w:rPr>
          <w:rFonts w:ascii="Arial" w:hAnsi="Arial" w:cs="Arial"/>
        </w:rPr>
        <w:t>to reach specific targets or goals. Murphy (2021) expands</w:t>
      </w:r>
      <w:r w:rsidR="00D816A7" w:rsidRPr="004825D7">
        <w:rPr>
          <w:rFonts w:ascii="Arial" w:hAnsi="Arial" w:cs="Arial"/>
        </w:rPr>
        <w:t xml:space="preserve"> to indicate</w:t>
      </w:r>
      <w:r w:rsidR="004D40BA" w:rsidRPr="004825D7">
        <w:rPr>
          <w:rFonts w:ascii="Arial" w:hAnsi="Arial" w:cs="Arial"/>
        </w:rPr>
        <w:t xml:space="preserve"> that there is </w:t>
      </w:r>
      <w:r w:rsidR="002237B2" w:rsidRPr="004825D7">
        <w:rPr>
          <w:rFonts w:ascii="Arial" w:hAnsi="Arial" w:cs="Arial"/>
        </w:rPr>
        <w:t>little,</w:t>
      </w:r>
      <w:r w:rsidR="004D40BA" w:rsidRPr="004825D7">
        <w:rPr>
          <w:rFonts w:ascii="Arial" w:hAnsi="Arial" w:cs="Arial"/>
        </w:rPr>
        <w:t xml:space="preserve"> or no emotion attached t</w:t>
      </w:r>
      <w:r w:rsidR="00634E6A" w:rsidRPr="004825D7">
        <w:rPr>
          <w:rFonts w:ascii="Arial" w:hAnsi="Arial" w:cs="Arial"/>
        </w:rPr>
        <w:t>o</w:t>
      </w:r>
      <w:r w:rsidR="004D40BA" w:rsidRPr="004825D7">
        <w:rPr>
          <w:rFonts w:ascii="Arial" w:hAnsi="Arial" w:cs="Arial"/>
        </w:rPr>
        <w:t xml:space="preserve"> the SMART method which</w:t>
      </w:r>
      <w:r w:rsidR="00FF0D59" w:rsidRPr="004825D7">
        <w:rPr>
          <w:rFonts w:ascii="Arial" w:hAnsi="Arial" w:cs="Arial"/>
        </w:rPr>
        <w:t xml:space="preserve"> devalues </w:t>
      </w:r>
      <w:r w:rsidR="00634E6A" w:rsidRPr="004825D7">
        <w:rPr>
          <w:rFonts w:ascii="Arial" w:hAnsi="Arial" w:cs="Arial"/>
        </w:rPr>
        <w:t>its</w:t>
      </w:r>
      <w:r w:rsidR="00FF0D59" w:rsidRPr="004825D7">
        <w:rPr>
          <w:rFonts w:ascii="Arial" w:hAnsi="Arial" w:cs="Arial"/>
        </w:rPr>
        <w:t xml:space="preserve"> effectiveness</w:t>
      </w:r>
      <w:r w:rsidR="00802170" w:rsidRPr="004825D7">
        <w:rPr>
          <w:rFonts w:ascii="Arial" w:hAnsi="Arial" w:cs="Arial"/>
        </w:rPr>
        <w:t xml:space="preserve">. Further </w:t>
      </w:r>
      <w:r w:rsidR="00D97729" w:rsidRPr="004825D7">
        <w:rPr>
          <w:rFonts w:ascii="Arial" w:hAnsi="Arial" w:cs="Arial"/>
        </w:rPr>
        <w:t xml:space="preserve">research </w:t>
      </w:r>
      <w:r w:rsidR="001A30BC" w:rsidRPr="004825D7">
        <w:rPr>
          <w:rFonts w:ascii="Arial" w:hAnsi="Arial" w:cs="Arial"/>
        </w:rPr>
        <w:t xml:space="preserve">from </w:t>
      </w:r>
      <w:r w:rsidR="006F273B" w:rsidRPr="004825D7">
        <w:rPr>
          <w:rFonts w:ascii="Arial" w:hAnsi="Arial" w:cs="Arial"/>
        </w:rPr>
        <w:t xml:space="preserve">Grant </w:t>
      </w:r>
      <w:r w:rsidR="0002742A" w:rsidRPr="004825D7">
        <w:rPr>
          <w:rFonts w:ascii="Arial" w:hAnsi="Arial" w:cs="Arial"/>
        </w:rPr>
        <w:t>(2015)</w:t>
      </w:r>
      <w:r w:rsidR="00D97729" w:rsidRPr="004825D7">
        <w:rPr>
          <w:rFonts w:ascii="Arial" w:hAnsi="Arial" w:cs="Arial"/>
        </w:rPr>
        <w:t xml:space="preserve"> </w:t>
      </w:r>
      <w:r w:rsidR="001A30BC" w:rsidRPr="004825D7">
        <w:rPr>
          <w:rFonts w:ascii="Arial" w:hAnsi="Arial" w:cs="Arial"/>
        </w:rPr>
        <w:t>suggests</w:t>
      </w:r>
      <w:r w:rsidR="00FF0D59" w:rsidRPr="004825D7">
        <w:rPr>
          <w:rFonts w:ascii="Arial" w:hAnsi="Arial" w:cs="Arial"/>
        </w:rPr>
        <w:t xml:space="preserve"> </w:t>
      </w:r>
      <w:r w:rsidR="00CA693E" w:rsidRPr="004825D7">
        <w:rPr>
          <w:rFonts w:ascii="Arial" w:hAnsi="Arial" w:cs="Arial"/>
        </w:rPr>
        <w:t xml:space="preserve">that </w:t>
      </w:r>
      <w:r w:rsidR="00B54830" w:rsidRPr="004825D7">
        <w:rPr>
          <w:rFonts w:ascii="Arial" w:hAnsi="Arial" w:cs="Arial"/>
        </w:rPr>
        <w:t xml:space="preserve">adopting a better </w:t>
      </w:r>
      <w:r w:rsidR="0002742A" w:rsidRPr="004825D7">
        <w:rPr>
          <w:rFonts w:ascii="Arial" w:hAnsi="Arial" w:cs="Arial"/>
        </w:rPr>
        <w:t>mindset</w:t>
      </w:r>
      <w:r w:rsidR="00B54830" w:rsidRPr="004825D7">
        <w:rPr>
          <w:rFonts w:ascii="Arial" w:hAnsi="Arial" w:cs="Arial"/>
        </w:rPr>
        <w:t xml:space="preserve"> is more likely to allow individuals </w:t>
      </w:r>
      <w:r w:rsidR="0002742A" w:rsidRPr="004825D7">
        <w:rPr>
          <w:rFonts w:ascii="Arial" w:hAnsi="Arial" w:cs="Arial"/>
        </w:rPr>
        <w:t xml:space="preserve">to </w:t>
      </w:r>
      <w:r w:rsidR="00B54830" w:rsidRPr="004825D7">
        <w:rPr>
          <w:rFonts w:ascii="Arial" w:hAnsi="Arial" w:cs="Arial"/>
        </w:rPr>
        <w:t>progress and thrive in the workplace</w:t>
      </w:r>
      <w:r w:rsidR="00FF0D59" w:rsidRPr="004825D7">
        <w:rPr>
          <w:rFonts w:ascii="Arial" w:hAnsi="Arial" w:cs="Arial"/>
        </w:rPr>
        <w:t>, a</w:t>
      </w:r>
      <w:r w:rsidR="00D82305" w:rsidRPr="004825D7">
        <w:rPr>
          <w:rFonts w:ascii="Arial" w:hAnsi="Arial" w:cs="Arial"/>
        </w:rPr>
        <w:t xml:space="preserve">dopting the ‘get better’ approach increases the individual to challenge themselves and take more risks </w:t>
      </w:r>
      <w:r w:rsidR="001A30BC" w:rsidRPr="004825D7">
        <w:rPr>
          <w:rFonts w:ascii="Arial" w:hAnsi="Arial" w:cs="Arial"/>
        </w:rPr>
        <w:t>which</w:t>
      </w:r>
      <w:r w:rsidR="00D82305" w:rsidRPr="004825D7">
        <w:rPr>
          <w:rFonts w:ascii="Arial" w:hAnsi="Arial" w:cs="Arial"/>
        </w:rPr>
        <w:t xml:space="preserve"> reduces </w:t>
      </w:r>
      <w:r w:rsidR="003634F6" w:rsidRPr="004825D7">
        <w:rPr>
          <w:rFonts w:ascii="Arial" w:hAnsi="Arial" w:cs="Arial"/>
        </w:rPr>
        <w:t xml:space="preserve">a negative mindset. </w:t>
      </w:r>
    </w:p>
    <w:p w14:paraId="5864305A" w14:textId="781DB1A3" w:rsidR="00057052" w:rsidRPr="004825D7" w:rsidRDefault="00057052" w:rsidP="00057052">
      <w:pPr>
        <w:pStyle w:val="Heading1"/>
        <w:rPr>
          <w:rFonts w:ascii="Arial" w:hAnsi="Arial" w:cs="Arial"/>
        </w:rPr>
      </w:pPr>
      <w:bookmarkStart w:id="8" w:name="_Toc125653713"/>
      <w:r w:rsidRPr="004825D7">
        <w:rPr>
          <w:rFonts w:ascii="Arial" w:hAnsi="Arial" w:cs="Arial"/>
        </w:rPr>
        <w:t xml:space="preserve">2.3 Performance </w:t>
      </w:r>
      <w:r w:rsidR="00D63DC9">
        <w:rPr>
          <w:rFonts w:ascii="Arial" w:hAnsi="Arial" w:cs="Arial"/>
        </w:rPr>
        <w:t>A</w:t>
      </w:r>
      <w:r w:rsidRPr="004825D7">
        <w:rPr>
          <w:rFonts w:ascii="Arial" w:hAnsi="Arial" w:cs="Arial"/>
        </w:rPr>
        <w:t>ppraisal at UWTSD</w:t>
      </w:r>
      <w:bookmarkEnd w:id="8"/>
    </w:p>
    <w:p w14:paraId="1BF242CE" w14:textId="77777777" w:rsidR="009C71EF" w:rsidRPr="004825D7" w:rsidRDefault="009C71EF" w:rsidP="009C71EF">
      <w:pPr>
        <w:rPr>
          <w:rFonts w:ascii="Arial" w:hAnsi="Arial" w:cs="Arial"/>
          <w:highlight w:val="yellow"/>
        </w:rPr>
      </w:pPr>
    </w:p>
    <w:p w14:paraId="386ED5F8" w14:textId="15982A36" w:rsidR="00DD7D13" w:rsidRPr="004825D7" w:rsidRDefault="00057052" w:rsidP="00057052">
      <w:pPr>
        <w:rPr>
          <w:rFonts w:ascii="Arial" w:hAnsi="Arial" w:cs="Arial"/>
        </w:rPr>
      </w:pPr>
      <w:r w:rsidRPr="004825D7">
        <w:rPr>
          <w:rFonts w:ascii="Arial" w:hAnsi="Arial" w:cs="Arial"/>
        </w:rPr>
        <w:t>At UWTSD all employees are reviewed on an annual basis, this is done in an appraisal format with their line manager (see appendix 1). Through this process both the employee and manager identi</w:t>
      </w:r>
      <w:r w:rsidR="003634F6" w:rsidRPr="004825D7">
        <w:rPr>
          <w:rFonts w:ascii="Arial" w:hAnsi="Arial" w:cs="Arial"/>
        </w:rPr>
        <w:t>f</w:t>
      </w:r>
      <w:r w:rsidRPr="004825D7">
        <w:rPr>
          <w:rFonts w:ascii="Arial" w:hAnsi="Arial" w:cs="Arial"/>
        </w:rPr>
        <w:t xml:space="preserve">y goals and objectives that will help performance, discuss personal development pathways, whilst also understanding how the individual is feeling about their position in the role. </w:t>
      </w:r>
      <w:r w:rsidR="00DD7D13" w:rsidRPr="004825D7">
        <w:rPr>
          <w:rFonts w:ascii="Arial" w:hAnsi="Arial" w:cs="Arial"/>
        </w:rPr>
        <w:t xml:space="preserve">From a personal experience, the appraisal system at UWTSD is </w:t>
      </w:r>
      <w:r w:rsidR="00125B9F" w:rsidRPr="004825D7">
        <w:rPr>
          <w:rFonts w:ascii="Arial" w:hAnsi="Arial" w:cs="Arial"/>
        </w:rPr>
        <w:t xml:space="preserve">thorough with its intentions and has a clear outcome on how it </w:t>
      </w:r>
      <w:r w:rsidR="00DC7C6E" w:rsidRPr="004825D7">
        <w:rPr>
          <w:rFonts w:ascii="Arial" w:hAnsi="Arial" w:cs="Arial"/>
        </w:rPr>
        <w:t>sets</w:t>
      </w:r>
      <w:r w:rsidR="00125B9F" w:rsidRPr="004825D7">
        <w:rPr>
          <w:rFonts w:ascii="Arial" w:hAnsi="Arial" w:cs="Arial"/>
        </w:rPr>
        <w:t xml:space="preserve"> up the employee to work on their progress. </w:t>
      </w:r>
    </w:p>
    <w:p w14:paraId="0E367D6A" w14:textId="21D76874" w:rsidR="00057052" w:rsidRPr="004825D7" w:rsidRDefault="00057052" w:rsidP="00057052">
      <w:pPr>
        <w:tabs>
          <w:tab w:val="decimal" w:pos="720"/>
          <w:tab w:val="decimal" w:pos="1440"/>
          <w:tab w:val="decimal" w:pos="2160"/>
          <w:tab w:val="decimal" w:pos="2880"/>
        </w:tabs>
        <w:overflowPunct w:val="0"/>
        <w:autoSpaceDE w:val="0"/>
        <w:autoSpaceDN w:val="0"/>
        <w:adjustRightInd w:val="0"/>
        <w:spacing w:before="240" w:after="120"/>
        <w:ind w:right="-51"/>
        <w:rPr>
          <w:rFonts w:ascii="Arial" w:hAnsi="Arial" w:cs="Arial"/>
          <w:color w:val="222222"/>
          <w:shd w:val="clear" w:color="auto" w:fill="FFFFFF"/>
        </w:rPr>
      </w:pPr>
      <w:r w:rsidRPr="004825D7">
        <w:rPr>
          <w:rFonts w:ascii="Arial" w:hAnsi="Arial" w:cs="Arial"/>
          <w:color w:val="222222"/>
          <w:shd w:val="clear" w:color="auto" w:fill="FFFFFF"/>
        </w:rPr>
        <w:t>However recent studies show CIPD (2022) that performance reviews such as</w:t>
      </w:r>
      <w:r w:rsidR="00460CFB" w:rsidRPr="004825D7">
        <w:rPr>
          <w:rFonts w:ascii="Arial" w:hAnsi="Arial" w:cs="Arial"/>
          <w:color w:val="222222"/>
          <w:shd w:val="clear" w:color="auto" w:fill="FFFFFF"/>
        </w:rPr>
        <w:t xml:space="preserve"> an</w:t>
      </w:r>
      <w:r w:rsidRPr="004825D7">
        <w:rPr>
          <w:rFonts w:ascii="Arial" w:hAnsi="Arial" w:cs="Arial"/>
          <w:color w:val="222222"/>
          <w:shd w:val="clear" w:color="auto" w:fill="FFFFFF"/>
        </w:rPr>
        <w:t xml:space="preserve"> appraisal in UWTSD instance, should evolve and move away from the annual review and instead should be a continued progression on a more regular basis. To expand on this, it is the idea that instead of highlighting weaknesses to improve on, it relates to understanding what the individual is doing and the consequences of those actions. This reinforces the employee to take responsibility and recognise their actions</w:t>
      </w:r>
      <w:r w:rsidR="00F2652D" w:rsidRPr="004825D7">
        <w:rPr>
          <w:rFonts w:ascii="Arial" w:hAnsi="Arial" w:cs="Arial"/>
          <w:color w:val="222222"/>
          <w:shd w:val="clear" w:color="auto" w:fill="FFFFFF"/>
        </w:rPr>
        <w:t xml:space="preserve"> and</w:t>
      </w:r>
      <w:r w:rsidRPr="004825D7">
        <w:rPr>
          <w:rFonts w:ascii="Arial" w:hAnsi="Arial" w:cs="Arial"/>
          <w:color w:val="222222"/>
          <w:shd w:val="clear" w:color="auto" w:fill="FFFFFF"/>
        </w:rPr>
        <w:t xml:space="preserve"> how they</w:t>
      </w:r>
      <w:r w:rsidR="00F2652D" w:rsidRPr="004825D7">
        <w:rPr>
          <w:rFonts w:ascii="Arial" w:hAnsi="Arial" w:cs="Arial"/>
          <w:color w:val="222222"/>
          <w:shd w:val="clear" w:color="auto" w:fill="FFFFFF"/>
        </w:rPr>
        <w:t xml:space="preserve"> can</w:t>
      </w:r>
      <w:r w:rsidRPr="004825D7">
        <w:rPr>
          <w:rFonts w:ascii="Arial" w:hAnsi="Arial" w:cs="Arial"/>
          <w:color w:val="222222"/>
          <w:shd w:val="clear" w:color="auto" w:fill="FFFFFF"/>
        </w:rPr>
        <w:t xml:space="preserve"> build on the action or improve on it. This </w:t>
      </w:r>
      <w:r w:rsidR="00DE15AB" w:rsidRPr="004825D7">
        <w:rPr>
          <w:rFonts w:ascii="Arial" w:hAnsi="Arial" w:cs="Arial"/>
          <w:color w:val="222222"/>
          <w:shd w:val="clear" w:color="auto" w:fill="FFFFFF"/>
        </w:rPr>
        <w:t>is</w:t>
      </w:r>
      <w:r w:rsidRPr="004825D7">
        <w:rPr>
          <w:rFonts w:ascii="Arial" w:hAnsi="Arial" w:cs="Arial"/>
          <w:color w:val="222222"/>
          <w:shd w:val="clear" w:color="auto" w:fill="FFFFFF"/>
        </w:rPr>
        <w:t xml:space="preserve"> a more proactive approach </w:t>
      </w:r>
      <w:r w:rsidR="000B411C" w:rsidRPr="004825D7">
        <w:rPr>
          <w:rFonts w:ascii="Arial" w:hAnsi="Arial" w:cs="Arial"/>
          <w:color w:val="222222"/>
          <w:shd w:val="clear" w:color="auto" w:fill="FFFFFF"/>
        </w:rPr>
        <w:t>that</w:t>
      </w:r>
      <w:r w:rsidRPr="004825D7">
        <w:rPr>
          <w:rFonts w:ascii="Arial" w:hAnsi="Arial" w:cs="Arial"/>
          <w:color w:val="222222"/>
          <w:shd w:val="clear" w:color="auto" w:fill="FFFFFF"/>
        </w:rPr>
        <w:t xml:space="preserve"> al</w:t>
      </w:r>
      <w:r w:rsidR="00DE15AB" w:rsidRPr="004825D7">
        <w:rPr>
          <w:rFonts w:ascii="Arial" w:hAnsi="Arial" w:cs="Arial"/>
          <w:color w:val="222222"/>
          <w:shd w:val="clear" w:color="auto" w:fill="FFFFFF"/>
        </w:rPr>
        <w:t>lows</w:t>
      </w:r>
      <w:r w:rsidRPr="004825D7">
        <w:rPr>
          <w:rFonts w:ascii="Arial" w:hAnsi="Arial" w:cs="Arial"/>
          <w:color w:val="222222"/>
          <w:shd w:val="clear" w:color="auto" w:fill="FFFFFF"/>
        </w:rPr>
        <w:t xml:space="preserve"> the employee to think in a different way. </w:t>
      </w:r>
    </w:p>
    <w:p w14:paraId="39825784" w14:textId="2FDDBEAF" w:rsidR="00057052" w:rsidRPr="004825D7" w:rsidRDefault="00D42918" w:rsidP="00057052">
      <w:pPr>
        <w:rPr>
          <w:rFonts w:ascii="Arial" w:hAnsi="Arial" w:cs="Arial"/>
        </w:rPr>
      </w:pPr>
      <w:r w:rsidRPr="00307C7F">
        <w:rPr>
          <w:rFonts w:ascii="Arial" w:hAnsi="Arial" w:cs="Arial"/>
        </w:rPr>
        <w:t>Imperial</w:t>
      </w:r>
      <w:r w:rsidR="00895395" w:rsidRPr="00307C7F">
        <w:rPr>
          <w:rFonts w:ascii="Arial" w:hAnsi="Arial" w:cs="Arial"/>
        </w:rPr>
        <w:t xml:space="preserve"> evidence</w:t>
      </w:r>
      <w:r w:rsidR="001005FE" w:rsidRPr="00307C7F">
        <w:rPr>
          <w:rFonts w:ascii="Arial" w:hAnsi="Arial" w:cs="Arial"/>
        </w:rPr>
        <w:t xml:space="preserve"> </w:t>
      </w:r>
      <w:r w:rsidR="001005FE" w:rsidRPr="00307C7F">
        <w:rPr>
          <w:rFonts w:ascii="Arial" w:hAnsi="Arial" w:cs="Arial"/>
          <w:color w:val="222222"/>
          <w:shd w:val="clear" w:color="auto" w:fill="FFFFFF"/>
        </w:rPr>
        <w:t>Cappelli et al</w:t>
      </w:r>
      <w:r w:rsidR="00C41611" w:rsidRPr="00307C7F">
        <w:rPr>
          <w:rFonts w:ascii="Arial" w:hAnsi="Arial" w:cs="Arial"/>
          <w:color w:val="222222"/>
          <w:shd w:val="clear" w:color="auto" w:fill="FFFFFF"/>
        </w:rPr>
        <w:t>.,(</w:t>
      </w:r>
      <w:r w:rsidR="001005FE" w:rsidRPr="00307C7F">
        <w:rPr>
          <w:rFonts w:ascii="Arial" w:hAnsi="Arial" w:cs="Arial"/>
          <w:color w:val="222222"/>
          <w:shd w:val="clear" w:color="auto" w:fill="FFFFFF"/>
        </w:rPr>
        <w:t xml:space="preserve">2016) </w:t>
      </w:r>
      <w:r w:rsidR="00895395" w:rsidRPr="00307C7F">
        <w:rPr>
          <w:rFonts w:ascii="Arial" w:hAnsi="Arial" w:cs="Arial"/>
        </w:rPr>
        <w:t>promotes this example</w:t>
      </w:r>
      <w:r w:rsidR="00C41611" w:rsidRPr="00307C7F">
        <w:rPr>
          <w:rFonts w:ascii="Arial" w:hAnsi="Arial" w:cs="Arial"/>
        </w:rPr>
        <w:t xml:space="preserve"> of moving away from the traditional</w:t>
      </w:r>
      <w:r w:rsidR="00307C7F" w:rsidRPr="00307C7F">
        <w:rPr>
          <w:rFonts w:ascii="Arial" w:hAnsi="Arial" w:cs="Arial"/>
        </w:rPr>
        <w:t xml:space="preserve"> method of an annual </w:t>
      </w:r>
      <w:r w:rsidR="00500E16" w:rsidRPr="00307C7F">
        <w:rPr>
          <w:rFonts w:ascii="Arial" w:hAnsi="Arial" w:cs="Arial"/>
        </w:rPr>
        <w:t xml:space="preserve">appraisal. Adobe </w:t>
      </w:r>
      <w:r w:rsidR="003F238B" w:rsidRPr="00307C7F">
        <w:rPr>
          <w:rFonts w:ascii="Arial" w:hAnsi="Arial" w:cs="Arial"/>
        </w:rPr>
        <w:t xml:space="preserve">(2023) </w:t>
      </w:r>
      <w:r w:rsidR="00684A44" w:rsidRPr="00307C7F">
        <w:rPr>
          <w:rFonts w:ascii="Arial" w:hAnsi="Arial" w:cs="Arial"/>
        </w:rPr>
        <w:t xml:space="preserve">are an example of how shifting </w:t>
      </w:r>
      <w:r w:rsidR="00CF380D" w:rsidRPr="00307C7F">
        <w:rPr>
          <w:rFonts w:ascii="Arial" w:hAnsi="Arial" w:cs="Arial"/>
        </w:rPr>
        <w:t xml:space="preserve">from a </w:t>
      </w:r>
      <w:r w:rsidR="00DF6DDF" w:rsidRPr="00307C7F">
        <w:rPr>
          <w:rFonts w:ascii="Arial" w:hAnsi="Arial" w:cs="Arial"/>
        </w:rPr>
        <w:t>bureaucratic</w:t>
      </w:r>
      <w:r w:rsidR="00CF380D" w:rsidRPr="00307C7F">
        <w:rPr>
          <w:rFonts w:ascii="Arial" w:hAnsi="Arial" w:cs="Arial"/>
        </w:rPr>
        <w:t xml:space="preserve"> system to </w:t>
      </w:r>
      <w:r w:rsidR="00684A44" w:rsidRPr="00307C7F">
        <w:rPr>
          <w:rFonts w:ascii="Arial" w:hAnsi="Arial" w:cs="Arial"/>
        </w:rPr>
        <w:t xml:space="preserve">their approach </w:t>
      </w:r>
      <w:r w:rsidR="002D49BC" w:rsidRPr="00307C7F">
        <w:rPr>
          <w:rFonts w:ascii="Arial" w:hAnsi="Arial" w:cs="Arial"/>
        </w:rPr>
        <w:t>of</w:t>
      </w:r>
      <w:r w:rsidR="00684A44" w:rsidRPr="00307C7F">
        <w:rPr>
          <w:rFonts w:ascii="Arial" w:hAnsi="Arial" w:cs="Arial"/>
        </w:rPr>
        <w:t xml:space="preserve"> a</w:t>
      </w:r>
      <w:r w:rsidR="00684A44" w:rsidRPr="004825D7">
        <w:rPr>
          <w:rFonts w:ascii="Arial" w:hAnsi="Arial" w:cs="Arial"/>
        </w:rPr>
        <w:t xml:space="preserve"> </w:t>
      </w:r>
      <w:r w:rsidR="007C0662" w:rsidRPr="004825D7">
        <w:rPr>
          <w:rFonts w:ascii="Arial" w:hAnsi="Arial" w:cs="Arial"/>
        </w:rPr>
        <w:t>more regular check in system. A method that leans towards a more casual approach</w:t>
      </w:r>
      <w:r w:rsidR="0004135C" w:rsidRPr="004825D7">
        <w:rPr>
          <w:rFonts w:ascii="Arial" w:hAnsi="Arial" w:cs="Arial"/>
        </w:rPr>
        <w:t xml:space="preserve">, in a check in system that is a </w:t>
      </w:r>
      <w:r w:rsidR="00DF6DDF" w:rsidRPr="004825D7">
        <w:rPr>
          <w:rFonts w:ascii="Arial" w:hAnsi="Arial" w:cs="Arial"/>
        </w:rPr>
        <w:t>simple</w:t>
      </w:r>
      <w:r w:rsidR="0004135C" w:rsidRPr="004825D7">
        <w:rPr>
          <w:rFonts w:ascii="Arial" w:hAnsi="Arial" w:cs="Arial"/>
        </w:rPr>
        <w:t xml:space="preserve"> discussion about the employee’s goals and current review. </w:t>
      </w:r>
      <w:r w:rsidR="000A4CA1" w:rsidRPr="004825D7">
        <w:rPr>
          <w:rFonts w:ascii="Arial" w:hAnsi="Arial" w:cs="Arial"/>
        </w:rPr>
        <w:t xml:space="preserve">Adobe </w:t>
      </w:r>
      <w:r w:rsidR="002237B2" w:rsidRPr="004825D7">
        <w:rPr>
          <w:rFonts w:ascii="Arial" w:hAnsi="Arial" w:cs="Arial"/>
        </w:rPr>
        <w:t>claims</w:t>
      </w:r>
      <w:r w:rsidR="000A4CA1" w:rsidRPr="004825D7">
        <w:rPr>
          <w:rFonts w:ascii="Arial" w:hAnsi="Arial" w:cs="Arial"/>
        </w:rPr>
        <w:t xml:space="preserve"> to have seen better result</w:t>
      </w:r>
      <w:r w:rsidR="00154669" w:rsidRPr="004825D7">
        <w:rPr>
          <w:rFonts w:ascii="Arial" w:hAnsi="Arial" w:cs="Arial"/>
        </w:rPr>
        <w:t xml:space="preserve">s since adopting this method. </w:t>
      </w:r>
    </w:p>
    <w:p w14:paraId="46F9099D" w14:textId="2F58B2D2" w:rsidR="0066047C" w:rsidRPr="004825D7" w:rsidRDefault="0024568A" w:rsidP="00C768A1">
      <w:pPr>
        <w:rPr>
          <w:rFonts w:ascii="Arial" w:hAnsi="Arial" w:cs="Arial"/>
        </w:rPr>
      </w:pPr>
      <w:r w:rsidRPr="004825D7">
        <w:rPr>
          <w:rFonts w:ascii="Arial" w:hAnsi="Arial" w:cs="Arial"/>
        </w:rPr>
        <w:t>As demonstrated by UWTSD and Adobe, it</w:t>
      </w:r>
      <w:r w:rsidR="002D49BC">
        <w:rPr>
          <w:rFonts w:ascii="Arial" w:hAnsi="Arial" w:cs="Arial"/>
        </w:rPr>
        <w:t xml:space="preserve"> is</w:t>
      </w:r>
      <w:r w:rsidRPr="004825D7">
        <w:rPr>
          <w:rFonts w:ascii="Arial" w:hAnsi="Arial" w:cs="Arial"/>
        </w:rPr>
        <w:t xml:space="preserve"> </w:t>
      </w:r>
      <w:r w:rsidRPr="00865E2F">
        <w:rPr>
          <w:rFonts w:ascii="Arial" w:hAnsi="Arial" w:cs="Arial"/>
        </w:rPr>
        <w:t xml:space="preserve">evident that </w:t>
      </w:r>
      <w:r w:rsidR="00486699" w:rsidRPr="00865E2F">
        <w:rPr>
          <w:rFonts w:ascii="Arial" w:hAnsi="Arial" w:cs="Arial"/>
        </w:rPr>
        <w:t xml:space="preserve">preference in </w:t>
      </w:r>
      <w:r w:rsidR="00C452C4" w:rsidRPr="00865E2F">
        <w:rPr>
          <w:rFonts w:ascii="Arial" w:hAnsi="Arial" w:cs="Arial"/>
        </w:rPr>
        <w:t>performance</w:t>
      </w:r>
      <w:r w:rsidR="00486699" w:rsidRPr="00865E2F">
        <w:rPr>
          <w:rFonts w:ascii="Arial" w:hAnsi="Arial" w:cs="Arial"/>
        </w:rPr>
        <w:t xml:space="preserve"> review plays a big part in the </w:t>
      </w:r>
      <w:r w:rsidR="00C452C4" w:rsidRPr="00865E2F">
        <w:rPr>
          <w:rFonts w:ascii="Arial" w:hAnsi="Arial" w:cs="Arial"/>
        </w:rPr>
        <w:t>decision-making</w:t>
      </w:r>
      <w:r w:rsidR="00486699" w:rsidRPr="00865E2F">
        <w:rPr>
          <w:rFonts w:ascii="Arial" w:hAnsi="Arial" w:cs="Arial"/>
        </w:rPr>
        <w:t xml:space="preserve"> process from a </w:t>
      </w:r>
      <w:r w:rsidR="00C452C4" w:rsidRPr="00865E2F">
        <w:rPr>
          <w:rFonts w:ascii="Arial" w:hAnsi="Arial" w:cs="Arial"/>
        </w:rPr>
        <w:t>managerial</w:t>
      </w:r>
      <w:r w:rsidR="00486699" w:rsidRPr="00865E2F">
        <w:rPr>
          <w:rFonts w:ascii="Arial" w:hAnsi="Arial" w:cs="Arial"/>
        </w:rPr>
        <w:t xml:space="preserve"> level at </w:t>
      </w:r>
      <w:r w:rsidR="00C452C4" w:rsidRPr="00865E2F">
        <w:rPr>
          <w:rFonts w:ascii="Arial" w:hAnsi="Arial" w:cs="Arial"/>
        </w:rPr>
        <w:t>organisations</w:t>
      </w:r>
      <w:r w:rsidR="00486699" w:rsidRPr="00865E2F">
        <w:rPr>
          <w:rFonts w:ascii="Arial" w:hAnsi="Arial" w:cs="Arial"/>
        </w:rPr>
        <w:t>.</w:t>
      </w:r>
      <w:r w:rsidR="00486699" w:rsidRPr="004825D7">
        <w:rPr>
          <w:rFonts w:ascii="Arial" w:hAnsi="Arial" w:cs="Arial"/>
        </w:rPr>
        <w:t xml:space="preserve"> The context of any given organisation structure plays a </w:t>
      </w:r>
      <w:r w:rsidR="001C0E39">
        <w:rPr>
          <w:rFonts w:ascii="Arial" w:hAnsi="Arial" w:cs="Arial"/>
        </w:rPr>
        <w:t>key</w:t>
      </w:r>
      <w:r w:rsidR="00486699" w:rsidRPr="004825D7">
        <w:rPr>
          <w:rFonts w:ascii="Arial" w:hAnsi="Arial" w:cs="Arial"/>
        </w:rPr>
        <w:t xml:space="preserve"> role in how this transc</w:t>
      </w:r>
      <w:r w:rsidR="001C0E39">
        <w:rPr>
          <w:rFonts w:ascii="Arial" w:hAnsi="Arial" w:cs="Arial"/>
        </w:rPr>
        <w:t>ends</w:t>
      </w:r>
      <w:r w:rsidR="00486699" w:rsidRPr="004825D7">
        <w:rPr>
          <w:rFonts w:ascii="Arial" w:hAnsi="Arial" w:cs="Arial"/>
        </w:rPr>
        <w:t xml:space="preserve"> </w:t>
      </w:r>
      <w:r w:rsidR="00C452C4" w:rsidRPr="004825D7">
        <w:rPr>
          <w:rFonts w:ascii="Arial" w:hAnsi="Arial" w:cs="Arial"/>
        </w:rPr>
        <w:t>throughout</w:t>
      </w:r>
      <w:r w:rsidR="00486699" w:rsidRPr="004825D7">
        <w:rPr>
          <w:rFonts w:ascii="Arial" w:hAnsi="Arial" w:cs="Arial"/>
        </w:rPr>
        <w:t xml:space="preserve"> </w:t>
      </w:r>
      <w:r w:rsidR="00C452C4" w:rsidRPr="004825D7">
        <w:rPr>
          <w:rFonts w:ascii="Arial" w:hAnsi="Arial" w:cs="Arial"/>
        </w:rPr>
        <w:t>the business</w:t>
      </w:r>
      <w:r w:rsidR="00486699" w:rsidRPr="004825D7">
        <w:rPr>
          <w:rFonts w:ascii="Arial" w:hAnsi="Arial" w:cs="Arial"/>
        </w:rPr>
        <w:t xml:space="preserve"> for all employee and team performance </w:t>
      </w:r>
      <w:r w:rsidR="00C452C4" w:rsidRPr="004825D7">
        <w:rPr>
          <w:rFonts w:ascii="Arial" w:hAnsi="Arial" w:cs="Arial"/>
        </w:rPr>
        <w:t>reviews</w:t>
      </w:r>
      <w:r w:rsidR="00486699" w:rsidRPr="004825D7">
        <w:rPr>
          <w:rFonts w:ascii="Arial" w:hAnsi="Arial" w:cs="Arial"/>
        </w:rPr>
        <w:t xml:space="preserve">. </w:t>
      </w:r>
      <w:r w:rsidR="00F6709A" w:rsidRPr="004825D7">
        <w:rPr>
          <w:rFonts w:ascii="Arial" w:hAnsi="Arial" w:cs="Arial"/>
        </w:rPr>
        <w:t xml:space="preserve">It also takes into consideration its resource management on how this is delivered across different parts of the </w:t>
      </w:r>
      <w:r w:rsidR="00C452C4" w:rsidRPr="004825D7">
        <w:rPr>
          <w:rFonts w:ascii="Arial" w:hAnsi="Arial" w:cs="Arial"/>
        </w:rPr>
        <w:t xml:space="preserve">organisation. For </w:t>
      </w:r>
      <w:r w:rsidR="002237B2" w:rsidRPr="004825D7">
        <w:rPr>
          <w:rFonts w:ascii="Arial" w:hAnsi="Arial" w:cs="Arial"/>
        </w:rPr>
        <w:t>example,</w:t>
      </w:r>
      <w:r w:rsidR="00C452C4" w:rsidRPr="004825D7">
        <w:rPr>
          <w:rFonts w:ascii="Arial" w:hAnsi="Arial" w:cs="Arial"/>
        </w:rPr>
        <w:t xml:space="preserve"> at UWTSD, there are pockets across the organisation in which the demographic varies between teams and roles. </w:t>
      </w:r>
    </w:p>
    <w:p w14:paraId="7C206B30" w14:textId="6C465BC3" w:rsidR="00551AE5" w:rsidRPr="004825D7" w:rsidRDefault="00892AE7" w:rsidP="00C452C4">
      <w:pPr>
        <w:rPr>
          <w:rFonts w:ascii="Arial" w:hAnsi="Arial" w:cs="Arial"/>
        </w:rPr>
      </w:pPr>
      <w:r w:rsidRPr="004825D7">
        <w:rPr>
          <w:rFonts w:ascii="Arial" w:hAnsi="Arial" w:cs="Arial"/>
        </w:rPr>
        <w:t xml:space="preserve">In this respect, a factor to consider is continued research into the labour market to understand the demographic in which organisations are attempting to attract with regards to recruitment. A study by Linden (2015) highlights the differences in employing gen z compared to the baby boomers as they approach retirement, making it vital to retain millennials for a successful business. </w:t>
      </w:r>
    </w:p>
    <w:p w14:paraId="513E5D5D" w14:textId="6C16EEF2" w:rsidR="00663538" w:rsidRPr="004825D7" w:rsidRDefault="00663538" w:rsidP="00663538">
      <w:pPr>
        <w:pStyle w:val="Heading1"/>
        <w:rPr>
          <w:rFonts w:ascii="Arial" w:hAnsi="Arial" w:cs="Arial"/>
        </w:rPr>
      </w:pPr>
      <w:bookmarkStart w:id="9" w:name="_Toc125653714"/>
      <w:r w:rsidRPr="004825D7">
        <w:rPr>
          <w:rStyle w:val="Heading1Char"/>
          <w:rFonts w:ascii="Arial" w:hAnsi="Arial" w:cs="Arial"/>
        </w:rPr>
        <w:lastRenderedPageBreak/>
        <w:t>3.</w:t>
      </w:r>
      <w:r w:rsidR="00626A43">
        <w:rPr>
          <w:rStyle w:val="Heading1Char"/>
          <w:rFonts w:ascii="Arial" w:hAnsi="Arial" w:cs="Arial"/>
        </w:rPr>
        <w:t>1</w:t>
      </w:r>
      <w:r w:rsidRPr="004825D7">
        <w:rPr>
          <w:rStyle w:val="Heading1Char"/>
          <w:rFonts w:ascii="Arial" w:hAnsi="Arial" w:cs="Arial"/>
        </w:rPr>
        <w:t xml:space="preserve"> Performance</w:t>
      </w:r>
      <w:r w:rsidRPr="004825D7">
        <w:rPr>
          <w:rFonts w:ascii="Arial" w:hAnsi="Arial" w:cs="Arial"/>
        </w:rPr>
        <w:t xml:space="preserve"> </w:t>
      </w:r>
      <w:r w:rsidR="000D4EC5" w:rsidRPr="004825D7">
        <w:rPr>
          <w:rFonts w:ascii="Arial" w:hAnsi="Arial" w:cs="Arial"/>
        </w:rPr>
        <w:t>M</w:t>
      </w:r>
      <w:r w:rsidRPr="004825D7">
        <w:rPr>
          <w:rFonts w:ascii="Arial" w:hAnsi="Arial" w:cs="Arial"/>
        </w:rPr>
        <w:t>anagement</w:t>
      </w:r>
      <w:bookmarkEnd w:id="9"/>
      <w:r w:rsidRPr="004825D7">
        <w:rPr>
          <w:rFonts w:ascii="Arial" w:hAnsi="Arial" w:cs="Arial"/>
        </w:rPr>
        <w:t xml:space="preserve"> </w:t>
      </w:r>
    </w:p>
    <w:p w14:paraId="6090A13C" w14:textId="77777777" w:rsidR="00663538" w:rsidRPr="004825D7" w:rsidRDefault="00663538" w:rsidP="00663538">
      <w:pPr>
        <w:rPr>
          <w:rFonts w:ascii="Arial" w:hAnsi="Arial" w:cs="Arial"/>
        </w:rPr>
      </w:pPr>
    </w:p>
    <w:p w14:paraId="27865C95" w14:textId="4EDBFE11" w:rsidR="00663538" w:rsidRPr="004825D7" w:rsidRDefault="00663538" w:rsidP="00663538">
      <w:pPr>
        <w:rPr>
          <w:rFonts w:ascii="Arial" w:hAnsi="Arial" w:cs="Arial"/>
        </w:rPr>
      </w:pPr>
      <w:r w:rsidRPr="004825D7">
        <w:rPr>
          <w:rFonts w:ascii="Arial" w:hAnsi="Arial" w:cs="Arial"/>
        </w:rPr>
        <w:t xml:space="preserve">Performance management is designed to help employees understand where </w:t>
      </w:r>
      <w:r w:rsidR="00E242E8" w:rsidRPr="004825D7">
        <w:rPr>
          <w:rFonts w:ascii="Arial" w:hAnsi="Arial" w:cs="Arial"/>
        </w:rPr>
        <w:t>they’re</w:t>
      </w:r>
      <w:r w:rsidRPr="004825D7">
        <w:rPr>
          <w:rFonts w:ascii="Arial" w:hAnsi="Arial" w:cs="Arial"/>
        </w:rPr>
        <w:t xml:space="preserve"> at in their role, how they can develop and identify areas of growth whilst reflecting on performance. In addition to this</w:t>
      </w:r>
      <w:r w:rsidR="00BB43A2">
        <w:rPr>
          <w:rFonts w:ascii="Arial" w:hAnsi="Arial" w:cs="Arial"/>
        </w:rPr>
        <w:t>,</w:t>
      </w:r>
      <w:r w:rsidRPr="004825D7">
        <w:rPr>
          <w:rFonts w:ascii="Arial" w:hAnsi="Arial" w:cs="Arial"/>
        </w:rPr>
        <w:t xml:space="preserve"> performance management allows managers to measure how successful their employees are which contributes to the overall performance of the organisation. </w:t>
      </w:r>
    </w:p>
    <w:p w14:paraId="689A752D" w14:textId="77777777" w:rsidR="00663538" w:rsidRPr="004825D7" w:rsidRDefault="00663538" w:rsidP="00663538">
      <w:pPr>
        <w:tabs>
          <w:tab w:val="decimal" w:pos="720"/>
          <w:tab w:val="decimal" w:pos="1440"/>
          <w:tab w:val="decimal" w:pos="2160"/>
          <w:tab w:val="decimal" w:pos="2880"/>
        </w:tabs>
        <w:overflowPunct w:val="0"/>
        <w:autoSpaceDE w:val="0"/>
        <w:autoSpaceDN w:val="0"/>
        <w:adjustRightInd w:val="0"/>
        <w:spacing w:after="120"/>
        <w:ind w:right="-51"/>
        <w:rPr>
          <w:rFonts w:ascii="Arial" w:eastAsia="Calibri" w:hAnsi="Arial" w:cs="Arial"/>
          <w:color w:val="000000" w:themeColor="text1"/>
          <w:sz w:val="24"/>
          <w:szCs w:val="24"/>
        </w:rPr>
      </w:pPr>
    </w:p>
    <w:p w14:paraId="088E3045" w14:textId="77777777" w:rsidR="00663538" w:rsidRPr="004825D7" w:rsidRDefault="00663538" w:rsidP="00663538">
      <w:pPr>
        <w:tabs>
          <w:tab w:val="decimal" w:pos="720"/>
          <w:tab w:val="decimal" w:pos="1440"/>
          <w:tab w:val="decimal" w:pos="2160"/>
          <w:tab w:val="decimal" w:pos="2880"/>
        </w:tabs>
        <w:overflowPunct w:val="0"/>
        <w:autoSpaceDE w:val="0"/>
        <w:autoSpaceDN w:val="0"/>
        <w:adjustRightInd w:val="0"/>
        <w:spacing w:after="120"/>
        <w:ind w:left="720" w:right="-51"/>
        <w:rPr>
          <w:rFonts w:ascii="Arial" w:eastAsia="Calibri" w:hAnsi="Arial" w:cs="Arial"/>
          <w:color w:val="000000" w:themeColor="text1"/>
          <w:sz w:val="24"/>
          <w:szCs w:val="24"/>
        </w:rPr>
      </w:pPr>
      <w:r w:rsidRPr="004825D7">
        <w:rPr>
          <w:rFonts w:ascii="Arial" w:eastAsia="Calibri" w:hAnsi="Arial" w:cs="Arial"/>
          <w:color w:val="000000" w:themeColor="text1"/>
          <w:sz w:val="24"/>
          <w:szCs w:val="24"/>
        </w:rPr>
        <w:tab/>
        <w:t>“Performance management is the continuous process of improving performance by setting individual and team goals which are aligned to the strategic goals of the organization, planning performance to achieve the goals, reviewing and assessing progress, and developing the knowledge, skills and abilities of people.”</w:t>
      </w:r>
    </w:p>
    <w:p w14:paraId="51DE7047" w14:textId="77777777" w:rsidR="00663538" w:rsidRPr="00865E2F" w:rsidRDefault="00663538" w:rsidP="00663538">
      <w:pPr>
        <w:tabs>
          <w:tab w:val="decimal" w:pos="720"/>
          <w:tab w:val="decimal" w:pos="1440"/>
          <w:tab w:val="decimal" w:pos="2160"/>
          <w:tab w:val="decimal" w:pos="2880"/>
        </w:tabs>
        <w:overflowPunct w:val="0"/>
        <w:autoSpaceDE w:val="0"/>
        <w:autoSpaceDN w:val="0"/>
        <w:adjustRightInd w:val="0"/>
        <w:spacing w:before="240" w:after="120"/>
        <w:ind w:left="720" w:right="-51"/>
        <w:rPr>
          <w:rFonts w:ascii="Arial" w:hAnsi="Arial" w:cs="Arial"/>
          <w:color w:val="222222"/>
          <w:shd w:val="clear" w:color="auto" w:fill="FFFFFF"/>
        </w:rPr>
      </w:pPr>
      <w:r w:rsidRPr="004825D7">
        <w:rPr>
          <w:rFonts w:ascii="Arial" w:eastAsia="Calibri" w:hAnsi="Arial" w:cs="Arial"/>
          <w:color w:val="000000" w:themeColor="text1"/>
          <w:sz w:val="24"/>
          <w:szCs w:val="24"/>
        </w:rPr>
        <w:tab/>
      </w:r>
      <w:r w:rsidRPr="004825D7">
        <w:rPr>
          <w:rFonts w:ascii="Arial" w:eastAsia="Calibri" w:hAnsi="Arial" w:cs="Arial"/>
          <w:color w:val="000000" w:themeColor="text1"/>
          <w:sz w:val="24"/>
          <w:szCs w:val="24"/>
        </w:rPr>
        <w:tab/>
      </w:r>
      <w:r w:rsidRPr="004825D7">
        <w:rPr>
          <w:rFonts w:ascii="Arial" w:eastAsia="Calibri" w:hAnsi="Arial" w:cs="Arial"/>
          <w:color w:val="000000" w:themeColor="text1"/>
          <w:sz w:val="24"/>
          <w:szCs w:val="24"/>
        </w:rPr>
        <w:tab/>
      </w:r>
      <w:r w:rsidRPr="004825D7">
        <w:rPr>
          <w:rFonts w:ascii="Arial" w:eastAsia="Calibri" w:hAnsi="Arial" w:cs="Arial"/>
          <w:color w:val="000000" w:themeColor="text1"/>
          <w:sz w:val="24"/>
          <w:szCs w:val="24"/>
        </w:rPr>
        <w:tab/>
      </w:r>
      <w:r w:rsidRPr="004825D7">
        <w:rPr>
          <w:rFonts w:ascii="Arial" w:eastAsia="Calibri" w:hAnsi="Arial" w:cs="Arial"/>
          <w:color w:val="000000" w:themeColor="text1"/>
          <w:sz w:val="24"/>
          <w:szCs w:val="24"/>
        </w:rPr>
        <w:tab/>
      </w:r>
      <w:r w:rsidRPr="004825D7">
        <w:rPr>
          <w:rFonts w:ascii="Arial" w:eastAsia="Calibri" w:hAnsi="Arial" w:cs="Arial"/>
          <w:color w:val="000000" w:themeColor="text1"/>
          <w:sz w:val="24"/>
          <w:szCs w:val="24"/>
        </w:rPr>
        <w:tab/>
      </w:r>
      <w:r w:rsidRPr="004825D7">
        <w:rPr>
          <w:rFonts w:ascii="Arial" w:eastAsia="Calibri" w:hAnsi="Arial" w:cs="Arial"/>
          <w:color w:val="000000" w:themeColor="text1"/>
          <w:sz w:val="24"/>
          <w:szCs w:val="24"/>
        </w:rPr>
        <w:tab/>
      </w:r>
      <w:r w:rsidRPr="004825D7">
        <w:rPr>
          <w:rFonts w:ascii="Arial" w:eastAsia="Calibri" w:hAnsi="Arial" w:cs="Arial"/>
          <w:color w:val="000000" w:themeColor="text1"/>
          <w:sz w:val="24"/>
          <w:szCs w:val="24"/>
        </w:rPr>
        <w:tab/>
      </w:r>
      <w:r w:rsidRPr="004825D7">
        <w:rPr>
          <w:rFonts w:ascii="Arial" w:eastAsia="Calibri" w:hAnsi="Arial" w:cs="Arial"/>
          <w:color w:val="000000" w:themeColor="text1"/>
          <w:sz w:val="24"/>
          <w:szCs w:val="24"/>
        </w:rPr>
        <w:tab/>
      </w:r>
      <w:r w:rsidRPr="00865E2F">
        <w:rPr>
          <w:rFonts w:ascii="Arial" w:eastAsia="Calibri" w:hAnsi="Arial" w:cs="Arial"/>
          <w:color w:val="000000" w:themeColor="text1"/>
        </w:rPr>
        <w:t>(</w:t>
      </w:r>
      <w:r w:rsidRPr="00865E2F">
        <w:rPr>
          <w:rFonts w:ascii="Arial" w:hAnsi="Arial" w:cs="Arial"/>
          <w:color w:val="222222"/>
          <w:shd w:val="clear" w:color="auto" w:fill="FFFFFF"/>
        </w:rPr>
        <w:t>Armstrong, 2018)</w:t>
      </w:r>
    </w:p>
    <w:p w14:paraId="69486B0E" w14:textId="77777777" w:rsidR="00FE58EB" w:rsidRPr="004825D7" w:rsidRDefault="00FE58EB" w:rsidP="00270CC7">
      <w:pPr>
        <w:rPr>
          <w:rFonts w:ascii="Arial" w:hAnsi="Arial" w:cs="Arial"/>
        </w:rPr>
      </w:pPr>
    </w:p>
    <w:p w14:paraId="51CE5D6F" w14:textId="34B1A619" w:rsidR="00D60AFF" w:rsidRPr="004825D7" w:rsidRDefault="00D60AFF" w:rsidP="00270CC7">
      <w:pPr>
        <w:rPr>
          <w:rFonts w:ascii="Arial" w:hAnsi="Arial" w:cs="Arial"/>
        </w:rPr>
      </w:pPr>
      <w:r w:rsidRPr="004825D7">
        <w:rPr>
          <w:rFonts w:ascii="Arial" w:hAnsi="Arial" w:cs="Arial"/>
        </w:rPr>
        <w:t>There are several types of performance ma</w:t>
      </w:r>
      <w:r w:rsidR="0036605C" w:rsidRPr="004825D7">
        <w:rPr>
          <w:rFonts w:ascii="Arial" w:hAnsi="Arial" w:cs="Arial"/>
        </w:rPr>
        <w:t xml:space="preserve">nagement methods, all in which </w:t>
      </w:r>
      <w:r w:rsidR="00064600" w:rsidRPr="004825D7">
        <w:rPr>
          <w:rFonts w:ascii="Arial" w:hAnsi="Arial" w:cs="Arial"/>
        </w:rPr>
        <w:t>lead to an effective way of identifying gaps in the organisation and highlighting key areas in which learning needs to develop (CIPD, 20</w:t>
      </w:r>
      <w:r w:rsidR="00E577F1" w:rsidRPr="004825D7">
        <w:rPr>
          <w:rFonts w:ascii="Arial" w:hAnsi="Arial" w:cs="Arial"/>
        </w:rPr>
        <w:t>20)</w:t>
      </w:r>
      <w:r w:rsidR="001B67D8" w:rsidRPr="004825D7">
        <w:rPr>
          <w:rFonts w:ascii="Arial" w:hAnsi="Arial" w:cs="Arial"/>
        </w:rPr>
        <w:t>. UWTSD considers itself a learning organisation</w:t>
      </w:r>
      <w:r w:rsidR="005E1C84" w:rsidRPr="004825D7">
        <w:rPr>
          <w:rFonts w:ascii="Arial" w:hAnsi="Arial" w:cs="Arial"/>
        </w:rPr>
        <w:t xml:space="preserve">, </w:t>
      </w:r>
      <w:r w:rsidR="005738D2" w:rsidRPr="004825D7">
        <w:rPr>
          <w:rFonts w:ascii="Arial" w:hAnsi="Arial" w:cs="Arial"/>
        </w:rPr>
        <w:t xml:space="preserve">with </w:t>
      </w:r>
      <w:r w:rsidR="003C310A" w:rsidRPr="004825D7">
        <w:rPr>
          <w:rFonts w:ascii="Arial" w:hAnsi="Arial" w:cs="Arial"/>
        </w:rPr>
        <w:t>k</w:t>
      </w:r>
      <w:r w:rsidR="005738D2" w:rsidRPr="004825D7">
        <w:rPr>
          <w:rFonts w:ascii="Arial" w:hAnsi="Arial" w:cs="Arial"/>
        </w:rPr>
        <w:t xml:space="preserve">ey learning processes and </w:t>
      </w:r>
      <w:r w:rsidR="00DC0209" w:rsidRPr="004825D7">
        <w:rPr>
          <w:rFonts w:ascii="Arial" w:hAnsi="Arial" w:cs="Arial"/>
        </w:rPr>
        <w:t>practices</w:t>
      </w:r>
      <w:r w:rsidR="005738D2" w:rsidRPr="004825D7">
        <w:rPr>
          <w:rFonts w:ascii="Arial" w:hAnsi="Arial" w:cs="Arial"/>
        </w:rPr>
        <w:t xml:space="preserve"> as a higher education institution. Leadership</w:t>
      </w:r>
      <w:r w:rsidR="00861906" w:rsidRPr="004825D7">
        <w:rPr>
          <w:rFonts w:ascii="Arial" w:hAnsi="Arial" w:cs="Arial"/>
        </w:rPr>
        <w:t xml:space="preserve"> focusses on</w:t>
      </w:r>
      <w:r w:rsidR="005738D2" w:rsidRPr="004825D7">
        <w:rPr>
          <w:rFonts w:ascii="Arial" w:hAnsi="Arial" w:cs="Arial"/>
        </w:rPr>
        <w:t xml:space="preserve"> developing the</w:t>
      </w:r>
      <w:r w:rsidR="00861906" w:rsidRPr="004825D7">
        <w:rPr>
          <w:rFonts w:ascii="Arial" w:hAnsi="Arial" w:cs="Arial"/>
        </w:rPr>
        <w:t xml:space="preserve"> organisation’s</w:t>
      </w:r>
      <w:r w:rsidR="005738D2" w:rsidRPr="004825D7">
        <w:rPr>
          <w:rFonts w:ascii="Arial" w:hAnsi="Arial" w:cs="Arial"/>
        </w:rPr>
        <w:t xml:space="preserve"> skills and learning</w:t>
      </w:r>
      <w:r w:rsidR="00DC0209" w:rsidRPr="004825D7">
        <w:rPr>
          <w:rFonts w:ascii="Arial" w:hAnsi="Arial" w:cs="Arial"/>
        </w:rPr>
        <w:t>, with</w:t>
      </w:r>
      <w:r w:rsidR="00861906" w:rsidRPr="004825D7">
        <w:rPr>
          <w:rFonts w:ascii="Arial" w:hAnsi="Arial" w:cs="Arial"/>
        </w:rPr>
        <w:t>in</w:t>
      </w:r>
      <w:r w:rsidR="00DC0209" w:rsidRPr="004825D7">
        <w:rPr>
          <w:rFonts w:ascii="Arial" w:hAnsi="Arial" w:cs="Arial"/>
        </w:rPr>
        <w:t xml:space="preserve"> a healthy learning environment, with innovative research and </w:t>
      </w:r>
      <w:r w:rsidR="00101DF8" w:rsidRPr="004825D7">
        <w:rPr>
          <w:rFonts w:ascii="Arial" w:hAnsi="Arial" w:cs="Arial"/>
        </w:rPr>
        <w:t xml:space="preserve">technological </w:t>
      </w:r>
      <w:r w:rsidR="00DC0209" w:rsidRPr="004825D7">
        <w:rPr>
          <w:rFonts w:ascii="Arial" w:hAnsi="Arial" w:cs="Arial"/>
        </w:rPr>
        <w:t xml:space="preserve">developments. </w:t>
      </w:r>
    </w:p>
    <w:p w14:paraId="76EBCC85" w14:textId="7B1BC137" w:rsidR="00505861" w:rsidRPr="004825D7" w:rsidRDefault="00505861" w:rsidP="000D4EC5">
      <w:pPr>
        <w:pStyle w:val="Heading1"/>
        <w:rPr>
          <w:rFonts w:ascii="Arial" w:hAnsi="Arial" w:cs="Arial"/>
        </w:rPr>
      </w:pPr>
      <w:bookmarkStart w:id="10" w:name="_Toc125653715"/>
      <w:r w:rsidRPr="004825D7">
        <w:rPr>
          <w:rFonts w:ascii="Arial" w:hAnsi="Arial" w:cs="Arial"/>
        </w:rPr>
        <w:t xml:space="preserve">3.2 Management by Objectives </w:t>
      </w:r>
      <w:r w:rsidR="000D4EC5" w:rsidRPr="004825D7">
        <w:rPr>
          <w:rFonts w:ascii="Arial" w:hAnsi="Arial" w:cs="Arial"/>
        </w:rPr>
        <w:t>(MBO)</w:t>
      </w:r>
      <w:bookmarkEnd w:id="10"/>
    </w:p>
    <w:p w14:paraId="72D054E3" w14:textId="77777777" w:rsidR="000D4EC5" w:rsidRPr="004825D7" w:rsidRDefault="000D4EC5" w:rsidP="000D4EC5">
      <w:pPr>
        <w:rPr>
          <w:rFonts w:ascii="Arial" w:hAnsi="Arial" w:cs="Arial"/>
        </w:rPr>
      </w:pPr>
    </w:p>
    <w:p w14:paraId="20F93993" w14:textId="09D143F1" w:rsidR="00BE26B8" w:rsidRPr="004825D7" w:rsidRDefault="00BE26B8" w:rsidP="00270CC7">
      <w:pPr>
        <w:rPr>
          <w:rFonts w:ascii="Arial" w:hAnsi="Arial" w:cs="Arial"/>
        </w:rPr>
      </w:pPr>
      <w:r w:rsidRPr="004825D7">
        <w:rPr>
          <w:rFonts w:ascii="Arial" w:hAnsi="Arial" w:cs="Arial"/>
        </w:rPr>
        <w:t xml:space="preserve">One </w:t>
      </w:r>
      <w:r w:rsidR="004067D3" w:rsidRPr="004825D7">
        <w:rPr>
          <w:rFonts w:ascii="Arial" w:hAnsi="Arial" w:cs="Arial"/>
        </w:rPr>
        <w:t>of the performance management vehicles UWTSD adopt is management by objectives (MBO)</w:t>
      </w:r>
      <w:r w:rsidR="0085104E" w:rsidRPr="004825D7">
        <w:rPr>
          <w:rFonts w:ascii="Arial" w:hAnsi="Arial" w:cs="Arial"/>
        </w:rPr>
        <w:t xml:space="preserve"> </w:t>
      </w:r>
      <w:r w:rsidR="009E67C2" w:rsidRPr="004825D7">
        <w:rPr>
          <w:rFonts w:ascii="Arial" w:hAnsi="Arial" w:cs="Arial"/>
        </w:rPr>
        <w:t>(</w:t>
      </w:r>
      <w:r w:rsidR="00691976" w:rsidRPr="004825D7">
        <w:rPr>
          <w:rFonts w:ascii="Arial" w:hAnsi="Arial" w:cs="Arial"/>
        </w:rPr>
        <w:t>Drucker</w:t>
      </w:r>
      <w:r w:rsidR="009E67C2" w:rsidRPr="004825D7">
        <w:rPr>
          <w:rFonts w:ascii="Arial" w:hAnsi="Arial" w:cs="Arial"/>
        </w:rPr>
        <w:t>,</w:t>
      </w:r>
      <w:r w:rsidR="00691976" w:rsidRPr="004825D7">
        <w:rPr>
          <w:rFonts w:ascii="Arial" w:hAnsi="Arial" w:cs="Arial"/>
        </w:rPr>
        <w:t xml:space="preserve"> </w:t>
      </w:r>
      <w:r w:rsidR="009E67C2" w:rsidRPr="004825D7">
        <w:rPr>
          <w:rFonts w:ascii="Arial" w:hAnsi="Arial" w:cs="Arial"/>
        </w:rPr>
        <w:t>19</w:t>
      </w:r>
      <w:r w:rsidR="00691976" w:rsidRPr="004825D7">
        <w:rPr>
          <w:rFonts w:ascii="Arial" w:hAnsi="Arial" w:cs="Arial"/>
        </w:rPr>
        <w:t>54</w:t>
      </w:r>
      <w:r w:rsidR="009E67C2" w:rsidRPr="004825D7">
        <w:rPr>
          <w:rFonts w:ascii="Arial" w:hAnsi="Arial" w:cs="Arial"/>
        </w:rPr>
        <w:t xml:space="preserve">). </w:t>
      </w:r>
      <w:r w:rsidR="001E0EB3" w:rsidRPr="004825D7">
        <w:rPr>
          <w:rFonts w:ascii="Arial" w:hAnsi="Arial" w:cs="Arial"/>
        </w:rPr>
        <w:t xml:space="preserve">This widely popular method is adopted across many </w:t>
      </w:r>
      <w:r w:rsidR="00E242E8" w:rsidRPr="004825D7">
        <w:rPr>
          <w:rFonts w:ascii="Arial" w:hAnsi="Arial" w:cs="Arial"/>
        </w:rPr>
        <w:t>organisations and</w:t>
      </w:r>
      <w:r w:rsidR="00D241B5" w:rsidRPr="004825D7">
        <w:rPr>
          <w:rFonts w:ascii="Arial" w:hAnsi="Arial" w:cs="Arial"/>
        </w:rPr>
        <w:t xml:space="preserve"> applies to </w:t>
      </w:r>
      <w:r w:rsidR="001E0EB3" w:rsidRPr="004825D7">
        <w:rPr>
          <w:rFonts w:ascii="Arial" w:hAnsi="Arial" w:cs="Arial"/>
        </w:rPr>
        <w:t>the marketing</w:t>
      </w:r>
      <w:r w:rsidR="00D241B5" w:rsidRPr="004825D7">
        <w:rPr>
          <w:rFonts w:ascii="Arial" w:hAnsi="Arial" w:cs="Arial"/>
        </w:rPr>
        <w:t xml:space="preserve"> team</w:t>
      </w:r>
      <w:r w:rsidR="001E0EB3" w:rsidRPr="004825D7">
        <w:rPr>
          <w:rFonts w:ascii="Arial" w:hAnsi="Arial" w:cs="Arial"/>
        </w:rPr>
        <w:t xml:space="preserve"> at UWTSD</w:t>
      </w:r>
      <w:r w:rsidR="00D241B5" w:rsidRPr="004825D7">
        <w:rPr>
          <w:rFonts w:ascii="Arial" w:hAnsi="Arial" w:cs="Arial"/>
        </w:rPr>
        <w:t>. T</w:t>
      </w:r>
      <w:r w:rsidR="001E0EB3" w:rsidRPr="004825D7">
        <w:rPr>
          <w:rFonts w:ascii="Arial" w:hAnsi="Arial" w:cs="Arial"/>
        </w:rPr>
        <w:t xml:space="preserve">his approach helps the team </w:t>
      </w:r>
      <w:r w:rsidR="00E22117" w:rsidRPr="004825D7">
        <w:rPr>
          <w:rFonts w:ascii="Arial" w:hAnsi="Arial" w:cs="Arial"/>
        </w:rPr>
        <w:t xml:space="preserve">understand their objectives and the reason </w:t>
      </w:r>
      <w:r w:rsidR="00C22C0B" w:rsidRPr="004825D7">
        <w:rPr>
          <w:rFonts w:ascii="Arial" w:hAnsi="Arial" w:cs="Arial"/>
        </w:rPr>
        <w:t>behind</w:t>
      </w:r>
      <w:r w:rsidR="00E22117" w:rsidRPr="004825D7">
        <w:rPr>
          <w:rFonts w:ascii="Arial" w:hAnsi="Arial" w:cs="Arial"/>
        </w:rPr>
        <w:t xml:space="preserve"> why they are set and how the</w:t>
      </w:r>
      <w:r w:rsidR="00C22C0B" w:rsidRPr="004825D7">
        <w:rPr>
          <w:rFonts w:ascii="Arial" w:hAnsi="Arial" w:cs="Arial"/>
        </w:rPr>
        <w:t>y</w:t>
      </w:r>
      <w:r w:rsidR="00E22117" w:rsidRPr="004825D7">
        <w:rPr>
          <w:rFonts w:ascii="Arial" w:hAnsi="Arial" w:cs="Arial"/>
        </w:rPr>
        <w:t xml:space="preserve"> align to the marketing and student </w:t>
      </w:r>
      <w:r w:rsidR="00E242E8" w:rsidRPr="004825D7">
        <w:rPr>
          <w:rFonts w:ascii="Arial" w:hAnsi="Arial" w:cs="Arial"/>
        </w:rPr>
        <w:t>recruitment strategy</w:t>
      </w:r>
      <w:r w:rsidR="00C22C0B" w:rsidRPr="004825D7">
        <w:rPr>
          <w:rFonts w:ascii="Arial" w:hAnsi="Arial" w:cs="Arial"/>
        </w:rPr>
        <w:t xml:space="preserve"> which in turn </w:t>
      </w:r>
      <w:r w:rsidR="00E22117" w:rsidRPr="004825D7">
        <w:rPr>
          <w:rFonts w:ascii="Arial" w:hAnsi="Arial" w:cs="Arial"/>
        </w:rPr>
        <w:t>align</w:t>
      </w:r>
      <w:r w:rsidR="00C22C0B" w:rsidRPr="004825D7">
        <w:rPr>
          <w:rFonts w:ascii="Arial" w:hAnsi="Arial" w:cs="Arial"/>
        </w:rPr>
        <w:t xml:space="preserve">s </w:t>
      </w:r>
      <w:r w:rsidR="00E22117" w:rsidRPr="004825D7">
        <w:rPr>
          <w:rFonts w:ascii="Arial" w:hAnsi="Arial" w:cs="Arial"/>
        </w:rPr>
        <w:t>to the wider organisational strategy</w:t>
      </w:r>
      <w:r w:rsidR="00230446" w:rsidRPr="004825D7">
        <w:rPr>
          <w:rFonts w:ascii="Arial" w:hAnsi="Arial" w:cs="Arial"/>
        </w:rPr>
        <w:t xml:space="preserve">. The marketing team </w:t>
      </w:r>
      <w:r w:rsidR="00D857CD" w:rsidRPr="004825D7">
        <w:rPr>
          <w:rFonts w:ascii="Arial" w:hAnsi="Arial" w:cs="Arial"/>
        </w:rPr>
        <w:t xml:space="preserve">was </w:t>
      </w:r>
      <w:r w:rsidR="00230446" w:rsidRPr="004825D7">
        <w:rPr>
          <w:rFonts w:ascii="Arial" w:hAnsi="Arial" w:cs="Arial"/>
        </w:rPr>
        <w:t xml:space="preserve">recently </w:t>
      </w:r>
      <w:r w:rsidR="00D857CD" w:rsidRPr="004825D7">
        <w:rPr>
          <w:rFonts w:ascii="Arial" w:hAnsi="Arial" w:cs="Arial"/>
        </w:rPr>
        <w:t>subject to a re-structure</w:t>
      </w:r>
      <w:r w:rsidR="00230446" w:rsidRPr="004825D7">
        <w:rPr>
          <w:rFonts w:ascii="Arial" w:hAnsi="Arial" w:cs="Arial"/>
        </w:rPr>
        <w:t xml:space="preserve"> and</w:t>
      </w:r>
      <w:r w:rsidR="00D857CD" w:rsidRPr="004825D7">
        <w:rPr>
          <w:rFonts w:ascii="Arial" w:hAnsi="Arial" w:cs="Arial"/>
        </w:rPr>
        <w:t xml:space="preserve"> change in</w:t>
      </w:r>
      <w:r w:rsidR="00230446" w:rsidRPr="004825D7">
        <w:rPr>
          <w:rFonts w:ascii="Arial" w:hAnsi="Arial" w:cs="Arial"/>
        </w:rPr>
        <w:t xml:space="preserve"> management </w:t>
      </w:r>
      <w:r w:rsidR="006E3FDD" w:rsidRPr="004825D7">
        <w:rPr>
          <w:rFonts w:ascii="Arial" w:hAnsi="Arial" w:cs="Arial"/>
        </w:rPr>
        <w:t xml:space="preserve">which has allowed the method to be embedded, </w:t>
      </w:r>
      <w:r w:rsidR="00230446" w:rsidRPr="004825D7">
        <w:rPr>
          <w:rFonts w:ascii="Arial" w:hAnsi="Arial" w:cs="Arial"/>
        </w:rPr>
        <w:t xml:space="preserve">with the intention </w:t>
      </w:r>
      <w:r w:rsidR="006E3FDD" w:rsidRPr="004825D7">
        <w:rPr>
          <w:rFonts w:ascii="Arial" w:hAnsi="Arial" w:cs="Arial"/>
        </w:rPr>
        <w:t>of</w:t>
      </w:r>
      <w:r w:rsidR="00230446" w:rsidRPr="004825D7">
        <w:rPr>
          <w:rFonts w:ascii="Arial" w:hAnsi="Arial" w:cs="Arial"/>
        </w:rPr>
        <w:t xml:space="preserve"> develop</w:t>
      </w:r>
      <w:r w:rsidR="006E3FDD" w:rsidRPr="004825D7">
        <w:rPr>
          <w:rFonts w:ascii="Arial" w:hAnsi="Arial" w:cs="Arial"/>
        </w:rPr>
        <w:t>ing</w:t>
      </w:r>
      <w:r w:rsidR="00230446" w:rsidRPr="004825D7">
        <w:rPr>
          <w:rFonts w:ascii="Arial" w:hAnsi="Arial" w:cs="Arial"/>
        </w:rPr>
        <w:t xml:space="preserve"> </w:t>
      </w:r>
      <w:r w:rsidR="003C2C34" w:rsidRPr="004825D7">
        <w:rPr>
          <w:rFonts w:ascii="Arial" w:hAnsi="Arial" w:cs="Arial"/>
        </w:rPr>
        <w:t>innovative</w:t>
      </w:r>
      <w:r w:rsidR="00230446" w:rsidRPr="004825D7">
        <w:rPr>
          <w:rFonts w:ascii="Arial" w:hAnsi="Arial" w:cs="Arial"/>
        </w:rPr>
        <w:t xml:space="preserve"> and </w:t>
      </w:r>
      <w:r w:rsidR="003C2C34" w:rsidRPr="004825D7">
        <w:rPr>
          <w:rFonts w:ascii="Arial" w:hAnsi="Arial" w:cs="Arial"/>
        </w:rPr>
        <w:t>creative</w:t>
      </w:r>
      <w:r w:rsidR="00230446" w:rsidRPr="004825D7">
        <w:rPr>
          <w:rFonts w:ascii="Arial" w:hAnsi="Arial" w:cs="Arial"/>
        </w:rPr>
        <w:t xml:space="preserve"> ideas to enhance the marketing team’s </w:t>
      </w:r>
      <w:r w:rsidR="003C2C34" w:rsidRPr="004825D7">
        <w:rPr>
          <w:rFonts w:ascii="Arial" w:hAnsi="Arial" w:cs="Arial"/>
        </w:rPr>
        <w:t xml:space="preserve">performance. </w:t>
      </w:r>
    </w:p>
    <w:p w14:paraId="3790C085" w14:textId="52347897" w:rsidR="004F5727" w:rsidRPr="004825D7" w:rsidRDefault="004F5727" w:rsidP="00270CC7">
      <w:pPr>
        <w:rPr>
          <w:rFonts w:ascii="Arial" w:hAnsi="Arial" w:cs="Arial"/>
        </w:rPr>
      </w:pPr>
      <w:r w:rsidRPr="004825D7">
        <w:rPr>
          <w:rFonts w:ascii="Arial" w:hAnsi="Arial" w:cs="Arial"/>
        </w:rPr>
        <w:t>Traditionally</w:t>
      </w:r>
      <w:r w:rsidR="006E3FDD" w:rsidRPr="004825D7">
        <w:rPr>
          <w:rFonts w:ascii="Arial" w:hAnsi="Arial" w:cs="Arial"/>
        </w:rPr>
        <w:t>,</w:t>
      </w:r>
      <w:r w:rsidRPr="004825D7">
        <w:rPr>
          <w:rFonts w:ascii="Arial" w:hAnsi="Arial" w:cs="Arial"/>
        </w:rPr>
        <w:t xml:space="preserve"> the marketing team was driven by </w:t>
      </w:r>
      <w:r w:rsidR="002E1DF7" w:rsidRPr="004825D7">
        <w:rPr>
          <w:rFonts w:ascii="Arial" w:hAnsi="Arial" w:cs="Arial"/>
        </w:rPr>
        <w:t xml:space="preserve">management feeding the </w:t>
      </w:r>
      <w:r w:rsidR="00C92F1C" w:rsidRPr="004825D7">
        <w:rPr>
          <w:rFonts w:ascii="Arial" w:hAnsi="Arial" w:cs="Arial"/>
        </w:rPr>
        <w:t>organisational</w:t>
      </w:r>
      <w:r w:rsidR="001133A1" w:rsidRPr="004825D7">
        <w:rPr>
          <w:rFonts w:ascii="Arial" w:hAnsi="Arial" w:cs="Arial"/>
        </w:rPr>
        <w:t xml:space="preserve"> goals downwards, including the planning of how these goals will be reached. However</w:t>
      </w:r>
      <w:r w:rsidR="00C92F1C" w:rsidRPr="004825D7">
        <w:rPr>
          <w:rFonts w:ascii="Arial" w:hAnsi="Arial" w:cs="Arial"/>
        </w:rPr>
        <w:t xml:space="preserve">, </w:t>
      </w:r>
      <w:r w:rsidR="001133A1" w:rsidRPr="004825D7">
        <w:rPr>
          <w:rFonts w:ascii="Arial" w:hAnsi="Arial" w:cs="Arial"/>
        </w:rPr>
        <w:t xml:space="preserve">with the </w:t>
      </w:r>
      <w:r w:rsidR="00C92F1C" w:rsidRPr="004825D7">
        <w:rPr>
          <w:rFonts w:ascii="Arial" w:hAnsi="Arial" w:cs="Arial"/>
        </w:rPr>
        <w:t>restructure</w:t>
      </w:r>
      <w:r w:rsidR="001133A1" w:rsidRPr="004825D7">
        <w:rPr>
          <w:rFonts w:ascii="Arial" w:hAnsi="Arial" w:cs="Arial"/>
        </w:rPr>
        <w:t xml:space="preserve"> the culture now reflects a more </w:t>
      </w:r>
      <w:r w:rsidR="007D5CCF" w:rsidRPr="004825D7">
        <w:rPr>
          <w:rFonts w:ascii="Arial" w:hAnsi="Arial" w:cs="Arial"/>
        </w:rPr>
        <w:t xml:space="preserve">operational approach with the team being involved in the planning and delivery of the departmental and organisation goals and objectives. </w:t>
      </w:r>
      <w:r w:rsidR="004B17EA" w:rsidRPr="004825D7">
        <w:rPr>
          <w:rFonts w:ascii="Arial" w:hAnsi="Arial" w:cs="Arial"/>
        </w:rPr>
        <w:t xml:space="preserve">A discussion around how we will deliver on each objective and how this is measured and reported back is key </w:t>
      </w:r>
      <w:r w:rsidR="00FA0499" w:rsidRPr="004825D7">
        <w:rPr>
          <w:rFonts w:ascii="Arial" w:hAnsi="Arial" w:cs="Arial"/>
        </w:rPr>
        <w:t>to</w:t>
      </w:r>
      <w:r w:rsidR="004B17EA" w:rsidRPr="004825D7">
        <w:rPr>
          <w:rFonts w:ascii="Arial" w:hAnsi="Arial" w:cs="Arial"/>
        </w:rPr>
        <w:t xml:space="preserve"> the growth of the team. This also aids the learning</w:t>
      </w:r>
      <w:r w:rsidR="00FA0499" w:rsidRPr="004825D7">
        <w:rPr>
          <w:rFonts w:ascii="Arial" w:hAnsi="Arial" w:cs="Arial"/>
        </w:rPr>
        <w:t xml:space="preserve"> and development</w:t>
      </w:r>
      <w:r w:rsidR="004B17EA" w:rsidRPr="004825D7">
        <w:rPr>
          <w:rFonts w:ascii="Arial" w:hAnsi="Arial" w:cs="Arial"/>
        </w:rPr>
        <w:t xml:space="preserve"> of the team</w:t>
      </w:r>
      <w:r w:rsidR="00443482" w:rsidRPr="004825D7">
        <w:rPr>
          <w:rFonts w:ascii="Arial" w:hAnsi="Arial" w:cs="Arial"/>
        </w:rPr>
        <w:t xml:space="preserve">, increasing productivity and effectiveness to create a highly performing </w:t>
      </w:r>
      <w:r w:rsidR="00C92F1C" w:rsidRPr="004825D7">
        <w:rPr>
          <w:rFonts w:ascii="Arial" w:hAnsi="Arial" w:cs="Arial"/>
        </w:rPr>
        <w:t>department</w:t>
      </w:r>
      <w:r w:rsidR="00443482" w:rsidRPr="004825D7">
        <w:rPr>
          <w:rFonts w:ascii="Arial" w:hAnsi="Arial" w:cs="Arial"/>
        </w:rPr>
        <w:t xml:space="preserve">. </w:t>
      </w:r>
    </w:p>
    <w:p w14:paraId="40691A00" w14:textId="19A0160D" w:rsidR="000E4418" w:rsidRDefault="000E4418" w:rsidP="004825D7">
      <w:pPr>
        <w:pStyle w:val="Heading1"/>
        <w:rPr>
          <w:rFonts w:ascii="Arial" w:hAnsi="Arial" w:cs="Arial"/>
        </w:rPr>
      </w:pPr>
      <w:bookmarkStart w:id="11" w:name="_Toc125653716"/>
      <w:r w:rsidRPr="004825D7">
        <w:rPr>
          <w:rFonts w:ascii="Arial" w:hAnsi="Arial" w:cs="Arial"/>
        </w:rPr>
        <w:t>3.3 360 Degree Feedback</w:t>
      </w:r>
      <w:bookmarkEnd w:id="11"/>
      <w:r w:rsidRPr="004825D7">
        <w:rPr>
          <w:rFonts w:ascii="Arial" w:hAnsi="Arial" w:cs="Arial"/>
        </w:rPr>
        <w:t xml:space="preserve"> </w:t>
      </w:r>
    </w:p>
    <w:p w14:paraId="2D7AAE3E" w14:textId="77777777" w:rsidR="004825D7" w:rsidRPr="004825D7" w:rsidRDefault="004825D7" w:rsidP="004825D7"/>
    <w:p w14:paraId="30D126A0" w14:textId="69837E02" w:rsidR="00A80CED" w:rsidRDefault="000E4418" w:rsidP="00270CC7">
      <w:pPr>
        <w:rPr>
          <w:rFonts w:ascii="Arial" w:hAnsi="Arial" w:cs="Arial"/>
        </w:rPr>
      </w:pPr>
      <w:r w:rsidRPr="004825D7">
        <w:rPr>
          <w:rFonts w:ascii="Arial" w:hAnsi="Arial" w:cs="Arial"/>
        </w:rPr>
        <w:lastRenderedPageBreak/>
        <w:t xml:space="preserve">UWTSD </w:t>
      </w:r>
      <w:r w:rsidR="00CF410D">
        <w:rPr>
          <w:rFonts w:ascii="Arial" w:hAnsi="Arial" w:cs="Arial"/>
        </w:rPr>
        <w:t>has</w:t>
      </w:r>
      <w:r w:rsidRPr="004825D7">
        <w:rPr>
          <w:rFonts w:ascii="Arial" w:hAnsi="Arial" w:cs="Arial"/>
        </w:rPr>
        <w:t xml:space="preserve"> </w:t>
      </w:r>
      <w:r w:rsidR="004825D7">
        <w:rPr>
          <w:rFonts w:ascii="Arial" w:hAnsi="Arial" w:cs="Arial"/>
        </w:rPr>
        <w:t xml:space="preserve">demonstrated how </w:t>
      </w:r>
      <w:r w:rsidR="00CF410D">
        <w:rPr>
          <w:rFonts w:ascii="Arial" w:hAnsi="Arial" w:cs="Arial"/>
        </w:rPr>
        <w:t>they are open minded in how</w:t>
      </w:r>
      <w:r w:rsidR="004825D7">
        <w:rPr>
          <w:rFonts w:ascii="Arial" w:hAnsi="Arial" w:cs="Arial"/>
        </w:rPr>
        <w:t xml:space="preserve"> they conduct performance review</w:t>
      </w:r>
      <w:r w:rsidR="00C56BEC">
        <w:rPr>
          <w:rFonts w:ascii="Arial" w:hAnsi="Arial" w:cs="Arial"/>
        </w:rPr>
        <w:t>s</w:t>
      </w:r>
      <w:r w:rsidR="004825D7">
        <w:rPr>
          <w:rFonts w:ascii="Arial" w:hAnsi="Arial" w:cs="Arial"/>
        </w:rPr>
        <w:t>, with the adoption of MBO. However, there are always ways in which organis</w:t>
      </w:r>
      <w:r w:rsidR="00600611">
        <w:rPr>
          <w:rFonts w:ascii="Arial" w:hAnsi="Arial" w:cs="Arial"/>
        </w:rPr>
        <w:t>ations</w:t>
      </w:r>
      <w:r w:rsidR="004825D7">
        <w:rPr>
          <w:rFonts w:ascii="Arial" w:hAnsi="Arial" w:cs="Arial"/>
        </w:rPr>
        <w:t xml:space="preserve"> can continuously improve their performance management </w:t>
      </w:r>
      <w:r w:rsidR="00CF410D">
        <w:rPr>
          <w:rFonts w:ascii="Arial" w:hAnsi="Arial" w:cs="Arial"/>
        </w:rPr>
        <w:t>delivery</w:t>
      </w:r>
      <w:r w:rsidR="00600611">
        <w:rPr>
          <w:rFonts w:ascii="Arial" w:hAnsi="Arial" w:cs="Arial"/>
        </w:rPr>
        <w:t xml:space="preserve">. In addition to MBO, another method that </w:t>
      </w:r>
      <w:r w:rsidR="00A80CED">
        <w:rPr>
          <w:rFonts w:ascii="Arial" w:hAnsi="Arial" w:cs="Arial"/>
        </w:rPr>
        <w:t xml:space="preserve">could bring value and a different </w:t>
      </w:r>
      <w:r w:rsidR="00866F05">
        <w:rPr>
          <w:rFonts w:ascii="Arial" w:hAnsi="Arial" w:cs="Arial"/>
        </w:rPr>
        <w:t>perspective</w:t>
      </w:r>
      <w:r w:rsidR="00A80CED">
        <w:rPr>
          <w:rFonts w:ascii="Arial" w:hAnsi="Arial" w:cs="Arial"/>
        </w:rPr>
        <w:t xml:space="preserve"> to the marketing team is the </w:t>
      </w:r>
      <w:r w:rsidR="00E242E8">
        <w:rPr>
          <w:rFonts w:ascii="Arial" w:hAnsi="Arial" w:cs="Arial"/>
        </w:rPr>
        <w:t>360-degree</w:t>
      </w:r>
      <w:r w:rsidR="00A80CED">
        <w:rPr>
          <w:rFonts w:ascii="Arial" w:hAnsi="Arial" w:cs="Arial"/>
        </w:rPr>
        <w:t xml:space="preserve"> feedback</w:t>
      </w:r>
      <w:r w:rsidR="001723D5">
        <w:rPr>
          <w:rFonts w:ascii="Arial" w:hAnsi="Arial" w:cs="Arial"/>
        </w:rPr>
        <w:t xml:space="preserve"> (Goldsmith, 1996)</w:t>
      </w:r>
      <w:r w:rsidR="00A80CED">
        <w:rPr>
          <w:rFonts w:ascii="Arial" w:hAnsi="Arial" w:cs="Arial"/>
        </w:rPr>
        <w:t xml:space="preserve"> performance review. </w:t>
      </w:r>
    </w:p>
    <w:p w14:paraId="230A4D4A" w14:textId="5526D66D" w:rsidR="000E4418" w:rsidRDefault="004605EB" w:rsidP="00270CC7">
      <w:pPr>
        <w:rPr>
          <w:rFonts w:ascii="Arial" w:hAnsi="Arial" w:cs="Arial"/>
        </w:rPr>
      </w:pPr>
      <w:r>
        <w:rPr>
          <w:rFonts w:ascii="Arial" w:hAnsi="Arial" w:cs="Arial"/>
        </w:rPr>
        <w:t xml:space="preserve">The collaborative approach </w:t>
      </w:r>
      <w:r w:rsidR="00C56BEC">
        <w:rPr>
          <w:rFonts w:ascii="Arial" w:hAnsi="Arial" w:cs="Arial"/>
        </w:rPr>
        <w:t xml:space="preserve">would be beneficial to </w:t>
      </w:r>
      <w:r>
        <w:rPr>
          <w:rFonts w:ascii="Arial" w:hAnsi="Arial" w:cs="Arial"/>
        </w:rPr>
        <w:t xml:space="preserve">the newly </w:t>
      </w:r>
      <w:r w:rsidR="00866F05">
        <w:rPr>
          <w:rFonts w:ascii="Arial" w:hAnsi="Arial" w:cs="Arial"/>
        </w:rPr>
        <w:t>structured</w:t>
      </w:r>
      <w:r>
        <w:rPr>
          <w:rFonts w:ascii="Arial" w:hAnsi="Arial" w:cs="Arial"/>
        </w:rPr>
        <w:t xml:space="preserve"> marketing and student recruitment team. </w:t>
      </w:r>
      <w:r w:rsidR="007F441A">
        <w:rPr>
          <w:rFonts w:ascii="Arial" w:hAnsi="Arial" w:cs="Arial"/>
        </w:rPr>
        <w:t xml:space="preserve">The </w:t>
      </w:r>
      <w:r w:rsidR="00E242E8">
        <w:rPr>
          <w:rFonts w:ascii="Arial" w:hAnsi="Arial" w:cs="Arial"/>
        </w:rPr>
        <w:t>360-degree</w:t>
      </w:r>
      <w:r w:rsidR="007F441A">
        <w:rPr>
          <w:rFonts w:ascii="Arial" w:hAnsi="Arial" w:cs="Arial"/>
        </w:rPr>
        <w:t xml:space="preserve"> feedback approach would allow </w:t>
      </w:r>
      <w:r w:rsidR="005B5963">
        <w:rPr>
          <w:rFonts w:ascii="Arial" w:hAnsi="Arial" w:cs="Arial"/>
        </w:rPr>
        <w:t xml:space="preserve">employees to receive </w:t>
      </w:r>
      <w:r>
        <w:rPr>
          <w:rFonts w:ascii="Arial" w:hAnsi="Arial" w:cs="Arial"/>
        </w:rPr>
        <w:t xml:space="preserve">feedback from a </w:t>
      </w:r>
      <w:r w:rsidR="00EB2776">
        <w:rPr>
          <w:rFonts w:ascii="Arial" w:hAnsi="Arial" w:cs="Arial"/>
        </w:rPr>
        <w:t>variety</w:t>
      </w:r>
      <w:r>
        <w:rPr>
          <w:rFonts w:ascii="Arial" w:hAnsi="Arial" w:cs="Arial"/>
        </w:rPr>
        <w:t xml:space="preserve"> of sources within the team. This </w:t>
      </w:r>
      <w:r w:rsidR="00FB5704">
        <w:rPr>
          <w:rFonts w:ascii="Arial" w:hAnsi="Arial" w:cs="Arial"/>
        </w:rPr>
        <w:t xml:space="preserve">strengthens the teamwork and also helps to hold people accountable for their actions, good or bad. </w:t>
      </w:r>
      <w:r w:rsidR="005B5963">
        <w:rPr>
          <w:rFonts w:ascii="Arial" w:hAnsi="Arial" w:cs="Arial"/>
        </w:rPr>
        <w:t>This translates to a</w:t>
      </w:r>
      <w:r w:rsidR="00FB5704">
        <w:rPr>
          <w:rFonts w:ascii="Arial" w:hAnsi="Arial" w:cs="Arial"/>
        </w:rPr>
        <w:t xml:space="preserve"> transparent way of working as</w:t>
      </w:r>
      <w:r w:rsidR="00866F05">
        <w:rPr>
          <w:rFonts w:ascii="Arial" w:hAnsi="Arial" w:cs="Arial"/>
        </w:rPr>
        <w:t xml:space="preserve"> a</w:t>
      </w:r>
      <w:r w:rsidR="00FB5704">
        <w:rPr>
          <w:rFonts w:ascii="Arial" w:hAnsi="Arial" w:cs="Arial"/>
        </w:rPr>
        <w:t xml:space="preserve"> highly functioning team, building trust </w:t>
      </w:r>
      <w:r w:rsidR="005B5963">
        <w:rPr>
          <w:rFonts w:ascii="Arial" w:hAnsi="Arial" w:cs="Arial"/>
        </w:rPr>
        <w:t xml:space="preserve">and in turn </w:t>
      </w:r>
      <w:r w:rsidR="00D63DC9">
        <w:rPr>
          <w:rFonts w:ascii="Arial" w:hAnsi="Arial" w:cs="Arial"/>
        </w:rPr>
        <w:t>strengthening</w:t>
      </w:r>
      <w:r w:rsidR="00FB5704">
        <w:rPr>
          <w:rFonts w:ascii="Arial" w:hAnsi="Arial" w:cs="Arial"/>
        </w:rPr>
        <w:t xml:space="preserve"> relationships. </w:t>
      </w:r>
      <w:r w:rsidR="00BB7D13">
        <w:rPr>
          <w:rFonts w:ascii="Arial" w:hAnsi="Arial" w:cs="Arial"/>
        </w:rPr>
        <w:t>It will help distinguish strengths and weaknesses to work on from a range of different minds, allowing a holistic approach to personal development</w:t>
      </w:r>
      <w:r w:rsidR="004F582E">
        <w:rPr>
          <w:rFonts w:ascii="Arial" w:hAnsi="Arial" w:cs="Arial"/>
        </w:rPr>
        <w:t xml:space="preserve"> for the whole team. </w:t>
      </w:r>
    </w:p>
    <w:p w14:paraId="169CEE4D" w14:textId="645A7F04" w:rsidR="00AC2D43" w:rsidRDefault="00866F05" w:rsidP="00270CC7">
      <w:pPr>
        <w:rPr>
          <w:rFonts w:ascii="Arial" w:hAnsi="Arial" w:cs="Arial"/>
        </w:rPr>
      </w:pPr>
      <w:r>
        <w:rPr>
          <w:rFonts w:ascii="Arial" w:hAnsi="Arial" w:cs="Arial"/>
        </w:rPr>
        <w:t>A notable example of an organisation that had adopted this method</w:t>
      </w:r>
      <w:r w:rsidR="002F4AC4">
        <w:rPr>
          <w:rFonts w:ascii="Arial" w:hAnsi="Arial" w:cs="Arial"/>
        </w:rPr>
        <w:t xml:space="preserve"> is </w:t>
      </w:r>
      <w:r>
        <w:rPr>
          <w:rFonts w:ascii="Arial" w:hAnsi="Arial" w:cs="Arial"/>
        </w:rPr>
        <w:t xml:space="preserve">Netflix </w:t>
      </w:r>
      <w:r w:rsidR="00E32D83">
        <w:rPr>
          <w:rFonts w:ascii="Arial" w:hAnsi="Arial" w:cs="Arial"/>
        </w:rPr>
        <w:t xml:space="preserve">(Business Insider, 2020) </w:t>
      </w:r>
      <w:r w:rsidR="002F4AC4">
        <w:rPr>
          <w:rFonts w:ascii="Arial" w:hAnsi="Arial" w:cs="Arial"/>
        </w:rPr>
        <w:t xml:space="preserve">who adopted a </w:t>
      </w:r>
      <w:r w:rsidR="00541AF7">
        <w:rPr>
          <w:rFonts w:ascii="Arial" w:hAnsi="Arial" w:cs="Arial"/>
        </w:rPr>
        <w:t xml:space="preserve">unique approach to their performance management by </w:t>
      </w:r>
      <w:r w:rsidR="008E2D1B">
        <w:rPr>
          <w:rFonts w:ascii="Arial" w:hAnsi="Arial" w:cs="Arial"/>
        </w:rPr>
        <w:t xml:space="preserve">discontinuing the traditional method and applying the new 360 </w:t>
      </w:r>
      <w:r w:rsidR="00314810">
        <w:rPr>
          <w:rFonts w:ascii="Arial" w:hAnsi="Arial" w:cs="Arial"/>
        </w:rPr>
        <w:t>approach</w:t>
      </w:r>
      <w:r w:rsidR="00CD034F">
        <w:rPr>
          <w:rFonts w:ascii="Arial" w:hAnsi="Arial" w:cs="Arial"/>
        </w:rPr>
        <w:t>.</w:t>
      </w:r>
      <w:r w:rsidR="008E2D1B">
        <w:rPr>
          <w:rFonts w:ascii="Arial" w:hAnsi="Arial" w:cs="Arial"/>
        </w:rPr>
        <w:t xml:space="preserve"> </w:t>
      </w:r>
      <w:r w:rsidR="00CD034F">
        <w:rPr>
          <w:rFonts w:ascii="Arial" w:hAnsi="Arial" w:cs="Arial"/>
        </w:rPr>
        <w:t xml:space="preserve">This sees </w:t>
      </w:r>
      <w:r w:rsidR="008E2D1B">
        <w:rPr>
          <w:rFonts w:ascii="Arial" w:hAnsi="Arial" w:cs="Arial"/>
        </w:rPr>
        <w:t xml:space="preserve">employees </w:t>
      </w:r>
      <w:r w:rsidR="00CD034F">
        <w:rPr>
          <w:rFonts w:ascii="Arial" w:hAnsi="Arial" w:cs="Arial"/>
        </w:rPr>
        <w:t>having the freedom to</w:t>
      </w:r>
      <w:r w:rsidR="008E2D1B">
        <w:rPr>
          <w:rFonts w:ascii="Arial" w:hAnsi="Arial" w:cs="Arial"/>
        </w:rPr>
        <w:t xml:space="preserve"> send feedback to </w:t>
      </w:r>
      <w:r w:rsidR="00314810">
        <w:rPr>
          <w:rFonts w:ascii="Arial" w:hAnsi="Arial" w:cs="Arial"/>
        </w:rPr>
        <w:t>anyone</w:t>
      </w:r>
      <w:r w:rsidR="008E2D1B">
        <w:rPr>
          <w:rFonts w:ascii="Arial" w:hAnsi="Arial" w:cs="Arial"/>
        </w:rPr>
        <w:t xml:space="preserve"> in the</w:t>
      </w:r>
      <w:r w:rsidR="00314810">
        <w:rPr>
          <w:rFonts w:ascii="Arial" w:hAnsi="Arial" w:cs="Arial"/>
        </w:rPr>
        <w:t xml:space="preserve"> organisation, from interns to managers and directors. </w:t>
      </w:r>
      <w:r w:rsidR="00B9494A">
        <w:rPr>
          <w:rFonts w:ascii="Arial" w:hAnsi="Arial" w:cs="Arial"/>
        </w:rPr>
        <w:t>Highlighting the importance of reflection on yourself and others is key in this process</w:t>
      </w:r>
      <w:r w:rsidR="0036643E">
        <w:rPr>
          <w:rFonts w:ascii="Arial" w:hAnsi="Arial" w:cs="Arial"/>
        </w:rPr>
        <w:t xml:space="preserve">. </w:t>
      </w:r>
      <w:r w:rsidR="00AC2D43">
        <w:rPr>
          <w:rFonts w:ascii="Arial" w:hAnsi="Arial" w:cs="Arial"/>
        </w:rPr>
        <w:t xml:space="preserve">Benefits come from this approach, with </w:t>
      </w:r>
      <w:r w:rsidR="00260DB9">
        <w:rPr>
          <w:rFonts w:ascii="Arial" w:hAnsi="Arial" w:cs="Arial"/>
        </w:rPr>
        <w:t>transparency</w:t>
      </w:r>
      <w:r w:rsidR="00AC2D43">
        <w:rPr>
          <w:rFonts w:ascii="Arial" w:hAnsi="Arial" w:cs="Arial"/>
        </w:rPr>
        <w:t xml:space="preserve"> and tea</w:t>
      </w:r>
      <w:r w:rsidR="00EB1E68">
        <w:rPr>
          <w:rFonts w:ascii="Arial" w:hAnsi="Arial" w:cs="Arial"/>
        </w:rPr>
        <w:t>m</w:t>
      </w:r>
      <w:r w:rsidR="00AC2D43">
        <w:rPr>
          <w:rFonts w:ascii="Arial" w:hAnsi="Arial" w:cs="Arial"/>
        </w:rPr>
        <w:t xml:space="preserve"> building among the key </w:t>
      </w:r>
      <w:r w:rsidR="00260DB9">
        <w:rPr>
          <w:rFonts w:ascii="Arial" w:hAnsi="Arial" w:cs="Arial"/>
        </w:rPr>
        <w:t>advantages</w:t>
      </w:r>
      <w:r w:rsidR="00AC2D43">
        <w:rPr>
          <w:rFonts w:ascii="Arial" w:hAnsi="Arial" w:cs="Arial"/>
        </w:rPr>
        <w:t>. However</w:t>
      </w:r>
      <w:r w:rsidR="00A008F2">
        <w:rPr>
          <w:rFonts w:ascii="Arial" w:hAnsi="Arial" w:cs="Arial"/>
        </w:rPr>
        <w:t xml:space="preserve">, the feedback received within Netflix, if not taken seriously can impact your </w:t>
      </w:r>
      <w:r w:rsidR="008F4231">
        <w:rPr>
          <w:rFonts w:ascii="Arial" w:hAnsi="Arial" w:cs="Arial"/>
        </w:rPr>
        <w:t xml:space="preserve">position at the </w:t>
      </w:r>
      <w:r w:rsidR="003178B4">
        <w:rPr>
          <w:rFonts w:ascii="Arial" w:hAnsi="Arial" w:cs="Arial"/>
        </w:rPr>
        <w:t>organisation</w:t>
      </w:r>
      <w:r w:rsidR="008F4231">
        <w:rPr>
          <w:rFonts w:ascii="Arial" w:hAnsi="Arial" w:cs="Arial"/>
        </w:rPr>
        <w:t>, posing serious threat</w:t>
      </w:r>
      <w:r w:rsidR="00EB1E68">
        <w:rPr>
          <w:rFonts w:ascii="Arial" w:hAnsi="Arial" w:cs="Arial"/>
        </w:rPr>
        <w:t>s</w:t>
      </w:r>
      <w:r w:rsidR="008F4231">
        <w:rPr>
          <w:rFonts w:ascii="Arial" w:hAnsi="Arial" w:cs="Arial"/>
        </w:rPr>
        <w:t xml:space="preserve"> to your job. </w:t>
      </w:r>
    </w:p>
    <w:p w14:paraId="70380AC1" w14:textId="7E3010B2" w:rsidR="009B56DC" w:rsidRDefault="008F4231" w:rsidP="009B56DC">
      <w:pPr>
        <w:rPr>
          <w:rFonts w:ascii="Arial" w:hAnsi="Arial" w:cs="Arial"/>
        </w:rPr>
      </w:pPr>
      <w:r>
        <w:rPr>
          <w:rFonts w:ascii="Arial" w:hAnsi="Arial" w:cs="Arial"/>
        </w:rPr>
        <w:t xml:space="preserve">Finding the correct balance between the circle </w:t>
      </w:r>
      <w:r w:rsidR="0062045B">
        <w:rPr>
          <w:rFonts w:ascii="Arial" w:hAnsi="Arial" w:cs="Arial"/>
        </w:rPr>
        <w:t xml:space="preserve">that are entitled to give feedback and </w:t>
      </w:r>
      <w:r w:rsidR="00A953B2">
        <w:rPr>
          <w:rFonts w:ascii="Arial" w:hAnsi="Arial" w:cs="Arial"/>
        </w:rPr>
        <w:t xml:space="preserve">perhaps the wider </w:t>
      </w:r>
      <w:r w:rsidR="003178B4">
        <w:rPr>
          <w:rFonts w:ascii="Arial" w:hAnsi="Arial" w:cs="Arial"/>
        </w:rPr>
        <w:t>organisation</w:t>
      </w:r>
      <w:r w:rsidR="00A953B2">
        <w:rPr>
          <w:rFonts w:ascii="Arial" w:hAnsi="Arial" w:cs="Arial"/>
        </w:rPr>
        <w:t xml:space="preserve"> that may not have a full </w:t>
      </w:r>
      <w:r w:rsidR="002C2873">
        <w:rPr>
          <w:rFonts w:ascii="Arial" w:hAnsi="Arial" w:cs="Arial"/>
        </w:rPr>
        <w:t>understanding</w:t>
      </w:r>
      <w:r w:rsidR="00A953B2">
        <w:rPr>
          <w:rFonts w:ascii="Arial" w:hAnsi="Arial" w:cs="Arial"/>
        </w:rPr>
        <w:t xml:space="preserve"> </w:t>
      </w:r>
      <w:r w:rsidR="002C2873">
        <w:rPr>
          <w:rFonts w:ascii="Arial" w:hAnsi="Arial" w:cs="Arial"/>
        </w:rPr>
        <w:t>i</w:t>
      </w:r>
      <w:r w:rsidR="00A953B2">
        <w:rPr>
          <w:rFonts w:ascii="Arial" w:hAnsi="Arial" w:cs="Arial"/>
        </w:rPr>
        <w:t>f the job role is vital. It perhaps could be an approach that UWTSD bring</w:t>
      </w:r>
      <w:r w:rsidR="00EB1E68">
        <w:rPr>
          <w:rFonts w:ascii="Arial" w:hAnsi="Arial" w:cs="Arial"/>
        </w:rPr>
        <w:t>s</w:t>
      </w:r>
      <w:r w:rsidR="00A953B2">
        <w:rPr>
          <w:rFonts w:ascii="Arial" w:hAnsi="Arial" w:cs="Arial"/>
        </w:rPr>
        <w:t xml:space="preserve"> forward </w:t>
      </w:r>
      <w:r w:rsidR="009B56DC">
        <w:rPr>
          <w:rFonts w:ascii="Arial" w:hAnsi="Arial" w:cs="Arial"/>
        </w:rPr>
        <w:t xml:space="preserve">with a combination of </w:t>
      </w:r>
      <w:r w:rsidR="00EB1E68">
        <w:rPr>
          <w:rFonts w:ascii="Arial" w:hAnsi="Arial" w:cs="Arial"/>
        </w:rPr>
        <w:t>its</w:t>
      </w:r>
      <w:r w:rsidR="009B56DC">
        <w:rPr>
          <w:rFonts w:ascii="Arial" w:hAnsi="Arial" w:cs="Arial"/>
        </w:rPr>
        <w:t xml:space="preserve"> MBO method, combining it to create a hybrid version of the two that works for the </w:t>
      </w:r>
      <w:r w:rsidR="00023C81">
        <w:rPr>
          <w:rFonts w:ascii="Arial" w:hAnsi="Arial" w:cs="Arial"/>
        </w:rPr>
        <w:t>organisation</w:t>
      </w:r>
      <w:r w:rsidR="009B56DC">
        <w:rPr>
          <w:rFonts w:ascii="Arial" w:hAnsi="Arial" w:cs="Arial"/>
        </w:rPr>
        <w:t xml:space="preserve">. Understanding the importance that the </w:t>
      </w:r>
      <w:r w:rsidR="00E242E8">
        <w:rPr>
          <w:rFonts w:ascii="Arial" w:hAnsi="Arial" w:cs="Arial"/>
        </w:rPr>
        <w:t>360-degree</w:t>
      </w:r>
      <w:r w:rsidR="009B56DC">
        <w:rPr>
          <w:rFonts w:ascii="Arial" w:hAnsi="Arial" w:cs="Arial"/>
        </w:rPr>
        <w:t xml:space="preserve"> feedback is an element that feeds into the wider performance management system</w:t>
      </w:r>
      <w:r w:rsidR="00FC23A2">
        <w:rPr>
          <w:rFonts w:ascii="Arial" w:hAnsi="Arial" w:cs="Arial"/>
        </w:rPr>
        <w:t xml:space="preserve">. </w:t>
      </w:r>
    </w:p>
    <w:p w14:paraId="3AFEEAE2" w14:textId="74A3B5EC" w:rsidR="002C2873" w:rsidRDefault="002C2873" w:rsidP="002C2873">
      <w:pPr>
        <w:pStyle w:val="Heading1"/>
        <w:rPr>
          <w:rFonts w:ascii="Arial" w:hAnsi="Arial" w:cs="Arial"/>
        </w:rPr>
      </w:pPr>
      <w:bookmarkStart w:id="12" w:name="_Toc125653717"/>
      <w:r w:rsidRPr="00DE3C4C">
        <w:rPr>
          <w:rFonts w:ascii="Arial" w:hAnsi="Arial" w:cs="Arial"/>
        </w:rPr>
        <w:t>Conclusion</w:t>
      </w:r>
      <w:bookmarkEnd w:id="12"/>
      <w:r w:rsidRPr="00DE3C4C">
        <w:rPr>
          <w:rFonts w:ascii="Arial" w:hAnsi="Arial" w:cs="Arial"/>
        </w:rPr>
        <w:t xml:space="preserve"> </w:t>
      </w:r>
    </w:p>
    <w:p w14:paraId="47871B0A" w14:textId="77777777" w:rsidR="00225F0B" w:rsidRPr="00225F0B" w:rsidRDefault="00225F0B" w:rsidP="00225F0B"/>
    <w:p w14:paraId="63635B32" w14:textId="55E13AF0" w:rsidR="00A5101B" w:rsidRDefault="00FF7480" w:rsidP="00FF7480">
      <w:pPr>
        <w:spacing w:line="276" w:lineRule="auto"/>
        <w:rPr>
          <w:rFonts w:ascii="Arial" w:hAnsi="Arial" w:cs="Arial"/>
        </w:rPr>
      </w:pPr>
      <w:r>
        <w:rPr>
          <w:rFonts w:ascii="Arial" w:hAnsi="Arial" w:cs="Arial"/>
        </w:rPr>
        <w:t>To conclude, the findings in this assignment show that across all aspects of the operatio</w:t>
      </w:r>
      <w:r w:rsidR="00A9344B">
        <w:rPr>
          <w:rFonts w:ascii="Arial" w:hAnsi="Arial" w:cs="Arial"/>
        </w:rPr>
        <w:t>n</w:t>
      </w:r>
      <w:r w:rsidR="00A9156D">
        <w:rPr>
          <w:rFonts w:ascii="Arial" w:hAnsi="Arial" w:cs="Arial"/>
        </w:rPr>
        <w:t>,</w:t>
      </w:r>
      <w:r w:rsidR="00A9344B">
        <w:rPr>
          <w:rFonts w:ascii="Arial" w:hAnsi="Arial" w:cs="Arial"/>
        </w:rPr>
        <w:t xml:space="preserve"> UWTSD aim to get the most out of the</w:t>
      </w:r>
      <w:r w:rsidR="00A9156D">
        <w:rPr>
          <w:rFonts w:ascii="Arial" w:hAnsi="Arial" w:cs="Arial"/>
        </w:rPr>
        <w:t xml:space="preserve"> employees with the</w:t>
      </w:r>
      <w:r w:rsidR="00A9344B">
        <w:rPr>
          <w:rFonts w:ascii="Arial" w:hAnsi="Arial" w:cs="Arial"/>
        </w:rPr>
        <w:t xml:space="preserve"> organisation</w:t>
      </w:r>
      <w:r>
        <w:rPr>
          <w:rFonts w:ascii="Arial" w:hAnsi="Arial" w:cs="Arial"/>
        </w:rPr>
        <w:t xml:space="preserve">. This </w:t>
      </w:r>
      <w:r w:rsidR="00A9156D">
        <w:rPr>
          <w:rFonts w:ascii="Arial" w:hAnsi="Arial" w:cs="Arial"/>
        </w:rPr>
        <w:t>includes</w:t>
      </w:r>
      <w:r>
        <w:rPr>
          <w:rFonts w:ascii="Arial" w:hAnsi="Arial" w:cs="Arial"/>
        </w:rPr>
        <w:t xml:space="preserve"> their commitment to their employees which also aligns with their ethos. </w:t>
      </w:r>
      <w:r w:rsidR="0028758F">
        <w:rPr>
          <w:rFonts w:ascii="Arial" w:hAnsi="Arial" w:cs="Arial"/>
        </w:rPr>
        <w:t>They strive to instil and nurture their employees</w:t>
      </w:r>
      <w:r w:rsidR="00B51BD1">
        <w:rPr>
          <w:rFonts w:ascii="Arial" w:hAnsi="Arial" w:cs="Arial"/>
        </w:rPr>
        <w:t>’</w:t>
      </w:r>
      <w:r w:rsidR="0028758F">
        <w:rPr>
          <w:rFonts w:ascii="Arial" w:hAnsi="Arial" w:cs="Arial"/>
        </w:rPr>
        <w:t xml:space="preserve"> </w:t>
      </w:r>
      <w:r w:rsidR="009343F6">
        <w:rPr>
          <w:rFonts w:ascii="Arial" w:hAnsi="Arial" w:cs="Arial"/>
        </w:rPr>
        <w:t xml:space="preserve">drive to learn and grow as individuals in their areas of speciality whilst contributing to the wider organisational goals. </w:t>
      </w:r>
      <w:r>
        <w:rPr>
          <w:rFonts w:ascii="Arial" w:hAnsi="Arial" w:cs="Arial"/>
        </w:rPr>
        <w:t xml:space="preserve">This principle has formed a unique culture that creates a sense of pride and loyalty </w:t>
      </w:r>
      <w:r w:rsidR="00A5101B">
        <w:rPr>
          <w:rFonts w:ascii="Arial" w:hAnsi="Arial" w:cs="Arial"/>
        </w:rPr>
        <w:t>among</w:t>
      </w:r>
      <w:r>
        <w:rPr>
          <w:rFonts w:ascii="Arial" w:hAnsi="Arial" w:cs="Arial"/>
        </w:rPr>
        <w:t xml:space="preserve"> the</w:t>
      </w:r>
      <w:r w:rsidR="00A5101B">
        <w:rPr>
          <w:rFonts w:ascii="Arial" w:hAnsi="Arial" w:cs="Arial"/>
        </w:rPr>
        <w:t xml:space="preserve"> staff at UWTSD.</w:t>
      </w:r>
      <w:r>
        <w:rPr>
          <w:rFonts w:ascii="Arial" w:hAnsi="Arial" w:cs="Arial"/>
        </w:rPr>
        <w:t xml:space="preserve"> </w:t>
      </w:r>
    </w:p>
    <w:p w14:paraId="1CDEF725" w14:textId="65BE8DE5" w:rsidR="00FF7480" w:rsidRPr="00043FF1" w:rsidRDefault="00E242E8" w:rsidP="00FF7480">
      <w:pPr>
        <w:spacing w:line="276" w:lineRule="auto"/>
        <w:rPr>
          <w:rFonts w:ascii="Arial" w:hAnsi="Arial" w:cs="Arial"/>
        </w:rPr>
      </w:pPr>
      <w:r>
        <w:rPr>
          <w:rFonts w:ascii="Arial" w:hAnsi="Arial" w:cs="Arial"/>
        </w:rPr>
        <w:t>However,</w:t>
      </w:r>
      <w:r w:rsidR="00A5101B">
        <w:rPr>
          <w:rFonts w:ascii="Arial" w:hAnsi="Arial" w:cs="Arial"/>
        </w:rPr>
        <w:t xml:space="preserve"> UWTSD do have further growth to explore, with some traditional </w:t>
      </w:r>
      <w:r w:rsidR="00CD246D">
        <w:rPr>
          <w:rFonts w:ascii="Arial" w:hAnsi="Arial" w:cs="Arial"/>
        </w:rPr>
        <w:t>departments who fail to grow in an innovative way that is open to adopt new way</w:t>
      </w:r>
      <w:r w:rsidR="003876A8">
        <w:rPr>
          <w:rFonts w:ascii="Arial" w:hAnsi="Arial" w:cs="Arial"/>
        </w:rPr>
        <w:t>s</w:t>
      </w:r>
      <w:r w:rsidR="00CD246D">
        <w:rPr>
          <w:rFonts w:ascii="Arial" w:hAnsi="Arial" w:cs="Arial"/>
        </w:rPr>
        <w:t xml:space="preserve"> of working as individuals and a team</w:t>
      </w:r>
      <w:r w:rsidR="00DE3C4C">
        <w:rPr>
          <w:rFonts w:ascii="Arial" w:hAnsi="Arial" w:cs="Arial"/>
        </w:rPr>
        <w:t xml:space="preserve">. </w:t>
      </w:r>
      <w:r w:rsidR="00FF7480">
        <w:rPr>
          <w:rFonts w:ascii="Arial" w:hAnsi="Arial" w:cs="Arial"/>
        </w:rPr>
        <w:t xml:space="preserve">No organisation is without its flaws </w:t>
      </w:r>
      <w:r w:rsidR="00DE3C4C">
        <w:rPr>
          <w:rFonts w:ascii="Arial" w:hAnsi="Arial" w:cs="Arial"/>
        </w:rPr>
        <w:t>and UWTSD</w:t>
      </w:r>
      <w:r w:rsidR="00FF7480">
        <w:rPr>
          <w:rFonts w:ascii="Arial" w:hAnsi="Arial" w:cs="Arial"/>
        </w:rPr>
        <w:t xml:space="preserve"> have showed resilience and flexibility </w:t>
      </w:r>
      <w:r w:rsidR="00DE3C4C">
        <w:rPr>
          <w:rFonts w:ascii="Arial" w:hAnsi="Arial" w:cs="Arial"/>
        </w:rPr>
        <w:t xml:space="preserve">in certain aspects, </w:t>
      </w:r>
      <w:r w:rsidR="00FF7480">
        <w:rPr>
          <w:rFonts w:ascii="Arial" w:hAnsi="Arial" w:cs="Arial"/>
        </w:rPr>
        <w:t>which allows them to react and adapt to changing circumstances whilst remaining committed to their culture and context</w:t>
      </w:r>
      <w:r w:rsidR="00DE3C4C">
        <w:rPr>
          <w:rFonts w:ascii="Arial" w:hAnsi="Arial" w:cs="Arial"/>
        </w:rPr>
        <w:t xml:space="preserve">. </w:t>
      </w:r>
    </w:p>
    <w:p w14:paraId="0232FFA8" w14:textId="56933449" w:rsidR="00964CC4" w:rsidRDefault="00964CC4" w:rsidP="00AE390E">
      <w:pPr>
        <w:tabs>
          <w:tab w:val="decimal" w:pos="720"/>
          <w:tab w:val="decimal" w:pos="1440"/>
          <w:tab w:val="decimal" w:pos="2160"/>
          <w:tab w:val="decimal" w:pos="2880"/>
        </w:tabs>
        <w:overflowPunct w:val="0"/>
        <w:autoSpaceDE w:val="0"/>
        <w:autoSpaceDN w:val="0"/>
        <w:adjustRightInd w:val="0"/>
        <w:spacing w:before="240" w:after="120"/>
        <w:ind w:right="-51"/>
        <w:rPr>
          <w:rFonts w:ascii="Arial" w:hAnsi="Arial" w:cs="Arial"/>
        </w:rPr>
      </w:pPr>
    </w:p>
    <w:p w14:paraId="6849BE51" w14:textId="77777777" w:rsidR="005B7997" w:rsidRPr="004825D7" w:rsidRDefault="005B7997" w:rsidP="00AE390E">
      <w:pPr>
        <w:tabs>
          <w:tab w:val="decimal" w:pos="720"/>
          <w:tab w:val="decimal" w:pos="1440"/>
          <w:tab w:val="decimal" w:pos="2160"/>
          <w:tab w:val="decimal" w:pos="2880"/>
        </w:tabs>
        <w:overflowPunct w:val="0"/>
        <w:autoSpaceDE w:val="0"/>
        <w:autoSpaceDN w:val="0"/>
        <w:adjustRightInd w:val="0"/>
        <w:spacing w:before="240" w:after="120"/>
        <w:ind w:right="-51"/>
        <w:rPr>
          <w:rFonts w:ascii="Arial" w:hAnsi="Arial" w:cs="Arial"/>
        </w:rPr>
      </w:pPr>
    </w:p>
    <w:p w14:paraId="3472CCC2" w14:textId="717C1A31" w:rsidR="00F3261D" w:rsidRPr="004825D7" w:rsidRDefault="00F3261D" w:rsidP="00F3261D">
      <w:pPr>
        <w:pStyle w:val="Heading1"/>
        <w:rPr>
          <w:rFonts w:ascii="Arial" w:hAnsi="Arial" w:cs="Arial"/>
        </w:rPr>
      </w:pPr>
      <w:bookmarkStart w:id="13" w:name="_Toc125653718"/>
      <w:r w:rsidRPr="004825D7">
        <w:rPr>
          <w:rFonts w:ascii="Arial" w:hAnsi="Arial" w:cs="Arial"/>
        </w:rPr>
        <w:lastRenderedPageBreak/>
        <w:t>References</w:t>
      </w:r>
      <w:bookmarkEnd w:id="13"/>
      <w:r w:rsidRPr="004825D7">
        <w:rPr>
          <w:rFonts w:ascii="Arial" w:hAnsi="Arial" w:cs="Arial"/>
        </w:rPr>
        <w:t xml:space="preserve"> </w:t>
      </w:r>
    </w:p>
    <w:p w14:paraId="02DCCDC1" w14:textId="77777777" w:rsidR="004801C4" w:rsidRPr="004801C4" w:rsidRDefault="004801C4" w:rsidP="00AD311D">
      <w:pPr>
        <w:rPr>
          <w:rFonts w:ascii="Arial" w:hAnsi="Arial" w:cs="Arial"/>
          <w:color w:val="222222"/>
          <w:shd w:val="clear" w:color="auto" w:fill="FFFFFF"/>
        </w:rPr>
      </w:pPr>
    </w:p>
    <w:p w14:paraId="2B256201" w14:textId="77777777" w:rsidR="00626A43" w:rsidRPr="00626A43" w:rsidRDefault="00626A43" w:rsidP="0030552E">
      <w:pPr>
        <w:pStyle w:val="NormalWeb"/>
        <w:spacing w:before="0" w:beforeAutospacing="0" w:after="0" w:afterAutospacing="0" w:line="480" w:lineRule="auto"/>
        <w:rPr>
          <w:rStyle w:val="Hyperlink"/>
          <w:rFonts w:ascii="Arial" w:hAnsi="Arial" w:cs="Arial"/>
          <w:color w:val="auto"/>
          <w:sz w:val="22"/>
          <w:szCs w:val="22"/>
          <w:u w:val="none"/>
        </w:rPr>
      </w:pPr>
      <w:r w:rsidRPr="00626A43">
        <w:rPr>
          <w:rFonts w:ascii="Arial" w:hAnsi="Arial" w:cs="Arial"/>
          <w:sz w:val="22"/>
          <w:szCs w:val="22"/>
        </w:rPr>
        <w:t xml:space="preserve">6Q, T. (2021, May 19). </w:t>
      </w:r>
      <w:r w:rsidRPr="00626A43">
        <w:rPr>
          <w:rFonts w:ascii="Arial" w:hAnsi="Arial" w:cs="Arial"/>
          <w:i/>
          <w:iCs/>
          <w:sz w:val="22"/>
          <w:szCs w:val="22"/>
        </w:rPr>
        <w:t>Case Study: How Google Boosts its Employees’ Engagement</w:t>
      </w:r>
      <w:r w:rsidRPr="00626A43">
        <w:rPr>
          <w:rFonts w:ascii="Arial" w:hAnsi="Arial" w:cs="Arial"/>
          <w:sz w:val="22"/>
          <w:szCs w:val="22"/>
        </w:rPr>
        <w:t xml:space="preserve">. The 6Q Blog. Retrieved August 23, 2022, from </w:t>
      </w:r>
      <w:hyperlink r:id="rId8" w:history="1">
        <w:r w:rsidRPr="00626A43">
          <w:rPr>
            <w:rStyle w:val="Hyperlink"/>
            <w:rFonts w:ascii="Arial" w:hAnsi="Arial" w:cs="Arial"/>
            <w:color w:val="auto"/>
            <w:sz w:val="22"/>
            <w:szCs w:val="22"/>
            <w:u w:val="none"/>
          </w:rPr>
          <w:t>https://inside.6q.io/google-boosts-employees-engagement/</w:t>
        </w:r>
      </w:hyperlink>
    </w:p>
    <w:p w14:paraId="542D8B97" w14:textId="77777777" w:rsidR="00626A43" w:rsidRPr="00626A43" w:rsidRDefault="00626A43" w:rsidP="00432034">
      <w:pPr>
        <w:pStyle w:val="NormalWeb"/>
        <w:spacing w:before="0" w:beforeAutospacing="0" w:after="0" w:afterAutospacing="0" w:line="480" w:lineRule="auto"/>
        <w:ind w:left="720" w:hanging="720"/>
        <w:rPr>
          <w:rFonts w:ascii="Arial" w:hAnsi="Arial" w:cs="Arial"/>
          <w:sz w:val="22"/>
          <w:szCs w:val="22"/>
        </w:rPr>
      </w:pPr>
      <w:r w:rsidRPr="00626A43">
        <w:rPr>
          <w:rFonts w:ascii="Arial" w:hAnsi="Arial" w:cs="Arial"/>
          <w:sz w:val="22"/>
          <w:szCs w:val="22"/>
          <w:shd w:val="clear" w:color="auto" w:fill="FFFFFF"/>
        </w:rPr>
        <w:t xml:space="preserve">Adobe. (2023). </w:t>
      </w:r>
      <w:hyperlink r:id="rId9" w:history="1">
        <w:r w:rsidRPr="00626A43">
          <w:rPr>
            <w:rStyle w:val="Hyperlink"/>
            <w:rFonts w:ascii="Arial" w:hAnsi="Arial" w:cs="Arial"/>
            <w:color w:val="auto"/>
            <w:sz w:val="22"/>
            <w:szCs w:val="22"/>
            <w:u w:val="none"/>
            <w:shd w:val="clear" w:color="auto" w:fill="FFFFFF"/>
          </w:rPr>
          <w:t>https://www.adobe.com/uk/</w:t>
        </w:r>
      </w:hyperlink>
      <w:r w:rsidRPr="00626A43">
        <w:rPr>
          <w:rFonts w:ascii="Arial" w:hAnsi="Arial" w:cs="Arial"/>
          <w:sz w:val="22"/>
          <w:szCs w:val="22"/>
          <w:shd w:val="clear" w:color="auto" w:fill="FFFFFF"/>
        </w:rPr>
        <w:t xml:space="preserve"> </w:t>
      </w:r>
    </w:p>
    <w:p w14:paraId="725107C7" w14:textId="77777777" w:rsidR="00626A43" w:rsidRPr="00626A43" w:rsidRDefault="00626A43" w:rsidP="00270CC7">
      <w:pPr>
        <w:rPr>
          <w:rFonts w:ascii="Arial" w:hAnsi="Arial" w:cs="Arial"/>
          <w:shd w:val="clear" w:color="auto" w:fill="FFFFFF"/>
        </w:rPr>
      </w:pPr>
      <w:r w:rsidRPr="00626A43">
        <w:rPr>
          <w:rFonts w:ascii="Arial" w:hAnsi="Arial" w:cs="Arial"/>
          <w:shd w:val="clear" w:color="auto" w:fill="FFFFFF"/>
        </w:rPr>
        <w:t>Antonacopoulou, E. P. (2000). Employee development through self</w:t>
      </w:r>
      <w:r w:rsidRPr="00626A43">
        <w:rPr>
          <w:rFonts w:ascii="Cambria Math" w:hAnsi="Cambria Math" w:cs="Cambria Math"/>
          <w:shd w:val="clear" w:color="auto" w:fill="FFFFFF"/>
        </w:rPr>
        <w:t>‐</w:t>
      </w:r>
      <w:r w:rsidRPr="00626A43">
        <w:rPr>
          <w:rFonts w:ascii="Arial" w:hAnsi="Arial" w:cs="Arial"/>
          <w:shd w:val="clear" w:color="auto" w:fill="FFFFFF"/>
        </w:rPr>
        <w:t>development in three retail banks. </w:t>
      </w:r>
      <w:r w:rsidRPr="00626A43">
        <w:rPr>
          <w:rFonts w:ascii="Arial" w:hAnsi="Arial" w:cs="Arial"/>
          <w:i/>
          <w:iCs/>
          <w:shd w:val="clear" w:color="auto" w:fill="FFFFFF"/>
        </w:rPr>
        <w:t>Personnel Review</w:t>
      </w:r>
      <w:r w:rsidRPr="00626A43">
        <w:rPr>
          <w:rFonts w:ascii="Arial" w:hAnsi="Arial" w:cs="Arial"/>
          <w:shd w:val="clear" w:color="auto" w:fill="FFFFFF"/>
        </w:rPr>
        <w:t>.</w:t>
      </w:r>
    </w:p>
    <w:p w14:paraId="29A45B06" w14:textId="77777777" w:rsidR="00626A43" w:rsidRPr="00626A43" w:rsidRDefault="00626A43" w:rsidP="00AD311D">
      <w:pPr>
        <w:rPr>
          <w:rFonts w:ascii="Arial" w:hAnsi="Arial" w:cs="Arial"/>
          <w:shd w:val="clear" w:color="auto" w:fill="FFFFFF"/>
        </w:rPr>
      </w:pPr>
      <w:r w:rsidRPr="00626A43">
        <w:rPr>
          <w:rFonts w:ascii="Arial" w:hAnsi="Arial" w:cs="Arial"/>
          <w:shd w:val="clear" w:color="auto" w:fill="FFFFFF"/>
        </w:rPr>
        <w:t>Armstrong. (2018). Armstrong’s handbook of performance management : an evidence-based guide to delivering high performance  (Michael Armstrong 1928- author, Ed.; Sixth edition.). Kogan Page.</w:t>
      </w:r>
    </w:p>
    <w:p w14:paraId="2144C73A" w14:textId="77777777" w:rsidR="00626A43" w:rsidRPr="00626A43" w:rsidRDefault="00626A43" w:rsidP="00416B58">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Cappelli, P., &amp; Tavis, A. (2016). The performance management revolution. </w:t>
      </w:r>
      <w:r w:rsidRPr="00626A43">
        <w:rPr>
          <w:rFonts w:ascii="Arial" w:hAnsi="Arial" w:cs="Arial"/>
          <w:i/>
          <w:iCs/>
          <w:sz w:val="22"/>
          <w:szCs w:val="22"/>
          <w:shd w:val="clear" w:color="auto" w:fill="FFFFFF"/>
        </w:rPr>
        <w:t>Harvard Business Review</w:t>
      </w:r>
      <w:r w:rsidRPr="00626A43">
        <w:rPr>
          <w:rFonts w:ascii="Arial" w:hAnsi="Arial" w:cs="Arial"/>
          <w:sz w:val="22"/>
          <w:szCs w:val="22"/>
          <w:shd w:val="clear" w:color="auto" w:fill="FFFFFF"/>
        </w:rPr>
        <w:t>, </w:t>
      </w:r>
      <w:r w:rsidRPr="00626A43">
        <w:rPr>
          <w:rFonts w:ascii="Arial" w:hAnsi="Arial" w:cs="Arial"/>
          <w:i/>
          <w:iCs/>
          <w:sz w:val="22"/>
          <w:szCs w:val="22"/>
          <w:shd w:val="clear" w:color="auto" w:fill="FFFFFF"/>
        </w:rPr>
        <w:t>94</w:t>
      </w:r>
      <w:r w:rsidRPr="00626A43">
        <w:rPr>
          <w:rFonts w:ascii="Arial" w:hAnsi="Arial" w:cs="Arial"/>
          <w:sz w:val="22"/>
          <w:szCs w:val="22"/>
          <w:shd w:val="clear" w:color="auto" w:fill="FFFFFF"/>
        </w:rPr>
        <w:t>(10), 58-67.</w:t>
      </w:r>
    </w:p>
    <w:p w14:paraId="669BD1F0" w14:textId="77777777" w:rsidR="00626A43" w:rsidRPr="00626A43" w:rsidRDefault="00626A43" w:rsidP="00270CC7">
      <w:pPr>
        <w:rPr>
          <w:rFonts w:ascii="Arial" w:hAnsi="Arial" w:cs="Arial"/>
          <w:shd w:val="clear" w:color="auto" w:fill="FFFFFF"/>
        </w:rPr>
      </w:pPr>
      <w:r w:rsidRPr="00626A43">
        <w:rPr>
          <w:rFonts w:ascii="Arial" w:hAnsi="Arial" w:cs="Arial"/>
          <w:shd w:val="clear" w:color="auto" w:fill="FFFFFF"/>
        </w:rPr>
        <w:t>Christopher, R., &amp; Dionne, P. (2016). How to be happier at work. </w:t>
      </w:r>
      <w:r w:rsidRPr="00626A43">
        <w:rPr>
          <w:rFonts w:ascii="Arial" w:hAnsi="Arial" w:cs="Arial"/>
          <w:i/>
          <w:iCs/>
          <w:shd w:val="clear" w:color="auto" w:fill="FFFFFF"/>
        </w:rPr>
        <w:t>Quality Progress</w:t>
      </w:r>
      <w:r w:rsidRPr="00626A43">
        <w:rPr>
          <w:rFonts w:ascii="Arial" w:hAnsi="Arial" w:cs="Arial"/>
          <w:shd w:val="clear" w:color="auto" w:fill="FFFFFF"/>
        </w:rPr>
        <w:t>, </w:t>
      </w:r>
      <w:r w:rsidRPr="00626A43">
        <w:rPr>
          <w:rFonts w:ascii="Arial" w:hAnsi="Arial" w:cs="Arial"/>
          <w:i/>
          <w:iCs/>
          <w:shd w:val="clear" w:color="auto" w:fill="FFFFFF"/>
        </w:rPr>
        <w:t>49</w:t>
      </w:r>
      <w:r w:rsidRPr="00626A43">
        <w:rPr>
          <w:rFonts w:ascii="Arial" w:hAnsi="Arial" w:cs="Arial"/>
          <w:shd w:val="clear" w:color="auto" w:fill="FFFFFF"/>
        </w:rPr>
        <w:t>(4), 56.</w:t>
      </w:r>
    </w:p>
    <w:p w14:paraId="02D1C42D" w14:textId="77777777" w:rsidR="00626A43" w:rsidRPr="00626A43" w:rsidRDefault="00626A43" w:rsidP="00DE0EF9">
      <w:pPr>
        <w:pStyle w:val="NormalWeb"/>
        <w:spacing w:before="0" w:beforeAutospacing="0" w:after="0" w:afterAutospacing="0" w:line="480" w:lineRule="auto"/>
        <w:ind w:left="720" w:hanging="720"/>
        <w:rPr>
          <w:rFonts w:ascii="Arial" w:hAnsi="Arial" w:cs="Arial"/>
          <w:sz w:val="22"/>
          <w:szCs w:val="22"/>
        </w:rPr>
      </w:pPr>
      <w:r w:rsidRPr="00626A43">
        <w:rPr>
          <w:rFonts w:ascii="Arial" w:hAnsi="Arial" w:cs="Arial"/>
          <w:sz w:val="22"/>
          <w:szCs w:val="22"/>
        </w:rPr>
        <w:t xml:space="preserve">Churchill, F. (2021, August 10). </w:t>
      </w:r>
      <w:r w:rsidRPr="00626A43">
        <w:rPr>
          <w:rFonts w:ascii="Arial" w:hAnsi="Arial" w:cs="Arial"/>
          <w:i/>
          <w:iCs/>
          <w:sz w:val="22"/>
          <w:szCs w:val="22"/>
        </w:rPr>
        <w:t>Half of professionals working longer hours at home, poll finds</w:t>
      </w:r>
      <w:r w:rsidRPr="00626A43">
        <w:rPr>
          <w:rFonts w:ascii="Arial" w:hAnsi="Arial" w:cs="Arial"/>
          <w:sz w:val="22"/>
          <w:szCs w:val="22"/>
        </w:rPr>
        <w:t>. https://www.peoplemanagement.co.uk/article/1745150/half-professionals-working-longer-hours-at-home-poll-finds</w:t>
      </w:r>
    </w:p>
    <w:p w14:paraId="445F999C" w14:textId="77777777" w:rsidR="00626A43" w:rsidRPr="00626A43" w:rsidRDefault="00626A43" w:rsidP="009E67C2">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Collins, J. C., &amp; Porras, J. (2005). </w:t>
      </w:r>
      <w:r w:rsidRPr="00626A43">
        <w:rPr>
          <w:rFonts w:ascii="Arial" w:hAnsi="Arial" w:cs="Arial"/>
          <w:i/>
          <w:iCs/>
          <w:sz w:val="22"/>
          <w:szCs w:val="22"/>
          <w:shd w:val="clear" w:color="auto" w:fill="FFFFFF"/>
        </w:rPr>
        <w:t>Built to last: Successful habits of visionary companies</w:t>
      </w:r>
      <w:r w:rsidRPr="00626A43">
        <w:rPr>
          <w:rFonts w:ascii="Arial" w:hAnsi="Arial" w:cs="Arial"/>
          <w:sz w:val="22"/>
          <w:szCs w:val="22"/>
          <w:shd w:val="clear" w:color="auto" w:fill="FFFFFF"/>
        </w:rPr>
        <w:t>. Random House.</w:t>
      </w:r>
    </w:p>
    <w:p w14:paraId="2294D669" w14:textId="77777777" w:rsidR="00626A43" w:rsidRPr="00626A43" w:rsidRDefault="00626A43" w:rsidP="00416B58">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Doran, G. T. (1981). There’sa SMART way to write management’s goals and objectives. </w:t>
      </w:r>
      <w:r w:rsidRPr="00626A43">
        <w:rPr>
          <w:rFonts w:ascii="Arial" w:hAnsi="Arial" w:cs="Arial"/>
          <w:i/>
          <w:iCs/>
          <w:sz w:val="22"/>
          <w:szCs w:val="22"/>
          <w:shd w:val="clear" w:color="auto" w:fill="FFFFFF"/>
        </w:rPr>
        <w:t>Management review</w:t>
      </w:r>
      <w:r w:rsidRPr="00626A43">
        <w:rPr>
          <w:rFonts w:ascii="Arial" w:hAnsi="Arial" w:cs="Arial"/>
          <w:sz w:val="22"/>
          <w:szCs w:val="22"/>
          <w:shd w:val="clear" w:color="auto" w:fill="FFFFFF"/>
        </w:rPr>
        <w:t>, </w:t>
      </w:r>
      <w:r w:rsidRPr="00626A43">
        <w:rPr>
          <w:rFonts w:ascii="Arial" w:hAnsi="Arial" w:cs="Arial"/>
          <w:i/>
          <w:iCs/>
          <w:sz w:val="22"/>
          <w:szCs w:val="22"/>
          <w:shd w:val="clear" w:color="auto" w:fill="FFFFFF"/>
        </w:rPr>
        <w:t>70</w:t>
      </w:r>
      <w:r w:rsidRPr="00626A43">
        <w:rPr>
          <w:rFonts w:ascii="Arial" w:hAnsi="Arial" w:cs="Arial"/>
          <w:sz w:val="22"/>
          <w:szCs w:val="22"/>
          <w:shd w:val="clear" w:color="auto" w:fill="FFFFFF"/>
        </w:rPr>
        <w:t>(11), 35-36.</w:t>
      </w:r>
    </w:p>
    <w:p w14:paraId="42F2315E" w14:textId="77777777" w:rsidR="00626A43" w:rsidRPr="00626A43" w:rsidRDefault="00626A43" w:rsidP="000F396E">
      <w:pPr>
        <w:pStyle w:val="NormalWeb"/>
        <w:spacing w:before="0" w:beforeAutospacing="0" w:after="0" w:afterAutospacing="0" w:line="480" w:lineRule="auto"/>
        <w:ind w:left="720" w:hanging="720"/>
        <w:rPr>
          <w:rFonts w:ascii="Arial" w:hAnsi="Arial" w:cs="Arial"/>
          <w:sz w:val="22"/>
          <w:szCs w:val="22"/>
        </w:rPr>
      </w:pPr>
      <w:r w:rsidRPr="00626A43">
        <w:rPr>
          <w:rFonts w:ascii="Arial" w:hAnsi="Arial" w:cs="Arial"/>
          <w:sz w:val="22"/>
          <w:szCs w:val="22"/>
          <w:shd w:val="clear" w:color="auto" w:fill="FFFFFF"/>
        </w:rPr>
        <w:t>Drucker, P. (1954). Management by objectives. </w:t>
      </w:r>
      <w:r w:rsidRPr="00626A43">
        <w:rPr>
          <w:rFonts w:ascii="Arial" w:hAnsi="Arial" w:cs="Arial"/>
          <w:i/>
          <w:iCs/>
          <w:sz w:val="22"/>
          <w:szCs w:val="22"/>
          <w:shd w:val="clear" w:color="auto" w:fill="FFFFFF"/>
        </w:rPr>
        <w:t>The Academy of Management Review</w:t>
      </w:r>
      <w:r w:rsidRPr="00626A43">
        <w:rPr>
          <w:rFonts w:ascii="Arial" w:hAnsi="Arial" w:cs="Arial"/>
          <w:sz w:val="22"/>
          <w:szCs w:val="22"/>
          <w:shd w:val="clear" w:color="auto" w:fill="FFFFFF"/>
        </w:rPr>
        <w:t>, </w:t>
      </w:r>
      <w:r w:rsidRPr="00626A43">
        <w:rPr>
          <w:rFonts w:ascii="Arial" w:hAnsi="Arial" w:cs="Arial"/>
          <w:i/>
          <w:iCs/>
          <w:sz w:val="22"/>
          <w:szCs w:val="22"/>
          <w:shd w:val="clear" w:color="auto" w:fill="FFFFFF"/>
        </w:rPr>
        <w:t>6</w:t>
      </w:r>
      <w:r w:rsidRPr="00626A43">
        <w:rPr>
          <w:rFonts w:ascii="Arial" w:hAnsi="Arial" w:cs="Arial"/>
          <w:sz w:val="22"/>
          <w:szCs w:val="22"/>
          <w:shd w:val="clear" w:color="auto" w:fill="FFFFFF"/>
        </w:rPr>
        <w:t>(2), 225-230.</w:t>
      </w:r>
    </w:p>
    <w:p w14:paraId="605CB7F7" w14:textId="77777777" w:rsidR="00626A43" w:rsidRPr="00626A43" w:rsidRDefault="00626A43" w:rsidP="007944BC">
      <w:pPr>
        <w:pStyle w:val="NormalWeb"/>
        <w:spacing w:before="0" w:beforeAutospacing="0" w:after="0" w:afterAutospacing="0" w:line="480" w:lineRule="auto"/>
        <w:ind w:left="720" w:hanging="720"/>
        <w:rPr>
          <w:rFonts w:ascii="Arial" w:hAnsi="Arial" w:cs="Arial"/>
          <w:sz w:val="22"/>
          <w:szCs w:val="22"/>
        </w:rPr>
      </w:pPr>
      <w:r w:rsidRPr="00626A43">
        <w:rPr>
          <w:rFonts w:ascii="Arial" w:hAnsi="Arial" w:cs="Arial"/>
          <w:sz w:val="22"/>
          <w:szCs w:val="22"/>
          <w:shd w:val="clear" w:color="auto" w:fill="FFFFFF"/>
        </w:rPr>
        <w:t>Drucker, P. F., HESSELBEIN, F., GOLDSMITH, M., &amp; BECKHARD, R. (1996). Leader of the Future, The: New Visions, Strategies, and Practices for the Next Era.</w:t>
      </w:r>
    </w:p>
    <w:p w14:paraId="600A703F" w14:textId="77777777" w:rsidR="00626A43" w:rsidRPr="00626A43" w:rsidRDefault="00626A43" w:rsidP="007944BC">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Friedberg, L. (2007). </w:t>
      </w:r>
      <w:r w:rsidRPr="00626A43">
        <w:rPr>
          <w:rFonts w:ascii="Arial" w:hAnsi="Arial" w:cs="Arial"/>
          <w:i/>
          <w:iCs/>
          <w:sz w:val="22"/>
          <w:szCs w:val="22"/>
          <w:shd w:val="clear" w:color="auto" w:fill="FFFFFF"/>
        </w:rPr>
        <w:t>The recent trend towards later retirement</w:t>
      </w:r>
      <w:r w:rsidRPr="00626A43">
        <w:rPr>
          <w:rFonts w:ascii="Arial" w:hAnsi="Arial" w:cs="Arial"/>
          <w:sz w:val="22"/>
          <w:szCs w:val="22"/>
          <w:shd w:val="clear" w:color="auto" w:fill="FFFFFF"/>
        </w:rPr>
        <w:t>. Chestnut Hill, MA: Center for Retirement Research at Boston College.</w:t>
      </w:r>
    </w:p>
    <w:p w14:paraId="0B8101D9" w14:textId="77777777" w:rsidR="00626A43" w:rsidRPr="00626A43" w:rsidRDefault="00626A43" w:rsidP="007944BC">
      <w:pPr>
        <w:pStyle w:val="NormalWeb"/>
        <w:spacing w:before="0" w:beforeAutospacing="0" w:after="0" w:afterAutospacing="0" w:line="480" w:lineRule="auto"/>
        <w:ind w:left="720" w:hanging="720"/>
        <w:rPr>
          <w:rStyle w:val="Hyperlink"/>
          <w:rFonts w:ascii="Arial" w:hAnsi="Arial" w:cs="Arial"/>
          <w:color w:val="auto"/>
          <w:sz w:val="22"/>
          <w:szCs w:val="22"/>
          <w:u w:val="none"/>
        </w:rPr>
      </w:pPr>
      <w:r w:rsidRPr="00626A43">
        <w:rPr>
          <w:rFonts w:ascii="Arial" w:hAnsi="Arial" w:cs="Arial"/>
          <w:sz w:val="22"/>
          <w:szCs w:val="22"/>
          <w:shd w:val="clear" w:color="auto" w:fill="FFFFFF"/>
        </w:rPr>
        <w:t>Goldsmith, M. (1996). Coaching for behavioral change. </w:t>
      </w:r>
      <w:r w:rsidRPr="00626A43">
        <w:rPr>
          <w:rFonts w:ascii="Arial" w:hAnsi="Arial" w:cs="Arial"/>
          <w:i/>
          <w:iCs/>
          <w:sz w:val="22"/>
          <w:szCs w:val="22"/>
          <w:shd w:val="clear" w:color="auto" w:fill="FFFFFF"/>
        </w:rPr>
        <w:t>Leader to leader</w:t>
      </w:r>
      <w:r w:rsidRPr="00626A43">
        <w:rPr>
          <w:rFonts w:ascii="Arial" w:hAnsi="Arial" w:cs="Arial"/>
          <w:sz w:val="22"/>
          <w:szCs w:val="22"/>
          <w:shd w:val="clear" w:color="auto" w:fill="FFFFFF"/>
        </w:rPr>
        <w:t>, </w:t>
      </w:r>
      <w:r w:rsidRPr="00626A43">
        <w:rPr>
          <w:rFonts w:ascii="Arial" w:hAnsi="Arial" w:cs="Arial"/>
          <w:i/>
          <w:iCs/>
          <w:sz w:val="22"/>
          <w:szCs w:val="22"/>
          <w:shd w:val="clear" w:color="auto" w:fill="FFFFFF"/>
        </w:rPr>
        <w:t>2</w:t>
      </w:r>
      <w:r w:rsidRPr="00626A43">
        <w:rPr>
          <w:rFonts w:ascii="Arial" w:hAnsi="Arial" w:cs="Arial"/>
          <w:sz w:val="22"/>
          <w:szCs w:val="22"/>
          <w:shd w:val="clear" w:color="auto" w:fill="FFFFFF"/>
        </w:rPr>
        <w:t xml:space="preserve">(2), 12-13. </w:t>
      </w:r>
    </w:p>
    <w:p w14:paraId="6F3096F4" w14:textId="77777777" w:rsidR="00626A43" w:rsidRPr="00626A43" w:rsidRDefault="00626A43" w:rsidP="00270CC7">
      <w:pPr>
        <w:rPr>
          <w:rFonts w:ascii="Arial" w:hAnsi="Arial" w:cs="Arial"/>
          <w:shd w:val="clear" w:color="auto" w:fill="FFFFFF"/>
        </w:rPr>
      </w:pPr>
      <w:r w:rsidRPr="00626A43">
        <w:rPr>
          <w:rFonts w:ascii="Arial" w:hAnsi="Arial" w:cs="Arial"/>
          <w:shd w:val="clear" w:color="auto" w:fill="FFFFFF"/>
        </w:rPr>
        <w:lastRenderedPageBreak/>
        <w:t xml:space="preserve">Hameed, A., &amp; Waheed, A. (2011). Employee development and its </w:t>
      </w:r>
      <w:proofErr w:type="spellStart"/>
      <w:r w:rsidRPr="00626A43">
        <w:rPr>
          <w:rFonts w:ascii="Arial" w:hAnsi="Arial" w:cs="Arial"/>
          <w:shd w:val="clear" w:color="auto" w:fill="FFFFFF"/>
        </w:rPr>
        <w:t>affect</w:t>
      </w:r>
      <w:proofErr w:type="spellEnd"/>
      <w:r w:rsidRPr="00626A43">
        <w:rPr>
          <w:rFonts w:ascii="Arial" w:hAnsi="Arial" w:cs="Arial"/>
          <w:shd w:val="clear" w:color="auto" w:fill="FFFFFF"/>
        </w:rPr>
        <w:t xml:space="preserve"> on employee performance a conceptual framework. </w:t>
      </w:r>
      <w:r w:rsidRPr="00626A43">
        <w:rPr>
          <w:rFonts w:ascii="Arial" w:hAnsi="Arial" w:cs="Arial"/>
          <w:i/>
          <w:iCs/>
          <w:shd w:val="clear" w:color="auto" w:fill="FFFFFF"/>
        </w:rPr>
        <w:t>International journal of business and social science</w:t>
      </w:r>
      <w:r w:rsidRPr="00626A43">
        <w:rPr>
          <w:rFonts w:ascii="Arial" w:hAnsi="Arial" w:cs="Arial"/>
          <w:shd w:val="clear" w:color="auto" w:fill="FFFFFF"/>
        </w:rPr>
        <w:t>, </w:t>
      </w:r>
      <w:r w:rsidRPr="00626A43">
        <w:rPr>
          <w:rFonts w:ascii="Arial" w:hAnsi="Arial" w:cs="Arial"/>
          <w:i/>
          <w:iCs/>
          <w:shd w:val="clear" w:color="auto" w:fill="FFFFFF"/>
        </w:rPr>
        <w:t>2</w:t>
      </w:r>
      <w:r w:rsidRPr="00626A43">
        <w:rPr>
          <w:rFonts w:ascii="Arial" w:hAnsi="Arial" w:cs="Arial"/>
          <w:shd w:val="clear" w:color="auto" w:fill="FFFFFF"/>
        </w:rPr>
        <w:t>(13).</w:t>
      </w:r>
    </w:p>
    <w:p w14:paraId="361C0687" w14:textId="77777777" w:rsidR="00626A43" w:rsidRPr="00626A43" w:rsidRDefault="00626A43" w:rsidP="007944BC">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Herzberg, F. (1966). Motivate employees. </w:t>
      </w:r>
      <w:r w:rsidRPr="00626A43">
        <w:rPr>
          <w:rFonts w:ascii="Arial" w:hAnsi="Arial" w:cs="Arial"/>
          <w:i/>
          <w:iCs/>
          <w:sz w:val="22"/>
          <w:szCs w:val="22"/>
          <w:shd w:val="clear" w:color="auto" w:fill="FFFFFF"/>
        </w:rPr>
        <w:t>World</w:t>
      </w:r>
      <w:r w:rsidRPr="00626A43">
        <w:rPr>
          <w:rFonts w:ascii="Arial" w:hAnsi="Arial" w:cs="Arial"/>
          <w:sz w:val="22"/>
          <w:szCs w:val="22"/>
          <w:shd w:val="clear" w:color="auto" w:fill="FFFFFF"/>
        </w:rPr>
        <w:t>, </w:t>
      </w:r>
      <w:r w:rsidRPr="00626A43">
        <w:rPr>
          <w:rFonts w:ascii="Arial" w:hAnsi="Arial" w:cs="Arial"/>
          <w:i/>
          <w:iCs/>
          <w:sz w:val="22"/>
          <w:szCs w:val="22"/>
          <w:shd w:val="clear" w:color="auto" w:fill="FFFFFF"/>
        </w:rPr>
        <w:t>88</w:t>
      </w:r>
      <w:r w:rsidRPr="00626A43">
        <w:rPr>
          <w:rFonts w:ascii="Arial" w:hAnsi="Arial" w:cs="Arial"/>
          <w:sz w:val="22"/>
          <w:szCs w:val="22"/>
          <w:shd w:val="clear" w:color="auto" w:fill="FFFFFF"/>
        </w:rPr>
        <w:t>.</w:t>
      </w:r>
    </w:p>
    <w:p w14:paraId="6C33347E" w14:textId="77777777" w:rsidR="00626A43" w:rsidRPr="00626A43" w:rsidRDefault="00626A43" w:rsidP="00E3302C">
      <w:pPr>
        <w:rPr>
          <w:rFonts w:ascii="Arial" w:hAnsi="Arial" w:cs="Arial"/>
          <w:shd w:val="clear" w:color="auto" w:fill="FFFFFF"/>
        </w:rPr>
      </w:pPr>
      <w:r w:rsidRPr="00626A43">
        <w:rPr>
          <w:rFonts w:ascii="Arial" w:hAnsi="Arial" w:cs="Arial"/>
          <w:shd w:val="clear" w:color="auto" w:fill="FFFFFF"/>
        </w:rPr>
        <w:t>Høyrup, S. (2010). Employee-driven innovation and workplace learning: basic concepts, approaches and themes. </w:t>
      </w:r>
      <w:r w:rsidRPr="00626A43">
        <w:rPr>
          <w:rFonts w:ascii="Arial" w:hAnsi="Arial" w:cs="Arial"/>
          <w:i/>
          <w:iCs/>
          <w:shd w:val="clear" w:color="auto" w:fill="FFFFFF"/>
        </w:rPr>
        <w:t>Transfer: European Review of Labour and Research</w:t>
      </w:r>
      <w:r w:rsidRPr="00626A43">
        <w:rPr>
          <w:rFonts w:ascii="Arial" w:hAnsi="Arial" w:cs="Arial"/>
          <w:shd w:val="clear" w:color="auto" w:fill="FFFFFF"/>
        </w:rPr>
        <w:t>, </w:t>
      </w:r>
      <w:r w:rsidRPr="00626A43">
        <w:rPr>
          <w:rFonts w:ascii="Arial" w:hAnsi="Arial" w:cs="Arial"/>
          <w:i/>
          <w:iCs/>
          <w:shd w:val="clear" w:color="auto" w:fill="FFFFFF"/>
        </w:rPr>
        <w:t>16</w:t>
      </w:r>
      <w:r w:rsidRPr="00626A43">
        <w:rPr>
          <w:rFonts w:ascii="Arial" w:hAnsi="Arial" w:cs="Arial"/>
          <w:shd w:val="clear" w:color="auto" w:fill="FFFFFF"/>
        </w:rPr>
        <w:t>(2), 143-154.</w:t>
      </w:r>
    </w:p>
    <w:p w14:paraId="0371C29C" w14:textId="77777777" w:rsidR="00626A43" w:rsidRPr="00626A43" w:rsidRDefault="00626A43" w:rsidP="000F396E">
      <w:pPr>
        <w:pStyle w:val="NormalWeb"/>
        <w:spacing w:before="0" w:beforeAutospacing="0" w:after="0" w:afterAutospacing="0" w:line="480" w:lineRule="auto"/>
        <w:ind w:left="720" w:hanging="720"/>
        <w:rPr>
          <w:rFonts w:ascii="Arial" w:hAnsi="Arial" w:cs="Arial"/>
          <w:sz w:val="22"/>
          <w:szCs w:val="22"/>
        </w:rPr>
      </w:pPr>
      <w:r w:rsidRPr="00626A43">
        <w:rPr>
          <w:rFonts w:ascii="Arial" w:hAnsi="Arial" w:cs="Arial"/>
          <w:i/>
          <w:iCs/>
          <w:sz w:val="22"/>
          <w:szCs w:val="22"/>
        </w:rPr>
        <w:t>Identifying Learning &amp; Development Needs | Factsheets</w:t>
      </w:r>
      <w:r w:rsidRPr="00626A43">
        <w:rPr>
          <w:rFonts w:ascii="Arial" w:hAnsi="Arial" w:cs="Arial"/>
          <w:sz w:val="22"/>
          <w:szCs w:val="22"/>
        </w:rPr>
        <w:t xml:space="preserve">. (2020). CIPD. </w:t>
      </w:r>
      <w:hyperlink r:id="rId10" w:history="1">
        <w:r w:rsidRPr="00626A43">
          <w:rPr>
            <w:rStyle w:val="Hyperlink"/>
            <w:rFonts w:ascii="Arial" w:hAnsi="Arial" w:cs="Arial"/>
            <w:color w:val="auto"/>
            <w:sz w:val="22"/>
            <w:szCs w:val="22"/>
            <w:u w:val="none"/>
          </w:rPr>
          <w:t>https://www.cipd.co.uk/knowledge/fundamentals/people/development/learning-needs-factsheet</w:t>
        </w:r>
      </w:hyperlink>
    </w:p>
    <w:p w14:paraId="3E437F76" w14:textId="77777777" w:rsidR="00626A43" w:rsidRPr="00626A43" w:rsidRDefault="00626A43" w:rsidP="00AD311D">
      <w:pPr>
        <w:rPr>
          <w:rFonts w:ascii="Arial" w:hAnsi="Arial" w:cs="Arial"/>
          <w:shd w:val="clear" w:color="auto" w:fill="FFFFFF"/>
        </w:rPr>
      </w:pPr>
      <w:r w:rsidRPr="00626A43">
        <w:rPr>
          <w:rFonts w:ascii="Arial" w:hAnsi="Arial" w:cs="Arial"/>
          <w:shd w:val="clear" w:color="auto" w:fill="FFFFFF"/>
        </w:rPr>
        <w:t>Johns, H. (2012). </w:t>
      </w:r>
      <w:r w:rsidRPr="00626A43">
        <w:rPr>
          <w:rFonts w:ascii="Arial" w:hAnsi="Arial" w:cs="Arial"/>
          <w:i/>
          <w:iCs/>
          <w:shd w:val="clear" w:color="auto" w:fill="FFFFFF"/>
        </w:rPr>
        <w:t>Personal development in counsellor training</w:t>
      </w:r>
      <w:r w:rsidRPr="00626A43">
        <w:rPr>
          <w:rFonts w:ascii="Arial" w:hAnsi="Arial" w:cs="Arial"/>
          <w:shd w:val="clear" w:color="auto" w:fill="FFFFFF"/>
        </w:rPr>
        <w:t>. Sage.</w:t>
      </w:r>
    </w:p>
    <w:p w14:paraId="3E7DB2D3" w14:textId="77777777" w:rsidR="00626A43" w:rsidRPr="00626A43" w:rsidRDefault="00626A43" w:rsidP="00FF5958">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Linden, S. (2015). </w:t>
      </w:r>
      <w:r w:rsidRPr="00626A43">
        <w:rPr>
          <w:rFonts w:ascii="Arial" w:hAnsi="Arial" w:cs="Arial"/>
          <w:i/>
          <w:iCs/>
          <w:sz w:val="22"/>
          <w:szCs w:val="22"/>
          <w:shd w:val="clear" w:color="auto" w:fill="FFFFFF"/>
        </w:rPr>
        <w:t>Job expectations of employees in the millennial generation</w:t>
      </w:r>
      <w:r w:rsidRPr="00626A43">
        <w:rPr>
          <w:rFonts w:ascii="Arial" w:hAnsi="Arial" w:cs="Arial"/>
          <w:sz w:val="22"/>
          <w:szCs w:val="22"/>
          <w:shd w:val="clear" w:color="auto" w:fill="FFFFFF"/>
        </w:rPr>
        <w:t> (Doctoral dissertation, Walden University).</w:t>
      </w:r>
    </w:p>
    <w:p w14:paraId="77422423" w14:textId="77777777" w:rsidR="00626A43" w:rsidRPr="00626A43" w:rsidRDefault="00626A43" w:rsidP="00432034">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Locke, E. A., &amp; Latham, G. P. (2012). Goal setting theory. In </w:t>
      </w:r>
      <w:r w:rsidRPr="00626A43">
        <w:rPr>
          <w:rFonts w:ascii="Arial" w:hAnsi="Arial" w:cs="Arial"/>
          <w:i/>
          <w:iCs/>
          <w:sz w:val="22"/>
          <w:szCs w:val="22"/>
          <w:shd w:val="clear" w:color="auto" w:fill="FFFFFF"/>
        </w:rPr>
        <w:t>Motivation: Theory and research</w:t>
      </w:r>
      <w:r w:rsidRPr="00626A43">
        <w:rPr>
          <w:rFonts w:ascii="Arial" w:hAnsi="Arial" w:cs="Arial"/>
          <w:sz w:val="22"/>
          <w:szCs w:val="22"/>
          <w:shd w:val="clear" w:color="auto" w:fill="FFFFFF"/>
        </w:rPr>
        <w:t> (pp. 23-40). Routledge.</w:t>
      </w:r>
    </w:p>
    <w:p w14:paraId="3F714A9A" w14:textId="77777777" w:rsidR="00626A43" w:rsidRPr="00626A43" w:rsidRDefault="00626A43" w:rsidP="00E3302C">
      <w:pPr>
        <w:rPr>
          <w:rFonts w:ascii="Arial" w:hAnsi="Arial" w:cs="Arial"/>
          <w:shd w:val="clear" w:color="auto" w:fill="FFFFFF"/>
        </w:rPr>
      </w:pPr>
      <w:r w:rsidRPr="00626A43">
        <w:rPr>
          <w:rFonts w:ascii="Arial" w:hAnsi="Arial" w:cs="Arial"/>
          <w:shd w:val="clear" w:color="auto" w:fill="FFFFFF"/>
        </w:rPr>
        <w:t>Maslow, A. H. (1981). </w:t>
      </w:r>
      <w:r w:rsidRPr="00626A43">
        <w:rPr>
          <w:rFonts w:ascii="Arial" w:hAnsi="Arial" w:cs="Arial"/>
          <w:i/>
          <w:iCs/>
          <w:shd w:val="clear" w:color="auto" w:fill="FFFFFF"/>
        </w:rPr>
        <w:t>Motivation and personality</w:t>
      </w:r>
      <w:r w:rsidRPr="00626A43">
        <w:rPr>
          <w:rFonts w:ascii="Arial" w:hAnsi="Arial" w:cs="Arial"/>
          <w:shd w:val="clear" w:color="auto" w:fill="FFFFFF"/>
        </w:rPr>
        <w:t>. Prabhat Prakashan.</w:t>
      </w:r>
    </w:p>
    <w:p w14:paraId="7847C165" w14:textId="77777777" w:rsidR="00626A43" w:rsidRPr="00626A43" w:rsidRDefault="00626A43" w:rsidP="007944BC">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Meyer, J. P. (2012). Commitment in a changing world of work. In </w:t>
      </w:r>
      <w:r w:rsidRPr="00626A43">
        <w:rPr>
          <w:rFonts w:ascii="Arial" w:hAnsi="Arial" w:cs="Arial"/>
          <w:i/>
          <w:iCs/>
          <w:sz w:val="22"/>
          <w:szCs w:val="22"/>
          <w:shd w:val="clear" w:color="auto" w:fill="FFFFFF"/>
        </w:rPr>
        <w:t>Commitment in organizations</w:t>
      </w:r>
      <w:r w:rsidRPr="00626A43">
        <w:rPr>
          <w:rFonts w:ascii="Arial" w:hAnsi="Arial" w:cs="Arial"/>
          <w:sz w:val="22"/>
          <w:szCs w:val="22"/>
          <w:shd w:val="clear" w:color="auto" w:fill="FFFFFF"/>
        </w:rPr>
        <w:t> (pp. 60-91). Routledge.</w:t>
      </w:r>
    </w:p>
    <w:p w14:paraId="73D33C85" w14:textId="77777777" w:rsidR="00626A43" w:rsidRPr="00626A43" w:rsidRDefault="00626A43" w:rsidP="007944BC">
      <w:pPr>
        <w:pStyle w:val="NormalWeb"/>
        <w:spacing w:before="0" w:beforeAutospacing="0" w:after="0" w:afterAutospacing="0" w:line="480" w:lineRule="auto"/>
        <w:ind w:left="720" w:hanging="720"/>
        <w:rPr>
          <w:rStyle w:val="Hyperlink"/>
          <w:rFonts w:ascii="Arial" w:hAnsi="Arial" w:cs="Arial"/>
          <w:color w:val="auto"/>
          <w:sz w:val="22"/>
          <w:szCs w:val="22"/>
          <w:u w:val="none"/>
        </w:rPr>
      </w:pPr>
      <w:r w:rsidRPr="00626A43">
        <w:rPr>
          <w:rFonts w:ascii="Arial" w:hAnsi="Arial" w:cs="Arial"/>
          <w:sz w:val="22"/>
          <w:szCs w:val="22"/>
        </w:rPr>
        <w:t xml:space="preserve">Murphy, M. (2021, September 3). </w:t>
      </w:r>
      <w:r w:rsidRPr="00626A43">
        <w:rPr>
          <w:rFonts w:ascii="Arial" w:hAnsi="Arial" w:cs="Arial"/>
          <w:i/>
          <w:iCs/>
          <w:sz w:val="22"/>
          <w:szCs w:val="22"/>
        </w:rPr>
        <w:t>Are SMART Goals Dumb?</w:t>
      </w:r>
      <w:r w:rsidRPr="00626A43">
        <w:rPr>
          <w:rFonts w:ascii="Arial" w:hAnsi="Arial" w:cs="Arial"/>
          <w:sz w:val="22"/>
          <w:szCs w:val="22"/>
        </w:rPr>
        <w:t xml:space="preserve"> Leadership IQ. Retrieved August 31, 2022, from </w:t>
      </w:r>
      <w:hyperlink r:id="rId11" w:history="1">
        <w:r w:rsidRPr="00626A43">
          <w:rPr>
            <w:rStyle w:val="Hyperlink"/>
            <w:rFonts w:ascii="Arial" w:hAnsi="Arial" w:cs="Arial"/>
            <w:color w:val="auto"/>
            <w:sz w:val="22"/>
            <w:szCs w:val="22"/>
            <w:u w:val="none"/>
          </w:rPr>
          <w:t>https://www.leadershipiq.com/blogs/leadershipiq/35353793-are-smart-goals-dumb</w:t>
        </w:r>
      </w:hyperlink>
    </w:p>
    <w:p w14:paraId="09C5ABD6" w14:textId="77777777" w:rsidR="00626A43" w:rsidRPr="00626A43" w:rsidRDefault="00626A43" w:rsidP="00621B9C">
      <w:pPr>
        <w:pStyle w:val="NormalWeb"/>
        <w:spacing w:before="0" w:beforeAutospacing="0" w:after="0" w:afterAutospacing="0" w:line="480" w:lineRule="auto"/>
        <w:ind w:left="720" w:hanging="720"/>
        <w:rPr>
          <w:rFonts w:ascii="Arial" w:hAnsi="Arial" w:cs="Arial"/>
          <w:sz w:val="22"/>
          <w:szCs w:val="22"/>
        </w:rPr>
      </w:pPr>
      <w:r w:rsidRPr="00626A43">
        <w:rPr>
          <w:rFonts w:ascii="Arial" w:hAnsi="Arial" w:cs="Arial"/>
          <w:i/>
          <w:iCs/>
          <w:sz w:val="22"/>
          <w:szCs w:val="22"/>
        </w:rPr>
        <w:t>Netflix’s culture of intense feedback comes to a head during spring review season. Insiders describe how it works.</w:t>
      </w:r>
      <w:r w:rsidRPr="00626A43">
        <w:rPr>
          <w:rFonts w:ascii="Arial" w:hAnsi="Arial" w:cs="Arial"/>
          <w:sz w:val="22"/>
          <w:szCs w:val="22"/>
        </w:rPr>
        <w:t xml:space="preserve"> (2020, March 29). Business Insider. https://www.businessinsider.com/netflix-insiders-describe-how-its-360-feedback-reviews-work-2020-3?international=true&amp;r=US&amp;IR=T</w:t>
      </w:r>
    </w:p>
    <w:p w14:paraId="7F5DEB68" w14:textId="77777777" w:rsidR="00626A43" w:rsidRPr="00626A43" w:rsidRDefault="00626A43" w:rsidP="00E3302C">
      <w:pPr>
        <w:rPr>
          <w:rFonts w:ascii="Arial" w:hAnsi="Arial" w:cs="Arial"/>
          <w:shd w:val="clear" w:color="auto" w:fill="FFFFFF"/>
        </w:rPr>
      </w:pPr>
      <w:r w:rsidRPr="00626A43">
        <w:rPr>
          <w:rFonts w:ascii="Arial" w:hAnsi="Arial" w:cs="Arial"/>
          <w:shd w:val="clear" w:color="auto" w:fill="FFFFFF"/>
        </w:rPr>
        <w:t>Ouchi. (1981). Theory Z : how American business can meet the Japanese challenge. Avon Books USA.</w:t>
      </w:r>
    </w:p>
    <w:p w14:paraId="511CFD99" w14:textId="77777777" w:rsidR="00626A43" w:rsidRPr="00626A43" w:rsidRDefault="00626A43" w:rsidP="00416B58">
      <w:pPr>
        <w:pStyle w:val="NormalWeb"/>
        <w:spacing w:before="0" w:beforeAutospacing="0" w:after="0" w:afterAutospacing="0" w:line="480" w:lineRule="auto"/>
        <w:ind w:left="720" w:hanging="720"/>
        <w:rPr>
          <w:rFonts w:ascii="Arial" w:hAnsi="Arial" w:cs="Arial"/>
          <w:sz w:val="22"/>
          <w:szCs w:val="22"/>
        </w:rPr>
      </w:pPr>
      <w:r w:rsidRPr="00626A43">
        <w:rPr>
          <w:rFonts w:ascii="Arial" w:hAnsi="Arial" w:cs="Arial"/>
          <w:i/>
          <w:iCs/>
          <w:sz w:val="22"/>
          <w:szCs w:val="22"/>
        </w:rPr>
        <w:t>Performance Management | Factsheets</w:t>
      </w:r>
      <w:r w:rsidRPr="00626A43">
        <w:rPr>
          <w:rFonts w:ascii="Arial" w:hAnsi="Arial" w:cs="Arial"/>
          <w:sz w:val="22"/>
          <w:szCs w:val="22"/>
        </w:rPr>
        <w:t xml:space="preserve">. (2022, August 17). CIPD. Retrieved August 30, 2022, from </w:t>
      </w:r>
      <w:hyperlink r:id="rId12" w:anchor="gref" w:history="1">
        <w:r w:rsidRPr="00626A43">
          <w:rPr>
            <w:rStyle w:val="Hyperlink"/>
            <w:rFonts w:ascii="Arial" w:hAnsi="Arial" w:cs="Arial"/>
            <w:color w:val="auto"/>
            <w:sz w:val="22"/>
            <w:szCs w:val="22"/>
            <w:u w:val="none"/>
          </w:rPr>
          <w:t>https://www.cipd.co.uk/knowledge/fundamentals/people/performance/factsheet#gref</w:t>
        </w:r>
      </w:hyperlink>
    </w:p>
    <w:p w14:paraId="6039CA7F" w14:textId="77777777" w:rsidR="00626A43" w:rsidRPr="00626A43" w:rsidRDefault="00626A43" w:rsidP="00AD311D">
      <w:pPr>
        <w:rPr>
          <w:rFonts w:ascii="Arial" w:hAnsi="Arial" w:cs="Arial"/>
          <w:shd w:val="clear" w:color="auto" w:fill="FFFFFF"/>
        </w:rPr>
      </w:pPr>
      <w:r w:rsidRPr="00626A43">
        <w:rPr>
          <w:rFonts w:ascii="Arial" w:hAnsi="Arial" w:cs="Arial"/>
          <w:shd w:val="clear" w:color="auto" w:fill="FFFFFF"/>
        </w:rPr>
        <w:lastRenderedPageBreak/>
        <w:t>Rutledge, T. (2009). </w:t>
      </w:r>
      <w:r w:rsidRPr="00626A43">
        <w:rPr>
          <w:rFonts w:ascii="Arial" w:hAnsi="Arial" w:cs="Arial"/>
          <w:i/>
          <w:iCs/>
          <w:shd w:val="clear" w:color="auto" w:fill="FFFFFF"/>
        </w:rPr>
        <w:t>Getting engaged: The new workplace loyalty</w:t>
      </w:r>
      <w:r w:rsidRPr="00626A43">
        <w:rPr>
          <w:rFonts w:ascii="Arial" w:hAnsi="Arial" w:cs="Arial"/>
          <w:shd w:val="clear" w:color="auto" w:fill="FFFFFF"/>
        </w:rPr>
        <w:t>. Mattanie Press.</w:t>
      </w:r>
    </w:p>
    <w:p w14:paraId="241A43E7" w14:textId="77777777" w:rsidR="00626A43" w:rsidRPr="00626A43" w:rsidRDefault="00626A43" w:rsidP="00AD311D">
      <w:pPr>
        <w:rPr>
          <w:rFonts w:ascii="Arial" w:hAnsi="Arial" w:cs="Arial"/>
          <w:shd w:val="clear" w:color="auto" w:fill="FFFFFF"/>
        </w:rPr>
      </w:pPr>
      <w:r w:rsidRPr="00626A43">
        <w:rPr>
          <w:rFonts w:ascii="Arial" w:hAnsi="Arial" w:cs="Arial"/>
          <w:shd w:val="clear" w:color="auto" w:fill="FFFFFF"/>
        </w:rPr>
        <w:t>Salem, N. (2022). Quiet quitting. </w:t>
      </w:r>
      <w:r w:rsidRPr="00626A43">
        <w:rPr>
          <w:rFonts w:ascii="Arial" w:hAnsi="Arial" w:cs="Arial"/>
          <w:i/>
          <w:iCs/>
          <w:shd w:val="clear" w:color="auto" w:fill="FFFFFF"/>
        </w:rPr>
        <w:t>Dental Nursing</w:t>
      </w:r>
      <w:r w:rsidRPr="00626A43">
        <w:rPr>
          <w:rFonts w:ascii="Arial" w:hAnsi="Arial" w:cs="Arial"/>
          <w:shd w:val="clear" w:color="auto" w:fill="FFFFFF"/>
        </w:rPr>
        <w:t>, </w:t>
      </w:r>
      <w:r w:rsidRPr="00626A43">
        <w:rPr>
          <w:rFonts w:ascii="Arial" w:hAnsi="Arial" w:cs="Arial"/>
          <w:i/>
          <w:iCs/>
          <w:shd w:val="clear" w:color="auto" w:fill="FFFFFF"/>
        </w:rPr>
        <w:t>18</w:t>
      </w:r>
      <w:r w:rsidRPr="00626A43">
        <w:rPr>
          <w:rFonts w:ascii="Arial" w:hAnsi="Arial" w:cs="Arial"/>
          <w:shd w:val="clear" w:color="auto" w:fill="FFFFFF"/>
        </w:rPr>
        <w:t>(10), 480-481.</w:t>
      </w:r>
    </w:p>
    <w:p w14:paraId="1EABBFA0" w14:textId="77777777" w:rsidR="00626A43" w:rsidRPr="00626A43" w:rsidRDefault="00626A43" w:rsidP="00AD311D">
      <w:pPr>
        <w:rPr>
          <w:rFonts w:ascii="Arial" w:hAnsi="Arial" w:cs="Arial"/>
          <w:shd w:val="clear" w:color="auto" w:fill="FFFFFF"/>
        </w:rPr>
      </w:pPr>
      <w:r w:rsidRPr="00626A43">
        <w:rPr>
          <w:rFonts w:ascii="Arial" w:hAnsi="Arial" w:cs="Arial"/>
          <w:shd w:val="clear" w:color="auto" w:fill="FFFFFF"/>
        </w:rPr>
        <w:t>Senge. (2012). Schools that learn : a fifth discipline fieldbook for educators, parents, and everyone who cares about education (Rev. ed.). Nicholas Brealey.</w:t>
      </w:r>
    </w:p>
    <w:p w14:paraId="3DE31446" w14:textId="77777777" w:rsidR="00626A43" w:rsidRPr="00626A43" w:rsidRDefault="00626A43" w:rsidP="00416B58">
      <w:pPr>
        <w:pStyle w:val="NormalWeb"/>
        <w:spacing w:before="0" w:beforeAutospacing="0" w:after="0" w:afterAutospacing="0" w:line="480" w:lineRule="auto"/>
        <w:ind w:left="720" w:hanging="720"/>
        <w:rPr>
          <w:rFonts w:ascii="Arial" w:hAnsi="Arial" w:cs="Arial"/>
          <w:sz w:val="22"/>
          <w:szCs w:val="22"/>
          <w:shd w:val="clear" w:color="auto" w:fill="FFFFFF"/>
        </w:rPr>
      </w:pPr>
      <w:r w:rsidRPr="00626A43">
        <w:rPr>
          <w:rFonts w:ascii="Arial" w:hAnsi="Arial" w:cs="Arial"/>
          <w:sz w:val="22"/>
          <w:szCs w:val="22"/>
          <w:shd w:val="clear" w:color="auto" w:fill="FFFFFF"/>
        </w:rPr>
        <w:t>Thomson, T. M. (1998). Management by objectives. </w:t>
      </w:r>
      <w:r w:rsidRPr="00626A43">
        <w:rPr>
          <w:rFonts w:ascii="Arial" w:hAnsi="Arial" w:cs="Arial"/>
          <w:i/>
          <w:iCs/>
          <w:sz w:val="22"/>
          <w:szCs w:val="22"/>
          <w:shd w:val="clear" w:color="auto" w:fill="FFFFFF"/>
        </w:rPr>
        <w:t>The Pfeiffer Library</w:t>
      </w:r>
      <w:r w:rsidRPr="00626A43">
        <w:rPr>
          <w:rFonts w:ascii="Arial" w:hAnsi="Arial" w:cs="Arial"/>
          <w:sz w:val="22"/>
          <w:szCs w:val="22"/>
          <w:shd w:val="clear" w:color="auto" w:fill="FFFFFF"/>
        </w:rPr>
        <w:t>, </w:t>
      </w:r>
      <w:r w:rsidRPr="00626A43">
        <w:rPr>
          <w:rFonts w:ascii="Arial" w:hAnsi="Arial" w:cs="Arial"/>
          <w:i/>
          <w:iCs/>
          <w:sz w:val="22"/>
          <w:szCs w:val="22"/>
          <w:shd w:val="clear" w:color="auto" w:fill="FFFFFF"/>
        </w:rPr>
        <w:t>20</w:t>
      </w:r>
      <w:r w:rsidRPr="00626A43">
        <w:rPr>
          <w:rFonts w:ascii="Arial" w:hAnsi="Arial" w:cs="Arial"/>
          <w:sz w:val="22"/>
          <w:szCs w:val="22"/>
          <w:shd w:val="clear" w:color="auto" w:fill="FFFFFF"/>
        </w:rPr>
        <w:t>(2), 317.</w:t>
      </w:r>
    </w:p>
    <w:p w14:paraId="4B8D8F48" w14:textId="77777777" w:rsidR="00626A43" w:rsidRPr="00626A43" w:rsidRDefault="00626A43" w:rsidP="00432034">
      <w:pPr>
        <w:pStyle w:val="NormalWeb"/>
        <w:spacing w:before="0" w:beforeAutospacing="0" w:after="0" w:afterAutospacing="0" w:line="480" w:lineRule="auto"/>
        <w:ind w:left="720" w:hanging="720"/>
        <w:rPr>
          <w:rFonts w:ascii="Arial" w:hAnsi="Arial" w:cs="Arial"/>
          <w:sz w:val="22"/>
          <w:szCs w:val="22"/>
        </w:rPr>
      </w:pPr>
      <w:r w:rsidRPr="00626A43">
        <w:rPr>
          <w:rFonts w:ascii="Arial" w:hAnsi="Arial" w:cs="Arial"/>
          <w:sz w:val="22"/>
          <w:szCs w:val="22"/>
        </w:rPr>
        <w:t xml:space="preserve">UCAS. (2023, January 19). </w:t>
      </w:r>
      <w:r w:rsidRPr="00626A43">
        <w:rPr>
          <w:rFonts w:ascii="Arial" w:hAnsi="Arial" w:cs="Arial"/>
          <w:i/>
          <w:iCs/>
          <w:sz w:val="22"/>
          <w:szCs w:val="22"/>
        </w:rPr>
        <w:t>UCAS Undergraduate sector-level end of cycle data resources 2022</w:t>
      </w:r>
      <w:r w:rsidRPr="00626A43">
        <w:rPr>
          <w:rFonts w:ascii="Arial" w:hAnsi="Arial" w:cs="Arial"/>
          <w:sz w:val="22"/>
          <w:szCs w:val="22"/>
        </w:rPr>
        <w:t xml:space="preserve">. </w:t>
      </w:r>
      <w:hyperlink r:id="rId13" w:history="1">
        <w:r w:rsidRPr="00626A43">
          <w:rPr>
            <w:rStyle w:val="Hyperlink"/>
            <w:rFonts w:ascii="Arial" w:hAnsi="Arial" w:cs="Arial"/>
            <w:color w:val="auto"/>
            <w:sz w:val="22"/>
            <w:szCs w:val="22"/>
            <w:u w:val="none"/>
          </w:rPr>
          <w:t>https://www.ucas.com/data-and-analysis/undergraduate-statistics-and-reports/ucas-undergraduate-sector-level-end-cycle-data-resources-2022</w:t>
        </w:r>
      </w:hyperlink>
    </w:p>
    <w:p w14:paraId="10BE8C6F" w14:textId="77777777" w:rsidR="00626A43" w:rsidRPr="00626A43" w:rsidRDefault="00626A43" w:rsidP="00AD311D">
      <w:pPr>
        <w:rPr>
          <w:rFonts w:ascii="Arial" w:hAnsi="Arial" w:cs="Arial"/>
          <w:shd w:val="clear" w:color="auto" w:fill="FFFFFF"/>
        </w:rPr>
      </w:pPr>
      <w:r w:rsidRPr="00626A43">
        <w:rPr>
          <w:rFonts w:ascii="Arial" w:hAnsi="Arial" w:cs="Arial"/>
          <w:shd w:val="clear" w:color="auto" w:fill="FFFFFF"/>
        </w:rPr>
        <w:t>Zahra, S., Iram, A., &amp; Naeem, H. (2014). Employee training and its effect on employees’ job motivation and commitment: Developing and proposing a conceptual model. </w:t>
      </w:r>
      <w:r w:rsidRPr="00626A43">
        <w:rPr>
          <w:rFonts w:ascii="Arial" w:hAnsi="Arial" w:cs="Arial"/>
          <w:i/>
          <w:iCs/>
          <w:shd w:val="clear" w:color="auto" w:fill="FFFFFF"/>
        </w:rPr>
        <w:t>IOSR Journal of Business and Management</w:t>
      </w:r>
      <w:r w:rsidRPr="00626A43">
        <w:rPr>
          <w:rFonts w:ascii="Arial" w:hAnsi="Arial" w:cs="Arial"/>
          <w:shd w:val="clear" w:color="auto" w:fill="FFFFFF"/>
        </w:rPr>
        <w:t>, </w:t>
      </w:r>
      <w:r w:rsidRPr="00626A43">
        <w:rPr>
          <w:rFonts w:ascii="Arial" w:hAnsi="Arial" w:cs="Arial"/>
          <w:i/>
          <w:iCs/>
          <w:shd w:val="clear" w:color="auto" w:fill="FFFFFF"/>
        </w:rPr>
        <w:t>16</w:t>
      </w:r>
      <w:r w:rsidRPr="00626A43">
        <w:rPr>
          <w:rFonts w:ascii="Arial" w:hAnsi="Arial" w:cs="Arial"/>
          <w:shd w:val="clear" w:color="auto" w:fill="FFFFFF"/>
        </w:rPr>
        <w:t>(9), 60-68.</w:t>
      </w:r>
    </w:p>
    <w:p w14:paraId="723CC840" w14:textId="77777777" w:rsidR="00621B9C" w:rsidRPr="004825D7" w:rsidRDefault="00621B9C" w:rsidP="00AD311D">
      <w:pPr>
        <w:rPr>
          <w:rFonts w:ascii="Arial" w:hAnsi="Arial" w:cs="Arial"/>
          <w:color w:val="222222"/>
          <w:shd w:val="clear" w:color="auto" w:fill="FFFFFF"/>
        </w:rPr>
      </w:pPr>
    </w:p>
    <w:p w14:paraId="0DD3FD5A" w14:textId="77777777" w:rsidR="00416B58" w:rsidRPr="004825D7" w:rsidRDefault="00416B58" w:rsidP="00FB794C">
      <w:pPr>
        <w:pStyle w:val="Heading1"/>
        <w:rPr>
          <w:rFonts w:ascii="Arial" w:hAnsi="Arial" w:cs="Arial"/>
        </w:rPr>
        <w:sectPr w:rsidR="00416B58" w:rsidRPr="004825D7">
          <w:footerReference w:type="default" r:id="rId14"/>
          <w:pgSz w:w="11906" w:h="16838"/>
          <w:pgMar w:top="1440" w:right="1440" w:bottom="1440" w:left="1440" w:header="708" w:footer="708" w:gutter="0"/>
          <w:cols w:space="708"/>
          <w:docGrid w:linePitch="360"/>
        </w:sectPr>
      </w:pPr>
    </w:p>
    <w:p w14:paraId="7A15BD95" w14:textId="5BF5B9A4" w:rsidR="008E40CA" w:rsidRPr="004825D7" w:rsidRDefault="00FB794C" w:rsidP="008E40CA">
      <w:pPr>
        <w:pStyle w:val="Heading1"/>
        <w:rPr>
          <w:rFonts w:ascii="Arial" w:hAnsi="Arial" w:cs="Arial"/>
        </w:rPr>
      </w:pPr>
      <w:bookmarkStart w:id="14" w:name="_Toc125653719"/>
      <w:r w:rsidRPr="004825D7">
        <w:rPr>
          <w:rFonts w:ascii="Arial" w:hAnsi="Arial" w:cs="Arial"/>
        </w:rPr>
        <w:lastRenderedPageBreak/>
        <w:t xml:space="preserve">Appendix </w:t>
      </w:r>
      <w:r w:rsidR="004801C4">
        <w:rPr>
          <w:rFonts w:ascii="Arial" w:hAnsi="Arial" w:cs="Arial"/>
        </w:rPr>
        <w:t>1</w:t>
      </w:r>
      <w:bookmarkEnd w:id="14"/>
    </w:p>
    <w:p w14:paraId="2F16F34B" w14:textId="77777777" w:rsidR="008E40CA" w:rsidRPr="004825D7" w:rsidRDefault="008E40CA" w:rsidP="008E40CA">
      <w:pPr>
        <w:spacing w:before="5" w:after="1"/>
        <w:rPr>
          <w:rFonts w:ascii="Arial" w:hAnsi="Arial" w:cs="Arial"/>
          <w:sz w:val="23"/>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6"/>
        <w:gridCol w:w="4537"/>
        <w:gridCol w:w="1986"/>
        <w:gridCol w:w="5272"/>
      </w:tblGrid>
      <w:tr w:rsidR="008E40CA" w:rsidRPr="004825D7" w14:paraId="3A7BA822" w14:textId="77777777" w:rsidTr="00D852D4">
        <w:trPr>
          <w:trHeight w:val="745"/>
        </w:trPr>
        <w:tc>
          <w:tcPr>
            <w:tcW w:w="13951" w:type="dxa"/>
            <w:gridSpan w:val="4"/>
          </w:tcPr>
          <w:p w14:paraId="1E8048F5" w14:textId="77777777" w:rsidR="008E40CA" w:rsidRPr="004825D7" w:rsidRDefault="008E40CA" w:rsidP="00D852D4">
            <w:pPr>
              <w:pStyle w:val="TableParagraph"/>
              <w:spacing w:before="75"/>
              <w:ind w:left="4181" w:right="4173"/>
              <w:jc w:val="center"/>
              <w:rPr>
                <w:sz w:val="32"/>
              </w:rPr>
            </w:pPr>
            <w:r w:rsidRPr="004825D7">
              <w:rPr>
                <w:color w:val="292929"/>
                <w:sz w:val="32"/>
              </w:rPr>
              <w:t>Performance</w:t>
            </w:r>
            <w:r w:rsidRPr="004825D7">
              <w:rPr>
                <w:color w:val="292929"/>
                <w:spacing w:val="-2"/>
                <w:sz w:val="32"/>
              </w:rPr>
              <w:t xml:space="preserve"> </w:t>
            </w:r>
            <w:r w:rsidRPr="004825D7">
              <w:rPr>
                <w:color w:val="292929"/>
                <w:sz w:val="32"/>
              </w:rPr>
              <w:t>and</w:t>
            </w:r>
            <w:r w:rsidRPr="004825D7">
              <w:rPr>
                <w:color w:val="292929"/>
                <w:spacing w:val="-4"/>
                <w:sz w:val="32"/>
              </w:rPr>
              <w:t xml:space="preserve"> </w:t>
            </w:r>
            <w:r w:rsidRPr="004825D7">
              <w:rPr>
                <w:color w:val="292929"/>
                <w:sz w:val="32"/>
              </w:rPr>
              <w:t>Development</w:t>
            </w:r>
            <w:r w:rsidRPr="004825D7">
              <w:rPr>
                <w:color w:val="292929"/>
                <w:spacing w:val="-4"/>
                <w:sz w:val="32"/>
              </w:rPr>
              <w:t xml:space="preserve"> </w:t>
            </w:r>
            <w:r w:rsidRPr="004825D7">
              <w:rPr>
                <w:color w:val="292929"/>
                <w:spacing w:val="-2"/>
                <w:sz w:val="32"/>
              </w:rPr>
              <w:t>Review</w:t>
            </w:r>
          </w:p>
        </w:tc>
      </w:tr>
      <w:tr w:rsidR="008E40CA" w:rsidRPr="004825D7" w14:paraId="593C32E5" w14:textId="77777777" w:rsidTr="00D852D4">
        <w:trPr>
          <w:trHeight w:val="440"/>
        </w:trPr>
        <w:tc>
          <w:tcPr>
            <w:tcW w:w="2156" w:type="dxa"/>
            <w:shd w:val="clear" w:color="auto" w:fill="DBDBDB"/>
          </w:tcPr>
          <w:p w14:paraId="34EE04FB" w14:textId="77777777" w:rsidR="008E40CA" w:rsidRPr="004825D7" w:rsidRDefault="008E40CA" w:rsidP="00D852D4">
            <w:pPr>
              <w:pStyle w:val="TableParagraph"/>
              <w:rPr>
                <w:sz w:val="24"/>
              </w:rPr>
            </w:pPr>
            <w:r w:rsidRPr="004825D7">
              <w:rPr>
                <w:sz w:val="24"/>
              </w:rPr>
              <w:t>Staff</w:t>
            </w:r>
            <w:r w:rsidRPr="004825D7">
              <w:rPr>
                <w:spacing w:val="-9"/>
                <w:sz w:val="24"/>
              </w:rPr>
              <w:t xml:space="preserve"> </w:t>
            </w:r>
            <w:r w:rsidRPr="004825D7">
              <w:rPr>
                <w:spacing w:val="-4"/>
                <w:sz w:val="24"/>
              </w:rPr>
              <w:t>Name</w:t>
            </w:r>
          </w:p>
        </w:tc>
        <w:tc>
          <w:tcPr>
            <w:tcW w:w="4537" w:type="dxa"/>
            <w:shd w:val="clear" w:color="auto" w:fill="DBDBDB"/>
          </w:tcPr>
          <w:p w14:paraId="2A41E8DA" w14:textId="77777777" w:rsidR="008E40CA" w:rsidRPr="004825D7" w:rsidRDefault="008E40CA" w:rsidP="00D852D4">
            <w:pPr>
              <w:pStyle w:val="TableParagraph"/>
              <w:spacing w:before="38"/>
              <w:ind w:left="479"/>
              <w:rPr>
                <w:sz w:val="24"/>
              </w:rPr>
            </w:pPr>
          </w:p>
        </w:tc>
        <w:tc>
          <w:tcPr>
            <w:tcW w:w="1986" w:type="dxa"/>
            <w:shd w:val="clear" w:color="auto" w:fill="DBDBDB"/>
          </w:tcPr>
          <w:p w14:paraId="3D8EBA9A" w14:textId="77777777" w:rsidR="008E40CA" w:rsidRPr="004825D7" w:rsidRDefault="008E40CA" w:rsidP="00D852D4">
            <w:pPr>
              <w:pStyle w:val="TableParagraph"/>
              <w:ind w:left="104"/>
              <w:rPr>
                <w:sz w:val="24"/>
              </w:rPr>
            </w:pPr>
            <w:r w:rsidRPr="004825D7">
              <w:rPr>
                <w:color w:val="292929"/>
                <w:sz w:val="24"/>
              </w:rPr>
              <w:t>Job</w:t>
            </w:r>
            <w:r w:rsidRPr="004825D7">
              <w:rPr>
                <w:color w:val="292929"/>
                <w:spacing w:val="-2"/>
                <w:sz w:val="24"/>
              </w:rPr>
              <w:t xml:space="preserve"> Title</w:t>
            </w:r>
          </w:p>
        </w:tc>
        <w:tc>
          <w:tcPr>
            <w:tcW w:w="5272" w:type="dxa"/>
            <w:shd w:val="clear" w:color="auto" w:fill="DBDBDB"/>
          </w:tcPr>
          <w:p w14:paraId="279983C2" w14:textId="77777777" w:rsidR="008E40CA" w:rsidRPr="004825D7" w:rsidRDefault="008E40CA" w:rsidP="00D852D4">
            <w:pPr>
              <w:pStyle w:val="TableParagraph"/>
              <w:spacing w:before="0"/>
              <w:ind w:left="0"/>
              <w:rPr>
                <w:sz w:val="20"/>
              </w:rPr>
            </w:pPr>
            <w:r w:rsidRPr="004825D7">
              <w:rPr>
                <w:sz w:val="20"/>
              </w:rPr>
              <w:t xml:space="preserve">  </w:t>
            </w:r>
          </w:p>
          <w:p w14:paraId="47606CD6" w14:textId="77777777" w:rsidR="008E40CA" w:rsidRPr="004825D7" w:rsidRDefault="008E40CA" w:rsidP="00D852D4">
            <w:pPr>
              <w:pStyle w:val="TableParagraph"/>
              <w:spacing w:before="0"/>
              <w:ind w:left="0"/>
              <w:rPr>
                <w:sz w:val="20"/>
              </w:rPr>
            </w:pPr>
          </w:p>
        </w:tc>
      </w:tr>
      <w:tr w:rsidR="008E40CA" w:rsidRPr="004825D7" w14:paraId="2118B821" w14:textId="77777777" w:rsidTr="00D852D4">
        <w:trPr>
          <w:trHeight w:val="435"/>
        </w:trPr>
        <w:tc>
          <w:tcPr>
            <w:tcW w:w="2156" w:type="dxa"/>
          </w:tcPr>
          <w:p w14:paraId="75795D45" w14:textId="77777777" w:rsidR="008E40CA" w:rsidRPr="004825D7" w:rsidRDefault="008E40CA" w:rsidP="00D852D4">
            <w:pPr>
              <w:pStyle w:val="TableParagraph"/>
              <w:rPr>
                <w:sz w:val="24"/>
              </w:rPr>
            </w:pPr>
            <w:r w:rsidRPr="004825D7">
              <w:rPr>
                <w:sz w:val="24"/>
              </w:rPr>
              <w:t>Institute</w:t>
            </w:r>
            <w:r w:rsidRPr="004825D7">
              <w:rPr>
                <w:spacing w:val="-3"/>
                <w:sz w:val="24"/>
              </w:rPr>
              <w:t xml:space="preserve"> </w:t>
            </w:r>
            <w:r w:rsidRPr="004825D7">
              <w:rPr>
                <w:sz w:val="24"/>
              </w:rPr>
              <w:t>or</w:t>
            </w:r>
            <w:r w:rsidRPr="004825D7">
              <w:rPr>
                <w:spacing w:val="-3"/>
                <w:sz w:val="24"/>
              </w:rPr>
              <w:t xml:space="preserve"> </w:t>
            </w:r>
            <w:r w:rsidRPr="004825D7">
              <w:rPr>
                <w:spacing w:val="-4"/>
                <w:sz w:val="24"/>
              </w:rPr>
              <w:t>Unit</w:t>
            </w:r>
          </w:p>
        </w:tc>
        <w:tc>
          <w:tcPr>
            <w:tcW w:w="11795" w:type="dxa"/>
            <w:gridSpan w:val="3"/>
          </w:tcPr>
          <w:p w14:paraId="4BFC175A" w14:textId="77777777" w:rsidR="008E40CA" w:rsidRPr="004825D7" w:rsidRDefault="008E40CA" w:rsidP="00D852D4">
            <w:pPr>
              <w:pStyle w:val="TableParagraph"/>
              <w:spacing w:before="0"/>
              <w:ind w:left="0"/>
              <w:rPr>
                <w:sz w:val="20"/>
              </w:rPr>
            </w:pPr>
          </w:p>
        </w:tc>
      </w:tr>
      <w:tr w:rsidR="008E40CA" w:rsidRPr="004825D7" w14:paraId="7ADDEC9A" w14:textId="77777777" w:rsidTr="00D852D4">
        <w:trPr>
          <w:trHeight w:val="435"/>
        </w:trPr>
        <w:tc>
          <w:tcPr>
            <w:tcW w:w="2156" w:type="dxa"/>
            <w:shd w:val="clear" w:color="auto" w:fill="DBDBDB"/>
          </w:tcPr>
          <w:p w14:paraId="4C5C9B0F" w14:textId="77777777" w:rsidR="008E40CA" w:rsidRPr="004825D7" w:rsidRDefault="008E40CA" w:rsidP="00D852D4">
            <w:pPr>
              <w:pStyle w:val="TableParagraph"/>
              <w:rPr>
                <w:sz w:val="24"/>
              </w:rPr>
            </w:pPr>
            <w:r w:rsidRPr="004825D7">
              <w:rPr>
                <w:sz w:val="24"/>
              </w:rPr>
              <w:t>Reviewer</w:t>
            </w:r>
            <w:r w:rsidRPr="004825D7">
              <w:rPr>
                <w:spacing w:val="-2"/>
                <w:sz w:val="24"/>
              </w:rPr>
              <w:t xml:space="preserve"> </w:t>
            </w:r>
            <w:r w:rsidRPr="004825D7">
              <w:rPr>
                <w:spacing w:val="-4"/>
                <w:sz w:val="24"/>
              </w:rPr>
              <w:t>Name</w:t>
            </w:r>
          </w:p>
        </w:tc>
        <w:tc>
          <w:tcPr>
            <w:tcW w:w="4537" w:type="dxa"/>
            <w:shd w:val="clear" w:color="auto" w:fill="DBDBDB"/>
          </w:tcPr>
          <w:p w14:paraId="17B57CD2" w14:textId="77777777" w:rsidR="008E40CA" w:rsidRPr="004825D7" w:rsidRDefault="008E40CA" w:rsidP="00D852D4">
            <w:pPr>
              <w:pStyle w:val="TableParagraph"/>
              <w:spacing w:before="0"/>
              <w:ind w:left="0"/>
              <w:rPr>
                <w:sz w:val="20"/>
              </w:rPr>
            </w:pPr>
          </w:p>
        </w:tc>
        <w:tc>
          <w:tcPr>
            <w:tcW w:w="1986" w:type="dxa"/>
            <w:shd w:val="clear" w:color="auto" w:fill="DBDBDB"/>
          </w:tcPr>
          <w:p w14:paraId="28824D1F" w14:textId="77777777" w:rsidR="008E40CA" w:rsidRPr="004825D7" w:rsidRDefault="008E40CA" w:rsidP="00D852D4">
            <w:pPr>
              <w:pStyle w:val="TableParagraph"/>
              <w:ind w:left="104"/>
              <w:rPr>
                <w:sz w:val="24"/>
              </w:rPr>
            </w:pPr>
            <w:r w:rsidRPr="004825D7">
              <w:rPr>
                <w:color w:val="292929"/>
                <w:sz w:val="24"/>
              </w:rPr>
              <w:t>Date</w:t>
            </w:r>
            <w:r w:rsidRPr="004825D7">
              <w:rPr>
                <w:color w:val="292929"/>
                <w:spacing w:val="-1"/>
                <w:sz w:val="24"/>
              </w:rPr>
              <w:t xml:space="preserve"> </w:t>
            </w:r>
            <w:r w:rsidRPr="004825D7">
              <w:rPr>
                <w:color w:val="292929"/>
                <w:sz w:val="24"/>
              </w:rPr>
              <w:t>of</w:t>
            </w:r>
            <w:r w:rsidRPr="004825D7">
              <w:rPr>
                <w:color w:val="292929"/>
                <w:spacing w:val="-3"/>
                <w:sz w:val="24"/>
              </w:rPr>
              <w:t xml:space="preserve"> </w:t>
            </w:r>
            <w:r w:rsidRPr="004825D7">
              <w:rPr>
                <w:color w:val="292929"/>
                <w:spacing w:val="-2"/>
                <w:sz w:val="24"/>
              </w:rPr>
              <w:t>Review</w:t>
            </w:r>
          </w:p>
        </w:tc>
        <w:tc>
          <w:tcPr>
            <w:tcW w:w="5272" w:type="dxa"/>
            <w:shd w:val="clear" w:color="auto" w:fill="DBDBDB"/>
          </w:tcPr>
          <w:p w14:paraId="29D56705" w14:textId="77777777" w:rsidR="008E40CA" w:rsidRPr="004825D7" w:rsidRDefault="008E40CA" w:rsidP="00D852D4">
            <w:pPr>
              <w:pStyle w:val="TableParagraph"/>
              <w:spacing w:before="0"/>
              <w:ind w:left="0"/>
              <w:rPr>
                <w:sz w:val="20"/>
              </w:rPr>
            </w:pPr>
          </w:p>
        </w:tc>
      </w:tr>
      <w:tr w:rsidR="008E40CA" w:rsidRPr="004825D7" w14:paraId="0B0E104D" w14:textId="77777777" w:rsidTr="00D852D4">
        <w:trPr>
          <w:trHeight w:val="2655"/>
        </w:trPr>
        <w:tc>
          <w:tcPr>
            <w:tcW w:w="13951" w:type="dxa"/>
            <w:gridSpan w:val="4"/>
          </w:tcPr>
          <w:p w14:paraId="2ECABC38" w14:textId="77777777" w:rsidR="008E40CA" w:rsidRPr="004825D7" w:rsidRDefault="008E40CA" w:rsidP="00D852D4">
            <w:pPr>
              <w:pStyle w:val="TableParagraph"/>
              <w:rPr>
                <w:b/>
                <w:sz w:val="24"/>
              </w:rPr>
            </w:pPr>
            <w:r w:rsidRPr="004825D7">
              <w:rPr>
                <w:b/>
                <w:color w:val="292929"/>
                <w:sz w:val="24"/>
              </w:rPr>
              <w:t>Section</w:t>
            </w:r>
            <w:r w:rsidRPr="004825D7">
              <w:rPr>
                <w:b/>
                <w:color w:val="292929"/>
                <w:spacing w:val="-6"/>
                <w:sz w:val="24"/>
              </w:rPr>
              <w:t xml:space="preserve"> </w:t>
            </w:r>
            <w:r w:rsidRPr="004825D7">
              <w:rPr>
                <w:b/>
                <w:color w:val="292929"/>
                <w:sz w:val="24"/>
              </w:rPr>
              <w:t>A:</w:t>
            </w:r>
            <w:r w:rsidRPr="004825D7">
              <w:rPr>
                <w:b/>
                <w:color w:val="292929"/>
                <w:spacing w:val="-4"/>
                <w:sz w:val="24"/>
              </w:rPr>
              <w:t xml:space="preserve"> </w:t>
            </w:r>
            <w:r w:rsidRPr="004825D7">
              <w:rPr>
                <w:b/>
                <w:color w:val="292929"/>
                <w:sz w:val="24"/>
              </w:rPr>
              <w:t>Looking Back</w:t>
            </w:r>
            <w:r w:rsidRPr="004825D7">
              <w:rPr>
                <w:b/>
                <w:color w:val="292929"/>
                <w:spacing w:val="-2"/>
                <w:sz w:val="24"/>
              </w:rPr>
              <w:t xml:space="preserve"> </w:t>
            </w:r>
            <w:r w:rsidRPr="004825D7">
              <w:rPr>
                <w:b/>
                <w:color w:val="292929"/>
                <w:sz w:val="24"/>
              </w:rPr>
              <w:t>-</w:t>
            </w:r>
            <w:r w:rsidRPr="004825D7">
              <w:rPr>
                <w:b/>
                <w:color w:val="292929"/>
                <w:spacing w:val="-5"/>
                <w:sz w:val="24"/>
              </w:rPr>
              <w:t xml:space="preserve"> </w:t>
            </w:r>
            <w:r w:rsidRPr="004825D7">
              <w:rPr>
                <w:b/>
                <w:color w:val="292929"/>
                <w:sz w:val="24"/>
              </w:rPr>
              <w:t>Review of</w:t>
            </w:r>
            <w:r w:rsidRPr="004825D7">
              <w:rPr>
                <w:b/>
                <w:color w:val="292929"/>
                <w:spacing w:val="-4"/>
                <w:sz w:val="24"/>
              </w:rPr>
              <w:t xml:space="preserve"> </w:t>
            </w:r>
            <w:r w:rsidRPr="004825D7">
              <w:rPr>
                <w:b/>
                <w:color w:val="292929"/>
                <w:sz w:val="24"/>
              </w:rPr>
              <w:t>the</w:t>
            </w:r>
            <w:r w:rsidRPr="004825D7">
              <w:rPr>
                <w:b/>
                <w:color w:val="292929"/>
                <w:spacing w:val="-2"/>
                <w:sz w:val="24"/>
              </w:rPr>
              <w:t xml:space="preserve"> </w:t>
            </w:r>
            <w:r w:rsidRPr="004825D7">
              <w:rPr>
                <w:b/>
                <w:color w:val="292929"/>
                <w:sz w:val="24"/>
              </w:rPr>
              <w:t>previous</w:t>
            </w:r>
            <w:r w:rsidRPr="004825D7">
              <w:rPr>
                <w:b/>
                <w:color w:val="292929"/>
                <w:spacing w:val="-2"/>
                <w:sz w:val="24"/>
              </w:rPr>
              <w:t xml:space="preserve"> period</w:t>
            </w:r>
          </w:p>
          <w:p w14:paraId="32A375F4" w14:textId="77777777" w:rsidR="008E40CA" w:rsidRPr="004825D7" w:rsidRDefault="008E40CA" w:rsidP="00D852D4">
            <w:pPr>
              <w:pStyle w:val="TableParagraph"/>
              <w:spacing w:before="2"/>
              <w:ind w:right="48"/>
              <w:rPr>
                <w:i/>
                <w:color w:val="292929"/>
                <w:sz w:val="20"/>
              </w:rPr>
            </w:pPr>
            <w:r w:rsidRPr="004825D7">
              <w:rPr>
                <w:i/>
                <w:color w:val="292929"/>
                <w:sz w:val="20"/>
              </w:rPr>
              <w:t>Consider</w:t>
            </w:r>
            <w:r w:rsidRPr="004825D7">
              <w:rPr>
                <w:i/>
                <w:color w:val="292929"/>
                <w:spacing w:val="-3"/>
                <w:sz w:val="20"/>
              </w:rPr>
              <w:t xml:space="preserve"> </w:t>
            </w:r>
            <w:r w:rsidRPr="004825D7">
              <w:rPr>
                <w:i/>
                <w:color w:val="292929"/>
                <w:sz w:val="20"/>
              </w:rPr>
              <w:t>what</w:t>
            </w:r>
            <w:r w:rsidRPr="004825D7">
              <w:rPr>
                <w:i/>
                <w:color w:val="292929"/>
                <w:spacing w:val="-2"/>
                <w:sz w:val="20"/>
              </w:rPr>
              <w:t xml:space="preserve"> </w:t>
            </w:r>
            <w:r w:rsidRPr="004825D7">
              <w:rPr>
                <w:i/>
                <w:color w:val="292929"/>
                <w:sz w:val="20"/>
              </w:rPr>
              <w:t>you</w:t>
            </w:r>
            <w:r w:rsidRPr="004825D7">
              <w:rPr>
                <w:i/>
                <w:color w:val="292929"/>
                <w:spacing w:val="-3"/>
                <w:sz w:val="20"/>
              </w:rPr>
              <w:t xml:space="preserve"> </w:t>
            </w:r>
            <w:r w:rsidRPr="004825D7">
              <w:rPr>
                <w:i/>
                <w:color w:val="292929"/>
                <w:sz w:val="20"/>
              </w:rPr>
              <w:t>set</w:t>
            </w:r>
            <w:r w:rsidRPr="004825D7">
              <w:rPr>
                <w:i/>
                <w:color w:val="292929"/>
                <w:spacing w:val="-2"/>
                <w:sz w:val="20"/>
              </w:rPr>
              <w:t xml:space="preserve"> </w:t>
            </w:r>
            <w:r w:rsidRPr="004825D7">
              <w:rPr>
                <w:i/>
                <w:color w:val="292929"/>
                <w:sz w:val="20"/>
              </w:rPr>
              <w:t>out to</w:t>
            </w:r>
            <w:r w:rsidRPr="004825D7">
              <w:rPr>
                <w:i/>
                <w:color w:val="292929"/>
                <w:spacing w:val="-3"/>
                <w:sz w:val="20"/>
              </w:rPr>
              <w:t xml:space="preserve"> </w:t>
            </w:r>
            <w:r w:rsidRPr="004825D7">
              <w:rPr>
                <w:i/>
                <w:color w:val="292929"/>
                <w:sz w:val="20"/>
              </w:rPr>
              <w:t>achieve</w:t>
            </w:r>
            <w:r w:rsidRPr="004825D7">
              <w:rPr>
                <w:i/>
                <w:color w:val="292929"/>
                <w:spacing w:val="-3"/>
                <w:sz w:val="20"/>
              </w:rPr>
              <w:t xml:space="preserve"> </w:t>
            </w:r>
            <w:r w:rsidRPr="004825D7">
              <w:rPr>
                <w:i/>
                <w:color w:val="292929"/>
                <w:sz w:val="20"/>
              </w:rPr>
              <w:t>in</w:t>
            </w:r>
            <w:r w:rsidRPr="004825D7">
              <w:rPr>
                <w:i/>
                <w:color w:val="292929"/>
                <w:spacing w:val="-3"/>
                <w:sz w:val="20"/>
              </w:rPr>
              <w:t xml:space="preserve"> </w:t>
            </w:r>
            <w:r w:rsidRPr="004825D7">
              <w:rPr>
                <w:i/>
                <w:color w:val="292929"/>
                <w:sz w:val="20"/>
              </w:rPr>
              <w:t>the</w:t>
            </w:r>
            <w:r w:rsidRPr="004825D7">
              <w:rPr>
                <w:i/>
                <w:color w:val="292929"/>
                <w:spacing w:val="-3"/>
                <w:sz w:val="20"/>
              </w:rPr>
              <w:t xml:space="preserve"> </w:t>
            </w:r>
            <w:r w:rsidRPr="004825D7">
              <w:rPr>
                <w:i/>
                <w:color w:val="292929"/>
                <w:sz w:val="20"/>
              </w:rPr>
              <w:t>previous period,</w:t>
            </w:r>
            <w:r w:rsidRPr="004825D7">
              <w:rPr>
                <w:i/>
                <w:color w:val="292929"/>
                <w:spacing w:val="-2"/>
                <w:sz w:val="20"/>
              </w:rPr>
              <w:t xml:space="preserve"> </w:t>
            </w:r>
            <w:r w:rsidRPr="004825D7">
              <w:rPr>
                <w:i/>
                <w:color w:val="292929"/>
                <w:sz w:val="20"/>
              </w:rPr>
              <w:t>what</w:t>
            </w:r>
            <w:r w:rsidRPr="004825D7">
              <w:rPr>
                <w:i/>
                <w:color w:val="292929"/>
                <w:spacing w:val="-2"/>
                <w:sz w:val="20"/>
              </w:rPr>
              <w:t xml:space="preserve"> </w:t>
            </w:r>
            <w:r w:rsidRPr="004825D7">
              <w:rPr>
                <w:i/>
                <w:color w:val="292929"/>
                <w:sz w:val="20"/>
              </w:rPr>
              <w:t>you</w:t>
            </w:r>
            <w:r w:rsidRPr="004825D7">
              <w:rPr>
                <w:i/>
                <w:color w:val="292929"/>
                <w:spacing w:val="-2"/>
                <w:sz w:val="20"/>
              </w:rPr>
              <w:t xml:space="preserve"> </w:t>
            </w:r>
            <w:r w:rsidRPr="004825D7">
              <w:rPr>
                <w:i/>
                <w:color w:val="292929"/>
                <w:sz w:val="20"/>
              </w:rPr>
              <w:t>were</w:t>
            </w:r>
            <w:r w:rsidRPr="004825D7">
              <w:rPr>
                <w:i/>
                <w:color w:val="292929"/>
                <w:spacing w:val="-3"/>
                <w:sz w:val="20"/>
              </w:rPr>
              <w:t xml:space="preserve"> </w:t>
            </w:r>
            <w:r w:rsidRPr="004825D7">
              <w:rPr>
                <w:i/>
                <w:color w:val="292929"/>
                <w:sz w:val="20"/>
              </w:rPr>
              <w:t>able or</w:t>
            </w:r>
            <w:r w:rsidRPr="004825D7">
              <w:rPr>
                <w:i/>
                <w:color w:val="292929"/>
                <w:spacing w:val="-4"/>
                <w:sz w:val="20"/>
              </w:rPr>
              <w:t xml:space="preserve"> </w:t>
            </w:r>
            <w:r w:rsidRPr="004825D7">
              <w:rPr>
                <w:i/>
                <w:color w:val="292929"/>
                <w:sz w:val="20"/>
              </w:rPr>
              <w:t>not</w:t>
            </w:r>
            <w:r w:rsidRPr="004825D7">
              <w:rPr>
                <w:i/>
                <w:color w:val="292929"/>
                <w:spacing w:val="-2"/>
                <w:sz w:val="20"/>
              </w:rPr>
              <w:t xml:space="preserve"> </w:t>
            </w:r>
            <w:r w:rsidRPr="004825D7">
              <w:rPr>
                <w:i/>
                <w:color w:val="292929"/>
                <w:sz w:val="20"/>
              </w:rPr>
              <w:t>able</w:t>
            </w:r>
            <w:r w:rsidRPr="004825D7">
              <w:rPr>
                <w:i/>
                <w:color w:val="292929"/>
                <w:spacing w:val="-3"/>
                <w:sz w:val="20"/>
              </w:rPr>
              <w:t xml:space="preserve"> </w:t>
            </w:r>
            <w:r w:rsidRPr="004825D7">
              <w:rPr>
                <w:i/>
                <w:color w:val="292929"/>
                <w:sz w:val="20"/>
              </w:rPr>
              <w:t>to</w:t>
            </w:r>
            <w:r w:rsidRPr="004825D7">
              <w:rPr>
                <w:i/>
                <w:color w:val="292929"/>
                <w:spacing w:val="-3"/>
                <w:sz w:val="20"/>
              </w:rPr>
              <w:t xml:space="preserve"> </w:t>
            </w:r>
            <w:r w:rsidRPr="004825D7">
              <w:rPr>
                <w:i/>
                <w:color w:val="292929"/>
                <w:sz w:val="20"/>
              </w:rPr>
              <w:t>achieve</w:t>
            </w:r>
            <w:r w:rsidRPr="004825D7">
              <w:rPr>
                <w:i/>
                <w:color w:val="292929"/>
                <w:spacing w:val="-3"/>
                <w:sz w:val="20"/>
              </w:rPr>
              <w:t xml:space="preserve"> </w:t>
            </w:r>
            <w:r w:rsidRPr="004825D7">
              <w:rPr>
                <w:i/>
                <w:color w:val="292929"/>
                <w:sz w:val="20"/>
              </w:rPr>
              <w:t>and</w:t>
            </w:r>
            <w:r w:rsidRPr="004825D7">
              <w:rPr>
                <w:i/>
                <w:color w:val="292929"/>
                <w:spacing w:val="-3"/>
                <w:sz w:val="20"/>
              </w:rPr>
              <w:t xml:space="preserve"> </w:t>
            </w:r>
            <w:r w:rsidRPr="004825D7">
              <w:rPr>
                <w:i/>
                <w:color w:val="292929"/>
                <w:sz w:val="20"/>
              </w:rPr>
              <w:t>why, and</w:t>
            </w:r>
            <w:r w:rsidRPr="004825D7">
              <w:rPr>
                <w:i/>
                <w:color w:val="292929"/>
                <w:spacing w:val="-3"/>
                <w:sz w:val="20"/>
              </w:rPr>
              <w:t xml:space="preserve"> </w:t>
            </w:r>
            <w:r w:rsidRPr="004825D7">
              <w:rPr>
                <w:i/>
                <w:color w:val="292929"/>
                <w:sz w:val="20"/>
              </w:rPr>
              <w:t>what</w:t>
            </w:r>
            <w:r w:rsidRPr="004825D7">
              <w:rPr>
                <w:i/>
                <w:color w:val="292929"/>
                <w:spacing w:val="-2"/>
                <w:sz w:val="20"/>
              </w:rPr>
              <w:t xml:space="preserve"> </w:t>
            </w:r>
            <w:r w:rsidRPr="004825D7">
              <w:rPr>
                <w:i/>
                <w:color w:val="292929"/>
                <w:sz w:val="20"/>
              </w:rPr>
              <w:t>could</w:t>
            </w:r>
            <w:r w:rsidRPr="004825D7">
              <w:rPr>
                <w:i/>
                <w:color w:val="292929"/>
                <w:spacing w:val="-2"/>
                <w:sz w:val="20"/>
              </w:rPr>
              <w:t xml:space="preserve"> </w:t>
            </w:r>
            <w:r w:rsidRPr="004825D7">
              <w:rPr>
                <w:i/>
                <w:color w:val="292929"/>
                <w:sz w:val="20"/>
              </w:rPr>
              <w:t>have</w:t>
            </w:r>
            <w:r w:rsidRPr="004825D7">
              <w:rPr>
                <w:i/>
                <w:color w:val="292929"/>
                <w:spacing w:val="-3"/>
                <w:sz w:val="20"/>
              </w:rPr>
              <w:t xml:space="preserve"> </w:t>
            </w:r>
            <w:r w:rsidRPr="004825D7">
              <w:rPr>
                <w:i/>
                <w:color w:val="292929"/>
                <w:sz w:val="20"/>
              </w:rPr>
              <w:t>been</w:t>
            </w:r>
            <w:r w:rsidRPr="004825D7">
              <w:rPr>
                <w:i/>
                <w:color w:val="292929"/>
                <w:spacing w:val="-3"/>
                <w:sz w:val="20"/>
              </w:rPr>
              <w:t xml:space="preserve"> </w:t>
            </w:r>
            <w:r w:rsidRPr="004825D7">
              <w:rPr>
                <w:i/>
                <w:color w:val="292929"/>
                <w:sz w:val="20"/>
              </w:rPr>
              <w:t>done</w:t>
            </w:r>
            <w:r w:rsidRPr="004825D7">
              <w:rPr>
                <w:i/>
                <w:color w:val="292929"/>
                <w:spacing w:val="-3"/>
                <w:sz w:val="20"/>
              </w:rPr>
              <w:t xml:space="preserve"> </w:t>
            </w:r>
            <w:r w:rsidRPr="004825D7">
              <w:rPr>
                <w:i/>
                <w:color w:val="292929"/>
                <w:sz w:val="20"/>
              </w:rPr>
              <w:t>differently or improved on, what did you learn? Include in this section any key points arising from your discussion that you want to note.</w:t>
            </w:r>
          </w:p>
          <w:p w14:paraId="43F0E1AA" w14:textId="77777777" w:rsidR="008E40CA" w:rsidRPr="004825D7" w:rsidRDefault="008E40CA" w:rsidP="00D852D4">
            <w:pPr>
              <w:pStyle w:val="TableParagraph"/>
              <w:spacing w:before="2"/>
              <w:ind w:right="48"/>
              <w:rPr>
                <w:i/>
                <w:sz w:val="20"/>
              </w:rPr>
            </w:pPr>
            <w:r w:rsidRPr="004825D7">
              <w:rPr>
                <w:i/>
                <w:sz w:val="20"/>
              </w:rPr>
              <w:t xml:space="preserve"> </w:t>
            </w:r>
          </w:p>
        </w:tc>
      </w:tr>
      <w:tr w:rsidR="008E40CA" w:rsidRPr="004825D7" w14:paraId="5754D5C7" w14:textId="77777777" w:rsidTr="00D852D4">
        <w:trPr>
          <w:trHeight w:val="665"/>
        </w:trPr>
        <w:tc>
          <w:tcPr>
            <w:tcW w:w="13951" w:type="dxa"/>
            <w:gridSpan w:val="4"/>
            <w:shd w:val="clear" w:color="auto" w:fill="DBDBDB"/>
          </w:tcPr>
          <w:p w14:paraId="35940FC6" w14:textId="77777777" w:rsidR="008E40CA" w:rsidRPr="004825D7" w:rsidRDefault="008E40CA" w:rsidP="00D852D4">
            <w:pPr>
              <w:pStyle w:val="TableParagraph"/>
              <w:rPr>
                <w:b/>
                <w:sz w:val="24"/>
              </w:rPr>
            </w:pPr>
            <w:r w:rsidRPr="004825D7">
              <w:rPr>
                <w:b/>
                <w:color w:val="292929"/>
                <w:sz w:val="24"/>
              </w:rPr>
              <w:t>Section</w:t>
            </w:r>
            <w:r w:rsidRPr="004825D7">
              <w:rPr>
                <w:b/>
                <w:color w:val="292929"/>
                <w:spacing w:val="-5"/>
                <w:sz w:val="24"/>
              </w:rPr>
              <w:t xml:space="preserve"> </w:t>
            </w:r>
            <w:r w:rsidRPr="004825D7">
              <w:rPr>
                <w:b/>
                <w:color w:val="292929"/>
                <w:sz w:val="24"/>
              </w:rPr>
              <w:t>B:</w:t>
            </w:r>
            <w:r w:rsidRPr="004825D7">
              <w:rPr>
                <w:b/>
                <w:color w:val="292929"/>
                <w:spacing w:val="-4"/>
                <w:sz w:val="24"/>
              </w:rPr>
              <w:t xml:space="preserve"> </w:t>
            </w:r>
            <w:r w:rsidRPr="004825D7">
              <w:rPr>
                <w:b/>
                <w:color w:val="292929"/>
                <w:sz w:val="24"/>
              </w:rPr>
              <w:t>Looking</w:t>
            </w:r>
            <w:r w:rsidRPr="004825D7">
              <w:rPr>
                <w:b/>
                <w:color w:val="292929"/>
                <w:spacing w:val="1"/>
                <w:sz w:val="24"/>
              </w:rPr>
              <w:t xml:space="preserve"> </w:t>
            </w:r>
            <w:r w:rsidRPr="004825D7">
              <w:rPr>
                <w:b/>
                <w:color w:val="292929"/>
                <w:sz w:val="24"/>
              </w:rPr>
              <w:t>Forward</w:t>
            </w:r>
            <w:r w:rsidRPr="004825D7">
              <w:rPr>
                <w:b/>
                <w:color w:val="292929"/>
                <w:spacing w:val="-3"/>
                <w:sz w:val="24"/>
              </w:rPr>
              <w:t xml:space="preserve"> </w:t>
            </w:r>
            <w:r w:rsidRPr="004825D7">
              <w:rPr>
                <w:b/>
                <w:color w:val="292929"/>
                <w:sz w:val="24"/>
              </w:rPr>
              <w:t>–</w:t>
            </w:r>
            <w:r w:rsidRPr="004825D7">
              <w:rPr>
                <w:b/>
                <w:color w:val="292929"/>
                <w:spacing w:val="-3"/>
                <w:sz w:val="24"/>
              </w:rPr>
              <w:t xml:space="preserve"> </w:t>
            </w:r>
            <w:r w:rsidRPr="004825D7">
              <w:rPr>
                <w:b/>
                <w:color w:val="292929"/>
                <w:sz w:val="24"/>
              </w:rPr>
              <w:t>‘Working</w:t>
            </w:r>
            <w:r w:rsidRPr="004825D7">
              <w:rPr>
                <w:b/>
                <w:color w:val="292929"/>
                <w:spacing w:val="-4"/>
                <w:sz w:val="24"/>
              </w:rPr>
              <w:t xml:space="preserve"> </w:t>
            </w:r>
            <w:r w:rsidRPr="004825D7">
              <w:rPr>
                <w:b/>
                <w:color w:val="292929"/>
                <w:sz w:val="24"/>
              </w:rPr>
              <w:t>Action</w:t>
            </w:r>
            <w:r w:rsidRPr="004825D7">
              <w:rPr>
                <w:b/>
                <w:color w:val="292929"/>
                <w:spacing w:val="-4"/>
                <w:sz w:val="24"/>
              </w:rPr>
              <w:t xml:space="preserve"> </w:t>
            </w:r>
            <w:r w:rsidRPr="004825D7">
              <w:rPr>
                <w:b/>
                <w:color w:val="292929"/>
                <w:sz w:val="24"/>
              </w:rPr>
              <w:t>and Development</w:t>
            </w:r>
            <w:r w:rsidRPr="004825D7">
              <w:rPr>
                <w:b/>
                <w:color w:val="292929"/>
                <w:spacing w:val="-2"/>
                <w:sz w:val="24"/>
              </w:rPr>
              <w:t xml:space="preserve"> Plan’</w:t>
            </w:r>
          </w:p>
          <w:p w14:paraId="0C2DE272" w14:textId="77777777" w:rsidR="008E40CA" w:rsidRPr="004825D7" w:rsidRDefault="008E40CA" w:rsidP="00D852D4">
            <w:pPr>
              <w:pStyle w:val="TableParagraph"/>
              <w:spacing w:before="2"/>
              <w:rPr>
                <w:i/>
                <w:sz w:val="20"/>
              </w:rPr>
            </w:pPr>
            <w:r w:rsidRPr="004825D7">
              <w:rPr>
                <w:i/>
                <w:color w:val="292929"/>
                <w:sz w:val="20"/>
              </w:rPr>
              <w:t>Please</w:t>
            </w:r>
            <w:r w:rsidRPr="004825D7">
              <w:rPr>
                <w:i/>
                <w:color w:val="292929"/>
                <w:spacing w:val="-7"/>
                <w:sz w:val="20"/>
              </w:rPr>
              <w:t xml:space="preserve"> </w:t>
            </w:r>
            <w:r w:rsidRPr="004825D7">
              <w:rPr>
                <w:i/>
                <w:color w:val="292929"/>
                <w:sz w:val="20"/>
              </w:rPr>
              <w:t>update/amend</w:t>
            </w:r>
            <w:r w:rsidRPr="004825D7">
              <w:rPr>
                <w:i/>
                <w:color w:val="292929"/>
                <w:spacing w:val="-4"/>
                <w:sz w:val="20"/>
              </w:rPr>
              <w:t xml:space="preserve"> </w:t>
            </w:r>
            <w:r w:rsidRPr="004825D7">
              <w:rPr>
                <w:i/>
                <w:color w:val="292929"/>
                <w:sz w:val="20"/>
              </w:rPr>
              <w:t>this</w:t>
            </w:r>
            <w:r w:rsidRPr="004825D7">
              <w:rPr>
                <w:i/>
                <w:color w:val="292929"/>
                <w:spacing w:val="-2"/>
                <w:sz w:val="20"/>
              </w:rPr>
              <w:t xml:space="preserve"> </w:t>
            </w:r>
            <w:r w:rsidRPr="004825D7">
              <w:rPr>
                <w:i/>
                <w:color w:val="292929"/>
                <w:sz w:val="20"/>
              </w:rPr>
              <w:t>section as</w:t>
            </w:r>
            <w:r w:rsidRPr="004825D7">
              <w:rPr>
                <w:i/>
                <w:color w:val="292929"/>
                <w:spacing w:val="-3"/>
                <w:sz w:val="20"/>
              </w:rPr>
              <w:t xml:space="preserve"> </w:t>
            </w:r>
            <w:r w:rsidRPr="004825D7">
              <w:rPr>
                <w:i/>
                <w:color w:val="292929"/>
                <w:sz w:val="20"/>
              </w:rPr>
              <w:t>necessary</w:t>
            </w:r>
            <w:r w:rsidRPr="004825D7">
              <w:rPr>
                <w:i/>
                <w:color w:val="292929"/>
                <w:spacing w:val="2"/>
                <w:sz w:val="20"/>
              </w:rPr>
              <w:t xml:space="preserve"> </w:t>
            </w:r>
            <w:r w:rsidRPr="004825D7">
              <w:rPr>
                <w:i/>
                <w:color w:val="292929"/>
                <w:sz w:val="20"/>
              </w:rPr>
              <w:t>during</w:t>
            </w:r>
            <w:r w:rsidRPr="004825D7">
              <w:rPr>
                <w:i/>
                <w:color w:val="292929"/>
                <w:spacing w:val="1"/>
                <w:sz w:val="20"/>
              </w:rPr>
              <w:t xml:space="preserve"> </w:t>
            </w:r>
            <w:r w:rsidRPr="004825D7">
              <w:rPr>
                <w:i/>
                <w:color w:val="292929"/>
                <w:sz w:val="20"/>
              </w:rPr>
              <w:t>the</w:t>
            </w:r>
            <w:r w:rsidRPr="004825D7">
              <w:rPr>
                <w:i/>
                <w:color w:val="292929"/>
                <w:spacing w:val="-4"/>
                <w:sz w:val="20"/>
              </w:rPr>
              <w:t xml:space="preserve"> </w:t>
            </w:r>
            <w:r w:rsidRPr="004825D7">
              <w:rPr>
                <w:i/>
                <w:color w:val="292929"/>
                <w:sz w:val="20"/>
              </w:rPr>
              <w:t>course of</w:t>
            </w:r>
            <w:r w:rsidRPr="004825D7">
              <w:rPr>
                <w:i/>
                <w:color w:val="292929"/>
                <w:spacing w:val="-4"/>
                <w:sz w:val="20"/>
              </w:rPr>
              <w:t xml:space="preserve"> </w:t>
            </w:r>
            <w:r w:rsidRPr="004825D7">
              <w:rPr>
                <w:i/>
                <w:color w:val="292929"/>
                <w:sz w:val="20"/>
              </w:rPr>
              <w:t>the</w:t>
            </w:r>
            <w:r w:rsidRPr="004825D7">
              <w:rPr>
                <w:i/>
                <w:color w:val="292929"/>
                <w:spacing w:val="-4"/>
                <w:sz w:val="20"/>
              </w:rPr>
              <w:t xml:space="preserve"> </w:t>
            </w:r>
            <w:r w:rsidRPr="004825D7">
              <w:rPr>
                <w:i/>
                <w:color w:val="292929"/>
                <w:sz w:val="20"/>
              </w:rPr>
              <w:t>review</w:t>
            </w:r>
            <w:r w:rsidRPr="004825D7">
              <w:rPr>
                <w:i/>
                <w:color w:val="292929"/>
                <w:spacing w:val="2"/>
                <w:sz w:val="20"/>
              </w:rPr>
              <w:t xml:space="preserve"> </w:t>
            </w:r>
            <w:r w:rsidRPr="004825D7">
              <w:rPr>
                <w:i/>
                <w:color w:val="292929"/>
                <w:sz w:val="20"/>
              </w:rPr>
              <w:t>period.</w:t>
            </w:r>
            <w:r w:rsidRPr="004825D7">
              <w:rPr>
                <w:i/>
                <w:color w:val="292929"/>
                <w:spacing w:val="-3"/>
                <w:sz w:val="20"/>
              </w:rPr>
              <w:t xml:space="preserve"> </w:t>
            </w:r>
            <w:r w:rsidRPr="004825D7">
              <w:rPr>
                <w:i/>
                <w:color w:val="292929"/>
                <w:sz w:val="20"/>
              </w:rPr>
              <w:t>A</w:t>
            </w:r>
            <w:r w:rsidRPr="004825D7">
              <w:rPr>
                <w:i/>
                <w:color w:val="292929"/>
                <w:spacing w:val="-2"/>
                <w:sz w:val="20"/>
              </w:rPr>
              <w:t xml:space="preserve"> </w:t>
            </w:r>
            <w:r w:rsidRPr="004825D7">
              <w:rPr>
                <w:i/>
                <w:color w:val="292929"/>
                <w:sz w:val="20"/>
              </w:rPr>
              <w:t>‘6</w:t>
            </w:r>
            <w:r w:rsidRPr="004825D7">
              <w:rPr>
                <w:i/>
                <w:color w:val="292929"/>
                <w:spacing w:val="-4"/>
                <w:sz w:val="20"/>
              </w:rPr>
              <w:t xml:space="preserve"> </w:t>
            </w:r>
            <w:r w:rsidRPr="004825D7">
              <w:rPr>
                <w:i/>
                <w:color w:val="292929"/>
                <w:sz w:val="20"/>
              </w:rPr>
              <w:t>month</w:t>
            </w:r>
            <w:r w:rsidRPr="004825D7">
              <w:rPr>
                <w:i/>
                <w:color w:val="292929"/>
                <w:spacing w:val="-5"/>
                <w:sz w:val="20"/>
              </w:rPr>
              <w:t xml:space="preserve"> </w:t>
            </w:r>
            <w:r w:rsidRPr="004825D7">
              <w:rPr>
                <w:i/>
                <w:color w:val="292929"/>
                <w:sz w:val="20"/>
              </w:rPr>
              <w:t>check-in’</w:t>
            </w:r>
            <w:r w:rsidRPr="004825D7">
              <w:rPr>
                <w:i/>
                <w:color w:val="292929"/>
                <w:spacing w:val="-3"/>
                <w:sz w:val="20"/>
              </w:rPr>
              <w:t xml:space="preserve"> </w:t>
            </w:r>
            <w:r w:rsidRPr="004825D7">
              <w:rPr>
                <w:i/>
                <w:color w:val="292929"/>
                <w:sz w:val="20"/>
              </w:rPr>
              <w:t>on</w:t>
            </w:r>
            <w:r w:rsidRPr="004825D7">
              <w:rPr>
                <w:i/>
                <w:color w:val="292929"/>
                <w:spacing w:val="-4"/>
                <w:sz w:val="20"/>
              </w:rPr>
              <w:t xml:space="preserve"> </w:t>
            </w:r>
            <w:r w:rsidRPr="004825D7">
              <w:rPr>
                <w:i/>
                <w:color w:val="292929"/>
                <w:sz w:val="20"/>
              </w:rPr>
              <w:t>progress</w:t>
            </w:r>
            <w:r w:rsidRPr="004825D7">
              <w:rPr>
                <w:i/>
                <w:color w:val="292929"/>
                <w:spacing w:val="-3"/>
                <w:sz w:val="20"/>
              </w:rPr>
              <w:t xml:space="preserve"> </w:t>
            </w:r>
            <w:r w:rsidRPr="004825D7">
              <w:rPr>
                <w:i/>
                <w:color w:val="292929"/>
                <w:sz w:val="20"/>
              </w:rPr>
              <w:t>is</w:t>
            </w:r>
            <w:r w:rsidRPr="004825D7">
              <w:rPr>
                <w:i/>
                <w:color w:val="292929"/>
                <w:spacing w:val="-2"/>
                <w:sz w:val="20"/>
              </w:rPr>
              <w:t xml:space="preserve"> recommended.</w:t>
            </w:r>
          </w:p>
        </w:tc>
      </w:tr>
      <w:tr w:rsidR="008E40CA" w:rsidRPr="004825D7" w14:paraId="0D9A1FC8" w14:textId="77777777" w:rsidTr="00D852D4">
        <w:trPr>
          <w:trHeight w:val="2035"/>
        </w:trPr>
        <w:tc>
          <w:tcPr>
            <w:tcW w:w="13951" w:type="dxa"/>
            <w:gridSpan w:val="4"/>
          </w:tcPr>
          <w:p w14:paraId="6C9A0D21" w14:textId="77777777" w:rsidR="008E40CA" w:rsidRPr="004825D7" w:rsidRDefault="008E40CA" w:rsidP="00D852D4">
            <w:pPr>
              <w:pStyle w:val="TableParagraph"/>
              <w:spacing w:before="83"/>
              <w:rPr>
                <w:b/>
              </w:rPr>
            </w:pPr>
            <w:r w:rsidRPr="004825D7">
              <w:rPr>
                <w:b/>
                <w:color w:val="292929"/>
              </w:rPr>
              <w:t>Institute/Unit</w:t>
            </w:r>
            <w:r w:rsidRPr="004825D7">
              <w:rPr>
                <w:b/>
                <w:color w:val="292929"/>
                <w:spacing w:val="-3"/>
              </w:rPr>
              <w:t xml:space="preserve"> </w:t>
            </w:r>
            <w:r w:rsidRPr="004825D7">
              <w:rPr>
                <w:b/>
                <w:color w:val="292929"/>
              </w:rPr>
              <w:t>business</w:t>
            </w:r>
            <w:r w:rsidRPr="004825D7">
              <w:rPr>
                <w:b/>
                <w:color w:val="292929"/>
                <w:spacing w:val="-3"/>
              </w:rPr>
              <w:t xml:space="preserve"> </w:t>
            </w:r>
            <w:r w:rsidRPr="004825D7">
              <w:rPr>
                <w:b/>
                <w:color w:val="292929"/>
                <w:spacing w:val="-2"/>
              </w:rPr>
              <w:t>priorities:</w:t>
            </w:r>
          </w:p>
          <w:p w14:paraId="6CF6A305" w14:textId="77777777" w:rsidR="008E40CA" w:rsidRPr="004825D7" w:rsidRDefault="008E40CA" w:rsidP="00D852D4">
            <w:pPr>
              <w:pStyle w:val="TableParagraph"/>
              <w:spacing w:before="1"/>
              <w:rPr>
                <w:i/>
                <w:color w:val="292929"/>
                <w:spacing w:val="-2"/>
                <w:sz w:val="20"/>
              </w:rPr>
            </w:pPr>
            <w:r w:rsidRPr="004825D7">
              <w:rPr>
                <w:i/>
                <w:color w:val="292929"/>
                <w:sz w:val="20"/>
              </w:rPr>
              <w:t>These</w:t>
            </w:r>
            <w:r w:rsidRPr="004825D7">
              <w:rPr>
                <w:i/>
                <w:color w:val="292929"/>
                <w:spacing w:val="-1"/>
                <w:sz w:val="20"/>
              </w:rPr>
              <w:t xml:space="preserve"> </w:t>
            </w:r>
            <w:r w:rsidRPr="004825D7">
              <w:rPr>
                <w:i/>
                <w:color w:val="292929"/>
                <w:sz w:val="20"/>
              </w:rPr>
              <w:t>priorities</w:t>
            </w:r>
            <w:r w:rsidRPr="004825D7">
              <w:rPr>
                <w:i/>
                <w:color w:val="292929"/>
                <w:spacing w:val="1"/>
                <w:sz w:val="20"/>
              </w:rPr>
              <w:t xml:space="preserve"> </w:t>
            </w:r>
            <w:r w:rsidRPr="004825D7">
              <w:rPr>
                <w:i/>
                <w:color w:val="292929"/>
                <w:sz w:val="20"/>
              </w:rPr>
              <w:t>should</w:t>
            </w:r>
            <w:r w:rsidRPr="004825D7">
              <w:rPr>
                <w:i/>
                <w:color w:val="292929"/>
                <w:spacing w:val="-1"/>
                <w:sz w:val="20"/>
              </w:rPr>
              <w:t xml:space="preserve"> </w:t>
            </w:r>
            <w:r w:rsidRPr="004825D7">
              <w:rPr>
                <w:i/>
                <w:color w:val="292929"/>
                <w:sz w:val="20"/>
              </w:rPr>
              <w:t>be</w:t>
            </w:r>
            <w:r w:rsidRPr="004825D7">
              <w:rPr>
                <w:i/>
                <w:color w:val="292929"/>
                <w:spacing w:val="-6"/>
                <w:sz w:val="20"/>
              </w:rPr>
              <w:t xml:space="preserve"> </w:t>
            </w:r>
            <w:r w:rsidRPr="004825D7">
              <w:rPr>
                <w:i/>
                <w:color w:val="292929"/>
                <w:sz w:val="20"/>
              </w:rPr>
              <w:t>discussed</w:t>
            </w:r>
            <w:r w:rsidRPr="004825D7">
              <w:rPr>
                <w:i/>
                <w:color w:val="292929"/>
                <w:spacing w:val="-5"/>
                <w:sz w:val="20"/>
              </w:rPr>
              <w:t xml:space="preserve"> </w:t>
            </w:r>
            <w:r w:rsidRPr="004825D7">
              <w:rPr>
                <w:i/>
                <w:color w:val="292929"/>
                <w:sz w:val="20"/>
              </w:rPr>
              <w:t>and</w:t>
            </w:r>
            <w:r w:rsidRPr="004825D7">
              <w:rPr>
                <w:i/>
                <w:color w:val="292929"/>
                <w:spacing w:val="-5"/>
                <w:sz w:val="20"/>
              </w:rPr>
              <w:t xml:space="preserve"> </w:t>
            </w:r>
            <w:r w:rsidRPr="004825D7">
              <w:rPr>
                <w:i/>
                <w:color w:val="292929"/>
                <w:sz w:val="20"/>
              </w:rPr>
              <w:t>agreed</w:t>
            </w:r>
            <w:r w:rsidRPr="004825D7">
              <w:rPr>
                <w:i/>
                <w:color w:val="292929"/>
                <w:spacing w:val="-5"/>
                <w:sz w:val="20"/>
              </w:rPr>
              <w:t xml:space="preserve"> </w:t>
            </w:r>
            <w:r w:rsidRPr="004825D7">
              <w:rPr>
                <w:i/>
                <w:color w:val="292929"/>
                <w:sz w:val="20"/>
              </w:rPr>
              <w:t>with</w:t>
            </w:r>
            <w:r w:rsidRPr="004825D7">
              <w:rPr>
                <w:i/>
                <w:color w:val="292929"/>
                <w:spacing w:val="-5"/>
                <w:sz w:val="20"/>
              </w:rPr>
              <w:t xml:space="preserve"> </w:t>
            </w:r>
            <w:r w:rsidRPr="004825D7">
              <w:rPr>
                <w:i/>
                <w:color w:val="292929"/>
                <w:sz w:val="20"/>
              </w:rPr>
              <w:t>the</w:t>
            </w:r>
            <w:r w:rsidRPr="004825D7">
              <w:rPr>
                <w:i/>
                <w:color w:val="292929"/>
                <w:spacing w:val="3"/>
                <w:sz w:val="20"/>
              </w:rPr>
              <w:t xml:space="preserve"> </w:t>
            </w:r>
            <w:r w:rsidRPr="004825D7">
              <w:rPr>
                <w:i/>
                <w:color w:val="292929"/>
                <w:sz w:val="20"/>
              </w:rPr>
              <w:t>Head</w:t>
            </w:r>
            <w:r w:rsidRPr="004825D7">
              <w:rPr>
                <w:i/>
                <w:color w:val="292929"/>
                <w:spacing w:val="-5"/>
                <w:sz w:val="20"/>
              </w:rPr>
              <w:t xml:space="preserve"> </w:t>
            </w:r>
            <w:r w:rsidRPr="004825D7">
              <w:rPr>
                <w:i/>
                <w:color w:val="292929"/>
                <w:sz w:val="20"/>
              </w:rPr>
              <w:t>of</w:t>
            </w:r>
            <w:r w:rsidRPr="004825D7">
              <w:rPr>
                <w:i/>
                <w:color w:val="292929"/>
                <w:spacing w:val="-5"/>
                <w:sz w:val="20"/>
              </w:rPr>
              <w:t xml:space="preserve"> </w:t>
            </w:r>
            <w:r w:rsidRPr="004825D7">
              <w:rPr>
                <w:i/>
                <w:color w:val="292929"/>
                <w:spacing w:val="-2"/>
                <w:sz w:val="20"/>
              </w:rPr>
              <w:t>Institute/Unit.</w:t>
            </w:r>
          </w:p>
          <w:p w14:paraId="4CD8F6B8" w14:textId="77777777" w:rsidR="008E40CA" w:rsidRPr="004825D7" w:rsidRDefault="008E40CA" w:rsidP="00D852D4">
            <w:pPr>
              <w:pStyle w:val="TableParagraph"/>
              <w:spacing w:before="1"/>
              <w:rPr>
                <w:i/>
                <w:color w:val="292929"/>
                <w:spacing w:val="-2"/>
                <w:sz w:val="20"/>
              </w:rPr>
            </w:pPr>
          </w:p>
          <w:p w14:paraId="3A7DCD15" w14:textId="77777777" w:rsidR="008E40CA" w:rsidRPr="004825D7" w:rsidRDefault="008E40CA" w:rsidP="00D852D4">
            <w:pPr>
              <w:pStyle w:val="TableParagraph"/>
              <w:spacing w:before="1"/>
              <w:rPr>
                <w:i/>
                <w:color w:val="292929"/>
                <w:spacing w:val="-2"/>
                <w:sz w:val="20"/>
              </w:rPr>
            </w:pPr>
          </w:p>
          <w:p w14:paraId="0731691D" w14:textId="77777777" w:rsidR="008E40CA" w:rsidRPr="004825D7" w:rsidRDefault="008E40CA" w:rsidP="00D852D4">
            <w:pPr>
              <w:pStyle w:val="TableParagraph"/>
              <w:spacing w:before="1"/>
              <w:rPr>
                <w:i/>
                <w:sz w:val="20"/>
              </w:rPr>
            </w:pPr>
          </w:p>
        </w:tc>
      </w:tr>
    </w:tbl>
    <w:p w14:paraId="6CC1EF81" w14:textId="77777777" w:rsidR="008E40CA" w:rsidRPr="004825D7" w:rsidRDefault="008E40CA" w:rsidP="008E40CA">
      <w:pPr>
        <w:rPr>
          <w:rFonts w:ascii="Arial" w:hAnsi="Arial" w:cs="Arial"/>
          <w:sz w:val="20"/>
        </w:rPr>
        <w:sectPr w:rsidR="008E40CA" w:rsidRPr="004825D7" w:rsidSect="008E40CA">
          <w:headerReference w:type="default" r:id="rId15"/>
          <w:pgSz w:w="16840" w:h="11900" w:orient="landscape"/>
          <w:pgMar w:top="1940" w:right="1220" w:bottom="280" w:left="1440" w:header="710" w:footer="0" w:gutter="0"/>
          <w:pgNumType w:start="1"/>
          <w:cols w:space="720"/>
        </w:sectPr>
      </w:pPr>
    </w:p>
    <w:p w14:paraId="670E1C60" w14:textId="77777777" w:rsidR="008E40CA" w:rsidRPr="004825D7" w:rsidRDefault="008E40CA" w:rsidP="008E40CA">
      <w:pPr>
        <w:spacing w:before="2" w:after="1"/>
        <w:rPr>
          <w:rFonts w:ascii="Arial" w:hAnsi="Arial" w:cs="Arial"/>
          <w:sz w:val="15"/>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2"/>
        <w:gridCol w:w="7257"/>
      </w:tblGrid>
      <w:tr w:rsidR="008E40CA" w:rsidRPr="004825D7" w14:paraId="3A4FE826" w14:textId="77777777" w:rsidTr="00D852D4">
        <w:trPr>
          <w:trHeight w:val="670"/>
        </w:trPr>
        <w:tc>
          <w:tcPr>
            <w:tcW w:w="13949" w:type="dxa"/>
            <w:gridSpan w:val="2"/>
          </w:tcPr>
          <w:p w14:paraId="23637A19" w14:textId="77777777" w:rsidR="008E40CA" w:rsidRPr="004825D7" w:rsidRDefault="008E40CA" w:rsidP="00D852D4">
            <w:pPr>
              <w:pStyle w:val="TableParagraph"/>
              <w:spacing w:before="0"/>
              <w:ind w:left="0"/>
              <w:rPr>
                <w:sz w:val="20"/>
              </w:rPr>
            </w:pPr>
          </w:p>
        </w:tc>
      </w:tr>
      <w:tr w:rsidR="008E40CA" w:rsidRPr="004825D7" w14:paraId="2B7E15F4" w14:textId="77777777" w:rsidTr="00D852D4">
        <w:trPr>
          <w:trHeight w:val="1100"/>
        </w:trPr>
        <w:tc>
          <w:tcPr>
            <w:tcW w:w="6692" w:type="dxa"/>
          </w:tcPr>
          <w:p w14:paraId="2689D631" w14:textId="77777777" w:rsidR="008E40CA" w:rsidRPr="004825D7" w:rsidRDefault="008E40CA" w:rsidP="00D852D4">
            <w:pPr>
              <w:pStyle w:val="TableParagraph"/>
              <w:spacing w:before="79"/>
              <w:rPr>
                <w:b/>
              </w:rPr>
            </w:pPr>
            <w:r w:rsidRPr="004825D7">
              <w:rPr>
                <w:b/>
                <w:color w:val="292929"/>
              </w:rPr>
              <w:t>What</w:t>
            </w:r>
            <w:r w:rsidRPr="004825D7">
              <w:rPr>
                <w:b/>
                <w:color w:val="292929"/>
                <w:spacing w:val="-1"/>
              </w:rPr>
              <w:t xml:space="preserve"> </w:t>
            </w:r>
            <w:r w:rsidRPr="004825D7">
              <w:rPr>
                <w:b/>
                <w:color w:val="292929"/>
              </w:rPr>
              <w:t>is to</w:t>
            </w:r>
            <w:r w:rsidRPr="004825D7">
              <w:rPr>
                <w:b/>
                <w:color w:val="292929"/>
                <w:spacing w:val="-2"/>
              </w:rPr>
              <w:t xml:space="preserve"> </w:t>
            </w:r>
            <w:r w:rsidRPr="004825D7">
              <w:rPr>
                <w:b/>
                <w:color w:val="292929"/>
              </w:rPr>
              <w:t>be</w:t>
            </w:r>
            <w:r w:rsidRPr="004825D7">
              <w:rPr>
                <w:b/>
                <w:color w:val="292929"/>
                <w:spacing w:val="-4"/>
              </w:rPr>
              <w:t xml:space="preserve"> </w:t>
            </w:r>
            <w:r w:rsidRPr="004825D7">
              <w:rPr>
                <w:b/>
                <w:color w:val="292929"/>
              </w:rPr>
              <w:t>achieved</w:t>
            </w:r>
            <w:r w:rsidRPr="004825D7">
              <w:rPr>
                <w:b/>
                <w:color w:val="292929"/>
                <w:spacing w:val="-1"/>
              </w:rPr>
              <w:t xml:space="preserve"> </w:t>
            </w:r>
            <w:r w:rsidRPr="004825D7">
              <w:rPr>
                <w:b/>
                <w:color w:val="292929"/>
              </w:rPr>
              <w:t>in</w:t>
            </w:r>
            <w:r w:rsidRPr="004825D7">
              <w:rPr>
                <w:b/>
                <w:color w:val="292929"/>
                <w:spacing w:val="-1"/>
              </w:rPr>
              <w:t xml:space="preserve"> </w:t>
            </w:r>
            <w:r w:rsidRPr="004825D7">
              <w:rPr>
                <w:b/>
                <w:color w:val="292929"/>
              </w:rPr>
              <w:t>your</w:t>
            </w:r>
            <w:r w:rsidRPr="004825D7">
              <w:rPr>
                <w:b/>
                <w:color w:val="292929"/>
                <w:spacing w:val="-3"/>
              </w:rPr>
              <w:t xml:space="preserve"> </w:t>
            </w:r>
            <w:r w:rsidRPr="004825D7">
              <w:rPr>
                <w:b/>
                <w:color w:val="292929"/>
              </w:rPr>
              <w:t xml:space="preserve">role this </w:t>
            </w:r>
            <w:r w:rsidRPr="004825D7">
              <w:rPr>
                <w:b/>
                <w:color w:val="292929"/>
                <w:spacing w:val="-4"/>
              </w:rPr>
              <w:t>year?</w:t>
            </w:r>
          </w:p>
          <w:p w14:paraId="10EAEE38" w14:textId="77777777" w:rsidR="008E40CA" w:rsidRPr="004825D7" w:rsidRDefault="008E40CA" w:rsidP="00D852D4">
            <w:pPr>
              <w:pStyle w:val="TableParagraph"/>
              <w:spacing w:before="1"/>
              <w:rPr>
                <w:i/>
                <w:sz w:val="20"/>
              </w:rPr>
            </w:pPr>
            <w:r w:rsidRPr="004825D7">
              <w:rPr>
                <w:i/>
                <w:color w:val="292929"/>
                <w:sz w:val="20"/>
              </w:rPr>
              <w:t>Main</w:t>
            </w:r>
            <w:r w:rsidRPr="004825D7">
              <w:rPr>
                <w:i/>
                <w:color w:val="292929"/>
                <w:spacing w:val="-5"/>
                <w:sz w:val="20"/>
              </w:rPr>
              <w:t xml:space="preserve"> </w:t>
            </w:r>
            <w:r w:rsidRPr="004825D7">
              <w:rPr>
                <w:i/>
                <w:color w:val="292929"/>
                <w:sz w:val="20"/>
              </w:rPr>
              <w:t>priorities,</w:t>
            </w:r>
            <w:r w:rsidRPr="004825D7">
              <w:rPr>
                <w:i/>
                <w:color w:val="292929"/>
                <w:spacing w:val="-3"/>
                <w:sz w:val="20"/>
              </w:rPr>
              <w:t xml:space="preserve"> </w:t>
            </w:r>
            <w:r w:rsidRPr="004825D7">
              <w:rPr>
                <w:i/>
                <w:color w:val="292929"/>
                <w:sz w:val="20"/>
              </w:rPr>
              <w:t>objectives</w:t>
            </w:r>
            <w:r w:rsidRPr="004825D7">
              <w:rPr>
                <w:i/>
                <w:color w:val="292929"/>
                <w:spacing w:val="-3"/>
                <w:sz w:val="20"/>
              </w:rPr>
              <w:t xml:space="preserve"> </w:t>
            </w:r>
            <w:r w:rsidRPr="004825D7">
              <w:rPr>
                <w:i/>
                <w:color w:val="292929"/>
                <w:sz w:val="20"/>
              </w:rPr>
              <w:t>or</w:t>
            </w:r>
            <w:r w:rsidRPr="004825D7">
              <w:rPr>
                <w:i/>
                <w:color w:val="292929"/>
                <w:spacing w:val="-4"/>
                <w:sz w:val="20"/>
              </w:rPr>
              <w:t xml:space="preserve"> </w:t>
            </w:r>
            <w:r w:rsidRPr="004825D7">
              <w:rPr>
                <w:i/>
                <w:color w:val="292929"/>
                <w:sz w:val="20"/>
              </w:rPr>
              <w:t>key results</w:t>
            </w:r>
            <w:r w:rsidRPr="004825D7">
              <w:rPr>
                <w:i/>
                <w:color w:val="292929"/>
                <w:spacing w:val="-3"/>
                <w:sz w:val="20"/>
              </w:rPr>
              <w:t xml:space="preserve"> </w:t>
            </w:r>
            <w:r w:rsidRPr="004825D7">
              <w:rPr>
                <w:i/>
                <w:color w:val="292929"/>
                <w:sz w:val="20"/>
              </w:rPr>
              <w:t>for</w:t>
            </w:r>
            <w:r w:rsidRPr="004825D7">
              <w:rPr>
                <w:i/>
                <w:color w:val="292929"/>
                <w:spacing w:val="-5"/>
                <w:sz w:val="20"/>
              </w:rPr>
              <w:t xml:space="preserve"> </w:t>
            </w:r>
            <w:r w:rsidRPr="004825D7">
              <w:rPr>
                <w:i/>
                <w:color w:val="292929"/>
                <w:sz w:val="20"/>
              </w:rPr>
              <w:t>the</w:t>
            </w:r>
            <w:r w:rsidRPr="004825D7">
              <w:rPr>
                <w:i/>
                <w:color w:val="292929"/>
                <w:spacing w:val="-4"/>
                <w:sz w:val="20"/>
              </w:rPr>
              <w:t xml:space="preserve"> </w:t>
            </w:r>
            <w:r w:rsidRPr="004825D7">
              <w:rPr>
                <w:i/>
                <w:color w:val="292929"/>
                <w:sz w:val="20"/>
              </w:rPr>
              <w:t>coming</w:t>
            </w:r>
            <w:r w:rsidRPr="004825D7">
              <w:rPr>
                <w:i/>
                <w:color w:val="292929"/>
                <w:spacing w:val="-4"/>
                <w:sz w:val="20"/>
              </w:rPr>
              <w:t xml:space="preserve"> </w:t>
            </w:r>
            <w:r w:rsidRPr="004825D7">
              <w:rPr>
                <w:i/>
                <w:color w:val="292929"/>
                <w:sz w:val="20"/>
              </w:rPr>
              <w:t>period</w:t>
            </w:r>
            <w:r w:rsidRPr="004825D7">
              <w:rPr>
                <w:i/>
                <w:color w:val="292929"/>
                <w:spacing w:val="-4"/>
                <w:sz w:val="20"/>
              </w:rPr>
              <w:t xml:space="preserve"> </w:t>
            </w:r>
            <w:r w:rsidRPr="004825D7">
              <w:rPr>
                <w:i/>
                <w:color w:val="292929"/>
                <w:sz w:val="20"/>
              </w:rPr>
              <w:t>–</w:t>
            </w:r>
            <w:r w:rsidRPr="004825D7">
              <w:rPr>
                <w:i/>
                <w:color w:val="292929"/>
                <w:spacing w:val="-4"/>
                <w:sz w:val="20"/>
              </w:rPr>
              <w:t xml:space="preserve"> </w:t>
            </w:r>
            <w:r w:rsidRPr="004825D7">
              <w:rPr>
                <w:i/>
                <w:color w:val="292929"/>
                <w:sz w:val="20"/>
              </w:rPr>
              <w:t>i.e.</w:t>
            </w:r>
            <w:r w:rsidRPr="004825D7">
              <w:rPr>
                <w:i/>
                <w:color w:val="292929"/>
                <w:spacing w:val="-3"/>
                <w:sz w:val="20"/>
              </w:rPr>
              <w:t xml:space="preserve"> </w:t>
            </w:r>
            <w:r w:rsidRPr="004825D7">
              <w:rPr>
                <w:i/>
                <w:color w:val="292929"/>
                <w:sz w:val="20"/>
              </w:rPr>
              <w:t>where you should concentrate efforts.</w:t>
            </w:r>
          </w:p>
        </w:tc>
        <w:tc>
          <w:tcPr>
            <w:tcW w:w="7257" w:type="dxa"/>
          </w:tcPr>
          <w:p w14:paraId="1FC19AB6" w14:textId="77777777" w:rsidR="008E40CA" w:rsidRPr="004825D7" w:rsidRDefault="008E40CA" w:rsidP="00D852D4">
            <w:pPr>
              <w:pStyle w:val="TableParagraph"/>
              <w:spacing w:before="79"/>
              <w:rPr>
                <w:b/>
              </w:rPr>
            </w:pPr>
            <w:r w:rsidRPr="004825D7">
              <w:rPr>
                <w:b/>
                <w:color w:val="292929"/>
              </w:rPr>
              <w:t>Notes</w:t>
            </w:r>
            <w:r w:rsidRPr="004825D7">
              <w:rPr>
                <w:b/>
                <w:color w:val="292929"/>
                <w:spacing w:val="-1"/>
              </w:rPr>
              <w:t xml:space="preserve"> </w:t>
            </w:r>
            <w:r w:rsidRPr="004825D7">
              <w:rPr>
                <w:b/>
                <w:color w:val="292929"/>
              </w:rPr>
              <w:t>on</w:t>
            </w:r>
            <w:r w:rsidRPr="004825D7">
              <w:rPr>
                <w:b/>
                <w:color w:val="292929"/>
                <w:spacing w:val="-2"/>
              </w:rPr>
              <w:t xml:space="preserve"> progress</w:t>
            </w:r>
          </w:p>
          <w:p w14:paraId="6158ECB7" w14:textId="77777777" w:rsidR="008E40CA" w:rsidRPr="004825D7" w:rsidRDefault="008E40CA" w:rsidP="00D852D4">
            <w:pPr>
              <w:pStyle w:val="TableParagraph"/>
              <w:spacing w:before="1"/>
              <w:rPr>
                <w:i/>
                <w:sz w:val="20"/>
              </w:rPr>
            </w:pPr>
            <w:r w:rsidRPr="004825D7">
              <w:rPr>
                <w:i/>
                <w:color w:val="292929"/>
                <w:sz w:val="20"/>
              </w:rPr>
              <w:t>To be reviewed and updated as necessary. Stay flexible, if a priority, objective, key</w:t>
            </w:r>
            <w:r w:rsidRPr="004825D7">
              <w:rPr>
                <w:i/>
                <w:color w:val="292929"/>
                <w:spacing w:val="-4"/>
                <w:sz w:val="20"/>
              </w:rPr>
              <w:t xml:space="preserve"> </w:t>
            </w:r>
            <w:r w:rsidRPr="004825D7">
              <w:rPr>
                <w:i/>
                <w:color w:val="292929"/>
                <w:sz w:val="20"/>
              </w:rPr>
              <w:t>result or</w:t>
            </w:r>
            <w:r w:rsidRPr="004825D7">
              <w:rPr>
                <w:i/>
                <w:color w:val="292929"/>
                <w:spacing w:val="-6"/>
                <w:sz w:val="20"/>
              </w:rPr>
              <w:t xml:space="preserve"> </w:t>
            </w:r>
            <w:r w:rsidRPr="004825D7">
              <w:rPr>
                <w:i/>
                <w:color w:val="292929"/>
                <w:sz w:val="20"/>
              </w:rPr>
              <w:t>development</w:t>
            </w:r>
            <w:r w:rsidRPr="004825D7">
              <w:rPr>
                <w:i/>
                <w:color w:val="292929"/>
                <w:spacing w:val="-4"/>
                <w:sz w:val="20"/>
              </w:rPr>
              <w:t xml:space="preserve"> </w:t>
            </w:r>
            <w:r w:rsidRPr="004825D7">
              <w:rPr>
                <w:i/>
                <w:color w:val="292929"/>
                <w:sz w:val="20"/>
              </w:rPr>
              <w:t>need</w:t>
            </w:r>
            <w:r w:rsidRPr="004825D7">
              <w:rPr>
                <w:i/>
                <w:color w:val="292929"/>
                <w:spacing w:val="-5"/>
                <w:sz w:val="20"/>
              </w:rPr>
              <w:t xml:space="preserve"> </w:t>
            </w:r>
            <w:r w:rsidRPr="004825D7">
              <w:rPr>
                <w:i/>
                <w:color w:val="292929"/>
                <w:sz w:val="20"/>
              </w:rPr>
              <w:t>is</w:t>
            </w:r>
            <w:r w:rsidRPr="004825D7">
              <w:rPr>
                <w:i/>
                <w:color w:val="292929"/>
                <w:spacing w:val="-4"/>
                <w:sz w:val="20"/>
              </w:rPr>
              <w:t xml:space="preserve"> </w:t>
            </w:r>
            <w:r w:rsidRPr="004825D7">
              <w:rPr>
                <w:i/>
                <w:color w:val="292929"/>
                <w:sz w:val="20"/>
              </w:rPr>
              <w:t>no</w:t>
            </w:r>
            <w:r w:rsidRPr="004825D7">
              <w:rPr>
                <w:i/>
                <w:color w:val="292929"/>
                <w:spacing w:val="-5"/>
                <w:sz w:val="20"/>
              </w:rPr>
              <w:t xml:space="preserve"> </w:t>
            </w:r>
            <w:r w:rsidRPr="004825D7">
              <w:rPr>
                <w:i/>
                <w:color w:val="292929"/>
                <w:sz w:val="20"/>
              </w:rPr>
              <w:t>longer</w:t>
            </w:r>
            <w:r w:rsidRPr="004825D7">
              <w:rPr>
                <w:i/>
                <w:color w:val="292929"/>
                <w:spacing w:val="-5"/>
                <w:sz w:val="20"/>
              </w:rPr>
              <w:t xml:space="preserve"> </w:t>
            </w:r>
            <w:r w:rsidRPr="004825D7">
              <w:rPr>
                <w:i/>
                <w:color w:val="292929"/>
                <w:sz w:val="20"/>
              </w:rPr>
              <w:t>practical</w:t>
            </w:r>
            <w:r w:rsidRPr="004825D7">
              <w:rPr>
                <w:i/>
                <w:color w:val="292929"/>
                <w:spacing w:val="-2"/>
                <w:sz w:val="20"/>
              </w:rPr>
              <w:t xml:space="preserve"> </w:t>
            </w:r>
            <w:r w:rsidRPr="004825D7">
              <w:rPr>
                <w:i/>
                <w:color w:val="292929"/>
                <w:sz w:val="20"/>
              </w:rPr>
              <w:t>or</w:t>
            </w:r>
            <w:r w:rsidRPr="004825D7">
              <w:rPr>
                <w:i/>
                <w:color w:val="292929"/>
                <w:spacing w:val="-6"/>
                <w:sz w:val="20"/>
              </w:rPr>
              <w:t xml:space="preserve"> </w:t>
            </w:r>
            <w:r w:rsidRPr="004825D7">
              <w:rPr>
                <w:i/>
                <w:color w:val="292929"/>
                <w:sz w:val="20"/>
              </w:rPr>
              <w:t>relevant</w:t>
            </w:r>
            <w:r w:rsidRPr="004825D7">
              <w:rPr>
                <w:i/>
                <w:color w:val="292929"/>
                <w:spacing w:val="-4"/>
                <w:sz w:val="20"/>
              </w:rPr>
              <w:t xml:space="preserve"> </w:t>
            </w:r>
            <w:r w:rsidRPr="004825D7">
              <w:rPr>
                <w:i/>
                <w:color w:val="292929"/>
                <w:sz w:val="20"/>
              </w:rPr>
              <w:t>– In</w:t>
            </w:r>
            <w:r w:rsidRPr="004825D7">
              <w:rPr>
                <w:i/>
                <w:color w:val="292929"/>
                <w:spacing w:val="-5"/>
                <w:sz w:val="20"/>
              </w:rPr>
              <w:t xml:space="preserve"> </w:t>
            </w:r>
            <w:r w:rsidRPr="004825D7">
              <w:rPr>
                <w:i/>
                <w:color w:val="292929"/>
                <w:sz w:val="20"/>
              </w:rPr>
              <w:t>discussion with your Reviewer modify, discard or update.</w:t>
            </w:r>
          </w:p>
        </w:tc>
      </w:tr>
      <w:tr w:rsidR="008E40CA" w:rsidRPr="004825D7" w14:paraId="43236C54" w14:textId="77777777" w:rsidTr="00D852D4">
        <w:trPr>
          <w:trHeight w:val="650"/>
        </w:trPr>
        <w:tc>
          <w:tcPr>
            <w:tcW w:w="6692" w:type="dxa"/>
            <w:shd w:val="clear" w:color="auto" w:fill="DBDBDB"/>
          </w:tcPr>
          <w:p w14:paraId="1F1CF394" w14:textId="77777777" w:rsidR="008E40CA" w:rsidRPr="004825D7" w:rsidRDefault="008E40CA" w:rsidP="008E40CA">
            <w:pPr>
              <w:pStyle w:val="TableParagraph"/>
              <w:numPr>
                <w:ilvl w:val="0"/>
                <w:numId w:val="8"/>
              </w:numPr>
              <w:spacing w:before="81"/>
            </w:pPr>
          </w:p>
        </w:tc>
        <w:tc>
          <w:tcPr>
            <w:tcW w:w="7257" w:type="dxa"/>
            <w:shd w:val="clear" w:color="auto" w:fill="DBDBDB"/>
          </w:tcPr>
          <w:p w14:paraId="34B9489D" w14:textId="77777777" w:rsidR="008E40CA" w:rsidRPr="004825D7" w:rsidRDefault="008E40CA" w:rsidP="00D852D4">
            <w:pPr>
              <w:pStyle w:val="TableParagraph"/>
              <w:spacing w:before="0"/>
              <w:ind w:left="0"/>
              <w:rPr>
                <w:sz w:val="20"/>
              </w:rPr>
            </w:pPr>
            <w:r w:rsidRPr="004825D7">
              <w:rPr>
                <w:sz w:val="20"/>
              </w:rPr>
              <w:t xml:space="preserve">. </w:t>
            </w:r>
          </w:p>
        </w:tc>
      </w:tr>
      <w:tr w:rsidR="008E40CA" w:rsidRPr="004825D7" w14:paraId="50DA8AB8" w14:textId="77777777" w:rsidTr="00D852D4">
        <w:trPr>
          <w:trHeight w:val="650"/>
        </w:trPr>
        <w:tc>
          <w:tcPr>
            <w:tcW w:w="6692" w:type="dxa"/>
          </w:tcPr>
          <w:p w14:paraId="40FF9C52" w14:textId="77777777" w:rsidR="008E40CA" w:rsidRPr="004825D7" w:rsidRDefault="008E40CA" w:rsidP="008E40CA">
            <w:pPr>
              <w:pStyle w:val="TableParagraph"/>
              <w:numPr>
                <w:ilvl w:val="0"/>
                <w:numId w:val="8"/>
              </w:numPr>
            </w:pPr>
          </w:p>
        </w:tc>
        <w:tc>
          <w:tcPr>
            <w:tcW w:w="7257" w:type="dxa"/>
          </w:tcPr>
          <w:p w14:paraId="291CCC68" w14:textId="77777777" w:rsidR="008E40CA" w:rsidRPr="004825D7" w:rsidRDefault="008E40CA" w:rsidP="00D852D4">
            <w:pPr>
              <w:pStyle w:val="TableParagraph"/>
              <w:spacing w:before="0"/>
              <w:ind w:left="0"/>
              <w:rPr>
                <w:sz w:val="20"/>
              </w:rPr>
            </w:pPr>
          </w:p>
        </w:tc>
      </w:tr>
      <w:tr w:rsidR="008E40CA" w:rsidRPr="004825D7" w14:paraId="07FF6B5A" w14:textId="77777777" w:rsidTr="00D852D4">
        <w:trPr>
          <w:trHeight w:val="650"/>
        </w:trPr>
        <w:tc>
          <w:tcPr>
            <w:tcW w:w="6692" w:type="dxa"/>
            <w:shd w:val="clear" w:color="auto" w:fill="DBDBDB"/>
          </w:tcPr>
          <w:p w14:paraId="6B08A5FC" w14:textId="77777777" w:rsidR="008E40CA" w:rsidRPr="004825D7" w:rsidRDefault="008E40CA" w:rsidP="008E40CA">
            <w:pPr>
              <w:pStyle w:val="TableParagraph"/>
              <w:numPr>
                <w:ilvl w:val="0"/>
                <w:numId w:val="8"/>
              </w:numPr>
            </w:pPr>
          </w:p>
        </w:tc>
        <w:tc>
          <w:tcPr>
            <w:tcW w:w="7257" w:type="dxa"/>
            <w:shd w:val="clear" w:color="auto" w:fill="DBDBDB"/>
          </w:tcPr>
          <w:p w14:paraId="45D49907" w14:textId="77777777" w:rsidR="008E40CA" w:rsidRPr="004825D7" w:rsidRDefault="008E40CA" w:rsidP="00D852D4">
            <w:pPr>
              <w:pStyle w:val="TableParagraph"/>
              <w:spacing w:before="0"/>
              <w:ind w:left="0"/>
              <w:rPr>
                <w:sz w:val="20"/>
              </w:rPr>
            </w:pPr>
          </w:p>
        </w:tc>
      </w:tr>
      <w:tr w:rsidR="008E40CA" w:rsidRPr="004825D7" w14:paraId="0AE3A2A6" w14:textId="77777777" w:rsidTr="00D852D4">
        <w:trPr>
          <w:trHeight w:val="1580"/>
        </w:trPr>
        <w:tc>
          <w:tcPr>
            <w:tcW w:w="13949" w:type="dxa"/>
            <w:gridSpan w:val="2"/>
          </w:tcPr>
          <w:p w14:paraId="6CC60BF2" w14:textId="77777777" w:rsidR="008E40CA" w:rsidRPr="004825D7" w:rsidRDefault="008E40CA" w:rsidP="00D852D4">
            <w:pPr>
              <w:pStyle w:val="TableParagraph"/>
              <w:spacing w:before="83"/>
              <w:rPr>
                <w:b/>
              </w:rPr>
            </w:pPr>
            <w:r w:rsidRPr="004825D7">
              <w:rPr>
                <w:b/>
                <w:color w:val="292929"/>
              </w:rPr>
              <w:t>Any</w:t>
            </w:r>
            <w:r w:rsidRPr="004825D7">
              <w:rPr>
                <w:b/>
                <w:color w:val="292929"/>
                <w:spacing w:val="-6"/>
              </w:rPr>
              <w:t xml:space="preserve"> </w:t>
            </w:r>
            <w:r w:rsidRPr="004825D7">
              <w:rPr>
                <w:b/>
                <w:color w:val="292929"/>
              </w:rPr>
              <w:t>aspirations</w:t>
            </w:r>
            <w:r w:rsidRPr="004825D7">
              <w:rPr>
                <w:b/>
                <w:color w:val="292929"/>
                <w:spacing w:val="-1"/>
              </w:rPr>
              <w:t xml:space="preserve"> </w:t>
            </w:r>
            <w:r w:rsidRPr="004825D7">
              <w:rPr>
                <w:b/>
                <w:color w:val="292929"/>
              </w:rPr>
              <w:t>relevant to</w:t>
            </w:r>
            <w:r w:rsidRPr="004825D7">
              <w:rPr>
                <w:b/>
                <w:color w:val="292929"/>
                <w:spacing w:val="-3"/>
              </w:rPr>
              <w:t xml:space="preserve"> </w:t>
            </w:r>
            <w:r w:rsidRPr="004825D7">
              <w:rPr>
                <w:b/>
                <w:color w:val="292929"/>
              </w:rPr>
              <w:t>the</w:t>
            </w:r>
            <w:r w:rsidRPr="004825D7">
              <w:rPr>
                <w:b/>
                <w:color w:val="292929"/>
                <w:spacing w:val="-1"/>
              </w:rPr>
              <w:t xml:space="preserve"> </w:t>
            </w:r>
            <w:r w:rsidRPr="004825D7">
              <w:rPr>
                <w:b/>
                <w:color w:val="292929"/>
              </w:rPr>
              <w:t>role</w:t>
            </w:r>
            <w:r w:rsidRPr="004825D7">
              <w:rPr>
                <w:b/>
                <w:color w:val="292929"/>
                <w:spacing w:val="-1"/>
              </w:rPr>
              <w:t xml:space="preserve"> </w:t>
            </w:r>
            <w:r w:rsidRPr="004825D7">
              <w:rPr>
                <w:b/>
                <w:color w:val="292929"/>
              </w:rPr>
              <w:t>for</w:t>
            </w:r>
            <w:r w:rsidRPr="004825D7">
              <w:rPr>
                <w:b/>
                <w:color w:val="292929"/>
                <w:spacing w:val="-4"/>
              </w:rPr>
              <w:t xml:space="preserve"> </w:t>
            </w:r>
            <w:r w:rsidRPr="004825D7">
              <w:rPr>
                <w:b/>
                <w:color w:val="292929"/>
              </w:rPr>
              <w:t>the next</w:t>
            </w:r>
            <w:r w:rsidRPr="004825D7">
              <w:rPr>
                <w:b/>
                <w:color w:val="292929"/>
                <w:spacing w:val="-7"/>
              </w:rPr>
              <w:t xml:space="preserve"> </w:t>
            </w:r>
            <w:r w:rsidRPr="004825D7">
              <w:rPr>
                <w:b/>
                <w:color w:val="292929"/>
              </w:rPr>
              <w:t>2/3</w:t>
            </w:r>
            <w:r w:rsidRPr="004825D7">
              <w:rPr>
                <w:b/>
                <w:color w:val="292929"/>
                <w:spacing w:val="-2"/>
              </w:rPr>
              <w:t xml:space="preserve"> </w:t>
            </w:r>
            <w:r w:rsidRPr="004825D7">
              <w:rPr>
                <w:b/>
                <w:color w:val="292929"/>
              </w:rPr>
              <w:t>years that</w:t>
            </w:r>
            <w:r w:rsidRPr="004825D7">
              <w:rPr>
                <w:b/>
                <w:color w:val="292929"/>
                <w:spacing w:val="-2"/>
              </w:rPr>
              <w:t xml:space="preserve"> </w:t>
            </w:r>
            <w:r w:rsidRPr="004825D7">
              <w:rPr>
                <w:b/>
                <w:color w:val="292929"/>
              </w:rPr>
              <w:t>you</w:t>
            </w:r>
            <w:r w:rsidRPr="004825D7">
              <w:rPr>
                <w:b/>
                <w:color w:val="292929"/>
                <w:spacing w:val="-2"/>
              </w:rPr>
              <w:t xml:space="preserve"> </w:t>
            </w:r>
            <w:r w:rsidRPr="004825D7">
              <w:rPr>
                <w:b/>
                <w:color w:val="292929"/>
              </w:rPr>
              <w:t>would</w:t>
            </w:r>
            <w:r w:rsidRPr="004825D7">
              <w:rPr>
                <w:b/>
                <w:color w:val="292929"/>
                <w:spacing w:val="-2"/>
              </w:rPr>
              <w:t xml:space="preserve"> </w:t>
            </w:r>
            <w:r w:rsidRPr="004825D7">
              <w:rPr>
                <w:b/>
                <w:color w:val="292929"/>
              </w:rPr>
              <w:t>like</w:t>
            </w:r>
            <w:r w:rsidRPr="004825D7">
              <w:rPr>
                <w:b/>
                <w:color w:val="292929"/>
                <w:spacing w:val="-1"/>
              </w:rPr>
              <w:t xml:space="preserve"> </w:t>
            </w:r>
            <w:r w:rsidRPr="004825D7">
              <w:rPr>
                <w:b/>
                <w:color w:val="292929"/>
              </w:rPr>
              <w:t>to</w:t>
            </w:r>
            <w:r w:rsidRPr="004825D7">
              <w:rPr>
                <w:b/>
                <w:color w:val="292929"/>
                <w:spacing w:val="-3"/>
              </w:rPr>
              <w:t xml:space="preserve"> </w:t>
            </w:r>
            <w:r w:rsidRPr="004825D7">
              <w:rPr>
                <w:b/>
                <w:color w:val="292929"/>
              </w:rPr>
              <w:t>share</w:t>
            </w:r>
            <w:r w:rsidRPr="004825D7">
              <w:rPr>
                <w:b/>
                <w:color w:val="292929"/>
                <w:spacing w:val="-2"/>
              </w:rPr>
              <w:t xml:space="preserve"> (optional)?</w:t>
            </w:r>
          </w:p>
          <w:p w14:paraId="04C54239" w14:textId="77777777" w:rsidR="008E40CA" w:rsidRPr="004825D7" w:rsidRDefault="008E40CA" w:rsidP="00D852D4">
            <w:pPr>
              <w:pStyle w:val="TableParagraph"/>
              <w:spacing w:before="2"/>
              <w:ind w:right="38"/>
              <w:rPr>
                <w:i/>
                <w:color w:val="292929"/>
                <w:sz w:val="20"/>
              </w:rPr>
            </w:pPr>
            <w:r w:rsidRPr="004825D7">
              <w:rPr>
                <w:i/>
                <w:color w:val="292929"/>
                <w:sz w:val="20"/>
              </w:rPr>
              <w:t>Would</w:t>
            </w:r>
            <w:r w:rsidRPr="004825D7">
              <w:rPr>
                <w:i/>
                <w:color w:val="292929"/>
                <w:spacing w:val="-8"/>
                <w:sz w:val="20"/>
              </w:rPr>
              <w:t xml:space="preserve"> </w:t>
            </w:r>
            <w:r w:rsidRPr="004825D7">
              <w:rPr>
                <w:i/>
                <w:color w:val="292929"/>
                <w:sz w:val="20"/>
              </w:rPr>
              <w:t>you</w:t>
            </w:r>
            <w:r w:rsidRPr="004825D7">
              <w:rPr>
                <w:i/>
                <w:color w:val="292929"/>
                <w:spacing w:val="-8"/>
                <w:sz w:val="20"/>
              </w:rPr>
              <w:t xml:space="preserve"> </w:t>
            </w:r>
            <w:r w:rsidRPr="004825D7">
              <w:rPr>
                <w:i/>
                <w:color w:val="292929"/>
                <w:sz w:val="20"/>
              </w:rPr>
              <w:t>like</w:t>
            </w:r>
            <w:r w:rsidRPr="004825D7">
              <w:rPr>
                <w:i/>
                <w:color w:val="292929"/>
                <w:spacing w:val="-3"/>
                <w:sz w:val="20"/>
              </w:rPr>
              <w:t xml:space="preserve"> </w:t>
            </w:r>
            <w:r w:rsidRPr="004825D7">
              <w:rPr>
                <w:i/>
                <w:color w:val="292929"/>
                <w:sz w:val="20"/>
              </w:rPr>
              <w:t>to</w:t>
            </w:r>
            <w:r w:rsidRPr="004825D7">
              <w:rPr>
                <w:i/>
                <w:color w:val="292929"/>
                <w:spacing w:val="-3"/>
                <w:sz w:val="20"/>
              </w:rPr>
              <w:t xml:space="preserve"> </w:t>
            </w:r>
            <w:r w:rsidRPr="004825D7">
              <w:rPr>
                <w:i/>
                <w:color w:val="292929"/>
                <w:sz w:val="20"/>
              </w:rPr>
              <w:t>progress</w:t>
            </w:r>
            <w:r w:rsidRPr="004825D7">
              <w:rPr>
                <w:i/>
                <w:color w:val="292929"/>
                <w:spacing w:val="-7"/>
                <w:sz w:val="20"/>
              </w:rPr>
              <w:t xml:space="preserve"> </w:t>
            </w:r>
            <w:r w:rsidRPr="004825D7">
              <w:rPr>
                <w:i/>
                <w:color w:val="292929"/>
                <w:sz w:val="20"/>
              </w:rPr>
              <w:t>further</w:t>
            </w:r>
            <w:r w:rsidRPr="004825D7">
              <w:rPr>
                <w:i/>
                <w:color w:val="292929"/>
                <w:spacing w:val="-8"/>
                <w:sz w:val="20"/>
              </w:rPr>
              <w:t xml:space="preserve"> </w:t>
            </w:r>
            <w:r w:rsidRPr="004825D7">
              <w:rPr>
                <w:i/>
                <w:color w:val="292929"/>
                <w:sz w:val="20"/>
              </w:rPr>
              <w:t>in</w:t>
            </w:r>
            <w:r w:rsidRPr="004825D7">
              <w:rPr>
                <w:i/>
                <w:color w:val="292929"/>
                <w:spacing w:val="-8"/>
                <w:sz w:val="20"/>
              </w:rPr>
              <w:t xml:space="preserve"> </w:t>
            </w:r>
            <w:r w:rsidRPr="004825D7">
              <w:rPr>
                <w:i/>
                <w:color w:val="292929"/>
                <w:sz w:val="20"/>
              </w:rPr>
              <w:t>your</w:t>
            </w:r>
            <w:r w:rsidRPr="004825D7">
              <w:rPr>
                <w:i/>
                <w:color w:val="292929"/>
                <w:spacing w:val="-9"/>
                <w:sz w:val="20"/>
              </w:rPr>
              <w:t xml:space="preserve"> </w:t>
            </w:r>
            <w:r w:rsidRPr="004825D7">
              <w:rPr>
                <w:i/>
                <w:color w:val="292929"/>
                <w:sz w:val="20"/>
              </w:rPr>
              <w:t>current</w:t>
            </w:r>
            <w:r w:rsidRPr="004825D7">
              <w:rPr>
                <w:i/>
                <w:color w:val="292929"/>
                <w:spacing w:val="-7"/>
                <w:sz w:val="20"/>
              </w:rPr>
              <w:t xml:space="preserve"> </w:t>
            </w:r>
            <w:r w:rsidRPr="004825D7">
              <w:rPr>
                <w:i/>
                <w:color w:val="292929"/>
                <w:sz w:val="20"/>
              </w:rPr>
              <w:t>area?</w:t>
            </w:r>
            <w:r w:rsidRPr="004825D7">
              <w:rPr>
                <w:i/>
                <w:color w:val="292929"/>
                <w:spacing w:val="-8"/>
                <w:sz w:val="20"/>
              </w:rPr>
              <w:t xml:space="preserve"> </w:t>
            </w:r>
            <w:r w:rsidRPr="004825D7">
              <w:rPr>
                <w:i/>
                <w:color w:val="292929"/>
                <w:sz w:val="20"/>
              </w:rPr>
              <w:t>Would</w:t>
            </w:r>
            <w:r w:rsidRPr="004825D7">
              <w:rPr>
                <w:i/>
                <w:color w:val="292929"/>
                <w:spacing w:val="-7"/>
                <w:sz w:val="20"/>
              </w:rPr>
              <w:t xml:space="preserve"> </w:t>
            </w:r>
            <w:r w:rsidRPr="004825D7">
              <w:rPr>
                <w:i/>
                <w:color w:val="292929"/>
                <w:sz w:val="20"/>
              </w:rPr>
              <w:t>you</w:t>
            </w:r>
            <w:r w:rsidRPr="004825D7">
              <w:rPr>
                <w:i/>
                <w:color w:val="292929"/>
                <w:spacing w:val="-3"/>
                <w:sz w:val="20"/>
              </w:rPr>
              <w:t xml:space="preserve"> </w:t>
            </w:r>
            <w:r w:rsidRPr="004825D7">
              <w:rPr>
                <w:i/>
                <w:color w:val="292929"/>
                <w:sz w:val="20"/>
              </w:rPr>
              <w:t>like</w:t>
            </w:r>
            <w:r w:rsidRPr="004825D7">
              <w:rPr>
                <w:i/>
                <w:color w:val="292929"/>
                <w:spacing w:val="-8"/>
                <w:sz w:val="20"/>
              </w:rPr>
              <w:t xml:space="preserve"> </w:t>
            </w:r>
            <w:r w:rsidRPr="004825D7">
              <w:rPr>
                <w:i/>
                <w:color w:val="292929"/>
                <w:sz w:val="20"/>
              </w:rPr>
              <w:t>to</w:t>
            </w:r>
            <w:r w:rsidRPr="004825D7">
              <w:rPr>
                <w:i/>
                <w:color w:val="292929"/>
                <w:spacing w:val="-3"/>
                <w:sz w:val="20"/>
              </w:rPr>
              <w:t xml:space="preserve"> </w:t>
            </w:r>
            <w:r w:rsidRPr="004825D7">
              <w:rPr>
                <w:i/>
                <w:color w:val="292929"/>
                <w:sz w:val="20"/>
              </w:rPr>
              <w:t>take</w:t>
            </w:r>
            <w:r w:rsidRPr="004825D7">
              <w:rPr>
                <w:i/>
                <w:color w:val="292929"/>
                <w:spacing w:val="-3"/>
                <w:sz w:val="20"/>
              </w:rPr>
              <w:t xml:space="preserve"> </w:t>
            </w:r>
            <w:r w:rsidRPr="004825D7">
              <w:rPr>
                <w:i/>
                <w:color w:val="292929"/>
                <w:sz w:val="20"/>
              </w:rPr>
              <w:t>on</w:t>
            </w:r>
            <w:r w:rsidRPr="004825D7">
              <w:rPr>
                <w:i/>
                <w:color w:val="292929"/>
                <w:spacing w:val="-8"/>
                <w:sz w:val="20"/>
              </w:rPr>
              <w:t xml:space="preserve"> </w:t>
            </w:r>
            <w:r w:rsidRPr="004825D7">
              <w:rPr>
                <w:i/>
                <w:color w:val="292929"/>
                <w:sz w:val="20"/>
              </w:rPr>
              <w:t>new</w:t>
            </w:r>
            <w:r w:rsidRPr="004825D7">
              <w:rPr>
                <w:i/>
                <w:color w:val="292929"/>
                <w:spacing w:val="-6"/>
                <w:sz w:val="20"/>
              </w:rPr>
              <w:t xml:space="preserve"> </w:t>
            </w:r>
            <w:r w:rsidRPr="004825D7">
              <w:rPr>
                <w:i/>
                <w:color w:val="292929"/>
                <w:sz w:val="20"/>
              </w:rPr>
              <w:t>responsibilities?</w:t>
            </w:r>
            <w:r w:rsidRPr="004825D7">
              <w:rPr>
                <w:i/>
                <w:color w:val="292929"/>
                <w:spacing w:val="-2"/>
                <w:sz w:val="20"/>
              </w:rPr>
              <w:t xml:space="preserve"> </w:t>
            </w:r>
            <w:r w:rsidRPr="004825D7">
              <w:rPr>
                <w:i/>
                <w:color w:val="292929"/>
                <w:sz w:val="20"/>
              </w:rPr>
              <w:t>Are</w:t>
            </w:r>
            <w:r w:rsidRPr="004825D7">
              <w:rPr>
                <w:i/>
                <w:color w:val="292929"/>
                <w:spacing w:val="-8"/>
                <w:sz w:val="20"/>
              </w:rPr>
              <w:t xml:space="preserve"> </w:t>
            </w:r>
            <w:r w:rsidRPr="004825D7">
              <w:rPr>
                <w:i/>
                <w:color w:val="292929"/>
                <w:sz w:val="20"/>
              </w:rPr>
              <w:t>there</w:t>
            </w:r>
            <w:r w:rsidRPr="004825D7">
              <w:rPr>
                <w:i/>
                <w:color w:val="292929"/>
                <w:spacing w:val="-3"/>
                <w:sz w:val="20"/>
              </w:rPr>
              <w:t xml:space="preserve"> </w:t>
            </w:r>
            <w:r w:rsidRPr="004825D7">
              <w:rPr>
                <w:i/>
                <w:color w:val="292929"/>
                <w:sz w:val="20"/>
              </w:rPr>
              <w:t>areas</w:t>
            </w:r>
            <w:r w:rsidRPr="004825D7">
              <w:rPr>
                <w:i/>
                <w:color w:val="292929"/>
                <w:spacing w:val="-7"/>
                <w:sz w:val="20"/>
              </w:rPr>
              <w:t xml:space="preserve"> </w:t>
            </w:r>
            <w:r w:rsidRPr="004825D7">
              <w:rPr>
                <w:i/>
                <w:color w:val="292929"/>
                <w:sz w:val="20"/>
              </w:rPr>
              <w:t>of</w:t>
            </w:r>
            <w:r w:rsidRPr="004825D7">
              <w:rPr>
                <w:i/>
                <w:color w:val="292929"/>
                <w:spacing w:val="-7"/>
                <w:sz w:val="20"/>
              </w:rPr>
              <w:t xml:space="preserve"> </w:t>
            </w:r>
            <w:r w:rsidRPr="004825D7">
              <w:rPr>
                <w:i/>
                <w:color w:val="292929"/>
                <w:sz w:val="20"/>
              </w:rPr>
              <w:t>the</w:t>
            </w:r>
            <w:r w:rsidRPr="004825D7">
              <w:rPr>
                <w:i/>
                <w:color w:val="292929"/>
                <w:spacing w:val="-8"/>
                <w:sz w:val="20"/>
              </w:rPr>
              <w:t xml:space="preserve"> </w:t>
            </w:r>
            <w:r w:rsidRPr="004825D7">
              <w:rPr>
                <w:i/>
                <w:color w:val="292929"/>
                <w:sz w:val="20"/>
              </w:rPr>
              <w:t>work</w:t>
            </w:r>
            <w:r w:rsidRPr="004825D7">
              <w:rPr>
                <w:i/>
                <w:color w:val="292929"/>
                <w:spacing w:val="-7"/>
                <w:sz w:val="20"/>
              </w:rPr>
              <w:t xml:space="preserve"> </w:t>
            </w:r>
            <w:r w:rsidRPr="004825D7">
              <w:rPr>
                <w:i/>
                <w:color w:val="292929"/>
                <w:sz w:val="20"/>
              </w:rPr>
              <w:t>at</w:t>
            </w:r>
            <w:r w:rsidRPr="004825D7">
              <w:rPr>
                <w:i/>
                <w:color w:val="292929"/>
                <w:spacing w:val="-3"/>
                <w:sz w:val="20"/>
              </w:rPr>
              <w:t xml:space="preserve"> </w:t>
            </w:r>
            <w:r w:rsidRPr="004825D7">
              <w:rPr>
                <w:i/>
                <w:color w:val="292929"/>
                <w:sz w:val="20"/>
              </w:rPr>
              <w:t>the</w:t>
            </w:r>
            <w:r w:rsidRPr="004825D7">
              <w:rPr>
                <w:i/>
                <w:color w:val="292929"/>
                <w:spacing w:val="-8"/>
                <w:sz w:val="20"/>
              </w:rPr>
              <w:t xml:space="preserve"> </w:t>
            </w:r>
            <w:r w:rsidRPr="004825D7">
              <w:rPr>
                <w:i/>
                <w:color w:val="292929"/>
                <w:sz w:val="20"/>
              </w:rPr>
              <w:t>University</w:t>
            </w:r>
            <w:r w:rsidRPr="004825D7">
              <w:rPr>
                <w:i/>
                <w:color w:val="292929"/>
                <w:spacing w:val="-7"/>
                <w:sz w:val="20"/>
              </w:rPr>
              <w:t xml:space="preserve"> </w:t>
            </w:r>
            <w:r w:rsidRPr="004825D7">
              <w:rPr>
                <w:i/>
                <w:color w:val="292929"/>
                <w:sz w:val="20"/>
              </w:rPr>
              <w:t>you</w:t>
            </w:r>
            <w:r w:rsidRPr="004825D7">
              <w:rPr>
                <w:i/>
                <w:color w:val="292929"/>
                <w:spacing w:val="-8"/>
                <w:sz w:val="20"/>
              </w:rPr>
              <w:t xml:space="preserve"> </w:t>
            </w:r>
            <w:r w:rsidRPr="004825D7">
              <w:rPr>
                <w:i/>
                <w:color w:val="292929"/>
                <w:sz w:val="20"/>
              </w:rPr>
              <w:t>have a particular interest in and would like to become more involved with?</w:t>
            </w:r>
          </w:p>
          <w:p w14:paraId="1E8A2933" w14:textId="77777777" w:rsidR="008E40CA" w:rsidRPr="004825D7" w:rsidRDefault="008E40CA" w:rsidP="00D852D4">
            <w:pPr>
              <w:pStyle w:val="TableParagraph"/>
              <w:spacing w:before="2"/>
              <w:ind w:right="38"/>
              <w:rPr>
                <w:i/>
                <w:sz w:val="20"/>
              </w:rPr>
            </w:pPr>
          </w:p>
          <w:p w14:paraId="355B4E9D" w14:textId="77777777" w:rsidR="008E40CA" w:rsidRPr="004825D7" w:rsidRDefault="008E40CA" w:rsidP="00D852D4">
            <w:pPr>
              <w:pStyle w:val="TableParagraph"/>
              <w:spacing w:before="2"/>
              <w:ind w:right="38"/>
              <w:rPr>
                <w:i/>
                <w:sz w:val="20"/>
              </w:rPr>
            </w:pPr>
          </w:p>
        </w:tc>
      </w:tr>
      <w:tr w:rsidR="008E40CA" w:rsidRPr="004825D7" w14:paraId="712D95F1" w14:textId="77777777" w:rsidTr="00D852D4">
        <w:trPr>
          <w:trHeight w:val="1335"/>
        </w:trPr>
        <w:tc>
          <w:tcPr>
            <w:tcW w:w="13949" w:type="dxa"/>
            <w:gridSpan w:val="2"/>
            <w:shd w:val="clear" w:color="auto" w:fill="DBDBDB"/>
          </w:tcPr>
          <w:p w14:paraId="59E363F7" w14:textId="77777777" w:rsidR="008E40CA" w:rsidRPr="004825D7" w:rsidRDefault="008E40CA" w:rsidP="00D852D4">
            <w:pPr>
              <w:pStyle w:val="TableParagraph"/>
              <w:spacing w:before="84"/>
              <w:rPr>
                <w:b/>
              </w:rPr>
            </w:pPr>
            <w:r w:rsidRPr="004825D7">
              <w:rPr>
                <w:b/>
                <w:color w:val="292929"/>
              </w:rPr>
              <w:t>Learning</w:t>
            </w:r>
            <w:r w:rsidRPr="004825D7">
              <w:rPr>
                <w:b/>
                <w:color w:val="292929"/>
                <w:spacing w:val="-3"/>
              </w:rPr>
              <w:t xml:space="preserve"> </w:t>
            </w:r>
            <w:r w:rsidRPr="004825D7">
              <w:rPr>
                <w:b/>
                <w:color w:val="292929"/>
              </w:rPr>
              <w:t>and</w:t>
            </w:r>
            <w:r w:rsidRPr="004825D7">
              <w:rPr>
                <w:b/>
                <w:color w:val="292929"/>
                <w:spacing w:val="2"/>
              </w:rPr>
              <w:t xml:space="preserve"> </w:t>
            </w:r>
            <w:r w:rsidRPr="004825D7">
              <w:rPr>
                <w:b/>
                <w:color w:val="292929"/>
                <w:spacing w:val="-2"/>
              </w:rPr>
              <w:t>Development</w:t>
            </w:r>
          </w:p>
          <w:p w14:paraId="037ED446" w14:textId="77777777" w:rsidR="008E40CA" w:rsidRPr="004825D7" w:rsidRDefault="008E40CA" w:rsidP="00D852D4">
            <w:pPr>
              <w:pStyle w:val="TableParagraph"/>
              <w:spacing w:before="1"/>
              <w:rPr>
                <w:i/>
                <w:sz w:val="20"/>
              </w:rPr>
            </w:pPr>
            <w:r w:rsidRPr="004825D7">
              <w:rPr>
                <w:i/>
                <w:color w:val="292929"/>
                <w:sz w:val="20"/>
              </w:rPr>
              <w:t>Consider</w:t>
            </w:r>
            <w:r w:rsidRPr="004825D7">
              <w:rPr>
                <w:i/>
                <w:color w:val="292929"/>
                <w:spacing w:val="-4"/>
                <w:sz w:val="20"/>
              </w:rPr>
              <w:t xml:space="preserve"> </w:t>
            </w:r>
            <w:r w:rsidRPr="004825D7">
              <w:rPr>
                <w:i/>
                <w:color w:val="292929"/>
                <w:sz w:val="20"/>
              </w:rPr>
              <w:t>what</w:t>
            </w:r>
            <w:r w:rsidRPr="004825D7">
              <w:rPr>
                <w:i/>
                <w:color w:val="292929"/>
                <w:spacing w:val="-3"/>
                <w:sz w:val="20"/>
              </w:rPr>
              <w:t xml:space="preserve"> </w:t>
            </w:r>
            <w:r w:rsidRPr="004825D7">
              <w:rPr>
                <w:i/>
                <w:color w:val="292929"/>
                <w:sz w:val="20"/>
              </w:rPr>
              <w:t>knowledge,</w:t>
            </w:r>
            <w:r w:rsidRPr="004825D7">
              <w:rPr>
                <w:i/>
                <w:color w:val="292929"/>
                <w:spacing w:val="-3"/>
                <w:sz w:val="20"/>
              </w:rPr>
              <w:t xml:space="preserve"> </w:t>
            </w:r>
            <w:r w:rsidRPr="004825D7">
              <w:rPr>
                <w:i/>
                <w:color w:val="292929"/>
                <w:sz w:val="20"/>
              </w:rPr>
              <w:t>skills</w:t>
            </w:r>
            <w:r w:rsidRPr="004825D7">
              <w:rPr>
                <w:i/>
                <w:color w:val="292929"/>
                <w:spacing w:val="-2"/>
                <w:sz w:val="20"/>
              </w:rPr>
              <w:t xml:space="preserve"> </w:t>
            </w:r>
            <w:r w:rsidRPr="004825D7">
              <w:rPr>
                <w:i/>
                <w:color w:val="292929"/>
                <w:sz w:val="20"/>
              </w:rPr>
              <w:t>and</w:t>
            </w:r>
            <w:r w:rsidRPr="004825D7">
              <w:rPr>
                <w:i/>
                <w:color w:val="292929"/>
                <w:spacing w:val="-4"/>
                <w:sz w:val="20"/>
              </w:rPr>
              <w:t xml:space="preserve"> </w:t>
            </w:r>
            <w:r w:rsidRPr="004825D7">
              <w:rPr>
                <w:i/>
                <w:color w:val="292929"/>
                <w:sz w:val="20"/>
              </w:rPr>
              <w:t>development</w:t>
            </w:r>
            <w:r w:rsidRPr="004825D7">
              <w:rPr>
                <w:i/>
                <w:color w:val="292929"/>
                <w:spacing w:val="-3"/>
                <w:sz w:val="20"/>
              </w:rPr>
              <w:t xml:space="preserve"> </w:t>
            </w:r>
            <w:r w:rsidRPr="004825D7">
              <w:rPr>
                <w:i/>
                <w:color w:val="292929"/>
                <w:sz w:val="20"/>
              </w:rPr>
              <w:t>you</w:t>
            </w:r>
            <w:r w:rsidRPr="004825D7">
              <w:rPr>
                <w:i/>
                <w:color w:val="292929"/>
                <w:spacing w:val="-4"/>
                <w:sz w:val="20"/>
              </w:rPr>
              <w:t xml:space="preserve"> </w:t>
            </w:r>
            <w:r w:rsidRPr="004825D7">
              <w:rPr>
                <w:i/>
                <w:color w:val="292929"/>
                <w:sz w:val="20"/>
              </w:rPr>
              <w:t>need</w:t>
            </w:r>
            <w:r w:rsidRPr="004825D7">
              <w:rPr>
                <w:i/>
                <w:color w:val="292929"/>
                <w:spacing w:val="-4"/>
                <w:sz w:val="20"/>
              </w:rPr>
              <w:t xml:space="preserve"> </w:t>
            </w:r>
            <w:r w:rsidRPr="004825D7">
              <w:rPr>
                <w:i/>
                <w:color w:val="292929"/>
                <w:sz w:val="20"/>
              </w:rPr>
              <w:t>to</w:t>
            </w:r>
            <w:r w:rsidRPr="004825D7">
              <w:rPr>
                <w:i/>
                <w:color w:val="292929"/>
                <w:spacing w:val="-4"/>
                <w:sz w:val="20"/>
              </w:rPr>
              <w:t xml:space="preserve"> </w:t>
            </w:r>
            <w:r w:rsidRPr="004825D7">
              <w:rPr>
                <w:i/>
                <w:color w:val="292929"/>
                <w:sz w:val="20"/>
              </w:rPr>
              <w:t>achieve</w:t>
            </w:r>
            <w:r w:rsidRPr="004825D7">
              <w:rPr>
                <w:i/>
                <w:color w:val="292929"/>
                <w:spacing w:val="-3"/>
                <w:sz w:val="20"/>
              </w:rPr>
              <w:t xml:space="preserve"> </w:t>
            </w:r>
            <w:r w:rsidRPr="004825D7">
              <w:rPr>
                <w:i/>
                <w:color w:val="292929"/>
                <w:sz w:val="20"/>
              </w:rPr>
              <w:t>the</w:t>
            </w:r>
            <w:r w:rsidRPr="004825D7">
              <w:rPr>
                <w:i/>
                <w:color w:val="292929"/>
                <w:spacing w:val="-4"/>
                <w:sz w:val="20"/>
              </w:rPr>
              <w:t xml:space="preserve"> </w:t>
            </w:r>
            <w:r w:rsidRPr="004825D7">
              <w:rPr>
                <w:i/>
                <w:color w:val="292929"/>
                <w:sz w:val="20"/>
              </w:rPr>
              <w:t>objectives/priorities</w:t>
            </w:r>
            <w:r w:rsidRPr="004825D7">
              <w:rPr>
                <w:i/>
                <w:color w:val="292929"/>
                <w:spacing w:val="-3"/>
                <w:sz w:val="20"/>
              </w:rPr>
              <w:t xml:space="preserve"> </w:t>
            </w:r>
            <w:r w:rsidRPr="004825D7">
              <w:rPr>
                <w:i/>
                <w:color w:val="292929"/>
                <w:sz w:val="20"/>
              </w:rPr>
              <w:t>outlined above, how you</w:t>
            </w:r>
            <w:r w:rsidRPr="004825D7">
              <w:rPr>
                <w:i/>
                <w:color w:val="292929"/>
                <w:spacing w:val="-5"/>
                <w:sz w:val="20"/>
              </w:rPr>
              <w:t xml:space="preserve"> </w:t>
            </w:r>
            <w:r w:rsidRPr="004825D7">
              <w:rPr>
                <w:i/>
                <w:color w:val="292929"/>
                <w:sz w:val="20"/>
              </w:rPr>
              <w:t>will</w:t>
            </w:r>
            <w:r w:rsidRPr="004825D7">
              <w:rPr>
                <w:i/>
                <w:color w:val="292929"/>
                <w:spacing w:val="-2"/>
                <w:sz w:val="20"/>
              </w:rPr>
              <w:t xml:space="preserve"> </w:t>
            </w:r>
            <w:r w:rsidRPr="004825D7">
              <w:rPr>
                <w:i/>
                <w:color w:val="292929"/>
                <w:sz w:val="20"/>
              </w:rPr>
              <w:t>learn and</w:t>
            </w:r>
            <w:r w:rsidRPr="004825D7">
              <w:rPr>
                <w:i/>
                <w:color w:val="292929"/>
                <w:spacing w:val="-4"/>
                <w:sz w:val="20"/>
              </w:rPr>
              <w:t xml:space="preserve"> </w:t>
            </w:r>
            <w:r w:rsidRPr="004825D7">
              <w:rPr>
                <w:i/>
                <w:color w:val="292929"/>
                <w:sz w:val="20"/>
              </w:rPr>
              <w:t>what</w:t>
            </w:r>
            <w:r w:rsidRPr="004825D7">
              <w:rPr>
                <w:i/>
                <w:color w:val="292929"/>
                <w:spacing w:val="-3"/>
                <w:sz w:val="20"/>
              </w:rPr>
              <w:t xml:space="preserve"> </w:t>
            </w:r>
            <w:r w:rsidRPr="004825D7">
              <w:rPr>
                <w:i/>
                <w:color w:val="292929"/>
                <w:sz w:val="20"/>
              </w:rPr>
              <w:t>support do</w:t>
            </w:r>
            <w:r w:rsidRPr="004825D7">
              <w:rPr>
                <w:i/>
                <w:color w:val="292929"/>
                <w:spacing w:val="-4"/>
                <w:sz w:val="20"/>
              </w:rPr>
              <w:t xml:space="preserve"> </w:t>
            </w:r>
            <w:r w:rsidRPr="004825D7">
              <w:rPr>
                <w:i/>
                <w:color w:val="292929"/>
                <w:sz w:val="20"/>
              </w:rPr>
              <w:t>you need from others? What will be the impact?</w:t>
            </w:r>
          </w:p>
          <w:p w14:paraId="33A2373B" w14:textId="77777777" w:rsidR="008E40CA" w:rsidRPr="004825D7" w:rsidRDefault="008E40CA" w:rsidP="00D852D4">
            <w:pPr>
              <w:pStyle w:val="TableParagraph"/>
              <w:spacing w:before="0"/>
              <w:rPr>
                <w:sz w:val="20"/>
              </w:rPr>
            </w:pPr>
            <w:r w:rsidRPr="004825D7">
              <w:rPr>
                <w:color w:val="292929"/>
                <w:sz w:val="20"/>
              </w:rPr>
              <w:t>Development</w:t>
            </w:r>
            <w:r w:rsidRPr="004825D7">
              <w:rPr>
                <w:color w:val="292929"/>
                <w:spacing w:val="-4"/>
                <w:sz w:val="20"/>
              </w:rPr>
              <w:t xml:space="preserve"> </w:t>
            </w:r>
            <w:r w:rsidRPr="004825D7">
              <w:rPr>
                <w:color w:val="292929"/>
                <w:sz w:val="20"/>
              </w:rPr>
              <w:t>activities may</w:t>
            </w:r>
            <w:r w:rsidRPr="004825D7">
              <w:rPr>
                <w:color w:val="292929"/>
                <w:spacing w:val="-4"/>
                <w:sz w:val="20"/>
              </w:rPr>
              <w:t xml:space="preserve"> </w:t>
            </w:r>
            <w:r w:rsidRPr="004825D7">
              <w:rPr>
                <w:color w:val="292929"/>
                <w:sz w:val="20"/>
              </w:rPr>
              <w:t>include</w:t>
            </w:r>
            <w:r w:rsidRPr="004825D7">
              <w:rPr>
                <w:color w:val="292929"/>
                <w:spacing w:val="-4"/>
                <w:sz w:val="20"/>
              </w:rPr>
              <w:t xml:space="preserve"> </w:t>
            </w:r>
            <w:r w:rsidRPr="004825D7">
              <w:rPr>
                <w:color w:val="292929"/>
                <w:sz w:val="20"/>
              </w:rPr>
              <w:t>some</w:t>
            </w:r>
            <w:r w:rsidRPr="004825D7">
              <w:rPr>
                <w:color w:val="292929"/>
                <w:spacing w:val="-5"/>
                <w:sz w:val="20"/>
              </w:rPr>
              <w:t xml:space="preserve"> </w:t>
            </w:r>
            <w:r w:rsidRPr="004825D7">
              <w:rPr>
                <w:color w:val="292929"/>
                <w:sz w:val="20"/>
              </w:rPr>
              <w:t>of</w:t>
            </w:r>
            <w:r w:rsidRPr="004825D7">
              <w:rPr>
                <w:color w:val="292929"/>
                <w:spacing w:val="-5"/>
                <w:sz w:val="20"/>
              </w:rPr>
              <w:t xml:space="preserve"> </w:t>
            </w:r>
            <w:r w:rsidRPr="004825D7">
              <w:rPr>
                <w:color w:val="292929"/>
                <w:sz w:val="20"/>
              </w:rPr>
              <w:t>the</w:t>
            </w:r>
            <w:r w:rsidRPr="004825D7">
              <w:rPr>
                <w:color w:val="292929"/>
                <w:spacing w:val="-5"/>
                <w:sz w:val="20"/>
              </w:rPr>
              <w:t xml:space="preserve"> </w:t>
            </w:r>
            <w:r w:rsidRPr="004825D7">
              <w:rPr>
                <w:color w:val="292929"/>
                <w:sz w:val="20"/>
              </w:rPr>
              <w:t>following; coaching, mentoring, workshops/seminars, research,</w:t>
            </w:r>
            <w:r w:rsidRPr="004825D7">
              <w:rPr>
                <w:color w:val="292929"/>
                <w:spacing w:val="-4"/>
                <w:sz w:val="20"/>
              </w:rPr>
              <w:t xml:space="preserve"> </w:t>
            </w:r>
            <w:r w:rsidRPr="004825D7">
              <w:rPr>
                <w:color w:val="292929"/>
                <w:sz w:val="20"/>
              </w:rPr>
              <w:t>conferences,</w:t>
            </w:r>
            <w:r w:rsidRPr="004825D7">
              <w:rPr>
                <w:color w:val="292929"/>
                <w:spacing w:val="-4"/>
                <w:sz w:val="20"/>
              </w:rPr>
              <w:t xml:space="preserve"> </w:t>
            </w:r>
            <w:r w:rsidRPr="004825D7">
              <w:rPr>
                <w:color w:val="292929"/>
                <w:sz w:val="20"/>
              </w:rPr>
              <w:t>job</w:t>
            </w:r>
            <w:r w:rsidRPr="004825D7">
              <w:rPr>
                <w:color w:val="292929"/>
                <w:spacing w:val="-5"/>
                <w:sz w:val="20"/>
              </w:rPr>
              <w:t xml:space="preserve"> </w:t>
            </w:r>
            <w:r w:rsidRPr="004825D7">
              <w:rPr>
                <w:color w:val="292929"/>
                <w:sz w:val="20"/>
              </w:rPr>
              <w:t>shadowing,</w:t>
            </w:r>
            <w:r w:rsidRPr="004825D7">
              <w:rPr>
                <w:color w:val="292929"/>
                <w:spacing w:val="-4"/>
                <w:sz w:val="20"/>
              </w:rPr>
              <w:t xml:space="preserve"> </w:t>
            </w:r>
            <w:r w:rsidRPr="004825D7">
              <w:rPr>
                <w:color w:val="292929"/>
                <w:sz w:val="20"/>
              </w:rPr>
              <w:t>academic</w:t>
            </w:r>
            <w:r w:rsidRPr="004825D7">
              <w:rPr>
                <w:color w:val="292929"/>
                <w:spacing w:val="-3"/>
                <w:sz w:val="20"/>
              </w:rPr>
              <w:t xml:space="preserve"> </w:t>
            </w:r>
            <w:r w:rsidRPr="004825D7">
              <w:rPr>
                <w:color w:val="292929"/>
                <w:sz w:val="20"/>
              </w:rPr>
              <w:t>or professional programmes, researching best practice, taking on a project, attending a committee, etc.</w:t>
            </w:r>
          </w:p>
        </w:tc>
      </w:tr>
      <w:tr w:rsidR="008E40CA" w:rsidRPr="004825D7" w14:paraId="2984EC9F" w14:textId="77777777" w:rsidTr="00D852D4">
        <w:trPr>
          <w:trHeight w:val="760"/>
        </w:trPr>
        <w:tc>
          <w:tcPr>
            <w:tcW w:w="6692" w:type="dxa"/>
          </w:tcPr>
          <w:p w14:paraId="7CDE31A3" w14:textId="77777777" w:rsidR="008E40CA" w:rsidRPr="004825D7" w:rsidRDefault="008E40CA" w:rsidP="008E40CA">
            <w:pPr>
              <w:pStyle w:val="TableParagraph"/>
              <w:numPr>
                <w:ilvl w:val="0"/>
                <w:numId w:val="9"/>
              </w:numPr>
            </w:pPr>
          </w:p>
        </w:tc>
        <w:tc>
          <w:tcPr>
            <w:tcW w:w="7257" w:type="dxa"/>
          </w:tcPr>
          <w:p w14:paraId="73233A6A" w14:textId="77777777" w:rsidR="008E40CA" w:rsidRPr="004825D7" w:rsidRDefault="008E40CA" w:rsidP="00D852D4">
            <w:pPr>
              <w:pStyle w:val="TableParagraph"/>
              <w:spacing w:before="0"/>
              <w:ind w:left="0"/>
              <w:rPr>
                <w:sz w:val="20"/>
              </w:rPr>
            </w:pPr>
          </w:p>
        </w:tc>
      </w:tr>
      <w:tr w:rsidR="008E40CA" w:rsidRPr="004825D7" w14:paraId="490AC74C" w14:textId="77777777" w:rsidTr="00D852D4">
        <w:trPr>
          <w:trHeight w:val="695"/>
        </w:trPr>
        <w:tc>
          <w:tcPr>
            <w:tcW w:w="6692" w:type="dxa"/>
            <w:shd w:val="clear" w:color="auto" w:fill="DBDBDB"/>
          </w:tcPr>
          <w:p w14:paraId="6B7649D4" w14:textId="77777777" w:rsidR="008E40CA" w:rsidRPr="004825D7" w:rsidRDefault="008E40CA" w:rsidP="008E40CA">
            <w:pPr>
              <w:pStyle w:val="TableParagraph"/>
              <w:numPr>
                <w:ilvl w:val="0"/>
                <w:numId w:val="9"/>
              </w:numPr>
            </w:pPr>
          </w:p>
        </w:tc>
        <w:tc>
          <w:tcPr>
            <w:tcW w:w="7257" w:type="dxa"/>
            <w:shd w:val="clear" w:color="auto" w:fill="DBDBDB"/>
          </w:tcPr>
          <w:p w14:paraId="33FB4174" w14:textId="77777777" w:rsidR="008E40CA" w:rsidRPr="004825D7" w:rsidRDefault="008E40CA" w:rsidP="00D852D4">
            <w:pPr>
              <w:pStyle w:val="TableParagraph"/>
              <w:spacing w:before="0"/>
              <w:ind w:left="0"/>
              <w:rPr>
                <w:sz w:val="20"/>
              </w:rPr>
            </w:pPr>
          </w:p>
        </w:tc>
      </w:tr>
    </w:tbl>
    <w:p w14:paraId="3D8C8560" w14:textId="77777777" w:rsidR="008E40CA" w:rsidRPr="004825D7" w:rsidRDefault="008E40CA" w:rsidP="008E40CA">
      <w:pPr>
        <w:rPr>
          <w:rFonts w:ascii="Arial" w:hAnsi="Arial" w:cs="Arial"/>
          <w:sz w:val="20"/>
        </w:rPr>
        <w:sectPr w:rsidR="008E40CA" w:rsidRPr="004825D7">
          <w:pgSz w:w="16840" w:h="11900" w:orient="landscape"/>
          <w:pgMar w:top="1940" w:right="1220" w:bottom="280" w:left="1440" w:header="710" w:footer="0" w:gutter="0"/>
          <w:cols w:space="720"/>
        </w:sectPr>
      </w:pPr>
    </w:p>
    <w:p w14:paraId="52E59AC0" w14:textId="77777777" w:rsidR="008E40CA" w:rsidRPr="004825D7" w:rsidRDefault="008E40CA" w:rsidP="008E40CA">
      <w:pPr>
        <w:spacing w:before="2" w:after="1"/>
        <w:rPr>
          <w:rFonts w:ascii="Arial" w:hAnsi="Arial" w:cs="Arial"/>
          <w:sz w:val="15"/>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2"/>
        <w:gridCol w:w="1665"/>
        <w:gridCol w:w="2696"/>
        <w:gridCol w:w="2896"/>
      </w:tblGrid>
      <w:tr w:rsidR="008E40CA" w:rsidRPr="004825D7" w14:paraId="6B137B74" w14:textId="77777777" w:rsidTr="00D852D4">
        <w:trPr>
          <w:trHeight w:val="699"/>
        </w:trPr>
        <w:tc>
          <w:tcPr>
            <w:tcW w:w="6692" w:type="dxa"/>
          </w:tcPr>
          <w:p w14:paraId="4D6EA0A6" w14:textId="77777777" w:rsidR="008E40CA" w:rsidRPr="004825D7" w:rsidRDefault="008E40CA" w:rsidP="00D852D4">
            <w:pPr>
              <w:pStyle w:val="TableParagraph"/>
            </w:pPr>
            <w:r w:rsidRPr="004825D7">
              <w:rPr>
                <w:color w:val="292929"/>
                <w:spacing w:val="-5"/>
              </w:rPr>
              <w:t>3.</w:t>
            </w:r>
          </w:p>
        </w:tc>
        <w:tc>
          <w:tcPr>
            <w:tcW w:w="7257" w:type="dxa"/>
            <w:gridSpan w:val="3"/>
          </w:tcPr>
          <w:p w14:paraId="2815E589" w14:textId="77777777" w:rsidR="008E40CA" w:rsidRPr="004825D7" w:rsidRDefault="008E40CA" w:rsidP="00D852D4">
            <w:pPr>
              <w:pStyle w:val="TableParagraph"/>
              <w:spacing w:before="0"/>
              <w:ind w:left="0"/>
              <w:rPr>
                <w:sz w:val="20"/>
              </w:rPr>
            </w:pPr>
          </w:p>
        </w:tc>
      </w:tr>
      <w:tr w:rsidR="008E40CA" w:rsidRPr="004825D7" w14:paraId="639309DC" w14:textId="77777777" w:rsidTr="00D852D4">
        <w:trPr>
          <w:trHeight w:val="1100"/>
        </w:trPr>
        <w:tc>
          <w:tcPr>
            <w:tcW w:w="13949" w:type="dxa"/>
            <w:gridSpan w:val="4"/>
            <w:shd w:val="clear" w:color="auto" w:fill="DBDBDB"/>
          </w:tcPr>
          <w:p w14:paraId="6574044E" w14:textId="77777777" w:rsidR="008E40CA" w:rsidRPr="004825D7" w:rsidRDefault="008E40CA" w:rsidP="00D852D4">
            <w:pPr>
              <w:pStyle w:val="TableParagraph"/>
              <w:tabs>
                <w:tab w:val="left" w:pos="8622"/>
              </w:tabs>
              <w:spacing w:before="79"/>
              <w:rPr>
                <w:b/>
              </w:rPr>
            </w:pPr>
            <w:r w:rsidRPr="004825D7">
              <w:rPr>
                <w:b/>
              </w:rPr>
              <w:t>Have</w:t>
            </w:r>
            <w:r w:rsidRPr="004825D7">
              <w:rPr>
                <w:b/>
                <w:spacing w:val="-1"/>
              </w:rPr>
              <w:t xml:space="preserve"> </w:t>
            </w:r>
            <w:r w:rsidRPr="004825D7">
              <w:rPr>
                <w:b/>
              </w:rPr>
              <w:t>you</w:t>
            </w:r>
            <w:r w:rsidRPr="004825D7">
              <w:rPr>
                <w:b/>
                <w:spacing w:val="-3"/>
              </w:rPr>
              <w:t xml:space="preserve"> </w:t>
            </w:r>
            <w:r w:rsidRPr="004825D7">
              <w:rPr>
                <w:b/>
              </w:rPr>
              <w:t>completed</w:t>
            </w:r>
            <w:r w:rsidRPr="004825D7">
              <w:rPr>
                <w:b/>
                <w:spacing w:val="-2"/>
              </w:rPr>
              <w:t xml:space="preserve"> </w:t>
            </w:r>
            <w:r w:rsidRPr="004825D7">
              <w:rPr>
                <w:b/>
              </w:rPr>
              <w:t>all</w:t>
            </w:r>
            <w:r w:rsidRPr="004825D7">
              <w:rPr>
                <w:b/>
                <w:spacing w:val="-5"/>
              </w:rPr>
              <w:t xml:space="preserve"> </w:t>
            </w:r>
            <w:r w:rsidRPr="004825D7">
              <w:rPr>
                <w:b/>
              </w:rPr>
              <w:t>mandatory/essential</w:t>
            </w:r>
            <w:r w:rsidRPr="004825D7">
              <w:rPr>
                <w:b/>
                <w:spacing w:val="-3"/>
              </w:rPr>
              <w:t xml:space="preserve"> </w:t>
            </w:r>
            <w:r w:rsidRPr="004825D7">
              <w:rPr>
                <w:b/>
              </w:rPr>
              <w:t>training</w:t>
            </w:r>
            <w:r w:rsidRPr="004825D7">
              <w:rPr>
                <w:b/>
                <w:spacing w:val="-4"/>
              </w:rPr>
              <w:t xml:space="preserve"> </w:t>
            </w:r>
            <w:r w:rsidRPr="004825D7">
              <w:rPr>
                <w:b/>
              </w:rPr>
              <w:t>relevant to</w:t>
            </w:r>
            <w:r w:rsidRPr="004825D7">
              <w:rPr>
                <w:b/>
                <w:spacing w:val="-4"/>
              </w:rPr>
              <w:t xml:space="preserve"> </w:t>
            </w:r>
            <w:r w:rsidRPr="004825D7">
              <w:rPr>
                <w:b/>
              </w:rPr>
              <w:t>your</w:t>
            </w:r>
            <w:r w:rsidRPr="004825D7">
              <w:rPr>
                <w:b/>
                <w:spacing w:val="-4"/>
              </w:rPr>
              <w:t xml:space="preserve"> </w:t>
            </w:r>
            <w:r w:rsidRPr="004825D7">
              <w:rPr>
                <w:b/>
                <w:spacing w:val="-2"/>
              </w:rPr>
              <w:t>role?</w:t>
            </w:r>
            <w:r w:rsidRPr="004825D7">
              <w:rPr>
                <w:b/>
              </w:rPr>
              <w:tab/>
              <w:t>Yes</w:t>
            </w:r>
            <w:r w:rsidRPr="004825D7">
              <w:rPr>
                <w:b/>
                <w:spacing w:val="1"/>
              </w:rPr>
              <w:t xml:space="preserve"> </w:t>
            </w:r>
          </w:p>
          <w:p w14:paraId="2ED60538" w14:textId="77777777" w:rsidR="008E40CA" w:rsidRPr="004825D7" w:rsidRDefault="008E40CA" w:rsidP="00D852D4">
            <w:pPr>
              <w:pStyle w:val="TableParagraph"/>
              <w:spacing w:before="1"/>
              <w:ind w:right="38"/>
              <w:rPr>
                <w:sz w:val="20"/>
              </w:rPr>
            </w:pPr>
            <w:r w:rsidRPr="004825D7">
              <w:rPr>
                <w:i/>
                <w:sz w:val="20"/>
              </w:rPr>
              <w:t>This includes the University’s compliance e-learning modules for all staff, other compliance training relevant to the role, essential management training and/or teaching</w:t>
            </w:r>
            <w:r w:rsidRPr="004825D7">
              <w:rPr>
                <w:i/>
                <w:spacing w:val="-4"/>
                <w:sz w:val="20"/>
              </w:rPr>
              <w:t xml:space="preserve"> </w:t>
            </w:r>
            <w:r w:rsidRPr="004825D7">
              <w:rPr>
                <w:i/>
                <w:sz w:val="20"/>
              </w:rPr>
              <w:t>qualifications</w:t>
            </w:r>
            <w:r w:rsidRPr="004825D7">
              <w:rPr>
                <w:i/>
                <w:spacing w:val="-2"/>
                <w:sz w:val="20"/>
              </w:rPr>
              <w:t xml:space="preserve"> </w:t>
            </w:r>
            <w:r w:rsidRPr="004825D7">
              <w:rPr>
                <w:i/>
                <w:sz w:val="20"/>
              </w:rPr>
              <w:t>for</w:t>
            </w:r>
            <w:r w:rsidRPr="004825D7">
              <w:rPr>
                <w:i/>
                <w:spacing w:val="-4"/>
                <w:sz w:val="20"/>
              </w:rPr>
              <w:t xml:space="preserve"> </w:t>
            </w:r>
            <w:r w:rsidRPr="004825D7">
              <w:rPr>
                <w:i/>
                <w:sz w:val="20"/>
              </w:rPr>
              <w:t>academic</w:t>
            </w:r>
            <w:r w:rsidRPr="004825D7">
              <w:rPr>
                <w:i/>
                <w:spacing w:val="-2"/>
                <w:sz w:val="20"/>
              </w:rPr>
              <w:t xml:space="preserve"> </w:t>
            </w:r>
            <w:r w:rsidRPr="004825D7">
              <w:rPr>
                <w:i/>
                <w:sz w:val="20"/>
              </w:rPr>
              <w:t>staff.</w:t>
            </w:r>
            <w:r w:rsidRPr="004825D7">
              <w:rPr>
                <w:i/>
                <w:spacing w:val="-3"/>
                <w:sz w:val="20"/>
              </w:rPr>
              <w:t xml:space="preserve"> </w:t>
            </w:r>
            <w:r w:rsidRPr="004825D7">
              <w:rPr>
                <w:sz w:val="20"/>
              </w:rPr>
              <w:t>If no</w:t>
            </w:r>
            <w:r w:rsidRPr="004825D7">
              <w:rPr>
                <w:spacing w:val="-4"/>
                <w:sz w:val="20"/>
              </w:rPr>
              <w:t xml:space="preserve"> </w:t>
            </w:r>
            <w:r w:rsidRPr="004825D7">
              <w:rPr>
                <w:sz w:val="20"/>
              </w:rPr>
              <w:t>to the</w:t>
            </w:r>
            <w:r w:rsidRPr="004825D7">
              <w:rPr>
                <w:spacing w:val="-4"/>
                <w:sz w:val="20"/>
              </w:rPr>
              <w:t xml:space="preserve"> </w:t>
            </w:r>
            <w:r w:rsidRPr="004825D7">
              <w:rPr>
                <w:sz w:val="20"/>
              </w:rPr>
              <w:t>above,</w:t>
            </w:r>
            <w:r w:rsidRPr="004825D7">
              <w:rPr>
                <w:spacing w:val="-3"/>
                <w:sz w:val="20"/>
              </w:rPr>
              <w:t xml:space="preserve"> </w:t>
            </w:r>
            <w:r w:rsidRPr="004825D7">
              <w:rPr>
                <w:sz w:val="20"/>
              </w:rPr>
              <w:t>please</w:t>
            </w:r>
            <w:r w:rsidRPr="004825D7">
              <w:rPr>
                <w:spacing w:val="-4"/>
                <w:sz w:val="20"/>
              </w:rPr>
              <w:t xml:space="preserve"> </w:t>
            </w:r>
            <w:r w:rsidRPr="004825D7">
              <w:rPr>
                <w:sz w:val="20"/>
              </w:rPr>
              <w:t>include</w:t>
            </w:r>
            <w:r w:rsidRPr="004825D7">
              <w:rPr>
                <w:spacing w:val="-4"/>
                <w:sz w:val="20"/>
              </w:rPr>
              <w:t xml:space="preserve"> </w:t>
            </w:r>
            <w:r w:rsidRPr="004825D7">
              <w:rPr>
                <w:sz w:val="20"/>
              </w:rPr>
              <w:t>as</w:t>
            </w:r>
            <w:r w:rsidRPr="004825D7">
              <w:rPr>
                <w:spacing w:val="-3"/>
                <w:sz w:val="20"/>
              </w:rPr>
              <w:t xml:space="preserve"> </w:t>
            </w:r>
            <w:r w:rsidRPr="004825D7">
              <w:rPr>
                <w:sz w:val="20"/>
              </w:rPr>
              <w:t>a priority/objective.</w:t>
            </w:r>
            <w:r w:rsidRPr="004825D7">
              <w:rPr>
                <w:spacing w:val="-3"/>
                <w:sz w:val="20"/>
              </w:rPr>
              <w:t xml:space="preserve"> </w:t>
            </w:r>
            <w:r w:rsidRPr="004825D7">
              <w:rPr>
                <w:sz w:val="20"/>
              </w:rPr>
              <w:t>Reviewers</w:t>
            </w:r>
            <w:r w:rsidRPr="004825D7">
              <w:rPr>
                <w:spacing w:val="-2"/>
                <w:sz w:val="20"/>
              </w:rPr>
              <w:t xml:space="preserve"> </w:t>
            </w:r>
            <w:r w:rsidRPr="004825D7">
              <w:rPr>
                <w:sz w:val="20"/>
              </w:rPr>
              <w:t>should</w:t>
            </w:r>
            <w:r w:rsidRPr="004825D7">
              <w:rPr>
                <w:spacing w:val="-3"/>
                <w:sz w:val="20"/>
              </w:rPr>
              <w:t xml:space="preserve"> </w:t>
            </w:r>
            <w:r w:rsidRPr="004825D7">
              <w:rPr>
                <w:sz w:val="20"/>
              </w:rPr>
              <w:t>monitor progress</w:t>
            </w:r>
            <w:r w:rsidRPr="004825D7">
              <w:rPr>
                <w:spacing w:val="-3"/>
                <w:sz w:val="20"/>
              </w:rPr>
              <w:t xml:space="preserve"> </w:t>
            </w:r>
            <w:r w:rsidRPr="004825D7">
              <w:rPr>
                <w:sz w:val="20"/>
              </w:rPr>
              <w:t>towards these objectives during the review period.</w:t>
            </w:r>
          </w:p>
        </w:tc>
      </w:tr>
      <w:tr w:rsidR="008E40CA" w:rsidRPr="004825D7" w14:paraId="400ACD8A" w14:textId="77777777" w:rsidTr="00D852D4">
        <w:trPr>
          <w:trHeight w:val="850"/>
        </w:trPr>
        <w:tc>
          <w:tcPr>
            <w:tcW w:w="13949" w:type="dxa"/>
            <w:gridSpan w:val="4"/>
          </w:tcPr>
          <w:p w14:paraId="1AEE38EE" w14:textId="77777777" w:rsidR="008E40CA" w:rsidRPr="004825D7" w:rsidRDefault="008E40CA" w:rsidP="00D852D4">
            <w:pPr>
              <w:pStyle w:val="TableParagraph"/>
              <w:spacing w:before="83"/>
              <w:rPr>
                <w:b/>
                <w:i/>
                <w:sz w:val="20"/>
              </w:rPr>
            </w:pPr>
            <w:r w:rsidRPr="004825D7">
              <w:rPr>
                <w:i/>
                <w:sz w:val="20"/>
              </w:rPr>
              <w:t>Requests for development and training will be considered and priortised in the context of the resources and budget available.</w:t>
            </w:r>
            <w:r w:rsidRPr="004825D7">
              <w:rPr>
                <w:i/>
                <w:spacing w:val="40"/>
                <w:sz w:val="20"/>
              </w:rPr>
              <w:t xml:space="preserve"> </w:t>
            </w:r>
            <w:r w:rsidRPr="004825D7">
              <w:rPr>
                <w:i/>
                <w:sz w:val="20"/>
              </w:rPr>
              <w:t>All requests for staff development</w:t>
            </w:r>
            <w:r w:rsidRPr="004825D7">
              <w:rPr>
                <w:i/>
                <w:spacing w:val="-3"/>
                <w:sz w:val="20"/>
              </w:rPr>
              <w:t xml:space="preserve"> </w:t>
            </w:r>
            <w:r w:rsidRPr="004825D7">
              <w:rPr>
                <w:i/>
                <w:sz w:val="20"/>
              </w:rPr>
              <w:t>where</w:t>
            </w:r>
            <w:r w:rsidRPr="004825D7">
              <w:rPr>
                <w:i/>
                <w:spacing w:val="-4"/>
                <w:sz w:val="20"/>
              </w:rPr>
              <w:t xml:space="preserve"> </w:t>
            </w:r>
            <w:r w:rsidRPr="004825D7">
              <w:rPr>
                <w:i/>
                <w:sz w:val="20"/>
              </w:rPr>
              <w:t>there is</w:t>
            </w:r>
            <w:r w:rsidRPr="004825D7">
              <w:rPr>
                <w:i/>
                <w:spacing w:val="-2"/>
                <w:sz w:val="20"/>
              </w:rPr>
              <w:t xml:space="preserve"> </w:t>
            </w:r>
            <w:r w:rsidRPr="004825D7">
              <w:rPr>
                <w:i/>
                <w:sz w:val="20"/>
              </w:rPr>
              <w:t>a</w:t>
            </w:r>
            <w:r w:rsidRPr="004825D7">
              <w:rPr>
                <w:i/>
                <w:spacing w:val="-4"/>
                <w:sz w:val="20"/>
              </w:rPr>
              <w:t xml:space="preserve"> </w:t>
            </w:r>
            <w:r w:rsidRPr="004825D7">
              <w:rPr>
                <w:i/>
                <w:sz w:val="20"/>
              </w:rPr>
              <w:t>cost</w:t>
            </w:r>
            <w:r w:rsidRPr="004825D7">
              <w:rPr>
                <w:i/>
                <w:spacing w:val="-4"/>
                <w:sz w:val="20"/>
              </w:rPr>
              <w:t xml:space="preserve"> </w:t>
            </w:r>
            <w:r w:rsidRPr="004825D7">
              <w:rPr>
                <w:i/>
                <w:sz w:val="20"/>
              </w:rPr>
              <w:t>implication to</w:t>
            </w:r>
            <w:r w:rsidRPr="004825D7">
              <w:rPr>
                <w:i/>
                <w:spacing w:val="-4"/>
                <w:sz w:val="20"/>
              </w:rPr>
              <w:t xml:space="preserve"> </w:t>
            </w:r>
            <w:r w:rsidRPr="004825D7">
              <w:rPr>
                <w:i/>
                <w:sz w:val="20"/>
              </w:rPr>
              <w:t>the University</w:t>
            </w:r>
            <w:r w:rsidRPr="004825D7">
              <w:rPr>
                <w:i/>
                <w:spacing w:val="-3"/>
                <w:sz w:val="20"/>
              </w:rPr>
              <w:t xml:space="preserve"> </w:t>
            </w:r>
            <w:r w:rsidRPr="004825D7">
              <w:rPr>
                <w:i/>
                <w:sz w:val="20"/>
              </w:rPr>
              <w:t>must be</w:t>
            </w:r>
            <w:r w:rsidRPr="004825D7">
              <w:rPr>
                <w:i/>
                <w:spacing w:val="-4"/>
                <w:sz w:val="20"/>
              </w:rPr>
              <w:t xml:space="preserve"> </w:t>
            </w:r>
            <w:r w:rsidRPr="004825D7">
              <w:rPr>
                <w:i/>
                <w:sz w:val="20"/>
              </w:rPr>
              <w:t>made</w:t>
            </w:r>
            <w:r w:rsidRPr="004825D7">
              <w:rPr>
                <w:i/>
                <w:spacing w:val="-4"/>
                <w:sz w:val="20"/>
              </w:rPr>
              <w:t xml:space="preserve"> </w:t>
            </w:r>
            <w:r w:rsidRPr="004825D7">
              <w:rPr>
                <w:i/>
                <w:sz w:val="20"/>
              </w:rPr>
              <w:t>using</w:t>
            </w:r>
            <w:r w:rsidRPr="004825D7">
              <w:rPr>
                <w:i/>
                <w:spacing w:val="-4"/>
                <w:sz w:val="20"/>
              </w:rPr>
              <w:t xml:space="preserve"> </w:t>
            </w:r>
            <w:r w:rsidRPr="004825D7">
              <w:rPr>
                <w:i/>
                <w:sz w:val="20"/>
              </w:rPr>
              <w:t>the</w:t>
            </w:r>
            <w:r w:rsidRPr="004825D7">
              <w:rPr>
                <w:i/>
                <w:spacing w:val="-4"/>
                <w:sz w:val="20"/>
              </w:rPr>
              <w:t xml:space="preserve"> </w:t>
            </w:r>
            <w:r w:rsidRPr="004825D7">
              <w:rPr>
                <w:i/>
                <w:sz w:val="20"/>
              </w:rPr>
              <w:t>formal</w:t>
            </w:r>
            <w:r w:rsidRPr="004825D7">
              <w:rPr>
                <w:i/>
                <w:spacing w:val="-2"/>
                <w:sz w:val="20"/>
              </w:rPr>
              <w:t xml:space="preserve"> </w:t>
            </w:r>
            <w:r w:rsidRPr="004825D7">
              <w:rPr>
                <w:i/>
                <w:sz w:val="20"/>
              </w:rPr>
              <w:t>approval</w:t>
            </w:r>
            <w:r w:rsidRPr="004825D7">
              <w:rPr>
                <w:i/>
                <w:spacing w:val="-2"/>
                <w:sz w:val="20"/>
              </w:rPr>
              <w:t xml:space="preserve"> </w:t>
            </w:r>
            <w:r w:rsidRPr="004825D7">
              <w:rPr>
                <w:i/>
                <w:sz w:val="20"/>
              </w:rPr>
              <w:t>process</w:t>
            </w:r>
            <w:r w:rsidRPr="004825D7">
              <w:rPr>
                <w:i/>
                <w:spacing w:val="-3"/>
                <w:sz w:val="20"/>
              </w:rPr>
              <w:t xml:space="preserve"> </w:t>
            </w:r>
            <w:r w:rsidRPr="004825D7">
              <w:rPr>
                <w:i/>
                <w:sz w:val="20"/>
              </w:rPr>
              <w:t>by</w:t>
            </w:r>
            <w:r w:rsidRPr="004825D7">
              <w:rPr>
                <w:i/>
                <w:spacing w:val="-3"/>
                <w:sz w:val="20"/>
              </w:rPr>
              <w:t xml:space="preserve"> </w:t>
            </w:r>
            <w:r w:rsidRPr="004825D7">
              <w:rPr>
                <w:i/>
                <w:sz w:val="20"/>
              </w:rPr>
              <w:t>completing</w:t>
            </w:r>
            <w:r w:rsidRPr="004825D7">
              <w:rPr>
                <w:i/>
                <w:spacing w:val="-4"/>
                <w:sz w:val="20"/>
              </w:rPr>
              <w:t xml:space="preserve"> </w:t>
            </w:r>
            <w:r w:rsidRPr="004825D7">
              <w:rPr>
                <w:i/>
                <w:sz w:val="20"/>
              </w:rPr>
              <w:t>a</w:t>
            </w:r>
            <w:r w:rsidRPr="004825D7">
              <w:rPr>
                <w:i/>
                <w:spacing w:val="-4"/>
                <w:sz w:val="20"/>
              </w:rPr>
              <w:t xml:space="preserve"> </w:t>
            </w:r>
            <w:r w:rsidRPr="004825D7">
              <w:rPr>
                <w:i/>
                <w:sz w:val="20"/>
              </w:rPr>
              <w:t>Staff</w:t>
            </w:r>
            <w:r w:rsidRPr="004825D7">
              <w:rPr>
                <w:i/>
                <w:spacing w:val="-4"/>
                <w:sz w:val="20"/>
              </w:rPr>
              <w:t xml:space="preserve"> </w:t>
            </w:r>
            <w:r w:rsidRPr="004825D7">
              <w:rPr>
                <w:i/>
                <w:sz w:val="20"/>
              </w:rPr>
              <w:t xml:space="preserve">Development Application Form (SD1), accessed </w:t>
            </w:r>
            <w:hyperlink r:id="rId16">
              <w:r w:rsidRPr="004825D7">
                <w:rPr>
                  <w:b/>
                  <w:i/>
                  <w:sz w:val="20"/>
                  <w:u w:val="single"/>
                </w:rPr>
                <w:t>here.</w:t>
              </w:r>
            </w:hyperlink>
          </w:p>
        </w:tc>
      </w:tr>
      <w:tr w:rsidR="008E40CA" w:rsidRPr="004825D7" w14:paraId="383CF929" w14:textId="77777777" w:rsidTr="00D852D4">
        <w:trPr>
          <w:trHeight w:val="670"/>
        </w:trPr>
        <w:tc>
          <w:tcPr>
            <w:tcW w:w="13949" w:type="dxa"/>
            <w:gridSpan w:val="4"/>
          </w:tcPr>
          <w:p w14:paraId="797C011E" w14:textId="77777777" w:rsidR="008E40CA" w:rsidRPr="004825D7" w:rsidRDefault="008E40CA" w:rsidP="00D852D4">
            <w:pPr>
              <w:pStyle w:val="TableParagraph"/>
              <w:rPr>
                <w:b/>
                <w:sz w:val="24"/>
              </w:rPr>
            </w:pPr>
            <w:r w:rsidRPr="004825D7">
              <w:rPr>
                <w:b/>
                <w:sz w:val="24"/>
              </w:rPr>
              <w:t>Section</w:t>
            </w:r>
            <w:r w:rsidRPr="004825D7">
              <w:rPr>
                <w:b/>
                <w:spacing w:val="-5"/>
                <w:sz w:val="24"/>
              </w:rPr>
              <w:t xml:space="preserve"> </w:t>
            </w:r>
            <w:r w:rsidRPr="004825D7">
              <w:rPr>
                <w:b/>
                <w:sz w:val="24"/>
              </w:rPr>
              <w:t>C:</w:t>
            </w:r>
            <w:r w:rsidRPr="004825D7">
              <w:rPr>
                <w:b/>
                <w:spacing w:val="-3"/>
                <w:sz w:val="24"/>
              </w:rPr>
              <w:t xml:space="preserve"> </w:t>
            </w:r>
            <w:r w:rsidRPr="004825D7">
              <w:rPr>
                <w:b/>
                <w:sz w:val="24"/>
              </w:rPr>
              <w:t>Record</w:t>
            </w:r>
            <w:r w:rsidRPr="004825D7">
              <w:rPr>
                <w:b/>
                <w:spacing w:val="-4"/>
                <w:sz w:val="24"/>
              </w:rPr>
              <w:t xml:space="preserve"> </w:t>
            </w:r>
            <w:r w:rsidRPr="004825D7">
              <w:rPr>
                <w:b/>
                <w:sz w:val="24"/>
              </w:rPr>
              <w:t>and</w:t>
            </w:r>
            <w:r w:rsidRPr="004825D7">
              <w:rPr>
                <w:b/>
                <w:spacing w:val="-4"/>
                <w:sz w:val="24"/>
              </w:rPr>
              <w:t xml:space="preserve"> </w:t>
            </w:r>
            <w:r w:rsidRPr="004825D7">
              <w:rPr>
                <w:b/>
                <w:spacing w:val="-2"/>
                <w:sz w:val="24"/>
              </w:rPr>
              <w:t>Agreement</w:t>
            </w:r>
          </w:p>
          <w:p w14:paraId="2543E1DF" w14:textId="77777777" w:rsidR="008E40CA" w:rsidRPr="004825D7" w:rsidRDefault="008E40CA" w:rsidP="00D852D4">
            <w:pPr>
              <w:pStyle w:val="TableParagraph"/>
              <w:spacing w:before="7"/>
              <w:rPr>
                <w:i/>
                <w:sz w:val="20"/>
              </w:rPr>
            </w:pPr>
            <w:r w:rsidRPr="004825D7">
              <w:rPr>
                <w:i/>
                <w:sz w:val="20"/>
              </w:rPr>
              <w:t>This</w:t>
            </w:r>
            <w:r w:rsidRPr="004825D7">
              <w:rPr>
                <w:i/>
                <w:spacing w:val="-4"/>
                <w:sz w:val="20"/>
              </w:rPr>
              <w:t xml:space="preserve"> </w:t>
            </w:r>
            <w:r w:rsidRPr="004825D7">
              <w:rPr>
                <w:i/>
                <w:sz w:val="20"/>
              </w:rPr>
              <w:t>section</w:t>
            </w:r>
            <w:r w:rsidRPr="004825D7">
              <w:rPr>
                <w:i/>
                <w:spacing w:val="-1"/>
                <w:sz w:val="20"/>
              </w:rPr>
              <w:t xml:space="preserve"> </w:t>
            </w:r>
            <w:r w:rsidRPr="004825D7">
              <w:rPr>
                <w:i/>
                <w:sz w:val="20"/>
              </w:rPr>
              <w:t>should be</w:t>
            </w:r>
            <w:r w:rsidRPr="004825D7">
              <w:rPr>
                <w:i/>
                <w:spacing w:val="-5"/>
                <w:sz w:val="20"/>
              </w:rPr>
              <w:t xml:space="preserve"> </w:t>
            </w:r>
            <w:r w:rsidRPr="004825D7">
              <w:rPr>
                <w:i/>
                <w:sz w:val="20"/>
              </w:rPr>
              <w:t>completed</w:t>
            </w:r>
            <w:r w:rsidRPr="004825D7">
              <w:rPr>
                <w:i/>
                <w:spacing w:val="-4"/>
                <w:sz w:val="20"/>
              </w:rPr>
              <w:t xml:space="preserve"> </w:t>
            </w:r>
            <w:r w:rsidRPr="004825D7">
              <w:rPr>
                <w:i/>
                <w:sz w:val="20"/>
              </w:rPr>
              <w:t>by</w:t>
            </w:r>
            <w:r w:rsidRPr="004825D7">
              <w:rPr>
                <w:i/>
                <w:spacing w:val="-4"/>
                <w:sz w:val="20"/>
              </w:rPr>
              <w:t xml:space="preserve"> </w:t>
            </w:r>
            <w:r w:rsidRPr="004825D7">
              <w:rPr>
                <w:i/>
                <w:sz w:val="20"/>
              </w:rPr>
              <w:t>the</w:t>
            </w:r>
            <w:r w:rsidRPr="004825D7">
              <w:rPr>
                <w:i/>
                <w:spacing w:val="-4"/>
                <w:sz w:val="20"/>
              </w:rPr>
              <w:t xml:space="preserve"> </w:t>
            </w:r>
            <w:r w:rsidRPr="004825D7">
              <w:rPr>
                <w:i/>
                <w:sz w:val="20"/>
              </w:rPr>
              <w:t>Staff</w:t>
            </w:r>
            <w:r w:rsidRPr="004825D7">
              <w:rPr>
                <w:i/>
                <w:spacing w:val="-1"/>
                <w:sz w:val="20"/>
              </w:rPr>
              <w:t xml:space="preserve"> </w:t>
            </w:r>
            <w:r w:rsidRPr="004825D7">
              <w:rPr>
                <w:i/>
                <w:sz w:val="20"/>
              </w:rPr>
              <w:t>Member</w:t>
            </w:r>
            <w:r w:rsidRPr="004825D7">
              <w:rPr>
                <w:i/>
                <w:spacing w:val="-5"/>
                <w:sz w:val="20"/>
              </w:rPr>
              <w:t xml:space="preserve"> </w:t>
            </w:r>
            <w:r w:rsidRPr="004825D7">
              <w:rPr>
                <w:i/>
                <w:sz w:val="20"/>
              </w:rPr>
              <w:t>and</w:t>
            </w:r>
            <w:r w:rsidRPr="004825D7">
              <w:rPr>
                <w:i/>
                <w:spacing w:val="-4"/>
                <w:sz w:val="20"/>
              </w:rPr>
              <w:t xml:space="preserve"> </w:t>
            </w:r>
            <w:r w:rsidRPr="004825D7">
              <w:rPr>
                <w:i/>
                <w:sz w:val="20"/>
              </w:rPr>
              <w:t>Reviewer</w:t>
            </w:r>
            <w:r w:rsidRPr="004825D7">
              <w:rPr>
                <w:i/>
                <w:spacing w:val="-4"/>
                <w:sz w:val="20"/>
              </w:rPr>
              <w:t xml:space="preserve"> </w:t>
            </w:r>
            <w:r w:rsidRPr="004825D7">
              <w:rPr>
                <w:i/>
                <w:sz w:val="20"/>
              </w:rPr>
              <w:t>as a</w:t>
            </w:r>
            <w:r w:rsidRPr="004825D7">
              <w:rPr>
                <w:i/>
                <w:spacing w:val="-4"/>
                <w:sz w:val="20"/>
              </w:rPr>
              <w:t xml:space="preserve"> </w:t>
            </w:r>
            <w:r w:rsidRPr="004825D7">
              <w:rPr>
                <w:i/>
                <w:sz w:val="20"/>
              </w:rPr>
              <w:t>record</w:t>
            </w:r>
            <w:r w:rsidRPr="004825D7">
              <w:rPr>
                <w:i/>
                <w:spacing w:val="-1"/>
                <w:sz w:val="20"/>
              </w:rPr>
              <w:t xml:space="preserve"> </w:t>
            </w:r>
            <w:r w:rsidRPr="004825D7">
              <w:rPr>
                <w:i/>
                <w:sz w:val="20"/>
              </w:rPr>
              <w:t>of</w:t>
            </w:r>
            <w:r w:rsidRPr="004825D7">
              <w:rPr>
                <w:i/>
                <w:spacing w:val="-5"/>
                <w:sz w:val="20"/>
              </w:rPr>
              <w:t xml:space="preserve"> </w:t>
            </w:r>
            <w:r w:rsidRPr="004825D7">
              <w:rPr>
                <w:i/>
                <w:sz w:val="20"/>
              </w:rPr>
              <w:t>the Performance</w:t>
            </w:r>
            <w:r w:rsidRPr="004825D7">
              <w:rPr>
                <w:i/>
                <w:spacing w:val="-5"/>
                <w:sz w:val="20"/>
              </w:rPr>
              <w:t xml:space="preserve"> </w:t>
            </w:r>
            <w:r w:rsidRPr="004825D7">
              <w:rPr>
                <w:i/>
                <w:sz w:val="20"/>
              </w:rPr>
              <w:t>Development</w:t>
            </w:r>
            <w:r w:rsidRPr="004825D7">
              <w:rPr>
                <w:i/>
                <w:spacing w:val="1"/>
                <w:sz w:val="20"/>
              </w:rPr>
              <w:t xml:space="preserve"> </w:t>
            </w:r>
            <w:r w:rsidRPr="004825D7">
              <w:rPr>
                <w:i/>
                <w:sz w:val="20"/>
              </w:rPr>
              <w:t>Review</w:t>
            </w:r>
            <w:r w:rsidRPr="004825D7">
              <w:rPr>
                <w:i/>
                <w:spacing w:val="-3"/>
                <w:sz w:val="20"/>
              </w:rPr>
              <w:t xml:space="preserve"> </w:t>
            </w:r>
            <w:r w:rsidRPr="004825D7">
              <w:rPr>
                <w:i/>
                <w:spacing w:val="-2"/>
                <w:sz w:val="20"/>
              </w:rPr>
              <w:t>Conversation.</w:t>
            </w:r>
          </w:p>
        </w:tc>
      </w:tr>
      <w:tr w:rsidR="008E40CA" w:rsidRPr="004825D7" w14:paraId="2D3FF0DF" w14:textId="77777777" w:rsidTr="00D852D4">
        <w:trPr>
          <w:trHeight w:val="760"/>
        </w:trPr>
        <w:tc>
          <w:tcPr>
            <w:tcW w:w="8357" w:type="dxa"/>
            <w:gridSpan w:val="2"/>
            <w:shd w:val="clear" w:color="auto" w:fill="DBDBDB"/>
          </w:tcPr>
          <w:p w14:paraId="162F68DF" w14:textId="77777777" w:rsidR="008E40CA" w:rsidRPr="004825D7" w:rsidRDefault="008E40CA" w:rsidP="00D852D4">
            <w:pPr>
              <w:pStyle w:val="TableParagraph"/>
              <w:spacing w:before="78"/>
              <w:rPr>
                <w:b/>
              </w:rPr>
            </w:pPr>
            <w:r w:rsidRPr="004825D7">
              <w:rPr>
                <w:b/>
              </w:rPr>
              <w:t>Staff</w:t>
            </w:r>
            <w:r w:rsidRPr="004825D7">
              <w:rPr>
                <w:b/>
                <w:spacing w:val="3"/>
              </w:rPr>
              <w:t xml:space="preserve"> </w:t>
            </w:r>
            <w:r w:rsidRPr="004825D7">
              <w:rPr>
                <w:b/>
                <w:spacing w:val="-2"/>
              </w:rPr>
              <w:t xml:space="preserve">Signature </w:t>
            </w:r>
          </w:p>
        </w:tc>
        <w:tc>
          <w:tcPr>
            <w:tcW w:w="2696" w:type="dxa"/>
            <w:shd w:val="clear" w:color="auto" w:fill="DBDBDB"/>
          </w:tcPr>
          <w:p w14:paraId="33D6F7B9" w14:textId="77777777" w:rsidR="008E40CA" w:rsidRPr="004825D7" w:rsidRDefault="008E40CA" w:rsidP="00D852D4">
            <w:pPr>
              <w:pStyle w:val="TableParagraph"/>
              <w:spacing w:before="78"/>
              <w:rPr>
                <w:b/>
              </w:rPr>
            </w:pPr>
            <w:r w:rsidRPr="004825D7">
              <w:rPr>
                <w:b/>
                <w:spacing w:val="-4"/>
              </w:rPr>
              <w:t>Date</w:t>
            </w:r>
          </w:p>
        </w:tc>
        <w:tc>
          <w:tcPr>
            <w:tcW w:w="2896" w:type="dxa"/>
            <w:vMerge w:val="restart"/>
            <w:shd w:val="clear" w:color="auto" w:fill="DBDBDB"/>
          </w:tcPr>
          <w:p w14:paraId="58EA3D56" w14:textId="77777777" w:rsidR="008E40CA" w:rsidRPr="004825D7" w:rsidRDefault="008E40CA" w:rsidP="00D852D4">
            <w:pPr>
              <w:pStyle w:val="TableParagraph"/>
              <w:spacing w:before="78"/>
              <w:rPr>
                <w:b/>
              </w:rPr>
            </w:pPr>
            <w:r w:rsidRPr="004825D7">
              <w:rPr>
                <w:b/>
              </w:rPr>
              <w:t>Date/s</w:t>
            </w:r>
            <w:r w:rsidRPr="004825D7">
              <w:rPr>
                <w:b/>
                <w:spacing w:val="-1"/>
              </w:rPr>
              <w:t xml:space="preserve"> </w:t>
            </w:r>
            <w:r w:rsidRPr="004825D7">
              <w:rPr>
                <w:b/>
              </w:rPr>
              <w:t>of</w:t>
            </w:r>
            <w:r w:rsidRPr="004825D7">
              <w:rPr>
                <w:b/>
                <w:spacing w:val="-1"/>
              </w:rPr>
              <w:t xml:space="preserve"> </w:t>
            </w:r>
            <w:r w:rsidRPr="004825D7">
              <w:rPr>
                <w:b/>
              </w:rPr>
              <w:t>follow-up</w:t>
            </w:r>
            <w:r w:rsidRPr="004825D7">
              <w:rPr>
                <w:b/>
                <w:spacing w:val="-2"/>
              </w:rPr>
              <w:t xml:space="preserve"> review</w:t>
            </w:r>
          </w:p>
        </w:tc>
      </w:tr>
      <w:tr w:rsidR="008E40CA" w:rsidRPr="004825D7" w14:paraId="46AABDFA" w14:textId="77777777" w:rsidTr="00D852D4">
        <w:trPr>
          <w:trHeight w:val="805"/>
        </w:trPr>
        <w:tc>
          <w:tcPr>
            <w:tcW w:w="8357" w:type="dxa"/>
            <w:gridSpan w:val="2"/>
            <w:shd w:val="clear" w:color="auto" w:fill="DBDBDB"/>
          </w:tcPr>
          <w:p w14:paraId="090872AE" w14:textId="77777777" w:rsidR="008E40CA" w:rsidRPr="004825D7" w:rsidRDefault="008E40CA" w:rsidP="00D852D4">
            <w:pPr>
              <w:pStyle w:val="TableParagraph"/>
              <w:spacing w:before="84"/>
              <w:rPr>
                <w:b/>
              </w:rPr>
            </w:pPr>
            <w:r w:rsidRPr="004825D7">
              <w:rPr>
                <w:b/>
              </w:rPr>
              <w:t>Reviewer</w:t>
            </w:r>
            <w:r w:rsidRPr="004825D7">
              <w:rPr>
                <w:b/>
                <w:spacing w:val="-3"/>
              </w:rPr>
              <w:t xml:space="preserve"> </w:t>
            </w:r>
            <w:r w:rsidRPr="004825D7">
              <w:rPr>
                <w:b/>
                <w:spacing w:val="-2"/>
              </w:rPr>
              <w:t>Signature</w:t>
            </w:r>
          </w:p>
        </w:tc>
        <w:tc>
          <w:tcPr>
            <w:tcW w:w="2696" w:type="dxa"/>
            <w:shd w:val="clear" w:color="auto" w:fill="DBDBDB"/>
          </w:tcPr>
          <w:p w14:paraId="2424449F" w14:textId="77777777" w:rsidR="008E40CA" w:rsidRPr="004825D7" w:rsidRDefault="008E40CA" w:rsidP="00D852D4">
            <w:pPr>
              <w:pStyle w:val="TableParagraph"/>
              <w:spacing w:before="84"/>
              <w:rPr>
                <w:b/>
              </w:rPr>
            </w:pPr>
            <w:r w:rsidRPr="004825D7">
              <w:rPr>
                <w:b/>
                <w:spacing w:val="-4"/>
              </w:rPr>
              <w:t>Date</w:t>
            </w:r>
          </w:p>
        </w:tc>
        <w:tc>
          <w:tcPr>
            <w:tcW w:w="2896" w:type="dxa"/>
            <w:vMerge/>
            <w:tcBorders>
              <w:top w:val="nil"/>
            </w:tcBorders>
            <w:shd w:val="clear" w:color="auto" w:fill="DBDBDB"/>
          </w:tcPr>
          <w:p w14:paraId="1E693F36" w14:textId="77777777" w:rsidR="008E40CA" w:rsidRPr="004825D7" w:rsidRDefault="008E40CA" w:rsidP="00D852D4">
            <w:pPr>
              <w:rPr>
                <w:rFonts w:ascii="Arial" w:hAnsi="Arial" w:cs="Arial"/>
                <w:sz w:val="2"/>
                <w:szCs w:val="2"/>
              </w:rPr>
            </w:pPr>
          </w:p>
        </w:tc>
      </w:tr>
    </w:tbl>
    <w:p w14:paraId="18AB265C" w14:textId="479A4F95" w:rsidR="00626A43" w:rsidRPr="004825D7" w:rsidRDefault="00626A43" w:rsidP="00FB794C">
      <w:pPr>
        <w:rPr>
          <w:rFonts w:ascii="Arial" w:hAnsi="Arial" w:cs="Arial"/>
        </w:rPr>
        <w:sectPr w:rsidR="00626A43" w:rsidRPr="004825D7" w:rsidSect="00416B58">
          <w:pgSz w:w="16838" w:h="11906" w:orient="landscape"/>
          <w:pgMar w:top="1440" w:right="1440" w:bottom="1440" w:left="1440" w:header="709" w:footer="709" w:gutter="0"/>
          <w:cols w:space="708"/>
          <w:docGrid w:linePitch="360"/>
        </w:sectPr>
      </w:pPr>
    </w:p>
    <w:p w14:paraId="5E5BBA39" w14:textId="77777777" w:rsidR="00E22117" w:rsidRPr="004825D7" w:rsidRDefault="00E22117">
      <w:pPr>
        <w:ind w:right="440"/>
        <w:rPr>
          <w:rFonts w:ascii="Arial" w:hAnsi="Arial" w:cs="Arial"/>
        </w:rPr>
      </w:pPr>
    </w:p>
    <w:sectPr w:rsidR="00E22117" w:rsidRPr="004825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B72C3" w14:textId="77777777" w:rsidR="00354CE0" w:rsidRDefault="00354CE0" w:rsidP="00EC7C24">
      <w:pPr>
        <w:spacing w:after="0" w:line="240" w:lineRule="auto"/>
      </w:pPr>
      <w:r>
        <w:separator/>
      </w:r>
    </w:p>
  </w:endnote>
  <w:endnote w:type="continuationSeparator" w:id="0">
    <w:p w14:paraId="43E11D7C" w14:textId="77777777" w:rsidR="00354CE0" w:rsidRDefault="00354CE0" w:rsidP="00EC7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971576"/>
      <w:docPartObj>
        <w:docPartGallery w:val="Page Numbers (Bottom of Page)"/>
        <w:docPartUnique/>
      </w:docPartObj>
    </w:sdtPr>
    <w:sdtEndPr>
      <w:rPr>
        <w:noProof/>
      </w:rPr>
    </w:sdtEndPr>
    <w:sdtContent>
      <w:p w14:paraId="67A01694" w14:textId="0E817F98" w:rsidR="00EC7C24" w:rsidRDefault="00EC7C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67F2F2" w14:textId="77777777" w:rsidR="00EC7C24" w:rsidRDefault="00EC7C24">
    <w:pPr>
      <w:pStyle w:val="Footer"/>
    </w:pPr>
  </w:p>
  <w:p w14:paraId="1C45E0AF" w14:textId="77777777" w:rsidR="00606D2F" w:rsidRDefault="00606D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D1539" w14:textId="77777777" w:rsidR="00354CE0" w:rsidRDefault="00354CE0" w:rsidP="00EC7C24">
      <w:pPr>
        <w:spacing w:after="0" w:line="240" w:lineRule="auto"/>
      </w:pPr>
      <w:r>
        <w:separator/>
      </w:r>
    </w:p>
  </w:footnote>
  <w:footnote w:type="continuationSeparator" w:id="0">
    <w:p w14:paraId="59797629" w14:textId="77777777" w:rsidR="00354CE0" w:rsidRDefault="00354CE0" w:rsidP="00EC7C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FCD0E" w14:textId="77777777" w:rsidR="008E40CA" w:rsidRDefault="008E40CA">
    <w:pPr>
      <w:spacing w:line="14" w:lineRule="auto"/>
      <w:rPr>
        <w:sz w:val="20"/>
      </w:rPr>
    </w:pPr>
    <w:r>
      <w:rPr>
        <w:noProof/>
      </w:rPr>
      <w:drawing>
        <wp:anchor distT="0" distB="0" distL="0" distR="0" simplePos="0" relativeHeight="251659264" behindDoc="1" locked="0" layoutInCell="1" allowOverlap="1" wp14:anchorId="02384065" wp14:editId="430B21A2">
          <wp:simplePos x="0" y="0"/>
          <wp:positionH relativeFrom="page">
            <wp:posOffset>914400</wp:posOffset>
          </wp:positionH>
          <wp:positionV relativeFrom="page">
            <wp:posOffset>450837</wp:posOffset>
          </wp:positionV>
          <wp:extent cx="1869662" cy="696132"/>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69662" cy="696132"/>
                  </a:xfrm>
                  <a:prstGeom prst="rect">
                    <a:avLst/>
                  </a:prstGeom>
                </pic:spPr>
              </pic:pic>
            </a:graphicData>
          </a:graphic>
        </wp:anchor>
      </w:drawing>
    </w:r>
    <w:r>
      <w:rPr>
        <w:noProof/>
      </w:rPr>
      <mc:AlternateContent>
        <mc:Choice Requires="wps">
          <w:drawing>
            <wp:anchor distT="0" distB="0" distL="114300" distR="114300" simplePos="0" relativeHeight="251660288" behindDoc="1" locked="0" layoutInCell="1" allowOverlap="1" wp14:anchorId="1D160D83" wp14:editId="721113E8">
              <wp:simplePos x="0" y="0"/>
              <wp:positionH relativeFrom="page">
                <wp:posOffset>8352790</wp:posOffset>
              </wp:positionH>
              <wp:positionV relativeFrom="page">
                <wp:posOffset>1073785</wp:posOffset>
              </wp:positionV>
              <wp:extent cx="1433195" cy="17780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1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6A68B" w14:textId="77777777" w:rsidR="008E40CA" w:rsidRDefault="008E40CA">
                          <w:pPr>
                            <w:spacing w:line="264" w:lineRule="exact"/>
                            <w:ind w:left="20"/>
                            <w:rPr>
                              <w:rFonts w:ascii="Calibri" w:hAnsi="Calibri"/>
                            </w:rPr>
                          </w:pPr>
                          <w:r>
                            <w:rPr>
                              <w:rFonts w:ascii="Calibri" w:hAnsi="Calibri"/>
                              <w:b/>
                              <w:sz w:val="24"/>
                            </w:rPr>
                            <w:t>Appendix</w:t>
                          </w:r>
                          <w:r>
                            <w:rPr>
                              <w:rFonts w:ascii="Calibri" w:hAnsi="Calibri"/>
                              <w:b/>
                              <w:spacing w:val="-2"/>
                              <w:sz w:val="24"/>
                            </w:rPr>
                            <w:t xml:space="preserve"> </w:t>
                          </w:r>
                          <w:r>
                            <w:rPr>
                              <w:rFonts w:ascii="Calibri" w:hAnsi="Calibri"/>
                              <w:b/>
                              <w:sz w:val="24"/>
                            </w:rPr>
                            <w:t>1</w:t>
                          </w:r>
                          <w:r>
                            <w:rPr>
                              <w:rFonts w:ascii="Calibri" w:hAnsi="Calibri"/>
                              <w:b/>
                              <w:spacing w:val="-7"/>
                              <w:sz w:val="24"/>
                            </w:rPr>
                            <w:t xml:space="preserve"> </w:t>
                          </w:r>
                          <w:r>
                            <w:rPr>
                              <w:rFonts w:ascii="Calibri" w:hAnsi="Calibri"/>
                            </w:rPr>
                            <w:t>–</w:t>
                          </w:r>
                          <w:r>
                            <w:rPr>
                              <w:rFonts w:ascii="Calibri" w:hAnsi="Calibri"/>
                              <w:spacing w:val="-6"/>
                            </w:rPr>
                            <w:t xml:space="preserve"> </w:t>
                          </w:r>
                          <w:r>
                            <w:rPr>
                              <w:rFonts w:ascii="Calibri" w:hAnsi="Calibri"/>
                            </w:rPr>
                            <w:t xml:space="preserve">PDR </w:t>
                          </w:r>
                          <w:r>
                            <w:rPr>
                              <w:rFonts w:ascii="Calibri" w:hAnsi="Calibri"/>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160D83" id="_x0000_t202" coordsize="21600,21600" o:spt="202" path="m,l,21600r21600,l21600,xe">
              <v:stroke joinstyle="miter"/>
              <v:path gradientshapeok="t" o:connecttype="rect"/>
            </v:shapetype>
            <v:shape id="docshape1" o:spid="_x0000_s1026" type="#_x0000_t202" style="position:absolute;margin-left:657.7pt;margin-top:84.55pt;width:112.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k5g1wEAAJEDAAAOAAAAZHJzL2Uyb0RvYy54bWysU9tu1DAQfUfiHyy/s0laoCXabFVaFSGV&#10;i9TyAY5jbyISj5nxbrJ8PWNnswX6hnixxvb4zDlnxuuraejF3iB14CpZrHIpjNPQdG5byW+Pd68u&#10;paCgXKN6cKaSB0PyavPyxXr0pTmDFvrGoGAQR+XoK9mG4MssI92aQdEKvHF8aQEHFXiL26xBNTL6&#10;0Gdnef42GwEbj6ANEZ/ezpdyk/CtNTp8sZZMEH0lmVtIK6a1jmu2Watyi8q3nT7SUP/AYlCd46In&#10;qFsVlNhh9wxq6DQCgQ0rDUMG1nbaJA2spsj/UvPQKm+SFjaH/Mkm+n+w+vP+wX9FEab3MHEDkwjy&#10;96C/k3Bw0yq3NdeIMLZGNVy4iJZlo6fy+DRaTSVFkHr8BA03We0CJKDJ4hBdYZ2C0bkBh5PpZgpC&#10;x5Kvz8+Ld2+k0HxXXFxc5qkrmSqX1x4pfDAwiBhUErmpCV3t7ylENqpcUmIxB3dd36fG9u6PA06M&#10;J4l9JDxTD1M9cXZUUUNzYB0I85zwXHPQAv6UYuQZqST92Ck0UvQfHXsRB2oJcAnqJVBO89NKBinm&#10;8CbMg7fz2G1bRp7ddnDNftkuSXliceTJfU8KjzMaB+v3fcp6+kmbXwAAAP//AwBQSwMEFAAGAAgA&#10;AAAhALGoe5XgAAAADQEAAA8AAABkcnMvZG93bnJldi54bWxMj8FOwzAQRO9I/IO1SNyoY2gDCXGq&#10;CsEJCTUNB45O7CZW43WI3Tb8PdsT3Ga0o9k3xXp2AzuZKViPEsQiAWaw9dpiJ+Gzfrt7AhaiQq0G&#10;j0bCjwmwLq+vCpVrf8bKnHaxY1SCIVcS+hjHnPPQ9sapsPCjQbrt/eRUJDt1XE/qTOVu4PdJknKn&#10;LNKHXo3mpTftYXd0EjZfWL3a749mW+0rW9dZgu/pQcrbm3nzDCyaOf6F4YJP6FASU+OPqAMbyD+I&#10;1ZKypNJMALtEVktBqiGVPQrgZcH/ryh/AQAA//8DAFBLAQItABQABgAIAAAAIQC2gziS/gAAAOEB&#10;AAATAAAAAAAAAAAAAAAAAAAAAABbQ29udGVudF9UeXBlc10ueG1sUEsBAi0AFAAGAAgAAAAhADj9&#10;If/WAAAAlAEAAAsAAAAAAAAAAAAAAAAALwEAAF9yZWxzLy5yZWxzUEsBAi0AFAAGAAgAAAAhAFya&#10;TmDXAQAAkQMAAA4AAAAAAAAAAAAAAAAALgIAAGRycy9lMm9Eb2MueG1sUEsBAi0AFAAGAAgAAAAh&#10;ALGoe5XgAAAADQEAAA8AAAAAAAAAAAAAAAAAMQQAAGRycy9kb3ducmV2LnhtbFBLBQYAAAAABAAE&#10;APMAAAA+BQAAAAA=&#10;" filled="f" stroked="f">
              <v:textbox inset="0,0,0,0">
                <w:txbxContent>
                  <w:p w14:paraId="0296A68B" w14:textId="77777777" w:rsidR="008E40CA" w:rsidRDefault="008E40CA">
                    <w:pPr>
                      <w:spacing w:line="264" w:lineRule="exact"/>
                      <w:ind w:left="20"/>
                      <w:rPr>
                        <w:rFonts w:ascii="Calibri" w:hAnsi="Calibri"/>
                      </w:rPr>
                    </w:pPr>
                    <w:r>
                      <w:rPr>
                        <w:rFonts w:ascii="Calibri" w:hAnsi="Calibri"/>
                        <w:b/>
                        <w:sz w:val="24"/>
                      </w:rPr>
                      <w:t>Appendix</w:t>
                    </w:r>
                    <w:r>
                      <w:rPr>
                        <w:rFonts w:ascii="Calibri" w:hAnsi="Calibri"/>
                        <w:b/>
                        <w:spacing w:val="-2"/>
                        <w:sz w:val="24"/>
                      </w:rPr>
                      <w:t xml:space="preserve"> </w:t>
                    </w:r>
                    <w:r>
                      <w:rPr>
                        <w:rFonts w:ascii="Calibri" w:hAnsi="Calibri"/>
                        <w:b/>
                        <w:sz w:val="24"/>
                      </w:rPr>
                      <w:t>1</w:t>
                    </w:r>
                    <w:r>
                      <w:rPr>
                        <w:rFonts w:ascii="Calibri" w:hAnsi="Calibri"/>
                        <w:b/>
                        <w:spacing w:val="-7"/>
                        <w:sz w:val="24"/>
                      </w:rPr>
                      <w:t xml:space="preserve"> </w:t>
                    </w:r>
                    <w:r>
                      <w:rPr>
                        <w:rFonts w:ascii="Calibri" w:hAnsi="Calibri"/>
                      </w:rPr>
                      <w:t>–</w:t>
                    </w:r>
                    <w:r>
                      <w:rPr>
                        <w:rFonts w:ascii="Calibri" w:hAnsi="Calibri"/>
                        <w:spacing w:val="-6"/>
                      </w:rPr>
                      <w:t xml:space="preserve"> </w:t>
                    </w:r>
                    <w:r>
                      <w:rPr>
                        <w:rFonts w:ascii="Calibri" w:hAnsi="Calibri"/>
                      </w:rPr>
                      <w:t xml:space="preserve">PDR </w:t>
                    </w:r>
                    <w:r>
                      <w:rPr>
                        <w:rFonts w:ascii="Calibri" w:hAnsi="Calibri"/>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5ECD"/>
    <w:multiLevelType w:val="hybridMultilevel"/>
    <w:tmpl w:val="3EFA7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D3879"/>
    <w:multiLevelType w:val="multilevel"/>
    <w:tmpl w:val="7D5CC2C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3C46863"/>
    <w:multiLevelType w:val="multilevel"/>
    <w:tmpl w:val="FC248D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25BA1211"/>
    <w:multiLevelType w:val="hybridMultilevel"/>
    <w:tmpl w:val="37144996"/>
    <w:lvl w:ilvl="0" w:tplc="F09C4C58">
      <w:start w:val="1"/>
      <w:numFmt w:val="decimal"/>
      <w:lvlText w:val="%1."/>
      <w:lvlJc w:val="left"/>
      <w:pPr>
        <w:ind w:left="440" w:hanging="360"/>
      </w:pPr>
      <w:rPr>
        <w:rFonts w:hint="default"/>
        <w:color w:val="292929"/>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4" w15:restartNumberingAfterBreak="0">
    <w:nsid w:val="27CB3E5E"/>
    <w:multiLevelType w:val="hybridMultilevel"/>
    <w:tmpl w:val="CEA2B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31D30"/>
    <w:multiLevelType w:val="hybridMultilevel"/>
    <w:tmpl w:val="BFB28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D12496"/>
    <w:multiLevelType w:val="hybridMultilevel"/>
    <w:tmpl w:val="A566AFD8"/>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47A55"/>
    <w:multiLevelType w:val="hybridMultilevel"/>
    <w:tmpl w:val="988A64FE"/>
    <w:lvl w:ilvl="0" w:tplc="2C46C9F0">
      <w:start w:val="1"/>
      <w:numFmt w:val="decimal"/>
      <w:lvlText w:val="%1."/>
      <w:lvlJc w:val="left"/>
      <w:pPr>
        <w:ind w:left="440" w:hanging="360"/>
      </w:pPr>
      <w:rPr>
        <w:rFonts w:hint="default"/>
        <w:color w:val="292929"/>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8" w15:restartNumberingAfterBreak="0">
    <w:nsid w:val="79626711"/>
    <w:multiLevelType w:val="hybridMultilevel"/>
    <w:tmpl w:val="69A2E8EE"/>
    <w:lvl w:ilvl="0" w:tplc="90FC9B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8475E7"/>
    <w:multiLevelType w:val="hybridMultilevel"/>
    <w:tmpl w:val="EFB2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2680887">
    <w:abstractNumId w:val="0"/>
  </w:num>
  <w:num w:numId="2" w16cid:durableId="1988507771">
    <w:abstractNumId w:val="9"/>
  </w:num>
  <w:num w:numId="3" w16cid:durableId="149562532">
    <w:abstractNumId w:val="5"/>
  </w:num>
  <w:num w:numId="4" w16cid:durableId="684550797">
    <w:abstractNumId w:val="4"/>
  </w:num>
  <w:num w:numId="5" w16cid:durableId="1209681134">
    <w:abstractNumId w:val="1"/>
  </w:num>
  <w:num w:numId="6" w16cid:durableId="1689746888">
    <w:abstractNumId w:val="2"/>
  </w:num>
  <w:num w:numId="7" w16cid:durableId="1730421103">
    <w:abstractNumId w:val="8"/>
  </w:num>
  <w:num w:numId="8" w16cid:durableId="1748111885">
    <w:abstractNumId w:val="7"/>
  </w:num>
  <w:num w:numId="9" w16cid:durableId="723987950">
    <w:abstractNumId w:val="3"/>
  </w:num>
  <w:num w:numId="10" w16cid:durableId="16276574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762"/>
    <w:rsid w:val="00000801"/>
    <w:rsid w:val="000011A4"/>
    <w:rsid w:val="00002A5C"/>
    <w:rsid w:val="000057DE"/>
    <w:rsid w:val="000058D3"/>
    <w:rsid w:val="000060C1"/>
    <w:rsid w:val="00015F58"/>
    <w:rsid w:val="00023C81"/>
    <w:rsid w:val="00026910"/>
    <w:rsid w:val="0002742A"/>
    <w:rsid w:val="000275E3"/>
    <w:rsid w:val="00034EEC"/>
    <w:rsid w:val="00036BD7"/>
    <w:rsid w:val="00037070"/>
    <w:rsid w:val="00037279"/>
    <w:rsid w:val="0004135C"/>
    <w:rsid w:val="00041475"/>
    <w:rsid w:val="00042F73"/>
    <w:rsid w:val="000455CE"/>
    <w:rsid w:val="00051265"/>
    <w:rsid w:val="0005162B"/>
    <w:rsid w:val="00051D09"/>
    <w:rsid w:val="00054BF4"/>
    <w:rsid w:val="00057052"/>
    <w:rsid w:val="00062293"/>
    <w:rsid w:val="000627E1"/>
    <w:rsid w:val="00064600"/>
    <w:rsid w:val="0008656B"/>
    <w:rsid w:val="000866AE"/>
    <w:rsid w:val="00087134"/>
    <w:rsid w:val="00091F96"/>
    <w:rsid w:val="00093B18"/>
    <w:rsid w:val="00095A90"/>
    <w:rsid w:val="00095AE2"/>
    <w:rsid w:val="000A10EC"/>
    <w:rsid w:val="000A1C8F"/>
    <w:rsid w:val="000A2469"/>
    <w:rsid w:val="000A2F92"/>
    <w:rsid w:val="000A4CA1"/>
    <w:rsid w:val="000A5FEB"/>
    <w:rsid w:val="000B411C"/>
    <w:rsid w:val="000B4F0D"/>
    <w:rsid w:val="000C37CF"/>
    <w:rsid w:val="000C6463"/>
    <w:rsid w:val="000D4EC5"/>
    <w:rsid w:val="000E1941"/>
    <w:rsid w:val="000E4418"/>
    <w:rsid w:val="000E49AF"/>
    <w:rsid w:val="000E55C2"/>
    <w:rsid w:val="000E71D6"/>
    <w:rsid w:val="000F2620"/>
    <w:rsid w:val="000F2E7B"/>
    <w:rsid w:val="000F396E"/>
    <w:rsid w:val="000F430A"/>
    <w:rsid w:val="000F6BE5"/>
    <w:rsid w:val="0010039D"/>
    <w:rsid w:val="001005FE"/>
    <w:rsid w:val="00101DF8"/>
    <w:rsid w:val="0010344B"/>
    <w:rsid w:val="001133A1"/>
    <w:rsid w:val="00123C53"/>
    <w:rsid w:val="00125A42"/>
    <w:rsid w:val="00125B9F"/>
    <w:rsid w:val="001304D7"/>
    <w:rsid w:val="00130CDF"/>
    <w:rsid w:val="00131304"/>
    <w:rsid w:val="001328B8"/>
    <w:rsid w:val="00134089"/>
    <w:rsid w:val="00134323"/>
    <w:rsid w:val="001400CF"/>
    <w:rsid w:val="001400DC"/>
    <w:rsid w:val="00140F7C"/>
    <w:rsid w:val="0014150D"/>
    <w:rsid w:val="00143683"/>
    <w:rsid w:val="0014591C"/>
    <w:rsid w:val="00146D58"/>
    <w:rsid w:val="00147B6E"/>
    <w:rsid w:val="00151648"/>
    <w:rsid w:val="00152A2D"/>
    <w:rsid w:val="00154669"/>
    <w:rsid w:val="00155312"/>
    <w:rsid w:val="0015593D"/>
    <w:rsid w:val="001723D5"/>
    <w:rsid w:val="00172D45"/>
    <w:rsid w:val="00184BCF"/>
    <w:rsid w:val="00186DF4"/>
    <w:rsid w:val="00193E3A"/>
    <w:rsid w:val="001A122D"/>
    <w:rsid w:val="001A1302"/>
    <w:rsid w:val="001A30BC"/>
    <w:rsid w:val="001A5D20"/>
    <w:rsid w:val="001B0562"/>
    <w:rsid w:val="001B2D1B"/>
    <w:rsid w:val="001B447D"/>
    <w:rsid w:val="001B67D8"/>
    <w:rsid w:val="001C0188"/>
    <w:rsid w:val="001C0E39"/>
    <w:rsid w:val="001C0ED0"/>
    <w:rsid w:val="001C3C6F"/>
    <w:rsid w:val="001D661B"/>
    <w:rsid w:val="001E0EB3"/>
    <w:rsid w:val="001E56E6"/>
    <w:rsid w:val="001F2E27"/>
    <w:rsid w:val="001F430A"/>
    <w:rsid w:val="001F58F5"/>
    <w:rsid w:val="001F61C6"/>
    <w:rsid w:val="001F6FBB"/>
    <w:rsid w:val="002019D0"/>
    <w:rsid w:val="00206A34"/>
    <w:rsid w:val="00207FF6"/>
    <w:rsid w:val="00214FB8"/>
    <w:rsid w:val="002237B2"/>
    <w:rsid w:val="0022382B"/>
    <w:rsid w:val="00225F0B"/>
    <w:rsid w:val="00230446"/>
    <w:rsid w:val="0023145E"/>
    <w:rsid w:val="002330AC"/>
    <w:rsid w:val="002361E6"/>
    <w:rsid w:val="00241CC8"/>
    <w:rsid w:val="00244B19"/>
    <w:rsid w:val="0024568A"/>
    <w:rsid w:val="00245E39"/>
    <w:rsid w:val="002504C6"/>
    <w:rsid w:val="0025203D"/>
    <w:rsid w:val="0025246F"/>
    <w:rsid w:val="002543CD"/>
    <w:rsid w:val="00257AE6"/>
    <w:rsid w:val="00260DB9"/>
    <w:rsid w:val="0026157E"/>
    <w:rsid w:val="00261C72"/>
    <w:rsid w:val="00261D00"/>
    <w:rsid w:val="00261E7A"/>
    <w:rsid w:val="00270A8D"/>
    <w:rsid w:val="00270CC7"/>
    <w:rsid w:val="0027511A"/>
    <w:rsid w:val="002831A8"/>
    <w:rsid w:val="00283780"/>
    <w:rsid w:val="0028758F"/>
    <w:rsid w:val="00287B67"/>
    <w:rsid w:val="00290C8D"/>
    <w:rsid w:val="00292510"/>
    <w:rsid w:val="002951A9"/>
    <w:rsid w:val="002A080A"/>
    <w:rsid w:val="002A0F56"/>
    <w:rsid w:val="002A12F2"/>
    <w:rsid w:val="002A28AA"/>
    <w:rsid w:val="002A2CA6"/>
    <w:rsid w:val="002A3127"/>
    <w:rsid w:val="002B0425"/>
    <w:rsid w:val="002B0B96"/>
    <w:rsid w:val="002B1BD3"/>
    <w:rsid w:val="002B7DE6"/>
    <w:rsid w:val="002C2873"/>
    <w:rsid w:val="002C3BCC"/>
    <w:rsid w:val="002C7AD1"/>
    <w:rsid w:val="002C7EAE"/>
    <w:rsid w:val="002D49BC"/>
    <w:rsid w:val="002E1C5C"/>
    <w:rsid w:val="002E1DF7"/>
    <w:rsid w:val="002E72F7"/>
    <w:rsid w:val="002E7F2F"/>
    <w:rsid w:val="002F3E7D"/>
    <w:rsid w:val="002F4AC4"/>
    <w:rsid w:val="002F6DB8"/>
    <w:rsid w:val="002F7008"/>
    <w:rsid w:val="00302B78"/>
    <w:rsid w:val="00303378"/>
    <w:rsid w:val="00304203"/>
    <w:rsid w:val="0030552E"/>
    <w:rsid w:val="00307C7F"/>
    <w:rsid w:val="00314810"/>
    <w:rsid w:val="00315211"/>
    <w:rsid w:val="00316772"/>
    <w:rsid w:val="003178B4"/>
    <w:rsid w:val="003343B6"/>
    <w:rsid w:val="00341BD8"/>
    <w:rsid w:val="00342176"/>
    <w:rsid w:val="00346292"/>
    <w:rsid w:val="0034645C"/>
    <w:rsid w:val="003472ED"/>
    <w:rsid w:val="00351083"/>
    <w:rsid w:val="00354CE0"/>
    <w:rsid w:val="00357871"/>
    <w:rsid w:val="00362305"/>
    <w:rsid w:val="003634F6"/>
    <w:rsid w:val="0036605C"/>
    <w:rsid w:val="0036643E"/>
    <w:rsid w:val="00372344"/>
    <w:rsid w:val="0037239D"/>
    <w:rsid w:val="00374AB4"/>
    <w:rsid w:val="00376256"/>
    <w:rsid w:val="00380D09"/>
    <w:rsid w:val="00383179"/>
    <w:rsid w:val="00383B33"/>
    <w:rsid w:val="00384A06"/>
    <w:rsid w:val="0038513A"/>
    <w:rsid w:val="003876A8"/>
    <w:rsid w:val="00394BFB"/>
    <w:rsid w:val="00396028"/>
    <w:rsid w:val="003A506A"/>
    <w:rsid w:val="003A752B"/>
    <w:rsid w:val="003B5AF0"/>
    <w:rsid w:val="003B60CB"/>
    <w:rsid w:val="003C0071"/>
    <w:rsid w:val="003C0A26"/>
    <w:rsid w:val="003C1CB6"/>
    <w:rsid w:val="003C2C34"/>
    <w:rsid w:val="003C310A"/>
    <w:rsid w:val="003C3FAD"/>
    <w:rsid w:val="003C6150"/>
    <w:rsid w:val="003C6CFB"/>
    <w:rsid w:val="003C76EB"/>
    <w:rsid w:val="003D3B8D"/>
    <w:rsid w:val="003D49E5"/>
    <w:rsid w:val="003D5113"/>
    <w:rsid w:val="003D7629"/>
    <w:rsid w:val="003D762D"/>
    <w:rsid w:val="003E0D6F"/>
    <w:rsid w:val="003E39F0"/>
    <w:rsid w:val="003E78A2"/>
    <w:rsid w:val="003E7A1E"/>
    <w:rsid w:val="003F238B"/>
    <w:rsid w:val="003F4F34"/>
    <w:rsid w:val="003F711D"/>
    <w:rsid w:val="004067D3"/>
    <w:rsid w:val="00416B58"/>
    <w:rsid w:val="00423A6E"/>
    <w:rsid w:val="0042568B"/>
    <w:rsid w:val="00427F84"/>
    <w:rsid w:val="00432034"/>
    <w:rsid w:val="00437CF5"/>
    <w:rsid w:val="00442C97"/>
    <w:rsid w:val="00443482"/>
    <w:rsid w:val="0045275F"/>
    <w:rsid w:val="00453A5E"/>
    <w:rsid w:val="004605EB"/>
    <w:rsid w:val="00460CFB"/>
    <w:rsid w:val="00460D20"/>
    <w:rsid w:val="00461B62"/>
    <w:rsid w:val="00461DCB"/>
    <w:rsid w:val="00465158"/>
    <w:rsid w:val="00465301"/>
    <w:rsid w:val="0047275D"/>
    <w:rsid w:val="004737ED"/>
    <w:rsid w:val="00476EF6"/>
    <w:rsid w:val="00477742"/>
    <w:rsid w:val="004801C4"/>
    <w:rsid w:val="0048081C"/>
    <w:rsid w:val="004825D7"/>
    <w:rsid w:val="00485344"/>
    <w:rsid w:val="00486641"/>
    <w:rsid w:val="00486699"/>
    <w:rsid w:val="00491C37"/>
    <w:rsid w:val="00492063"/>
    <w:rsid w:val="00493CB1"/>
    <w:rsid w:val="00497DF4"/>
    <w:rsid w:val="004A4EA0"/>
    <w:rsid w:val="004A7CCD"/>
    <w:rsid w:val="004B17EA"/>
    <w:rsid w:val="004B7A49"/>
    <w:rsid w:val="004C0AF8"/>
    <w:rsid w:val="004C3908"/>
    <w:rsid w:val="004D24BB"/>
    <w:rsid w:val="004D2BF3"/>
    <w:rsid w:val="004D32C4"/>
    <w:rsid w:val="004D40BA"/>
    <w:rsid w:val="004F0C2B"/>
    <w:rsid w:val="004F2B88"/>
    <w:rsid w:val="004F5727"/>
    <w:rsid w:val="004F582E"/>
    <w:rsid w:val="00500C11"/>
    <w:rsid w:val="00500E16"/>
    <w:rsid w:val="00505861"/>
    <w:rsid w:val="005073AC"/>
    <w:rsid w:val="005116B8"/>
    <w:rsid w:val="00515619"/>
    <w:rsid w:val="00524C5F"/>
    <w:rsid w:val="00541AF7"/>
    <w:rsid w:val="00551AE5"/>
    <w:rsid w:val="00555A49"/>
    <w:rsid w:val="00556788"/>
    <w:rsid w:val="005604AA"/>
    <w:rsid w:val="00561F4F"/>
    <w:rsid w:val="0056214D"/>
    <w:rsid w:val="005653BB"/>
    <w:rsid w:val="00566F04"/>
    <w:rsid w:val="00570DAC"/>
    <w:rsid w:val="005738D2"/>
    <w:rsid w:val="00575C29"/>
    <w:rsid w:val="00575EBA"/>
    <w:rsid w:val="00586626"/>
    <w:rsid w:val="005A0158"/>
    <w:rsid w:val="005A2368"/>
    <w:rsid w:val="005A43E0"/>
    <w:rsid w:val="005A6B57"/>
    <w:rsid w:val="005B5963"/>
    <w:rsid w:val="005B63F3"/>
    <w:rsid w:val="005B7997"/>
    <w:rsid w:val="005D23C7"/>
    <w:rsid w:val="005D2490"/>
    <w:rsid w:val="005D4D96"/>
    <w:rsid w:val="005E1C84"/>
    <w:rsid w:val="005F2DFE"/>
    <w:rsid w:val="005F655F"/>
    <w:rsid w:val="00600611"/>
    <w:rsid w:val="0060367B"/>
    <w:rsid w:val="00606598"/>
    <w:rsid w:val="00606D2F"/>
    <w:rsid w:val="00610FD6"/>
    <w:rsid w:val="0061121D"/>
    <w:rsid w:val="006139D3"/>
    <w:rsid w:val="0062045B"/>
    <w:rsid w:val="00621B9C"/>
    <w:rsid w:val="00622BDE"/>
    <w:rsid w:val="00624CAE"/>
    <w:rsid w:val="00626A43"/>
    <w:rsid w:val="00627739"/>
    <w:rsid w:val="00634E6A"/>
    <w:rsid w:val="00636C5C"/>
    <w:rsid w:val="006377AA"/>
    <w:rsid w:val="006406D7"/>
    <w:rsid w:val="00642B46"/>
    <w:rsid w:val="006471D6"/>
    <w:rsid w:val="00655DDE"/>
    <w:rsid w:val="006577E1"/>
    <w:rsid w:val="00657A11"/>
    <w:rsid w:val="00657E33"/>
    <w:rsid w:val="006601ED"/>
    <w:rsid w:val="0066047C"/>
    <w:rsid w:val="0066191A"/>
    <w:rsid w:val="00663538"/>
    <w:rsid w:val="00666ED7"/>
    <w:rsid w:val="006725BE"/>
    <w:rsid w:val="006742AB"/>
    <w:rsid w:val="0068199C"/>
    <w:rsid w:val="00684A44"/>
    <w:rsid w:val="00691976"/>
    <w:rsid w:val="0069449D"/>
    <w:rsid w:val="006A07F8"/>
    <w:rsid w:val="006A094B"/>
    <w:rsid w:val="006A64B7"/>
    <w:rsid w:val="006B2011"/>
    <w:rsid w:val="006B3442"/>
    <w:rsid w:val="006B40E9"/>
    <w:rsid w:val="006B4271"/>
    <w:rsid w:val="006B5A9F"/>
    <w:rsid w:val="006C31A8"/>
    <w:rsid w:val="006C3F34"/>
    <w:rsid w:val="006D5970"/>
    <w:rsid w:val="006D7278"/>
    <w:rsid w:val="006E1665"/>
    <w:rsid w:val="006E3FDD"/>
    <w:rsid w:val="006E718A"/>
    <w:rsid w:val="006F273B"/>
    <w:rsid w:val="006F4B1C"/>
    <w:rsid w:val="006F4E20"/>
    <w:rsid w:val="00713EBA"/>
    <w:rsid w:val="007142C5"/>
    <w:rsid w:val="00715CF8"/>
    <w:rsid w:val="00721D1B"/>
    <w:rsid w:val="007236F0"/>
    <w:rsid w:val="007307A0"/>
    <w:rsid w:val="00733682"/>
    <w:rsid w:val="007342DF"/>
    <w:rsid w:val="0073444C"/>
    <w:rsid w:val="007367C1"/>
    <w:rsid w:val="0074295B"/>
    <w:rsid w:val="007573B0"/>
    <w:rsid w:val="00760114"/>
    <w:rsid w:val="007623F7"/>
    <w:rsid w:val="00763CE8"/>
    <w:rsid w:val="00765A65"/>
    <w:rsid w:val="00770F00"/>
    <w:rsid w:val="00772850"/>
    <w:rsid w:val="00786C4F"/>
    <w:rsid w:val="00787550"/>
    <w:rsid w:val="007919BC"/>
    <w:rsid w:val="007944BC"/>
    <w:rsid w:val="007A38FF"/>
    <w:rsid w:val="007A3ECB"/>
    <w:rsid w:val="007B2001"/>
    <w:rsid w:val="007B7D30"/>
    <w:rsid w:val="007C0662"/>
    <w:rsid w:val="007C1A1F"/>
    <w:rsid w:val="007C2264"/>
    <w:rsid w:val="007C2322"/>
    <w:rsid w:val="007C28AE"/>
    <w:rsid w:val="007C2C06"/>
    <w:rsid w:val="007C3BD8"/>
    <w:rsid w:val="007C5708"/>
    <w:rsid w:val="007D0792"/>
    <w:rsid w:val="007D5CCF"/>
    <w:rsid w:val="007E0BDD"/>
    <w:rsid w:val="007E6FB5"/>
    <w:rsid w:val="007F0123"/>
    <w:rsid w:val="007F441A"/>
    <w:rsid w:val="007F7EA3"/>
    <w:rsid w:val="00800DA0"/>
    <w:rsid w:val="00802170"/>
    <w:rsid w:val="008032C4"/>
    <w:rsid w:val="00807592"/>
    <w:rsid w:val="00811A56"/>
    <w:rsid w:val="00813C96"/>
    <w:rsid w:val="00820221"/>
    <w:rsid w:val="00821AB1"/>
    <w:rsid w:val="00822A00"/>
    <w:rsid w:val="00822EE1"/>
    <w:rsid w:val="00826C3A"/>
    <w:rsid w:val="0082700B"/>
    <w:rsid w:val="008439D0"/>
    <w:rsid w:val="00844F4F"/>
    <w:rsid w:val="008455AD"/>
    <w:rsid w:val="00846405"/>
    <w:rsid w:val="0084698C"/>
    <w:rsid w:val="008469C4"/>
    <w:rsid w:val="00850E96"/>
    <w:rsid w:val="0085104E"/>
    <w:rsid w:val="00851799"/>
    <w:rsid w:val="00861906"/>
    <w:rsid w:val="00864B04"/>
    <w:rsid w:val="00865E2F"/>
    <w:rsid w:val="00866F05"/>
    <w:rsid w:val="008706D1"/>
    <w:rsid w:val="00872303"/>
    <w:rsid w:val="00876E60"/>
    <w:rsid w:val="00880085"/>
    <w:rsid w:val="008800BE"/>
    <w:rsid w:val="008845CB"/>
    <w:rsid w:val="00885F50"/>
    <w:rsid w:val="00886B69"/>
    <w:rsid w:val="00892AE7"/>
    <w:rsid w:val="00894C24"/>
    <w:rsid w:val="0089504F"/>
    <w:rsid w:val="00895395"/>
    <w:rsid w:val="008A015B"/>
    <w:rsid w:val="008A50C4"/>
    <w:rsid w:val="008B4E18"/>
    <w:rsid w:val="008B7E0A"/>
    <w:rsid w:val="008C1710"/>
    <w:rsid w:val="008C5E38"/>
    <w:rsid w:val="008D3AA9"/>
    <w:rsid w:val="008D7322"/>
    <w:rsid w:val="008E1063"/>
    <w:rsid w:val="008E174B"/>
    <w:rsid w:val="008E2D1B"/>
    <w:rsid w:val="008E40CA"/>
    <w:rsid w:val="008E5320"/>
    <w:rsid w:val="008F201D"/>
    <w:rsid w:val="008F4231"/>
    <w:rsid w:val="008F59C5"/>
    <w:rsid w:val="008F73D6"/>
    <w:rsid w:val="00903BBF"/>
    <w:rsid w:val="00904645"/>
    <w:rsid w:val="0090555C"/>
    <w:rsid w:val="00907853"/>
    <w:rsid w:val="00907EE5"/>
    <w:rsid w:val="00913598"/>
    <w:rsid w:val="0091770F"/>
    <w:rsid w:val="00924B55"/>
    <w:rsid w:val="00927D42"/>
    <w:rsid w:val="009311CC"/>
    <w:rsid w:val="0093427B"/>
    <w:rsid w:val="009343F6"/>
    <w:rsid w:val="00934C29"/>
    <w:rsid w:val="00934C9E"/>
    <w:rsid w:val="009412A1"/>
    <w:rsid w:val="00941345"/>
    <w:rsid w:val="00947A44"/>
    <w:rsid w:val="009528A1"/>
    <w:rsid w:val="00952CBE"/>
    <w:rsid w:val="00954B0E"/>
    <w:rsid w:val="0095503C"/>
    <w:rsid w:val="0095613A"/>
    <w:rsid w:val="009565C3"/>
    <w:rsid w:val="00960669"/>
    <w:rsid w:val="0096145D"/>
    <w:rsid w:val="00963214"/>
    <w:rsid w:val="00963513"/>
    <w:rsid w:val="00964399"/>
    <w:rsid w:val="00964CC4"/>
    <w:rsid w:val="00966C0A"/>
    <w:rsid w:val="009673DD"/>
    <w:rsid w:val="00975DFB"/>
    <w:rsid w:val="009766B3"/>
    <w:rsid w:val="009816E8"/>
    <w:rsid w:val="00984B4F"/>
    <w:rsid w:val="009868E1"/>
    <w:rsid w:val="00987A79"/>
    <w:rsid w:val="0099063C"/>
    <w:rsid w:val="00990731"/>
    <w:rsid w:val="00996871"/>
    <w:rsid w:val="009A37AC"/>
    <w:rsid w:val="009B42D1"/>
    <w:rsid w:val="009B56DC"/>
    <w:rsid w:val="009C1876"/>
    <w:rsid w:val="009C236F"/>
    <w:rsid w:val="009C5436"/>
    <w:rsid w:val="009C71EF"/>
    <w:rsid w:val="009C7BA0"/>
    <w:rsid w:val="009D2FFA"/>
    <w:rsid w:val="009E67C2"/>
    <w:rsid w:val="009E75F4"/>
    <w:rsid w:val="009F029B"/>
    <w:rsid w:val="009F2603"/>
    <w:rsid w:val="00A008F2"/>
    <w:rsid w:val="00A069AE"/>
    <w:rsid w:val="00A16210"/>
    <w:rsid w:val="00A17ECD"/>
    <w:rsid w:val="00A21848"/>
    <w:rsid w:val="00A243E5"/>
    <w:rsid w:val="00A246FA"/>
    <w:rsid w:val="00A24B41"/>
    <w:rsid w:val="00A27925"/>
    <w:rsid w:val="00A27E4B"/>
    <w:rsid w:val="00A32F84"/>
    <w:rsid w:val="00A33BA8"/>
    <w:rsid w:val="00A3520C"/>
    <w:rsid w:val="00A41F48"/>
    <w:rsid w:val="00A43450"/>
    <w:rsid w:val="00A4783D"/>
    <w:rsid w:val="00A5060D"/>
    <w:rsid w:val="00A5101B"/>
    <w:rsid w:val="00A604FA"/>
    <w:rsid w:val="00A71BC4"/>
    <w:rsid w:val="00A755F8"/>
    <w:rsid w:val="00A8049B"/>
    <w:rsid w:val="00A80CED"/>
    <w:rsid w:val="00A86C21"/>
    <w:rsid w:val="00A909CD"/>
    <w:rsid w:val="00A9156D"/>
    <w:rsid w:val="00A9344B"/>
    <w:rsid w:val="00A93F65"/>
    <w:rsid w:val="00A953B2"/>
    <w:rsid w:val="00A963BA"/>
    <w:rsid w:val="00AA2783"/>
    <w:rsid w:val="00AA2B00"/>
    <w:rsid w:val="00AA6754"/>
    <w:rsid w:val="00AA6BCE"/>
    <w:rsid w:val="00AB0D62"/>
    <w:rsid w:val="00AC1EA1"/>
    <w:rsid w:val="00AC2885"/>
    <w:rsid w:val="00AC2D43"/>
    <w:rsid w:val="00AD09F4"/>
    <w:rsid w:val="00AD311D"/>
    <w:rsid w:val="00AD5779"/>
    <w:rsid w:val="00AE10B4"/>
    <w:rsid w:val="00AE1229"/>
    <w:rsid w:val="00AE1A6E"/>
    <w:rsid w:val="00AE390E"/>
    <w:rsid w:val="00AE56F1"/>
    <w:rsid w:val="00AF17DA"/>
    <w:rsid w:val="00AF2779"/>
    <w:rsid w:val="00AF51DE"/>
    <w:rsid w:val="00AF61C8"/>
    <w:rsid w:val="00B02E43"/>
    <w:rsid w:val="00B041E1"/>
    <w:rsid w:val="00B10880"/>
    <w:rsid w:val="00B12830"/>
    <w:rsid w:val="00B14C49"/>
    <w:rsid w:val="00B14EBE"/>
    <w:rsid w:val="00B15B21"/>
    <w:rsid w:val="00B173ED"/>
    <w:rsid w:val="00B205A7"/>
    <w:rsid w:val="00B22778"/>
    <w:rsid w:val="00B30D21"/>
    <w:rsid w:val="00B33A8D"/>
    <w:rsid w:val="00B33F11"/>
    <w:rsid w:val="00B35C40"/>
    <w:rsid w:val="00B373E2"/>
    <w:rsid w:val="00B374F8"/>
    <w:rsid w:val="00B449E4"/>
    <w:rsid w:val="00B45819"/>
    <w:rsid w:val="00B51BD1"/>
    <w:rsid w:val="00B54830"/>
    <w:rsid w:val="00B603A9"/>
    <w:rsid w:val="00B63CC6"/>
    <w:rsid w:val="00B73034"/>
    <w:rsid w:val="00B81402"/>
    <w:rsid w:val="00B8143E"/>
    <w:rsid w:val="00B874CD"/>
    <w:rsid w:val="00B940EC"/>
    <w:rsid w:val="00B942DC"/>
    <w:rsid w:val="00B94867"/>
    <w:rsid w:val="00B9494A"/>
    <w:rsid w:val="00BA0300"/>
    <w:rsid w:val="00BA1E83"/>
    <w:rsid w:val="00BA21A9"/>
    <w:rsid w:val="00BA2357"/>
    <w:rsid w:val="00BA714C"/>
    <w:rsid w:val="00BA7320"/>
    <w:rsid w:val="00BB43A2"/>
    <w:rsid w:val="00BB7D13"/>
    <w:rsid w:val="00BC2B5F"/>
    <w:rsid w:val="00BC5508"/>
    <w:rsid w:val="00BD30D3"/>
    <w:rsid w:val="00BE0A73"/>
    <w:rsid w:val="00BE10B5"/>
    <w:rsid w:val="00BE26B8"/>
    <w:rsid w:val="00BE499D"/>
    <w:rsid w:val="00BE593E"/>
    <w:rsid w:val="00BE7947"/>
    <w:rsid w:val="00BE7CB7"/>
    <w:rsid w:val="00BF30D1"/>
    <w:rsid w:val="00BF3DA6"/>
    <w:rsid w:val="00BF5C95"/>
    <w:rsid w:val="00BF70B2"/>
    <w:rsid w:val="00C00AAF"/>
    <w:rsid w:val="00C038DA"/>
    <w:rsid w:val="00C04BBE"/>
    <w:rsid w:val="00C122E3"/>
    <w:rsid w:val="00C13D55"/>
    <w:rsid w:val="00C22C0B"/>
    <w:rsid w:val="00C25152"/>
    <w:rsid w:val="00C261A0"/>
    <w:rsid w:val="00C325EB"/>
    <w:rsid w:val="00C3408F"/>
    <w:rsid w:val="00C4143A"/>
    <w:rsid w:val="00C41611"/>
    <w:rsid w:val="00C42BB0"/>
    <w:rsid w:val="00C452AA"/>
    <w:rsid w:val="00C452C4"/>
    <w:rsid w:val="00C45D38"/>
    <w:rsid w:val="00C5266E"/>
    <w:rsid w:val="00C53D14"/>
    <w:rsid w:val="00C54326"/>
    <w:rsid w:val="00C5523A"/>
    <w:rsid w:val="00C555A6"/>
    <w:rsid w:val="00C56BEC"/>
    <w:rsid w:val="00C57149"/>
    <w:rsid w:val="00C661CD"/>
    <w:rsid w:val="00C70615"/>
    <w:rsid w:val="00C7112E"/>
    <w:rsid w:val="00C73513"/>
    <w:rsid w:val="00C74456"/>
    <w:rsid w:val="00C768A1"/>
    <w:rsid w:val="00C85AB7"/>
    <w:rsid w:val="00C86225"/>
    <w:rsid w:val="00C91344"/>
    <w:rsid w:val="00C92F1C"/>
    <w:rsid w:val="00C94C8E"/>
    <w:rsid w:val="00C96921"/>
    <w:rsid w:val="00CA30BD"/>
    <w:rsid w:val="00CA68E5"/>
    <w:rsid w:val="00CA693E"/>
    <w:rsid w:val="00CB56E5"/>
    <w:rsid w:val="00CB6684"/>
    <w:rsid w:val="00CC0EBF"/>
    <w:rsid w:val="00CC13BE"/>
    <w:rsid w:val="00CC3140"/>
    <w:rsid w:val="00CC3631"/>
    <w:rsid w:val="00CD034F"/>
    <w:rsid w:val="00CD246D"/>
    <w:rsid w:val="00CD3098"/>
    <w:rsid w:val="00CD38F9"/>
    <w:rsid w:val="00CE2558"/>
    <w:rsid w:val="00CE5E32"/>
    <w:rsid w:val="00CE61B2"/>
    <w:rsid w:val="00CF380D"/>
    <w:rsid w:val="00CF410D"/>
    <w:rsid w:val="00CF49FA"/>
    <w:rsid w:val="00D0186E"/>
    <w:rsid w:val="00D0753D"/>
    <w:rsid w:val="00D10C3D"/>
    <w:rsid w:val="00D10E97"/>
    <w:rsid w:val="00D23E5A"/>
    <w:rsid w:val="00D241B5"/>
    <w:rsid w:val="00D25182"/>
    <w:rsid w:val="00D300B5"/>
    <w:rsid w:val="00D306F2"/>
    <w:rsid w:val="00D30D15"/>
    <w:rsid w:val="00D364D8"/>
    <w:rsid w:val="00D36BE7"/>
    <w:rsid w:val="00D40DAD"/>
    <w:rsid w:val="00D42918"/>
    <w:rsid w:val="00D43C8E"/>
    <w:rsid w:val="00D457FD"/>
    <w:rsid w:val="00D46665"/>
    <w:rsid w:val="00D50417"/>
    <w:rsid w:val="00D535E9"/>
    <w:rsid w:val="00D60AFF"/>
    <w:rsid w:val="00D628FA"/>
    <w:rsid w:val="00D63563"/>
    <w:rsid w:val="00D63DC9"/>
    <w:rsid w:val="00D65594"/>
    <w:rsid w:val="00D756C9"/>
    <w:rsid w:val="00D759C1"/>
    <w:rsid w:val="00D75A00"/>
    <w:rsid w:val="00D76972"/>
    <w:rsid w:val="00D77927"/>
    <w:rsid w:val="00D816A7"/>
    <w:rsid w:val="00D82305"/>
    <w:rsid w:val="00D84323"/>
    <w:rsid w:val="00D857CD"/>
    <w:rsid w:val="00D93A17"/>
    <w:rsid w:val="00D97729"/>
    <w:rsid w:val="00DA78F9"/>
    <w:rsid w:val="00DB0EE3"/>
    <w:rsid w:val="00DB10F9"/>
    <w:rsid w:val="00DB20D1"/>
    <w:rsid w:val="00DB4735"/>
    <w:rsid w:val="00DB5078"/>
    <w:rsid w:val="00DB65DD"/>
    <w:rsid w:val="00DB773B"/>
    <w:rsid w:val="00DC0209"/>
    <w:rsid w:val="00DC5AF6"/>
    <w:rsid w:val="00DC656A"/>
    <w:rsid w:val="00DC7C6E"/>
    <w:rsid w:val="00DD26E4"/>
    <w:rsid w:val="00DD2AC7"/>
    <w:rsid w:val="00DD3E75"/>
    <w:rsid w:val="00DD6A90"/>
    <w:rsid w:val="00DD7D13"/>
    <w:rsid w:val="00DE0EF9"/>
    <w:rsid w:val="00DE15AB"/>
    <w:rsid w:val="00DE3C4C"/>
    <w:rsid w:val="00DE60E9"/>
    <w:rsid w:val="00DE7DE1"/>
    <w:rsid w:val="00DF06EF"/>
    <w:rsid w:val="00DF20F8"/>
    <w:rsid w:val="00DF3748"/>
    <w:rsid w:val="00DF4BD5"/>
    <w:rsid w:val="00DF6D83"/>
    <w:rsid w:val="00DF6DDF"/>
    <w:rsid w:val="00E01F04"/>
    <w:rsid w:val="00E025C4"/>
    <w:rsid w:val="00E058C2"/>
    <w:rsid w:val="00E16E94"/>
    <w:rsid w:val="00E22117"/>
    <w:rsid w:val="00E22377"/>
    <w:rsid w:val="00E242E8"/>
    <w:rsid w:val="00E30520"/>
    <w:rsid w:val="00E32D83"/>
    <w:rsid w:val="00E3302C"/>
    <w:rsid w:val="00E341F2"/>
    <w:rsid w:val="00E40A22"/>
    <w:rsid w:val="00E41493"/>
    <w:rsid w:val="00E41BB4"/>
    <w:rsid w:val="00E42D07"/>
    <w:rsid w:val="00E432A8"/>
    <w:rsid w:val="00E515B3"/>
    <w:rsid w:val="00E525F2"/>
    <w:rsid w:val="00E537A6"/>
    <w:rsid w:val="00E56B2B"/>
    <w:rsid w:val="00E577F1"/>
    <w:rsid w:val="00E619E0"/>
    <w:rsid w:val="00E67607"/>
    <w:rsid w:val="00E72461"/>
    <w:rsid w:val="00E7449E"/>
    <w:rsid w:val="00E758E9"/>
    <w:rsid w:val="00E82F67"/>
    <w:rsid w:val="00E83182"/>
    <w:rsid w:val="00E857F8"/>
    <w:rsid w:val="00E9049C"/>
    <w:rsid w:val="00E92D3E"/>
    <w:rsid w:val="00E947F4"/>
    <w:rsid w:val="00E97ADB"/>
    <w:rsid w:val="00E97BFE"/>
    <w:rsid w:val="00EA4906"/>
    <w:rsid w:val="00EA5951"/>
    <w:rsid w:val="00EA7509"/>
    <w:rsid w:val="00EB1E19"/>
    <w:rsid w:val="00EB1E68"/>
    <w:rsid w:val="00EB2776"/>
    <w:rsid w:val="00EB3533"/>
    <w:rsid w:val="00EB54A9"/>
    <w:rsid w:val="00EB5924"/>
    <w:rsid w:val="00EC0106"/>
    <w:rsid w:val="00EC11CD"/>
    <w:rsid w:val="00EC1CAC"/>
    <w:rsid w:val="00EC5F71"/>
    <w:rsid w:val="00EC7C24"/>
    <w:rsid w:val="00ED1EDA"/>
    <w:rsid w:val="00ED5DC0"/>
    <w:rsid w:val="00EE5209"/>
    <w:rsid w:val="00EE7BFA"/>
    <w:rsid w:val="00EE7CDC"/>
    <w:rsid w:val="00EF072F"/>
    <w:rsid w:val="00EF167B"/>
    <w:rsid w:val="00EF173F"/>
    <w:rsid w:val="00EF2622"/>
    <w:rsid w:val="00EF51DD"/>
    <w:rsid w:val="00F00158"/>
    <w:rsid w:val="00F04220"/>
    <w:rsid w:val="00F05101"/>
    <w:rsid w:val="00F124DA"/>
    <w:rsid w:val="00F13589"/>
    <w:rsid w:val="00F14C82"/>
    <w:rsid w:val="00F20E71"/>
    <w:rsid w:val="00F24192"/>
    <w:rsid w:val="00F24824"/>
    <w:rsid w:val="00F2652D"/>
    <w:rsid w:val="00F275EF"/>
    <w:rsid w:val="00F3261D"/>
    <w:rsid w:val="00F32860"/>
    <w:rsid w:val="00F43115"/>
    <w:rsid w:val="00F4405B"/>
    <w:rsid w:val="00F44E18"/>
    <w:rsid w:val="00F452D6"/>
    <w:rsid w:val="00F50298"/>
    <w:rsid w:val="00F5343F"/>
    <w:rsid w:val="00F53762"/>
    <w:rsid w:val="00F53FA8"/>
    <w:rsid w:val="00F5432C"/>
    <w:rsid w:val="00F64BE0"/>
    <w:rsid w:val="00F6709A"/>
    <w:rsid w:val="00F673BB"/>
    <w:rsid w:val="00F72876"/>
    <w:rsid w:val="00F7324D"/>
    <w:rsid w:val="00F7634F"/>
    <w:rsid w:val="00F7640C"/>
    <w:rsid w:val="00F86013"/>
    <w:rsid w:val="00F86437"/>
    <w:rsid w:val="00F87284"/>
    <w:rsid w:val="00F95133"/>
    <w:rsid w:val="00F97519"/>
    <w:rsid w:val="00F97ABF"/>
    <w:rsid w:val="00FA0499"/>
    <w:rsid w:val="00FA0941"/>
    <w:rsid w:val="00FA3D85"/>
    <w:rsid w:val="00FA6678"/>
    <w:rsid w:val="00FA6A1E"/>
    <w:rsid w:val="00FB5583"/>
    <w:rsid w:val="00FB5704"/>
    <w:rsid w:val="00FB6D68"/>
    <w:rsid w:val="00FB794C"/>
    <w:rsid w:val="00FC23A2"/>
    <w:rsid w:val="00FC62A9"/>
    <w:rsid w:val="00FC68C4"/>
    <w:rsid w:val="00FD35D9"/>
    <w:rsid w:val="00FD5FAD"/>
    <w:rsid w:val="00FE4BDB"/>
    <w:rsid w:val="00FE54C9"/>
    <w:rsid w:val="00FE58EB"/>
    <w:rsid w:val="00FF0D59"/>
    <w:rsid w:val="00FF5587"/>
    <w:rsid w:val="00FF5958"/>
    <w:rsid w:val="00FF658A"/>
    <w:rsid w:val="00FF7480"/>
    <w:rsid w:val="00FF7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9EAE8"/>
  <w15:chartTrackingRefBased/>
  <w15:docId w15:val="{8DA3076A-6BB2-4057-B08D-1A1BB29FD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6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779"/>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96066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AD311D"/>
    <w:rPr>
      <w:b/>
      <w:bCs/>
    </w:rPr>
  </w:style>
  <w:style w:type="paragraph" w:styleId="TOCHeading">
    <w:name w:val="TOC Heading"/>
    <w:basedOn w:val="Heading1"/>
    <w:next w:val="Normal"/>
    <w:uiPriority w:val="39"/>
    <w:unhideWhenUsed/>
    <w:qFormat/>
    <w:rsid w:val="00EC7C24"/>
    <w:pPr>
      <w:outlineLvl w:val="9"/>
    </w:pPr>
    <w:rPr>
      <w:lang w:val="en-US" w:eastAsia="en-US"/>
    </w:rPr>
  </w:style>
  <w:style w:type="paragraph" w:styleId="TOC1">
    <w:name w:val="toc 1"/>
    <w:basedOn w:val="Normal"/>
    <w:next w:val="Normal"/>
    <w:autoRedefine/>
    <w:uiPriority w:val="39"/>
    <w:unhideWhenUsed/>
    <w:rsid w:val="00EC7C24"/>
    <w:pPr>
      <w:spacing w:after="100"/>
    </w:pPr>
  </w:style>
  <w:style w:type="character" w:styleId="Hyperlink">
    <w:name w:val="Hyperlink"/>
    <w:basedOn w:val="DefaultParagraphFont"/>
    <w:uiPriority w:val="99"/>
    <w:unhideWhenUsed/>
    <w:rsid w:val="00EC7C24"/>
    <w:rPr>
      <w:color w:val="0563C1" w:themeColor="hyperlink"/>
      <w:u w:val="single"/>
    </w:rPr>
  </w:style>
  <w:style w:type="paragraph" w:styleId="Header">
    <w:name w:val="header"/>
    <w:basedOn w:val="Normal"/>
    <w:link w:val="HeaderChar"/>
    <w:uiPriority w:val="99"/>
    <w:unhideWhenUsed/>
    <w:rsid w:val="00EC7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C24"/>
  </w:style>
  <w:style w:type="paragraph" w:styleId="Footer">
    <w:name w:val="footer"/>
    <w:basedOn w:val="Normal"/>
    <w:link w:val="FooterChar"/>
    <w:uiPriority w:val="99"/>
    <w:unhideWhenUsed/>
    <w:rsid w:val="00EC7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C24"/>
  </w:style>
  <w:style w:type="paragraph" w:styleId="NormalWeb">
    <w:name w:val="Normal (Web)"/>
    <w:basedOn w:val="Normal"/>
    <w:uiPriority w:val="99"/>
    <w:unhideWhenUsed/>
    <w:rsid w:val="00FF5958"/>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275E3"/>
    <w:rPr>
      <w:color w:val="605E5C"/>
      <w:shd w:val="clear" w:color="auto" w:fill="E1DFDD"/>
    </w:rPr>
  </w:style>
  <w:style w:type="paragraph" w:customStyle="1" w:styleId="TableParagraph">
    <w:name w:val="Table Paragraph"/>
    <w:basedOn w:val="Normal"/>
    <w:uiPriority w:val="1"/>
    <w:qFormat/>
    <w:rsid w:val="008E40CA"/>
    <w:pPr>
      <w:widowControl w:val="0"/>
      <w:autoSpaceDE w:val="0"/>
      <w:autoSpaceDN w:val="0"/>
      <w:spacing w:before="80" w:after="0" w:line="240" w:lineRule="auto"/>
      <w:ind w:left="80"/>
    </w:pPr>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51861">
      <w:bodyDiv w:val="1"/>
      <w:marLeft w:val="0"/>
      <w:marRight w:val="0"/>
      <w:marTop w:val="0"/>
      <w:marBottom w:val="0"/>
      <w:divBdr>
        <w:top w:val="none" w:sz="0" w:space="0" w:color="auto"/>
        <w:left w:val="none" w:sz="0" w:space="0" w:color="auto"/>
        <w:bottom w:val="none" w:sz="0" w:space="0" w:color="auto"/>
        <w:right w:val="none" w:sz="0" w:space="0" w:color="auto"/>
      </w:divBdr>
    </w:div>
    <w:div w:id="445663328">
      <w:bodyDiv w:val="1"/>
      <w:marLeft w:val="0"/>
      <w:marRight w:val="0"/>
      <w:marTop w:val="0"/>
      <w:marBottom w:val="0"/>
      <w:divBdr>
        <w:top w:val="none" w:sz="0" w:space="0" w:color="auto"/>
        <w:left w:val="none" w:sz="0" w:space="0" w:color="auto"/>
        <w:bottom w:val="none" w:sz="0" w:space="0" w:color="auto"/>
        <w:right w:val="none" w:sz="0" w:space="0" w:color="auto"/>
      </w:divBdr>
    </w:div>
    <w:div w:id="677851781">
      <w:bodyDiv w:val="1"/>
      <w:marLeft w:val="0"/>
      <w:marRight w:val="0"/>
      <w:marTop w:val="0"/>
      <w:marBottom w:val="0"/>
      <w:divBdr>
        <w:top w:val="none" w:sz="0" w:space="0" w:color="auto"/>
        <w:left w:val="none" w:sz="0" w:space="0" w:color="auto"/>
        <w:bottom w:val="none" w:sz="0" w:space="0" w:color="auto"/>
        <w:right w:val="none" w:sz="0" w:space="0" w:color="auto"/>
      </w:divBdr>
    </w:div>
    <w:div w:id="1545172907">
      <w:bodyDiv w:val="1"/>
      <w:marLeft w:val="0"/>
      <w:marRight w:val="0"/>
      <w:marTop w:val="0"/>
      <w:marBottom w:val="0"/>
      <w:divBdr>
        <w:top w:val="none" w:sz="0" w:space="0" w:color="auto"/>
        <w:left w:val="none" w:sz="0" w:space="0" w:color="auto"/>
        <w:bottom w:val="none" w:sz="0" w:space="0" w:color="auto"/>
        <w:right w:val="none" w:sz="0" w:space="0" w:color="auto"/>
      </w:divBdr>
    </w:div>
    <w:div w:id="1563178547">
      <w:bodyDiv w:val="1"/>
      <w:marLeft w:val="0"/>
      <w:marRight w:val="0"/>
      <w:marTop w:val="0"/>
      <w:marBottom w:val="0"/>
      <w:divBdr>
        <w:top w:val="none" w:sz="0" w:space="0" w:color="auto"/>
        <w:left w:val="none" w:sz="0" w:space="0" w:color="auto"/>
        <w:bottom w:val="none" w:sz="0" w:space="0" w:color="auto"/>
        <w:right w:val="none" w:sz="0" w:space="0" w:color="auto"/>
      </w:divBdr>
    </w:div>
    <w:div w:id="1746488983">
      <w:bodyDiv w:val="1"/>
      <w:marLeft w:val="0"/>
      <w:marRight w:val="0"/>
      <w:marTop w:val="0"/>
      <w:marBottom w:val="0"/>
      <w:divBdr>
        <w:top w:val="none" w:sz="0" w:space="0" w:color="auto"/>
        <w:left w:val="none" w:sz="0" w:space="0" w:color="auto"/>
        <w:bottom w:val="none" w:sz="0" w:space="0" w:color="auto"/>
        <w:right w:val="none" w:sz="0" w:space="0" w:color="auto"/>
      </w:divBdr>
    </w:div>
    <w:div w:id="189064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de.6q.io/google-boosts-employees-engagement/" TargetMode="External"/><Relationship Id="rId13" Type="http://schemas.openxmlformats.org/officeDocument/2006/relationships/hyperlink" Target="https://www.ucas.com/data-and-analysis/undergraduate-statistics-and-reports/ucas-undergraduate-sector-level-end-cycle-data-resources-202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cipd.co.uk/knowledge/fundamentals/people/performance/factshee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orms.uwtsd.ac.uk/view.php?id=21789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dershipiq.com/blogs/leadershipiq/35353793-are-smart-goals-dumb"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ipd.co.uk/knowledge/fundamentals/people/development/learning-needs-factsheet" TargetMode="External"/><Relationship Id="rId4" Type="http://schemas.openxmlformats.org/officeDocument/2006/relationships/webSettings" Target="webSettings.xml"/><Relationship Id="rId9" Type="http://schemas.openxmlformats.org/officeDocument/2006/relationships/hyperlink" Target="https://www.adobe.com/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6262</Words>
  <Characters>28495</Characters>
  <Application>Microsoft Office Word</Application>
  <DocSecurity>0</DocSecurity>
  <Lines>9498</Lines>
  <Paragraphs>3159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Harrison</dc:creator>
  <cp:keywords/>
  <dc:description/>
  <cp:lastModifiedBy>Danielle Harrison</cp:lastModifiedBy>
  <cp:revision>809</cp:revision>
  <dcterms:created xsi:type="dcterms:W3CDTF">2022-08-23T14:31:00Z</dcterms:created>
  <dcterms:modified xsi:type="dcterms:W3CDTF">2023-01-26T19:33:00Z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7ac5f3f5d012963cd5892de6cab233f3ce7f92af9f47087c52f1515378293487</vt:lpwstr>
  </property>
</Properties>
</file>