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63D41" w:rsidRDefault="00427D26">
      <w:r>
        <w:rPr>
          <w:noProof/>
        </w:rPr>
        <w:drawing>
          <wp:inline distT="0" distB="0" distL="0" distR="0" wp14:anchorId="245FE4B1" wp14:editId="440C4F8B">
            <wp:extent cx="5629275" cy="1866900"/>
            <wp:effectExtent l="0" t="0" r="9525" b="0"/>
            <wp:docPr id="1" name="Picture 1" descr="Image result for uwtsd"/>
            <wp:cNvGraphicFramePr/>
            <a:graphic xmlns:a="http://schemas.openxmlformats.org/drawingml/2006/main">
              <a:graphicData uri="http://schemas.openxmlformats.org/drawingml/2006/picture">
                <pic:pic xmlns:pic="http://schemas.openxmlformats.org/drawingml/2006/picture">
                  <pic:nvPicPr>
                    <pic:cNvPr id="1" name="Picture 1" descr="Image result for uwtsd"/>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629275" cy="1866900"/>
                    </a:xfrm>
                    <a:prstGeom prst="rect">
                      <a:avLst/>
                    </a:prstGeom>
                    <a:noFill/>
                    <a:ln>
                      <a:noFill/>
                    </a:ln>
                  </pic:spPr>
                </pic:pic>
              </a:graphicData>
            </a:graphic>
          </wp:inline>
        </w:drawing>
      </w:r>
    </w:p>
    <w:p w:rsidR="00427D26" w:rsidRDefault="00427D26"/>
    <w:p w:rsidR="00427D26" w:rsidRDefault="00427D26"/>
    <w:p w:rsidR="00427D26" w:rsidRDefault="00427D26"/>
    <w:p w:rsidR="00427D26" w:rsidRDefault="00427D26"/>
    <w:p w:rsidR="00427D26" w:rsidRDefault="00427D26"/>
    <w:p w:rsidR="00427D26" w:rsidRDefault="00427D26"/>
    <w:p w:rsidR="00427D26" w:rsidRDefault="00427D26" w:rsidP="00427D26">
      <w:pPr>
        <w:spacing w:line="480" w:lineRule="auto"/>
        <w:jc w:val="center"/>
        <w:rPr>
          <w:rFonts w:ascii="Arial" w:hAnsi="Arial" w:cs="Arial"/>
          <w:sz w:val="40"/>
        </w:rPr>
      </w:pPr>
      <w:r w:rsidRPr="00427D26">
        <w:rPr>
          <w:rFonts w:ascii="Arial" w:hAnsi="Arial" w:cs="Arial"/>
          <w:sz w:val="40"/>
        </w:rPr>
        <w:t>Critically review government entrepreneurial policies and strategies in 5 contrasting global locations</w:t>
      </w:r>
    </w:p>
    <w:p w:rsidR="00427D26" w:rsidRDefault="00427D26" w:rsidP="00427D26">
      <w:pPr>
        <w:spacing w:line="480" w:lineRule="auto"/>
        <w:jc w:val="center"/>
        <w:rPr>
          <w:rFonts w:ascii="Arial" w:hAnsi="Arial" w:cs="Arial"/>
          <w:sz w:val="40"/>
        </w:rPr>
      </w:pPr>
    </w:p>
    <w:p w:rsidR="00427D26" w:rsidRDefault="00427D26" w:rsidP="00427D26">
      <w:pPr>
        <w:spacing w:line="480" w:lineRule="auto"/>
        <w:jc w:val="center"/>
        <w:rPr>
          <w:rFonts w:ascii="Arial" w:hAnsi="Arial" w:cs="Arial"/>
          <w:sz w:val="40"/>
        </w:rPr>
      </w:pPr>
    </w:p>
    <w:p w:rsidR="00427D26" w:rsidRDefault="00427D26" w:rsidP="00427D26">
      <w:pPr>
        <w:spacing w:line="480" w:lineRule="auto"/>
        <w:jc w:val="center"/>
        <w:rPr>
          <w:rFonts w:ascii="Arial" w:hAnsi="Arial" w:cs="Arial"/>
          <w:sz w:val="40"/>
        </w:rPr>
      </w:pPr>
    </w:p>
    <w:p w:rsidR="00427D26" w:rsidRDefault="00427D26" w:rsidP="00427D26">
      <w:pPr>
        <w:spacing w:line="480" w:lineRule="auto"/>
        <w:jc w:val="center"/>
        <w:rPr>
          <w:rFonts w:ascii="Arial" w:hAnsi="Arial" w:cs="Arial"/>
          <w:sz w:val="40"/>
        </w:rPr>
      </w:pPr>
    </w:p>
    <w:p w:rsidR="00B823E0" w:rsidRDefault="00427D26" w:rsidP="00BE6A49">
      <w:pPr>
        <w:spacing w:line="480" w:lineRule="auto"/>
        <w:jc w:val="center"/>
      </w:pPr>
      <w:r>
        <w:rPr>
          <w:rFonts w:ascii="Arial" w:hAnsi="Arial" w:cs="Arial"/>
          <w:sz w:val="40"/>
        </w:rPr>
        <w:t>By Kirsten Robertson P147169</w:t>
      </w:r>
    </w:p>
    <w:p w:rsidR="00427D26" w:rsidRDefault="00427D26" w:rsidP="00427D26">
      <w:pPr>
        <w:pStyle w:val="Heading1"/>
        <w:spacing w:line="480" w:lineRule="auto"/>
        <w:rPr>
          <w:rFonts w:ascii="Arial" w:hAnsi="Arial" w:cs="Arial"/>
        </w:rPr>
      </w:pPr>
      <w:r>
        <w:rPr>
          <w:rFonts w:ascii="Arial" w:hAnsi="Arial" w:cs="Arial"/>
        </w:rPr>
        <w:lastRenderedPageBreak/>
        <w:t>Introduction</w:t>
      </w:r>
    </w:p>
    <w:p w:rsidR="00427D26" w:rsidRDefault="00427D26" w:rsidP="00E53DE8">
      <w:pPr>
        <w:spacing w:line="480" w:lineRule="auto"/>
        <w:jc w:val="both"/>
        <w:rPr>
          <w:rFonts w:ascii="Arial" w:hAnsi="Arial" w:cs="Arial"/>
          <w:sz w:val="24"/>
        </w:rPr>
      </w:pPr>
      <w:r>
        <w:rPr>
          <w:rFonts w:ascii="Arial" w:hAnsi="Arial" w:cs="Arial"/>
          <w:sz w:val="24"/>
        </w:rPr>
        <w:t xml:space="preserve">This report will identify the cultural, social, economic and political factors that can affect and shape entrepreneurs and the entrepreneurial environment worldwide. This will be investigated by understanding the factors and processes that lead to entrepreneurial success in different areas across the world. </w:t>
      </w:r>
    </w:p>
    <w:p w:rsidR="00427D26" w:rsidRDefault="00427D26" w:rsidP="00E53DE8">
      <w:pPr>
        <w:spacing w:line="480" w:lineRule="auto"/>
        <w:jc w:val="both"/>
        <w:rPr>
          <w:rFonts w:ascii="Arial" w:hAnsi="Arial" w:cs="Arial"/>
          <w:sz w:val="24"/>
        </w:rPr>
      </w:pPr>
      <w:r>
        <w:rPr>
          <w:rFonts w:ascii="Arial" w:hAnsi="Arial" w:cs="Arial"/>
          <w:sz w:val="24"/>
        </w:rPr>
        <w:t>These processes will be critically reviewed and evaluated regarding international and global entrepreneurship. The report will use a ‘PEST’ analysis which is an acronym that stands for ‘Political, Economic, Social and Technological factors’ it is a measurement tool which can be used to assess the ‘markets for a particular product or a business at a given time frame’ and can allow a business to be able to make ‘better business decisions</w:t>
      </w:r>
      <w:r w:rsidR="002E44A1">
        <w:rPr>
          <w:rFonts w:ascii="Arial" w:hAnsi="Arial" w:cs="Arial"/>
          <w:sz w:val="24"/>
        </w:rPr>
        <w:t>’ this analysis will then be looked at to see how it forms a relationship with entrepreneurship</w:t>
      </w:r>
      <w:r w:rsidR="00831993">
        <w:rPr>
          <w:rFonts w:ascii="Arial" w:hAnsi="Arial" w:cs="Arial"/>
          <w:sz w:val="24"/>
        </w:rPr>
        <w:t xml:space="preserve"> </w:t>
      </w:r>
      <w:sdt>
        <w:sdtPr>
          <w:rPr>
            <w:rFonts w:ascii="Arial" w:hAnsi="Arial" w:cs="Arial"/>
            <w:sz w:val="24"/>
          </w:rPr>
          <w:id w:val="2132901461"/>
          <w:citation/>
        </w:sdtPr>
        <w:sdtContent>
          <w:r w:rsidR="00831993">
            <w:rPr>
              <w:rFonts w:ascii="Arial" w:hAnsi="Arial" w:cs="Arial"/>
              <w:sz w:val="24"/>
            </w:rPr>
            <w:fldChar w:fldCharType="begin"/>
          </w:r>
          <w:r w:rsidR="00831993">
            <w:rPr>
              <w:rFonts w:ascii="Arial" w:hAnsi="Arial" w:cs="Arial"/>
              <w:sz w:val="24"/>
            </w:rPr>
            <w:instrText xml:space="preserve"> CITATION The18 \l 2057 </w:instrText>
          </w:r>
          <w:r w:rsidR="00831993">
            <w:rPr>
              <w:rFonts w:ascii="Arial" w:hAnsi="Arial" w:cs="Arial"/>
              <w:sz w:val="24"/>
            </w:rPr>
            <w:fldChar w:fldCharType="separate"/>
          </w:r>
          <w:r w:rsidR="0072096D" w:rsidRPr="0072096D">
            <w:rPr>
              <w:rFonts w:ascii="Arial" w:hAnsi="Arial" w:cs="Arial"/>
              <w:noProof/>
              <w:sz w:val="24"/>
            </w:rPr>
            <w:t>(The Economic Times, 2018)</w:t>
          </w:r>
          <w:r w:rsidR="00831993">
            <w:rPr>
              <w:rFonts w:ascii="Arial" w:hAnsi="Arial" w:cs="Arial"/>
              <w:sz w:val="24"/>
            </w:rPr>
            <w:fldChar w:fldCharType="end"/>
          </w:r>
        </w:sdtContent>
      </w:sdt>
      <w:r w:rsidR="002E44A1">
        <w:rPr>
          <w:rFonts w:ascii="Arial" w:hAnsi="Arial" w:cs="Arial"/>
          <w:sz w:val="24"/>
        </w:rPr>
        <w:t>.</w:t>
      </w:r>
      <w:r w:rsidR="00DD29DB">
        <w:rPr>
          <w:rFonts w:ascii="Arial" w:hAnsi="Arial" w:cs="Arial"/>
          <w:sz w:val="24"/>
        </w:rPr>
        <w:t xml:space="preserve"> </w:t>
      </w:r>
    </w:p>
    <w:p w:rsidR="00DD29DB" w:rsidRDefault="00DD29DB" w:rsidP="00E53DE8">
      <w:pPr>
        <w:spacing w:line="480" w:lineRule="auto"/>
        <w:jc w:val="both"/>
        <w:rPr>
          <w:rFonts w:ascii="Arial" w:hAnsi="Arial" w:cs="Arial"/>
          <w:sz w:val="24"/>
        </w:rPr>
      </w:pPr>
      <w:r>
        <w:rPr>
          <w:rFonts w:ascii="Arial" w:hAnsi="Arial" w:cs="Arial"/>
          <w:sz w:val="24"/>
        </w:rPr>
        <w:t xml:space="preserve">This report will also identify any challenges or opportunities that face entrepreneurs that are planning international strategy. This could relate to areas such as gender or ethnicity </w:t>
      </w:r>
      <w:r w:rsidR="00191041">
        <w:rPr>
          <w:rFonts w:ascii="Arial" w:hAnsi="Arial" w:cs="Arial"/>
          <w:sz w:val="24"/>
        </w:rPr>
        <w:t>or just the possible market size.</w:t>
      </w:r>
    </w:p>
    <w:p w:rsidR="00191041" w:rsidRDefault="00191041" w:rsidP="00E53DE8">
      <w:pPr>
        <w:spacing w:line="480" w:lineRule="auto"/>
        <w:jc w:val="both"/>
        <w:rPr>
          <w:rFonts w:ascii="Arial" w:hAnsi="Arial" w:cs="Arial"/>
          <w:sz w:val="24"/>
        </w:rPr>
      </w:pPr>
      <w:r>
        <w:rPr>
          <w:rFonts w:ascii="Arial" w:hAnsi="Arial" w:cs="Arial"/>
          <w:sz w:val="24"/>
        </w:rPr>
        <w:t>The report will discover any international models of entrepreneurship, and the nature of entrepreneurship in factor-driven economies, efficiency-driven economies and innovation-driven economies.</w:t>
      </w:r>
    </w:p>
    <w:p w:rsidR="00B823E0" w:rsidRDefault="00191041" w:rsidP="00E53DE8">
      <w:pPr>
        <w:spacing w:line="480" w:lineRule="auto"/>
        <w:jc w:val="both"/>
        <w:rPr>
          <w:rFonts w:ascii="Arial" w:hAnsi="Arial" w:cs="Arial"/>
          <w:sz w:val="24"/>
        </w:rPr>
      </w:pPr>
      <w:r>
        <w:rPr>
          <w:rFonts w:ascii="Arial" w:hAnsi="Arial" w:cs="Arial"/>
          <w:sz w:val="24"/>
        </w:rPr>
        <w:t>Lastly, this report will show understanding of the differing nature of entrepreneurship in Europe, Africa and Asia critically linking their governmental agendas with entrepreneurship theory.</w:t>
      </w:r>
    </w:p>
    <w:p w:rsidR="00191041" w:rsidRPr="00191041" w:rsidRDefault="00191041" w:rsidP="00E53DE8">
      <w:pPr>
        <w:spacing w:line="480" w:lineRule="auto"/>
        <w:jc w:val="both"/>
        <w:rPr>
          <w:rFonts w:ascii="Arial" w:hAnsi="Arial" w:cs="Arial"/>
          <w:i/>
          <w:sz w:val="24"/>
        </w:rPr>
      </w:pPr>
      <w:r w:rsidRPr="00191041">
        <w:rPr>
          <w:rFonts w:ascii="Arial" w:hAnsi="Arial" w:cs="Arial"/>
          <w:i/>
          <w:sz w:val="24"/>
        </w:rPr>
        <w:t>Definition of terms:</w:t>
      </w:r>
    </w:p>
    <w:p w:rsidR="00191041" w:rsidRDefault="00191041" w:rsidP="00E53DE8">
      <w:pPr>
        <w:spacing w:line="480" w:lineRule="auto"/>
        <w:jc w:val="both"/>
        <w:rPr>
          <w:rFonts w:ascii="Arial" w:hAnsi="Arial" w:cs="Arial"/>
          <w:sz w:val="24"/>
        </w:rPr>
      </w:pPr>
      <w:r w:rsidRPr="0072335F">
        <w:rPr>
          <w:rFonts w:ascii="Arial" w:hAnsi="Arial" w:cs="Arial"/>
          <w:sz w:val="24"/>
        </w:rPr>
        <w:lastRenderedPageBreak/>
        <w:t xml:space="preserve">An </w:t>
      </w:r>
      <w:r w:rsidRPr="0072335F">
        <w:rPr>
          <w:rFonts w:ascii="Arial" w:hAnsi="Arial" w:cs="Arial"/>
          <w:i/>
          <w:sz w:val="24"/>
        </w:rPr>
        <w:t xml:space="preserve">entrepreneur </w:t>
      </w:r>
      <w:r w:rsidRPr="0072335F">
        <w:rPr>
          <w:rFonts w:ascii="Arial" w:hAnsi="Arial" w:cs="Arial"/>
          <w:sz w:val="24"/>
        </w:rPr>
        <w:t xml:space="preserve">has been defined as an individual that identifies or ‘creates business opportunities that he or she then exploits through small and medium-sized firms’ </w:t>
      </w:r>
      <w:sdt>
        <w:sdtPr>
          <w:rPr>
            <w:rFonts w:ascii="Arial" w:hAnsi="Arial" w:cs="Arial"/>
            <w:sz w:val="24"/>
          </w:rPr>
          <w:id w:val="862166794"/>
          <w:citation/>
        </w:sdtPr>
        <w:sdtContent>
          <w:r w:rsidRPr="0072335F">
            <w:rPr>
              <w:rFonts w:ascii="Arial" w:hAnsi="Arial" w:cs="Arial"/>
              <w:sz w:val="24"/>
            </w:rPr>
            <w:fldChar w:fldCharType="begin"/>
          </w:r>
          <w:r w:rsidR="00365690">
            <w:rPr>
              <w:rFonts w:ascii="Arial" w:hAnsi="Arial" w:cs="Arial"/>
              <w:sz w:val="24"/>
            </w:rPr>
            <w:instrText xml:space="preserve">CITATION Álv07 \p 1 \l 2057 </w:instrText>
          </w:r>
          <w:r w:rsidRPr="0072335F">
            <w:rPr>
              <w:rFonts w:ascii="Arial" w:hAnsi="Arial" w:cs="Arial"/>
              <w:sz w:val="24"/>
            </w:rPr>
            <w:fldChar w:fldCharType="separate"/>
          </w:r>
          <w:r w:rsidR="0072096D" w:rsidRPr="0072096D">
            <w:rPr>
              <w:rFonts w:ascii="Arial" w:hAnsi="Arial" w:cs="Arial"/>
              <w:noProof/>
              <w:sz w:val="24"/>
            </w:rPr>
            <w:t>(Cuervo, et al., 2007, p. 1)</w:t>
          </w:r>
          <w:r w:rsidRPr="0072335F">
            <w:rPr>
              <w:rFonts w:ascii="Arial" w:hAnsi="Arial" w:cs="Arial"/>
              <w:sz w:val="24"/>
            </w:rPr>
            <w:fldChar w:fldCharType="end"/>
          </w:r>
        </w:sdtContent>
      </w:sdt>
      <w:r w:rsidRPr="0072335F">
        <w:rPr>
          <w:rFonts w:ascii="Arial" w:hAnsi="Arial" w:cs="Arial"/>
          <w:sz w:val="24"/>
        </w:rPr>
        <w:t>.</w:t>
      </w:r>
    </w:p>
    <w:p w:rsidR="00D86C72" w:rsidRPr="0072335F" w:rsidRDefault="0091009D" w:rsidP="00E53DE8">
      <w:pPr>
        <w:spacing w:line="480" w:lineRule="auto"/>
        <w:jc w:val="both"/>
        <w:rPr>
          <w:rFonts w:ascii="Arial" w:hAnsi="Arial" w:cs="Arial"/>
          <w:sz w:val="24"/>
        </w:rPr>
      </w:pPr>
      <w:r>
        <w:rPr>
          <w:rFonts w:ascii="Arial" w:hAnsi="Arial" w:cs="Arial"/>
          <w:sz w:val="24"/>
        </w:rPr>
        <w:t xml:space="preserve">Entrepreneurs perform best in ‘well-defined social settings’ with ‘economic and demographic variables and with perceptual variables, the social environment influences the type, quantity and quality of entrepreneurship’ </w:t>
      </w:r>
      <w:sdt>
        <w:sdtPr>
          <w:rPr>
            <w:rFonts w:ascii="Arial" w:hAnsi="Arial" w:cs="Arial"/>
            <w:sz w:val="24"/>
          </w:rPr>
          <w:id w:val="-1766763414"/>
          <w:citation/>
        </w:sdtPr>
        <w:sdtContent>
          <w:r w:rsidR="00D86C72">
            <w:rPr>
              <w:rFonts w:ascii="Arial" w:hAnsi="Arial" w:cs="Arial"/>
              <w:sz w:val="24"/>
            </w:rPr>
            <w:fldChar w:fldCharType="begin"/>
          </w:r>
          <w:r w:rsidR="00D86C72">
            <w:rPr>
              <w:rFonts w:ascii="Arial" w:hAnsi="Arial" w:cs="Arial"/>
              <w:sz w:val="24"/>
            </w:rPr>
            <w:instrText xml:space="preserve">CITATION Mar09 \p 55. \l 2057 </w:instrText>
          </w:r>
          <w:r w:rsidR="00D86C72">
            <w:rPr>
              <w:rFonts w:ascii="Arial" w:hAnsi="Arial" w:cs="Arial"/>
              <w:sz w:val="24"/>
            </w:rPr>
            <w:fldChar w:fldCharType="separate"/>
          </w:r>
          <w:r w:rsidR="0072096D" w:rsidRPr="0072096D">
            <w:rPr>
              <w:rFonts w:ascii="Arial" w:hAnsi="Arial" w:cs="Arial"/>
              <w:noProof/>
              <w:sz w:val="24"/>
            </w:rPr>
            <w:t>(Minniti, 2009, p. 55.)</w:t>
          </w:r>
          <w:r w:rsidR="00D86C72">
            <w:rPr>
              <w:rFonts w:ascii="Arial" w:hAnsi="Arial" w:cs="Arial"/>
              <w:sz w:val="24"/>
            </w:rPr>
            <w:fldChar w:fldCharType="end"/>
          </w:r>
        </w:sdtContent>
      </w:sdt>
      <w:r>
        <w:rPr>
          <w:rFonts w:ascii="Arial" w:hAnsi="Arial" w:cs="Arial"/>
          <w:sz w:val="24"/>
        </w:rPr>
        <w:t>.</w:t>
      </w:r>
    </w:p>
    <w:p w:rsidR="00071BB0" w:rsidRDefault="00071BB0" w:rsidP="00E53DE8">
      <w:pPr>
        <w:spacing w:line="480" w:lineRule="auto"/>
        <w:jc w:val="both"/>
        <w:rPr>
          <w:rFonts w:ascii="Arial" w:hAnsi="Arial" w:cs="Arial"/>
          <w:sz w:val="24"/>
        </w:rPr>
      </w:pPr>
      <w:r w:rsidRPr="0072335F">
        <w:rPr>
          <w:rFonts w:ascii="Arial" w:hAnsi="Arial" w:cs="Arial"/>
          <w:i/>
          <w:sz w:val="24"/>
        </w:rPr>
        <w:t xml:space="preserve">International </w:t>
      </w:r>
      <w:r w:rsidR="0072335F" w:rsidRPr="0072335F">
        <w:rPr>
          <w:rFonts w:ascii="Arial" w:hAnsi="Arial" w:cs="Arial"/>
          <w:sz w:val="24"/>
        </w:rPr>
        <w:t>can be defined as</w:t>
      </w:r>
      <w:r w:rsidRPr="0072335F">
        <w:rPr>
          <w:rFonts w:ascii="Arial" w:hAnsi="Arial" w:cs="Arial"/>
          <w:sz w:val="24"/>
        </w:rPr>
        <w:t xml:space="preserve"> something or someone to affect ‘two or more nations’ </w:t>
      </w:r>
      <w:sdt>
        <w:sdtPr>
          <w:rPr>
            <w:rFonts w:ascii="Arial" w:hAnsi="Arial" w:cs="Arial"/>
            <w:sz w:val="24"/>
          </w:rPr>
          <w:id w:val="-350039095"/>
          <w:citation/>
        </w:sdtPr>
        <w:sdtContent>
          <w:r w:rsidRPr="0072335F">
            <w:rPr>
              <w:rFonts w:ascii="Arial" w:hAnsi="Arial" w:cs="Arial"/>
              <w:sz w:val="24"/>
            </w:rPr>
            <w:fldChar w:fldCharType="begin"/>
          </w:r>
          <w:r w:rsidRPr="0072335F">
            <w:rPr>
              <w:rFonts w:ascii="Arial" w:hAnsi="Arial" w:cs="Arial"/>
              <w:sz w:val="24"/>
            </w:rPr>
            <w:instrText xml:space="preserve"> CITATION Mer18 \l 2057 </w:instrText>
          </w:r>
          <w:r w:rsidRPr="0072335F">
            <w:rPr>
              <w:rFonts w:ascii="Arial" w:hAnsi="Arial" w:cs="Arial"/>
              <w:sz w:val="24"/>
            </w:rPr>
            <w:fldChar w:fldCharType="separate"/>
          </w:r>
          <w:r w:rsidR="0072096D" w:rsidRPr="0072096D">
            <w:rPr>
              <w:rFonts w:ascii="Arial" w:hAnsi="Arial" w:cs="Arial"/>
              <w:noProof/>
              <w:sz w:val="24"/>
            </w:rPr>
            <w:t>(Webster, 2018)</w:t>
          </w:r>
          <w:r w:rsidRPr="0072335F">
            <w:rPr>
              <w:rFonts w:ascii="Arial" w:hAnsi="Arial" w:cs="Arial"/>
              <w:sz w:val="24"/>
            </w:rPr>
            <w:fldChar w:fldCharType="end"/>
          </w:r>
        </w:sdtContent>
      </w:sdt>
      <w:r w:rsidRPr="0072335F">
        <w:rPr>
          <w:rFonts w:ascii="Arial" w:hAnsi="Arial" w:cs="Arial"/>
          <w:sz w:val="24"/>
        </w:rPr>
        <w:t>.</w:t>
      </w:r>
    </w:p>
    <w:p w:rsidR="00427D26" w:rsidRDefault="00365690" w:rsidP="00E53DE8">
      <w:pPr>
        <w:spacing w:line="480" w:lineRule="auto"/>
        <w:jc w:val="both"/>
        <w:rPr>
          <w:rFonts w:ascii="Arial" w:hAnsi="Arial" w:cs="Arial"/>
          <w:sz w:val="24"/>
        </w:rPr>
      </w:pPr>
      <w:r>
        <w:rPr>
          <w:rFonts w:ascii="Arial" w:hAnsi="Arial" w:cs="Arial"/>
          <w:sz w:val="24"/>
        </w:rPr>
        <w:t xml:space="preserve">Therefore, </w:t>
      </w:r>
      <w:r w:rsidRPr="007A6A0F">
        <w:rPr>
          <w:rFonts w:ascii="Arial" w:hAnsi="Arial" w:cs="Arial"/>
          <w:i/>
          <w:sz w:val="24"/>
        </w:rPr>
        <w:t>international entrepreneurship</w:t>
      </w:r>
      <w:r>
        <w:rPr>
          <w:rFonts w:ascii="Arial" w:hAnsi="Arial" w:cs="Arial"/>
          <w:sz w:val="24"/>
        </w:rPr>
        <w:t xml:space="preserve"> is when an entrepreneur operates from two or more nations in the world, research into international entrepreneurship began in the 1980s in order to ‘understand the phenomenon of international new ventures and born global firms i.e., firms that internationalize early on from inception’ </w:t>
      </w:r>
      <w:sdt>
        <w:sdtPr>
          <w:rPr>
            <w:rFonts w:ascii="Arial" w:hAnsi="Arial" w:cs="Arial"/>
            <w:sz w:val="24"/>
          </w:rPr>
          <w:id w:val="398338954"/>
          <w:citation/>
        </w:sdtPr>
        <w:sdtContent>
          <w:r>
            <w:rPr>
              <w:rFonts w:ascii="Arial" w:hAnsi="Arial" w:cs="Arial"/>
              <w:sz w:val="24"/>
            </w:rPr>
            <w:fldChar w:fldCharType="begin"/>
          </w:r>
          <w:r>
            <w:rPr>
              <w:rFonts w:ascii="Arial" w:hAnsi="Arial" w:cs="Arial"/>
              <w:sz w:val="24"/>
            </w:rPr>
            <w:instrText xml:space="preserve">CITATION Ant16 \p 4 \l 2057 </w:instrText>
          </w:r>
          <w:r>
            <w:rPr>
              <w:rFonts w:ascii="Arial" w:hAnsi="Arial" w:cs="Arial"/>
              <w:sz w:val="24"/>
            </w:rPr>
            <w:fldChar w:fldCharType="separate"/>
          </w:r>
          <w:r w:rsidR="0072096D" w:rsidRPr="0072096D">
            <w:rPr>
              <w:rFonts w:ascii="Arial" w:hAnsi="Arial" w:cs="Arial"/>
              <w:noProof/>
              <w:sz w:val="24"/>
            </w:rPr>
            <w:t>(Zucchella &amp; Magnani, 2016, p. 4)</w:t>
          </w:r>
          <w:r>
            <w:rPr>
              <w:rFonts w:ascii="Arial" w:hAnsi="Arial" w:cs="Arial"/>
              <w:sz w:val="24"/>
            </w:rPr>
            <w:fldChar w:fldCharType="end"/>
          </w:r>
        </w:sdtContent>
      </w:sdt>
      <w:r w:rsidR="00640FD7">
        <w:rPr>
          <w:rFonts w:ascii="Arial" w:hAnsi="Arial" w:cs="Arial"/>
          <w:sz w:val="24"/>
        </w:rPr>
        <w:t>.</w:t>
      </w:r>
    </w:p>
    <w:p w:rsidR="000D0D66" w:rsidRPr="000D0D66" w:rsidRDefault="000D0D66" w:rsidP="00E53DE8">
      <w:pPr>
        <w:spacing w:line="480" w:lineRule="auto"/>
        <w:jc w:val="both"/>
        <w:rPr>
          <w:rFonts w:ascii="Arial" w:hAnsi="Arial" w:cs="Arial"/>
          <w:sz w:val="24"/>
        </w:rPr>
      </w:pPr>
      <w:r>
        <w:rPr>
          <w:rFonts w:ascii="Arial" w:hAnsi="Arial" w:cs="Arial"/>
          <w:i/>
          <w:sz w:val="24"/>
        </w:rPr>
        <w:t xml:space="preserve">Global Entrepreneurship </w:t>
      </w:r>
      <w:r>
        <w:rPr>
          <w:rFonts w:ascii="Arial" w:hAnsi="Arial" w:cs="Arial"/>
          <w:sz w:val="24"/>
        </w:rPr>
        <w:t xml:space="preserve">is made up of individuals who ‘use their global understanding and connections to identify transnational and cross-cultural opportunities and turn them into new value-creating initiative’ </w:t>
      </w:r>
      <w:sdt>
        <w:sdtPr>
          <w:rPr>
            <w:rFonts w:ascii="Arial" w:hAnsi="Arial" w:cs="Arial"/>
            <w:sz w:val="24"/>
          </w:rPr>
          <w:id w:val="849691586"/>
          <w:citation/>
        </w:sdtPr>
        <w:sdtContent>
          <w:r w:rsidR="00387307">
            <w:rPr>
              <w:rFonts w:ascii="Arial" w:hAnsi="Arial" w:cs="Arial"/>
              <w:sz w:val="24"/>
            </w:rPr>
            <w:fldChar w:fldCharType="begin"/>
          </w:r>
          <w:r w:rsidR="00387307">
            <w:rPr>
              <w:rFonts w:ascii="Arial" w:hAnsi="Arial" w:cs="Arial"/>
              <w:sz w:val="24"/>
            </w:rPr>
            <w:instrText xml:space="preserve"> CITATION Fin18 \l 2057 </w:instrText>
          </w:r>
          <w:r w:rsidR="00387307">
            <w:rPr>
              <w:rFonts w:ascii="Arial" w:hAnsi="Arial" w:cs="Arial"/>
              <w:sz w:val="24"/>
            </w:rPr>
            <w:fldChar w:fldCharType="separate"/>
          </w:r>
          <w:r w:rsidR="0072096D" w:rsidRPr="0072096D">
            <w:rPr>
              <w:rFonts w:ascii="Arial" w:hAnsi="Arial" w:cs="Arial"/>
              <w:noProof/>
              <w:sz w:val="24"/>
            </w:rPr>
            <w:t>(Financial Times, 2018)</w:t>
          </w:r>
          <w:r w:rsidR="00387307">
            <w:rPr>
              <w:rFonts w:ascii="Arial" w:hAnsi="Arial" w:cs="Arial"/>
              <w:sz w:val="24"/>
            </w:rPr>
            <w:fldChar w:fldCharType="end"/>
          </w:r>
        </w:sdtContent>
      </w:sdt>
      <w:r w:rsidR="00387307">
        <w:rPr>
          <w:rFonts w:ascii="Arial" w:hAnsi="Arial" w:cs="Arial"/>
          <w:sz w:val="24"/>
        </w:rPr>
        <w:t>.</w:t>
      </w:r>
    </w:p>
    <w:p w:rsidR="000D0D66" w:rsidRDefault="000D0D66" w:rsidP="00E53DE8">
      <w:pPr>
        <w:spacing w:line="480" w:lineRule="auto"/>
        <w:jc w:val="both"/>
        <w:rPr>
          <w:rFonts w:ascii="Helvetica" w:eastAsia="Times New Roman" w:hAnsi="Helvetica" w:cs="Times New Roman"/>
          <w:color w:val="325F75"/>
          <w:sz w:val="23"/>
          <w:szCs w:val="23"/>
          <w:lang w:eastAsia="en-GB"/>
        </w:rPr>
      </w:pPr>
      <w:r>
        <w:rPr>
          <w:rFonts w:ascii="Arial" w:hAnsi="Arial" w:cs="Arial"/>
          <w:i/>
          <w:sz w:val="24"/>
        </w:rPr>
        <w:t xml:space="preserve">Entrepreneurship Monitor (GEM) </w:t>
      </w:r>
      <w:r>
        <w:rPr>
          <w:rFonts w:ascii="Arial" w:hAnsi="Arial" w:cs="Arial"/>
          <w:sz w:val="24"/>
        </w:rPr>
        <w:t xml:space="preserve">‘is the world’s foremost study of entrepreneurship’ that provides ‘high quality information, comprehensive reports and interesting stories, which greatly enhance the understanding of the entrepreneurial phenomenon’ </w:t>
      </w:r>
      <w:sdt>
        <w:sdtPr>
          <w:rPr>
            <w:rFonts w:ascii="Arial" w:hAnsi="Arial" w:cs="Arial"/>
            <w:sz w:val="24"/>
          </w:rPr>
          <w:id w:val="2144920297"/>
          <w:citation/>
        </w:sdtPr>
        <w:sdtContent>
          <w:r>
            <w:rPr>
              <w:rFonts w:ascii="Arial" w:hAnsi="Arial" w:cs="Arial"/>
              <w:sz w:val="24"/>
            </w:rPr>
            <w:fldChar w:fldCharType="begin"/>
          </w:r>
          <w:r>
            <w:rPr>
              <w:rFonts w:ascii="Arial" w:hAnsi="Arial" w:cs="Arial"/>
              <w:sz w:val="24"/>
            </w:rPr>
            <w:instrText xml:space="preserve"> CITATION GEM18 \l 2057 </w:instrText>
          </w:r>
          <w:r>
            <w:rPr>
              <w:rFonts w:ascii="Arial" w:hAnsi="Arial" w:cs="Arial"/>
              <w:sz w:val="24"/>
            </w:rPr>
            <w:fldChar w:fldCharType="separate"/>
          </w:r>
          <w:r w:rsidR="0072096D" w:rsidRPr="0072096D">
            <w:rPr>
              <w:rFonts w:ascii="Arial" w:hAnsi="Arial" w:cs="Arial"/>
              <w:noProof/>
              <w:sz w:val="24"/>
            </w:rPr>
            <w:t>(GEM Consortium, 2018)</w:t>
          </w:r>
          <w:r>
            <w:rPr>
              <w:rFonts w:ascii="Arial" w:hAnsi="Arial" w:cs="Arial"/>
              <w:sz w:val="24"/>
            </w:rPr>
            <w:fldChar w:fldCharType="end"/>
          </w:r>
        </w:sdtContent>
      </w:sdt>
      <w:r>
        <w:rPr>
          <w:rFonts w:ascii="Helvetica" w:eastAsia="Times New Roman" w:hAnsi="Helvetica" w:cs="Times New Roman"/>
          <w:color w:val="325F75"/>
          <w:sz w:val="23"/>
          <w:szCs w:val="23"/>
          <w:lang w:eastAsia="en-GB"/>
        </w:rPr>
        <w:t>.</w:t>
      </w:r>
    </w:p>
    <w:p w:rsidR="00F92F6A" w:rsidRDefault="00F92F6A" w:rsidP="00E53DE8">
      <w:pPr>
        <w:spacing w:line="480" w:lineRule="auto"/>
        <w:jc w:val="both"/>
        <w:rPr>
          <w:rFonts w:ascii="Arial" w:eastAsia="Times New Roman" w:hAnsi="Arial" w:cs="Arial"/>
          <w:sz w:val="24"/>
          <w:szCs w:val="23"/>
          <w:lang w:eastAsia="en-GB"/>
        </w:rPr>
      </w:pPr>
      <w:r>
        <w:rPr>
          <w:rFonts w:ascii="Arial" w:eastAsia="Times New Roman" w:hAnsi="Arial" w:cs="Arial"/>
          <w:i/>
          <w:sz w:val="24"/>
          <w:szCs w:val="23"/>
          <w:lang w:eastAsia="en-GB"/>
        </w:rPr>
        <w:t>Economies of Scale</w:t>
      </w:r>
      <w:r>
        <w:rPr>
          <w:rFonts w:ascii="Arial" w:eastAsia="Times New Roman" w:hAnsi="Arial" w:cs="Arial"/>
          <w:sz w:val="24"/>
          <w:szCs w:val="23"/>
          <w:lang w:eastAsia="en-GB"/>
        </w:rPr>
        <w:t xml:space="preserve"> represent the ‘reduction of production costs that is a result of making and selling goods in large quantities’ an example of this would be for a company to be able to ‘buy large amounts of materials at reduced prices’ </w:t>
      </w:r>
      <w:sdt>
        <w:sdtPr>
          <w:rPr>
            <w:rFonts w:ascii="Arial" w:eastAsia="Times New Roman" w:hAnsi="Arial" w:cs="Arial"/>
            <w:sz w:val="24"/>
            <w:szCs w:val="23"/>
            <w:lang w:eastAsia="en-GB"/>
          </w:rPr>
          <w:id w:val="-2141096174"/>
          <w:citation/>
        </w:sdtPr>
        <w:sdtContent>
          <w:r>
            <w:rPr>
              <w:rFonts w:ascii="Arial" w:eastAsia="Times New Roman" w:hAnsi="Arial" w:cs="Arial"/>
              <w:sz w:val="24"/>
              <w:szCs w:val="23"/>
              <w:lang w:eastAsia="en-GB"/>
            </w:rPr>
            <w:fldChar w:fldCharType="begin"/>
          </w:r>
          <w:r>
            <w:rPr>
              <w:rFonts w:ascii="Arial" w:eastAsia="Times New Roman" w:hAnsi="Arial" w:cs="Arial"/>
              <w:sz w:val="24"/>
              <w:szCs w:val="23"/>
              <w:lang w:eastAsia="en-GB"/>
            </w:rPr>
            <w:instrText xml:space="preserve"> CITATION Cam18 \l 2057 </w:instrText>
          </w:r>
          <w:r>
            <w:rPr>
              <w:rFonts w:ascii="Arial" w:eastAsia="Times New Roman" w:hAnsi="Arial" w:cs="Arial"/>
              <w:sz w:val="24"/>
              <w:szCs w:val="23"/>
              <w:lang w:eastAsia="en-GB"/>
            </w:rPr>
            <w:fldChar w:fldCharType="separate"/>
          </w:r>
          <w:r w:rsidR="0072096D" w:rsidRPr="0072096D">
            <w:rPr>
              <w:rFonts w:ascii="Arial" w:eastAsia="Times New Roman" w:hAnsi="Arial" w:cs="Arial"/>
              <w:noProof/>
              <w:sz w:val="24"/>
              <w:szCs w:val="23"/>
              <w:lang w:eastAsia="en-GB"/>
            </w:rPr>
            <w:t>(Cambridge Dictionary, 2018)</w:t>
          </w:r>
          <w:r>
            <w:rPr>
              <w:rFonts w:ascii="Arial" w:eastAsia="Times New Roman" w:hAnsi="Arial" w:cs="Arial"/>
              <w:sz w:val="24"/>
              <w:szCs w:val="23"/>
              <w:lang w:eastAsia="en-GB"/>
            </w:rPr>
            <w:fldChar w:fldCharType="end"/>
          </w:r>
        </w:sdtContent>
      </w:sdt>
      <w:r>
        <w:rPr>
          <w:rFonts w:ascii="Arial" w:eastAsia="Times New Roman" w:hAnsi="Arial" w:cs="Arial"/>
          <w:sz w:val="24"/>
          <w:szCs w:val="23"/>
          <w:lang w:eastAsia="en-GB"/>
        </w:rPr>
        <w:t>.</w:t>
      </w:r>
    </w:p>
    <w:p w:rsidR="00427D26" w:rsidRDefault="00427D26" w:rsidP="00E53DE8">
      <w:pPr>
        <w:pStyle w:val="Heading1"/>
        <w:spacing w:line="480" w:lineRule="auto"/>
        <w:jc w:val="both"/>
        <w:rPr>
          <w:rFonts w:ascii="Arial" w:hAnsi="Arial" w:cs="Arial"/>
        </w:rPr>
      </w:pPr>
      <w:r>
        <w:rPr>
          <w:rFonts w:ascii="Arial" w:hAnsi="Arial" w:cs="Arial"/>
        </w:rPr>
        <w:lastRenderedPageBreak/>
        <w:t>Main Body</w:t>
      </w:r>
    </w:p>
    <w:p w:rsidR="0076465E" w:rsidRDefault="00B823E0" w:rsidP="00E53DE8">
      <w:pPr>
        <w:spacing w:line="480" w:lineRule="auto"/>
        <w:jc w:val="both"/>
        <w:rPr>
          <w:rFonts w:ascii="Arial" w:hAnsi="Arial" w:cs="Arial"/>
          <w:sz w:val="24"/>
        </w:rPr>
      </w:pPr>
      <w:r>
        <w:rPr>
          <w:rFonts w:ascii="Arial" w:hAnsi="Arial" w:cs="Arial"/>
          <w:sz w:val="24"/>
        </w:rPr>
        <w:t xml:space="preserve">To begin it is best to understand why entrepreneurs want to globalize, discovering the motivations behind global entrepreneurship or international entrepreneurship. One main reason is that entrepreneurs can find the ‘planets best manufacturing locations because political and economic barriers have fallen and vast quantities of information are at their fingertips’ and also they can discover investors across the globe and ‘learn to manage operations from a distance’ </w:t>
      </w:r>
      <w:sdt>
        <w:sdtPr>
          <w:rPr>
            <w:rFonts w:ascii="Arial" w:hAnsi="Arial" w:cs="Arial"/>
            <w:sz w:val="24"/>
          </w:rPr>
          <w:id w:val="190121967"/>
          <w:citation/>
        </w:sdtPr>
        <w:sdtContent>
          <w:r>
            <w:rPr>
              <w:rFonts w:ascii="Arial" w:hAnsi="Arial" w:cs="Arial"/>
              <w:sz w:val="24"/>
            </w:rPr>
            <w:fldChar w:fldCharType="begin"/>
          </w:r>
          <w:r>
            <w:rPr>
              <w:rFonts w:ascii="Arial" w:hAnsi="Arial" w:cs="Arial"/>
              <w:sz w:val="24"/>
            </w:rPr>
            <w:instrText xml:space="preserve"> CITATION Ise08 \l 2057 </w:instrText>
          </w:r>
          <w:r>
            <w:rPr>
              <w:rFonts w:ascii="Arial" w:hAnsi="Arial" w:cs="Arial"/>
              <w:sz w:val="24"/>
            </w:rPr>
            <w:fldChar w:fldCharType="separate"/>
          </w:r>
          <w:r w:rsidR="0072096D" w:rsidRPr="0072096D">
            <w:rPr>
              <w:rFonts w:ascii="Arial" w:hAnsi="Arial" w:cs="Arial"/>
              <w:noProof/>
              <w:sz w:val="24"/>
            </w:rPr>
            <w:t>(Isenberg, 2008)</w:t>
          </w:r>
          <w:r>
            <w:rPr>
              <w:rFonts w:ascii="Arial" w:hAnsi="Arial" w:cs="Arial"/>
              <w:sz w:val="24"/>
            </w:rPr>
            <w:fldChar w:fldCharType="end"/>
          </w:r>
        </w:sdtContent>
      </w:sdt>
      <w:r>
        <w:rPr>
          <w:rFonts w:ascii="Arial" w:hAnsi="Arial" w:cs="Arial"/>
          <w:sz w:val="24"/>
        </w:rPr>
        <w:t xml:space="preserve">. </w:t>
      </w:r>
    </w:p>
    <w:p w:rsidR="00B823E0" w:rsidRDefault="00B823E0" w:rsidP="00E53DE8">
      <w:pPr>
        <w:spacing w:line="480" w:lineRule="auto"/>
        <w:jc w:val="both"/>
        <w:rPr>
          <w:rFonts w:ascii="Arial" w:hAnsi="Arial" w:cs="Arial"/>
          <w:sz w:val="24"/>
        </w:rPr>
      </w:pPr>
      <w:r>
        <w:rPr>
          <w:rFonts w:ascii="Arial" w:hAnsi="Arial" w:cs="Arial"/>
          <w:sz w:val="24"/>
        </w:rPr>
        <w:t>Also, there can be two other reasons for globalization according to Isenberg (2008), one is defensive which means ‘to be competitive’</w:t>
      </w:r>
      <w:r w:rsidR="000A7F9E">
        <w:rPr>
          <w:rFonts w:ascii="Arial" w:hAnsi="Arial" w:cs="Arial"/>
          <w:sz w:val="24"/>
        </w:rPr>
        <w:t xml:space="preserve"> by globalising some aspects such as manufacturing for example the business may be able to acquire cheaper material or products which leads to a higher profit margin, the second reason being ‘to take the offense’ as they discover that their ‘business opportunity spans more than one country or that they can use distance to create new products or services’ </w:t>
      </w:r>
      <w:sdt>
        <w:sdtPr>
          <w:rPr>
            <w:rFonts w:ascii="Arial" w:hAnsi="Arial" w:cs="Arial"/>
            <w:sz w:val="24"/>
          </w:rPr>
          <w:id w:val="599758874"/>
          <w:citation/>
        </w:sdtPr>
        <w:sdtContent>
          <w:r w:rsidR="000A7F9E">
            <w:rPr>
              <w:rFonts w:ascii="Arial" w:hAnsi="Arial" w:cs="Arial"/>
              <w:sz w:val="24"/>
            </w:rPr>
            <w:fldChar w:fldCharType="begin"/>
          </w:r>
          <w:r w:rsidR="000A7F9E">
            <w:rPr>
              <w:rFonts w:ascii="Arial" w:hAnsi="Arial" w:cs="Arial"/>
              <w:sz w:val="24"/>
            </w:rPr>
            <w:instrText xml:space="preserve"> CITATION Ise08 \l 2057 </w:instrText>
          </w:r>
          <w:r w:rsidR="000A7F9E">
            <w:rPr>
              <w:rFonts w:ascii="Arial" w:hAnsi="Arial" w:cs="Arial"/>
              <w:sz w:val="24"/>
            </w:rPr>
            <w:fldChar w:fldCharType="separate"/>
          </w:r>
          <w:r w:rsidR="0072096D" w:rsidRPr="0072096D">
            <w:rPr>
              <w:rFonts w:ascii="Arial" w:hAnsi="Arial" w:cs="Arial"/>
              <w:noProof/>
              <w:sz w:val="24"/>
            </w:rPr>
            <w:t>(Isenberg, 2008)</w:t>
          </w:r>
          <w:r w:rsidR="000A7F9E">
            <w:rPr>
              <w:rFonts w:ascii="Arial" w:hAnsi="Arial" w:cs="Arial"/>
              <w:sz w:val="24"/>
            </w:rPr>
            <w:fldChar w:fldCharType="end"/>
          </w:r>
        </w:sdtContent>
      </w:sdt>
      <w:r w:rsidR="000A7F9E">
        <w:rPr>
          <w:rFonts w:ascii="Arial" w:hAnsi="Arial" w:cs="Arial"/>
          <w:sz w:val="24"/>
        </w:rPr>
        <w:t>.</w:t>
      </w:r>
    </w:p>
    <w:p w:rsidR="000A7F9E" w:rsidRDefault="000A7F9E" w:rsidP="00E53DE8">
      <w:pPr>
        <w:spacing w:line="480" w:lineRule="auto"/>
        <w:jc w:val="both"/>
        <w:rPr>
          <w:rFonts w:ascii="Arial" w:hAnsi="Arial" w:cs="Arial"/>
          <w:sz w:val="24"/>
        </w:rPr>
      </w:pPr>
      <w:r>
        <w:rPr>
          <w:rFonts w:ascii="Arial" w:hAnsi="Arial" w:cs="Arial"/>
          <w:sz w:val="24"/>
        </w:rPr>
        <w:t xml:space="preserve">Due to the evolution of the internet many businesses can now afford to trade all around the world, what may have been too expensive before is now accessed quickly and easily as some businesses may not necessarily need a large physical presence in a country to do business </w:t>
      </w:r>
      <w:sdt>
        <w:sdtPr>
          <w:rPr>
            <w:rFonts w:ascii="Arial" w:hAnsi="Arial" w:cs="Arial"/>
            <w:sz w:val="24"/>
          </w:rPr>
          <w:id w:val="1505173055"/>
          <w:citation/>
        </w:sdtPr>
        <w:sdtContent>
          <w:r>
            <w:rPr>
              <w:rFonts w:ascii="Arial" w:hAnsi="Arial" w:cs="Arial"/>
              <w:sz w:val="24"/>
            </w:rPr>
            <w:fldChar w:fldCharType="begin"/>
          </w:r>
          <w:r>
            <w:rPr>
              <w:rFonts w:ascii="Arial" w:hAnsi="Arial" w:cs="Arial"/>
              <w:sz w:val="24"/>
            </w:rPr>
            <w:instrText xml:space="preserve"> CITATION AJA17 \l 2057 </w:instrText>
          </w:r>
          <w:r>
            <w:rPr>
              <w:rFonts w:ascii="Arial" w:hAnsi="Arial" w:cs="Arial"/>
              <w:sz w:val="24"/>
            </w:rPr>
            <w:fldChar w:fldCharType="separate"/>
          </w:r>
          <w:r w:rsidR="0072096D" w:rsidRPr="0072096D">
            <w:rPr>
              <w:rFonts w:ascii="Arial" w:hAnsi="Arial" w:cs="Arial"/>
              <w:noProof/>
              <w:sz w:val="24"/>
            </w:rPr>
            <w:t>(Agrawal, 2017)</w:t>
          </w:r>
          <w:r>
            <w:rPr>
              <w:rFonts w:ascii="Arial" w:hAnsi="Arial" w:cs="Arial"/>
              <w:sz w:val="24"/>
            </w:rPr>
            <w:fldChar w:fldCharType="end"/>
          </w:r>
        </w:sdtContent>
      </w:sdt>
      <w:r>
        <w:rPr>
          <w:rFonts w:ascii="Arial" w:hAnsi="Arial" w:cs="Arial"/>
          <w:sz w:val="24"/>
        </w:rPr>
        <w:t xml:space="preserve">. </w:t>
      </w:r>
    </w:p>
    <w:p w:rsidR="00D0094E" w:rsidRDefault="002F6B9A" w:rsidP="00E53DE8">
      <w:pPr>
        <w:spacing w:line="480" w:lineRule="auto"/>
        <w:jc w:val="both"/>
        <w:rPr>
          <w:rFonts w:ascii="Arial" w:hAnsi="Arial" w:cs="Arial"/>
          <w:sz w:val="24"/>
        </w:rPr>
      </w:pPr>
      <w:r>
        <w:rPr>
          <w:rFonts w:ascii="Arial" w:hAnsi="Arial" w:cs="Arial"/>
          <w:sz w:val="24"/>
        </w:rPr>
        <w:t>The world has also benefited from globalisation with some saying it ‘has enriched the world</w:t>
      </w:r>
      <w:r w:rsidR="00D0094E">
        <w:rPr>
          <w:rFonts w:ascii="Arial" w:hAnsi="Arial" w:cs="Arial"/>
          <w:sz w:val="24"/>
        </w:rPr>
        <w:t xml:space="preserve"> scientifically and </w:t>
      </w:r>
      <w:r w:rsidR="00564CED">
        <w:rPr>
          <w:rFonts w:ascii="Arial" w:hAnsi="Arial" w:cs="Arial"/>
          <w:sz w:val="24"/>
        </w:rPr>
        <w:t>culturally and</w:t>
      </w:r>
      <w:r>
        <w:rPr>
          <w:rFonts w:ascii="Arial" w:hAnsi="Arial" w:cs="Arial"/>
          <w:sz w:val="24"/>
        </w:rPr>
        <w:t xml:space="preserve"> benefited many people economically as well’ </w:t>
      </w:r>
      <w:sdt>
        <w:sdtPr>
          <w:rPr>
            <w:rFonts w:ascii="Arial" w:hAnsi="Arial" w:cs="Arial"/>
            <w:sz w:val="24"/>
          </w:rPr>
          <w:id w:val="981668196"/>
          <w:citation/>
        </w:sdtPr>
        <w:sdtContent>
          <w:r>
            <w:rPr>
              <w:rFonts w:ascii="Arial" w:hAnsi="Arial" w:cs="Arial"/>
              <w:sz w:val="24"/>
            </w:rPr>
            <w:fldChar w:fldCharType="begin"/>
          </w:r>
          <w:r>
            <w:rPr>
              <w:rFonts w:ascii="Arial" w:hAnsi="Arial" w:cs="Arial"/>
              <w:sz w:val="24"/>
            </w:rPr>
            <w:instrText xml:space="preserve"> CITATION The181 \l 2057 </w:instrText>
          </w:r>
          <w:r>
            <w:rPr>
              <w:rFonts w:ascii="Arial" w:hAnsi="Arial" w:cs="Arial"/>
              <w:sz w:val="24"/>
            </w:rPr>
            <w:fldChar w:fldCharType="separate"/>
          </w:r>
          <w:r w:rsidR="0072096D" w:rsidRPr="0072096D">
            <w:rPr>
              <w:rFonts w:ascii="Arial" w:hAnsi="Arial" w:cs="Arial"/>
              <w:noProof/>
              <w:sz w:val="24"/>
            </w:rPr>
            <w:t>(The Economist, 2018)</w:t>
          </w:r>
          <w:r>
            <w:rPr>
              <w:rFonts w:ascii="Arial" w:hAnsi="Arial" w:cs="Arial"/>
              <w:sz w:val="24"/>
            </w:rPr>
            <w:fldChar w:fldCharType="end"/>
          </w:r>
        </w:sdtContent>
      </w:sdt>
      <w:r w:rsidR="00880085">
        <w:rPr>
          <w:rFonts w:ascii="Arial" w:hAnsi="Arial" w:cs="Arial"/>
          <w:sz w:val="24"/>
        </w:rPr>
        <w:t>.</w:t>
      </w:r>
      <w:r w:rsidR="00D0094E">
        <w:rPr>
          <w:rFonts w:ascii="Arial" w:hAnsi="Arial" w:cs="Arial"/>
          <w:sz w:val="24"/>
        </w:rPr>
        <w:t xml:space="preserve"> It has also been found that globalization has reduced poverty in some countries </w:t>
      </w:r>
      <w:sdt>
        <w:sdtPr>
          <w:rPr>
            <w:rFonts w:ascii="Arial" w:hAnsi="Arial" w:cs="Arial"/>
            <w:sz w:val="24"/>
          </w:rPr>
          <w:id w:val="1466617890"/>
          <w:citation/>
        </w:sdtPr>
        <w:sdtContent>
          <w:r w:rsidR="00D0094E">
            <w:rPr>
              <w:rFonts w:ascii="Arial" w:hAnsi="Arial" w:cs="Arial"/>
              <w:sz w:val="24"/>
            </w:rPr>
            <w:fldChar w:fldCharType="begin"/>
          </w:r>
          <w:r w:rsidR="00D0094E">
            <w:rPr>
              <w:rFonts w:ascii="Arial" w:hAnsi="Arial" w:cs="Arial"/>
              <w:sz w:val="24"/>
            </w:rPr>
            <w:instrText xml:space="preserve"> CITATION San09 \l 2057 </w:instrText>
          </w:r>
          <w:r w:rsidR="00D0094E">
            <w:rPr>
              <w:rFonts w:ascii="Arial" w:hAnsi="Arial" w:cs="Arial"/>
              <w:sz w:val="24"/>
            </w:rPr>
            <w:fldChar w:fldCharType="separate"/>
          </w:r>
          <w:r w:rsidR="0072096D" w:rsidRPr="0072096D">
            <w:rPr>
              <w:rFonts w:ascii="Arial" w:hAnsi="Arial" w:cs="Arial"/>
              <w:noProof/>
              <w:sz w:val="24"/>
            </w:rPr>
            <w:t>(Shin, 2009)</w:t>
          </w:r>
          <w:r w:rsidR="00D0094E">
            <w:rPr>
              <w:rFonts w:ascii="Arial" w:hAnsi="Arial" w:cs="Arial"/>
              <w:sz w:val="24"/>
            </w:rPr>
            <w:fldChar w:fldCharType="end"/>
          </w:r>
        </w:sdtContent>
      </w:sdt>
      <w:r w:rsidR="00D0094E">
        <w:rPr>
          <w:rFonts w:ascii="Arial" w:hAnsi="Arial" w:cs="Arial"/>
          <w:sz w:val="24"/>
        </w:rPr>
        <w:t>.</w:t>
      </w:r>
    </w:p>
    <w:p w:rsidR="005260E6" w:rsidRPr="00DD575E" w:rsidRDefault="005260E6" w:rsidP="00E53DE8">
      <w:pPr>
        <w:spacing w:line="480" w:lineRule="auto"/>
        <w:jc w:val="both"/>
        <w:rPr>
          <w:rFonts w:ascii="Arial" w:hAnsi="Arial" w:cs="Arial"/>
          <w:sz w:val="24"/>
        </w:rPr>
      </w:pPr>
      <w:r>
        <w:rPr>
          <w:rFonts w:ascii="Arial" w:hAnsi="Arial" w:cs="Arial"/>
          <w:sz w:val="24"/>
        </w:rPr>
        <w:t xml:space="preserve">However, there are some drawbacks to globalization for both a business and to the country or area where the business is operating. </w:t>
      </w:r>
      <w:r w:rsidR="00744EE3">
        <w:rPr>
          <w:rFonts w:ascii="Arial" w:hAnsi="Arial" w:cs="Arial"/>
          <w:sz w:val="24"/>
        </w:rPr>
        <w:t xml:space="preserve">One most obvious negative impact that globalization is having is upon the global environment through dramatic climate </w:t>
      </w:r>
      <w:r w:rsidR="00744EE3">
        <w:rPr>
          <w:rFonts w:ascii="Arial" w:hAnsi="Arial" w:cs="Arial"/>
          <w:sz w:val="24"/>
        </w:rPr>
        <w:lastRenderedPageBreak/>
        <w:t>changes/global warming and the ‘extinction of endangered species:</w:t>
      </w:r>
      <w:r w:rsidR="004E63B5">
        <w:rPr>
          <w:rFonts w:ascii="Arial" w:hAnsi="Arial" w:cs="Arial"/>
          <w:sz w:val="24"/>
        </w:rPr>
        <w:t xml:space="preserve"> fish, whale, tiger, </w:t>
      </w:r>
      <w:r w:rsidR="004E63B5" w:rsidRPr="00DD575E">
        <w:rPr>
          <w:rFonts w:ascii="Arial" w:hAnsi="Arial" w:cs="Arial"/>
          <w:sz w:val="24"/>
        </w:rPr>
        <w:t xml:space="preserve">rhino and so on’ </w:t>
      </w:r>
      <w:sdt>
        <w:sdtPr>
          <w:rPr>
            <w:rFonts w:ascii="Arial" w:hAnsi="Arial" w:cs="Arial"/>
            <w:sz w:val="24"/>
          </w:rPr>
          <w:id w:val="-989169320"/>
          <w:citation/>
        </w:sdtPr>
        <w:sdtContent>
          <w:r w:rsidR="004E63B5" w:rsidRPr="00DD575E">
            <w:rPr>
              <w:rFonts w:ascii="Arial" w:hAnsi="Arial" w:cs="Arial"/>
              <w:sz w:val="24"/>
            </w:rPr>
            <w:fldChar w:fldCharType="begin"/>
          </w:r>
          <w:r w:rsidR="004E63B5" w:rsidRPr="00DD575E">
            <w:rPr>
              <w:rFonts w:ascii="Arial" w:hAnsi="Arial" w:cs="Arial"/>
              <w:sz w:val="24"/>
            </w:rPr>
            <w:instrText xml:space="preserve"> CITATION Jan17 \l 2057 </w:instrText>
          </w:r>
          <w:r w:rsidR="004E63B5" w:rsidRPr="00DD575E">
            <w:rPr>
              <w:rFonts w:ascii="Arial" w:hAnsi="Arial" w:cs="Arial"/>
              <w:sz w:val="24"/>
            </w:rPr>
            <w:fldChar w:fldCharType="separate"/>
          </w:r>
          <w:r w:rsidR="0072096D" w:rsidRPr="0072096D">
            <w:rPr>
              <w:rFonts w:ascii="Arial" w:hAnsi="Arial" w:cs="Arial"/>
              <w:noProof/>
              <w:sz w:val="24"/>
            </w:rPr>
            <w:t>(Lane, 2017)</w:t>
          </w:r>
          <w:r w:rsidR="004E63B5" w:rsidRPr="00DD575E">
            <w:rPr>
              <w:rFonts w:ascii="Arial" w:hAnsi="Arial" w:cs="Arial"/>
              <w:sz w:val="24"/>
            </w:rPr>
            <w:fldChar w:fldCharType="end"/>
          </w:r>
        </w:sdtContent>
      </w:sdt>
      <w:r w:rsidR="004E63B5" w:rsidRPr="00DD575E">
        <w:rPr>
          <w:rFonts w:ascii="Arial" w:hAnsi="Arial" w:cs="Arial"/>
          <w:sz w:val="24"/>
        </w:rPr>
        <w:t>.</w:t>
      </w:r>
    </w:p>
    <w:p w:rsidR="00DD575E" w:rsidRPr="00DD575E" w:rsidRDefault="00DD575E" w:rsidP="00E53DE8">
      <w:pPr>
        <w:pStyle w:val="Heading2"/>
        <w:spacing w:line="480" w:lineRule="auto"/>
        <w:jc w:val="both"/>
        <w:rPr>
          <w:rFonts w:ascii="Arial" w:hAnsi="Arial" w:cs="Arial"/>
        </w:rPr>
      </w:pPr>
      <w:r w:rsidRPr="00DD575E">
        <w:rPr>
          <w:rFonts w:ascii="Arial" w:hAnsi="Arial" w:cs="Arial"/>
        </w:rPr>
        <w:t>PEST Analysis</w:t>
      </w:r>
    </w:p>
    <w:p w:rsidR="002F7F68" w:rsidRPr="00DD575E" w:rsidRDefault="002F7F68" w:rsidP="00E53DE8">
      <w:pPr>
        <w:spacing w:line="480" w:lineRule="auto"/>
        <w:jc w:val="both"/>
        <w:rPr>
          <w:rFonts w:ascii="Arial" w:hAnsi="Arial" w:cs="Arial"/>
          <w:sz w:val="24"/>
        </w:rPr>
      </w:pPr>
      <w:r w:rsidRPr="00DD575E">
        <w:rPr>
          <w:rFonts w:ascii="Arial" w:hAnsi="Arial" w:cs="Arial"/>
          <w:sz w:val="24"/>
        </w:rPr>
        <w:t xml:space="preserve">A </w:t>
      </w:r>
      <w:r w:rsidR="00CC5D15" w:rsidRPr="00DD575E">
        <w:rPr>
          <w:rFonts w:ascii="Arial" w:hAnsi="Arial" w:cs="Arial"/>
          <w:sz w:val="24"/>
        </w:rPr>
        <w:t xml:space="preserve">PEST Analysis as previously mentioned in the introduction can be used to better evaluate these benefits </w:t>
      </w:r>
      <w:r w:rsidR="006F70AB" w:rsidRPr="00DD575E">
        <w:rPr>
          <w:rFonts w:ascii="Arial" w:hAnsi="Arial" w:cs="Arial"/>
          <w:sz w:val="24"/>
        </w:rPr>
        <w:t>and drawbacks of globalization.</w:t>
      </w:r>
    </w:p>
    <w:p w:rsidR="00CC5D15" w:rsidRDefault="00CC5D15" w:rsidP="00E53DE8">
      <w:pPr>
        <w:spacing w:line="480" w:lineRule="auto"/>
        <w:jc w:val="both"/>
        <w:rPr>
          <w:rFonts w:ascii="Arial" w:hAnsi="Arial" w:cs="Arial"/>
          <w:i/>
          <w:sz w:val="24"/>
          <w:u w:val="single"/>
        </w:rPr>
      </w:pPr>
      <w:r w:rsidRPr="00CC5D15">
        <w:rPr>
          <w:rFonts w:ascii="Arial" w:hAnsi="Arial" w:cs="Arial"/>
          <w:i/>
          <w:sz w:val="24"/>
          <w:u w:val="single"/>
        </w:rPr>
        <w:t>Political</w:t>
      </w:r>
    </w:p>
    <w:p w:rsidR="003D0538" w:rsidRDefault="003D0538" w:rsidP="00E53DE8">
      <w:pPr>
        <w:spacing w:line="480" w:lineRule="auto"/>
        <w:jc w:val="both"/>
        <w:rPr>
          <w:rFonts w:ascii="Arial" w:hAnsi="Arial" w:cs="Arial"/>
          <w:sz w:val="24"/>
        </w:rPr>
      </w:pPr>
      <w:r>
        <w:rPr>
          <w:rFonts w:ascii="Arial" w:hAnsi="Arial" w:cs="Arial"/>
          <w:sz w:val="24"/>
        </w:rPr>
        <w:t xml:space="preserve">‘For companies, political risk is defined as the probability that a political action will significantly affect their business – whether positively or negatively’ </w:t>
      </w:r>
      <w:sdt>
        <w:sdtPr>
          <w:rPr>
            <w:rFonts w:ascii="Arial" w:hAnsi="Arial" w:cs="Arial"/>
            <w:sz w:val="24"/>
          </w:rPr>
          <w:id w:val="1508333599"/>
          <w:citation/>
        </w:sdtPr>
        <w:sdtContent>
          <w:r>
            <w:rPr>
              <w:rFonts w:ascii="Arial" w:hAnsi="Arial" w:cs="Arial"/>
              <w:sz w:val="24"/>
            </w:rPr>
            <w:fldChar w:fldCharType="begin"/>
          </w:r>
          <w:r>
            <w:rPr>
              <w:rFonts w:ascii="Arial" w:hAnsi="Arial" w:cs="Arial"/>
              <w:sz w:val="24"/>
            </w:rPr>
            <w:instrText xml:space="preserve"> CITATION Par18 \l 2057 </w:instrText>
          </w:r>
          <w:r>
            <w:rPr>
              <w:rFonts w:ascii="Arial" w:hAnsi="Arial" w:cs="Arial"/>
              <w:sz w:val="24"/>
            </w:rPr>
            <w:fldChar w:fldCharType="separate"/>
          </w:r>
          <w:r w:rsidR="0072096D" w:rsidRPr="0072096D">
            <w:rPr>
              <w:rFonts w:ascii="Arial" w:hAnsi="Arial" w:cs="Arial"/>
              <w:noProof/>
              <w:sz w:val="24"/>
            </w:rPr>
            <w:t>(Parker, 2018)</w:t>
          </w:r>
          <w:r>
            <w:rPr>
              <w:rFonts w:ascii="Arial" w:hAnsi="Arial" w:cs="Arial"/>
              <w:sz w:val="24"/>
            </w:rPr>
            <w:fldChar w:fldCharType="end"/>
          </w:r>
        </w:sdtContent>
      </w:sdt>
    </w:p>
    <w:p w:rsidR="00354D4C" w:rsidRDefault="00354D4C" w:rsidP="00E53DE8">
      <w:pPr>
        <w:spacing w:line="480" w:lineRule="auto"/>
        <w:jc w:val="both"/>
        <w:rPr>
          <w:rFonts w:ascii="Arial" w:hAnsi="Arial" w:cs="Arial"/>
          <w:sz w:val="24"/>
        </w:rPr>
      </w:pPr>
      <w:r>
        <w:rPr>
          <w:rFonts w:ascii="Arial" w:hAnsi="Arial" w:cs="Arial"/>
          <w:sz w:val="24"/>
        </w:rPr>
        <w:t xml:space="preserve">It has been claimed that ‘the global market economy was created by a set of political decisions in the past and it can be shaped by political decisions taken in the future’ </w:t>
      </w:r>
      <w:sdt>
        <w:sdtPr>
          <w:rPr>
            <w:rFonts w:ascii="Arial" w:hAnsi="Arial" w:cs="Arial"/>
            <w:sz w:val="24"/>
          </w:rPr>
          <w:id w:val="-2022306795"/>
          <w:citation/>
        </w:sdtPr>
        <w:sdtContent>
          <w:r>
            <w:rPr>
              <w:rFonts w:ascii="Arial" w:hAnsi="Arial" w:cs="Arial"/>
              <w:sz w:val="24"/>
            </w:rPr>
            <w:fldChar w:fldCharType="begin"/>
          </w:r>
          <w:r>
            <w:rPr>
              <w:rFonts w:ascii="Arial" w:hAnsi="Arial" w:cs="Arial"/>
              <w:sz w:val="24"/>
            </w:rPr>
            <w:instrText xml:space="preserve"> CITATION Lar16 \l 2057 </w:instrText>
          </w:r>
          <w:r>
            <w:rPr>
              <w:rFonts w:ascii="Arial" w:hAnsi="Arial" w:cs="Arial"/>
              <w:sz w:val="24"/>
            </w:rPr>
            <w:fldChar w:fldCharType="separate"/>
          </w:r>
          <w:r w:rsidR="0072096D" w:rsidRPr="0072096D">
            <w:rPr>
              <w:rFonts w:ascii="Arial" w:hAnsi="Arial" w:cs="Arial"/>
              <w:noProof/>
              <w:sz w:val="24"/>
            </w:rPr>
            <w:t>(Elliott, 2016)</w:t>
          </w:r>
          <w:r>
            <w:rPr>
              <w:rFonts w:ascii="Arial" w:hAnsi="Arial" w:cs="Arial"/>
              <w:sz w:val="24"/>
            </w:rPr>
            <w:fldChar w:fldCharType="end"/>
          </w:r>
        </w:sdtContent>
      </w:sdt>
      <w:r>
        <w:rPr>
          <w:rFonts w:ascii="Arial" w:hAnsi="Arial" w:cs="Arial"/>
          <w:sz w:val="24"/>
        </w:rPr>
        <w:t>.</w:t>
      </w:r>
    </w:p>
    <w:p w:rsidR="00CC5D15" w:rsidRDefault="00E959DC" w:rsidP="00E53DE8">
      <w:pPr>
        <w:spacing w:line="480" w:lineRule="auto"/>
        <w:jc w:val="both"/>
        <w:rPr>
          <w:rFonts w:ascii="Arial" w:hAnsi="Arial" w:cs="Arial"/>
          <w:sz w:val="24"/>
        </w:rPr>
      </w:pPr>
      <w:r>
        <w:rPr>
          <w:rFonts w:ascii="Arial" w:hAnsi="Arial" w:cs="Arial"/>
          <w:sz w:val="24"/>
        </w:rPr>
        <w:t xml:space="preserve">One issue that can affect global entrepreneurship negatively for individual entrepreneurs could be ‘the collapse of the Soviet Union’ which ‘has led to the US control of the global system and international relations, this provides the US with many opportunities to defend its own national interest globally’ therefore in these situations ‘power and interest become the main characteristics of interstate interactions’ </w:t>
      </w:r>
      <w:sdt>
        <w:sdtPr>
          <w:rPr>
            <w:rFonts w:ascii="Arial" w:hAnsi="Arial" w:cs="Arial"/>
            <w:sz w:val="24"/>
          </w:rPr>
          <w:id w:val="336431695"/>
          <w:citation/>
        </w:sdtPr>
        <w:sdtContent>
          <w:r>
            <w:rPr>
              <w:rFonts w:ascii="Arial" w:hAnsi="Arial" w:cs="Arial"/>
              <w:sz w:val="24"/>
            </w:rPr>
            <w:fldChar w:fldCharType="begin"/>
          </w:r>
          <w:r>
            <w:rPr>
              <w:rFonts w:ascii="Arial" w:hAnsi="Arial" w:cs="Arial"/>
              <w:sz w:val="24"/>
            </w:rPr>
            <w:instrText xml:space="preserve"> CITATION Moh01 \l 2057 </w:instrText>
          </w:r>
          <w:r>
            <w:rPr>
              <w:rFonts w:ascii="Arial" w:hAnsi="Arial" w:cs="Arial"/>
              <w:sz w:val="24"/>
            </w:rPr>
            <w:fldChar w:fldCharType="separate"/>
          </w:r>
          <w:r w:rsidR="0072096D" w:rsidRPr="0072096D">
            <w:rPr>
              <w:rFonts w:ascii="Arial" w:hAnsi="Arial" w:cs="Arial"/>
              <w:noProof/>
              <w:sz w:val="24"/>
            </w:rPr>
            <w:t>(Gazleh, 2001)</w:t>
          </w:r>
          <w:r>
            <w:rPr>
              <w:rFonts w:ascii="Arial" w:hAnsi="Arial" w:cs="Arial"/>
              <w:sz w:val="24"/>
            </w:rPr>
            <w:fldChar w:fldCharType="end"/>
          </w:r>
        </w:sdtContent>
      </w:sdt>
      <w:r>
        <w:rPr>
          <w:rFonts w:ascii="Arial" w:hAnsi="Arial" w:cs="Arial"/>
          <w:sz w:val="24"/>
        </w:rPr>
        <w:t>. This could mean that for entrepreneurs outside of the US it will be more difficult to globalise than it would for an individual from the US.</w:t>
      </w:r>
    </w:p>
    <w:p w:rsidR="00312E8C" w:rsidRPr="00312E8C" w:rsidRDefault="00863EA1" w:rsidP="00E53DE8">
      <w:pPr>
        <w:spacing w:line="480" w:lineRule="auto"/>
        <w:jc w:val="both"/>
        <w:rPr>
          <w:rFonts w:ascii="Arial" w:hAnsi="Arial" w:cs="Arial"/>
          <w:color w:val="000000"/>
          <w:sz w:val="24"/>
          <w:shd w:val="clear" w:color="auto" w:fill="FFFFFF"/>
        </w:rPr>
      </w:pPr>
      <w:r>
        <w:rPr>
          <w:rFonts w:ascii="Arial" w:hAnsi="Arial" w:cs="Arial"/>
          <w:sz w:val="24"/>
        </w:rPr>
        <w:t xml:space="preserve">Another political factor that could have an impact upon global entrepreneurship is </w:t>
      </w:r>
      <w:r w:rsidR="00E70521">
        <w:rPr>
          <w:rFonts w:ascii="Arial" w:hAnsi="Arial" w:cs="Arial"/>
          <w:sz w:val="24"/>
        </w:rPr>
        <w:t xml:space="preserve">Brexit, which is said to create ‘more trade openness, labour movements’ and more ‘globalization in general’ </w:t>
      </w:r>
      <w:sdt>
        <w:sdtPr>
          <w:rPr>
            <w:rFonts w:ascii="Arial" w:hAnsi="Arial" w:cs="Arial"/>
            <w:sz w:val="24"/>
          </w:rPr>
          <w:id w:val="-183672142"/>
          <w:citation/>
        </w:sdtPr>
        <w:sdtContent>
          <w:r w:rsidR="00E70521">
            <w:rPr>
              <w:rFonts w:ascii="Arial" w:hAnsi="Arial" w:cs="Arial"/>
              <w:sz w:val="24"/>
            </w:rPr>
            <w:fldChar w:fldCharType="begin"/>
          </w:r>
          <w:r w:rsidR="00E70521">
            <w:rPr>
              <w:rFonts w:ascii="Arial" w:hAnsi="Arial" w:cs="Arial"/>
              <w:sz w:val="24"/>
            </w:rPr>
            <w:instrText xml:space="preserve"> CITATION Nys16 \l 2057 </w:instrText>
          </w:r>
          <w:r w:rsidR="00E70521">
            <w:rPr>
              <w:rFonts w:ascii="Arial" w:hAnsi="Arial" w:cs="Arial"/>
              <w:sz w:val="24"/>
            </w:rPr>
            <w:fldChar w:fldCharType="separate"/>
          </w:r>
          <w:r w:rsidR="0072096D" w:rsidRPr="0072096D">
            <w:rPr>
              <w:rFonts w:ascii="Arial" w:hAnsi="Arial" w:cs="Arial"/>
              <w:noProof/>
              <w:sz w:val="24"/>
            </w:rPr>
            <w:t>(Chandran, 2016)</w:t>
          </w:r>
          <w:r w:rsidR="00E70521">
            <w:rPr>
              <w:rFonts w:ascii="Arial" w:hAnsi="Arial" w:cs="Arial"/>
              <w:sz w:val="24"/>
            </w:rPr>
            <w:fldChar w:fldCharType="end"/>
          </w:r>
        </w:sdtContent>
      </w:sdt>
      <w:r w:rsidR="00E70521">
        <w:rPr>
          <w:rFonts w:ascii="Arial" w:hAnsi="Arial" w:cs="Arial"/>
          <w:sz w:val="24"/>
        </w:rPr>
        <w:t>.</w:t>
      </w:r>
      <w:r w:rsidR="00312E8C">
        <w:rPr>
          <w:rFonts w:ascii="Arial" w:hAnsi="Arial" w:cs="Arial"/>
          <w:sz w:val="24"/>
        </w:rPr>
        <w:t xml:space="preserve"> This would have a positive impact upon entrepreneurs looking to globalise as it gives them more hope that they will be successful due to more trade openness, </w:t>
      </w:r>
      <w:r w:rsidR="00312E8C" w:rsidRPr="00312E8C">
        <w:rPr>
          <w:rFonts w:ascii="Arial" w:hAnsi="Arial" w:cs="Arial"/>
          <w:color w:val="000000"/>
          <w:sz w:val="24"/>
          <w:shd w:val="clear" w:color="auto" w:fill="FFFFFF"/>
        </w:rPr>
        <w:t xml:space="preserve">as it allows more ‘inflows and outflows of </w:t>
      </w:r>
      <w:r w:rsidR="00312E8C" w:rsidRPr="00312E8C">
        <w:rPr>
          <w:rFonts w:ascii="Arial" w:hAnsi="Arial" w:cs="Arial"/>
          <w:color w:val="000000"/>
          <w:sz w:val="24"/>
          <w:shd w:val="clear" w:color="auto" w:fill="FFFFFF"/>
        </w:rPr>
        <w:lastRenderedPageBreak/>
        <w:t>international investment’</w:t>
      </w:r>
      <w:r w:rsidR="00312E8C">
        <w:rPr>
          <w:rFonts w:ascii="Arial" w:hAnsi="Arial" w:cs="Arial"/>
          <w:color w:val="000000"/>
          <w:sz w:val="24"/>
          <w:shd w:val="clear" w:color="auto" w:fill="FFFFFF"/>
        </w:rPr>
        <w:t xml:space="preserve"> </w:t>
      </w:r>
      <w:sdt>
        <w:sdtPr>
          <w:rPr>
            <w:rFonts w:ascii="Arial" w:hAnsi="Arial" w:cs="Arial"/>
            <w:color w:val="000000"/>
            <w:sz w:val="24"/>
            <w:shd w:val="clear" w:color="auto" w:fill="FFFFFF"/>
          </w:rPr>
          <w:id w:val="-1802918425"/>
          <w:citation/>
        </w:sdtPr>
        <w:sdtContent>
          <w:r w:rsidR="00312E8C">
            <w:rPr>
              <w:rFonts w:ascii="Arial" w:hAnsi="Arial" w:cs="Arial"/>
              <w:color w:val="000000"/>
              <w:sz w:val="24"/>
              <w:shd w:val="clear" w:color="auto" w:fill="FFFFFF"/>
            </w:rPr>
            <w:fldChar w:fldCharType="begin"/>
          </w:r>
          <w:r w:rsidR="00312E8C">
            <w:rPr>
              <w:rFonts w:ascii="Arial" w:hAnsi="Arial" w:cs="Arial"/>
              <w:color w:val="000000"/>
              <w:sz w:val="24"/>
              <w:shd w:val="clear" w:color="auto" w:fill="FFFFFF"/>
            </w:rPr>
            <w:instrText xml:space="preserve">CITATION Dea14 \p 321 \l 2057 </w:instrText>
          </w:r>
          <w:r w:rsidR="00312E8C">
            <w:rPr>
              <w:rFonts w:ascii="Arial" w:hAnsi="Arial" w:cs="Arial"/>
              <w:color w:val="000000"/>
              <w:sz w:val="24"/>
              <w:shd w:val="clear" w:color="auto" w:fill="FFFFFF"/>
            </w:rPr>
            <w:fldChar w:fldCharType="separate"/>
          </w:r>
          <w:r w:rsidR="0072096D" w:rsidRPr="0072096D">
            <w:rPr>
              <w:rFonts w:ascii="Arial" w:hAnsi="Arial" w:cs="Arial"/>
              <w:noProof/>
              <w:color w:val="000000"/>
              <w:sz w:val="24"/>
              <w:shd w:val="clear" w:color="auto" w:fill="FFFFFF"/>
            </w:rPr>
            <w:t>(Alan, 2014, p. 321)</w:t>
          </w:r>
          <w:r w:rsidR="00312E8C">
            <w:rPr>
              <w:rFonts w:ascii="Arial" w:hAnsi="Arial" w:cs="Arial"/>
              <w:color w:val="000000"/>
              <w:sz w:val="24"/>
              <w:shd w:val="clear" w:color="auto" w:fill="FFFFFF"/>
            </w:rPr>
            <w:fldChar w:fldCharType="end"/>
          </w:r>
        </w:sdtContent>
      </w:sdt>
      <w:r w:rsidR="00312E8C">
        <w:rPr>
          <w:rFonts w:ascii="Arial" w:hAnsi="Arial" w:cs="Arial"/>
          <w:color w:val="000000"/>
          <w:sz w:val="24"/>
          <w:shd w:val="clear" w:color="auto" w:fill="FFFFFF"/>
        </w:rPr>
        <w:t xml:space="preserve">. Also, there is a strong </w:t>
      </w:r>
      <w:r w:rsidR="00675803">
        <w:rPr>
          <w:rFonts w:ascii="Arial" w:hAnsi="Arial" w:cs="Arial"/>
          <w:color w:val="000000"/>
          <w:sz w:val="24"/>
          <w:shd w:val="clear" w:color="auto" w:fill="FFFFFF"/>
        </w:rPr>
        <w:t xml:space="preserve">‘relationship between trade and growth’ therefore, more openness in trade will allow for increased growth </w:t>
      </w:r>
      <w:sdt>
        <w:sdtPr>
          <w:rPr>
            <w:rFonts w:ascii="Arial" w:hAnsi="Arial" w:cs="Arial"/>
            <w:color w:val="000000"/>
            <w:sz w:val="24"/>
            <w:shd w:val="clear" w:color="auto" w:fill="FFFFFF"/>
          </w:rPr>
          <w:id w:val="2012333728"/>
          <w:citation/>
        </w:sdtPr>
        <w:sdtContent>
          <w:r w:rsidR="00675803">
            <w:rPr>
              <w:rFonts w:ascii="Arial" w:hAnsi="Arial" w:cs="Arial"/>
              <w:color w:val="000000"/>
              <w:sz w:val="24"/>
              <w:shd w:val="clear" w:color="auto" w:fill="FFFFFF"/>
            </w:rPr>
            <w:fldChar w:fldCharType="begin"/>
          </w:r>
          <w:r w:rsidR="00675803">
            <w:rPr>
              <w:rFonts w:ascii="Arial" w:hAnsi="Arial" w:cs="Arial"/>
              <w:color w:val="000000"/>
              <w:sz w:val="24"/>
              <w:shd w:val="clear" w:color="auto" w:fill="FFFFFF"/>
            </w:rPr>
            <w:instrText xml:space="preserve">CITATION Dea141 \p 83 \l 2057 </w:instrText>
          </w:r>
          <w:r w:rsidR="00675803">
            <w:rPr>
              <w:rFonts w:ascii="Arial" w:hAnsi="Arial" w:cs="Arial"/>
              <w:color w:val="000000"/>
              <w:sz w:val="24"/>
              <w:shd w:val="clear" w:color="auto" w:fill="FFFFFF"/>
            </w:rPr>
            <w:fldChar w:fldCharType="separate"/>
          </w:r>
          <w:r w:rsidR="0072096D" w:rsidRPr="0072096D">
            <w:rPr>
              <w:rFonts w:ascii="Arial" w:hAnsi="Arial" w:cs="Arial"/>
              <w:noProof/>
              <w:color w:val="000000"/>
              <w:sz w:val="24"/>
              <w:shd w:val="clear" w:color="auto" w:fill="FFFFFF"/>
            </w:rPr>
            <w:t>(Alan, 2014, p. 83)</w:t>
          </w:r>
          <w:r w:rsidR="00675803">
            <w:rPr>
              <w:rFonts w:ascii="Arial" w:hAnsi="Arial" w:cs="Arial"/>
              <w:color w:val="000000"/>
              <w:sz w:val="24"/>
              <w:shd w:val="clear" w:color="auto" w:fill="FFFFFF"/>
            </w:rPr>
            <w:fldChar w:fldCharType="end"/>
          </w:r>
        </w:sdtContent>
      </w:sdt>
      <w:r w:rsidR="00675803">
        <w:rPr>
          <w:rFonts w:ascii="Arial" w:hAnsi="Arial" w:cs="Arial"/>
          <w:color w:val="000000"/>
          <w:sz w:val="24"/>
          <w:shd w:val="clear" w:color="auto" w:fill="FFFFFF"/>
        </w:rPr>
        <w:t>.</w:t>
      </w:r>
    </w:p>
    <w:p w:rsidR="00DC3FF8" w:rsidRDefault="00DC3FF8" w:rsidP="00E53DE8">
      <w:pPr>
        <w:spacing w:line="480" w:lineRule="auto"/>
        <w:jc w:val="both"/>
        <w:rPr>
          <w:rFonts w:ascii="Arial" w:hAnsi="Arial" w:cs="Arial"/>
          <w:i/>
          <w:sz w:val="24"/>
          <w:u w:val="single"/>
        </w:rPr>
      </w:pPr>
      <w:r>
        <w:rPr>
          <w:rFonts w:ascii="Arial" w:hAnsi="Arial" w:cs="Arial"/>
          <w:i/>
          <w:sz w:val="24"/>
          <w:u w:val="single"/>
        </w:rPr>
        <w:t>Economic</w:t>
      </w:r>
    </w:p>
    <w:p w:rsidR="00E42DAC" w:rsidRDefault="00E42DAC" w:rsidP="00E53DE8">
      <w:pPr>
        <w:spacing w:line="480" w:lineRule="auto"/>
        <w:jc w:val="both"/>
        <w:rPr>
          <w:rFonts w:ascii="Arial" w:hAnsi="Arial" w:cs="Arial"/>
          <w:sz w:val="24"/>
        </w:rPr>
      </w:pPr>
      <w:r>
        <w:rPr>
          <w:rFonts w:ascii="Arial" w:hAnsi="Arial" w:cs="Arial"/>
          <w:sz w:val="24"/>
        </w:rPr>
        <w:t xml:space="preserve">Customers will benefit from globalization as it means that ‘domestic monopolies will now face more international competition’ which means in the UK customers could see lower prices on products such as clothing, electronics and food where the UK is a net importer </w:t>
      </w:r>
      <w:sdt>
        <w:sdtPr>
          <w:rPr>
            <w:rFonts w:ascii="Arial" w:hAnsi="Arial" w:cs="Arial"/>
            <w:sz w:val="24"/>
          </w:rPr>
          <w:id w:val="433636689"/>
          <w:citation/>
        </w:sdtPr>
        <w:sdtContent>
          <w:r>
            <w:rPr>
              <w:rFonts w:ascii="Arial" w:hAnsi="Arial" w:cs="Arial"/>
              <w:sz w:val="24"/>
            </w:rPr>
            <w:fldChar w:fldCharType="begin"/>
          </w:r>
          <w:r>
            <w:rPr>
              <w:rFonts w:ascii="Arial" w:hAnsi="Arial" w:cs="Arial"/>
              <w:sz w:val="24"/>
            </w:rPr>
            <w:instrText xml:space="preserve"> CITATION Eco18 \l 2057 </w:instrText>
          </w:r>
          <w:r>
            <w:rPr>
              <w:rFonts w:ascii="Arial" w:hAnsi="Arial" w:cs="Arial"/>
              <w:sz w:val="24"/>
            </w:rPr>
            <w:fldChar w:fldCharType="separate"/>
          </w:r>
          <w:r w:rsidR="0072096D" w:rsidRPr="0072096D">
            <w:rPr>
              <w:rFonts w:ascii="Arial" w:hAnsi="Arial" w:cs="Arial"/>
              <w:noProof/>
              <w:sz w:val="24"/>
            </w:rPr>
            <w:t>(Economics Help, 2018)</w:t>
          </w:r>
          <w:r>
            <w:rPr>
              <w:rFonts w:ascii="Arial" w:hAnsi="Arial" w:cs="Arial"/>
              <w:sz w:val="24"/>
            </w:rPr>
            <w:fldChar w:fldCharType="end"/>
          </w:r>
        </w:sdtContent>
      </w:sdt>
      <w:r w:rsidR="00C37455">
        <w:rPr>
          <w:rFonts w:ascii="Arial" w:hAnsi="Arial" w:cs="Arial"/>
          <w:sz w:val="24"/>
        </w:rPr>
        <w:t>.</w:t>
      </w:r>
    </w:p>
    <w:p w:rsidR="00DC3FF8" w:rsidRDefault="00C37455" w:rsidP="00E53DE8">
      <w:pPr>
        <w:spacing w:line="480" w:lineRule="auto"/>
        <w:jc w:val="both"/>
        <w:rPr>
          <w:rFonts w:ascii="Arial" w:hAnsi="Arial" w:cs="Arial"/>
          <w:sz w:val="24"/>
        </w:rPr>
      </w:pPr>
      <w:r>
        <w:rPr>
          <w:rFonts w:ascii="Arial" w:hAnsi="Arial" w:cs="Arial"/>
          <w:sz w:val="24"/>
        </w:rPr>
        <w:t xml:space="preserve">However, </w:t>
      </w:r>
      <w:r w:rsidR="00425F92">
        <w:rPr>
          <w:rFonts w:ascii="Arial" w:hAnsi="Arial" w:cs="Arial"/>
          <w:sz w:val="24"/>
        </w:rPr>
        <w:t>Countries with less wealth can struggle through globalization unlike the wealthier countries as although the free trade ‘increases opportunities for international trade, it also increases the risk of failure for smaller companies that cannot compete globally’</w:t>
      </w:r>
      <w:r w:rsidR="007C4662">
        <w:rPr>
          <w:rFonts w:ascii="Arial" w:hAnsi="Arial" w:cs="Arial"/>
          <w:sz w:val="24"/>
        </w:rPr>
        <w:t xml:space="preserve"> </w:t>
      </w:r>
      <w:sdt>
        <w:sdtPr>
          <w:rPr>
            <w:rFonts w:ascii="Arial" w:hAnsi="Arial" w:cs="Arial"/>
            <w:sz w:val="24"/>
          </w:rPr>
          <w:id w:val="-1111274478"/>
          <w:citation/>
        </w:sdtPr>
        <w:sdtContent>
          <w:r w:rsidR="007C4662">
            <w:rPr>
              <w:rFonts w:ascii="Arial" w:hAnsi="Arial" w:cs="Arial"/>
              <w:sz w:val="24"/>
            </w:rPr>
            <w:fldChar w:fldCharType="begin"/>
          </w:r>
          <w:r w:rsidR="007C4662">
            <w:rPr>
              <w:rFonts w:ascii="Arial" w:hAnsi="Arial" w:cs="Arial"/>
              <w:sz w:val="24"/>
            </w:rPr>
            <w:instrText xml:space="preserve"> CITATION Pol17 \l 2057 </w:instrText>
          </w:r>
          <w:r w:rsidR="007C4662">
            <w:rPr>
              <w:rFonts w:ascii="Arial" w:hAnsi="Arial" w:cs="Arial"/>
              <w:sz w:val="24"/>
            </w:rPr>
            <w:fldChar w:fldCharType="separate"/>
          </w:r>
          <w:r w:rsidR="0072096D" w:rsidRPr="0072096D">
            <w:rPr>
              <w:rFonts w:ascii="Arial" w:hAnsi="Arial" w:cs="Arial"/>
              <w:noProof/>
              <w:sz w:val="24"/>
            </w:rPr>
            <w:t>(Pologeorgis, 2017)</w:t>
          </w:r>
          <w:r w:rsidR="007C4662">
            <w:rPr>
              <w:rFonts w:ascii="Arial" w:hAnsi="Arial" w:cs="Arial"/>
              <w:sz w:val="24"/>
            </w:rPr>
            <w:fldChar w:fldCharType="end"/>
          </w:r>
        </w:sdtContent>
      </w:sdt>
      <w:r w:rsidR="007C4662">
        <w:rPr>
          <w:rFonts w:ascii="Arial" w:hAnsi="Arial" w:cs="Arial"/>
          <w:sz w:val="24"/>
        </w:rPr>
        <w:t xml:space="preserve">. Also, this free trade could ‘drive up production and labour costs’ again which would negatively affect the smaller businesses </w:t>
      </w:r>
      <w:sdt>
        <w:sdtPr>
          <w:rPr>
            <w:rFonts w:ascii="Arial" w:hAnsi="Arial" w:cs="Arial"/>
            <w:sz w:val="24"/>
          </w:rPr>
          <w:id w:val="-732006125"/>
          <w:citation/>
        </w:sdtPr>
        <w:sdtContent>
          <w:r w:rsidR="007C4662">
            <w:rPr>
              <w:rFonts w:ascii="Arial" w:hAnsi="Arial" w:cs="Arial"/>
              <w:sz w:val="24"/>
            </w:rPr>
            <w:fldChar w:fldCharType="begin"/>
          </w:r>
          <w:r w:rsidR="007C4662">
            <w:rPr>
              <w:rFonts w:ascii="Arial" w:hAnsi="Arial" w:cs="Arial"/>
              <w:sz w:val="24"/>
            </w:rPr>
            <w:instrText xml:space="preserve"> CITATION Pol17 \l 2057 </w:instrText>
          </w:r>
          <w:r w:rsidR="007C4662">
            <w:rPr>
              <w:rFonts w:ascii="Arial" w:hAnsi="Arial" w:cs="Arial"/>
              <w:sz w:val="24"/>
            </w:rPr>
            <w:fldChar w:fldCharType="separate"/>
          </w:r>
          <w:r w:rsidR="0072096D" w:rsidRPr="0072096D">
            <w:rPr>
              <w:rFonts w:ascii="Arial" w:hAnsi="Arial" w:cs="Arial"/>
              <w:noProof/>
              <w:sz w:val="24"/>
            </w:rPr>
            <w:t>(Pologeorgis, 2017)</w:t>
          </w:r>
          <w:r w:rsidR="007C4662">
            <w:rPr>
              <w:rFonts w:ascii="Arial" w:hAnsi="Arial" w:cs="Arial"/>
              <w:sz w:val="24"/>
            </w:rPr>
            <w:fldChar w:fldCharType="end"/>
          </w:r>
        </w:sdtContent>
      </w:sdt>
      <w:r w:rsidR="007C4662">
        <w:rPr>
          <w:rFonts w:ascii="Arial" w:hAnsi="Arial" w:cs="Arial"/>
          <w:sz w:val="24"/>
        </w:rPr>
        <w:t xml:space="preserve">. </w:t>
      </w:r>
    </w:p>
    <w:p w:rsidR="001B0D27" w:rsidRDefault="001B0D27" w:rsidP="00E53DE8">
      <w:pPr>
        <w:spacing w:line="480" w:lineRule="auto"/>
        <w:jc w:val="both"/>
        <w:rPr>
          <w:rFonts w:ascii="Arial" w:hAnsi="Arial" w:cs="Arial"/>
          <w:sz w:val="24"/>
        </w:rPr>
      </w:pPr>
      <w:r>
        <w:rPr>
          <w:rFonts w:ascii="Arial" w:hAnsi="Arial" w:cs="Arial"/>
          <w:sz w:val="24"/>
        </w:rPr>
        <w:t xml:space="preserve">Globalization also allows economic growth for governments ‘of developing nations access to foreign lending’ and these funds then can be used for creating new ‘roads, health care, education, and social services’ this means the ‘standard of living’ will increase in the country </w:t>
      </w:r>
      <w:sdt>
        <w:sdtPr>
          <w:rPr>
            <w:rFonts w:ascii="Arial" w:hAnsi="Arial" w:cs="Arial"/>
            <w:sz w:val="24"/>
          </w:rPr>
          <w:id w:val="1570301723"/>
          <w:citation/>
        </w:sdtPr>
        <w:sdtContent>
          <w:r>
            <w:rPr>
              <w:rFonts w:ascii="Arial" w:hAnsi="Arial" w:cs="Arial"/>
              <w:sz w:val="24"/>
            </w:rPr>
            <w:fldChar w:fldCharType="begin"/>
          </w:r>
          <w:r>
            <w:rPr>
              <w:rFonts w:ascii="Arial" w:hAnsi="Arial" w:cs="Arial"/>
              <w:sz w:val="24"/>
            </w:rPr>
            <w:instrText xml:space="preserve"> CITATION Ang18 \l 2057 </w:instrText>
          </w:r>
          <w:r>
            <w:rPr>
              <w:rFonts w:ascii="Arial" w:hAnsi="Arial" w:cs="Arial"/>
              <w:sz w:val="24"/>
            </w:rPr>
            <w:fldChar w:fldCharType="separate"/>
          </w:r>
          <w:r w:rsidR="0072096D" w:rsidRPr="0072096D">
            <w:rPr>
              <w:rFonts w:ascii="Arial" w:hAnsi="Arial" w:cs="Arial"/>
              <w:noProof/>
              <w:sz w:val="24"/>
            </w:rPr>
            <w:t>(Mohr, 2018)</w:t>
          </w:r>
          <w:r>
            <w:rPr>
              <w:rFonts w:ascii="Arial" w:hAnsi="Arial" w:cs="Arial"/>
              <w:sz w:val="24"/>
            </w:rPr>
            <w:fldChar w:fldCharType="end"/>
          </w:r>
        </w:sdtContent>
      </w:sdt>
      <w:r>
        <w:rPr>
          <w:rFonts w:ascii="Arial" w:hAnsi="Arial" w:cs="Arial"/>
          <w:sz w:val="24"/>
        </w:rPr>
        <w:t xml:space="preserve">. On the other hand, if the money gets used ‘only selectively’ then not all citizens will feel the benefit of globalization </w:t>
      </w:r>
      <w:sdt>
        <w:sdtPr>
          <w:rPr>
            <w:rFonts w:ascii="Arial" w:hAnsi="Arial" w:cs="Arial"/>
            <w:sz w:val="24"/>
          </w:rPr>
          <w:id w:val="1676535021"/>
          <w:citation/>
        </w:sdtPr>
        <w:sdtContent>
          <w:r>
            <w:rPr>
              <w:rFonts w:ascii="Arial" w:hAnsi="Arial" w:cs="Arial"/>
              <w:sz w:val="24"/>
            </w:rPr>
            <w:fldChar w:fldCharType="begin"/>
          </w:r>
          <w:r>
            <w:rPr>
              <w:rFonts w:ascii="Arial" w:hAnsi="Arial" w:cs="Arial"/>
              <w:sz w:val="24"/>
            </w:rPr>
            <w:instrText xml:space="preserve"> CITATION Ang18 \l 2057 </w:instrText>
          </w:r>
          <w:r>
            <w:rPr>
              <w:rFonts w:ascii="Arial" w:hAnsi="Arial" w:cs="Arial"/>
              <w:sz w:val="24"/>
            </w:rPr>
            <w:fldChar w:fldCharType="separate"/>
          </w:r>
          <w:r w:rsidR="0072096D" w:rsidRPr="0072096D">
            <w:rPr>
              <w:rFonts w:ascii="Arial" w:hAnsi="Arial" w:cs="Arial"/>
              <w:noProof/>
              <w:sz w:val="24"/>
            </w:rPr>
            <w:t>(Mohr, 2018)</w:t>
          </w:r>
          <w:r>
            <w:rPr>
              <w:rFonts w:ascii="Arial" w:hAnsi="Arial" w:cs="Arial"/>
              <w:sz w:val="24"/>
            </w:rPr>
            <w:fldChar w:fldCharType="end"/>
          </w:r>
        </w:sdtContent>
      </w:sdt>
      <w:r>
        <w:rPr>
          <w:rFonts w:ascii="Arial" w:hAnsi="Arial" w:cs="Arial"/>
          <w:sz w:val="24"/>
        </w:rPr>
        <w:t>.</w:t>
      </w:r>
    </w:p>
    <w:p w:rsidR="00F65B46" w:rsidRDefault="00F65B46" w:rsidP="00E53DE8">
      <w:pPr>
        <w:spacing w:line="480" w:lineRule="auto"/>
        <w:jc w:val="both"/>
        <w:rPr>
          <w:rFonts w:ascii="Arial" w:hAnsi="Arial" w:cs="Arial"/>
          <w:sz w:val="24"/>
        </w:rPr>
      </w:pPr>
      <w:r>
        <w:rPr>
          <w:rFonts w:ascii="Arial" w:hAnsi="Arial" w:cs="Arial"/>
          <w:i/>
          <w:sz w:val="24"/>
          <w:u w:val="single"/>
        </w:rPr>
        <w:t>Social</w:t>
      </w:r>
    </w:p>
    <w:p w:rsidR="00594C2F" w:rsidRDefault="00BA1BFF" w:rsidP="00E53DE8">
      <w:pPr>
        <w:spacing w:line="480" w:lineRule="auto"/>
        <w:jc w:val="both"/>
        <w:rPr>
          <w:rFonts w:ascii="Arial" w:hAnsi="Arial" w:cs="Arial"/>
          <w:sz w:val="24"/>
        </w:rPr>
      </w:pPr>
      <w:r>
        <w:rPr>
          <w:rFonts w:ascii="Arial" w:hAnsi="Arial" w:cs="Arial"/>
          <w:sz w:val="24"/>
        </w:rPr>
        <w:t xml:space="preserve">‘Since the 80s, the world economy has become increasingly connected and integrated’ however, the ‘decreasing transportation costs and the diffusion of information and communication technologies have implied a fast downgrading of the concept of </w:t>
      </w:r>
      <w:r>
        <w:rPr>
          <w:rFonts w:ascii="Arial" w:hAnsi="Arial" w:cs="Arial"/>
          <w:sz w:val="24"/>
        </w:rPr>
        <w:lastRenderedPageBreak/>
        <w:t xml:space="preserve">distance’ </w:t>
      </w:r>
      <w:sdt>
        <w:sdtPr>
          <w:rPr>
            <w:rFonts w:ascii="Arial" w:hAnsi="Arial" w:cs="Arial"/>
            <w:sz w:val="24"/>
          </w:rPr>
          <w:id w:val="1798094264"/>
          <w:citation/>
        </w:sdtPr>
        <w:sdtContent>
          <w:r>
            <w:rPr>
              <w:rFonts w:ascii="Arial" w:hAnsi="Arial" w:cs="Arial"/>
              <w:sz w:val="24"/>
            </w:rPr>
            <w:fldChar w:fldCharType="begin"/>
          </w:r>
          <w:r>
            <w:rPr>
              <w:rFonts w:ascii="Arial" w:hAnsi="Arial" w:cs="Arial"/>
              <w:sz w:val="24"/>
            </w:rPr>
            <w:instrText xml:space="preserve"> CITATION Lee06 \l 2057 </w:instrText>
          </w:r>
          <w:r>
            <w:rPr>
              <w:rFonts w:ascii="Arial" w:hAnsi="Arial" w:cs="Arial"/>
              <w:sz w:val="24"/>
            </w:rPr>
            <w:fldChar w:fldCharType="separate"/>
          </w:r>
          <w:r w:rsidR="0072096D" w:rsidRPr="0072096D">
            <w:rPr>
              <w:rFonts w:ascii="Arial" w:hAnsi="Arial" w:cs="Arial"/>
              <w:noProof/>
              <w:sz w:val="24"/>
            </w:rPr>
            <w:t>(Lee &amp; Vivarelli, 2006)</w:t>
          </w:r>
          <w:r>
            <w:rPr>
              <w:rFonts w:ascii="Arial" w:hAnsi="Arial" w:cs="Arial"/>
              <w:sz w:val="24"/>
            </w:rPr>
            <w:fldChar w:fldCharType="end"/>
          </w:r>
        </w:sdtContent>
      </w:sdt>
      <w:r>
        <w:rPr>
          <w:rFonts w:ascii="Arial" w:hAnsi="Arial" w:cs="Arial"/>
          <w:sz w:val="24"/>
        </w:rPr>
        <w:t>. This could be a disadvantage as there can be a worry</w:t>
      </w:r>
      <w:r w:rsidR="00573441">
        <w:rPr>
          <w:rFonts w:ascii="Arial" w:hAnsi="Arial" w:cs="Arial"/>
          <w:sz w:val="24"/>
        </w:rPr>
        <w:t xml:space="preserve"> for privacy being so connected.</w:t>
      </w:r>
    </w:p>
    <w:p w:rsidR="002E369D" w:rsidRDefault="002E369D" w:rsidP="00E53DE8">
      <w:pPr>
        <w:spacing w:line="480" w:lineRule="auto"/>
        <w:jc w:val="both"/>
        <w:rPr>
          <w:rFonts w:ascii="Arial" w:hAnsi="Arial" w:cs="Arial"/>
          <w:sz w:val="24"/>
        </w:rPr>
      </w:pPr>
      <w:r>
        <w:rPr>
          <w:rFonts w:ascii="Arial" w:hAnsi="Arial" w:cs="Arial"/>
          <w:sz w:val="24"/>
        </w:rPr>
        <w:t xml:space="preserve">Culture has been defined in </w:t>
      </w:r>
      <w:r w:rsidR="00DD076F">
        <w:rPr>
          <w:rFonts w:ascii="Arial" w:hAnsi="Arial" w:cs="Arial"/>
          <w:sz w:val="24"/>
        </w:rPr>
        <w:t>many ways</w:t>
      </w:r>
      <w:r w:rsidR="000B5104">
        <w:rPr>
          <w:rFonts w:ascii="Arial" w:hAnsi="Arial" w:cs="Arial"/>
          <w:sz w:val="24"/>
        </w:rPr>
        <w:t>,</w:t>
      </w:r>
      <w:r>
        <w:rPr>
          <w:rFonts w:ascii="Arial" w:hAnsi="Arial" w:cs="Arial"/>
          <w:sz w:val="24"/>
        </w:rPr>
        <w:t xml:space="preserve"> but one main definition is that ‘culture is a particular society or civilization, especially considering in relation to its beliefs, way of life, or art’ </w:t>
      </w:r>
      <w:sdt>
        <w:sdtPr>
          <w:rPr>
            <w:rFonts w:ascii="Arial" w:hAnsi="Arial" w:cs="Arial"/>
            <w:sz w:val="24"/>
          </w:rPr>
          <w:id w:val="1366869008"/>
          <w:citation/>
        </w:sdtPr>
        <w:sdtContent>
          <w:r>
            <w:rPr>
              <w:rFonts w:ascii="Arial" w:hAnsi="Arial" w:cs="Arial"/>
              <w:sz w:val="24"/>
            </w:rPr>
            <w:fldChar w:fldCharType="begin"/>
          </w:r>
          <w:r>
            <w:rPr>
              <w:rFonts w:ascii="Arial" w:hAnsi="Arial" w:cs="Arial"/>
              <w:sz w:val="24"/>
            </w:rPr>
            <w:instrText xml:space="preserve"> CITATION Col181 \l 2057 </w:instrText>
          </w:r>
          <w:r>
            <w:rPr>
              <w:rFonts w:ascii="Arial" w:hAnsi="Arial" w:cs="Arial"/>
              <w:sz w:val="24"/>
            </w:rPr>
            <w:fldChar w:fldCharType="separate"/>
          </w:r>
          <w:r w:rsidR="0072096D" w:rsidRPr="0072096D">
            <w:rPr>
              <w:rFonts w:ascii="Arial" w:hAnsi="Arial" w:cs="Arial"/>
              <w:noProof/>
              <w:sz w:val="24"/>
            </w:rPr>
            <w:t>(Collins Dictionary, 2018)</w:t>
          </w:r>
          <w:r>
            <w:rPr>
              <w:rFonts w:ascii="Arial" w:hAnsi="Arial" w:cs="Arial"/>
              <w:sz w:val="24"/>
            </w:rPr>
            <w:fldChar w:fldCharType="end"/>
          </w:r>
        </w:sdtContent>
      </w:sdt>
      <w:r>
        <w:rPr>
          <w:rFonts w:ascii="Arial" w:hAnsi="Arial" w:cs="Arial"/>
          <w:sz w:val="24"/>
        </w:rPr>
        <w:t>.</w:t>
      </w:r>
    </w:p>
    <w:p w:rsidR="00427D26" w:rsidRDefault="002E369D" w:rsidP="00E53DE8">
      <w:pPr>
        <w:spacing w:line="480" w:lineRule="auto"/>
        <w:jc w:val="both"/>
        <w:rPr>
          <w:rFonts w:ascii="Arial" w:hAnsi="Arial" w:cs="Arial"/>
          <w:sz w:val="24"/>
        </w:rPr>
      </w:pPr>
      <w:r>
        <w:rPr>
          <w:rFonts w:ascii="Arial" w:hAnsi="Arial" w:cs="Arial"/>
          <w:sz w:val="24"/>
        </w:rPr>
        <w:t>Globalization has had an impact upon culture</w:t>
      </w:r>
      <w:r w:rsidR="000B5104">
        <w:rPr>
          <w:rFonts w:ascii="Arial" w:hAnsi="Arial" w:cs="Arial"/>
          <w:sz w:val="24"/>
        </w:rPr>
        <w:t xml:space="preserve"> by affecting the ‘cultural aspect of people in different ways’ for example, ‘the loud echoing advertisement rhythms of the famous Coca-Cola drinks can be heard across the boundaries in towns, cities and even in remote rural areas where drinking water is hard to get’ this means people have had to alter their lives and daily routines due to the influence globalization has had on their lives </w:t>
      </w:r>
      <w:sdt>
        <w:sdtPr>
          <w:rPr>
            <w:rFonts w:ascii="Arial" w:hAnsi="Arial" w:cs="Arial"/>
            <w:sz w:val="24"/>
          </w:rPr>
          <w:id w:val="-1363976530"/>
          <w:citation/>
        </w:sdtPr>
        <w:sdtContent>
          <w:r w:rsidR="000B5104">
            <w:rPr>
              <w:rFonts w:ascii="Arial" w:hAnsi="Arial" w:cs="Arial"/>
              <w:sz w:val="24"/>
            </w:rPr>
            <w:fldChar w:fldCharType="begin"/>
          </w:r>
          <w:r w:rsidR="000B5104">
            <w:rPr>
              <w:rFonts w:ascii="Arial" w:hAnsi="Arial" w:cs="Arial"/>
              <w:sz w:val="24"/>
            </w:rPr>
            <w:instrText xml:space="preserve"> CITATION Abd16 \l 2057 </w:instrText>
          </w:r>
          <w:r w:rsidR="000B5104">
            <w:rPr>
              <w:rFonts w:ascii="Arial" w:hAnsi="Arial" w:cs="Arial"/>
              <w:sz w:val="24"/>
            </w:rPr>
            <w:fldChar w:fldCharType="separate"/>
          </w:r>
          <w:r w:rsidR="0072096D" w:rsidRPr="0072096D">
            <w:rPr>
              <w:rFonts w:ascii="Arial" w:hAnsi="Arial" w:cs="Arial"/>
              <w:noProof/>
              <w:sz w:val="24"/>
            </w:rPr>
            <w:t>(Yusuf, 2016)</w:t>
          </w:r>
          <w:r w:rsidR="000B5104">
            <w:rPr>
              <w:rFonts w:ascii="Arial" w:hAnsi="Arial" w:cs="Arial"/>
              <w:sz w:val="24"/>
            </w:rPr>
            <w:fldChar w:fldCharType="end"/>
          </w:r>
        </w:sdtContent>
      </w:sdt>
      <w:r w:rsidR="000B5104">
        <w:rPr>
          <w:rFonts w:ascii="Arial" w:hAnsi="Arial" w:cs="Arial"/>
          <w:sz w:val="24"/>
        </w:rPr>
        <w:t>.</w:t>
      </w:r>
    </w:p>
    <w:p w:rsidR="000B6D4A" w:rsidRDefault="000B6D4A" w:rsidP="00E53DE8">
      <w:pPr>
        <w:spacing w:line="480" w:lineRule="auto"/>
        <w:jc w:val="both"/>
        <w:rPr>
          <w:rFonts w:ascii="Arial" w:hAnsi="Arial" w:cs="Arial"/>
          <w:i/>
          <w:sz w:val="24"/>
          <w:u w:val="single"/>
        </w:rPr>
      </w:pPr>
      <w:r>
        <w:rPr>
          <w:rFonts w:ascii="Arial" w:hAnsi="Arial" w:cs="Arial"/>
          <w:i/>
          <w:sz w:val="24"/>
          <w:u w:val="single"/>
        </w:rPr>
        <w:t>Technological</w:t>
      </w:r>
    </w:p>
    <w:p w:rsidR="002F7F68" w:rsidRDefault="000B6D4A" w:rsidP="00E53DE8">
      <w:pPr>
        <w:spacing w:line="480" w:lineRule="auto"/>
        <w:jc w:val="both"/>
        <w:rPr>
          <w:rFonts w:ascii="Arial" w:hAnsi="Arial" w:cs="Arial"/>
          <w:sz w:val="24"/>
        </w:rPr>
      </w:pPr>
      <w:r w:rsidRPr="00862611">
        <w:rPr>
          <w:rFonts w:ascii="Arial" w:hAnsi="Arial" w:cs="Arial"/>
          <w:sz w:val="24"/>
        </w:rPr>
        <w:t xml:space="preserve">Technology has been defined as something that has been created ‘through ordering exhibiting organization whose aspects function with a purpose that can provide some benefit or something that is organized whose aspects function with a purpose that can provide some benefit’ but also technology does not only have to be a ‘creation of humankind, as was the case of insulin’ </w:t>
      </w:r>
      <w:sdt>
        <w:sdtPr>
          <w:rPr>
            <w:rFonts w:ascii="Arial" w:hAnsi="Arial" w:cs="Arial"/>
            <w:sz w:val="24"/>
          </w:rPr>
          <w:id w:val="-564420249"/>
          <w:citation/>
        </w:sdtPr>
        <w:sdtContent>
          <w:r w:rsidRPr="00862611">
            <w:rPr>
              <w:rFonts w:ascii="Arial" w:hAnsi="Arial" w:cs="Arial"/>
              <w:sz w:val="24"/>
            </w:rPr>
            <w:fldChar w:fldCharType="begin"/>
          </w:r>
          <w:r w:rsidRPr="00862611">
            <w:rPr>
              <w:rFonts w:ascii="Arial" w:hAnsi="Arial" w:cs="Arial"/>
              <w:sz w:val="24"/>
            </w:rPr>
            <w:instrText xml:space="preserve"> CITATION LaS17 \l 2057 </w:instrText>
          </w:r>
          <w:r w:rsidRPr="00862611">
            <w:rPr>
              <w:rFonts w:ascii="Arial" w:hAnsi="Arial" w:cs="Arial"/>
              <w:sz w:val="24"/>
            </w:rPr>
            <w:fldChar w:fldCharType="separate"/>
          </w:r>
          <w:r w:rsidR="0072096D" w:rsidRPr="0072096D">
            <w:rPr>
              <w:rFonts w:ascii="Arial" w:hAnsi="Arial" w:cs="Arial"/>
              <w:noProof/>
              <w:sz w:val="24"/>
            </w:rPr>
            <w:t>(Carroll, 2017)</w:t>
          </w:r>
          <w:r w:rsidRPr="00862611">
            <w:rPr>
              <w:rFonts w:ascii="Arial" w:hAnsi="Arial" w:cs="Arial"/>
              <w:sz w:val="24"/>
            </w:rPr>
            <w:fldChar w:fldCharType="end"/>
          </w:r>
        </w:sdtContent>
      </w:sdt>
      <w:r w:rsidRPr="00862611">
        <w:rPr>
          <w:rFonts w:ascii="Arial" w:hAnsi="Arial" w:cs="Arial"/>
          <w:sz w:val="24"/>
        </w:rPr>
        <w:t>.</w:t>
      </w:r>
      <w:r w:rsidR="008106F8" w:rsidRPr="00862611">
        <w:rPr>
          <w:rFonts w:ascii="Arial" w:hAnsi="Arial" w:cs="Arial"/>
          <w:sz w:val="24"/>
        </w:rPr>
        <w:t xml:space="preserve"> </w:t>
      </w:r>
    </w:p>
    <w:p w:rsidR="00AE1BBD" w:rsidRDefault="00AE1BBD" w:rsidP="00E53DE8">
      <w:pPr>
        <w:spacing w:line="480" w:lineRule="auto"/>
        <w:jc w:val="both"/>
        <w:rPr>
          <w:rFonts w:ascii="Arial" w:hAnsi="Arial" w:cs="Arial"/>
          <w:sz w:val="24"/>
        </w:rPr>
      </w:pPr>
      <w:r>
        <w:rPr>
          <w:rFonts w:ascii="Arial" w:hAnsi="Arial" w:cs="Arial"/>
          <w:sz w:val="24"/>
        </w:rPr>
        <w:t xml:space="preserve">New technology and the access to cheap energy have been able to alter the way in which the world ‘does business, by reducing the costs of certain types’ of transactions from business-to-business such as by reducing ‘transaction costs, driven by changes in government policies and improved communications infrastructure’ </w:t>
      </w:r>
      <w:sdt>
        <w:sdtPr>
          <w:rPr>
            <w:rFonts w:ascii="Arial" w:hAnsi="Arial" w:cs="Arial"/>
            <w:sz w:val="24"/>
          </w:rPr>
          <w:id w:val="1462541197"/>
          <w:citation/>
        </w:sdtPr>
        <w:sdtContent>
          <w:r>
            <w:rPr>
              <w:rFonts w:ascii="Arial" w:hAnsi="Arial" w:cs="Arial"/>
              <w:sz w:val="24"/>
            </w:rPr>
            <w:fldChar w:fldCharType="begin"/>
          </w:r>
          <w:r>
            <w:rPr>
              <w:rFonts w:ascii="Arial" w:hAnsi="Arial" w:cs="Arial"/>
              <w:sz w:val="24"/>
            </w:rPr>
            <w:instrText xml:space="preserve"> CITATION Ken17 \l 2057 </w:instrText>
          </w:r>
          <w:r>
            <w:rPr>
              <w:rFonts w:ascii="Arial" w:hAnsi="Arial" w:cs="Arial"/>
              <w:sz w:val="24"/>
            </w:rPr>
            <w:fldChar w:fldCharType="separate"/>
          </w:r>
          <w:r w:rsidR="0072096D" w:rsidRPr="0072096D">
            <w:rPr>
              <w:rFonts w:ascii="Arial" w:hAnsi="Arial" w:cs="Arial"/>
              <w:noProof/>
              <w:sz w:val="24"/>
            </w:rPr>
            <w:t>(Burnside, 2017)</w:t>
          </w:r>
          <w:r>
            <w:rPr>
              <w:rFonts w:ascii="Arial" w:hAnsi="Arial" w:cs="Arial"/>
              <w:sz w:val="24"/>
            </w:rPr>
            <w:fldChar w:fldCharType="end"/>
          </w:r>
        </w:sdtContent>
      </w:sdt>
      <w:r>
        <w:rPr>
          <w:rFonts w:ascii="Arial" w:hAnsi="Arial" w:cs="Arial"/>
          <w:sz w:val="24"/>
        </w:rPr>
        <w:t>.</w:t>
      </w:r>
    </w:p>
    <w:p w:rsidR="008106F8" w:rsidRDefault="008106F8" w:rsidP="00E53DE8">
      <w:pPr>
        <w:spacing w:line="480" w:lineRule="auto"/>
        <w:jc w:val="both"/>
        <w:rPr>
          <w:rFonts w:ascii="Arial" w:hAnsi="Arial" w:cs="Arial"/>
          <w:sz w:val="24"/>
        </w:rPr>
      </w:pPr>
      <w:r w:rsidRPr="00862611">
        <w:rPr>
          <w:rFonts w:ascii="Arial" w:hAnsi="Arial" w:cs="Arial"/>
          <w:sz w:val="24"/>
        </w:rPr>
        <w:t xml:space="preserve">One example of a positive impact of technology on global entrepreneurship is that it has allowed technology such as transactions of money to become a lot cheaper as </w:t>
      </w:r>
      <w:r w:rsidRPr="00862611">
        <w:rPr>
          <w:rFonts w:ascii="Arial" w:hAnsi="Arial" w:cs="Arial"/>
          <w:sz w:val="24"/>
        </w:rPr>
        <w:lastRenderedPageBreak/>
        <w:t xml:space="preserve">equipment becomes more advanced and being cheaper, faster and more efficient </w:t>
      </w:r>
      <w:sdt>
        <w:sdtPr>
          <w:rPr>
            <w:rFonts w:ascii="Arial" w:hAnsi="Arial" w:cs="Arial"/>
            <w:sz w:val="24"/>
          </w:rPr>
          <w:id w:val="-102494614"/>
          <w:citation/>
        </w:sdtPr>
        <w:sdtContent>
          <w:r w:rsidRPr="00862611">
            <w:rPr>
              <w:rFonts w:ascii="Arial" w:hAnsi="Arial" w:cs="Arial"/>
              <w:sz w:val="24"/>
            </w:rPr>
            <w:fldChar w:fldCharType="begin"/>
          </w:r>
          <w:r w:rsidRPr="00862611">
            <w:rPr>
              <w:rFonts w:ascii="Arial" w:hAnsi="Arial" w:cs="Arial"/>
              <w:sz w:val="24"/>
            </w:rPr>
            <w:instrText xml:space="preserve"> CITATION Jef02 \l 2057 </w:instrText>
          </w:r>
          <w:r w:rsidRPr="00862611">
            <w:rPr>
              <w:rFonts w:ascii="Arial" w:hAnsi="Arial" w:cs="Arial"/>
              <w:sz w:val="24"/>
            </w:rPr>
            <w:fldChar w:fldCharType="separate"/>
          </w:r>
          <w:r w:rsidR="0072096D" w:rsidRPr="0072096D">
            <w:rPr>
              <w:rFonts w:ascii="Arial" w:hAnsi="Arial" w:cs="Arial"/>
              <w:noProof/>
              <w:sz w:val="24"/>
            </w:rPr>
            <w:t>(James, 2002)</w:t>
          </w:r>
          <w:r w:rsidRPr="00862611">
            <w:rPr>
              <w:rFonts w:ascii="Arial" w:hAnsi="Arial" w:cs="Arial"/>
              <w:sz w:val="24"/>
            </w:rPr>
            <w:fldChar w:fldCharType="end"/>
          </w:r>
        </w:sdtContent>
      </w:sdt>
      <w:r w:rsidRPr="00862611">
        <w:rPr>
          <w:rFonts w:ascii="Arial" w:hAnsi="Arial" w:cs="Arial"/>
          <w:sz w:val="24"/>
        </w:rPr>
        <w:t>.</w:t>
      </w:r>
    </w:p>
    <w:p w:rsidR="00C12449" w:rsidRDefault="00C12449" w:rsidP="00E53DE8">
      <w:pPr>
        <w:pStyle w:val="Heading2"/>
        <w:spacing w:line="480" w:lineRule="auto"/>
        <w:jc w:val="both"/>
        <w:rPr>
          <w:rFonts w:ascii="Arial" w:hAnsi="Arial" w:cs="Arial"/>
        </w:rPr>
      </w:pPr>
      <w:r>
        <w:rPr>
          <w:rFonts w:ascii="Arial" w:hAnsi="Arial" w:cs="Arial"/>
        </w:rPr>
        <w:t xml:space="preserve">Challenge and Opportunities facing entrepreneurs planning international entrepreneurship </w:t>
      </w:r>
    </w:p>
    <w:p w:rsidR="00804B33" w:rsidRDefault="00804B33" w:rsidP="00E53DE8">
      <w:pPr>
        <w:spacing w:line="480" w:lineRule="auto"/>
        <w:jc w:val="both"/>
        <w:rPr>
          <w:rFonts w:ascii="Arial" w:hAnsi="Arial" w:cs="Arial"/>
          <w:sz w:val="24"/>
        </w:rPr>
      </w:pPr>
      <w:r>
        <w:rPr>
          <w:rFonts w:ascii="Arial" w:hAnsi="Arial" w:cs="Arial"/>
          <w:sz w:val="24"/>
        </w:rPr>
        <w:t xml:space="preserve">There are three main perspectives ‘that will show the adaptive capabilities of entrepreneur’ in international entrepreneurship </w:t>
      </w:r>
      <w:sdt>
        <w:sdtPr>
          <w:rPr>
            <w:rFonts w:ascii="Arial" w:hAnsi="Arial" w:cs="Arial"/>
            <w:sz w:val="24"/>
          </w:rPr>
          <w:id w:val="-1341234519"/>
          <w:citation/>
        </w:sdtPr>
        <w:sdtContent>
          <w:r>
            <w:rPr>
              <w:rFonts w:ascii="Arial" w:hAnsi="Arial" w:cs="Arial"/>
              <w:sz w:val="24"/>
            </w:rPr>
            <w:fldChar w:fldCharType="begin"/>
          </w:r>
          <w:r>
            <w:rPr>
              <w:rFonts w:ascii="Arial" w:hAnsi="Arial" w:cs="Arial"/>
              <w:sz w:val="24"/>
            </w:rPr>
            <w:instrText xml:space="preserve">CITATION Moh16 \p 414 \l 2057 </w:instrText>
          </w:r>
          <w:r>
            <w:rPr>
              <w:rFonts w:ascii="Arial" w:hAnsi="Arial" w:cs="Arial"/>
              <w:sz w:val="24"/>
            </w:rPr>
            <w:fldChar w:fldCharType="separate"/>
          </w:r>
          <w:r w:rsidR="0072096D" w:rsidRPr="0072096D">
            <w:rPr>
              <w:rFonts w:ascii="Arial" w:hAnsi="Arial" w:cs="Arial"/>
              <w:noProof/>
              <w:sz w:val="24"/>
            </w:rPr>
            <w:t>(Khan, 2016, p. 414)</w:t>
          </w:r>
          <w:r>
            <w:rPr>
              <w:rFonts w:ascii="Arial" w:hAnsi="Arial" w:cs="Arial"/>
              <w:sz w:val="24"/>
            </w:rPr>
            <w:fldChar w:fldCharType="end"/>
          </w:r>
        </w:sdtContent>
      </w:sdt>
      <w:r>
        <w:rPr>
          <w:rFonts w:ascii="Arial" w:hAnsi="Arial" w:cs="Arial"/>
          <w:sz w:val="24"/>
        </w:rPr>
        <w:t xml:space="preserve">. Firstly, is ‘underscores brokering, value creation, resource stretching or leveraging, and seeking the opportunity through a risk seeking behaviour’ and combining innovative capabilities </w:t>
      </w:r>
      <w:sdt>
        <w:sdtPr>
          <w:rPr>
            <w:rFonts w:ascii="Arial" w:hAnsi="Arial" w:cs="Arial"/>
            <w:sz w:val="24"/>
          </w:rPr>
          <w:id w:val="2060816701"/>
          <w:citation/>
        </w:sdtPr>
        <w:sdtContent>
          <w:r>
            <w:rPr>
              <w:rFonts w:ascii="Arial" w:hAnsi="Arial" w:cs="Arial"/>
              <w:sz w:val="24"/>
            </w:rPr>
            <w:fldChar w:fldCharType="begin"/>
          </w:r>
          <w:r>
            <w:rPr>
              <w:rFonts w:ascii="Arial" w:hAnsi="Arial" w:cs="Arial"/>
              <w:sz w:val="24"/>
            </w:rPr>
            <w:instrText xml:space="preserve">CITATION Moh16 \p 414 \l 2057 </w:instrText>
          </w:r>
          <w:r>
            <w:rPr>
              <w:rFonts w:ascii="Arial" w:hAnsi="Arial" w:cs="Arial"/>
              <w:sz w:val="24"/>
            </w:rPr>
            <w:fldChar w:fldCharType="separate"/>
          </w:r>
          <w:r w:rsidR="0072096D" w:rsidRPr="0072096D">
            <w:rPr>
              <w:rFonts w:ascii="Arial" w:hAnsi="Arial" w:cs="Arial"/>
              <w:noProof/>
              <w:sz w:val="24"/>
            </w:rPr>
            <w:t>(Khan, 2016, p. 414)</w:t>
          </w:r>
          <w:r>
            <w:rPr>
              <w:rFonts w:ascii="Arial" w:hAnsi="Arial" w:cs="Arial"/>
              <w:sz w:val="24"/>
            </w:rPr>
            <w:fldChar w:fldCharType="end"/>
          </w:r>
        </w:sdtContent>
      </w:sdt>
      <w:r>
        <w:rPr>
          <w:rFonts w:ascii="Arial" w:hAnsi="Arial" w:cs="Arial"/>
          <w:sz w:val="24"/>
        </w:rPr>
        <w:t xml:space="preserve">. The second perspective is regarding opportunities, the different ‘effects from opportunities to create future services and goods that are discovered then evaluated’ and lastly, the perspective that focuses on ‘process of enactment and discovery’, these three perspectives allow a base ‘to conceptualize the capability of international entrepreneurship </w:t>
      </w:r>
      <w:sdt>
        <w:sdtPr>
          <w:rPr>
            <w:rFonts w:ascii="Arial" w:hAnsi="Arial" w:cs="Arial"/>
            <w:sz w:val="24"/>
          </w:rPr>
          <w:id w:val="383070709"/>
          <w:citation/>
        </w:sdtPr>
        <w:sdtContent>
          <w:r>
            <w:rPr>
              <w:rFonts w:ascii="Arial" w:hAnsi="Arial" w:cs="Arial"/>
              <w:sz w:val="24"/>
            </w:rPr>
            <w:fldChar w:fldCharType="begin"/>
          </w:r>
          <w:r>
            <w:rPr>
              <w:rFonts w:ascii="Arial" w:hAnsi="Arial" w:cs="Arial"/>
              <w:sz w:val="24"/>
            </w:rPr>
            <w:instrText xml:space="preserve">CITATION Moh16 \p 414 \l 2057 </w:instrText>
          </w:r>
          <w:r>
            <w:rPr>
              <w:rFonts w:ascii="Arial" w:hAnsi="Arial" w:cs="Arial"/>
              <w:sz w:val="24"/>
            </w:rPr>
            <w:fldChar w:fldCharType="separate"/>
          </w:r>
          <w:r w:rsidR="0072096D" w:rsidRPr="0072096D">
            <w:rPr>
              <w:rFonts w:ascii="Arial" w:hAnsi="Arial" w:cs="Arial"/>
              <w:noProof/>
              <w:sz w:val="24"/>
            </w:rPr>
            <w:t>(Khan, 2016, p. 414)</w:t>
          </w:r>
          <w:r>
            <w:rPr>
              <w:rFonts w:ascii="Arial" w:hAnsi="Arial" w:cs="Arial"/>
              <w:sz w:val="24"/>
            </w:rPr>
            <w:fldChar w:fldCharType="end"/>
          </w:r>
        </w:sdtContent>
      </w:sdt>
      <w:r>
        <w:rPr>
          <w:rFonts w:ascii="Arial" w:hAnsi="Arial" w:cs="Arial"/>
          <w:sz w:val="24"/>
        </w:rPr>
        <w:t>.</w:t>
      </w:r>
    </w:p>
    <w:p w:rsidR="00FE0131" w:rsidRDefault="00354201" w:rsidP="00E53DE8">
      <w:pPr>
        <w:spacing w:line="480" w:lineRule="auto"/>
        <w:jc w:val="both"/>
        <w:rPr>
          <w:rFonts w:ascii="Arial" w:hAnsi="Arial" w:cs="Arial"/>
          <w:sz w:val="24"/>
        </w:rPr>
      </w:pPr>
      <w:r>
        <w:rPr>
          <w:rFonts w:ascii="Arial" w:hAnsi="Arial" w:cs="Arial"/>
          <w:sz w:val="24"/>
        </w:rPr>
        <w:t>There are a few challenges to entrepreneurs who are planning international entrepreneurship, firstly,</w:t>
      </w:r>
      <w:r w:rsidR="00804B33">
        <w:rPr>
          <w:rFonts w:ascii="Arial" w:hAnsi="Arial" w:cs="Arial"/>
          <w:sz w:val="24"/>
        </w:rPr>
        <w:t xml:space="preserve"> ‘age characteristics set some extraordinary entrepreneurial challenges’ as a lot of management and other personnel are of a young age and this means there is a lack ‘of managerial experience and knowledge in almost all the functional areas’ these areas could be in global marketing or accounting and finance or any other sections of the company</w:t>
      </w:r>
      <w:sdt>
        <w:sdtPr>
          <w:rPr>
            <w:rFonts w:ascii="Arial" w:hAnsi="Arial" w:cs="Arial"/>
            <w:sz w:val="24"/>
          </w:rPr>
          <w:id w:val="-2016299926"/>
          <w:citation/>
        </w:sdtPr>
        <w:sdtContent>
          <w:r w:rsidR="00804B33">
            <w:rPr>
              <w:rFonts w:ascii="Arial" w:hAnsi="Arial" w:cs="Arial"/>
              <w:sz w:val="24"/>
            </w:rPr>
            <w:fldChar w:fldCharType="begin"/>
          </w:r>
          <w:r w:rsidR="00804B33">
            <w:rPr>
              <w:rFonts w:ascii="Arial" w:hAnsi="Arial" w:cs="Arial"/>
              <w:sz w:val="24"/>
            </w:rPr>
            <w:instrText xml:space="preserve"> CITATION Dan04 \l 2057 </w:instrText>
          </w:r>
          <w:r w:rsidR="00804B33">
            <w:rPr>
              <w:rFonts w:ascii="Arial" w:hAnsi="Arial" w:cs="Arial"/>
              <w:sz w:val="24"/>
            </w:rPr>
            <w:fldChar w:fldCharType="separate"/>
          </w:r>
          <w:r w:rsidR="0072096D">
            <w:rPr>
              <w:rFonts w:ascii="Arial" w:hAnsi="Arial" w:cs="Arial"/>
              <w:noProof/>
              <w:sz w:val="24"/>
            </w:rPr>
            <w:t xml:space="preserve"> </w:t>
          </w:r>
          <w:r w:rsidR="0072096D" w:rsidRPr="0072096D">
            <w:rPr>
              <w:rFonts w:ascii="Arial" w:hAnsi="Arial" w:cs="Arial"/>
              <w:noProof/>
              <w:sz w:val="24"/>
            </w:rPr>
            <w:t>(Dana, 2004)</w:t>
          </w:r>
          <w:r w:rsidR="00804B33">
            <w:rPr>
              <w:rFonts w:ascii="Arial" w:hAnsi="Arial" w:cs="Arial"/>
              <w:sz w:val="24"/>
            </w:rPr>
            <w:fldChar w:fldCharType="end"/>
          </w:r>
        </w:sdtContent>
      </w:sdt>
      <w:r w:rsidR="00804B33">
        <w:rPr>
          <w:rFonts w:ascii="Arial" w:hAnsi="Arial" w:cs="Arial"/>
          <w:sz w:val="24"/>
        </w:rPr>
        <w:t xml:space="preserve">. </w:t>
      </w:r>
    </w:p>
    <w:p w:rsidR="00354201" w:rsidRDefault="00804B33" w:rsidP="00E53DE8">
      <w:pPr>
        <w:spacing w:line="480" w:lineRule="auto"/>
        <w:jc w:val="both"/>
        <w:rPr>
          <w:rFonts w:ascii="Arial" w:hAnsi="Arial" w:cs="Arial"/>
          <w:sz w:val="24"/>
        </w:rPr>
      </w:pPr>
      <w:r>
        <w:rPr>
          <w:rFonts w:ascii="Arial" w:hAnsi="Arial" w:cs="Arial"/>
          <w:sz w:val="24"/>
        </w:rPr>
        <w:t xml:space="preserve">However, there is a slight benefit and opportunity to this challenge as the younger aged employees tend to be better electronically as they have been ‘living through the development of all PC generations and learned how to use those machines as their slaves’ whereas older generations are less familiar with these technologies </w:t>
      </w:r>
      <w:sdt>
        <w:sdtPr>
          <w:rPr>
            <w:rFonts w:ascii="Arial" w:hAnsi="Arial" w:cs="Arial"/>
            <w:sz w:val="24"/>
          </w:rPr>
          <w:id w:val="1000548546"/>
          <w:citation/>
        </w:sdtPr>
        <w:sdtContent>
          <w:r>
            <w:rPr>
              <w:rFonts w:ascii="Arial" w:hAnsi="Arial" w:cs="Arial"/>
              <w:sz w:val="24"/>
            </w:rPr>
            <w:fldChar w:fldCharType="begin"/>
          </w:r>
          <w:r>
            <w:rPr>
              <w:rFonts w:ascii="Arial" w:hAnsi="Arial" w:cs="Arial"/>
              <w:sz w:val="24"/>
            </w:rPr>
            <w:instrText xml:space="preserve"> CITATION Dan04 \l 2057 </w:instrText>
          </w:r>
          <w:r>
            <w:rPr>
              <w:rFonts w:ascii="Arial" w:hAnsi="Arial" w:cs="Arial"/>
              <w:sz w:val="24"/>
            </w:rPr>
            <w:fldChar w:fldCharType="separate"/>
          </w:r>
          <w:r w:rsidR="0072096D" w:rsidRPr="0072096D">
            <w:rPr>
              <w:rFonts w:ascii="Arial" w:hAnsi="Arial" w:cs="Arial"/>
              <w:noProof/>
              <w:sz w:val="24"/>
            </w:rPr>
            <w:t>(Dana, 2004)</w:t>
          </w:r>
          <w:r>
            <w:rPr>
              <w:rFonts w:ascii="Arial" w:hAnsi="Arial" w:cs="Arial"/>
              <w:sz w:val="24"/>
            </w:rPr>
            <w:fldChar w:fldCharType="end"/>
          </w:r>
        </w:sdtContent>
      </w:sdt>
      <w:r>
        <w:rPr>
          <w:rFonts w:ascii="Arial" w:hAnsi="Arial" w:cs="Arial"/>
          <w:sz w:val="24"/>
        </w:rPr>
        <w:t>.</w:t>
      </w:r>
    </w:p>
    <w:p w:rsidR="00DD575E" w:rsidRDefault="00DD575E" w:rsidP="00E53DE8">
      <w:pPr>
        <w:pStyle w:val="Heading2"/>
        <w:spacing w:line="480" w:lineRule="auto"/>
        <w:jc w:val="both"/>
        <w:rPr>
          <w:rFonts w:ascii="Arial" w:hAnsi="Arial" w:cs="Arial"/>
        </w:rPr>
      </w:pPr>
      <w:r>
        <w:rPr>
          <w:rFonts w:ascii="Arial" w:hAnsi="Arial" w:cs="Arial"/>
        </w:rPr>
        <w:lastRenderedPageBreak/>
        <w:t xml:space="preserve">Gender </w:t>
      </w:r>
      <w:r w:rsidR="00A5781F">
        <w:rPr>
          <w:rFonts w:ascii="Arial" w:hAnsi="Arial" w:cs="Arial"/>
        </w:rPr>
        <w:t>and Ethnicity factors</w:t>
      </w:r>
      <w:r>
        <w:rPr>
          <w:rFonts w:ascii="Arial" w:hAnsi="Arial" w:cs="Arial"/>
        </w:rPr>
        <w:t xml:space="preserve"> in Entrepreneurship and Global Entrepreneurship</w:t>
      </w:r>
    </w:p>
    <w:p w:rsidR="002F7F68" w:rsidRDefault="00DD575E" w:rsidP="00E53DE8">
      <w:pPr>
        <w:spacing w:line="480" w:lineRule="auto"/>
        <w:jc w:val="both"/>
        <w:rPr>
          <w:rFonts w:ascii="Arial" w:hAnsi="Arial" w:cs="Arial"/>
          <w:sz w:val="24"/>
        </w:rPr>
      </w:pPr>
      <w:r>
        <w:rPr>
          <w:rFonts w:ascii="Arial" w:hAnsi="Arial" w:cs="Arial"/>
          <w:sz w:val="24"/>
        </w:rPr>
        <w:t xml:space="preserve">Many studies have discovered that women have a ‘low rate of participation in entrepreneurship’ which has been mostly due to a ‘lack of support such as access to advice, money and training rather than the lack of basic traits’ for example data showed from a recent survey ‘suggested that female-managed firms were less likely to obtain a bank loan than male-managed ones’ </w:t>
      </w:r>
      <w:sdt>
        <w:sdtPr>
          <w:rPr>
            <w:rFonts w:ascii="Arial" w:hAnsi="Arial" w:cs="Arial"/>
            <w:sz w:val="24"/>
          </w:rPr>
          <w:id w:val="-732390687"/>
          <w:citation/>
        </w:sdtPr>
        <w:sdtContent>
          <w:r w:rsidR="002F7F68" w:rsidRPr="002F7F68">
            <w:rPr>
              <w:rFonts w:ascii="Arial" w:hAnsi="Arial" w:cs="Arial"/>
              <w:sz w:val="24"/>
            </w:rPr>
            <w:fldChar w:fldCharType="begin"/>
          </w:r>
          <w:r w:rsidR="002F7F68" w:rsidRPr="002F7F68">
            <w:rPr>
              <w:rFonts w:ascii="Arial" w:hAnsi="Arial" w:cs="Arial"/>
              <w:sz w:val="24"/>
            </w:rPr>
            <w:instrText xml:space="preserve"> CITATION Nir14 \l 2057 </w:instrText>
          </w:r>
          <w:r w:rsidR="002F7F68" w:rsidRPr="002F7F68">
            <w:rPr>
              <w:rFonts w:ascii="Arial" w:hAnsi="Arial" w:cs="Arial"/>
              <w:sz w:val="24"/>
            </w:rPr>
            <w:fldChar w:fldCharType="separate"/>
          </w:r>
          <w:r w:rsidR="0072096D" w:rsidRPr="0072096D">
            <w:rPr>
              <w:rFonts w:ascii="Arial" w:hAnsi="Arial" w:cs="Arial"/>
              <w:noProof/>
              <w:sz w:val="24"/>
            </w:rPr>
            <w:t>(Kshetri, 2014)</w:t>
          </w:r>
          <w:r w:rsidR="002F7F68" w:rsidRPr="002F7F68">
            <w:rPr>
              <w:rFonts w:ascii="Arial" w:hAnsi="Arial" w:cs="Arial"/>
              <w:sz w:val="24"/>
            </w:rPr>
            <w:fldChar w:fldCharType="end"/>
          </w:r>
        </w:sdtContent>
      </w:sdt>
      <w:r>
        <w:rPr>
          <w:rFonts w:ascii="Arial" w:hAnsi="Arial" w:cs="Arial"/>
          <w:sz w:val="24"/>
        </w:rPr>
        <w:t>.</w:t>
      </w:r>
    </w:p>
    <w:p w:rsidR="00804B33" w:rsidRDefault="00DD575E" w:rsidP="00E53DE8">
      <w:pPr>
        <w:spacing w:line="480" w:lineRule="auto"/>
        <w:jc w:val="both"/>
        <w:rPr>
          <w:rFonts w:ascii="Arial" w:hAnsi="Arial" w:cs="Arial"/>
          <w:sz w:val="24"/>
        </w:rPr>
      </w:pPr>
      <w:r>
        <w:rPr>
          <w:rFonts w:ascii="Arial" w:hAnsi="Arial" w:cs="Arial"/>
          <w:sz w:val="24"/>
        </w:rPr>
        <w:t>However, in theory it is predicted that eventually the ‘product market competition will drive out discrimination in the labour market’ as by discriminating can be costly to the employers profits</w:t>
      </w:r>
      <w:r w:rsidR="00890FDF">
        <w:rPr>
          <w:rFonts w:ascii="Arial" w:hAnsi="Arial" w:cs="Arial"/>
          <w:sz w:val="24"/>
        </w:rPr>
        <w:t xml:space="preserve"> as it can give the company a bad reputation which can result in a loss in market share </w:t>
      </w:r>
      <w:sdt>
        <w:sdtPr>
          <w:rPr>
            <w:rFonts w:ascii="Arial" w:hAnsi="Arial" w:cs="Arial"/>
            <w:sz w:val="24"/>
          </w:rPr>
          <w:id w:val="1362324425"/>
          <w:citation/>
        </w:sdtPr>
        <w:sdtContent>
          <w:r w:rsidR="002F7F68">
            <w:rPr>
              <w:rFonts w:ascii="Arial" w:hAnsi="Arial" w:cs="Arial"/>
              <w:sz w:val="24"/>
            </w:rPr>
            <w:fldChar w:fldCharType="begin"/>
          </w:r>
          <w:r w:rsidR="002F7F68">
            <w:rPr>
              <w:rFonts w:ascii="Arial" w:hAnsi="Arial" w:cs="Arial"/>
              <w:sz w:val="24"/>
            </w:rPr>
            <w:instrText xml:space="preserve"> CITATION San04 \l 2057 </w:instrText>
          </w:r>
          <w:r w:rsidR="002F7F68">
            <w:rPr>
              <w:rFonts w:ascii="Arial" w:hAnsi="Arial" w:cs="Arial"/>
              <w:sz w:val="24"/>
            </w:rPr>
            <w:fldChar w:fldCharType="separate"/>
          </w:r>
          <w:r w:rsidR="0072096D" w:rsidRPr="0072096D">
            <w:rPr>
              <w:rFonts w:ascii="Arial" w:hAnsi="Arial" w:cs="Arial"/>
              <w:noProof/>
              <w:sz w:val="24"/>
            </w:rPr>
            <w:t>(Black &amp; Brainerd, 2004)</w:t>
          </w:r>
          <w:r w:rsidR="002F7F68">
            <w:rPr>
              <w:rFonts w:ascii="Arial" w:hAnsi="Arial" w:cs="Arial"/>
              <w:sz w:val="24"/>
            </w:rPr>
            <w:fldChar w:fldCharType="end"/>
          </w:r>
        </w:sdtContent>
      </w:sdt>
      <w:r w:rsidR="00804B33">
        <w:rPr>
          <w:rFonts w:ascii="Arial" w:hAnsi="Arial" w:cs="Arial"/>
          <w:sz w:val="24"/>
        </w:rPr>
        <w:t>.</w:t>
      </w:r>
    </w:p>
    <w:p w:rsidR="00804B33" w:rsidRDefault="00804B33" w:rsidP="00E53DE8">
      <w:pPr>
        <w:spacing w:line="480" w:lineRule="auto"/>
        <w:jc w:val="both"/>
        <w:rPr>
          <w:rFonts w:ascii="Arial" w:hAnsi="Arial" w:cs="Arial"/>
          <w:sz w:val="24"/>
        </w:rPr>
      </w:pPr>
      <w:r>
        <w:rPr>
          <w:rFonts w:ascii="Arial" w:hAnsi="Arial" w:cs="Arial"/>
          <w:sz w:val="24"/>
        </w:rPr>
        <w:t>It is also stated that woman need to be the change they want to see by gaining ‘self-confidence’ and overcoming ‘inhibiting social attitudes’ and these women need ‘to network continuously, support each other, look for role models, update their knowledge and skills as well as have a clear vision of what they wish to accomplish’</w:t>
      </w:r>
      <w:r w:rsidR="00A40993">
        <w:rPr>
          <w:rFonts w:ascii="Arial" w:hAnsi="Arial" w:cs="Arial"/>
          <w:sz w:val="24"/>
        </w:rPr>
        <w:t xml:space="preserve"> </w:t>
      </w:r>
      <w:sdt>
        <w:sdtPr>
          <w:rPr>
            <w:rFonts w:ascii="Arial" w:hAnsi="Arial" w:cs="Arial"/>
            <w:sz w:val="24"/>
          </w:rPr>
          <w:id w:val="335651755"/>
          <w:citation/>
        </w:sdtPr>
        <w:sdtContent>
          <w:r w:rsidR="00A40993">
            <w:rPr>
              <w:rFonts w:ascii="Arial" w:hAnsi="Arial" w:cs="Arial"/>
              <w:sz w:val="24"/>
            </w:rPr>
            <w:fldChar w:fldCharType="begin"/>
          </w:r>
          <w:r w:rsidR="00A40993">
            <w:rPr>
              <w:rFonts w:ascii="Arial" w:hAnsi="Arial" w:cs="Arial"/>
              <w:sz w:val="24"/>
            </w:rPr>
            <w:instrText xml:space="preserve"> CITATION Lau14 \l 2057 </w:instrText>
          </w:r>
          <w:r w:rsidR="00A40993">
            <w:rPr>
              <w:rFonts w:ascii="Arial" w:hAnsi="Arial" w:cs="Arial"/>
              <w:sz w:val="24"/>
            </w:rPr>
            <w:fldChar w:fldCharType="separate"/>
          </w:r>
          <w:r w:rsidR="0072096D" w:rsidRPr="0072096D">
            <w:rPr>
              <w:rFonts w:ascii="Arial" w:hAnsi="Arial" w:cs="Arial"/>
              <w:noProof/>
              <w:sz w:val="24"/>
            </w:rPr>
            <w:t>(Delaney, 2014)</w:t>
          </w:r>
          <w:r w:rsidR="00A40993">
            <w:rPr>
              <w:rFonts w:ascii="Arial" w:hAnsi="Arial" w:cs="Arial"/>
              <w:sz w:val="24"/>
            </w:rPr>
            <w:fldChar w:fldCharType="end"/>
          </w:r>
        </w:sdtContent>
      </w:sdt>
      <w:r w:rsidR="00A40993">
        <w:rPr>
          <w:rFonts w:ascii="Arial" w:hAnsi="Arial" w:cs="Arial"/>
          <w:sz w:val="24"/>
        </w:rPr>
        <w:t xml:space="preserve">. Social events can usually ‘discourage women from pursuing entrepreneurial activities but also the ‘lack of outside investments women-owned and led businesses receive’ also puts them at a revenue disadvantage compared to male entrepreneurs and their businesses </w:t>
      </w:r>
      <w:sdt>
        <w:sdtPr>
          <w:rPr>
            <w:rFonts w:ascii="Arial" w:hAnsi="Arial" w:cs="Arial"/>
            <w:sz w:val="24"/>
          </w:rPr>
          <w:id w:val="2071456855"/>
          <w:citation/>
        </w:sdtPr>
        <w:sdtContent>
          <w:r w:rsidR="00A40993">
            <w:rPr>
              <w:rFonts w:ascii="Arial" w:hAnsi="Arial" w:cs="Arial"/>
              <w:sz w:val="24"/>
            </w:rPr>
            <w:fldChar w:fldCharType="begin"/>
          </w:r>
          <w:r w:rsidR="00A40993">
            <w:rPr>
              <w:rFonts w:ascii="Arial" w:hAnsi="Arial" w:cs="Arial"/>
              <w:sz w:val="24"/>
            </w:rPr>
            <w:instrText xml:space="preserve"> CITATION Lau14 \l 2057 </w:instrText>
          </w:r>
          <w:r w:rsidR="00A40993">
            <w:rPr>
              <w:rFonts w:ascii="Arial" w:hAnsi="Arial" w:cs="Arial"/>
              <w:sz w:val="24"/>
            </w:rPr>
            <w:fldChar w:fldCharType="separate"/>
          </w:r>
          <w:r w:rsidR="0072096D" w:rsidRPr="0072096D">
            <w:rPr>
              <w:rFonts w:ascii="Arial" w:hAnsi="Arial" w:cs="Arial"/>
              <w:noProof/>
              <w:sz w:val="24"/>
            </w:rPr>
            <w:t>(Delaney, 2014)</w:t>
          </w:r>
          <w:r w:rsidR="00A40993">
            <w:rPr>
              <w:rFonts w:ascii="Arial" w:hAnsi="Arial" w:cs="Arial"/>
              <w:sz w:val="24"/>
            </w:rPr>
            <w:fldChar w:fldCharType="end"/>
          </w:r>
        </w:sdtContent>
      </w:sdt>
      <w:r w:rsidR="00A40993">
        <w:rPr>
          <w:rFonts w:ascii="Arial" w:hAnsi="Arial" w:cs="Arial"/>
          <w:sz w:val="24"/>
        </w:rPr>
        <w:t xml:space="preserve">. Therefore, although women may be thought to have been at a less likely chance of being entrepreneurs it is believed that if women want this to change then they need to become more confident and network more </w:t>
      </w:r>
      <w:r w:rsidR="00FE0131">
        <w:rPr>
          <w:rFonts w:ascii="Arial" w:hAnsi="Arial" w:cs="Arial"/>
          <w:sz w:val="24"/>
        </w:rPr>
        <w:t>to</w:t>
      </w:r>
      <w:r w:rsidR="00A40993">
        <w:rPr>
          <w:rFonts w:ascii="Arial" w:hAnsi="Arial" w:cs="Arial"/>
          <w:sz w:val="24"/>
        </w:rPr>
        <w:t xml:space="preserve"> place them on the same l</w:t>
      </w:r>
      <w:r w:rsidR="00DD3CF6">
        <w:rPr>
          <w:rFonts w:ascii="Arial" w:hAnsi="Arial" w:cs="Arial"/>
          <w:sz w:val="24"/>
        </w:rPr>
        <w:t>evel as their male counterparts rather than expect the change to happen by itself.</w:t>
      </w:r>
    </w:p>
    <w:p w:rsidR="00DD3CF6" w:rsidRDefault="00DD3CF6" w:rsidP="00E53DE8">
      <w:pPr>
        <w:spacing w:line="480" w:lineRule="auto"/>
        <w:jc w:val="both"/>
        <w:rPr>
          <w:rFonts w:ascii="Arial" w:hAnsi="Arial" w:cs="Arial"/>
          <w:sz w:val="24"/>
        </w:rPr>
      </w:pPr>
      <w:r>
        <w:rPr>
          <w:rFonts w:ascii="Arial" w:hAnsi="Arial" w:cs="Arial"/>
          <w:sz w:val="24"/>
        </w:rPr>
        <w:t xml:space="preserve">On the other </w:t>
      </w:r>
      <w:r w:rsidR="003F1A34">
        <w:rPr>
          <w:rFonts w:ascii="Arial" w:hAnsi="Arial" w:cs="Arial"/>
          <w:sz w:val="24"/>
        </w:rPr>
        <w:t>hand,</w:t>
      </w:r>
      <w:r>
        <w:rPr>
          <w:rFonts w:ascii="Arial" w:hAnsi="Arial" w:cs="Arial"/>
          <w:sz w:val="24"/>
        </w:rPr>
        <w:t xml:space="preserve"> women entrepreneurship has seen a small change in the past two decades as they have ‘gained recognition as a significant contributor towards the </w:t>
      </w:r>
      <w:r>
        <w:rPr>
          <w:rFonts w:ascii="Arial" w:hAnsi="Arial" w:cs="Arial"/>
          <w:sz w:val="24"/>
        </w:rPr>
        <w:lastRenderedPageBreak/>
        <w:t xml:space="preserve">economic growth’ of different countries </w:t>
      </w:r>
      <w:sdt>
        <w:sdtPr>
          <w:rPr>
            <w:rFonts w:cs="Arial"/>
            <w:b/>
          </w:rPr>
          <w:id w:val="-1356886837"/>
          <w:citation/>
        </w:sdtPr>
        <w:sdtEndPr>
          <w:rPr>
            <w:rFonts w:ascii="Arial" w:hAnsi="Arial"/>
            <w:sz w:val="24"/>
          </w:rPr>
        </w:sdtEndPr>
        <w:sdtContent>
          <w:r w:rsidRPr="00661B9F">
            <w:rPr>
              <w:rFonts w:ascii="Arial" w:hAnsi="Arial" w:cs="Arial"/>
              <w:b/>
              <w:sz w:val="24"/>
            </w:rPr>
            <w:fldChar w:fldCharType="begin"/>
          </w:r>
          <w:r w:rsidRPr="00661B9F">
            <w:rPr>
              <w:rFonts w:ascii="Arial" w:hAnsi="Arial" w:cs="Arial"/>
              <w:b/>
              <w:sz w:val="24"/>
            </w:rPr>
            <w:instrText xml:space="preserve">CITATION Bap15 \p 189 \l 2057 </w:instrText>
          </w:r>
          <w:r w:rsidRPr="00661B9F">
            <w:rPr>
              <w:rFonts w:ascii="Arial" w:hAnsi="Arial" w:cs="Arial"/>
              <w:b/>
              <w:sz w:val="24"/>
            </w:rPr>
            <w:fldChar w:fldCharType="separate"/>
          </w:r>
          <w:r w:rsidR="0072096D" w:rsidRPr="0072096D">
            <w:rPr>
              <w:rFonts w:ascii="Arial" w:hAnsi="Arial" w:cs="Arial"/>
              <w:noProof/>
              <w:sz w:val="24"/>
            </w:rPr>
            <w:t>(Baporikar, 2015, p. 189)</w:t>
          </w:r>
          <w:r w:rsidRPr="00661B9F">
            <w:rPr>
              <w:rFonts w:ascii="Arial" w:hAnsi="Arial" w:cs="Arial"/>
              <w:b/>
              <w:sz w:val="24"/>
            </w:rPr>
            <w:fldChar w:fldCharType="end"/>
          </w:r>
        </w:sdtContent>
      </w:sdt>
      <w:r>
        <w:rPr>
          <w:rFonts w:ascii="Arial" w:hAnsi="Arial" w:cs="Arial"/>
          <w:sz w:val="24"/>
        </w:rPr>
        <w:t xml:space="preserve">. There have been a few explanations on why this has happened such as ‘encouraging factors like family support, flexibility in work family schedule, encouraging policies etc’ therefore although there are clearly ‘certain barriers that hinder their path of progress’ there is also improvement in the concept of women entrepreneurship and it has been shown that this challenge to women has actually made them more motivated to succeed in business </w:t>
      </w:r>
      <w:sdt>
        <w:sdtPr>
          <w:rPr>
            <w:rFonts w:cs="Arial"/>
            <w:b/>
          </w:rPr>
          <w:id w:val="-1748339363"/>
          <w:citation/>
        </w:sdtPr>
        <w:sdtEndPr>
          <w:rPr>
            <w:rFonts w:ascii="Arial" w:hAnsi="Arial"/>
            <w:sz w:val="24"/>
          </w:rPr>
        </w:sdtEndPr>
        <w:sdtContent>
          <w:r w:rsidRPr="00661B9F">
            <w:rPr>
              <w:rFonts w:ascii="Arial" w:hAnsi="Arial" w:cs="Arial"/>
              <w:b/>
              <w:sz w:val="24"/>
            </w:rPr>
            <w:fldChar w:fldCharType="begin"/>
          </w:r>
          <w:r w:rsidRPr="00661B9F">
            <w:rPr>
              <w:rFonts w:ascii="Arial" w:hAnsi="Arial" w:cs="Arial"/>
              <w:b/>
              <w:sz w:val="24"/>
            </w:rPr>
            <w:instrText xml:space="preserve">CITATION Bap15 \p 189 \l 2057 </w:instrText>
          </w:r>
          <w:r w:rsidRPr="00661B9F">
            <w:rPr>
              <w:rFonts w:ascii="Arial" w:hAnsi="Arial" w:cs="Arial"/>
              <w:b/>
              <w:sz w:val="24"/>
            </w:rPr>
            <w:fldChar w:fldCharType="separate"/>
          </w:r>
          <w:r w:rsidR="0072096D" w:rsidRPr="0072096D">
            <w:rPr>
              <w:rFonts w:ascii="Arial" w:hAnsi="Arial" w:cs="Arial"/>
              <w:noProof/>
              <w:sz w:val="24"/>
            </w:rPr>
            <w:t>(Baporikar, 2015, p. 189)</w:t>
          </w:r>
          <w:r w:rsidRPr="00661B9F">
            <w:rPr>
              <w:rFonts w:ascii="Arial" w:hAnsi="Arial" w:cs="Arial"/>
              <w:b/>
              <w:sz w:val="24"/>
            </w:rPr>
            <w:fldChar w:fldCharType="end"/>
          </w:r>
        </w:sdtContent>
      </w:sdt>
      <w:r>
        <w:rPr>
          <w:rFonts w:ascii="Arial" w:hAnsi="Arial" w:cs="Arial"/>
          <w:sz w:val="24"/>
        </w:rPr>
        <w:t>.</w:t>
      </w:r>
    </w:p>
    <w:p w:rsidR="00DD3CF6" w:rsidRDefault="00DD3CF6" w:rsidP="00E53DE8">
      <w:pPr>
        <w:spacing w:line="480" w:lineRule="auto"/>
        <w:jc w:val="both"/>
        <w:rPr>
          <w:rFonts w:ascii="Arial" w:hAnsi="Arial" w:cs="Arial"/>
          <w:sz w:val="24"/>
        </w:rPr>
      </w:pPr>
      <w:r>
        <w:rPr>
          <w:rFonts w:ascii="Arial" w:hAnsi="Arial" w:cs="Arial"/>
          <w:sz w:val="24"/>
        </w:rPr>
        <w:t xml:space="preserve">Other than gender bias, individuals may experience issues due to social locations or beliefs and cultures. Firstly, ‘entrepreneurs from different social locations perform differently in enterprise’ </w:t>
      </w:r>
      <w:sdt>
        <w:sdtPr>
          <w:rPr>
            <w:rFonts w:ascii="Arial" w:hAnsi="Arial" w:cs="Arial"/>
            <w:b/>
            <w:sz w:val="24"/>
          </w:rPr>
          <w:id w:val="-892649253"/>
          <w:citation/>
        </w:sdtPr>
        <w:sdtContent>
          <w:r>
            <w:rPr>
              <w:rFonts w:ascii="Arial" w:hAnsi="Arial" w:cs="Arial"/>
              <w:b/>
              <w:sz w:val="24"/>
            </w:rPr>
            <w:fldChar w:fldCharType="begin"/>
          </w:r>
          <w:r>
            <w:rPr>
              <w:rFonts w:ascii="Arial" w:hAnsi="Arial" w:cs="Arial"/>
              <w:b/>
              <w:sz w:val="24"/>
            </w:rPr>
            <w:instrText xml:space="preserve">CITATION Zul11 \p 159 \l 2057 </w:instrText>
          </w:r>
          <w:r>
            <w:rPr>
              <w:rFonts w:ascii="Arial" w:hAnsi="Arial" w:cs="Arial"/>
              <w:b/>
              <w:sz w:val="24"/>
            </w:rPr>
            <w:fldChar w:fldCharType="separate"/>
          </w:r>
          <w:r w:rsidR="0072096D" w:rsidRPr="0072096D">
            <w:rPr>
              <w:rFonts w:ascii="Arial" w:hAnsi="Arial" w:cs="Arial"/>
              <w:noProof/>
              <w:sz w:val="24"/>
            </w:rPr>
            <w:t>(Valdez, 2011, p. 159)</w:t>
          </w:r>
          <w:r>
            <w:rPr>
              <w:rFonts w:ascii="Arial" w:hAnsi="Arial" w:cs="Arial"/>
              <w:b/>
              <w:sz w:val="24"/>
            </w:rPr>
            <w:fldChar w:fldCharType="end"/>
          </w:r>
        </w:sdtContent>
      </w:sdt>
      <w:r>
        <w:rPr>
          <w:rFonts w:ascii="Arial" w:hAnsi="Arial" w:cs="Arial"/>
          <w:sz w:val="24"/>
        </w:rPr>
        <w:t xml:space="preserve">. This can be due to a few different aspects but is mostly due to ‘accumulated market capacity’ as social locations who are at the ‘top of the class, gender, racial and ethnic hierarchies generate greater market capacity’ </w:t>
      </w:r>
      <w:sdt>
        <w:sdtPr>
          <w:rPr>
            <w:rFonts w:ascii="Arial" w:hAnsi="Arial" w:cs="Arial"/>
            <w:b/>
            <w:sz w:val="24"/>
          </w:rPr>
          <w:id w:val="-865520635"/>
          <w:citation/>
        </w:sdtPr>
        <w:sdtContent>
          <w:r>
            <w:rPr>
              <w:rFonts w:ascii="Arial" w:hAnsi="Arial" w:cs="Arial"/>
              <w:b/>
              <w:sz w:val="24"/>
            </w:rPr>
            <w:fldChar w:fldCharType="begin"/>
          </w:r>
          <w:r>
            <w:rPr>
              <w:rFonts w:ascii="Arial" w:hAnsi="Arial" w:cs="Arial"/>
              <w:b/>
              <w:sz w:val="24"/>
            </w:rPr>
            <w:instrText xml:space="preserve">CITATION Zul11 \p 159 \l 2057 </w:instrText>
          </w:r>
          <w:r>
            <w:rPr>
              <w:rFonts w:ascii="Arial" w:hAnsi="Arial" w:cs="Arial"/>
              <w:b/>
              <w:sz w:val="24"/>
            </w:rPr>
            <w:fldChar w:fldCharType="separate"/>
          </w:r>
          <w:r w:rsidR="0072096D" w:rsidRPr="0072096D">
            <w:rPr>
              <w:rFonts w:ascii="Arial" w:hAnsi="Arial" w:cs="Arial"/>
              <w:noProof/>
              <w:sz w:val="24"/>
            </w:rPr>
            <w:t>(Valdez, 2011, p. 159)</w:t>
          </w:r>
          <w:r>
            <w:rPr>
              <w:rFonts w:ascii="Arial" w:hAnsi="Arial" w:cs="Arial"/>
              <w:b/>
              <w:sz w:val="24"/>
            </w:rPr>
            <w:fldChar w:fldCharType="end"/>
          </w:r>
        </w:sdtContent>
      </w:sdt>
      <w:r>
        <w:rPr>
          <w:rFonts w:ascii="Arial" w:hAnsi="Arial" w:cs="Arial"/>
          <w:sz w:val="24"/>
        </w:rPr>
        <w:t xml:space="preserve">. One example of this is that ‘white middle-class and male entrepreneurs’ see the greatest rewards in enterprise economically, whereas </w:t>
      </w:r>
      <w:r w:rsidR="00F971F1">
        <w:rPr>
          <w:rFonts w:ascii="Arial" w:hAnsi="Arial" w:cs="Arial"/>
          <w:sz w:val="24"/>
        </w:rPr>
        <w:t xml:space="preserve">‘middle-class Latino/a men lag far behind their white counterparts in earnings’ but at the same time these middle-class Latino/a men earn more than the ‘lower-class Latino/a men and women’ due to their social class </w:t>
      </w:r>
      <w:sdt>
        <w:sdtPr>
          <w:rPr>
            <w:rFonts w:ascii="Arial" w:hAnsi="Arial" w:cs="Arial"/>
            <w:b/>
            <w:sz w:val="24"/>
          </w:rPr>
          <w:id w:val="-353266796"/>
          <w:citation/>
        </w:sdtPr>
        <w:sdtContent>
          <w:r w:rsidR="00F971F1">
            <w:rPr>
              <w:rFonts w:ascii="Arial" w:hAnsi="Arial" w:cs="Arial"/>
              <w:b/>
              <w:sz w:val="24"/>
            </w:rPr>
            <w:fldChar w:fldCharType="begin"/>
          </w:r>
          <w:r w:rsidR="00F971F1">
            <w:rPr>
              <w:rFonts w:ascii="Arial" w:hAnsi="Arial" w:cs="Arial"/>
              <w:b/>
              <w:sz w:val="24"/>
            </w:rPr>
            <w:instrText xml:space="preserve">CITATION Zul11 \p 159 \l 2057 </w:instrText>
          </w:r>
          <w:r w:rsidR="00F971F1">
            <w:rPr>
              <w:rFonts w:ascii="Arial" w:hAnsi="Arial" w:cs="Arial"/>
              <w:b/>
              <w:sz w:val="24"/>
            </w:rPr>
            <w:fldChar w:fldCharType="separate"/>
          </w:r>
          <w:r w:rsidR="0072096D" w:rsidRPr="0072096D">
            <w:rPr>
              <w:rFonts w:ascii="Arial" w:hAnsi="Arial" w:cs="Arial"/>
              <w:noProof/>
              <w:sz w:val="24"/>
            </w:rPr>
            <w:t>(Valdez, 2011, p. 159)</w:t>
          </w:r>
          <w:r w:rsidR="00F971F1">
            <w:rPr>
              <w:rFonts w:ascii="Arial" w:hAnsi="Arial" w:cs="Arial"/>
              <w:b/>
              <w:sz w:val="24"/>
            </w:rPr>
            <w:fldChar w:fldCharType="end"/>
          </w:r>
        </w:sdtContent>
      </w:sdt>
      <w:r w:rsidR="00F971F1">
        <w:rPr>
          <w:rFonts w:ascii="Arial" w:hAnsi="Arial" w:cs="Arial"/>
          <w:sz w:val="24"/>
        </w:rPr>
        <w:t xml:space="preserve">. Lastly, ‘Black entrepreneurs’ earning will ‘closely resemble those of Latina entrepreneurs, due to their disproportionately disadvantaged status, which limits considerably their overall market capacity’ </w:t>
      </w:r>
      <w:sdt>
        <w:sdtPr>
          <w:rPr>
            <w:rFonts w:ascii="Arial" w:hAnsi="Arial" w:cs="Arial"/>
            <w:b/>
            <w:sz w:val="24"/>
          </w:rPr>
          <w:id w:val="594445745"/>
          <w:citation/>
        </w:sdtPr>
        <w:sdtContent>
          <w:r w:rsidR="00F971F1">
            <w:rPr>
              <w:rFonts w:ascii="Arial" w:hAnsi="Arial" w:cs="Arial"/>
              <w:b/>
              <w:sz w:val="24"/>
            </w:rPr>
            <w:fldChar w:fldCharType="begin"/>
          </w:r>
          <w:r w:rsidR="00F971F1">
            <w:rPr>
              <w:rFonts w:ascii="Arial" w:hAnsi="Arial" w:cs="Arial"/>
              <w:b/>
              <w:sz w:val="24"/>
            </w:rPr>
            <w:instrText xml:space="preserve">CITATION Zul11 \p 159 \l 2057 </w:instrText>
          </w:r>
          <w:r w:rsidR="00F971F1">
            <w:rPr>
              <w:rFonts w:ascii="Arial" w:hAnsi="Arial" w:cs="Arial"/>
              <w:b/>
              <w:sz w:val="24"/>
            </w:rPr>
            <w:fldChar w:fldCharType="separate"/>
          </w:r>
          <w:r w:rsidR="0072096D" w:rsidRPr="0072096D">
            <w:rPr>
              <w:rFonts w:ascii="Arial" w:hAnsi="Arial" w:cs="Arial"/>
              <w:noProof/>
              <w:sz w:val="24"/>
            </w:rPr>
            <w:t>(Valdez, 2011, p. 159)</w:t>
          </w:r>
          <w:r w:rsidR="00F971F1">
            <w:rPr>
              <w:rFonts w:ascii="Arial" w:hAnsi="Arial" w:cs="Arial"/>
              <w:b/>
              <w:sz w:val="24"/>
            </w:rPr>
            <w:fldChar w:fldCharType="end"/>
          </w:r>
        </w:sdtContent>
      </w:sdt>
      <w:r w:rsidR="00F971F1">
        <w:rPr>
          <w:rFonts w:ascii="Arial" w:hAnsi="Arial" w:cs="Arial"/>
          <w:sz w:val="24"/>
        </w:rPr>
        <w:t xml:space="preserve">. </w:t>
      </w:r>
    </w:p>
    <w:p w:rsidR="00F971F1" w:rsidRPr="00F971F1" w:rsidRDefault="00F971F1" w:rsidP="00E53DE8">
      <w:pPr>
        <w:spacing w:line="480" w:lineRule="auto"/>
        <w:jc w:val="both"/>
        <w:rPr>
          <w:rFonts w:ascii="Arial" w:hAnsi="Arial" w:cs="Arial"/>
          <w:sz w:val="24"/>
        </w:rPr>
      </w:pPr>
      <w:r>
        <w:rPr>
          <w:rFonts w:ascii="Arial" w:hAnsi="Arial" w:cs="Arial"/>
          <w:sz w:val="24"/>
        </w:rPr>
        <w:t xml:space="preserve">This disadvantage does not put all individuals off becoming an entrepreneur as research shows that ‘black entrepreneurs may take an additional job or rely on a spouse or partner to make ends meet’ but they ‘do not seek a voluntary exit from enterprise, because of the noneconomic benefits they enjoy’ </w:t>
      </w:r>
      <w:sdt>
        <w:sdtPr>
          <w:rPr>
            <w:rFonts w:ascii="Arial" w:hAnsi="Arial" w:cs="Arial"/>
            <w:b/>
            <w:sz w:val="24"/>
          </w:rPr>
          <w:id w:val="-681045243"/>
          <w:citation/>
        </w:sdtPr>
        <w:sdtContent>
          <w:r>
            <w:rPr>
              <w:rFonts w:ascii="Arial" w:hAnsi="Arial" w:cs="Arial"/>
              <w:b/>
              <w:sz w:val="24"/>
            </w:rPr>
            <w:fldChar w:fldCharType="begin"/>
          </w:r>
          <w:r>
            <w:rPr>
              <w:rFonts w:ascii="Arial" w:hAnsi="Arial" w:cs="Arial"/>
              <w:b/>
              <w:sz w:val="24"/>
            </w:rPr>
            <w:instrText xml:space="preserve">CITATION Zul11 \p 159 \l 2057 </w:instrText>
          </w:r>
          <w:r>
            <w:rPr>
              <w:rFonts w:ascii="Arial" w:hAnsi="Arial" w:cs="Arial"/>
              <w:b/>
              <w:sz w:val="24"/>
            </w:rPr>
            <w:fldChar w:fldCharType="separate"/>
          </w:r>
          <w:r w:rsidR="0072096D" w:rsidRPr="0072096D">
            <w:rPr>
              <w:rFonts w:ascii="Arial" w:hAnsi="Arial" w:cs="Arial"/>
              <w:noProof/>
              <w:sz w:val="24"/>
            </w:rPr>
            <w:t>(Valdez, 2011, p. 159)</w:t>
          </w:r>
          <w:r>
            <w:rPr>
              <w:rFonts w:ascii="Arial" w:hAnsi="Arial" w:cs="Arial"/>
              <w:b/>
              <w:sz w:val="24"/>
            </w:rPr>
            <w:fldChar w:fldCharType="end"/>
          </w:r>
        </w:sdtContent>
      </w:sdt>
      <w:r>
        <w:rPr>
          <w:rFonts w:ascii="Arial" w:hAnsi="Arial" w:cs="Arial"/>
          <w:sz w:val="24"/>
        </w:rPr>
        <w:t>.</w:t>
      </w:r>
    </w:p>
    <w:p w:rsidR="00681B92" w:rsidRDefault="00681B92" w:rsidP="00E53DE8">
      <w:pPr>
        <w:pStyle w:val="Heading2"/>
        <w:spacing w:line="480" w:lineRule="auto"/>
        <w:jc w:val="both"/>
        <w:rPr>
          <w:rFonts w:ascii="Arial" w:hAnsi="Arial" w:cs="Arial"/>
        </w:rPr>
      </w:pPr>
      <w:r>
        <w:rPr>
          <w:rFonts w:ascii="Arial" w:hAnsi="Arial" w:cs="Arial"/>
        </w:rPr>
        <w:lastRenderedPageBreak/>
        <w:t>The Stages of Economic Development and Entrepreneurship</w:t>
      </w:r>
    </w:p>
    <w:p w:rsidR="00AA7F6A" w:rsidRPr="00572EF7" w:rsidRDefault="00B37877" w:rsidP="00E53DE8">
      <w:pPr>
        <w:spacing w:line="480" w:lineRule="auto"/>
        <w:jc w:val="both"/>
        <w:rPr>
          <w:rFonts w:ascii="Arial" w:hAnsi="Arial" w:cs="Arial"/>
          <w:sz w:val="24"/>
        </w:rPr>
      </w:pPr>
      <w:r>
        <w:rPr>
          <w:rFonts w:ascii="Arial" w:hAnsi="Arial" w:cs="Arial"/>
          <w:sz w:val="24"/>
        </w:rPr>
        <w:t xml:space="preserve">There are three main stages of economic development and entrepreneurship, </w:t>
      </w:r>
      <w:r w:rsidR="00572EF7">
        <w:rPr>
          <w:rFonts w:ascii="Arial" w:hAnsi="Arial" w:cs="Arial"/>
          <w:sz w:val="24"/>
        </w:rPr>
        <w:t xml:space="preserve">these stages were created as ‘historically, an elite entrepreneurship class has played a leading role in economic development’ and ‘entrepreneurship is considered an important mechanism, promoting economic development through employment, innovation and welfare’ </w:t>
      </w:r>
      <w:sdt>
        <w:sdtPr>
          <w:rPr>
            <w:rFonts w:ascii="Arial" w:hAnsi="Arial" w:cs="Arial"/>
            <w:b/>
            <w:sz w:val="24"/>
          </w:rPr>
          <w:id w:val="-1780405024"/>
          <w:citation/>
        </w:sdtPr>
        <w:sdtContent>
          <w:r w:rsidR="00572EF7">
            <w:rPr>
              <w:rFonts w:ascii="Arial" w:hAnsi="Arial" w:cs="Arial"/>
              <w:b/>
              <w:sz w:val="24"/>
            </w:rPr>
            <w:fldChar w:fldCharType="begin"/>
          </w:r>
          <w:r w:rsidR="00572EF7">
            <w:rPr>
              <w:rFonts w:ascii="Arial" w:hAnsi="Arial" w:cs="Arial"/>
              <w:b/>
              <w:sz w:val="24"/>
            </w:rPr>
            <w:instrText xml:space="preserve">CITATION Zol12 \p 32 \l 2057 </w:instrText>
          </w:r>
          <w:r w:rsidR="00572EF7">
            <w:rPr>
              <w:rFonts w:ascii="Arial" w:hAnsi="Arial" w:cs="Arial"/>
              <w:b/>
              <w:sz w:val="24"/>
            </w:rPr>
            <w:fldChar w:fldCharType="separate"/>
          </w:r>
          <w:r w:rsidR="0072096D" w:rsidRPr="0072096D">
            <w:rPr>
              <w:rFonts w:ascii="Arial" w:hAnsi="Arial" w:cs="Arial"/>
              <w:noProof/>
              <w:sz w:val="24"/>
            </w:rPr>
            <w:t>(Ács &amp; Szerb, 2012, p. 32)</w:t>
          </w:r>
          <w:r w:rsidR="00572EF7">
            <w:rPr>
              <w:rFonts w:ascii="Arial" w:hAnsi="Arial" w:cs="Arial"/>
              <w:b/>
              <w:sz w:val="24"/>
            </w:rPr>
            <w:fldChar w:fldCharType="end"/>
          </w:r>
        </w:sdtContent>
      </w:sdt>
      <w:r w:rsidR="00572EF7">
        <w:rPr>
          <w:rFonts w:ascii="Arial" w:hAnsi="Arial" w:cs="Arial"/>
          <w:sz w:val="24"/>
        </w:rPr>
        <w:t xml:space="preserve">. These three stages are, ‘a factor-driven stage, an efficiency-driven stage, and an innovation-driven stage’ </w:t>
      </w:r>
      <w:sdt>
        <w:sdtPr>
          <w:rPr>
            <w:rFonts w:ascii="Arial" w:hAnsi="Arial" w:cs="Arial"/>
            <w:b/>
            <w:sz w:val="24"/>
          </w:rPr>
          <w:id w:val="-1881929840"/>
          <w:citation/>
        </w:sdtPr>
        <w:sdtContent>
          <w:r w:rsidR="00AA7F6A">
            <w:rPr>
              <w:rFonts w:ascii="Arial" w:hAnsi="Arial" w:cs="Arial"/>
              <w:b/>
              <w:sz w:val="24"/>
            </w:rPr>
            <w:fldChar w:fldCharType="begin"/>
          </w:r>
          <w:r w:rsidR="00A676C7">
            <w:rPr>
              <w:rFonts w:ascii="Arial" w:hAnsi="Arial" w:cs="Arial"/>
              <w:b/>
              <w:sz w:val="24"/>
            </w:rPr>
            <w:instrText xml:space="preserve">CITATION Zol12 \p 32 \l 2057 </w:instrText>
          </w:r>
          <w:r w:rsidR="00AA7F6A">
            <w:rPr>
              <w:rFonts w:ascii="Arial" w:hAnsi="Arial" w:cs="Arial"/>
              <w:b/>
              <w:sz w:val="24"/>
            </w:rPr>
            <w:fldChar w:fldCharType="separate"/>
          </w:r>
          <w:r w:rsidR="0072096D" w:rsidRPr="0072096D">
            <w:rPr>
              <w:rFonts w:ascii="Arial" w:hAnsi="Arial" w:cs="Arial"/>
              <w:noProof/>
              <w:sz w:val="24"/>
            </w:rPr>
            <w:t>(Ács &amp; Szerb, 2012, p. 32)</w:t>
          </w:r>
          <w:r w:rsidR="00AA7F6A">
            <w:rPr>
              <w:rFonts w:ascii="Arial" w:hAnsi="Arial" w:cs="Arial"/>
              <w:b/>
              <w:sz w:val="24"/>
            </w:rPr>
            <w:fldChar w:fldCharType="end"/>
          </w:r>
        </w:sdtContent>
      </w:sdt>
      <w:r w:rsidR="00572EF7">
        <w:rPr>
          <w:rFonts w:ascii="Arial" w:hAnsi="Arial" w:cs="Arial"/>
          <w:sz w:val="24"/>
        </w:rPr>
        <w:t>.</w:t>
      </w:r>
    </w:p>
    <w:p w:rsidR="00F02139" w:rsidRDefault="00F02139" w:rsidP="00E53DE8">
      <w:pPr>
        <w:pStyle w:val="Heading2"/>
        <w:spacing w:line="480" w:lineRule="auto"/>
        <w:jc w:val="both"/>
        <w:rPr>
          <w:rFonts w:ascii="Arial" w:hAnsi="Arial" w:cs="Arial"/>
        </w:rPr>
      </w:pPr>
      <w:r>
        <w:rPr>
          <w:rFonts w:ascii="Arial" w:hAnsi="Arial" w:cs="Arial"/>
        </w:rPr>
        <w:t>Factor-driven economies</w:t>
      </w:r>
    </w:p>
    <w:p w:rsidR="00B844AC" w:rsidRPr="00B844AC" w:rsidRDefault="00EF3BF1" w:rsidP="00E53DE8">
      <w:pPr>
        <w:spacing w:line="480" w:lineRule="auto"/>
        <w:jc w:val="both"/>
        <w:rPr>
          <w:rFonts w:ascii="Arial" w:hAnsi="Arial" w:cs="Arial"/>
          <w:sz w:val="24"/>
        </w:rPr>
      </w:pPr>
      <w:r>
        <w:rPr>
          <w:rFonts w:ascii="Arial" w:hAnsi="Arial" w:cs="Arial"/>
          <w:sz w:val="24"/>
          <w:szCs w:val="24"/>
        </w:rPr>
        <w:t>These economies need to educate their workforces in order to be able to adapt to ‘technological’ developments</w:t>
      </w:r>
      <w:r w:rsidRPr="00E95A2E">
        <w:rPr>
          <w:rFonts w:ascii="Arial" w:hAnsi="Arial" w:cs="Arial"/>
          <w:sz w:val="24"/>
          <w:szCs w:val="24"/>
        </w:rPr>
        <w:t xml:space="preserve"> </w:t>
      </w:r>
      <w:sdt>
        <w:sdtPr>
          <w:rPr>
            <w:rFonts w:ascii="Arial" w:hAnsi="Arial" w:cs="Arial"/>
            <w:sz w:val="24"/>
            <w:szCs w:val="24"/>
          </w:rPr>
          <w:id w:val="-784732526"/>
          <w:citation/>
        </w:sdtPr>
        <w:sdtContent>
          <w:r>
            <w:rPr>
              <w:rFonts w:ascii="Arial" w:hAnsi="Arial" w:cs="Arial"/>
              <w:sz w:val="24"/>
              <w:szCs w:val="24"/>
            </w:rPr>
            <w:fldChar w:fldCharType="begin"/>
          </w:r>
          <w:r>
            <w:rPr>
              <w:rFonts w:ascii="Arial" w:hAnsi="Arial" w:cs="Arial"/>
              <w:sz w:val="24"/>
              <w:szCs w:val="24"/>
            </w:rPr>
            <w:instrText xml:space="preserve"> CITATION Erk13 \l 2057 </w:instrText>
          </w:r>
          <w:r>
            <w:rPr>
              <w:rFonts w:ascii="Arial" w:hAnsi="Arial" w:cs="Arial"/>
              <w:sz w:val="24"/>
              <w:szCs w:val="24"/>
            </w:rPr>
            <w:fldChar w:fldCharType="separate"/>
          </w:r>
          <w:r w:rsidR="0072096D" w:rsidRPr="0072096D">
            <w:rPr>
              <w:rFonts w:ascii="Arial" w:hAnsi="Arial" w:cs="Arial"/>
              <w:noProof/>
              <w:sz w:val="24"/>
              <w:szCs w:val="24"/>
            </w:rPr>
            <w:t>(Autio, 2013)</w:t>
          </w:r>
          <w:r>
            <w:rPr>
              <w:rFonts w:ascii="Arial" w:hAnsi="Arial" w:cs="Arial"/>
              <w:sz w:val="24"/>
              <w:szCs w:val="24"/>
            </w:rPr>
            <w:fldChar w:fldCharType="end"/>
          </w:r>
        </w:sdtContent>
      </w:sdt>
      <w:r>
        <w:rPr>
          <w:rFonts w:ascii="Arial" w:hAnsi="Arial" w:cs="Arial"/>
          <w:sz w:val="24"/>
          <w:szCs w:val="24"/>
        </w:rPr>
        <w:t xml:space="preserve">. Factor-driven economies ‘should get rid of most of the destructive and part of the unproductive entrepreneurship by developing the institutional structure to increase incentives for productive rewards’ </w:t>
      </w:r>
      <w:sdt>
        <w:sdtPr>
          <w:rPr>
            <w:rFonts w:ascii="Arial" w:hAnsi="Arial" w:cs="Arial"/>
            <w:sz w:val="24"/>
            <w:szCs w:val="24"/>
          </w:rPr>
          <w:id w:val="-1290894839"/>
          <w:citation/>
        </w:sdtPr>
        <w:sdtContent>
          <w:r>
            <w:rPr>
              <w:rFonts w:ascii="Arial" w:hAnsi="Arial" w:cs="Arial"/>
              <w:sz w:val="24"/>
              <w:szCs w:val="24"/>
            </w:rPr>
            <w:fldChar w:fldCharType="begin"/>
          </w:r>
          <w:r>
            <w:rPr>
              <w:rFonts w:ascii="Arial" w:hAnsi="Arial" w:cs="Arial"/>
              <w:sz w:val="24"/>
              <w:szCs w:val="24"/>
            </w:rPr>
            <w:instrText xml:space="preserve"> CITATION Erk13 \l 2057 </w:instrText>
          </w:r>
          <w:r>
            <w:rPr>
              <w:rFonts w:ascii="Arial" w:hAnsi="Arial" w:cs="Arial"/>
              <w:sz w:val="24"/>
              <w:szCs w:val="24"/>
            </w:rPr>
            <w:fldChar w:fldCharType="separate"/>
          </w:r>
          <w:r w:rsidR="0072096D" w:rsidRPr="0072096D">
            <w:rPr>
              <w:rFonts w:ascii="Arial" w:hAnsi="Arial" w:cs="Arial"/>
              <w:noProof/>
              <w:sz w:val="24"/>
              <w:szCs w:val="24"/>
            </w:rPr>
            <w:t>(Autio, 2013)</w:t>
          </w:r>
          <w:r>
            <w:rPr>
              <w:rFonts w:ascii="Arial" w:hAnsi="Arial" w:cs="Arial"/>
              <w:sz w:val="24"/>
              <w:szCs w:val="24"/>
            </w:rPr>
            <w:fldChar w:fldCharType="end"/>
          </w:r>
        </w:sdtContent>
      </w:sdt>
      <w:r>
        <w:rPr>
          <w:rFonts w:ascii="Arial" w:hAnsi="Arial" w:cs="Arial"/>
          <w:sz w:val="24"/>
          <w:szCs w:val="24"/>
        </w:rPr>
        <w:t xml:space="preserve">. </w:t>
      </w:r>
      <w:r w:rsidR="00C1590E" w:rsidRPr="00E95A2E">
        <w:rPr>
          <w:rFonts w:ascii="Arial" w:hAnsi="Arial" w:cs="Arial"/>
          <w:sz w:val="24"/>
          <w:szCs w:val="24"/>
        </w:rPr>
        <w:t xml:space="preserve">The factor-driven economies stage </w:t>
      </w:r>
      <w:r w:rsidR="00E95A2E" w:rsidRPr="00E95A2E">
        <w:rPr>
          <w:rFonts w:ascii="Arial" w:hAnsi="Arial" w:cs="Arial"/>
          <w:sz w:val="24"/>
          <w:szCs w:val="24"/>
        </w:rPr>
        <w:t xml:space="preserve">tends to consist of ‘primarily unskilled labour and natural resources </w:t>
      </w:r>
      <w:sdt>
        <w:sdtPr>
          <w:rPr>
            <w:rFonts w:ascii="Arial" w:hAnsi="Arial" w:cs="Arial"/>
            <w:sz w:val="24"/>
            <w:szCs w:val="24"/>
          </w:rPr>
          <w:id w:val="1953745520"/>
          <w:citation/>
        </w:sdtPr>
        <w:sdtContent>
          <w:r w:rsidR="00E95A2E" w:rsidRPr="00E95A2E">
            <w:rPr>
              <w:rFonts w:ascii="Arial" w:hAnsi="Arial" w:cs="Arial"/>
              <w:sz w:val="24"/>
              <w:szCs w:val="24"/>
            </w:rPr>
            <w:fldChar w:fldCharType="begin"/>
          </w:r>
          <w:r w:rsidR="00E95A2E" w:rsidRPr="00E95A2E">
            <w:rPr>
              <w:rFonts w:ascii="Arial" w:hAnsi="Arial" w:cs="Arial"/>
              <w:sz w:val="24"/>
              <w:szCs w:val="24"/>
            </w:rPr>
            <w:instrText xml:space="preserve">CITATION Lar161 \p 274 \l 2057 </w:instrText>
          </w:r>
          <w:r w:rsidR="00E95A2E" w:rsidRPr="00E95A2E">
            <w:rPr>
              <w:rFonts w:ascii="Arial" w:hAnsi="Arial" w:cs="Arial"/>
              <w:sz w:val="24"/>
              <w:szCs w:val="24"/>
            </w:rPr>
            <w:fldChar w:fldCharType="separate"/>
          </w:r>
          <w:r w:rsidR="0072096D" w:rsidRPr="0072096D">
            <w:rPr>
              <w:rFonts w:ascii="Arial" w:hAnsi="Arial" w:cs="Arial"/>
              <w:noProof/>
              <w:sz w:val="24"/>
              <w:szCs w:val="24"/>
            </w:rPr>
            <w:t>(DiMatteo, 2016, p. 274)</w:t>
          </w:r>
          <w:r w:rsidR="00E95A2E" w:rsidRPr="00E95A2E">
            <w:rPr>
              <w:rFonts w:ascii="Arial" w:hAnsi="Arial" w:cs="Arial"/>
              <w:sz w:val="24"/>
              <w:szCs w:val="24"/>
            </w:rPr>
            <w:fldChar w:fldCharType="end"/>
          </w:r>
        </w:sdtContent>
      </w:sdt>
      <w:r w:rsidR="00E95A2E">
        <w:rPr>
          <w:rFonts w:ascii="Arial" w:hAnsi="Arial" w:cs="Arial"/>
          <w:sz w:val="24"/>
          <w:szCs w:val="24"/>
        </w:rPr>
        <w:t>. ‘China is rated as a factor-driven economy, while Brazil and Russia (prior to Ukraine crisis) are rated as countries transitioning from factor-dr</w:t>
      </w:r>
      <w:r w:rsidR="00702DA9">
        <w:rPr>
          <w:rFonts w:ascii="Arial" w:hAnsi="Arial" w:cs="Arial"/>
          <w:sz w:val="24"/>
          <w:szCs w:val="24"/>
        </w:rPr>
        <w:t xml:space="preserve">iven to innovation-driven economies, and India remains a factor-driven economy’ </w:t>
      </w:r>
      <w:sdt>
        <w:sdtPr>
          <w:rPr>
            <w:rFonts w:ascii="Arial" w:hAnsi="Arial" w:cs="Arial"/>
            <w:sz w:val="24"/>
            <w:szCs w:val="24"/>
          </w:rPr>
          <w:id w:val="-1377231254"/>
          <w:citation/>
        </w:sdtPr>
        <w:sdtContent>
          <w:r w:rsidR="00702DA9" w:rsidRPr="00E95A2E">
            <w:rPr>
              <w:rFonts w:ascii="Arial" w:hAnsi="Arial" w:cs="Arial"/>
              <w:sz w:val="24"/>
              <w:szCs w:val="24"/>
            </w:rPr>
            <w:fldChar w:fldCharType="begin"/>
          </w:r>
          <w:r w:rsidR="00702DA9" w:rsidRPr="00E95A2E">
            <w:rPr>
              <w:rFonts w:ascii="Arial" w:hAnsi="Arial" w:cs="Arial"/>
              <w:sz w:val="24"/>
              <w:szCs w:val="24"/>
            </w:rPr>
            <w:instrText xml:space="preserve">CITATION Lar161 \p 274 \l 2057 </w:instrText>
          </w:r>
          <w:r w:rsidR="00702DA9" w:rsidRPr="00E95A2E">
            <w:rPr>
              <w:rFonts w:ascii="Arial" w:hAnsi="Arial" w:cs="Arial"/>
              <w:sz w:val="24"/>
              <w:szCs w:val="24"/>
            </w:rPr>
            <w:fldChar w:fldCharType="separate"/>
          </w:r>
          <w:r w:rsidR="0072096D" w:rsidRPr="0072096D">
            <w:rPr>
              <w:rFonts w:ascii="Arial" w:hAnsi="Arial" w:cs="Arial"/>
              <w:noProof/>
              <w:sz w:val="24"/>
              <w:szCs w:val="24"/>
            </w:rPr>
            <w:t>(DiMatteo, 2016, p. 274)</w:t>
          </w:r>
          <w:r w:rsidR="00702DA9" w:rsidRPr="00E95A2E">
            <w:rPr>
              <w:rFonts w:ascii="Arial" w:hAnsi="Arial" w:cs="Arial"/>
              <w:sz w:val="24"/>
              <w:szCs w:val="24"/>
            </w:rPr>
            <w:fldChar w:fldCharType="end"/>
          </w:r>
        </w:sdtContent>
      </w:sdt>
      <w:r w:rsidR="00702DA9">
        <w:rPr>
          <w:rFonts w:ascii="Arial" w:hAnsi="Arial" w:cs="Arial"/>
          <w:sz w:val="24"/>
          <w:szCs w:val="24"/>
        </w:rPr>
        <w:t>.</w:t>
      </w:r>
    </w:p>
    <w:p w:rsidR="00F02139" w:rsidRDefault="00F02139" w:rsidP="00E53DE8">
      <w:pPr>
        <w:pStyle w:val="Heading2"/>
        <w:spacing w:line="480" w:lineRule="auto"/>
        <w:jc w:val="both"/>
        <w:rPr>
          <w:rFonts w:ascii="Arial" w:hAnsi="Arial" w:cs="Arial"/>
        </w:rPr>
      </w:pPr>
      <w:r w:rsidRPr="00E95A2E">
        <w:rPr>
          <w:rFonts w:ascii="Arial" w:hAnsi="Arial" w:cs="Arial"/>
        </w:rPr>
        <w:t>Efficiency-drive</w:t>
      </w:r>
      <w:r w:rsidR="00E95A2E">
        <w:rPr>
          <w:rFonts w:ascii="Arial" w:hAnsi="Arial" w:cs="Arial"/>
        </w:rPr>
        <w:t>n</w:t>
      </w:r>
      <w:r w:rsidRPr="00E95A2E">
        <w:rPr>
          <w:rFonts w:ascii="Arial" w:hAnsi="Arial" w:cs="Arial"/>
        </w:rPr>
        <w:t xml:space="preserve"> economies</w:t>
      </w:r>
    </w:p>
    <w:p w:rsidR="00E95A2E" w:rsidRPr="00E95A2E" w:rsidRDefault="00E95A2E" w:rsidP="00E53DE8">
      <w:pPr>
        <w:spacing w:line="480" w:lineRule="auto"/>
        <w:jc w:val="both"/>
        <w:rPr>
          <w:rFonts w:ascii="Arial" w:hAnsi="Arial" w:cs="Arial"/>
          <w:sz w:val="24"/>
        </w:rPr>
      </w:pPr>
      <w:r>
        <w:rPr>
          <w:rFonts w:ascii="Arial" w:hAnsi="Arial" w:cs="Arial"/>
          <w:sz w:val="24"/>
        </w:rPr>
        <w:t xml:space="preserve">Efficiency-driven economies tend to focus on being more efficient in their production processes </w:t>
      </w:r>
      <w:sdt>
        <w:sdtPr>
          <w:rPr>
            <w:rFonts w:ascii="Arial" w:hAnsi="Arial" w:cs="Arial"/>
            <w:sz w:val="24"/>
            <w:szCs w:val="24"/>
          </w:rPr>
          <w:id w:val="-1180808441"/>
          <w:citation/>
        </w:sdtPr>
        <w:sdtContent>
          <w:r w:rsidRPr="00E95A2E">
            <w:rPr>
              <w:rFonts w:ascii="Arial" w:hAnsi="Arial" w:cs="Arial"/>
              <w:sz w:val="24"/>
              <w:szCs w:val="24"/>
            </w:rPr>
            <w:fldChar w:fldCharType="begin"/>
          </w:r>
          <w:r w:rsidRPr="00E95A2E">
            <w:rPr>
              <w:rFonts w:ascii="Arial" w:hAnsi="Arial" w:cs="Arial"/>
              <w:sz w:val="24"/>
              <w:szCs w:val="24"/>
            </w:rPr>
            <w:instrText xml:space="preserve">CITATION Lar161 \p 274 \l 2057 </w:instrText>
          </w:r>
          <w:r w:rsidRPr="00E95A2E">
            <w:rPr>
              <w:rFonts w:ascii="Arial" w:hAnsi="Arial" w:cs="Arial"/>
              <w:sz w:val="24"/>
              <w:szCs w:val="24"/>
            </w:rPr>
            <w:fldChar w:fldCharType="separate"/>
          </w:r>
          <w:r w:rsidR="0072096D" w:rsidRPr="0072096D">
            <w:rPr>
              <w:rFonts w:ascii="Arial" w:hAnsi="Arial" w:cs="Arial"/>
              <w:noProof/>
              <w:sz w:val="24"/>
              <w:szCs w:val="24"/>
            </w:rPr>
            <w:t>(DiMatteo, 2016, p. 274)</w:t>
          </w:r>
          <w:r w:rsidRPr="00E95A2E">
            <w:rPr>
              <w:rFonts w:ascii="Arial" w:hAnsi="Arial" w:cs="Arial"/>
              <w:sz w:val="24"/>
              <w:szCs w:val="24"/>
            </w:rPr>
            <w:fldChar w:fldCharType="end"/>
          </w:r>
        </w:sdtContent>
      </w:sdt>
      <w:r>
        <w:rPr>
          <w:rFonts w:ascii="Arial" w:hAnsi="Arial" w:cs="Arial"/>
          <w:sz w:val="24"/>
          <w:szCs w:val="24"/>
        </w:rPr>
        <w:t>.</w:t>
      </w:r>
      <w:r w:rsidR="00B844AC">
        <w:rPr>
          <w:rFonts w:ascii="Arial" w:hAnsi="Arial" w:cs="Arial"/>
          <w:sz w:val="24"/>
          <w:szCs w:val="24"/>
        </w:rPr>
        <w:t xml:space="preserve"> </w:t>
      </w:r>
      <w:r w:rsidR="00EF3BF1">
        <w:rPr>
          <w:rFonts w:ascii="Arial" w:hAnsi="Arial" w:cs="Arial"/>
          <w:sz w:val="24"/>
          <w:szCs w:val="24"/>
        </w:rPr>
        <w:t xml:space="preserve">They need to ‘compete in this stage, countries must have efficient production practices in large markets, which allows companies to exploit economies of scale’ </w:t>
      </w:r>
      <w:sdt>
        <w:sdtPr>
          <w:rPr>
            <w:rFonts w:ascii="Arial" w:hAnsi="Arial" w:cs="Arial"/>
            <w:sz w:val="24"/>
            <w:szCs w:val="24"/>
          </w:rPr>
          <w:id w:val="1786846822"/>
          <w:citation/>
        </w:sdtPr>
        <w:sdtContent>
          <w:r w:rsidR="00EF3BF1">
            <w:rPr>
              <w:rFonts w:ascii="Arial" w:hAnsi="Arial" w:cs="Arial"/>
              <w:sz w:val="24"/>
              <w:szCs w:val="24"/>
            </w:rPr>
            <w:fldChar w:fldCharType="begin"/>
          </w:r>
          <w:r w:rsidR="00EF3BF1">
            <w:rPr>
              <w:rFonts w:ascii="Arial" w:hAnsi="Arial" w:cs="Arial"/>
              <w:sz w:val="24"/>
              <w:szCs w:val="24"/>
            </w:rPr>
            <w:instrText xml:space="preserve"> CITATION Erk13 \l 2057 </w:instrText>
          </w:r>
          <w:r w:rsidR="00EF3BF1">
            <w:rPr>
              <w:rFonts w:ascii="Arial" w:hAnsi="Arial" w:cs="Arial"/>
              <w:sz w:val="24"/>
              <w:szCs w:val="24"/>
            </w:rPr>
            <w:fldChar w:fldCharType="separate"/>
          </w:r>
          <w:r w:rsidR="0072096D" w:rsidRPr="0072096D">
            <w:rPr>
              <w:rFonts w:ascii="Arial" w:hAnsi="Arial" w:cs="Arial"/>
              <w:noProof/>
              <w:sz w:val="24"/>
              <w:szCs w:val="24"/>
            </w:rPr>
            <w:t>(Autio, 2013)</w:t>
          </w:r>
          <w:r w:rsidR="00EF3BF1">
            <w:rPr>
              <w:rFonts w:ascii="Arial" w:hAnsi="Arial" w:cs="Arial"/>
              <w:sz w:val="24"/>
              <w:szCs w:val="24"/>
            </w:rPr>
            <w:fldChar w:fldCharType="end"/>
          </w:r>
        </w:sdtContent>
      </w:sdt>
      <w:r w:rsidR="00EF3BF1">
        <w:rPr>
          <w:rFonts w:ascii="Arial" w:hAnsi="Arial" w:cs="Arial"/>
          <w:sz w:val="24"/>
          <w:szCs w:val="24"/>
        </w:rPr>
        <w:t xml:space="preserve">. Industries that are in this stage are typically ‘manufacturers that provide basic goods and services’ </w:t>
      </w:r>
      <w:sdt>
        <w:sdtPr>
          <w:rPr>
            <w:rFonts w:ascii="Arial" w:hAnsi="Arial" w:cs="Arial"/>
            <w:sz w:val="24"/>
            <w:szCs w:val="24"/>
          </w:rPr>
          <w:id w:val="-1986160706"/>
          <w:citation/>
        </w:sdtPr>
        <w:sdtContent>
          <w:r w:rsidR="00EF3BF1">
            <w:rPr>
              <w:rFonts w:ascii="Arial" w:hAnsi="Arial" w:cs="Arial"/>
              <w:sz w:val="24"/>
              <w:szCs w:val="24"/>
            </w:rPr>
            <w:fldChar w:fldCharType="begin"/>
          </w:r>
          <w:r w:rsidR="00EF3BF1">
            <w:rPr>
              <w:rFonts w:ascii="Arial" w:hAnsi="Arial" w:cs="Arial"/>
              <w:sz w:val="24"/>
              <w:szCs w:val="24"/>
            </w:rPr>
            <w:instrText xml:space="preserve"> CITATION Erk13 \l 2057 </w:instrText>
          </w:r>
          <w:r w:rsidR="00EF3BF1">
            <w:rPr>
              <w:rFonts w:ascii="Arial" w:hAnsi="Arial" w:cs="Arial"/>
              <w:sz w:val="24"/>
              <w:szCs w:val="24"/>
            </w:rPr>
            <w:fldChar w:fldCharType="separate"/>
          </w:r>
          <w:r w:rsidR="0072096D" w:rsidRPr="0072096D">
            <w:rPr>
              <w:rFonts w:ascii="Arial" w:hAnsi="Arial" w:cs="Arial"/>
              <w:noProof/>
              <w:sz w:val="24"/>
              <w:szCs w:val="24"/>
            </w:rPr>
            <w:t>(Autio, 2013)</w:t>
          </w:r>
          <w:r w:rsidR="00EF3BF1">
            <w:rPr>
              <w:rFonts w:ascii="Arial" w:hAnsi="Arial" w:cs="Arial"/>
              <w:sz w:val="24"/>
              <w:szCs w:val="24"/>
            </w:rPr>
            <w:fldChar w:fldCharType="end"/>
          </w:r>
        </w:sdtContent>
      </w:sdt>
      <w:r w:rsidR="00EF3BF1">
        <w:rPr>
          <w:rFonts w:ascii="Arial" w:hAnsi="Arial" w:cs="Arial"/>
          <w:sz w:val="24"/>
          <w:szCs w:val="24"/>
        </w:rPr>
        <w:t>.</w:t>
      </w:r>
      <w:r w:rsidR="003B588F">
        <w:rPr>
          <w:rFonts w:ascii="Arial" w:hAnsi="Arial" w:cs="Arial"/>
          <w:sz w:val="24"/>
          <w:szCs w:val="24"/>
        </w:rPr>
        <w:t xml:space="preserve"> </w:t>
      </w:r>
    </w:p>
    <w:p w:rsidR="00F02139" w:rsidRDefault="00F02139" w:rsidP="00E53DE8">
      <w:pPr>
        <w:pStyle w:val="Heading2"/>
        <w:spacing w:line="480" w:lineRule="auto"/>
        <w:jc w:val="both"/>
        <w:rPr>
          <w:rFonts w:ascii="Arial" w:hAnsi="Arial" w:cs="Arial"/>
        </w:rPr>
      </w:pPr>
      <w:r>
        <w:rPr>
          <w:rFonts w:ascii="Arial" w:hAnsi="Arial" w:cs="Arial"/>
        </w:rPr>
        <w:lastRenderedPageBreak/>
        <w:t>Innovation-driven economies</w:t>
      </w:r>
    </w:p>
    <w:p w:rsidR="007067CF" w:rsidRPr="00702DA9" w:rsidRDefault="00702DA9" w:rsidP="00E53DE8">
      <w:pPr>
        <w:spacing w:line="480" w:lineRule="auto"/>
        <w:jc w:val="both"/>
        <w:rPr>
          <w:rFonts w:ascii="Arial" w:hAnsi="Arial" w:cs="Arial"/>
          <w:sz w:val="24"/>
        </w:rPr>
      </w:pPr>
      <w:r>
        <w:rPr>
          <w:rFonts w:ascii="Arial" w:hAnsi="Arial" w:cs="Arial"/>
          <w:sz w:val="24"/>
        </w:rPr>
        <w:t xml:space="preserve">Innovation-driven economies tend to have ‘higher wages’ and are the economies that normally create new and innovative products or services </w:t>
      </w:r>
      <w:sdt>
        <w:sdtPr>
          <w:rPr>
            <w:rFonts w:ascii="Arial" w:hAnsi="Arial" w:cs="Arial"/>
            <w:sz w:val="24"/>
            <w:szCs w:val="24"/>
          </w:rPr>
          <w:id w:val="-1112212314"/>
          <w:citation/>
        </w:sdtPr>
        <w:sdtContent>
          <w:r w:rsidRPr="00E95A2E">
            <w:rPr>
              <w:rFonts w:ascii="Arial" w:hAnsi="Arial" w:cs="Arial"/>
              <w:sz w:val="24"/>
              <w:szCs w:val="24"/>
            </w:rPr>
            <w:fldChar w:fldCharType="begin"/>
          </w:r>
          <w:r w:rsidRPr="00E95A2E">
            <w:rPr>
              <w:rFonts w:ascii="Arial" w:hAnsi="Arial" w:cs="Arial"/>
              <w:sz w:val="24"/>
              <w:szCs w:val="24"/>
            </w:rPr>
            <w:instrText xml:space="preserve">CITATION Lar161 \p 274 \l 2057 </w:instrText>
          </w:r>
          <w:r w:rsidRPr="00E95A2E">
            <w:rPr>
              <w:rFonts w:ascii="Arial" w:hAnsi="Arial" w:cs="Arial"/>
              <w:sz w:val="24"/>
              <w:szCs w:val="24"/>
            </w:rPr>
            <w:fldChar w:fldCharType="separate"/>
          </w:r>
          <w:r w:rsidR="0072096D" w:rsidRPr="0072096D">
            <w:rPr>
              <w:rFonts w:ascii="Arial" w:hAnsi="Arial" w:cs="Arial"/>
              <w:noProof/>
              <w:sz w:val="24"/>
              <w:szCs w:val="24"/>
            </w:rPr>
            <w:t>(DiMatteo, 2016, p. 274)</w:t>
          </w:r>
          <w:r w:rsidRPr="00E95A2E">
            <w:rPr>
              <w:rFonts w:ascii="Arial" w:hAnsi="Arial" w:cs="Arial"/>
              <w:sz w:val="24"/>
              <w:szCs w:val="24"/>
            </w:rPr>
            <w:fldChar w:fldCharType="end"/>
          </w:r>
        </w:sdtContent>
      </w:sdt>
      <w:r>
        <w:rPr>
          <w:rFonts w:ascii="Arial" w:hAnsi="Arial" w:cs="Arial"/>
          <w:sz w:val="24"/>
          <w:szCs w:val="24"/>
        </w:rPr>
        <w:t xml:space="preserve">. </w:t>
      </w:r>
      <w:r>
        <w:rPr>
          <w:rFonts w:ascii="Arial" w:hAnsi="Arial" w:cs="Arial"/>
          <w:sz w:val="24"/>
        </w:rPr>
        <w:t xml:space="preserve">Hong Kong is ‘rated as an innovation-driven economy’ </w:t>
      </w:r>
      <w:sdt>
        <w:sdtPr>
          <w:rPr>
            <w:rFonts w:ascii="Arial" w:hAnsi="Arial" w:cs="Arial"/>
            <w:sz w:val="24"/>
            <w:szCs w:val="24"/>
          </w:rPr>
          <w:id w:val="586268129"/>
          <w:citation/>
        </w:sdtPr>
        <w:sdtContent>
          <w:r w:rsidRPr="00E95A2E">
            <w:rPr>
              <w:rFonts w:ascii="Arial" w:hAnsi="Arial" w:cs="Arial"/>
              <w:sz w:val="24"/>
              <w:szCs w:val="24"/>
            </w:rPr>
            <w:fldChar w:fldCharType="begin"/>
          </w:r>
          <w:r w:rsidRPr="00E95A2E">
            <w:rPr>
              <w:rFonts w:ascii="Arial" w:hAnsi="Arial" w:cs="Arial"/>
              <w:sz w:val="24"/>
              <w:szCs w:val="24"/>
            </w:rPr>
            <w:instrText xml:space="preserve">CITATION Lar161 \p 274 \l 2057 </w:instrText>
          </w:r>
          <w:r w:rsidRPr="00E95A2E">
            <w:rPr>
              <w:rFonts w:ascii="Arial" w:hAnsi="Arial" w:cs="Arial"/>
              <w:sz w:val="24"/>
              <w:szCs w:val="24"/>
            </w:rPr>
            <w:fldChar w:fldCharType="separate"/>
          </w:r>
          <w:r w:rsidR="0072096D" w:rsidRPr="0072096D">
            <w:rPr>
              <w:rFonts w:ascii="Arial" w:hAnsi="Arial" w:cs="Arial"/>
              <w:noProof/>
              <w:sz w:val="24"/>
              <w:szCs w:val="24"/>
            </w:rPr>
            <w:t>(DiMatteo, 2016, p. 274)</w:t>
          </w:r>
          <w:r w:rsidRPr="00E95A2E">
            <w:rPr>
              <w:rFonts w:ascii="Arial" w:hAnsi="Arial" w:cs="Arial"/>
              <w:sz w:val="24"/>
              <w:szCs w:val="24"/>
            </w:rPr>
            <w:fldChar w:fldCharType="end"/>
          </w:r>
        </w:sdtContent>
      </w:sdt>
      <w:r>
        <w:rPr>
          <w:rFonts w:ascii="Arial" w:hAnsi="Arial" w:cs="Arial"/>
          <w:sz w:val="24"/>
          <w:szCs w:val="24"/>
        </w:rPr>
        <w:t>.</w:t>
      </w:r>
      <w:r w:rsidR="00FE0131">
        <w:rPr>
          <w:rFonts w:ascii="Arial" w:hAnsi="Arial" w:cs="Arial"/>
          <w:sz w:val="24"/>
          <w:szCs w:val="24"/>
        </w:rPr>
        <w:t xml:space="preserve"> This type of economy focuses on exploiting ‘new innovative ideas through </w:t>
      </w:r>
      <w:r w:rsidR="00FE0131" w:rsidRPr="00FE0131">
        <w:rPr>
          <w:rFonts w:ascii="Arial" w:hAnsi="Arial" w:cs="Arial"/>
          <w:sz w:val="24"/>
          <w:szCs w:val="24"/>
        </w:rPr>
        <w:t>entrepreneurship’ and brings ‘economic growth’ and ‘much needed job creation’</w:t>
      </w:r>
      <w:r w:rsidR="00FE0131" w:rsidRPr="00FE0131">
        <w:rPr>
          <w:rFonts w:ascii="Arial" w:hAnsi="Arial" w:cs="Arial"/>
          <w:color w:val="333333"/>
          <w:sz w:val="24"/>
          <w:szCs w:val="24"/>
          <w:shd w:val="clear" w:color="auto" w:fill="FFFFFF"/>
        </w:rPr>
        <w:t xml:space="preserve"> </w:t>
      </w:r>
      <w:sdt>
        <w:sdtPr>
          <w:rPr>
            <w:rFonts w:ascii="Arial" w:hAnsi="Arial" w:cs="Arial"/>
            <w:color w:val="333333"/>
            <w:sz w:val="24"/>
            <w:szCs w:val="24"/>
            <w:shd w:val="clear" w:color="auto" w:fill="FFFFFF"/>
          </w:rPr>
          <w:id w:val="-3663886"/>
          <w:citation/>
        </w:sdtPr>
        <w:sdtContent>
          <w:r w:rsidR="00FE0131" w:rsidRPr="00FE0131">
            <w:rPr>
              <w:rFonts w:ascii="Arial" w:hAnsi="Arial" w:cs="Arial"/>
              <w:color w:val="333333"/>
              <w:sz w:val="24"/>
              <w:szCs w:val="24"/>
              <w:shd w:val="clear" w:color="auto" w:fill="FFFFFF"/>
            </w:rPr>
            <w:fldChar w:fldCharType="begin"/>
          </w:r>
          <w:r w:rsidR="00FE0131" w:rsidRPr="00FE0131">
            <w:rPr>
              <w:rFonts w:ascii="Arial" w:hAnsi="Arial" w:cs="Arial"/>
              <w:color w:val="333333"/>
              <w:sz w:val="24"/>
              <w:szCs w:val="24"/>
              <w:shd w:val="clear" w:color="auto" w:fill="FFFFFF"/>
              <w:lang w:val="en-US"/>
            </w:rPr>
            <w:instrText xml:space="preserve"> CITATION Sir17 \l 1033 </w:instrText>
          </w:r>
          <w:r w:rsidR="00FE0131" w:rsidRPr="00FE0131">
            <w:rPr>
              <w:rFonts w:ascii="Arial" w:hAnsi="Arial" w:cs="Arial"/>
              <w:color w:val="333333"/>
              <w:sz w:val="24"/>
              <w:szCs w:val="24"/>
              <w:shd w:val="clear" w:color="auto" w:fill="FFFFFF"/>
            </w:rPr>
            <w:fldChar w:fldCharType="separate"/>
          </w:r>
          <w:r w:rsidR="0072096D" w:rsidRPr="0072096D">
            <w:rPr>
              <w:rFonts w:ascii="Arial" w:hAnsi="Arial" w:cs="Arial"/>
              <w:noProof/>
              <w:color w:val="333333"/>
              <w:sz w:val="24"/>
              <w:szCs w:val="24"/>
              <w:shd w:val="clear" w:color="auto" w:fill="FFFFFF"/>
              <w:lang w:val="en-US"/>
            </w:rPr>
            <w:t>(Xavier, 2017)</w:t>
          </w:r>
          <w:r w:rsidR="00FE0131" w:rsidRPr="00FE0131">
            <w:rPr>
              <w:rFonts w:ascii="Arial" w:hAnsi="Arial" w:cs="Arial"/>
              <w:color w:val="333333"/>
              <w:sz w:val="24"/>
              <w:szCs w:val="24"/>
              <w:shd w:val="clear" w:color="auto" w:fill="FFFFFF"/>
            </w:rPr>
            <w:fldChar w:fldCharType="end"/>
          </w:r>
        </w:sdtContent>
      </w:sdt>
      <w:r w:rsidR="00FE0131">
        <w:rPr>
          <w:rFonts w:ascii="Arial" w:hAnsi="Arial" w:cs="Arial"/>
          <w:color w:val="333333"/>
          <w:sz w:val="24"/>
          <w:szCs w:val="24"/>
          <w:shd w:val="clear" w:color="auto" w:fill="FFFFFF"/>
        </w:rPr>
        <w:t>.</w:t>
      </w:r>
    </w:p>
    <w:p w:rsidR="00014542" w:rsidRPr="00014542" w:rsidRDefault="00A5781F" w:rsidP="00E53DE8">
      <w:pPr>
        <w:pStyle w:val="Heading2"/>
        <w:spacing w:line="480" w:lineRule="auto"/>
        <w:jc w:val="both"/>
      </w:pPr>
      <w:r>
        <w:rPr>
          <w:rFonts w:ascii="Arial" w:hAnsi="Arial" w:cs="Arial"/>
        </w:rPr>
        <w:t>International models of Entrepreneurship</w:t>
      </w:r>
    </w:p>
    <w:p w:rsidR="00F00A32" w:rsidRDefault="00F00A32" w:rsidP="00E53DE8">
      <w:pPr>
        <w:pStyle w:val="Heading2"/>
        <w:spacing w:line="480" w:lineRule="auto"/>
        <w:jc w:val="both"/>
        <w:rPr>
          <w:rFonts w:ascii="Arial" w:hAnsi="Arial" w:cs="Arial"/>
        </w:rPr>
      </w:pPr>
      <w:r>
        <w:rPr>
          <w:rFonts w:ascii="Arial" w:hAnsi="Arial" w:cs="Arial"/>
        </w:rPr>
        <w:t>Africa</w:t>
      </w:r>
    </w:p>
    <w:p w:rsidR="007B308F" w:rsidRDefault="007B308F" w:rsidP="00E53DE8">
      <w:pPr>
        <w:spacing w:line="480" w:lineRule="auto"/>
        <w:jc w:val="both"/>
        <w:rPr>
          <w:rFonts w:ascii="Arial" w:hAnsi="Arial" w:cs="Arial"/>
          <w:sz w:val="24"/>
        </w:rPr>
      </w:pPr>
      <w:r>
        <w:rPr>
          <w:rFonts w:ascii="Arial" w:hAnsi="Arial" w:cs="Arial"/>
          <w:sz w:val="24"/>
        </w:rPr>
        <w:t xml:space="preserve">Africa is very vulnerable to climate change, which gives the country the challenge of trying to tackle this change and the ‘consequences on production, growth and employment in all sectors’ </w:t>
      </w:r>
      <w:sdt>
        <w:sdtPr>
          <w:rPr>
            <w:rFonts w:ascii="Arial" w:hAnsi="Arial" w:cs="Arial"/>
            <w:sz w:val="24"/>
          </w:rPr>
          <w:id w:val="491534389"/>
          <w:citation/>
        </w:sdtPr>
        <w:sdtContent>
          <w:r>
            <w:rPr>
              <w:rFonts w:ascii="Arial" w:hAnsi="Arial" w:cs="Arial"/>
              <w:sz w:val="24"/>
            </w:rPr>
            <w:fldChar w:fldCharType="begin"/>
          </w:r>
          <w:r>
            <w:rPr>
              <w:rFonts w:ascii="Arial" w:hAnsi="Arial" w:cs="Arial"/>
              <w:sz w:val="24"/>
            </w:rPr>
            <w:instrText xml:space="preserve"> CITATION Mou18 \l 2057 </w:instrText>
          </w:r>
          <w:r>
            <w:rPr>
              <w:rFonts w:ascii="Arial" w:hAnsi="Arial" w:cs="Arial"/>
              <w:sz w:val="24"/>
            </w:rPr>
            <w:fldChar w:fldCharType="separate"/>
          </w:r>
          <w:r w:rsidR="0072096D" w:rsidRPr="0072096D">
            <w:rPr>
              <w:rFonts w:ascii="Arial" w:hAnsi="Arial" w:cs="Arial"/>
              <w:noProof/>
              <w:sz w:val="24"/>
            </w:rPr>
            <w:t>(Gueye, 2018)</w:t>
          </w:r>
          <w:r>
            <w:rPr>
              <w:rFonts w:ascii="Arial" w:hAnsi="Arial" w:cs="Arial"/>
              <w:sz w:val="24"/>
            </w:rPr>
            <w:fldChar w:fldCharType="end"/>
          </w:r>
        </w:sdtContent>
      </w:sdt>
      <w:r>
        <w:rPr>
          <w:rFonts w:ascii="Arial" w:hAnsi="Arial" w:cs="Arial"/>
          <w:sz w:val="24"/>
        </w:rPr>
        <w:t xml:space="preserve">. </w:t>
      </w:r>
      <w:r w:rsidR="00A05CE7">
        <w:rPr>
          <w:rFonts w:ascii="Arial" w:hAnsi="Arial" w:cs="Arial"/>
          <w:sz w:val="24"/>
        </w:rPr>
        <w:t>Unfortunately</w:t>
      </w:r>
      <w:r w:rsidR="00713CC4">
        <w:rPr>
          <w:rFonts w:ascii="Arial" w:hAnsi="Arial" w:cs="Arial"/>
          <w:sz w:val="24"/>
        </w:rPr>
        <w:t>,</w:t>
      </w:r>
      <w:r w:rsidR="00A05CE7">
        <w:rPr>
          <w:rFonts w:ascii="Arial" w:hAnsi="Arial" w:cs="Arial"/>
          <w:sz w:val="24"/>
        </w:rPr>
        <w:t xml:space="preserve"> due to climate change over the last decade and extreme weather events Africa have experience a lot of damage in the county, ‘ruining infrastructure, threatening economic activity, and destroying jobs’ </w:t>
      </w:r>
      <w:sdt>
        <w:sdtPr>
          <w:rPr>
            <w:rFonts w:ascii="Arial" w:hAnsi="Arial" w:cs="Arial"/>
            <w:sz w:val="24"/>
          </w:rPr>
          <w:id w:val="-1998102224"/>
          <w:citation/>
        </w:sdtPr>
        <w:sdtContent>
          <w:r w:rsidR="00A05CE7">
            <w:rPr>
              <w:rFonts w:ascii="Arial" w:hAnsi="Arial" w:cs="Arial"/>
              <w:sz w:val="24"/>
            </w:rPr>
            <w:fldChar w:fldCharType="begin"/>
          </w:r>
          <w:r w:rsidR="00A05CE7">
            <w:rPr>
              <w:rFonts w:ascii="Arial" w:hAnsi="Arial" w:cs="Arial"/>
              <w:sz w:val="24"/>
            </w:rPr>
            <w:instrText xml:space="preserve"> CITATION Mou18 \l 2057 </w:instrText>
          </w:r>
          <w:r w:rsidR="00A05CE7">
            <w:rPr>
              <w:rFonts w:ascii="Arial" w:hAnsi="Arial" w:cs="Arial"/>
              <w:sz w:val="24"/>
            </w:rPr>
            <w:fldChar w:fldCharType="separate"/>
          </w:r>
          <w:r w:rsidR="0072096D" w:rsidRPr="0072096D">
            <w:rPr>
              <w:rFonts w:ascii="Arial" w:hAnsi="Arial" w:cs="Arial"/>
              <w:noProof/>
              <w:sz w:val="24"/>
            </w:rPr>
            <w:t>(Gueye, 2018)</w:t>
          </w:r>
          <w:r w:rsidR="00A05CE7">
            <w:rPr>
              <w:rFonts w:ascii="Arial" w:hAnsi="Arial" w:cs="Arial"/>
              <w:sz w:val="24"/>
            </w:rPr>
            <w:fldChar w:fldCharType="end"/>
          </w:r>
        </w:sdtContent>
      </w:sdt>
      <w:r w:rsidR="00A05CE7">
        <w:rPr>
          <w:rFonts w:ascii="Arial" w:hAnsi="Arial" w:cs="Arial"/>
          <w:sz w:val="24"/>
        </w:rPr>
        <w:t xml:space="preserve">. Seeing this impact Africa’s government have been implementing the creation of a ‘sustainable energy transition as a central aspect of their climate strategies’ </w:t>
      </w:r>
      <w:sdt>
        <w:sdtPr>
          <w:rPr>
            <w:rFonts w:ascii="Arial" w:hAnsi="Arial" w:cs="Arial"/>
            <w:sz w:val="24"/>
          </w:rPr>
          <w:id w:val="-2039579897"/>
          <w:citation/>
        </w:sdtPr>
        <w:sdtContent>
          <w:r w:rsidR="00A05CE7">
            <w:rPr>
              <w:rFonts w:ascii="Arial" w:hAnsi="Arial" w:cs="Arial"/>
              <w:sz w:val="24"/>
            </w:rPr>
            <w:fldChar w:fldCharType="begin"/>
          </w:r>
          <w:r w:rsidR="00A05CE7">
            <w:rPr>
              <w:rFonts w:ascii="Arial" w:hAnsi="Arial" w:cs="Arial"/>
              <w:sz w:val="24"/>
            </w:rPr>
            <w:instrText xml:space="preserve"> CITATION Mou18 \l 2057 </w:instrText>
          </w:r>
          <w:r w:rsidR="00A05CE7">
            <w:rPr>
              <w:rFonts w:ascii="Arial" w:hAnsi="Arial" w:cs="Arial"/>
              <w:sz w:val="24"/>
            </w:rPr>
            <w:fldChar w:fldCharType="separate"/>
          </w:r>
          <w:r w:rsidR="0072096D" w:rsidRPr="0072096D">
            <w:rPr>
              <w:rFonts w:ascii="Arial" w:hAnsi="Arial" w:cs="Arial"/>
              <w:noProof/>
              <w:sz w:val="24"/>
            </w:rPr>
            <w:t>(Gueye, 2018)</w:t>
          </w:r>
          <w:r w:rsidR="00A05CE7">
            <w:rPr>
              <w:rFonts w:ascii="Arial" w:hAnsi="Arial" w:cs="Arial"/>
              <w:sz w:val="24"/>
            </w:rPr>
            <w:fldChar w:fldCharType="end"/>
          </w:r>
        </w:sdtContent>
      </w:sdt>
      <w:r w:rsidR="00A05CE7">
        <w:rPr>
          <w:rFonts w:ascii="Arial" w:hAnsi="Arial" w:cs="Arial"/>
          <w:sz w:val="24"/>
        </w:rPr>
        <w:t>.</w:t>
      </w:r>
    </w:p>
    <w:p w:rsidR="00713CC4" w:rsidRDefault="00771A04" w:rsidP="00E53DE8">
      <w:pPr>
        <w:spacing w:line="480" w:lineRule="auto"/>
        <w:jc w:val="both"/>
        <w:rPr>
          <w:rFonts w:ascii="Arial" w:hAnsi="Arial" w:cs="Arial"/>
          <w:sz w:val="24"/>
        </w:rPr>
      </w:pPr>
      <w:r>
        <w:rPr>
          <w:rFonts w:ascii="Arial" w:hAnsi="Arial" w:cs="Arial"/>
          <w:sz w:val="24"/>
        </w:rPr>
        <w:t xml:space="preserve">In Africa there is a lot of young entrepreneurship where ‘young women’ will operate from ‘open-sided shacks or table tops’ selling items such as fruit and vegetables and cosmetics or offering ‘services such as plaiting hair and sewing clothes’ whereas the young men tend to ‘deal in manufactured goods, including electronic gadgets, and offer services such as car washing and charging mobile phones’ </w:t>
      </w:r>
      <w:sdt>
        <w:sdtPr>
          <w:rPr>
            <w:rFonts w:ascii="Arial" w:hAnsi="Arial" w:cs="Arial"/>
            <w:sz w:val="24"/>
          </w:rPr>
          <w:id w:val="1982652188"/>
          <w:citation/>
        </w:sdtPr>
        <w:sdtContent>
          <w:r>
            <w:rPr>
              <w:rFonts w:ascii="Arial" w:hAnsi="Arial" w:cs="Arial"/>
              <w:sz w:val="24"/>
            </w:rPr>
            <w:fldChar w:fldCharType="begin"/>
          </w:r>
          <w:r>
            <w:rPr>
              <w:rFonts w:ascii="Arial" w:hAnsi="Arial" w:cs="Arial"/>
              <w:sz w:val="24"/>
            </w:rPr>
            <w:instrText xml:space="preserve"> CITATION Kat161 \l 2057 </w:instrText>
          </w:r>
          <w:r>
            <w:rPr>
              <w:rFonts w:ascii="Arial" w:hAnsi="Arial" w:cs="Arial"/>
              <w:sz w:val="24"/>
            </w:rPr>
            <w:fldChar w:fldCharType="separate"/>
          </w:r>
          <w:r w:rsidR="0072096D" w:rsidRPr="0072096D">
            <w:rPr>
              <w:rFonts w:ascii="Arial" w:hAnsi="Arial" w:cs="Arial"/>
              <w:noProof/>
              <w:sz w:val="24"/>
            </w:rPr>
            <w:t>(Gough &amp; Langevang, 2016)</w:t>
          </w:r>
          <w:r>
            <w:rPr>
              <w:rFonts w:ascii="Arial" w:hAnsi="Arial" w:cs="Arial"/>
              <w:sz w:val="24"/>
            </w:rPr>
            <w:fldChar w:fldCharType="end"/>
          </w:r>
        </w:sdtContent>
      </w:sdt>
      <w:r>
        <w:rPr>
          <w:rFonts w:ascii="Arial" w:hAnsi="Arial" w:cs="Arial"/>
          <w:sz w:val="24"/>
        </w:rPr>
        <w:t xml:space="preserve">. These young people have become the ‘ordinary entrepreneurs’ in Africa, especially in the global South and show themselves to be ‘skilful at finding economic </w:t>
      </w:r>
      <w:r>
        <w:rPr>
          <w:rFonts w:ascii="Arial" w:hAnsi="Arial" w:cs="Arial"/>
          <w:sz w:val="24"/>
        </w:rPr>
        <w:lastRenderedPageBreak/>
        <w:t xml:space="preserve">niches and managing scarce resources’ and this is because ‘economic restructuring and the transformation of labour markets have resulted in limited employment opportunities for young people whose unemployment rates can be two to three times higher than the norm’ </w:t>
      </w:r>
      <w:sdt>
        <w:sdtPr>
          <w:rPr>
            <w:rFonts w:ascii="Arial" w:hAnsi="Arial" w:cs="Arial"/>
            <w:sz w:val="24"/>
          </w:rPr>
          <w:id w:val="-1295212517"/>
          <w:citation/>
        </w:sdtPr>
        <w:sdtContent>
          <w:r w:rsidR="00713CC4" w:rsidRPr="00D43250">
            <w:rPr>
              <w:rFonts w:ascii="Arial" w:hAnsi="Arial" w:cs="Arial"/>
              <w:sz w:val="24"/>
            </w:rPr>
            <w:fldChar w:fldCharType="begin"/>
          </w:r>
          <w:r w:rsidR="00713CC4" w:rsidRPr="00D43250">
            <w:rPr>
              <w:rFonts w:ascii="Arial" w:hAnsi="Arial" w:cs="Arial"/>
              <w:sz w:val="24"/>
            </w:rPr>
            <w:instrText xml:space="preserve"> CITATION Kat161 \l 2057 </w:instrText>
          </w:r>
          <w:r w:rsidR="00713CC4" w:rsidRPr="00D43250">
            <w:rPr>
              <w:rFonts w:ascii="Arial" w:hAnsi="Arial" w:cs="Arial"/>
              <w:sz w:val="24"/>
            </w:rPr>
            <w:fldChar w:fldCharType="separate"/>
          </w:r>
          <w:r w:rsidR="0072096D" w:rsidRPr="0072096D">
            <w:rPr>
              <w:rFonts w:ascii="Arial" w:hAnsi="Arial" w:cs="Arial"/>
              <w:noProof/>
              <w:sz w:val="24"/>
            </w:rPr>
            <w:t>(Gough &amp; Langevang, 2016)</w:t>
          </w:r>
          <w:r w:rsidR="00713CC4" w:rsidRPr="00D43250">
            <w:rPr>
              <w:rFonts w:ascii="Arial" w:hAnsi="Arial" w:cs="Arial"/>
              <w:sz w:val="24"/>
            </w:rPr>
            <w:fldChar w:fldCharType="end"/>
          </w:r>
        </w:sdtContent>
      </w:sdt>
      <w:r>
        <w:rPr>
          <w:rFonts w:ascii="Arial" w:hAnsi="Arial" w:cs="Arial"/>
          <w:sz w:val="24"/>
        </w:rPr>
        <w:t>.</w:t>
      </w:r>
    </w:p>
    <w:p w:rsidR="00D43250" w:rsidRPr="00D43250" w:rsidRDefault="00F47BBE" w:rsidP="00E53DE8">
      <w:pPr>
        <w:spacing w:line="480" w:lineRule="auto"/>
        <w:jc w:val="both"/>
        <w:rPr>
          <w:rFonts w:ascii="Arial" w:hAnsi="Arial" w:cs="Arial"/>
          <w:sz w:val="24"/>
        </w:rPr>
      </w:pPr>
      <w:r>
        <w:rPr>
          <w:rFonts w:ascii="Arial" w:hAnsi="Arial" w:cs="Arial"/>
          <w:sz w:val="24"/>
        </w:rPr>
        <w:t xml:space="preserve">However, there is also a decrease in some entrepreneurship in Africa due to ‘lack of business profitability’ </w:t>
      </w:r>
      <w:r w:rsidR="00590E94">
        <w:rPr>
          <w:rFonts w:ascii="Arial" w:hAnsi="Arial" w:cs="Arial"/>
          <w:sz w:val="24"/>
        </w:rPr>
        <w:t>and unlike other countries that provide education and degrees ‘in Entrepreneurship’ Africa do not offer these same services therefore their entrepreneurs ‘do not possess skills, talent and training’ that is ‘required of running a business successfully</w:t>
      </w:r>
      <w:r w:rsidR="00013732">
        <w:rPr>
          <w:rFonts w:ascii="Arial" w:hAnsi="Arial" w:cs="Arial"/>
          <w:sz w:val="24"/>
        </w:rPr>
        <w:t xml:space="preserve"> </w:t>
      </w:r>
      <w:sdt>
        <w:sdtPr>
          <w:rPr>
            <w:rFonts w:ascii="Arial" w:hAnsi="Arial" w:cs="Arial"/>
            <w:sz w:val="24"/>
          </w:rPr>
          <w:id w:val="715625232"/>
          <w:citation/>
        </w:sdtPr>
        <w:sdtContent>
          <w:r w:rsidR="00013732">
            <w:rPr>
              <w:rFonts w:ascii="Arial" w:hAnsi="Arial" w:cs="Arial"/>
              <w:sz w:val="24"/>
            </w:rPr>
            <w:fldChar w:fldCharType="begin"/>
          </w:r>
          <w:r w:rsidR="00013732">
            <w:rPr>
              <w:rFonts w:ascii="Arial" w:hAnsi="Arial" w:cs="Arial"/>
              <w:sz w:val="24"/>
              <w:lang w:val="en-US"/>
            </w:rPr>
            <w:instrText xml:space="preserve"> CITATION GEM17 \l 1033 </w:instrText>
          </w:r>
          <w:r w:rsidR="00013732">
            <w:rPr>
              <w:rFonts w:ascii="Arial" w:hAnsi="Arial" w:cs="Arial"/>
              <w:sz w:val="24"/>
            </w:rPr>
            <w:fldChar w:fldCharType="separate"/>
          </w:r>
          <w:r w:rsidR="0072096D" w:rsidRPr="0072096D">
            <w:rPr>
              <w:rFonts w:ascii="Arial" w:hAnsi="Arial" w:cs="Arial"/>
              <w:noProof/>
              <w:sz w:val="24"/>
              <w:lang w:val="en-US"/>
            </w:rPr>
            <w:t>(GEM, 2017)</w:t>
          </w:r>
          <w:r w:rsidR="00013732">
            <w:rPr>
              <w:rFonts w:ascii="Arial" w:hAnsi="Arial" w:cs="Arial"/>
              <w:sz w:val="24"/>
            </w:rPr>
            <w:fldChar w:fldCharType="end"/>
          </w:r>
        </w:sdtContent>
      </w:sdt>
      <w:r w:rsidR="00590E94">
        <w:rPr>
          <w:rFonts w:ascii="Arial" w:hAnsi="Arial" w:cs="Arial"/>
          <w:sz w:val="24"/>
        </w:rPr>
        <w:t>.</w:t>
      </w:r>
      <w:r w:rsidR="001B69D4">
        <w:rPr>
          <w:rFonts w:ascii="Arial" w:hAnsi="Arial" w:cs="Arial"/>
          <w:sz w:val="24"/>
        </w:rPr>
        <w:t xml:space="preserve"> However, Africa have identified this problem and recently there has been a ‘educational and research institution’ known as ‘the Allan P. Kirby </w:t>
      </w:r>
      <w:proofErr w:type="spellStart"/>
      <w:r w:rsidR="001B69D4">
        <w:rPr>
          <w:rFonts w:ascii="Arial" w:hAnsi="Arial" w:cs="Arial"/>
          <w:sz w:val="24"/>
        </w:rPr>
        <w:t>Center</w:t>
      </w:r>
      <w:proofErr w:type="spellEnd"/>
      <w:r w:rsidR="001B69D4">
        <w:rPr>
          <w:rFonts w:ascii="Arial" w:hAnsi="Arial" w:cs="Arial"/>
          <w:sz w:val="24"/>
        </w:rPr>
        <w:t xml:space="preserve"> for Free Enterprise and Entrepreneurship’ and this institution has teamed up with a company in Africa in order to ‘create effective regional entrepreneurial ecosystems as a means to sustain and enhance the economic livelihood of the people’</w:t>
      </w:r>
      <w:r w:rsidR="006743A3">
        <w:rPr>
          <w:rFonts w:ascii="Arial" w:hAnsi="Arial" w:cs="Arial"/>
          <w:sz w:val="24"/>
        </w:rPr>
        <w:t xml:space="preserve"> by planning to show individuals in Africa everything from skills needed to be successful to learning how to use new and different technology</w:t>
      </w:r>
      <w:r w:rsidR="001B69D4">
        <w:rPr>
          <w:rFonts w:ascii="Arial" w:hAnsi="Arial" w:cs="Arial"/>
          <w:sz w:val="24"/>
        </w:rPr>
        <w:t xml:space="preserve"> </w:t>
      </w:r>
      <w:sdt>
        <w:sdtPr>
          <w:rPr>
            <w:rFonts w:ascii="Arial" w:hAnsi="Arial" w:cs="Arial"/>
            <w:sz w:val="24"/>
          </w:rPr>
          <w:id w:val="1435161683"/>
          <w:citation/>
        </w:sdtPr>
        <w:sdtContent>
          <w:r w:rsidR="001B69D4">
            <w:rPr>
              <w:rFonts w:ascii="Arial" w:hAnsi="Arial" w:cs="Arial"/>
              <w:sz w:val="24"/>
            </w:rPr>
            <w:fldChar w:fldCharType="begin"/>
          </w:r>
          <w:r w:rsidR="001B69D4">
            <w:rPr>
              <w:rFonts w:ascii="Arial" w:hAnsi="Arial" w:cs="Arial"/>
              <w:sz w:val="24"/>
            </w:rPr>
            <w:instrText xml:space="preserve"> CITATION DrD18 \l 2057 </w:instrText>
          </w:r>
          <w:r w:rsidR="001B69D4">
            <w:rPr>
              <w:rFonts w:ascii="Arial" w:hAnsi="Arial" w:cs="Arial"/>
              <w:sz w:val="24"/>
            </w:rPr>
            <w:fldChar w:fldCharType="separate"/>
          </w:r>
          <w:r w:rsidR="0072096D" w:rsidRPr="0072096D">
            <w:rPr>
              <w:rFonts w:ascii="Arial" w:hAnsi="Arial" w:cs="Arial"/>
              <w:noProof/>
              <w:sz w:val="24"/>
            </w:rPr>
            <w:t>(Bedford &amp; Carayannis, 2018)</w:t>
          </w:r>
          <w:r w:rsidR="001B69D4">
            <w:rPr>
              <w:rFonts w:ascii="Arial" w:hAnsi="Arial" w:cs="Arial"/>
              <w:sz w:val="24"/>
            </w:rPr>
            <w:fldChar w:fldCharType="end"/>
          </w:r>
        </w:sdtContent>
      </w:sdt>
      <w:r w:rsidR="001B69D4">
        <w:rPr>
          <w:rFonts w:ascii="Arial" w:hAnsi="Arial" w:cs="Arial"/>
          <w:sz w:val="24"/>
        </w:rPr>
        <w:t>.</w:t>
      </w:r>
      <w:r w:rsidR="006743A3">
        <w:rPr>
          <w:rFonts w:ascii="Arial" w:hAnsi="Arial" w:cs="Arial"/>
          <w:sz w:val="24"/>
        </w:rPr>
        <w:t xml:space="preserve"> </w:t>
      </w:r>
    </w:p>
    <w:p w:rsidR="00F00A32" w:rsidRDefault="00F00A32" w:rsidP="00E53DE8">
      <w:pPr>
        <w:pStyle w:val="Heading2"/>
        <w:spacing w:line="480" w:lineRule="auto"/>
        <w:jc w:val="both"/>
        <w:rPr>
          <w:rFonts w:ascii="Arial" w:hAnsi="Arial" w:cs="Arial"/>
        </w:rPr>
      </w:pPr>
      <w:r>
        <w:rPr>
          <w:rFonts w:ascii="Arial" w:hAnsi="Arial" w:cs="Arial"/>
        </w:rPr>
        <w:t>Asia &amp; Oceania</w:t>
      </w:r>
    </w:p>
    <w:p w:rsidR="00E0379F" w:rsidRDefault="003B371F" w:rsidP="00E53DE8">
      <w:pPr>
        <w:spacing w:line="480" w:lineRule="auto"/>
        <w:jc w:val="both"/>
        <w:rPr>
          <w:rFonts w:ascii="Arial" w:hAnsi="Arial" w:cs="Arial"/>
          <w:sz w:val="24"/>
        </w:rPr>
      </w:pPr>
      <w:r>
        <w:rPr>
          <w:rFonts w:ascii="Arial" w:hAnsi="Arial" w:cs="Arial"/>
          <w:sz w:val="24"/>
        </w:rPr>
        <w:t xml:space="preserve">In Malaysia the number of ‘global firms are’ male born, however, ‘the number of female born global firms’ seem to be increasing which has been stated is a good result </w:t>
      </w:r>
      <w:sdt>
        <w:sdtPr>
          <w:rPr>
            <w:rFonts w:ascii="Arial" w:hAnsi="Arial" w:cs="Arial"/>
            <w:sz w:val="24"/>
          </w:rPr>
          <w:id w:val="1016733581"/>
          <w:citation/>
        </w:sdtPr>
        <w:sdtContent>
          <w:r w:rsidR="00E0379F" w:rsidRPr="00E0379F">
            <w:rPr>
              <w:rFonts w:ascii="Arial" w:hAnsi="Arial" w:cs="Arial"/>
              <w:sz w:val="24"/>
            </w:rPr>
            <w:fldChar w:fldCharType="begin"/>
          </w:r>
          <w:r w:rsidR="00E0379F" w:rsidRPr="00E0379F">
            <w:rPr>
              <w:rFonts w:ascii="Arial" w:hAnsi="Arial" w:cs="Arial"/>
              <w:sz w:val="24"/>
            </w:rPr>
            <w:instrText xml:space="preserve">CITATION Moh16 \p 414 \l 2057 </w:instrText>
          </w:r>
          <w:r w:rsidR="00E0379F" w:rsidRPr="00E0379F">
            <w:rPr>
              <w:rFonts w:ascii="Arial" w:hAnsi="Arial" w:cs="Arial"/>
              <w:sz w:val="24"/>
            </w:rPr>
            <w:fldChar w:fldCharType="separate"/>
          </w:r>
          <w:r w:rsidR="0072096D" w:rsidRPr="0072096D">
            <w:rPr>
              <w:rFonts w:ascii="Arial" w:hAnsi="Arial" w:cs="Arial"/>
              <w:noProof/>
              <w:sz w:val="24"/>
            </w:rPr>
            <w:t>(Khan, 2016, p. 414)</w:t>
          </w:r>
          <w:r w:rsidR="00E0379F" w:rsidRPr="00E0379F">
            <w:rPr>
              <w:rFonts w:ascii="Arial" w:hAnsi="Arial" w:cs="Arial"/>
              <w:sz w:val="24"/>
            </w:rPr>
            <w:fldChar w:fldCharType="end"/>
          </w:r>
        </w:sdtContent>
      </w:sdt>
      <w:r>
        <w:rPr>
          <w:rFonts w:ascii="Arial" w:hAnsi="Arial" w:cs="Arial"/>
          <w:sz w:val="24"/>
        </w:rPr>
        <w:t xml:space="preserve">. </w:t>
      </w:r>
    </w:p>
    <w:p w:rsidR="008156DB" w:rsidRDefault="003B371F" w:rsidP="00E53DE8">
      <w:pPr>
        <w:spacing w:line="480" w:lineRule="auto"/>
        <w:jc w:val="both"/>
        <w:rPr>
          <w:rFonts w:ascii="Arial" w:hAnsi="Arial" w:cs="Arial"/>
          <w:sz w:val="24"/>
        </w:rPr>
      </w:pPr>
      <w:r>
        <w:rPr>
          <w:rFonts w:ascii="Arial" w:hAnsi="Arial" w:cs="Arial"/>
          <w:sz w:val="24"/>
        </w:rPr>
        <w:t xml:space="preserve">In Hong Kong their economy is typically ‘driven by private consumption (retail sales), logistics and business services, financial services, real estate development, and tourism’ </w:t>
      </w:r>
      <w:sdt>
        <w:sdtPr>
          <w:rPr>
            <w:rFonts w:ascii="Arial" w:hAnsi="Arial" w:cs="Arial"/>
            <w:sz w:val="24"/>
          </w:rPr>
          <w:id w:val="1155642026"/>
          <w:citation/>
        </w:sdtPr>
        <w:sdtContent>
          <w:r>
            <w:rPr>
              <w:rFonts w:ascii="Arial" w:hAnsi="Arial" w:cs="Arial"/>
              <w:sz w:val="24"/>
            </w:rPr>
            <w:fldChar w:fldCharType="begin"/>
          </w:r>
          <w:r>
            <w:rPr>
              <w:rFonts w:ascii="Arial" w:hAnsi="Arial" w:cs="Arial"/>
              <w:sz w:val="24"/>
            </w:rPr>
            <w:instrText xml:space="preserve">CITATION Lar162 \p 279 \l 2057 </w:instrText>
          </w:r>
          <w:r>
            <w:rPr>
              <w:rFonts w:ascii="Arial" w:hAnsi="Arial" w:cs="Arial"/>
              <w:sz w:val="24"/>
            </w:rPr>
            <w:fldChar w:fldCharType="separate"/>
          </w:r>
          <w:r w:rsidR="0072096D" w:rsidRPr="0072096D">
            <w:rPr>
              <w:rFonts w:ascii="Arial" w:hAnsi="Arial" w:cs="Arial"/>
              <w:noProof/>
              <w:sz w:val="24"/>
            </w:rPr>
            <w:t>(DiMatteo, 2016, p. 279)</w:t>
          </w:r>
          <w:r>
            <w:rPr>
              <w:rFonts w:ascii="Arial" w:hAnsi="Arial" w:cs="Arial"/>
              <w:sz w:val="24"/>
            </w:rPr>
            <w:fldChar w:fldCharType="end"/>
          </w:r>
        </w:sdtContent>
      </w:sdt>
      <w:r>
        <w:rPr>
          <w:rFonts w:ascii="Arial" w:hAnsi="Arial" w:cs="Arial"/>
          <w:sz w:val="24"/>
        </w:rPr>
        <w:t xml:space="preserve">. Hong Kong have ‘become one of the world’s most important financial </w:t>
      </w:r>
      <w:r w:rsidR="00F31860">
        <w:rPr>
          <w:rFonts w:ascii="Arial" w:hAnsi="Arial" w:cs="Arial"/>
          <w:sz w:val="24"/>
        </w:rPr>
        <w:t>centres</w:t>
      </w:r>
      <w:r>
        <w:rPr>
          <w:rFonts w:ascii="Arial" w:hAnsi="Arial" w:cs="Arial"/>
          <w:sz w:val="24"/>
        </w:rPr>
        <w:t xml:space="preserve"> due to its world-class infrastructure; free flow of information; no restrictions on inward or outward investment; no foreign exchange controls; no </w:t>
      </w:r>
      <w:r>
        <w:rPr>
          <w:rFonts w:ascii="Arial" w:hAnsi="Arial" w:cs="Arial"/>
          <w:sz w:val="24"/>
        </w:rPr>
        <w:lastRenderedPageBreak/>
        <w:t xml:space="preserve">nationality restrictions on corporate ownership; and a simple, low-tax regime’ </w:t>
      </w:r>
      <w:sdt>
        <w:sdtPr>
          <w:rPr>
            <w:rFonts w:ascii="Arial" w:hAnsi="Arial" w:cs="Arial"/>
            <w:sz w:val="24"/>
          </w:rPr>
          <w:id w:val="-2079194714"/>
          <w:citation/>
        </w:sdtPr>
        <w:sdtContent>
          <w:r>
            <w:rPr>
              <w:rFonts w:ascii="Arial" w:hAnsi="Arial" w:cs="Arial"/>
              <w:sz w:val="24"/>
            </w:rPr>
            <w:fldChar w:fldCharType="begin"/>
          </w:r>
          <w:r>
            <w:rPr>
              <w:rFonts w:ascii="Arial" w:hAnsi="Arial" w:cs="Arial"/>
              <w:sz w:val="24"/>
            </w:rPr>
            <w:instrText xml:space="preserve">CITATION Lar162 \p 279 \l 2057 </w:instrText>
          </w:r>
          <w:r>
            <w:rPr>
              <w:rFonts w:ascii="Arial" w:hAnsi="Arial" w:cs="Arial"/>
              <w:sz w:val="24"/>
            </w:rPr>
            <w:fldChar w:fldCharType="separate"/>
          </w:r>
          <w:r w:rsidR="0072096D" w:rsidRPr="0072096D">
            <w:rPr>
              <w:rFonts w:ascii="Arial" w:hAnsi="Arial" w:cs="Arial"/>
              <w:noProof/>
              <w:sz w:val="24"/>
            </w:rPr>
            <w:t>(DiMatteo, 2016, p. 279)</w:t>
          </w:r>
          <w:r>
            <w:rPr>
              <w:rFonts w:ascii="Arial" w:hAnsi="Arial" w:cs="Arial"/>
              <w:sz w:val="24"/>
            </w:rPr>
            <w:fldChar w:fldCharType="end"/>
          </w:r>
        </w:sdtContent>
      </w:sdt>
      <w:r>
        <w:rPr>
          <w:rFonts w:ascii="Arial" w:hAnsi="Arial" w:cs="Arial"/>
          <w:sz w:val="24"/>
        </w:rPr>
        <w:t xml:space="preserve">. This allows Hong Kong to be the most ‘ideal platform for doing business in Asia, especially for doing business with Mainland Chines’ as it also has a ‘free port that does not levy any customs tariff and has limited excise duties’ </w:t>
      </w:r>
      <w:sdt>
        <w:sdtPr>
          <w:rPr>
            <w:rFonts w:ascii="Arial" w:hAnsi="Arial" w:cs="Arial"/>
            <w:sz w:val="24"/>
          </w:rPr>
          <w:id w:val="-1376619622"/>
          <w:citation/>
        </w:sdtPr>
        <w:sdtContent>
          <w:r w:rsidR="00851C47">
            <w:rPr>
              <w:rFonts w:ascii="Arial" w:hAnsi="Arial" w:cs="Arial"/>
              <w:sz w:val="24"/>
            </w:rPr>
            <w:fldChar w:fldCharType="begin"/>
          </w:r>
          <w:r w:rsidR="00851C47">
            <w:rPr>
              <w:rFonts w:ascii="Arial" w:hAnsi="Arial" w:cs="Arial"/>
              <w:sz w:val="24"/>
            </w:rPr>
            <w:instrText xml:space="preserve">CITATION Lar162 \p 279 \l 2057 </w:instrText>
          </w:r>
          <w:r w:rsidR="00851C47">
            <w:rPr>
              <w:rFonts w:ascii="Arial" w:hAnsi="Arial" w:cs="Arial"/>
              <w:sz w:val="24"/>
            </w:rPr>
            <w:fldChar w:fldCharType="separate"/>
          </w:r>
          <w:r w:rsidR="0072096D" w:rsidRPr="0072096D">
            <w:rPr>
              <w:rFonts w:ascii="Arial" w:hAnsi="Arial" w:cs="Arial"/>
              <w:noProof/>
              <w:sz w:val="24"/>
            </w:rPr>
            <w:t>(DiMatteo, 2016, p. 279)</w:t>
          </w:r>
          <w:r w:rsidR="00851C47">
            <w:rPr>
              <w:rFonts w:ascii="Arial" w:hAnsi="Arial" w:cs="Arial"/>
              <w:sz w:val="24"/>
            </w:rPr>
            <w:fldChar w:fldCharType="end"/>
          </w:r>
        </w:sdtContent>
      </w:sdt>
      <w:r>
        <w:rPr>
          <w:rFonts w:ascii="Arial" w:hAnsi="Arial" w:cs="Arial"/>
          <w:sz w:val="24"/>
        </w:rPr>
        <w:t>.</w:t>
      </w:r>
    </w:p>
    <w:p w:rsidR="008156DB" w:rsidRPr="00E0379F" w:rsidRDefault="004A25DD" w:rsidP="00E53DE8">
      <w:pPr>
        <w:spacing w:line="480" w:lineRule="auto"/>
        <w:jc w:val="both"/>
        <w:rPr>
          <w:rFonts w:ascii="Arial" w:hAnsi="Arial" w:cs="Arial"/>
          <w:sz w:val="24"/>
        </w:rPr>
      </w:pPr>
      <w:r>
        <w:rPr>
          <w:rFonts w:ascii="Arial" w:hAnsi="Arial" w:cs="Arial"/>
          <w:sz w:val="24"/>
        </w:rPr>
        <w:t xml:space="preserve">In Taiwan it is difficult for ‘credit policy’ as ‘loans have been </w:t>
      </w:r>
      <w:r w:rsidR="00697B45">
        <w:rPr>
          <w:rFonts w:ascii="Arial" w:hAnsi="Arial" w:cs="Arial"/>
          <w:sz w:val="24"/>
        </w:rPr>
        <w:t>expensive</w:t>
      </w:r>
      <w:r>
        <w:rPr>
          <w:rFonts w:ascii="Arial" w:hAnsi="Arial" w:cs="Arial"/>
          <w:sz w:val="24"/>
        </w:rPr>
        <w:t xml:space="preserve"> and difficult to secure’ this also means most businesses in Taiwan are small businesses that are ‘tightly held’, even the larger businesses in Taiwan usually are owned by families, ‘with a senior family member being the central decision-maker’ </w:t>
      </w:r>
      <w:sdt>
        <w:sdtPr>
          <w:rPr>
            <w:rFonts w:ascii="Arial" w:hAnsi="Arial" w:cs="Arial"/>
            <w:sz w:val="24"/>
          </w:rPr>
          <w:id w:val="-2045502981"/>
          <w:citation/>
        </w:sdtPr>
        <w:sdtContent>
          <w:r>
            <w:rPr>
              <w:rFonts w:ascii="Arial" w:hAnsi="Arial" w:cs="Arial"/>
              <w:sz w:val="24"/>
            </w:rPr>
            <w:fldChar w:fldCharType="begin"/>
          </w:r>
          <w:r>
            <w:rPr>
              <w:rFonts w:ascii="Arial" w:hAnsi="Arial" w:cs="Arial"/>
              <w:sz w:val="24"/>
              <w:lang w:val="en-US"/>
            </w:rPr>
            <w:instrText xml:space="preserve"> CITATION Leo07 \l 1033 </w:instrText>
          </w:r>
          <w:r>
            <w:rPr>
              <w:rFonts w:ascii="Arial" w:hAnsi="Arial" w:cs="Arial"/>
              <w:sz w:val="24"/>
            </w:rPr>
            <w:fldChar w:fldCharType="separate"/>
          </w:r>
          <w:r w:rsidR="0072096D" w:rsidRPr="0072096D">
            <w:rPr>
              <w:rFonts w:ascii="Arial" w:hAnsi="Arial" w:cs="Arial"/>
              <w:noProof/>
              <w:sz w:val="24"/>
              <w:lang w:val="en-US"/>
            </w:rPr>
            <w:t>(Dana, 2007)</w:t>
          </w:r>
          <w:r>
            <w:rPr>
              <w:rFonts w:ascii="Arial" w:hAnsi="Arial" w:cs="Arial"/>
              <w:sz w:val="24"/>
            </w:rPr>
            <w:fldChar w:fldCharType="end"/>
          </w:r>
        </w:sdtContent>
      </w:sdt>
      <w:r>
        <w:rPr>
          <w:rFonts w:ascii="Arial" w:hAnsi="Arial" w:cs="Arial"/>
          <w:sz w:val="24"/>
        </w:rPr>
        <w:t>.</w:t>
      </w:r>
    </w:p>
    <w:p w:rsidR="00F00A32" w:rsidRDefault="00F00A32" w:rsidP="00E53DE8">
      <w:pPr>
        <w:pStyle w:val="Heading2"/>
        <w:spacing w:line="480" w:lineRule="auto"/>
        <w:jc w:val="both"/>
        <w:rPr>
          <w:rFonts w:ascii="Arial" w:hAnsi="Arial" w:cs="Arial"/>
        </w:rPr>
      </w:pPr>
      <w:r>
        <w:rPr>
          <w:rFonts w:ascii="Arial" w:hAnsi="Arial" w:cs="Arial"/>
        </w:rPr>
        <w:t>Latin America and Caribbean</w:t>
      </w:r>
    </w:p>
    <w:p w:rsidR="002D16EF" w:rsidRPr="002D16EF" w:rsidRDefault="002D16EF" w:rsidP="00E53DE8">
      <w:pPr>
        <w:spacing w:line="480" w:lineRule="auto"/>
        <w:jc w:val="both"/>
        <w:rPr>
          <w:rFonts w:ascii="Arial" w:hAnsi="Arial" w:cs="Arial"/>
          <w:sz w:val="24"/>
        </w:rPr>
      </w:pPr>
      <w:r>
        <w:rPr>
          <w:rFonts w:ascii="Arial" w:hAnsi="Arial" w:cs="Arial"/>
          <w:sz w:val="24"/>
        </w:rPr>
        <w:t>The se</w:t>
      </w:r>
      <w:r w:rsidR="00B6290B">
        <w:rPr>
          <w:rFonts w:ascii="Arial" w:hAnsi="Arial" w:cs="Arial"/>
          <w:sz w:val="24"/>
        </w:rPr>
        <w:t xml:space="preserve">nior adviser for the White House, Ivanka Trump recently announced that there is to be ‘a new initiative to allocate $150 million in seed money to facilitate access to capital for Latin American female entrepreneurs </w:t>
      </w:r>
      <w:sdt>
        <w:sdtPr>
          <w:rPr>
            <w:rFonts w:ascii="Arial" w:hAnsi="Arial" w:cs="Arial"/>
            <w:sz w:val="24"/>
          </w:rPr>
          <w:id w:val="-1940051884"/>
          <w:citation/>
        </w:sdtPr>
        <w:sdtContent>
          <w:r w:rsidR="00B6290B">
            <w:rPr>
              <w:rFonts w:ascii="Arial" w:hAnsi="Arial" w:cs="Arial"/>
              <w:sz w:val="24"/>
            </w:rPr>
            <w:fldChar w:fldCharType="begin"/>
          </w:r>
          <w:r w:rsidR="00B6290B">
            <w:rPr>
              <w:rFonts w:ascii="Arial" w:hAnsi="Arial" w:cs="Arial"/>
              <w:sz w:val="24"/>
            </w:rPr>
            <w:instrText xml:space="preserve"> CITATION IAN18 \l 2057 </w:instrText>
          </w:r>
          <w:r w:rsidR="00B6290B">
            <w:rPr>
              <w:rFonts w:ascii="Arial" w:hAnsi="Arial" w:cs="Arial"/>
              <w:sz w:val="24"/>
            </w:rPr>
            <w:fldChar w:fldCharType="separate"/>
          </w:r>
          <w:r w:rsidR="0072096D" w:rsidRPr="0072096D">
            <w:rPr>
              <w:rFonts w:ascii="Arial" w:hAnsi="Arial" w:cs="Arial"/>
              <w:noProof/>
              <w:sz w:val="24"/>
            </w:rPr>
            <w:t>(IANS, 2018)</w:t>
          </w:r>
          <w:r w:rsidR="00B6290B">
            <w:rPr>
              <w:rFonts w:ascii="Arial" w:hAnsi="Arial" w:cs="Arial"/>
              <w:sz w:val="24"/>
            </w:rPr>
            <w:fldChar w:fldCharType="end"/>
          </w:r>
        </w:sdtContent>
      </w:sdt>
      <w:r w:rsidR="00B6290B">
        <w:rPr>
          <w:rFonts w:ascii="Arial" w:hAnsi="Arial" w:cs="Arial"/>
          <w:sz w:val="24"/>
        </w:rPr>
        <w:t>.</w:t>
      </w:r>
    </w:p>
    <w:p w:rsidR="00F00A32" w:rsidRDefault="00F00A32" w:rsidP="00E53DE8">
      <w:pPr>
        <w:pStyle w:val="Heading2"/>
        <w:spacing w:line="480" w:lineRule="auto"/>
        <w:jc w:val="both"/>
        <w:rPr>
          <w:rFonts w:ascii="Arial" w:hAnsi="Arial" w:cs="Arial"/>
        </w:rPr>
      </w:pPr>
      <w:r>
        <w:rPr>
          <w:rFonts w:ascii="Arial" w:hAnsi="Arial" w:cs="Arial"/>
        </w:rPr>
        <w:t>Europe</w:t>
      </w:r>
    </w:p>
    <w:p w:rsidR="00311B74" w:rsidRDefault="00697B45" w:rsidP="00E53DE8">
      <w:pPr>
        <w:spacing w:line="480" w:lineRule="auto"/>
        <w:jc w:val="both"/>
        <w:rPr>
          <w:noProof/>
        </w:rPr>
      </w:pPr>
      <w:r>
        <w:rPr>
          <w:rFonts w:ascii="Arial" w:hAnsi="Arial" w:cs="Arial"/>
          <w:sz w:val="24"/>
        </w:rPr>
        <w:t xml:space="preserve">The European Union have created an action plan for entrepreneurship by and after 2020 which focuses and identifies three main areas that need ‘immediate intervention’, firstly, ‘entrepreneurial education and training to support growth and business creation’ secondly, ‘removing existing administrative barriers and supporting entrepreneurs in crucial phases of the business lifecycle’ and lastly to reignite ‘the culture of entrepreneurship in Europe and nurturing the new generation of entrepreneurs’ </w:t>
      </w:r>
      <w:sdt>
        <w:sdtPr>
          <w:rPr>
            <w:rFonts w:ascii="Arial" w:hAnsi="Arial" w:cs="Arial"/>
            <w:sz w:val="24"/>
          </w:rPr>
          <w:id w:val="1386135610"/>
          <w:citation/>
        </w:sdtPr>
        <w:sdtContent>
          <w:r w:rsidR="005E4D38">
            <w:rPr>
              <w:rFonts w:ascii="Arial" w:hAnsi="Arial" w:cs="Arial"/>
              <w:sz w:val="24"/>
            </w:rPr>
            <w:fldChar w:fldCharType="begin"/>
          </w:r>
          <w:r w:rsidR="005E4D38">
            <w:rPr>
              <w:rFonts w:ascii="Arial" w:hAnsi="Arial" w:cs="Arial"/>
              <w:sz w:val="24"/>
              <w:lang w:val="en-US"/>
            </w:rPr>
            <w:instrText xml:space="preserve"> CITATION Eur18 \l 1033 </w:instrText>
          </w:r>
          <w:r w:rsidR="005E4D38">
            <w:rPr>
              <w:rFonts w:ascii="Arial" w:hAnsi="Arial" w:cs="Arial"/>
              <w:sz w:val="24"/>
            </w:rPr>
            <w:fldChar w:fldCharType="separate"/>
          </w:r>
          <w:r w:rsidR="0072096D" w:rsidRPr="0072096D">
            <w:rPr>
              <w:rFonts w:ascii="Arial" w:hAnsi="Arial" w:cs="Arial"/>
              <w:noProof/>
              <w:sz w:val="24"/>
              <w:lang w:val="en-US"/>
            </w:rPr>
            <w:t>(European Commission, 2018)</w:t>
          </w:r>
          <w:r w:rsidR="005E4D38">
            <w:rPr>
              <w:rFonts w:ascii="Arial" w:hAnsi="Arial" w:cs="Arial"/>
              <w:sz w:val="24"/>
            </w:rPr>
            <w:fldChar w:fldCharType="end"/>
          </w:r>
        </w:sdtContent>
      </w:sdt>
      <w:r w:rsidR="005E4D38">
        <w:rPr>
          <w:rFonts w:ascii="Arial" w:hAnsi="Arial" w:cs="Arial"/>
          <w:sz w:val="24"/>
        </w:rPr>
        <w:t>.</w:t>
      </w:r>
      <w:r w:rsidR="00311B74" w:rsidRPr="00311B74">
        <w:rPr>
          <w:noProof/>
        </w:rPr>
        <w:t xml:space="preserve"> </w:t>
      </w:r>
    </w:p>
    <w:p w:rsidR="00B63E7D" w:rsidRPr="00697B45" w:rsidRDefault="00B63E7D" w:rsidP="00E53DE8">
      <w:pPr>
        <w:spacing w:line="480" w:lineRule="auto"/>
        <w:jc w:val="both"/>
        <w:rPr>
          <w:rFonts w:ascii="Arial" w:hAnsi="Arial" w:cs="Arial"/>
          <w:sz w:val="24"/>
        </w:rPr>
      </w:pPr>
      <w:r>
        <w:rPr>
          <w:rFonts w:ascii="Arial" w:hAnsi="Arial" w:cs="Arial"/>
          <w:noProof/>
          <w:sz w:val="24"/>
        </w:rPr>
        <w:t xml:space="preserve">In Germany ‘the public authorities’ have attempted to ‘foster a venture capital market from the 1970s by mobilizing banks investment’ although ‘the first German venture capital fund created in 1975, the Deutsche Wagnisfinanzierungsgeellschaft (WFG) </w:t>
      </w:r>
      <w:r>
        <w:rPr>
          <w:rFonts w:ascii="Arial" w:hAnsi="Arial" w:cs="Arial"/>
          <w:noProof/>
          <w:sz w:val="24"/>
        </w:rPr>
        <w:lastRenderedPageBreak/>
        <w:t xml:space="preserve">never succeeded in inducing larger market development’ therefore this option may not necessarily work now </w:t>
      </w:r>
      <w:sdt>
        <w:sdtPr>
          <w:rPr>
            <w:rFonts w:ascii="Arial" w:hAnsi="Arial" w:cs="Arial"/>
            <w:noProof/>
            <w:sz w:val="24"/>
          </w:rPr>
          <w:id w:val="1978251842"/>
          <w:citation/>
        </w:sdtPr>
        <w:sdtContent>
          <w:r>
            <w:rPr>
              <w:rFonts w:ascii="Arial" w:hAnsi="Arial" w:cs="Arial"/>
              <w:noProof/>
              <w:sz w:val="24"/>
            </w:rPr>
            <w:fldChar w:fldCharType="begin"/>
          </w:r>
          <w:r>
            <w:rPr>
              <w:rFonts w:ascii="Arial" w:hAnsi="Arial" w:cs="Arial"/>
              <w:noProof/>
              <w:sz w:val="24"/>
              <w:lang w:val="en-US"/>
            </w:rPr>
            <w:instrText xml:space="preserve"> CITATION Mik07 \l 1033 </w:instrText>
          </w:r>
          <w:r>
            <w:rPr>
              <w:rFonts w:ascii="Arial" w:hAnsi="Arial" w:cs="Arial"/>
              <w:noProof/>
              <w:sz w:val="24"/>
            </w:rPr>
            <w:fldChar w:fldCharType="separate"/>
          </w:r>
          <w:r w:rsidR="0072096D" w:rsidRPr="0072096D">
            <w:rPr>
              <w:rFonts w:ascii="Arial" w:hAnsi="Arial" w:cs="Arial"/>
              <w:noProof/>
              <w:sz w:val="24"/>
              <w:lang w:val="en-US"/>
            </w:rPr>
            <w:t>(Wright, 2007)</w:t>
          </w:r>
          <w:r>
            <w:rPr>
              <w:rFonts w:ascii="Arial" w:hAnsi="Arial" w:cs="Arial"/>
              <w:noProof/>
              <w:sz w:val="24"/>
            </w:rPr>
            <w:fldChar w:fldCharType="end"/>
          </w:r>
        </w:sdtContent>
      </w:sdt>
      <w:r>
        <w:rPr>
          <w:rFonts w:ascii="Arial" w:hAnsi="Arial" w:cs="Arial"/>
          <w:noProof/>
          <w:sz w:val="24"/>
        </w:rPr>
        <w:t>.</w:t>
      </w:r>
    </w:p>
    <w:p w:rsidR="00F00A32" w:rsidRDefault="00F00A32" w:rsidP="00E53DE8">
      <w:pPr>
        <w:pStyle w:val="Heading2"/>
        <w:spacing w:line="480" w:lineRule="auto"/>
        <w:jc w:val="both"/>
        <w:rPr>
          <w:rFonts w:ascii="Arial" w:hAnsi="Arial" w:cs="Arial"/>
        </w:rPr>
      </w:pPr>
      <w:r>
        <w:rPr>
          <w:rFonts w:ascii="Arial" w:hAnsi="Arial" w:cs="Arial"/>
        </w:rPr>
        <w:t>North America</w:t>
      </w:r>
    </w:p>
    <w:p w:rsidR="00F00A32" w:rsidRPr="00E66235" w:rsidRDefault="006E59D7" w:rsidP="00E53DE8">
      <w:pPr>
        <w:spacing w:line="480" w:lineRule="auto"/>
        <w:jc w:val="both"/>
        <w:rPr>
          <w:rFonts w:ascii="Arial" w:hAnsi="Arial" w:cs="Arial"/>
          <w:sz w:val="24"/>
        </w:rPr>
      </w:pPr>
      <w:r w:rsidRPr="00E66235">
        <w:rPr>
          <w:rFonts w:ascii="Arial" w:hAnsi="Arial" w:cs="Arial"/>
          <w:sz w:val="24"/>
        </w:rPr>
        <w:t xml:space="preserve">In America </w:t>
      </w:r>
      <w:r w:rsidR="009E14DC" w:rsidRPr="00E66235">
        <w:rPr>
          <w:rFonts w:ascii="Arial" w:hAnsi="Arial" w:cs="Arial"/>
          <w:sz w:val="24"/>
        </w:rPr>
        <w:t xml:space="preserve">it has been found </w:t>
      </w:r>
      <w:r w:rsidRPr="00E66235">
        <w:rPr>
          <w:rFonts w:ascii="Arial" w:hAnsi="Arial" w:cs="Arial"/>
          <w:sz w:val="24"/>
        </w:rPr>
        <w:t>t</w:t>
      </w:r>
      <w:r w:rsidR="004038A3" w:rsidRPr="00E66235">
        <w:rPr>
          <w:rFonts w:ascii="Arial" w:hAnsi="Arial" w:cs="Arial"/>
          <w:sz w:val="24"/>
        </w:rPr>
        <w:t>he richest 1 percent in the world’s income share has ‘more than doubled since the early 1980s to around 22 percent, with the wealth share rising to almost 4 percent’ this meant that the incomes of middle-class people have been ‘squeezed and the typical worker has seen largely stagnant real wages’</w:t>
      </w:r>
      <w:r w:rsidR="00146AB2" w:rsidRPr="00E66235">
        <w:rPr>
          <w:rFonts w:ascii="Arial" w:hAnsi="Arial" w:cs="Arial"/>
          <w:sz w:val="24"/>
        </w:rPr>
        <w:t xml:space="preserve"> </w:t>
      </w:r>
      <w:sdt>
        <w:sdtPr>
          <w:rPr>
            <w:rFonts w:ascii="Arial" w:hAnsi="Arial" w:cs="Arial"/>
            <w:sz w:val="24"/>
          </w:rPr>
          <w:id w:val="-471144964"/>
          <w:citation/>
        </w:sdtPr>
        <w:sdtContent>
          <w:r w:rsidR="00146AB2" w:rsidRPr="00E66235">
            <w:rPr>
              <w:rFonts w:ascii="Arial" w:hAnsi="Arial" w:cs="Arial"/>
              <w:sz w:val="24"/>
            </w:rPr>
            <w:fldChar w:fldCharType="begin"/>
          </w:r>
          <w:r w:rsidR="00146AB2" w:rsidRPr="00E66235">
            <w:rPr>
              <w:rFonts w:ascii="Arial" w:hAnsi="Arial" w:cs="Arial"/>
              <w:sz w:val="24"/>
            </w:rPr>
            <w:instrText xml:space="preserve"> CITATION Zia18 \l 2057 </w:instrText>
          </w:r>
          <w:r w:rsidR="00146AB2" w:rsidRPr="00E66235">
            <w:rPr>
              <w:rFonts w:ascii="Arial" w:hAnsi="Arial" w:cs="Arial"/>
              <w:sz w:val="24"/>
            </w:rPr>
            <w:fldChar w:fldCharType="separate"/>
          </w:r>
          <w:r w:rsidR="0072096D" w:rsidRPr="0072096D">
            <w:rPr>
              <w:rFonts w:ascii="Arial" w:hAnsi="Arial" w:cs="Arial"/>
              <w:noProof/>
              <w:sz w:val="24"/>
            </w:rPr>
            <w:t>(Qureshi, 2018)</w:t>
          </w:r>
          <w:r w:rsidR="00146AB2" w:rsidRPr="00E66235">
            <w:rPr>
              <w:rFonts w:ascii="Arial" w:hAnsi="Arial" w:cs="Arial"/>
              <w:sz w:val="24"/>
            </w:rPr>
            <w:fldChar w:fldCharType="end"/>
          </w:r>
        </w:sdtContent>
      </w:sdt>
      <w:r w:rsidRPr="00E66235">
        <w:rPr>
          <w:rFonts w:ascii="Arial" w:hAnsi="Arial" w:cs="Arial"/>
          <w:sz w:val="24"/>
        </w:rPr>
        <w:t xml:space="preserve">. In a report that was released it was found that ‘4 out of 5 dollars of the increase in global wealth in 2017 accrues to the top 1 percent’ </w:t>
      </w:r>
      <w:sdt>
        <w:sdtPr>
          <w:rPr>
            <w:rFonts w:ascii="Arial" w:hAnsi="Arial" w:cs="Arial"/>
            <w:sz w:val="24"/>
          </w:rPr>
          <w:id w:val="-1412686257"/>
          <w:citation/>
        </w:sdtPr>
        <w:sdtContent>
          <w:r w:rsidRPr="00E66235">
            <w:rPr>
              <w:rFonts w:ascii="Arial" w:hAnsi="Arial" w:cs="Arial"/>
              <w:sz w:val="24"/>
            </w:rPr>
            <w:fldChar w:fldCharType="begin"/>
          </w:r>
          <w:r w:rsidRPr="00E66235">
            <w:rPr>
              <w:rFonts w:ascii="Arial" w:hAnsi="Arial" w:cs="Arial"/>
              <w:sz w:val="24"/>
            </w:rPr>
            <w:instrText xml:space="preserve"> CITATION Zia18 \l 2057 </w:instrText>
          </w:r>
          <w:r w:rsidRPr="00E66235">
            <w:rPr>
              <w:rFonts w:ascii="Arial" w:hAnsi="Arial" w:cs="Arial"/>
              <w:sz w:val="24"/>
            </w:rPr>
            <w:fldChar w:fldCharType="separate"/>
          </w:r>
          <w:r w:rsidR="0072096D" w:rsidRPr="0072096D">
            <w:rPr>
              <w:rFonts w:ascii="Arial" w:hAnsi="Arial" w:cs="Arial"/>
              <w:noProof/>
              <w:sz w:val="24"/>
            </w:rPr>
            <w:t>(Qureshi, 2018)</w:t>
          </w:r>
          <w:r w:rsidRPr="00E66235">
            <w:rPr>
              <w:rFonts w:ascii="Arial" w:hAnsi="Arial" w:cs="Arial"/>
              <w:sz w:val="24"/>
            </w:rPr>
            <w:fldChar w:fldCharType="end"/>
          </w:r>
        </w:sdtContent>
      </w:sdt>
      <w:r w:rsidRPr="00E66235">
        <w:rPr>
          <w:rFonts w:ascii="Arial" w:hAnsi="Arial" w:cs="Arial"/>
          <w:sz w:val="24"/>
        </w:rPr>
        <w:t>.</w:t>
      </w:r>
    </w:p>
    <w:p w:rsidR="006B23FF" w:rsidRPr="00E66235" w:rsidRDefault="006B23FF" w:rsidP="00E53DE8">
      <w:pPr>
        <w:spacing w:line="480" w:lineRule="auto"/>
        <w:jc w:val="both"/>
        <w:rPr>
          <w:rFonts w:ascii="Arial" w:hAnsi="Arial" w:cs="Arial"/>
          <w:sz w:val="24"/>
        </w:rPr>
      </w:pPr>
      <w:r w:rsidRPr="00E66235">
        <w:rPr>
          <w:rFonts w:ascii="Arial" w:hAnsi="Arial" w:cs="Arial"/>
          <w:sz w:val="24"/>
        </w:rPr>
        <w:t xml:space="preserve">Globalization has been blamed for the ‘rise in inequality’ by the ‘political spectrum’ and also technological change and ‘digitization’ have been blamed due to the increase in the use of ‘robots’ and ‘artificial intelligence’ that ‘is seen to favour capital and higher-level skills at the expense of ordinary workers’ </w:t>
      </w:r>
      <w:sdt>
        <w:sdtPr>
          <w:rPr>
            <w:rFonts w:ascii="Arial" w:hAnsi="Arial" w:cs="Arial"/>
            <w:sz w:val="24"/>
          </w:rPr>
          <w:id w:val="1469085648"/>
          <w:citation/>
        </w:sdtPr>
        <w:sdtContent>
          <w:r w:rsidR="002E512B" w:rsidRPr="00E66235">
            <w:rPr>
              <w:rFonts w:ascii="Arial" w:hAnsi="Arial" w:cs="Arial"/>
              <w:sz w:val="24"/>
            </w:rPr>
            <w:fldChar w:fldCharType="begin"/>
          </w:r>
          <w:r w:rsidR="002E512B" w:rsidRPr="00E66235">
            <w:rPr>
              <w:rFonts w:ascii="Arial" w:hAnsi="Arial" w:cs="Arial"/>
              <w:sz w:val="24"/>
            </w:rPr>
            <w:instrText xml:space="preserve"> CITATION Zia18 \l 2057 </w:instrText>
          </w:r>
          <w:r w:rsidR="002E512B" w:rsidRPr="00E66235">
            <w:rPr>
              <w:rFonts w:ascii="Arial" w:hAnsi="Arial" w:cs="Arial"/>
              <w:sz w:val="24"/>
            </w:rPr>
            <w:fldChar w:fldCharType="separate"/>
          </w:r>
          <w:r w:rsidR="0072096D" w:rsidRPr="0072096D">
            <w:rPr>
              <w:rFonts w:ascii="Arial" w:hAnsi="Arial" w:cs="Arial"/>
              <w:noProof/>
              <w:sz w:val="24"/>
            </w:rPr>
            <w:t>(Qureshi, 2018)</w:t>
          </w:r>
          <w:r w:rsidR="002E512B" w:rsidRPr="00E66235">
            <w:rPr>
              <w:rFonts w:ascii="Arial" w:hAnsi="Arial" w:cs="Arial"/>
              <w:sz w:val="24"/>
            </w:rPr>
            <w:fldChar w:fldCharType="end"/>
          </w:r>
        </w:sdtContent>
      </w:sdt>
      <w:r w:rsidR="002E512B" w:rsidRPr="00E66235">
        <w:rPr>
          <w:rFonts w:ascii="Arial" w:hAnsi="Arial" w:cs="Arial"/>
          <w:sz w:val="24"/>
        </w:rPr>
        <w:t>.</w:t>
      </w:r>
    </w:p>
    <w:p w:rsidR="00427D26" w:rsidRDefault="00427D26" w:rsidP="00E53DE8">
      <w:pPr>
        <w:pStyle w:val="Heading1"/>
        <w:spacing w:line="480" w:lineRule="auto"/>
        <w:jc w:val="both"/>
        <w:rPr>
          <w:rFonts w:ascii="Arial" w:hAnsi="Arial" w:cs="Arial"/>
        </w:rPr>
      </w:pPr>
      <w:r>
        <w:rPr>
          <w:rFonts w:ascii="Arial" w:hAnsi="Arial" w:cs="Arial"/>
        </w:rPr>
        <w:t>Conclusion</w:t>
      </w:r>
    </w:p>
    <w:p w:rsidR="00013732" w:rsidRPr="00013732" w:rsidRDefault="00013732" w:rsidP="00E53DE8">
      <w:pPr>
        <w:spacing w:line="480" w:lineRule="auto"/>
        <w:jc w:val="both"/>
        <w:rPr>
          <w:rFonts w:ascii="Arial" w:hAnsi="Arial" w:cs="Arial"/>
          <w:sz w:val="24"/>
        </w:rPr>
      </w:pPr>
      <w:r w:rsidRPr="00013732">
        <w:rPr>
          <w:rFonts w:ascii="Arial" w:hAnsi="Arial" w:cs="Arial"/>
          <w:sz w:val="24"/>
        </w:rPr>
        <w:t xml:space="preserve">To conclude, entrepreneurs may want to globalize as certain political and economic barriers have dropped and this can allow easier entry to new markets. Also, the amount of information available through technology such as the internet allows entrepreneurs a better insight in becoming an international entrepreneur. By globalizing entrepreneurs can better compete as they may be able to acquire their raw materials for cheaper prices in other countries which would give the company higher profit margins. The new technology available which is being improved each year can also lead to a decrease in cost to a business as due to being able to have an online presence a company may never actually need a physical presence in a country. </w:t>
      </w:r>
    </w:p>
    <w:p w:rsidR="00013732" w:rsidRPr="00013732" w:rsidRDefault="00013732" w:rsidP="00E53DE8">
      <w:pPr>
        <w:spacing w:line="480" w:lineRule="auto"/>
        <w:jc w:val="both"/>
        <w:rPr>
          <w:rFonts w:ascii="Arial" w:hAnsi="Arial" w:cs="Arial"/>
          <w:sz w:val="24"/>
        </w:rPr>
      </w:pPr>
      <w:r w:rsidRPr="00013732">
        <w:rPr>
          <w:rFonts w:ascii="Arial" w:hAnsi="Arial" w:cs="Arial"/>
          <w:sz w:val="24"/>
        </w:rPr>
        <w:lastRenderedPageBreak/>
        <w:t>Overall, globalization has been shown to reduce poverty in some countries, however, this is not true with all countries as some countries have found that small businesses start to suffer as they cannot compete with the larger companies and also, the global environment struggles due to some climate changes and global warming which has formed from globalization and has led to extinction of endangered species'.</w:t>
      </w:r>
    </w:p>
    <w:p w:rsidR="00013732" w:rsidRPr="00013732" w:rsidRDefault="00013732" w:rsidP="00E53DE8">
      <w:pPr>
        <w:spacing w:line="480" w:lineRule="auto"/>
        <w:jc w:val="both"/>
        <w:rPr>
          <w:rFonts w:ascii="Arial" w:hAnsi="Arial" w:cs="Arial"/>
          <w:sz w:val="24"/>
        </w:rPr>
      </w:pPr>
      <w:r w:rsidRPr="00013732">
        <w:rPr>
          <w:rFonts w:ascii="Arial" w:hAnsi="Arial" w:cs="Arial"/>
          <w:sz w:val="24"/>
        </w:rPr>
        <w:t>In conclusion, there are many opportunities and challenges to an entrepreneur globalizing their company, such as political risks such as impacts of Brexit or the collapse of the Soviet Union, therefore a company would need to evaluate whether they would succeed amongst this political environment. The business would also need to be able to survive and compete effectively as competitors are finding such low prices on items such as clothing and electronics.</w:t>
      </w:r>
    </w:p>
    <w:p w:rsidR="00013732" w:rsidRPr="00013732" w:rsidRDefault="00013732" w:rsidP="00E53DE8">
      <w:pPr>
        <w:spacing w:line="480" w:lineRule="auto"/>
        <w:jc w:val="both"/>
        <w:rPr>
          <w:rFonts w:ascii="Arial" w:hAnsi="Arial" w:cs="Arial"/>
          <w:sz w:val="24"/>
        </w:rPr>
      </w:pPr>
      <w:r w:rsidRPr="00013732">
        <w:rPr>
          <w:rFonts w:ascii="Arial" w:hAnsi="Arial" w:cs="Arial"/>
          <w:sz w:val="24"/>
        </w:rPr>
        <w:t>Overall, the report shows that there are impacts to entrepreneurs depending on their gender and ethnicity factors where some entrepreneurs may be less likely to be able to receive bank loans or the process to get the loans are much more difficult.</w:t>
      </w:r>
    </w:p>
    <w:p w:rsidR="00427D26" w:rsidRPr="00013732" w:rsidRDefault="00013732" w:rsidP="00E53DE8">
      <w:pPr>
        <w:spacing w:line="480" w:lineRule="auto"/>
        <w:jc w:val="both"/>
        <w:rPr>
          <w:rFonts w:ascii="Arial" w:hAnsi="Arial" w:cs="Arial"/>
          <w:sz w:val="24"/>
        </w:rPr>
      </w:pPr>
      <w:r w:rsidRPr="00013732">
        <w:rPr>
          <w:rFonts w:ascii="Arial" w:hAnsi="Arial" w:cs="Arial"/>
          <w:sz w:val="24"/>
        </w:rPr>
        <w:t>Lastly, different countries tend to have different aspects and rules and regulations or plans for entrepreneurship such as the United Kingdom having an action plan to meet by and after 2020.</w:t>
      </w:r>
    </w:p>
    <w:p w:rsidR="00427D26" w:rsidRDefault="00427D26" w:rsidP="00427D26"/>
    <w:p w:rsidR="00427D26" w:rsidRDefault="00427D26" w:rsidP="00427D26"/>
    <w:p w:rsidR="00427D26" w:rsidRDefault="00427D26" w:rsidP="00427D26"/>
    <w:p w:rsidR="00427D26" w:rsidRDefault="00427D26" w:rsidP="00427D26"/>
    <w:p w:rsidR="00427D26" w:rsidRDefault="00427D26" w:rsidP="00427D26"/>
    <w:p w:rsidR="00427D26" w:rsidRDefault="00427D26" w:rsidP="00427D26"/>
    <w:p w:rsidR="00092395" w:rsidRDefault="00092395" w:rsidP="00427D26"/>
    <w:p w:rsidR="00092395" w:rsidRDefault="00092395" w:rsidP="00427D26"/>
    <w:p w:rsidR="00092395" w:rsidRDefault="00092395" w:rsidP="00427D26"/>
    <w:sdt>
      <w:sdtPr>
        <w:rPr>
          <w:rFonts w:asciiTheme="minorHAnsi" w:eastAsiaTheme="minorHAnsi" w:hAnsiTheme="minorHAnsi" w:cstheme="minorBidi"/>
          <w:color w:val="auto"/>
          <w:sz w:val="22"/>
          <w:szCs w:val="22"/>
        </w:rPr>
        <w:id w:val="-1741081510"/>
        <w:docPartObj>
          <w:docPartGallery w:val="Bibliographies"/>
          <w:docPartUnique/>
        </w:docPartObj>
      </w:sdtPr>
      <w:sdtEndPr>
        <w:rPr>
          <w:rFonts w:ascii="Arial" w:hAnsi="Arial" w:cs="Arial"/>
          <w:sz w:val="24"/>
          <w:szCs w:val="24"/>
        </w:rPr>
      </w:sdtEndPr>
      <w:sdtContent>
        <w:p w:rsidR="00092395" w:rsidRPr="0072096D" w:rsidRDefault="00092395" w:rsidP="0072096D">
          <w:pPr>
            <w:pStyle w:val="Heading1"/>
            <w:spacing w:line="480" w:lineRule="auto"/>
            <w:jc w:val="both"/>
            <w:rPr>
              <w:rFonts w:ascii="Arial" w:hAnsi="Arial" w:cs="Arial"/>
              <w:sz w:val="24"/>
              <w:szCs w:val="24"/>
            </w:rPr>
          </w:pPr>
          <w:r w:rsidRPr="0072096D">
            <w:rPr>
              <w:rFonts w:ascii="Arial" w:hAnsi="Arial" w:cs="Arial"/>
              <w:sz w:val="24"/>
              <w:szCs w:val="24"/>
            </w:rPr>
            <w:t>Bibliography</w:t>
          </w:r>
          <w:bookmarkStart w:id="0" w:name="_GoBack"/>
          <w:bookmarkEnd w:id="0"/>
        </w:p>
        <w:sdt>
          <w:sdtPr>
            <w:rPr>
              <w:rFonts w:ascii="Arial" w:hAnsi="Arial" w:cs="Arial"/>
              <w:sz w:val="24"/>
              <w:szCs w:val="24"/>
            </w:rPr>
            <w:id w:val="111145805"/>
            <w:bibliography/>
          </w:sdtPr>
          <w:sdtContent>
            <w:p w:rsidR="0072096D" w:rsidRPr="0072096D" w:rsidRDefault="00092395" w:rsidP="0072096D">
              <w:pPr>
                <w:pStyle w:val="Bibliography"/>
                <w:jc w:val="both"/>
                <w:rPr>
                  <w:rFonts w:ascii="Arial" w:hAnsi="Arial" w:cs="Arial"/>
                  <w:noProof/>
                  <w:sz w:val="24"/>
                  <w:szCs w:val="24"/>
                </w:rPr>
              </w:pPr>
              <w:r w:rsidRPr="0072096D">
                <w:rPr>
                  <w:rFonts w:ascii="Arial" w:hAnsi="Arial" w:cs="Arial"/>
                  <w:sz w:val="24"/>
                  <w:szCs w:val="24"/>
                </w:rPr>
                <w:fldChar w:fldCharType="begin"/>
              </w:r>
              <w:r w:rsidRPr="0072096D">
                <w:rPr>
                  <w:rFonts w:ascii="Arial" w:hAnsi="Arial" w:cs="Arial"/>
                  <w:sz w:val="24"/>
                  <w:szCs w:val="24"/>
                </w:rPr>
                <w:instrText xml:space="preserve"> BIBLIOGRAPHY </w:instrText>
              </w:r>
              <w:r w:rsidRPr="0072096D">
                <w:rPr>
                  <w:rFonts w:ascii="Arial" w:hAnsi="Arial" w:cs="Arial"/>
                  <w:sz w:val="24"/>
                  <w:szCs w:val="24"/>
                </w:rPr>
                <w:fldChar w:fldCharType="separate"/>
              </w:r>
              <w:r w:rsidR="0072096D" w:rsidRPr="0072096D">
                <w:rPr>
                  <w:rFonts w:ascii="Arial" w:hAnsi="Arial" w:cs="Arial"/>
                  <w:noProof/>
                  <w:sz w:val="24"/>
                  <w:szCs w:val="24"/>
                </w:rPr>
                <w:t>Ács, Z. J. &amp; Szerb, L., 2012. Global Entrepreneurship and Development Index 2012. In: Cheltenham: Edward Elgar Publishing, p. 32.</w:t>
              </w:r>
            </w:p>
            <w:p w:rsidR="0072096D" w:rsidRPr="0072096D" w:rsidRDefault="0072096D" w:rsidP="0072096D">
              <w:pPr>
                <w:pStyle w:val="Bibliography"/>
                <w:jc w:val="both"/>
                <w:rPr>
                  <w:rFonts w:ascii="Arial" w:hAnsi="Arial" w:cs="Arial"/>
                  <w:noProof/>
                  <w:sz w:val="24"/>
                  <w:szCs w:val="24"/>
                </w:rPr>
              </w:pPr>
              <w:r w:rsidRPr="0072096D">
                <w:rPr>
                  <w:rFonts w:ascii="Arial" w:hAnsi="Arial" w:cs="Arial"/>
                  <w:noProof/>
                  <w:sz w:val="24"/>
                  <w:szCs w:val="24"/>
                </w:rPr>
                <w:t xml:space="preserve">Agrawal, A., 2017. </w:t>
              </w:r>
              <w:r w:rsidRPr="0072096D">
                <w:rPr>
                  <w:rFonts w:ascii="Arial" w:hAnsi="Arial" w:cs="Arial"/>
                  <w:i/>
                  <w:iCs/>
                  <w:noProof/>
                  <w:sz w:val="24"/>
                  <w:szCs w:val="24"/>
                </w:rPr>
                <w:t xml:space="preserve">Ten Reasons Why Businesses Are Going Global. </w:t>
              </w:r>
              <w:r w:rsidRPr="0072096D">
                <w:rPr>
                  <w:rFonts w:ascii="Arial" w:hAnsi="Arial" w:cs="Arial"/>
                  <w:noProof/>
                  <w:sz w:val="24"/>
                  <w:szCs w:val="24"/>
                </w:rPr>
                <w:t xml:space="preserve">[Online] </w:t>
              </w:r>
              <w:r w:rsidRPr="0072096D">
                <w:rPr>
                  <w:rFonts w:ascii="Arial" w:hAnsi="Arial" w:cs="Arial"/>
                  <w:noProof/>
                  <w:sz w:val="24"/>
                  <w:szCs w:val="24"/>
                </w:rPr>
                <w:br/>
                <w:t xml:space="preserve">Available at: </w:t>
              </w:r>
              <w:r w:rsidRPr="0072096D">
                <w:rPr>
                  <w:rFonts w:ascii="Arial" w:hAnsi="Arial" w:cs="Arial"/>
                  <w:noProof/>
                  <w:sz w:val="24"/>
                  <w:szCs w:val="24"/>
                  <w:u w:val="single"/>
                </w:rPr>
                <w:t>https://www.huffingtonpost.com/aj-agrawal/ten-reasons-why-businesse_b_11512636.html</w:t>
              </w:r>
              <w:r w:rsidRPr="0072096D">
                <w:rPr>
                  <w:rFonts w:ascii="Arial" w:hAnsi="Arial" w:cs="Arial"/>
                  <w:noProof/>
                  <w:sz w:val="24"/>
                  <w:szCs w:val="24"/>
                </w:rPr>
                <w:br/>
                <w:t>[Accessed 20 April 2018].</w:t>
              </w:r>
            </w:p>
            <w:p w:rsidR="0072096D" w:rsidRPr="0072096D" w:rsidRDefault="0072096D" w:rsidP="0072096D">
              <w:pPr>
                <w:pStyle w:val="Bibliography"/>
                <w:jc w:val="both"/>
                <w:rPr>
                  <w:rFonts w:ascii="Arial" w:hAnsi="Arial" w:cs="Arial"/>
                  <w:noProof/>
                  <w:sz w:val="24"/>
                  <w:szCs w:val="24"/>
                </w:rPr>
              </w:pPr>
              <w:r w:rsidRPr="0072096D">
                <w:rPr>
                  <w:rFonts w:ascii="Arial" w:hAnsi="Arial" w:cs="Arial"/>
                  <w:noProof/>
                  <w:sz w:val="24"/>
                  <w:szCs w:val="24"/>
                </w:rPr>
                <w:t>Alan, D., 2014. Terms Of Trade: Glossary Of International Economics (2nd Edition). In: Singapore: World Scientific, p. 321.</w:t>
              </w:r>
            </w:p>
            <w:p w:rsidR="0072096D" w:rsidRPr="0072096D" w:rsidRDefault="0072096D" w:rsidP="0072096D">
              <w:pPr>
                <w:pStyle w:val="Bibliography"/>
                <w:jc w:val="both"/>
                <w:rPr>
                  <w:rFonts w:ascii="Arial" w:hAnsi="Arial" w:cs="Arial"/>
                  <w:noProof/>
                  <w:sz w:val="24"/>
                  <w:szCs w:val="24"/>
                </w:rPr>
              </w:pPr>
              <w:r w:rsidRPr="0072096D">
                <w:rPr>
                  <w:rFonts w:ascii="Arial" w:hAnsi="Arial" w:cs="Arial"/>
                  <w:noProof/>
                  <w:sz w:val="24"/>
                  <w:szCs w:val="24"/>
                </w:rPr>
                <w:t>Alan, D., 2014. Terms Of Trade: Glossary Of International Economics (2nd Edition). In: Singapore: World Scientific, p. 83.</w:t>
              </w:r>
            </w:p>
            <w:p w:rsidR="0072096D" w:rsidRPr="0072096D" w:rsidRDefault="0072096D" w:rsidP="0072096D">
              <w:pPr>
                <w:pStyle w:val="Bibliography"/>
                <w:jc w:val="both"/>
                <w:rPr>
                  <w:rFonts w:ascii="Arial" w:hAnsi="Arial" w:cs="Arial"/>
                  <w:noProof/>
                  <w:sz w:val="24"/>
                  <w:szCs w:val="24"/>
                </w:rPr>
              </w:pPr>
              <w:r w:rsidRPr="0072096D">
                <w:rPr>
                  <w:rFonts w:ascii="Arial" w:hAnsi="Arial" w:cs="Arial"/>
                  <w:noProof/>
                  <w:sz w:val="24"/>
                  <w:szCs w:val="24"/>
                </w:rPr>
                <w:t>Autio, E., 2013. Global Entrepreneurship and Development Index 2013. In: Cheltenham: Edward Elgar Publishing, p. 54.</w:t>
              </w:r>
            </w:p>
            <w:p w:rsidR="0072096D" w:rsidRPr="0072096D" w:rsidRDefault="0072096D" w:rsidP="0072096D">
              <w:pPr>
                <w:pStyle w:val="Bibliography"/>
                <w:jc w:val="both"/>
                <w:rPr>
                  <w:rFonts w:ascii="Arial" w:hAnsi="Arial" w:cs="Arial"/>
                  <w:noProof/>
                  <w:sz w:val="24"/>
                  <w:szCs w:val="24"/>
                </w:rPr>
              </w:pPr>
              <w:r w:rsidRPr="0072096D">
                <w:rPr>
                  <w:rFonts w:ascii="Arial" w:hAnsi="Arial" w:cs="Arial"/>
                  <w:noProof/>
                  <w:sz w:val="24"/>
                  <w:szCs w:val="24"/>
                </w:rPr>
                <w:t>Baporikar, N., 2015. Handbook of Research on Entrepreneurship in the Contemporary Knowledge-Based Global Economy. In: s.l.:IGI Global, p. 189.</w:t>
              </w:r>
            </w:p>
            <w:p w:rsidR="0072096D" w:rsidRPr="0072096D" w:rsidRDefault="0072096D" w:rsidP="0072096D">
              <w:pPr>
                <w:pStyle w:val="Bibliography"/>
                <w:jc w:val="both"/>
                <w:rPr>
                  <w:rFonts w:ascii="Arial" w:hAnsi="Arial" w:cs="Arial"/>
                  <w:noProof/>
                  <w:sz w:val="24"/>
                  <w:szCs w:val="24"/>
                </w:rPr>
              </w:pPr>
              <w:r w:rsidRPr="0072096D">
                <w:rPr>
                  <w:rFonts w:ascii="Arial" w:hAnsi="Arial" w:cs="Arial"/>
                  <w:noProof/>
                  <w:sz w:val="24"/>
                  <w:szCs w:val="24"/>
                </w:rPr>
                <w:t>Bedford, D. D. A. D. &amp; Carayannis, D. E. G., 2018. 6th International Conference on Innovation and Entrepreneurship. In: London: Academic Conferences and publishing limited, p. 6.</w:t>
              </w:r>
            </w:p>
            <w:p w:rsidR="0072096D" w:rsidRPr="0072096D" w:rsidRDefault="0072096D" w:rsidP="0072096D">
              <w:pPr>
                <w:pStyle w:val="Bibliography"/>
                <w:jc w:val="both"/>
                <w:rPr>
                  <w:rFonts w:ascii="Arial" w:hAnsi="Arial" w:cs="Arial"/>
                  <w:noProof/>
                  <w:sz w:val="24"/>
                  <w:szCs w:val="24"/>
                </w:rPr>
              </w:pPr>
              <w:r w:rsidRPr="0072096D">
                <w:rPr>
                  <w:rFonts w:ascii="Arial" w:hAnsi="Arial" w:cs="Arial"/>
                  <w:noProof/>
                  <w:sz w:val="24"/>
                  <w:szCs w:val="24"/>
                </w:rPr>
                <w:t xml:space="preserve">Black, S. E. &amp; Brainerd, E., 2004. Importing Equality? The impact of globalisation on gender discrimination. </w:t>
              </w:r>
              <w:r w:rsidRPr="0072096D">
                <w:rPr>
                  <w:rFonts w:ascii="Arial" w:hAnsi="Arial" w:cs="Arial"/>
                  <w:i/>
                  <w:iCs/>
                  <w:noProof/>
                  <w:sz w:val="24"/>
                  <w:szCs w:val="24"/>
                </w:rPr>
                <w:t>SAGE Journals.</w:t>
              </w:r>
            </w:p>
            <w:p w:rsidR="0072096D" w:rsidRPr="0072096D" w:rsidRDefault="0072096D" w:rsidP="0072096D">
              <w:pPr>
                <w:pStyle w:val="Bibliography"/>
                <w:jc w:val="both"/>
                <w:rPr>
                  <w:rFonts w:ascii="Arial" w:hAnsi="Arial" w:cs="Arial"/>
                  <w:noProof/>
                  <w:sz w:val="24"/>
                  <w:szCs w:val="24"/>
                </w:rPr>
              </w:pPr>
              <w:r w:rsidRPr="0072096D">
                <w:rPr>
                  <w:rFonts w:ascii="Arial" w:hAnsi="Arial" w:cs="Arial"/>
                  <w:noProof/>
                  <w:sz w:val="24"/>
                  <w:szCs w:val="24"/>
                </w:rPr>
                <w:t xml:space="preserve">Burnside, K., 2017. How Globalization &amp; Technology Change Business. </w:t>
              </w:r>
              <w:r w:rsidRPr="0072096D">
                <w:rPr>
                  <w:rFonts w:ascii="Arial" w:hAnsi="Arial" w:cs="Arial"/>
                  <w:i/>
                  <w:iCs/>
                  <w:noProof/>
                  <w:sz w:val="24"/>
                  <w:szCs w:val="24"/>
                </w:rPr>
                <w:t>Chron</w:t>
              </w:r>
              <w:r w:rsidRPr="0072096D">
                <w:rPr>
                  <w:rFonts w:ascii="Arial" w:hAnsi="Arial" w:cs="Arial"/>
                  <w:noProof/>
                  <w:sz w:val="24"/>
                  <w:szCs w:val="24"/>
                </w:rPr>
                <w:t xml:space="preserve">. </w:t>
              </w:r>
            </w:p>
            <w:p w:rsidR="0072096D" w:rsidRPr="0072096D" w:rsidRDefault="0072096D" w:rsidP="0072096D">
              <w:pPr>
                <w:pStyle w:val="Bibliography"/>
                <w:jc w:val="both"/>
                <w:rPr>
                  <w:rFonts w:ascii="Arial" w:hAnsi="Arial" w:cs="Arial"/>
                  <w:noProof/>
                  <w:sz w:val="24"/>
                  <w:szCs w:val="24"/>
                </w:rPr>
              </w:pPr>
              <w:r w:rsidRPr="0072096D">
                <w:rPr>
                  <w:rFonts w:ascii="Arial" w:hAnsi="Arial" w:cs="Arial"/>
                  <w:noProof/>
                  <w:sz w:val="24"/>
                  <w:szCs w:val="24"/>
                </w:rPr>
                <w:t xml:space="preserve">Cambridge Dictionary, 2018. </w:t>
              </w:r>
              <w:r w:rsidRPr="0072096D">
                <w:rPr>
                  <w:rFonts w:ascii="Arial" w:hAnsi="Arial" w:cs="Arial"/>
                  <w:i/>
                  <w:iCs/>
                  <w:noProof/>
                  <w:sz w:val="24"/>
                  <w:szCs w:val="24"/>
                </w:rPr>
                <w:t xml:space="preserve">Economies of Scale. </w:t>
              </w:r>
              <w:r w:rsidRPr="0072096D">
                <w:rPr>
                  <w:rFonts w:ascii="Arial" w:hAnsi="Arial" w:cs="Arial"/>
                  <w:noProof/>
                  <w:sz w:val="24"/>
                  <w:szCs w:val="24"/>
                </w:rPr>
                <w:t>London: Cambridge University Press.</w:t>
              </w:r>
            </w:p>
            <w:p w:rsidR="0072096D" w:rsidRPr="0072096D" w:rsidRDefault="0072096D" w:rsidP="0072096D">
              <w:pPr>
                <w:pStyle w:val="Bibliography"/>
                <w:jc w:val="both"/>
                <w:rPr>
                  <w:rFonts w:ascii="Arial" w:hAnsi="Arial" w:cs="Arial"/>
                  <w:noProof/>
                  <w:sz w:val="24"/>
                  <w:szCs w:val="24"/>
                </w:rPr>
              </w:pPr>
              <w:r w:rsidRPr="0072096D">
                <w:rPr>
                  <w:rFonts w:ascii="Arial" w:hAnsi="Arial" w:cs="Arial"/>
                  <w:noProof/>
                  <w:sz w:val="24"/>
                  <w:szCs w:val="24"/>
                </w:rPr>
                <w:t>Carroll, L. S. L., 2017. A Comprehensive Definition of Technology from an Ethological Perspective. In: Buffalo: MDPI, pp. 18-19.</w:t>
              </w:r>
            </w:p>
            <w:p w:rsidR="0072096D" w:rsidRPr="0072096D" w:rsidRDefault="0072096D" w:rsidP="0072096D">
              <w:pPr>
                <w:pStyle w:val="Bibliography"/>
                <w:jc w:val="both"/>
                <w:rPr>
                  <w:rFonts w:ascii="Arial" w:hAnsi="Arial" w:cs="Arial"/>
                  <w:noProof/>
                  <w:sz w:val="24"/>
                  <w:szCs w:val="24"/>
                </w:rPr>
              </w:pPr>
              <w:r w:rsidRPr="0072096D">
                <w:rPr>
                  <w:rFonts w:ascii="Arial" w:hAnsi="Arial" w:cs="Arial"/>
                  <w:noProof/>
                  <w:sz w:val="24"/>
                  <w:szCs w:val="24"/>
                </w:rPr>
                <w:t xml:space="preserve">Chandran, N., 2016. How Brexit impacts globalization. </w:t>
              </w:r>
              <w:r w:rsidRPr="0072096D">
                <w:rPr>
                  <w:rFonts w:ascii="Arial" w:hAnsi="Arial" w:cs="Arial"/>
                  <w:i/>
                  <w:iCs/>
                  <w:noProof/>
                  <w:sz w:val="24"/>
                  <w:szCs w:val="24"/>
                </w:rPr>
                <w:t>CNBC</w:t>
              </w:r>
              <w:r w:rsidRPr="0072096D">
                <w:rPr>
                  <w:rFonts w:ascii="Arial" w:hAnsi="Arial" w:cs="Arial"/>
                  <w:noProof/>
                  <w:sz w:val="24"/>
                  <w:szCs w:val="24"/>
                </w:rPr>
                <w:t xml:space="preserve">, 28 June. </w:t>
              </w:r>
            </w:p>
            <w:p w:rsidR="0072096D" w:rsidRPr="0072096D" w:rsidRDefault="0072096D" w:rsidP="0072096D">
              <w:pPr>
                <w:pStyle w:val="Bibliography"/>
                <w:jc w:val="both"/>
                <w:rPr>
                  <w:rFonts w:ascii="Arial" w:hAnsi="Arial" w:cs="Arial"/>
                  <w:noProof/>
                  <w:sz w:val="24"/>
                  <w:szCs w:val="24"/>
                </w:rPr>
              </w:pPr>
              <w:r w:rsidRPr="0072096D">
                <w:rPr>
                  <w:rFonts w:ascii="Arial" w:hAnsi="Arial" w:cs="Arial"/>
                  <w:noProof/>
                  <w:sz w:val="24"/>
                  <w:szCs w:val="24"/>
                </w:rPr>
                <w:t xml:space="preserve">Collins Dictionary, 2018. </w:t>
              </w:r>
              <w:r w:rsidRPr="0072096D">
                <w:rPr>
                  <w:rFonts w:ascii="Arial" w:hAnsi="Arial" w:cs="Arial"/>
                  <w:i/>
                  <w:iCs/>
                  <w:noProof/>
                  <w:sz w:val="24"/>
                  <w:szCs w:val="24"/>
                </w:rPr>
                <w:t xml:space="preserve">Culture. </w:t>
              </w:r>
              <w:r w:rsidRPr="0072096D">
                <w:rPr>
                  <w:rFonts w:ascii="Arial" w:hAnsi="Arial" w:cs="Arial"/>
                  <w:noProof/>
                  <w:sz w:val="24"/>
                  <w:szCs w:val="24"/>
                </w:rPr>
                <w:t>Glasgow: s.n.</w:t>
              </w:r>
            </w:p>
            <w:p w:rsidR="0072096D" w:rsidRPr="0072096D" w:rsidRDefault="0072096D" w:rsidP="0072096D">
              <w:pPr>
                <w:pStyle w:val="Bibliography"/>
                <w:jc w:val="both"/>
                <w:rPr>
                  <w:rFonts w:ascii="Arial" w:hAnsi="Arial" w:cs="Arial"/>
                  <w:noProof/>
                  <w:sz w:val="24"/>
                  <w:szCs w:val="24"/>
                </w:rPr>
              </w:pPr>
              <w:r w:rsidRPr="0072096D">
                <w:rPr>
                  <w:rFonts w:ascii="Arial" w:hAnsi="Arial" w:cs="Arial"/>
                  <w:noProof/>
                  <w:sz w:val="24"/>
                  <w:szCs w:val="24"/>
                </w:rPr>
                <w:t>Cuervo, Á., Ribeiro, D. &amp; Roig, S., 2007. Entrepreneurship: Concepts, Theory and Perspective. In: Berlin: Springer Science &amp; Business Media, pp. 1-2.</w:t>
              </w:r>
            </w:p>
            <w:p w:rsidR="0072096D" w:rsidRPr="0072096D" w:rsidRDefault="0072096D" w:rsidP="0072096D">
              <w:pPr>
                <w:pStyle w:val="Bibliography"/>
                <w:jc w:val="both"/>
                <w:rPr>
                  <w:rFonts w:ascii="Arial" w:hAnsi="Arial" w:cs="Arial"/>
                  <w:noProof/>
                  <w:sz w:val="24"/>
                  <w:szCs w:val="24"/>
                </w:rPr>
              </w:pPr>
              <w:r w:rsidRPr="0072096D">
                <w:rPr>
                  <w:rFonts w:ascii="Arial" w:hAnsi="Arial" w:cs="Arial"/>
                  <w:noProof/>
                  <w:sz w:val="24"/>
                  <w:szCs w:val="24"/>
                </w:rPr>
                <w:t xml:space="preserve">Dana, L. P., 2004. </w:t>
              </w:r>
              <w:r w:rsidRPr="0072096D">
                <w:rPr>
                  <w:rFonts w:ascii="Arial" w:hAnsi="Arial" w:cs="Arial"/>
                  <w:i/>
                  <w:iCs/>
                  <w:noProof/>
                  <w:sz w:val="24"/>
                  <w:szCs w:val="24"/>
                </w:rPr>
                <w:t xml:space="preserve">Handbook of Research on International Entrepreneurship. </w:t>
              </w:r>
              <w:r w:rsidRPr="0072096D">
                <w:rPr>
                  <w:rFonts w:ascii="Arial" w:hAnsi="Arial" w:cs="Arial"/>
                  <w:noProof/>
                  <w:sz w:val="24"/>
                  <w:szCs w:val="24"/>
                </w:rPr>
                <w:t>Cheltenham: Edward Elgar Publishing.</w:t>
              </w:r>
            </w:p>
            <w:p w:rsidR="0072096D" w:rsidRPr="0072096D" w:rsidRDefault="0072096D" w:rsidP="0072096D">
              <w:pPr>
                <w:pStyle w:val="Bibliography"/>
                <w:jc w:val="both"/>
                <w:rPr>
                  <w:rFonts w:ascii="Arial" w:hAnsi="Arial" w:cs="Arial"/>
                  <w:noProof/>
                  <w:sz w:val="24"/>
                  <w:szCs w:val="24"/>
                </w:rPr>
              </w:pPr>
              <w:r w:rsidRPr="0072096D">
                <w:rPr>
                  <w:rFonts w:ascii="Arial" w:hAnsi="Arial" w:cs="Arial"/>
                  <w:noProof/>
                  <w:sz w:val="24"/>
                  <w:szCs w:val="24"/>
                </w:rPr>
                <w:t>Dana, L. P., 2007. Asian Models of Entrepreneurship: From the Indian Union and the Kingdom of Nepal to the Japanese Archipelago : Context, Policy and Practice. In: Singapore: World Scientific, p. 251.</w:t>
              </w:r>
            </w:p>
            <w:p w:rsidR="0072096D" w:rsidRPr="0072096D" w:rsidRDefault="0072096D" w:rsidP="0072096D">
              <w:pPr>
                <w:pStyle w:val="Bibliography"/>
                <w:jc w:val="both"/>
                <w:rPr>
                  <w:rFonts w:ascii="Arial" w:hAnsi="Arial" w:cs="Arial"/>
                  <w:noProof/>
                  <w:sz w:val="24"/>
                  <w:szCs w:val="24"/>
                </w:rPr>
              </w:pPr>
              <w:r w:rsidRPr="0072096D">
                <w:rPr>
                  <w:rFonts w:ascii="Arial" w:hAnsi="Arial" w:cs="Arial"/>
                  <w:noProof/>
                  <w:sz w:val="24"/>
                  <w:szCs w:val="24"/>
                </w:rPr>
                <w:t xml:space="preserve">Delaney, L. J., 2014. </w:t>
              </w:r>
              <w:r w:rsidRPr="0072096D">
                <w:rPr>
                  <w:rFonts w:ascii="Arial" w:hAnsi="Arial" w:cs="Arial"/>
                  <w:i/>
                  <w:iCs/>
                  <w:noProof/>
                  <w:sz w:val="24"/>
                  <w:szCs w:val="24"/>
                </w:rPr>
                <w:t xml:space="preserve">Exporting: The Definitive Guide to Selling Abroad Profitably. </w:t>
              </w:r>
              <w:r w:rsidRPr="0072096D">
                <w:rPr>
                  <w:rFonts w:ascii="Arial" w:hAnsi="Arial" w:cs="Arial"/>
                  <w:noProof/>
                  <w:sz w:val="24"/>
                  <w:szCs w:val="24"/>
                </w:rPr>
                <w:t>New York: Apress.</w:t>
              </w:r>
            </w:p>
            <w:p w:rsidR="0072096D" w:rsidRPr="0072096D" w:rsidRDefault="0072096D" w:rsidP="0072096D">
              <w:pPr>
                <w:pStyle w:val="Bibliography"/>
                <w:jc w:val="both"/>
                <w:rPr>
                  <w:rFonts w:ascii="Arial" w:hAnsi="Arial" w:cs="Arial"/>
                  <w:noProof/>
                  <w:sz w:val="24"/>
                  <w:szCs w:val="24"/>
                </w:rPr>
              </w:pPr>
              <w:r w:rsidRPr="0072096D">
                <w:rPr>
                  <w:rFonts w:ascii="Arial" w:hAnsi="Arial" w:cs="Arial"/>
                  <w:noProof/>
                  <w:sz w:val="24"/>
                  <w:szCs w:val="24"/>
                </w:rPr>
                <w:lastRenderedPageBreak/>
                <w:t>DiMatteo, L. A., 2016. International Business Law and the Legal Environment: A Transactional Approach. In: Didcot: Taylor &amp; Francis, p. 274.</w:t>
              </w:r>
            </w:p>
            <w:p w:rsidR="0072096D" w:rsidRPr="0072096D" w:rsidRDefault="0072096D" w:rsidP="0072096D">
              <w:pPr>
                <w:pStyle w:val="Bibliography"/>
                <w:jc w:val="both"/>
                <w:rPr>
                  <w:rFonts w:ascii="Arial" w:hAnsi="Arial" w:cs="Arial"/>
                  <w:noProof/>
                  <w:sz w:val="24"/>
                  <w:szCs w:val="24"/>
                </w:rPr>
              </w:pPr>
              <w:r w:rsidRPr="0072096D">
                <w:rPr>
                  <w:rFonts w:ascii="Arial" w:hAnsi="Arial" w:cs="Arial"/>
                  <w:noProof/>
                  <w:sz w:val="24"/>
                  <w:szCs w:val="24"/>
                </w:rPr>
                <w:t>DiMatteo, L. A., 2016. International Business Law and the Legal Environment: A Transactional Approach. In: Didcot: Taylor &amp; Francis, p. 279.</w:t>
              </w:r>
            </w:p>
            <w:p w:rsidR="0072096D" w:rsidRPr="0072096D" w:rsidRDefault="0072096D" w:rsidP="0072096D">
              <w:pPr>
                <w:pStyle w:val="Bibliography"/>
                <w:jc w:val="both"/>
                <w:rPr>
                  <w:rFonts w:ascii="Arial" w:hAnsi="Arial" w:cs="Arial"/>
                  <w:noProof/>
                  <w:sz w:val="24"/>
                  <w:szCs w:val="24"/>
                </w:rPr>
              </w:pPr>
              <w:r w:rsidRPr="0072096D">
                <w:rPr>
                  <w:rFonts w:ascii="Arial" w:hAnsi="Arial" w:cs="Arial"/>
                  <w:noProof/>
                  <w:sz w:val="24"/>
                  <w:szCs w:val="24"/>
                </w:rPr>
                <w:t xml:space="preserve">Economics Help, 2018. </w:t>
              </w:r>
              <w:r w:rsidRPr="0072096D">
                <w:rPr>
                  <w:rFonts w:ascii="Arial" w:hAnsi="Arial" w:cs="Arial"/>
                  <w:i/>
                  <w:iCs/>
                  <w:noProof/>
                  <w:sz w:val="24"/>
                  <w:szCs w:val="24"/>
                </w:rPr>
                <w:t xml:space="preserve">Effects of Globalisation on the UK Economy. </w:t>
              </w:r>
              <w:r w:rsidRPr="0072096D">
                <w:rPr>
                  <w:rFonts w:ascii="Arial" w:hAnsi="Arial" w:cs="Arial"/>
                  <w:noProof/>
                  <w:sz w:val="24"/>
                  <w:szCs w:val="24"/>
                </w:rPr>
                <w:t xml:space="preserve">[Online] </w:t>
              </w:r>
              <w:r w:rsidRPr="0072096D">
                <w:rPr>
                  <w:rFonts w:ascii="Arial" w:hAnsi="Arial" w:cs="Arial"/>
                  <w:noProof/>
                  <w:sz w:val="24"/>
                  <w:szCs w:val="24"/>
                </w:rPr>
                <w:br/>
                <w:t xml:space="preserve">Available at: </w:t>
              </w:r>
              <w:r w:rsidRPr="0072096D">
                <w:rPr>
                  <w:rFonts w:ascii="Arial" w:hAnsi="Arial" w:cs="Arial"/>
                  <w:noProof/>
                  <w:sz w:val="24"/>
                  <w:szCs w:val="24"/>
                  <w:u w:val="single"/>
                </w:rPr>
                <w:t>https://www.economicshelp.org/trade2/globalisation_uk_economy/</w:t>
              </w:r>
              <w:r w:rsidRPr="0072096D">
                <w:rPr>
                  <w:rFonts w:ascii="Arial" w:hAnsi="Arial" w:cs="Arial"/>
                  <w:noProof/>
                  <w:sz w:val="24"/>
                  <w:szCs w:val="24"/>
                </w:rPr>
                <w:br/>
                <w:t>[Accessed 20 April 2018].</w:t>
              </w:r>
            </w:p>
            <w:p w:rsidR="0072096D" w:rsidRPr="0072096D" w:rsidRDefault="0072096D" w:rsidP="0072096D">
              <w:pPr>
                <w:pStyle w:val="Bibliography"/>
                <w:jc w:val="both"/>
                <w:rPr>
                  <w:rFonts w:ascii="Arial" w:hAnsi="Arial" w:cs="Arial"/>
                  <w:noProof/>
                  <w:sz w:val="24"/>
                  <w:szCs w:val="24"/>
                </w:rPr>
              </w:pPr>
              <w:r w:rsidRPr="0072096D">
                <w:rPr>
                  <w:rFonts w:ascii="Arial" w:hAnsi="Arial" w:cs="Arial"/>
                  <w:noProof/>
                  <w:sz w:val="24"/>
                  <w:szCs w:val="24"/>
                </w:rPr>
                <w:t xml:space="preserve">Elliott, L., 2016. Brexit is a rejection of globalisation. </w:t>
              </w:r>
              <w:r w:rsidRPr="0072096D">
                <w:rPr>
                  <w:rFonts w:ascii="Arial" w:hAnsi="Arial" w:cs="Arial"/>
                  <w:i/>
                  <w:iCs/>
                  <w:noProof/>
                  <w:sz w:val="24"/>
                  <w:szCs w:val="24"/>
                </w:rPr>
                <w:t>The Guardian</w:t>
              </w:r>
              <w:r w:rsidRPr="0072096D">
                <w:rPr>
                  <w:rFonts w:ascii="Arial" w:hAnsi="Arial" w:cs="Arial"/>
                  <w:noProof/>
                  <w:sz w:val="24"/>
                  <w:szCs w:val="24"/>
                </w:rPr>
                <w:t xml:space="preserve">, 26 June. </w:t>
              </w:r>
            </w:p>
            <w:p w:rsidR="0072096D" w:rsidRPr="0072096D" w:rsidRDefault="0072096D" w:rsidP="0072096D">
              <w:pPr>
                <w:pStyle w:val="Bibliography"/>
                <w:jc w:val="both"/>
                <w:rPr>
                  <w:rFonts w:ascii="Arial" w:hAnsi="Arial" w:cs="Arial"/>
                  <w:noProof/>
                  <w:sz w:val="24"/>
                  <w:szCs w:val="24"/>
                </w:rPr>
              </w:pPr>
              <w:r w:rsidRPr="0072096D">
                <w:rPr>
                  <w:rFonts w:ascii="Arial" w:hAnsi="Arial" w:cs="Arial"/>
                  <w:noProof/>
                  <w:sz w:val="24"/>
                  <w:szCs w:val="24"/>
                </w:rPr>
                <w:t xml:space="preserve">European Commission, 2018. </w:t>
              </w:r>
              <w:r w:rsidRPr="0072096D">
                <w:rPr>
                  <w:rFonts w:ascii="Arial" w:hAnsi="Arial" w:cs="Arial"/>
                  <w:i/>
                  <w:iCs/>
                  <w:noProof/>
                  <w:sz w:val="24"/>
                  <w:szCs w:val="24"/>
                </w:rPr>
                <w:t xml:space="preserve">The Entrepreneurship 2020 Action Plan. </w:t>
              </w:r>
              <w:r w:rsidRPr="0072096D">
                <w:rPr>
                  <w:rFonts w:ascii="Arial" w:hAnsi="Arial" w:cs="Arial"/>
                  <w:noProof/>
                  <w:sz w:val="24"/>
                  <w:szCs w:val="24"/>
                </w:rPr>
                <w:t xml:space="preserve">[Online] </w:t>
              </w:r>
              <w:r w:rsidRPr="0072096D">
                <w:rPr>
                  <w:rFonts w:ascii="Arial" w:hAnsi="Arial" w:cs="Arial"/>
                  <w:noProof/>
                  <w:sz w:val="24"/>
                  <w:szCs w:val="24"/>
                </w:rPr>
                <w:br/>
                <w:t xml:space="preserve">Available at: </w:t>
              </w:r>
              <w:r w:rsidRPr="0072096D">
                <w:rPr>
                  <w:rFonts w:ascii="Arial" w:hAnsi="Arial" w:cs="Arial"/>
                  <w:noProof/>
                  <w:sz w:val="24"/>
                  <w:szCs w:val="24"/>
                  <w:u w:val="single"/>
                </w:rPr>
                <w:t>https://ec.europa.eu/growth/smes/promoting-entrepreneurship/action-plan_pt</w:t>
              </w:r>
              <w:r w:rsidRPr="0072096D">
                <w:rPr>
                  <w:rFonts w:ascii="Arial" w:hAnsi="Arial" w:cs="Arial"/>
                  <w:noProof/>
                  <w:sz w:val="24"/>
                  <w:szCs w:val="24"/>
                </w:rPr>
                <w:br/>
                <w:t>[Accessed 20 April 2018].</w:t>
              </w:r>
            </w:p>
            <w:p w:rsidR="0072096D" w:rsidRPr="0072096D" w:rsidRDefault="0072096D" w:rsidP="0072096D">
              <w:pPr>
                <w:pStyle w:val="Bibliography"/>
                <w:jc w:val="both"/>
                <w:rPr>
                  <w:rFonts w:ascii="Arial" w:hAnsi="Arial" w:cs="Arial"/>
                  <w:noProof/>
                  <w:sz w:val="24"/>
                  <w:szCs w:val="24"/>
                </w:rPr>
              </w:pPr>
              <w:r w:rsidRPr="0072096D">
                <w:rPr>
                  <w:rFonts w:ascii="Arial" w:hAnsi="Arial" w:cs="Arial"/>
                  <w:noProof/>
                  <w:sz w:val="24"/>
                  <w:szCs w:val="24"/>
                </w:rPr>
                <w:t xml:space="preserve">Financial Times, 2018. Definition of a global entrepreneur. </w:t>
              </w:r>
              <w:r w:rsidRPr="0072096D">
                <w:rPr>
                  <w:rFonts w:ascii="Arial" w:hAnsi="Arial" w:cs="Arial"/>
                  <w:i/>
                  <w:iCs/>
                  <w:noProof/>
                  <w:sz w:val="24"/>
                  <w:szCs w:val="24"/>
                </w:rPr>
                <w:t>Financial Times</w:t>
              </w:r>
              <w:r w:rsidRPr="0072096D">
                <w:rPr>
                  <w:rFonts w:ascii="Arial" w:hAnsi="Arial" w:cs="Arial"/>
                  <w:noProof/>
                  <w:sz w:val="24"/>
                  <w:szCs w:val="24"/>
                </w:rPr>
                <w:t xml:space="preserve">. </w:t>
              </w:r>
            </w:p>
            <w:p w:rsidR="0072096D" w:rsidRPr="0072096D" w:rsidRDefault="0072096D" w:rsidP="0072096D">
              <w:pPr>
                <w:pStyle w:val="Bibliography"/>
                <w:jc w:val="both"/>
                <w:rPr>
                  <w:rFonts w:ascii="Arial" w:hAnsi="Arial" w:cs="Arial"/>
                  <w:noProof/>
                  <w:sz w:val="24"/>
                  <w:szCs w:val="24"/>
                </w:rPr>
              </w:pPr>
              <w:r w:rsidRPr="0072096D">
                <w:rPr>
                  <w:rFonts w:ascii="Arial" w:hAnsi="Arial" w:cs="Arial"/>
                  <w:noProof/>
                  <w:sz w:val="24"/>
                  <w:szCs w:val="24"/>
                </w:rPr>
                <w:t xml:space="preserve">Gazleh, M. A., 2001. </w:t>
              </w:r>
              <w:r w:rsidRPr="0072096D">
                <w:rPr>
                  <w:rFonts w:ascii="Arial" w:hAnsi="Arial" w:cs="Arial"/>
                  <w:i/>
                  <w:iCs/>
                  <w:noProof/>
                  <w:sz w:val="24"/>
                  <w:szCs w:val="24"/>
                </w:rPr>
                <w:t xml:space="preserve">Globalization and Politics: The Effects of globalization on human life aspects. </w:t>
              </w:r>
              <w:r w:rsidRPr="0072096D">
                <w:rPr>
                  <w:rFonts w:ascii="Arial" w:hAnsi="Arial" w:cs="Arial"/>
                  <w:noProof/>
                  <w:sz w:val="24"/>
                  <w:szCs w:val="24"/>
                </w:rPr>
                <w:t>Malaya: s.n.</w:t>
              </w:r>
            </w:p>
            <w:p w:rsidR="0072096D" w:rsidRPr="0072096D" w:rsidRDefault="0072096D" w:rsidP="0072096D">
              <w:pPr>
                <w:pStyle w:val="Bibliography"/>
                <w:jc w:val="both"/>
                <w:rPr>
                  <w:rFonts w:ascii="Arial" w:hAnsi="Arial" w:cs="Arial"/>
                  <w:noProof/>
                  <w:sz w:val="24"/>
                  <w:szCs w:val="24"/>
                </w:rPr>
              </w:pPr>
              <w:r w:rsidRPr="0072096D">
                <w:rPr>
                  <w:rFonts w:ascii="Arial" w:hAnsi="Arial" w:cs="Arial"/>
                  <w:noProof/>
                  <w:sz w:val="24"/>
                  <w:szCs w:val="24"/>
                </w:rPr>
                <w:t xml:space="preserve">GEM Consortium, 2018. </w:t>
              </w:r>
              <w:r w:rsidRPr="0072096D">
                <w:rPr>
                  <w:rFonts w:ascii="Arial" w:hAnsi="Arial" w:cs="Arial"/>
                  <w:i/>
                  <w:iCs/>
                  <w:noProof/>
                  <w:sz w:val="24"/>
                  <w:szCs w:val="24"/>
                </w:rPr>
                <w:t xml:space="preserve">What is GEM. </w:t>
              </w:r>
              <w:r w:rsidRPr="0072096D">
                <w:rPr>
                  <w:rFonts w:ascii="Arial" w:hAnsi="Arial" w:cs="Arial"/>
                  <w:noProof/>
                  <w:sz w:val="24"/>
                  <w:szCs w:val="24"/>
                </w:rPr>
                <w:t xml:space="preserve">[Online] </w:t>
              </w:r>
              <w:r w:rsidRPr="0072096D">
                <w:rPr>
                  <w:rFonts w:ascii="Arial" w:hAnsi="Arial" w:cs="Arial"/>
                  <w:noProof/>
                  <w:sz w:val="24"/>
                  <w:szCs w:val="24"/>
                </w:rPr>
                <w:br/>
                <w:t xml:space="preserve">Available at: </w:t>
              </w:r>
              <w:r w:rsidRPr="0072096D">
                <w:rPr>
                  <w:rFonts w:ascii="Arial" w:hAnsi="Arial" w:cs="Arial"/>
                  <w:noProof/>
                  <w:sz w:val="24"/>
                  <w:szCs w:val="24"/>
                  <w:u w:val="single"/>
                </w:rPr>
                <w:t>https://www.gemconsortium.org/</w:t>
              </w:r>
              <w:r w:rsidRPr="0072096D">
                <w:rPr>
                  <w:rFonts w:ascii="Arial" w:hAnsi="Arial" w:cs="Arial"/>
                  <w:noProof/>
                  <w:sz w:val="24"/>
                  <w:szCs w:val="24"/>
                </w:rPr>
                <w:br/>
                <w:t>[Accessed 20 March 2018].</w:t>
              </w:r>
            </w:p>
            <w:p w:rsidR="0072096D" w:rsidRPr="0072096D" w:rsidRDefault="0072096D" w:rsidP="0072096D">
              <w:pPr>
                <w:pStyle w:val="Bibliography"/>
                <w:jc w:val="both"/>
                <w:rPr>
                  <w:rFonts w:ascii="Arial" w:hAnsi="Arial" w:cs="Arial"/>
                  <w:noProof/>
                  <w:sz w:val="24"/>
                  <w:szCs w:val="24"/>
                </w:rPr>
              </w:pPr>
              <w:r w:rsidRPr="0072096D">
                <w:rPr>
                  <w:rFonts w:ascii="Arial" w:hAnsi="Arial" w:cs="Arial"/>
                  <w:noProof/>
                  <w:sz w:val="24"/>
                  <w:szCs w:val="24"/>
                </w:rPr>
                <w:t xml:space="preserve">GEM, 2017. </w:t>
              </w:r>
              <w:r w:rsidRPr="0072096D">
                <w:rPr>
                  <w:rFonts w:ascii="Arial" w:hAnsi="Arial" w:cs="Arial"/>
                  <w:i/>
                  <w:iCs/>
                  <w:noProof/>
                  <w:sz w:val="24"/>
                  <w:szCs w:val="24"/>
                </w:rPr>
                <w:t xml:space="preserve">Global Entrepreneurship Monitor GEM 2016/2017, </w:t>
              </w:r>
              <w:r w:rsidRPr="0072096D">
                <w:rPr>
                  <w:rFonts w:ascii="Arial" w:hAnsi="Arial" w:cs="Arial"/>
                  <w:noProof/>
                  <w:sz w:val="24"/>
                  <w:szCs w:val="24"/>
                </w:rPr>
                <w:t>s.l.: GEM.</w:t>
              </w:r>
            </w:p>
            <w:p w:rsidR="0072096D" w:rsidRPr="0072096D" w:rsidRDefault="0072096D" w:rsidP="0072096D">
              <w:pPr>
                <w:pStyle w:val="Bibliography"/>
                <w:jc w:val="both"/>
                <w:rPr>
                  <w:rFonts w:ascii="Arial" w:hAnsi="Arial" w:cs="Arial"/>
                  <w:noProof/>
                  <w:sz w:val="24"/>
                  <w:szCs w:val="24"/>
                </w:rPr>
              </w:pPr>
              <w:r w:rsidRPr="0072096D">
                <w:rPr>
                  <w:rFonts w:ascii="Arial" w:hAnsi="Arial" w:cs="Arial"/>
                  <w:noProof/>
                  <w:sz w:val="24"/>
                  <w:szCs w:val="24"/>
                </w:rPr>
                <w:t xml:space="preserve">Gough, K. V. &amp; Langevang, T., 2016. </w:t>
              </w:r>
              <w:r w:rsidRPr="0072096D">
                <w:rPr>
                  <w:rFonts w:ascii="Arial" w:hAnsi="Arial" w:cs="Arial"/>
                  <w:i/>
                  <w:iCs/>
                  <w:noProof/>
                  <w:sz w:val="24"/>
                  <w:szCs w:val="24"/>
                </w:rPr>
                <w:t xml:space="preserve">Young Entrepreneurs in Sub-Saharan Africa. </w:t>
              </w:r>
              <w:r w:rsidRPr="0072096D">
                <w:rPr>
                  <w:rFonts w:ascii="Arial" w:hAnsi="Arial" w:cs="Arial"/>
                  <w:noProof/>
                  <w:sz w:val="24"/>
                  <w:szCs w:val="24"/>
                </w:rPr>
                <w:t>London: Routledge.</w:t>
              </w:r>
            </w:p>
            <w:p w:rsidR="0072096D" w:rsidRPr="0072096D" w:rsidRDefault="0072096D" w:rsidP="0072096D">
              <w:pPr>
                <w:pStyle w:val="Bibliography"/>
                <w:jc w:val="both"/>
                <w:rPr>
                  <w:rFonts w:ascii="Arial" w:hAnsi="Arial" w:cs="Arial"/>
                  <w:noProof/>
                  <w:sz w:val="24"/>
                  <w:szCs w:val="24"/>
                </w:rPr>
              </w:pPr>
              <w:r w:rsidRPr="0072096D">
                <w:rPr>
                  <w:rFonts w:ascii="Arial" w:hAnsi="Arial" w:cs="Arial"/>
                  <w:noProof/>
                  <w:sz w:val="24"/>
                  <w:szCs w:val="24"/>
                </w:rPr>
                <w:t xml:space="preserve">Gueye, M. K., 2018. Africa’s Energy Transition: Opportunities and Challenges for Decent Work. </w:t>
              </w:r>
              <w:r w:rsidRPr="0072096D">
                <w:rPr>
                  <w:rFonts w:ascii="Arial" w:hAnsi="Arial" w:cs="Arial"/>
                  <w:i/>
                  <w:iCs/>
                  <w:noProof/>
                  <w:sz w:val="24"/>
                  <w:szCs w:val="24"/>
                </w:rPr>
                <w:t>International Centre for Trade and Sustainable Development</w:t>
              </w:r>
              <w:r w:rsidRPr="0072096D">
                <w:rPr>
                  <w:rFonts w:ascii="Arial" w:hAnsi="Arial" w:cs="Arial"/>
                  <w:noProof/>
                  <w:sz w:val="24"/>
                  <w:szCs w:val="24"/>
                </w:rPr>
                <w:t xml:space="preserve">, 24 April. </w:t>
              </w:r>
            </w:p>
            <w:p w:rsidR="0072096D" w:rsidRPr="0072096D" w:rsidRDefault="0072096D" w:rsidP="0072096D">
              <w:pPr>
                <w:pStyle w:val="Bibliography"/>
                <w:jc w:val="both"/>
                <w:rPr>
                  <w:rFonts w:ascii="Arial" w:hAnsi="Arial" w:cs="Arial"/>
                  <w:noProof/>
                  <w:sz w:val="24"/>
                  <w:szCs w:val="24"/>
                </w:rPr>
              </w:pPr>
              <w:r w:rsidRPr="0072096D">
                <w:rPr>
                  <w:rFonts w:ascii="Arial" w:hAnsi="Arial" w:cs="Arial"/>
                  <w:noProof/>
                  <w:sz w:val="24"/>
                  <w:szCs w:val="24"/>
                </w:rPr>
                <w:t xml:space="preserve">IANS, 2018. Ivanka Trump announces $150mn for female entrepreneurship in Latin America. </w:t>
              </w:r>
              <w:r w:rsidRPr="0072096D">
                <w:rPr>
                  <w:rFonts w:ascii="Arial" w:hAnsi="Arial" w:cs="Arial"/>
                  <w:i/>
                  <w:iCs/>
                  <w:noProof/>
                  <w:sz w:val="24"/>
                  <w:szCs w:val="24"/>
                </w:rPr>
                <w:t>Business Standard</w:t>
              </w:r>
              <w:r w:rsidRPr="0072096D">
                <w:rPr>
                  <w:rFonts w:ascii="Arial" w:hAnsi="Arial" w:cs="Arial"/>
                  <w:noProof/>
                  <w:sz w:val="24"/>
                  <w:szCs w:val="24"/>
                </w:rPr>
                <w:t xml:space="preserve">, 14 April. </w:t>
              </w:r>
            </w:p>
            <w:p w:rsidR="0072096D" w:rsidRPr="0072096D" w:rsidRDefault="0072096D" w:rsidP="0072096D">
              <w:pPr>
                <w:pStyle w:val="Bibliography"/>
                <w:jc w:val="both"/>
                <w:rPr>
                  <w:rFonts w:ascii="Arial" w:hAnsi="Arial" w:cs="Arial"/>
                  <w:noProof/>
                  <w:sz w:val="24"/>
                  <w:szCs w:val="24"/>
                </w:rPr>
              </w:pPr>
              <w:r w:rsidRPr="0072096D">
                <w:rPr>
                  <w:rFonts w:ascii="Arial" w:hAnsi="Arial" w:cs="Arial"/>
                  <w:noProof/>
                  <w:sz w:val="24"/>
                  <w:szCs w:val="24"/>
                </w:rPr>
                <w:t xml:space="preserve">Isenberg, D., 2008. The Global Entrepreneur. </w:t>
              </w:r>
              <w:r w:rsidRPr="0072096D">
                <w:rPr>
                  <w:rFonts w:ascii="Arial" w:hAnsi="Arial" w:cs="Arial"/>
                  <w:i/>
                  <w:iCs/>
                  <w:noProof/>
                  <w:sz w:val="24"/>
                  <w:szCs w:val="24"/>
                </w:rPr>
                <w:t xml:space="preserve">International Business, </w:t>
              </w:r>
              <w:r w:rsidRPr="0072096D">
                <w:rPr>
                  <w:rFonts w:ascii="Arial" w:hAnsi="Arial" w:cs="Arial"/>
                  <w:noProof/>
                  <w:sz w:val="24"/>
                  <w:szCs w:val="24"/>
                </w:rPr>
                <w:t>Issue 1.</w:t>
              </w:r>
            </w:p>
            <w:p w:rsidR="0072096D" w:rsidRPr="0072096D" w:rsidRDefault="0072096D" w:rsidP="0072096D">
              <w:pPr>
                <w:pStyle w:val="Bibliography"/>
                <w:jc w:val="both"/>
                <w:rPr>
                  <w:rFonts w:ascii="Arial" w:hAnsi="Arial" w:cs="Arial"/>
                  <w:noProof/>
                  <w:sz w:val="24"/>
                  <w:szCs w:val="24"/>
                </w:rPr>
              </w:pPr>
              <w:r w:rsidRPr="0072096D">
                <w:rPr>
                  <w:rFonts w:ascii="Arial" w:hAnsi="Arial" w:cs="Arial"/>
                  <w:noProof/>
                  <w:sz w:val="24"/>
                  <w:szCs w:val="24"/>
                </w:rPr>
                <w:t xml:space="preserve">James, J., 2002. </w:t>
              </w:r>
              <w:r w:rsidRPr="0072096D">
                <w:rPr>
                  <w:rFonts w:ascii="Arial" w:hAnsi="Arial" w:cs="Arial"/>
                  <w:i/>
                  <w:iCs/>
                  <w:noProof/>
                  <w:sz w:val="24"/>
                  <w:szCs w:val="24"/>
                </w:rPr>
                <w:t xml:space="preserve">Technology, Globalization and Poverty. </w:t>
              </w:r>
              <w:r w:rsidRPr="0072096D">
                <w:rPr>
                  <w:rFonts w:ascii="Arial" w:hAnsi="Arial" w:cs="Arial"/>
                  <w:noProof/>
                  <w:sz w:val="24"/>
                  <w:szCs w:val="24"/>
                </w:rPr>
                <w:t>Cheltenham: Edward Elgar Publishing.</w:t>
              </w:r>
            </w:p>
            <w:p w:rsidR="0072096D" w:rsidRPr="0072096D" w:rsidRDefault="0072096D" w:rsidP="0072096D">
              <w:pPr>
                <w:pStyle w:val="Bibliography"/>
                <w:jc w:val="both"/>
                <w:rPr>
                  <w:rFonts w:ascii="Arial" w:hAnsi="Arial" w:cs="Arial"/>
                  <w:noProof/>
                  <w:sz w:val="24"/>
                  <w:szCs w:val="24"/>
                </w:rPr>
              </w:pPr>
              <w:r w:rsidRPr="0072096D">
                <w:rPr>
                  <w:rFonts w:ascii="Arial" w:hAnsi="Arial" w:cs="Arial"/>
                  <w:noProof/>
                  <w:sz w:val="24"/>
                  <w:szCs w:val="24"/>
                </w:rPr>
                <w:t>Khan, M. A., 2016. Multinational Enterprise Management Strategies in Developing Countries. In: s.l.:IGI Global, p. 414.</w:t>
              </w:r>
            </w:p>
            <w:p w:rsidR="0072096D" w:rsidRPr="0072096D" w:rsidRDefault="0072096D" w:rsidP="0072096D">
              <w:pPr>
                <w:pStyle w:val="Bibliography"/>
                <w:jc w:val="both"/>
                <w:rPr>
                  <w:rFonts w:ascii="Arial" w:hAnsi="Arial" w:cs="Arial"/>
                  <w:noProof/>
                  <w:sz w:val="24"/>
                  <w:szCs w:val="24"/>
                </w:rPr>
              </w:pPr>
              <w:r w:rsidRPr="0072096D">
                <w:rPr>
                  <w:rFonts w:ascii="Arial" w:hAnsi="Arial" w:cs="Arial"/>
                  <w:noProof/>
                  <w:sz w:val="24"/>
                  <w:szCs w:val="24"/>
                </w:rPr>
                <w:t xml:space="preserve">Kshetri, N., 2014. </w:t>
              </w:r>
              <w:r w:rsidRPr="0072096D">
                <w:rPr>
                  <w:rFonts w:ascii="Arial" w:hAnsi="Arial" w:cs="Arial"/>
                  <w:i/>
                  <w:iCs/>
                  <w:noProof/>
                  <w:sz w:val="24"/>
                  <w:szCs w:val="24"/>
                </w:rPr>
                <w:t xml:space="preserve">Global Entrepreneurship: Environment and Strategy. </w:t>
              </w:r>
              <w:r w:rsidRPr="0072096D">
                <w:rPr>
                  <w:rFonts w:ascii="Arial" w:hAnsi="Arial" w:cs="Arial"/>
                  <w:noProof/>
                  <w:sz w:val="24"/>
                  <w:szCs w:val="24"/>
                </w:rPr>
                <w:t>London: Routledge.</w:t>
              </w:r>
            </w:p>
            <w:p w:rsidR="0072096D" w:rsidRPr="0072096D" w:rsidRDefault="0072096D" w:rsidP="0072096D">
              <w:pPr>
                <w:pStyle w:val="Bibliography"/>
                <w:jc w:val="both"/>
                <w:rPr>
                  <w:rFonts w:ascii="Arial" w:hAnsi="Arial" w:cs="Arial"/>
                  <w:noProof/>
                  <w:sz w:val="24"/>
                  <w:szCs w:val="24"/>
                </w:rPr>
              </w:pPr>
              <w:r w:rsidRPr="0072096D">
                <w:rPr>
                  <w:rFonts w:ascii="Arial" w:hAnsi="Arial" w:cs="Arial"/>
                  <w:noProof/>
                  <w:sz w:val="24"/>
                  <w:szCs w:val="24"/>
                </w:rPr>
                <w:t xml:space="preserve">Lane, J.-E., 2017. </w:t>
              </w:r>
              <w:r w:rsidRPr="0072096D">
                <w:rPr>
                  <w:rFonts w:ascii="Arial" w:hAnsi="Arial" w:cs="Arial"/>
                  <w:i/>
                  <w:iCs/>
                  <w:noProof/>
                  <w:sz w:val="24"/>
                  <w:szCs w:val="24"/>
                </w:rPr>
                <w:t xml:space="preserve">Globalization and Politics: Promises and Dangers. </w:t>
              </w:r>
              <w:r w:rsidRPr="0072096D">
                <w:rPr>
                  <w:rFonts w:ascii="Arial" w:hAnsi="Arial" w:cs="Arial"/>
                  <w:noProof/>
                  <w:sz w:val="24"/>
                  <w:szCs w:val="24"/>
                </w:rPr>
                <w:t>1 ed. London: Routledge.</w:t>
              </w:r>
            </w:p>
            <w:p w:rsidR="0072096D" w:rsidRPr="0072096D" w:rsidRDefault="0072096D" w:rsidP="0072096D">
              <w:pPr>
                <w:pStyle w:val="Bibliography"/>
                <w:jc w:val="both"/>
                <w:rPr>
                  <w:rFonts w:ascii="Arial" w:hAnsi="Arial" w:cs="Arial"/>
                  <w:noProof/>
                  <w:sz w:val="24"/>
                  <w:szCs w:val="24"/>
                </w:rPr>
              </w:pPr>
              <w:r w:rsidRPr="0072096D">
                <w:rPr>
                  <w:rFonts w:ascii="Arial" w:hAnsi="Arial" w:cs="Arial"/>
                  <w:noProof/>
                  <w:sz w:val="24"/>
                  <w:szCs w:val="24"/>
                </w:rPr>
                <w:t xml:space="preserve">Lee, E. &amp; Vivarelli, M., 2006. The social impact of globalization in the developing. </w:t>
              </w:r>
              <w:r w:rsidRPr="0072096D">
                <w:rPr>
                  <w:rFonts w:ascii="Arial" w:hAnsi="Arial" w:cs="Arial"/>
                  <w:i/>
                  <w:iCs/>
                  <w:noProof/>
                  <w:sz w:val="24"/>
                  <w:szCs w:val="24"/>
                </w:rPr>
                <w:t>Institute of Labor Economics.</w:t>
              </w:r>
            </w:p>
            <w:p w:rsidR="0072096D" w:rsidRPr="0072096D" w:rsidRDefault="0072096D" w:rsidP="0072096D">
              <w:pPr>
                <w:pStyle w:val="Bibliography"/>
                <w:jc w:val="both"/>
                <w:rPr>
                  <w:rFonts w:ascii="Arial" w:hAnsi="Arial" w:cs="Arial"/>
                  <w:noProof/>
                  <w:sz w:val="24"/>
                  <w:szCs w:val="24"/>
                </w:rPr>
              </w:pPr>
              <w:r w:rsidRPr="0072096D">
                <w:rPr>
                  <w:rFonts w:ascii="Arial" w:hAnsi="Arial" w:cs="Arial"/>
                  <w:noProof/>
                  <w:sz w:val="24"/>
                  <w:szCs w:val="24"/>
                </w:rPr>
                <w:lastRenderedPageBreak/>
                <w:t>Minniti, M., 2009. Gender Issues in Entrepreneurship. In: Breda: Now Publishers Inc, p. 55.</w:t>
              </w:r>
            </w:p>
            <w:p w:rsidR="0072096D" w:rsidRPr="0072096D" w:rsidRDefault="0072096D" w:rsidP="0072096D">
              <w:pPr>
                <w:pStyle w:val="Bibliography"/>
                <w:jc w:val="both"/>
                <w:rPr>
                  <w:rFonts w:ascii="Arial" w:hAnsi="Arial" w:cs="Arial"/>
                  <w:noProof/>
                  <w:sz w:val="24"/>
                  <w:szCs w:val="24"/>
                </w:rPr>
              </w:pPr>
              <w:r w:rsidRPr="0072096D">
                <w:rPr>
                  <w:rFonts w:ascii="Arial" w:hAnsi="Arial" w:cs="Arial"/>
                  <w:noProof/>
                  <w:sz w:val="24"/>
                  <w:szCs w:val="24"/>
                </w:rPr>
                <w:t xml:space="preserve">Mohr, A., 2018. The Effects of Economic Globalization on Developing Countries. </w:t>
              </w:r>
            </w:p>
            <w:p w:rsidR="0072096D" w:rsidRPr="0072096D" w:rsidRDefault="0072096D" w:rsidP="0072096D">
              <w:pPr>
                <w:pStyle w:val="Bibliography"/>
                <w:jc w:val="both"/>
                <w:rPr>
                  <w:rFonts w:ascii="Arial" w:hAnsi="Arial" w:cs="Arial"/>
                  <w:noProof/>
                  <w:sz w:val="24"/>
                  <w:szCs w:val="24"/>
                </w:rPr>
              </w:pPr>
              <w:r w:rsidRPr="0072096D">
                <w:rPr>
                  <w:rFonts w:ascii="Arial" w:hAnsi="Arial" w:cs="Arial"/>
                  <w:noProof/>
                  <w:sz w:val="24"/>
                  <w:szCs w:val="24"/>
                </w:rPr>
                <w:t xml:space="preserve">Parker, C. B., 2018. While today’s global threats to companies are complex, solutions exist for dealing with ‘political risk,’ Stanford scholars say. </w:t>
              </w:r>
              <w:r w:rsidRPr="0072096D">
                <w:rPr>
                  <w:rFonts w:ascii="Arial" w:hAnsi="Arial" w:cs="Arial"/>
                  <w:i/>
                  <w:iCs/>
                  <w:noProof/>
                  <w:sz w:val="24"/>
                  <w:szCs w:val="24"/>
                </w:rPr>
                <w:t>Stanford News</w:t>
              </w:r>
              <w:r w:rsidRPr="0072096D">
                <w:rPr>
                  <w:rFonts w:ascii="Arial" w:hAnsi="Arial" w:cs="Arial"/>
                  <w:noProof/>
                  <w:sz w:val="24"/>
                  <w:szCs w:val="24"/>
                </w:rPr>
                <w:t xml:space="preserve">, 18 April. </w:t>
              </w:r>
            </w:p>
            <w:p w:rsidR="0072096D" w:rsidRPr="0072096D" w:rsidRDefault="0072096D" w:rsidP="0072096D">
              <w:pPr>
                <w:pStyle w:val="Bibliography"/>
                <w:jc w:val="both"/>
                <w:rPr>
                  <w:rFonts w:ascii="Arial" w:hAnsi="Arial" w:cs="Arial"/>
                  <w:noProof/>
                  <w:sz w:val="24"/>
                  <w:szCs w:val="24"/>
                </w:rPr>
              </w:pPr>
              <w:r w:rsidRPr="0072096D">
                <w:rPr>
                  <w:rFonts w:ascii="Arial" w:hAnsi="Arial" w:cs="Arial"/>
                  <w:noProof/>
                  <w:sz w:val="24"/>
                  <w:szCs w:val="24"/>
                </w:rPr>
                <w:t xml:space="preserve">Pologeorgis, N., 2017. How Globalization Affects Developed Countries. </w:t>
              </w:r>
              <w:r w:rsidRPr="0072096D">
                <w:rPr>
                  <w:rFonts w:ascii="Arial" w:hAnsi="Arial" w:cs="Arial"/>
                  <w:i/>
                  <w:iCs/>
                  <w:noProof/>
                  <w:sz w:val="24"/>
                  <w:szCs w:val="24"/>
                </w:rPr>
                <w:t>Investopedia</w:t>
              </w:r>
              <w:r w:rsidRPr="0072096D">
                <w:rPr>
                  <w:rFonts w:ascii="Arial" w:hAnsi="Arial" w:cs="Arial"/>
                  <w:noProof/>
                  <w:sz w:val="24"/>
                  <w:szCs w:val="24"/>
                </w:rPr>
                <w:t xml:space="preserve">, 6 March. </w:t>
              </w:r>
            </w:p>
            <w:p w:rsidR="0072096D" w:rsidRPr="0072096D" w:rsidRDefault="0072096D" w:rsidP="0072096D">
              <w:pPr>
                <w:pStyle w:val="Bibliography"/>
                <w:jc w:val="both"/>
                <w:rPr>
                  <w:rFonts w:ascii="Arial" w:hAnsi="Arial" w:cs="Arial"/>
                  <w:noProof/>
                  <w:sz w:val="24"/>
                  <w:szCs w:val="24"/>
                </w:rPr>
              </w:pPr>
              <w:r w:rsidRPr="0072096D">
                <w:rPr>
                  <w:rFonts w:ascii="Arial" w:hAnsi="Arial" w:cs="Arial"/>
                  <w:noProof/>
                  <w:sz w:val="24"/>
                  <w:szCs w:val="24"/>
                </w:rPr>
                <w:t xml:space="preserve">Qureshi, Z., 2018. Globalization, technology, and inequality: It’s the policies, stupid. </w:t>
              </w:r>
              <w:r w:rsidRPr="0072096D">
                <w:rPr>
                  <w:rFonts w:ascii="Arial" w:hAnsi="Arial" w:cs="Arial"/>
                  <w:i/>
                  <w:iCs/>
                  <w:noProof/>
                  <w:sz w:val="24"/>
                  <w:szCs w:val="24"/>
                </w:rPr>
                <w:t>Brookings</w:t>
              </w:r>
              <w:r w:rsidRPr="0072096D">
                <w:rPr>
                  <w:rFonts w:ascii="Arial" w:hAnsi="Arial" w:cs="Arial"/>
                  <w:noProof/>
                  <w:sz w:val="24"/>
                  <w:szCs w:val="24"/>
                </w:rPr>
                <w:t xml:space="preserve">, 16 February. </w:t>
              </w:r>
            </w:p>
            <w:p w:rsidR="0072096D" w:rsidRPr="0072096D" w:rsidRDefault="0072096D" w:rsidP="0072096D">
              <w:pPr>
                <w:pStyle w:val="Bibliography"/>
                <w:jc w:val="both"/>
                <w:rPr>
                  <w:rFonts w:ascii="Arial" w:hAnsi="Arial" w:cs="Arial"/>
                  <w:noProof/>
                  <w:sz w:val="24"/>
                  <w:szCs w:val="24"/>
                </w:rPr>
              </w:pPr>
              <w:r w:rsidRPr="0072096D">
                <w:rPr>
                  <w:rFonts w:ascii="Arial" w:hAnsi="Arial" w:cs="Arial"/>
                  <w:noProof/>
                  <w:sz w:val="24"/>
                  <w:szCs w:val="24"/>
                </w:rPr>
                <w:t xml:space="preserve">Shin, S.-H., 2009. A Study on the Economic Benefits of Globalization: Focusing on the Poverty and Inequality between the Rich and the Poor. </w:t>
              </w:r>
              <w:r w:rsidRPr="0072096D">
                <w:rPr>
                  <w:rFonts w:ascii="Arial" w:hAnsi="Arial" w:cs="Arial"/>
                  <w:i/>
                  <w:iCs/>
                  <w:noProof/>
                  <w:sz w:val="24"/>
                  <w:szCs w:val="24"/>
                </w:rPr>
                <w:t>SAGE Journals.</w:t>
              </w:r>
            </w:p>
            <w:p w:rsidR="0072096D" w:rsidRPr="0072096D" w:rsidRDefault="0072096D" w:rsidP="0072096D">
              <w:pPr>
                <w:pStyle w:val="Bibliography"/>
                <w:jc w:val="both"/>
                <w:rPr>
                  <w:rFonts w:ascii="Arial" w:hAnsi="Arial" w:cs="Arial"/>
                  <w:noProof/>
                  <w:sz w:val="24"/>
                  <w:szCs w:val="24"/>
                </w:rPr>
              </w:pPr>
              <w:r w:rsidRPr="0072096D">
                <w:rPr>
                  <w:rFonts w:ascii="Arial" w:hAnsi="Arial" w:cs="Arial"/>
                  <w:noProof/>
                  <w:sz w:val="24"/>
                  <w:szCs w:val="24"/>
                </w:rPr>
                <w:t xml:space="preserve">The Economic Times, 2018. Definition of 'Pest Analysis'. </w:t>
              </w:r>
              <w:r w:rsidRPr="0072096D">
                <w:rPr>
                  <w:rFonts w:ascii="Arial" w:hAnsi="Arial" w:cs="Arial"/>
                  <w:i/>
                  <w:iCs/>
                  <w:noProof/>
                  <w:sz w:val="24"/>
                  <w:szCs w:val="24"/>
                </w:rPr>
                <w:t>The Economic Times</w:t>
              </w:r>
              <w:r w:rsidRPr="0072096D">
                <w:rPr>
                  <w:rFonts w:ascii="Arial" w:hAnsi="Arial" w:cs="Arial"/>
                  <w:noProof/>
                  <w:sz w:val="24"/>
                  <w:szCs w:val="24"/>
                </w:rPr>
                <w:t xml:space="preserve">. </w:t>
              </w:r>
            </w:p>
            <w:p w:rsidR="0072096D" w:rsidRPr="0072096D" w:rsidRDefault="0072096D" w:rsidP="0072096D">
              <w:pPr>
                <w:pStyle w:val="Bibliography"/>
                <w:jc w:val="both"/>
                <w:rPr>
                  <w:rFonts w:ascii="Arial" w:hAnsi="Arial" w:cs="Arial"/>
                  <w:noProof/>
                  <w:sz w:val="24"/>
                  <w:szCs w:val="24"/>
                </w:rPr>
              </w:pPr>
              <w:r w:rsidRPr="0072096D">
                <w:rPr>
                  <w:rFonts w:ascii="Arial" w:hAnsi="Arial" w:cs="Arial"/>
                  <w:noProof/>
                  <w:sz w:val="24"/>
                  <w:szCs w:val="24"/>
                </w:rPr>
                <w:t xml:space="preserve">The Economist, 2018. When did globalisation start?. </w:t>
              </w:r>
              <w:r w:rsidRPr="0072096D">
                <w:rPr>
                  <w:rFonts w:ascii="Arial" w:hAnsi="Arial" w:cs="Arial"/>
                  <w:i/>
                  <w:iCs/>
                  <w:noProof/>
                  <w:sz w:val="24"/>
                  <w:szCs w:val="24"/>
                </w:rPr>
                <w:t>The Economist</w:t>
              </w:r>
              <w:r w:rsidRPr="0072096D">
                <w:rPr>
                  <w:rFonts w:ascii="Arial" w:hAnsi="Arial" w:cs="Arial"/>
                  <w:noProof/>
                  <w:sz w:val="24"/>
                  <w:szCs w:val="24"/>
                </w:rPr>
                <w:t xml:space="preserve">. </w:t>
              </w:r>
            </w:p>
            <w:p w:rsidR="0072096D" w:rsidRPr="0072096D" w:rsidRDefault="0072096D" w:rsidP="0072096D">
              <w:pPr>
                <w:pStyle w:val="Bibliography"/>
                <w:jc w:val="both"/>
                <w:rPr>
                  <w:rFonts w:ascii="Arial" w:hAnsi="Arial" w:cs="Arial"/>
                  <w:noProof/>
                  <w:sz w:val="24"/>
                  <w:szCs w:val="24"/>
                </w:rPr>
              </w:pPr>
              <w:r w:rsidRPr="0072096D">
                <w:rPr>
                  <w:rFonts w:ascii="Arial" w:hAnsi="Arial" w:cs="Arial"/>
                  <w:noProof/>
                  <w:sz w:val="24"/>
                  <w:szCs w:val="24"/>
                </w:rPr>
                <w:t>Valdez, Z., 2011. The New Entrepreneurs: How Race, Class, and Gender Shape American Enterprise. In: California: Stanford University Press, p. 159.</w:t>
              </w:r>
            </w:p>
            <w:p w:rsidR="0072096D" w:rsidRPr="0072096D" w:rsidRDefault="0072096D" w:rsidP="0072096D">
              <w:pPr>
                <w:pStyle w:val="Bibliography"/>
                <w:jc w:val="both"/>
                <w:rPr>
                  <w:rFonts w:ascii="Arial" w:hAnsi="Arial" w:cs="Arial"/>
                  <w:noProof/>
                  <w:sz w:val="24"/>
                  <w:szCs w:val="24"/>
                </w:rPr>
              </w:pPr>
              <w:r w:rsidRPr="0072096D">
                <w:rPr>
                  <w:rFonts w:ascii="Arial" w:hAnsi="Arial" w:cs="Arial"/>
                  <w:noProof/>
                  <w:sz w:val="24"/>
                  <w:szCs w:val="24"/>
                </w:rPr>
                <w:t xml:space="preserve">Webster, M., 2018. </w:t>
              </w:r>
              <w:r w:rsidRPr="0072096D">
                <w:rPr>
                  <w:rFonts w:ascii="Arial" w:hAnsi="Arial" w:cs="Arial"/>
                  <w:i/>
                  <w:iCs/>
                  <w:noProof/>
                  <w:sz w:val="24"/>
                  <w:szCs w:val="24"/>
                </w:rPr>
                <w:t xml:space="preserve">International. </w:t>
              </w:r>
              <w:r w:rsidRPr="0072096D">
                <w:rPr>
                  <w:rFonts w:ascii="Arial" w:hAnsi="Arial" w:cs="Arial"/>
                  <w:noProof/>
                  <w:sz w:val="24"/>
                  <w:szCs w:val="24"/>
                </w:rPr>
                <w:t xml:space="preserve">[Online] </w:t>
              </w:r>
              <w:r w:rsidRPr="0072096D">
                <w:rPr>
                  <w:rFonts w:ascii="Arial" w:hAnsi="Arial" w:cs="Arial"/>
                  <w:noProof/>
                  <w:sz w:val="24"/>
                  <w:szCs w:val="24"/>
                </w:rPr>
                <w:br/>
                <w:t xml:space="preserve">Available at: </w:t>
              </w:r>
              <w:r w:rsidRPr="0072096D">
                <w:rPr>
                  <w:rFonts w:ascii="Arial" w:hAnsi="Arial" w:cs="Arial"/>
                  <w:noProof/>
                  <w:sz w:val="24"/>
                  <w:szCs w:val="24"/>
                  <w:u w:val="single"/>
                </w:rPr>
                <w:t>https://www.merriam-webster.com/dictionary/international</w:t>
              </w:r>
              <w:r w:rsidRPr="0072096D">
                <w:rPr>
                  <w:rFonts w:ascii="Arial" w:hAnsi="Arial" w:cs="Arial"/>
                  <w:noProof/>
                  <w:sz w:val="24"/>
                  <w:szCs w:val="24"/>
                </w:rPr>
                <w:br/>
                <w:t>[Accessed 16 April 2018].</w:t>
              </w:r>
            </w:p>
            <w:p w:rsidR="0072096D" w:rsidRPr="0072096D" w:rsidRDefault="0072096D" w:rsidP="0072096D">
              <w:pPr>
                <w:pStyle w:val="Bibliography"/>
                <w:jc w:val="both"/>
                <w:rPr>
                  <w:rFonts w:ascii="Arial" w:hAnsi="Arial" w:cs="Arial"/>
                  <w:noProof/>
                  <w:sz w:val="24"/>
                  <w:szCs w:val="24"/>
                </w:rPr>
              </w:pPr>
              <w:r w:rsidRPr="0072096D">
                <w:rPr>
                  <w:rFonts w:ascii="Arial" w:hAnsi="Arial" w:cs="Arial"/>
                  <w:noProof/>
                  <w:sz w:val="24"/>
                  <w:szCs w:val="24"/>
                </w:rPr>
                <w:t>Wright, M., 2007. Academic Entrepreneurship in Europe. In: Cheltenham: Edward Elgar Publishing, p. 23.</w:t>
              </w:r>
            </w:p>
            <w:p w:rsidR="0072096D" w:rsidRPr="0072096D" w:rsidRDefault="0072096D" w:rsidP="0072096D">
              <w:pPr>
                <w:pStyle w:val="Bibliography"/>
                <w:jc w:val="both"/>
                <w:rPr>
                  <w:rFonts w:ascii="Arial" w:hAnsi="Arial" w:cs="Arial"/>
                  <w:noProof/>
                  <w:sz w:val="24"/>
                  <w:szCs w:val="24"/>
                </w:rPr>
              </w:pPr>
              <w:r w:rsidRPr="0072096D">
                <w:rPr>
                  <w:rFonts w:ascii="Arial" w:hAnsi="Arial" w:cs="Arial"/>
                  <w:noProof/>
                  <w:sz w:val="24"/>
                  <w:szCs w:val="24"/>
                </w:rPr>
                <w:t xml:space="preserve">Xavier, S. R., 2017. Innovation-driven economies key to growth. </w:t>
              </w:r>
              <w:r w:rsidRPr="0072096D">
                <w:rPr>
                  <w:rFonts w:ascii="Arial" w:hAnsi="Arial" w:cs="Arial"/>
                  <w:i/>
                  <w:iCs/>
                  <w:noProof/>
                  <w:sz w:val="24"/>
                  <w:szCs w:val="24"/>
                </w:rPr>
                <w:t>New Straits Times</w:t>
              </w:r>
              <w:r w:rsidRPr="0072096D">
                <w:rPr>
                  <w:rFonts w:ascii="Arial" w:hAnsi="Arial" w:cs="Arial"/>
                  <w:noProof/>
                  <w:sz w:val="24"/>
                  <w:szCs w:val="24"/>
                </w:rPr>
                <w:t xml:space="preserve">, 24 May. </w:t>
              </w:r>
            </w:p>
            <w:p w:rsidR="0072096D" w:rsidRPr="0072096D" w:rsidRDefault="0072096D" w:rsidP="0072096D">
              <w:pPr>
                <w:pStyle w:val="Bibliography"/>
                <w:jc w:val="both"/>
                <w:rPr>
                  <w:rFonts w:ascii="Arial" w:hAnsi="Arial" w:cs="Arial"/>
                  <w:noProof/>
                  <w:sz w:val="24"/>
                  <w:szCs w:val="24"/>
                </w:rPr>
              </w:pPr>
              <w:r w:rsidRPr="0072096D">
                <w:rPr>
                  <w:rFonts w:ascii="Arial" w:hAnsi="Arial" w:cs="Arial"/>
                  <w:noProof/>
                  <w:sz w:val="24"/>
                  <w:szCs w:val="24"/>
                </w:rPr>
                <w:t xml:space="preserve">Yusuf, A., 2016. </w:t>
              </w:r>
              <w:r w:rsidRPr="0072096D">
                <w:rPr>
                  <w:rFonts w:ascii="Arial" w:hAnsi="Arial" w:cs="Arial"/>
                  <w:i/>
                  <w:iCs/>
                  <w:noProof/>
                  <w:sz w:val="24"/>
                  <w:szCs w:val="24"/>
                </w:rPr>
                <w:t xml:space="preserve">Impact of globalization on culture. </w:t>
              </w:r>
              <w:r w:rsidRPr="0072096D">
                <w:rPr>
                  <w:rFonts w:ascii="Arial" w:hAnsi="Arial" w:cs="Arial"/>
                  <w:noProof/>
                  <w:sz w:val="24"/>
                  <w:szCs w:val="24"/>
                </w:rPr>
                <w:t>s.l.:s.n.</w:t>
              </w:r>
            </w:p>
            <w:p w:rsidR="0072096D" w:rsidRPr="0072096D" w:rsidRDefault="0072096D" w:rsidP="0072096D">
              <w:pPr>
                <w:pStyle w:val="Bibliography"/>
                <w:jc w:val="both"/>
                <w:rPr>
                  <w:rFonts w:ascii="Arial" w:hAnsi="Arial" w:cs="Arial"/>
                  <w:noProof/>
                  <w:sz w:val="24"/>
                  <w:szCs w:val="24"/>
                </w:rPr>
              </w:pPr>
              <w:r w:rsidRPr="0072096D">
                <w:rPr>
                  <w:rFonts w:ascii="Arial" w:hAnsi="Arial" w:cs="Arial"/>
                  <w:noProof/>
                  <w:sz w:val="24"/>
                  <w:szCs w:val="24"/>
                </w:rPr>
                <w:t>Zucchella, A. &amp; Magnani, G., 2016. International Entrepreneurship: Theoretical Foundations and Practices; Second Edition. In: Berlin: Springer, p. 4.</w:t>
              </w:r>
            </w:p>
            <w:p w:rsidR="00092395" w:rsidRPr="0072096D" w:rsidRDefault="00092395" w:rsidP="0072096D">
              <w:pPr>
                <w:spacing w:line="480" w:lineRule="auto"/>
                <w:jc w:val="both"/>
                <w:rPr>
                  <w:rFonts w:ascii="Arial" w:hAnsi="Arial" w:cs="Arial"/>
                  <w:sz w:val="24"/>
                  <w:szCs w:val="24"/>
                </w:rPr>
              </w:pPr>
              <w:r w:rsidRPr="0072096D">
                <w:rPr>
                  <w:rFonts w:ascii="Arial" w:hAnsi="Arial" w:cs="Arial"/>
                  <w:b/>
                  <w:bCs/>
                  <w:noProof/>
                  <w:sz w:val="24"/>
                  <w:szCs w:val="24"/>
                </w:rPr>
                <w:fldChar w:fldCharType="end"/>
              </w:r>
            </w:p>
          </w:sdtContent>
        </w:sdt>
      </w:sdtContent>
    </w:sdt>
    <w:p w:rsidR="00092395" w:rsidRPr="0072096D" w:rsidRDefault="00092395" w:rsidP="0072096D">
      <w:pPr>
        <w:spacing w:line="480" w:lineRule="auto"/>
        <w:jc w:val="both"/>
        <w:rPr>
          <w:rFonts w:ascii="Arial" w:hAnsi="Arial" w:cs="Arial"/>
          <w:sz w:val="24"/>
          <w:szCs w:val="24"/>
        </w:rPr>
      </w:pPr>
    </w:p>
    <w:sectPr w:rsidR="00092395" w:rsidRPr="0072096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Helvetica">
    <w:panose1 w:val="020B0604020202020204"/>
    <w:charset w:val="00"/>
    <w:family w:val="swiss"/>
    <w:pitch w:val="variable"/>
    <w:sig w:usb0="E0002E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9E59FC"/>
    <w:multiLevelType w:val="hybridMultilevel"/>
    <w:tmpl w:val="D4D0DBE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0FB11A4"/>
    <w:multiLevelType w:val="multilevel"/>
    <w:tmpl w:val="07FCC5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33C63F7"/>
    <w:multiLevelType w:val="hybridMultilevel"/>
    <w:tmpl w:val="6D7A3AC6"/>
    <w:lvl w:ilvl="0" w:tplc="08090001">
      <w:start w:val="1"/>
      <w:numFmt w:val="bullet"/>
      <w:lvlText w:val=""/>
      <w:lvlJc w:val="left"/>
      <w:pPr>
        <w:ind w:left="360" w:hanging="360"/>
      </w:pPr>
      <w:rPr>
        <w:rFonts w:ascii="Symbol" w:hAnsi="Symbol"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3" w15:restartNumberingAfterBreak="0">
    <w:nsid w:val="58C0138C"/>
    <w:multiLevelType w:val="multilevel"/>
    <w:tmpl w:val="4FC239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5CE504A4"/>
    <w:multiLevelType w:val="hybridMultilevel"/>
    <w:tmpl w:val="A8A41D02"/>
    <w:lvl w:ilvl="0" w:tplc="04090001">
      <w:start w:val="1"/>
      <w:numFmt w:val="bullet"/>
      <w:lvlText w:val=""/>
      <w:lvlJc w:val="left"/>
      <w:pPr>
        <w:ind w:left="360" w:hanging="360"/>
      </w:pPr>
      <w:rPr>
        <w:rFonts w:ascii="Symbol" w:hAnsi="Symbol" w:hint="default"/>
      </w:rPr>
    </w:lvl>
    <w:lvl w:ilvl="1" w:tplc="04090003">
      <w:start w:val="1"/>
      <w:numFmt w:val="bullet"/>
      <w:lvlText w:val="o"/>
      <w:lvlJc w:val="left"/>
      <w:pPr>
        <w:ind w:left="1080" w:hanging="360"/>
      </w:pPr>
      <w:rPr>
        <w:rFonts w:ascii="Courier New" w:hAnsi="Courier New" w:cs="Courier New" w:hint="default"/>
      </w:rPr>
    </w:lvl>
    <w:lvl w:ilvl="2" w:tplc="04090005">
      <w:start w:val="1"/>
      <w:numFmt w:val="bullet"/>
      <w:lvlText w:val=""/>
      <w:lvlJc w:val="left"/>
      <w:pPr>
        <w:ind w:left="1800" w:hanging="360"/>
      </w:pPr>
      <w:rPr>
        <w:rFonts w:ascii="Wingdings" w:hAnsi="Wingdings" w:hint="default"/>
      </w:rPr>
    </w:lvl>
    <w:lvl w:ilvl="3" w:tplc="04090001">
      <w:start w:val="1"/>
      <w:numFmt w:val="bullet"/>
      <w:lvlText w:val=""/>
      <w:lvlJc w:val="left"/>
      <w:pPr>
        <w:ind w:left="2520" w:hanging="360"/>
      </w:pPr>
      <w:rPr>
        <w:rFonts w:ascii="Symbol" w:hAnsi="Symbol" w:hint="default"/>
      </w:rPr>
    </w:lvl>
    <w:lvl w:ilvl="4" w:tplc="04090003">
      <w:start w:val="1"/>
      <w:numFmt w:val="bullet"/>
      <w:lvlText w:val="o"/>
      <w:lvlJc w:val="left"/>
      <w:pPr>
        <w:ind w:left="3240" w:hanging="360"/>
      </w:pPr>
      <w:rPr>
        <w:rFonts w:ascii="Courier New" w:hAnsi="Courier New" w:cs="Courier New" w:hint="default"/>
      </w:rPr>
    </w:lvl>
    <w:lvl w:ilvl="5" w:tplc="04090005">
      <w:start w:val="1"/>
      <w:numFmt w:val="bullet"/>
      <w:lvlText w:val=""/>
      <w:lvlJc w:val="left"/>
      <w:pPr>
        <w:ind w:left="3960" w:hanging="360"/>
      </w:pPr>
      <w:rPr>
        <w:rFonts w:ascii="Wingdings" w:hAnsi="Wingdings" w:hint="default"/>
      </w:rPr>
    </w:lvl>
    <w:lvl w:ilvl="6" w:tplc="04090001">
      <w:start w:val="1"/>
      <w:numFmt w:val="bullet"/>
      <w:lvlText w:val=""/>
      <w:lvlJc w:val="left"/>
      <w:pPr>
        <w:ind w:left="4680" w:hanging="360"/>
      </w:pPr>
      <w:rPr>
        <w:rFonts w:ascii="Symbol" w:hAnsi="Symbol" w:hint="default"/>
      </w:rPr>
    </w:lvl>
    <w:lvl w:ilvl="7" w:tplc="04090003">
      <w:start w:val="1"/>
      <w:numFmt w:val="bullet"/>
      <w:lvlText w:val="o"/>
      <w:lvlJc w:val="left"/>
      <w:pPr>
        <w:ind w:left="5400" w:hanging="360"/>
      </w:pPr>
      <w:rPr>
        <w:rFonts w:ascii="Courier New" w:hAnsi="Courier New" w:cs="Courier New" w:hint="default"/>
      </w:rPr>
    </w:lvl>
    <w:lvl w:ilvl="8" w:tplc="04090005">
      <w:start w:val="1"/>
      <w:numFmt w:val="bullet"/>
      <w:lvlText w:val=""/>
      <w:lvlJc w:val="left"/>
      <w:pPr>
        <w:ind w:left="6120" w:hanging="360"/>
      </w:pPr>
      <w:rPr>
        <w:rFonts w:ascii="Wingdings" w:hAnsi="Wingdings" w:hint="default"/>
      </w:rPr>
    </w:lvl>
  </w:abstractNum>
  <w:num w:numId="1">
    <w:abstractNumId w:val="2"/>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4"/>
  </w:num>
  <w:num w:numId="3">
    <w:abstractNumId w:val="2"/>
  </w:num>
  <w:num w:numId="4">
    <w:abstractNumId w:val="0"/>
  </w:num>
  <w:num w:numId="5">
    <w:abstractNumId w:val="3"/>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7D26"/>
    <w:rsid w:val="00005334"/>
    <w:rsid w:val="00013732"/>
    <w:rsid w:val="00014542"/>
    <w:rsid w:val="00071BB0"/>
    <w:rsid w:val="000830FC"/>
    <w:rsid w:val="00092395"/>
    <w:rsid w:val="000A7F9E"/>
    <w:rsid w:val="000B5104"/>
    <w:rsid w:val="000B6D4A"/>
    <w:rsid w:val="000D0D66"/>
    <w:rsid w:val="00146AB2"/>
    <w:rsid w:val="001851C0"/>
    <w:rsid w:val="00191041"/>
    <w:rsid w:val="001B0D27"/>
    <w:rsid w:val="001B69D4"/>
    <w:rsid w:val="0027338E"/>
    <w:rsid w:val="00281AF9"/>
    <w:rsid w:val="002D08E3"/>
    <w:rsid w:val="002D16EF"/>
    <w:rsid w:val="002E369D"/>
    <w:rsid w:val="002E44A1"/>
    <w:rsid w:val="002E512B"/>
    <w:rsid w:val="002F6B9A"/>
    <w:rsid w:val="002F7F68"/>
    <w:rsid w:val="0030473C"/>
    <w:rsid w:val="00311B74"/>
    <w:rsid w:val="00312E8C"/>
    <w:rsid w:val="00337192"/>
    <w:rsid w:val="00354201"/>
    <w:rsid w:val="00354D4C"/>
    <w:rsid w:val="00365690"/>
    <w:rsid w:val="00372104"/>
    <w:rsid w:val="00386C93"/>
    <w:rsid w:val="00387307"/>
    <w:rsid w:val="003B371F"/>
    <w:rsid w:val="003B588F"/>
    <w:rsid w:val="003D0538"/>
    <w:rsid w:val="003F1A34"/>
    <w:rsid w:val="0040269A"/>
    <w:rsid w:val="004038A3"/>
    <w:rsid w:val="00425F92"/>
    <w:rsid w:val="00427D26"/>
    <w:rsid w:val="004A15EC"/>
    <w:rsid w:val="004A25DD"/>
    <w:rsid w:val="004E63B5"/>
    <w:rsid w:val="00515A63"/>
    <w:rsid w:val="005260E6"/>
    <w:rsid w:val="00544021"/>
    <w:rsid w:val="00545821"/>
    <w:rsid w:val="005628F2"/>
    <w:rsid w:val="00564CED"/>
    <w:rsid w:val="00567783"/>
    <w:rsid w:val="00570AFB"/>
    <w:rsid w:val="00572EF7"/>
    <w:rsid w:val="00573441"/>
    <w:rsid w:val="00590E94"/>
    <w:rsid w:val="00594C2F"/>
    <w:rsid w:val="005E4D38"/>
    <w:rsid w:val="00640FD7"/>
    <w:rsid w:val="00661B9F"/>
    <w:rsid w:val="006743A3"/>
    <w:rsid w:val="00675803"/>
    <w:rsid w:val="00681B92"/>
    <w:rsid w:val="006958A9"/>
    <w:rsid w:val="00697B45"/>
    <w:rsid w:val="006B23FF"/>
    <w:rsid w:val="006C6536"/>
    <w:rsid w:val="006E59D7"/>
    <w:rsid w:val="006F70AB"/>
    <w:rsid w:val="00702DA9"/>
    <w:rsid w:val="007067CF"/>
    <w:rsid w:val="00713CC4"/>
    <w:rsid w:val="0072096D"/>
    <w:rsid w:val="0072335F"/>
    <w:rsid w:val="00744EE3"/>
    <w:rsid w:val="00754FC5"/>
    <w:rsid w:val="00755749"/>
    <w:rsid w:val="0076465E"/>
    <w:rsid w:val="00771A04"/>
    <w:rsid w:val="007A6A0F"/>
    <w:rsid w:val="007B308F"/>
    <w:rsid w:val="007C4662"/>
    <w:rsid w:val="007C742F"/>
    <w:rsid w:val="007E078A"/>
    <w:rsid w:val="00803091"/>
    <w:rsid w:val="00804B33"/>
    <w:rsid w:val="008106F8"/>
    <w:rsid w:val="008156DB"/>
    <w:rsid w:val="00831993"/>
    <w:rsid w:val="00851C47"/>
    <w:rsid w:val="00852852"/>
    <w:rsid w:val="00862611"/>
    <w:rsid w:val="00863EA1"/>
    <w:rsid w:val="00880085"/>
    <w:rsid w:val="0088617C"/>
    <w:rsid w:val="00890FDF"/>
    <w:rsid w:val="008E1415"/>
    <w:rsid w:val="0091009D"/>
    <w:rsid w:val="00924A64"/>
    <w:rsid w:val="00963D41"/>
    <w:rsid w:val="00976726"/>
    <w:rsid w:val="009C3A35"/>
    <w:rsid w:val="009D02CD"/>
    <w:rsid w:val="009E14DC"/>
    <w:rsid w:val="009F434D"/>
    <w:rsid w:val="00A05CE7"/>
    <w:rsid w:val="00A40993"/>
    <w:rsid w:val="00A5781F"/>
    <w:rsid w:val="00A676C7"/>
    <w:rsid w:val="00AA7F6A"/>
    <w:rsid w:val="00AE1BBD"/>
    <w:rsid w:val="00AE56E4"/>
    <w:rsid w:val="00B31A39"/>
    <w:rsid w:val="00B37877"/>
    <w:rsid w:val="00B425E4"/>
    <w:rsid w:val="00B6290B"/>
    <w:rsid w:val="00B63E7D"/>
    <w:rsid w:val="00B823E0"/>
    <w:rsid w:val="00B83491"/>
    <w:rsid w:val="00B844AC"/>
    <w:rsid w:val="00B84866"/>
    <w:rsid w:val="00BA1BFF"/>
    <w:rsid w:val="00BE6A49"/>
    <w:rsid w:val="00C061BF"/>
    <w:rsid w:val="00C12449"/>
    <w:rsid w:val="00C1590E"/>
    <w:rsid w:val="00C37455"/>
    <w:rsid w:val="00CC5D15"/>
    <w:rsid w:val="00D0094E"/>
    <w:rsid w:val="00D05CCB"/>
    <w:rsid w:val="00D43250"/>
    <w:rsid w:val="00D55252"/>
    <w:rsid w:val="00D7600F"/>
    <w:rsid w:val="00D86C72"/>
    <w:rsid w:val="00DC3FF8"/>
    <w:rsid w:val="00DD076F"/>
    <w:rsid w:val="00DD29DB"/>
    <w:rsid w:val="00DD3CF6"/>
    <w:rsid w:val="00DD575E"/>
    <w:rsid w:val="00DE1EA4"/>
    <w:rsid w:val="00E0379F"/>
    <w:rsid w:val="00E42DAC"/>
    <w:rsid w:val="00E53DE8"/>
    <w:rsid w:val="00E55D6F"/>
    <w:rsid w:val="00E66235"/>
    <w:rsid w:val="00E70521"/>
    <w:rsid w:val="00E959DC"/>
    <w:rsid w:val="00E95A2E"/>
    <w:rsid w:val="00EA163F"/>
    <w:rsid w:val="00EA333D"/>
    <w:rsid w:val="00EA6EA5"/>
    <w:rsid w:val="00EC7A67"/>
    <w:rsid w:val="00EF3BF1"/>
    <w:rsid w:val="00F00A32"/>
    <w:rsid w:val="00F02139"/>
    <w:rsid w:val="00F03EFB"/>
    <w:rsid w:val="00F061A3"/>
    <w:rsid w:val="00F31860"/>
    <w:rsid w:val="00F47BBE"/>
    <w:rsid w:val="00F65B46"/>
    <w:rsid w:val="00F707A6"/>
    <w:rsid w:val="00F83932"/>
    <w:rsid w:val="00F92F6A"/>
    <w:rsid w:val="00F971F1"/>
    <w:rsid w:val="00FE01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16CFC4"/>
  <w15:chartTrackingRefBased/>
  <w15:docId w15:val="{60DBEB59-AF97-403F-AF54-4433CBF73E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27D2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D575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F00A3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27D26"/>
    <w:rPr>
      <w:rFonts w:asciiTheme="majorHAnsi" w:eastAsiaTheme="majorEastAsia" w:hAnsiTheme="majorHAnsi" w:cstheme="majorBidi"/>
      <w:color w:val="2F5496" w:themeColor="accent1" w:themeShade="BF"/>
      <w:sz w:val="32"/>
      <w:szCs w:val="32"/>
    </w:rPr>
  </w:style>
  <w:style w:type="character" w:customStyle="1" w:styleId="bulletChar">
    <w:name w:val="bullet Char"/>
    <w:link w:val="bullet"/>
    <w:locked/>
    <w:rsid w:val="00427D26"/>
    <w:rPr>
      <w:sz w:val="24"/>
    </w:rPr>
  </w:style>
  <w:style w:type="paragraph" w:customStyle="1" w:styleId="bullet">
    <w:name w:val="bullet"/>
    <w:link w:val="bulletChar"/>
    <w:rsid w:val="00427D26"/>
    <w:pPr>
      <w:spacing w:before="120" w:after="0" w:line="240" w:lineRule="auto"/>
      <w:ind w:left="1004" w:hanging="284"/>
      <w:jc w:val="both"/>
    </w:pPr>
    <w:rPr>
      <w:sz w:val="24"/>
    </w:rPr>
  </w:style>
  <w:style w:type="paragraph" w:customStyle="1" w:styleId="ColorfulList-Accent11">
    <w:name w:val="Colorful List - Accent 11"/>
    <w:basedOn w:val="Normal"/>
    <w:uiPriority w:val="34"/>
    <w:qFormat/>
    <w:rsid w:val="00427D26"/>
    <w:pPr>
      <w:spacing w:after="0" w:line="240" w:lineRule="auto"/>
      <w:ind w:left="720"/>
      <w:contextualSpacing/>
    </w:pPr>
    <w:rPr>
      <w:rFonts w:ascii="Times New Roman" w:eastAsia="Times New Roman" w:hAnsi="Times New Roman" w:cs="Times New Roman"/>
      <w:sz w:val="20"/>
      <w:szCs w:val="20"/>
      <w:lang w:eastAsia="en-GB"/>
    </w:rPr>
  </w:style>
  <w:style w:type="paragraph" w:styleId="ListParagraph">
    <w:name w:val="List Paragraph"/>
    <w:basedOn w:val="Normal"/>
    <w:uiPriority w:val="34"/>
    <w:qFormat/>
    <w:rsid w:val="00427D26"/>
    <w:pPr>
      <w:ind w:left="720"/>
      <w:contextualSpacing/>
    </w:pPr>
  </w:style>
  <w:style w:type="paragraph" w:styleId="NormalWeb">
    <w:name w:val="Normal (Web)"/>
    <w:basedOn w:val="Normal"/>
    <w:uiPriority w:val="99"/>
    <w:unhideWhenUsed/>
    <w:rsid w:val="00B823E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ibliography">
    <w:name w:val="Bibliography"/>
    <w:basedOn w:val="Normal"/>
    <w:next w:val="Normal"/>
    <w:uiPriority w:val="37"/>
    <w:unhideWhenUsed/>
    <w:rsid w:val="00092395"/>
  </w:style>
  <w:style w:type="character" w:styleId="Hyperlink">
    <w:name w:val="Hyperlink"/>
    <w:basedOn w:val="DefaultParagraphFont"/>
    <w:uiPriority w:val="99"/>
    <w:semiHidden/>
    <w:unhideWhenUsed/>
    <w:rsid w:val="00F03EFB"/>
    <w:rPr>
      <w:color w:val="0000FF"/>
      <w:u w:val="single"/>
    </w:rPr>
  </w:style>
  <w:style w:type="character" w:styleId="Strong">
    <w:name w:val="Strong"/>
    <w:basedOn w:val="DefaultParagraphFont"/>
    <w:uiPriority w:val="22"/>
    <w:qFormat/>
    <w:rsid w:val="00E42DAC"/>
    <w:rPr>
      <w:b/>
      <w:bCs/>
    </w:rPr>
  </w:style>
  <w:style w:type="character" w:customStyle="1" w:styleId="hi">
    <w:name w:val="hi"/>
    <w:basedOn w:val="DefaultParagraphFont"/>
    <w:rsid w:val="002E369D"/>
  </w:style>
  <w:style w:type="character" w:customStyle="1" w:styleId="Heading2Char">
    <w:name w:val="Heading 2 Char"/>
    <w:basedOn w:val="DefaultParagraphFont"/>
    <w:link w:val="Heading2"/>
    <w:uiPriority w:val="9"/>
    <w:rsid w:val="00DD575E"/>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F00A32"/>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95661">
      <w:bodyDiv w:val="1"/>
      <w:marLeft w:val="0"/>
      <w:marRight w:val="0"/>
      <w:marTop w:val="0"/>
      <w:marBottom w:val="0"/>
      <w:divBdr>
        <w:top w:val="none" w:sz="0" w:space="0" w:color="auto"/>
        <w:left w:val="none" w:sz="0" w:space="0" w:color="auto"/>
        <w:bottom w:val="none" w:sz="0" w:space="0" w:color="auto"/>
        <w:right w:val="none" w:sz="0" w:space="0" w:color="auto"/>
      </w:divBdr>
    </w:div>
    <w:div w:id="1905777">
      <w:bodyDiv w:val="1"/>
      <w:marLeft w:val="0"/>
      <w:marRight w:val="0"/>
      <w:marTop w:val="0"/>
      <w:marBottom w:val="0"/>
      <w:divBdr>
        <w:top w:val="none" w:sz="0" w:space="0" w:color="auto"/>
        <w:left w:val="none" w:sz="0" w:space="0" w:color="auto"/>
        <w:bottom w:val="none" w:sz="0" w:space="0" w:color="auto"/>
        <w:right w:val="none" w:sz="0" w:space="0" w:color="auto"/>
      </w:divBdr>
    </w:div>
    <w:div w:id="2361831">
      <w:bodyDiv w:val="1"/>
      <w:marLeft w:val="0"/>
      <w:marRight w:val="0"/>
      <w:marTop w:val="0"/>
      <w:marBottom w:val="0"/>
      <w:divBdr>
        <w:top w:val="none" w:sz="0" w:space="0" w:color="auto"/>
        <w:left w:val="none" w:sz="0" w:space="0" w:color="auto"/>
        <w:bottom w:val="none" w:sz="0" w:space="0" w:color="auto"/>
        <w:right w:val="none" w:sz="0" w:space="0" w:color="auto"/>
      </w:divBdr>
    </w:div>
    <w:div w:id="5405139">
      <w:bodyDiv w:val="1"/>
      <w:marLeft w:val="0"/>
      <w:marRight w:val="0"/>
      <w:marTop w:val="0"/>
      <w:marBottom w:val="0"/>
      <w:divBdr>
        <w:top w:val="none" w:sz="0" w:space="0" w:color="auto"/>
        <w:left w:val="none" w:sz="0" w:space="0" w:color="auto"/>
        <w:bottom w:val="none" w:sz="0" w:space="0" w:color="auto"/>
        <w:right w:val="none" w:sz="0" w:space="0" w:color="auto"/>
      </w:divBdr>
    </w:div>
    <w:div w:id="8721980">
      <w:bodyDiv w:val="1"/>
      <w:marLeft w:val="0"/>
      <w:marRight w:val="0"/>
      <w:marTop w:val="0"/>
      <w:marBottom w:val="0"/>
      <w:divBdr>
        <w:top w:val="none" w:sz="0" w:space="0" w:color="auto"/>
        <w:left w:val="none" w:sz="0" w:space="0" w:color="auto"/>
        <w:bottom w:val="none" w:sz="0" w:space="0" w:color="auto"/>
        <w:right w:val="none" w:sz="0" w:space="0" w:color="auto"/>
      </w:divBdr>
    </w:div>
    <w:div w:id="14163547">
      <w:bodyDiv w:val="1"/>
      <w:marLeft w:val="0"/>
      <w:marRight w:val="0"/>
      <w:marTop w:val="0"/>
      <w:marBottom w:val="0"/>
      <w:divBdr>
        <w:top w:val="none" w:sz="0" w:space="0" w:color="auto"/>
        <w:left w:val="none" w:sz="0" w:space="0" w:color="auto"/>
        <w:bottom w:val="none" w:sz="0" w:space="0" w:color="auto"/>
        <w:right w:val="none" w:sz="0" w:space="0" w:color="auto"/>
      </w:divBdr>
    </w:div>
    <w:div w:id="14576800">
      <w:bodyDiv w:val="1"/>
      <w:marLeft w:val="0"/>
      <w:marRight w:val="0"/>
      <w:marTop w:val="0"/>
      <w:marBottom w:val="0"/>
      <w:divBdr>
        <w:top w:val="none" w:sz="0" w:space="0" w:color="auto"/>
        <w:left w:val="none" w:sz="0" w:space="0" w:color="auto"/>
        <w:bottom w:val="none" w:sz="0" w:space="0" w:color="auto"/>
        <w:right w:val="none" w:sz="0" w:space="0" w:color="auto"/>
      </w:divBdr>
    </w:div>
    <w:div w:id="14771891">
      <w:bodyDiv w:val="1"/>
      <w:marLeft w:val="0"/>
      <w:marRight w:val="0"/>
      <w:marTop w:val="0"/>
      <w:marBottom w:val="0"/>
      <w:divBdr>
        <w:top w:val="none" w:sz="0" w:space="0" w:color="auto"/>
        <w:left w:val="none" w:sz="0" w:space="0" w:color="auto"/>
        <w:bottom w:val="none" w:sz="0" w:space="0" w:color="auto"/>
        <w:right w:val="none" w:sz="0" w:space="0" w:color="auto"/>
      </w:divBdr>
    </w:div>
    <w:div w:id="35815065">
      <w:bodyDiv w:val="1"/>
      <w:marLeft w:val="0"/>
      <w:marRight w:val="0"/>
      <w:marTop w:val="0"/>
      <w:marBottom w:val="0"/>
      <w:divBdr>
        <w:top w:val="none" w:sz="0" w:space="0" w:color="auto"/>
        <w:left w:val="none" w:sz="0" w:space="0" w:color="auto"/>
        <w:bottom w:val="none" w:sz="0" w:space="0" w:color="auto"/>
        <w:right w:val="none" w:sz="0" w:space="0" w:color="auto"/>
      </w:divBdr>
    </w:div>
    <w:div w:id="48846850">
      <w:bodyDiv w:val="1"/>
      <w:marLeft w:val="0"/>
      <w:marRight w:val="0"/>
      <w:marTop w:val="0"/>
      <w:marBottom w:val="0"/>
      <w:divBdr>
        <w:top w:val="none" w:sz="0" w:space="0" w:color="auto"/>
        <w:left w:val="none" w:sz="0" w:space="0" w:color="auto"/>
        <w:bottom w:val="none" w:sz="0" w:space="0" w:color="auto"/>
        <w:right w:val="none" w:sz="0" w:space="0" w:color="auto"/>
      </w:divBdr>
    </w:div>
    <w:div w:id="51661793">
      <w:bodyDiv w:val="1"/>
      <w:marLeft w:val="0"/>
      <w:marRight w:val="0"/>
      <w:marTop w:val="0"/>
      <w:marBottom w:val="0"/>
      <w:divBdr>
        <w:top w:val="none" w:sz="0" w:space="0" w:color="auto"/>
        <w:left w:val="none" w:sz="0" w:space="0" w:color="auto"/>
        <w:bottom w:val="none" w:sz="0" w:space="0" w:color="auto"/>
        <w:right w:val="none" w:sz="0" w:space="0" w:color="auto"/>
      </w:divBdr>
    </w:div>
    <w:div w:id="52390870">
      <w:bodyDiv w:val="1"/>
      <w:marLeft w:val="0"/>
      <w:marRight w:val="0"/>
      <w:marTop w:val="0"/>
      <w:marBottom w:val="0"/>
      <w:divBdr>
        <w:top w:val="none" w:sz="0" w:space="0" w:color="auto"/>
        <w:left w:val="none" w:sz="0" w:space="0" w:color="auto"/>
        <w:bottom w:val="none" w:sz="0" w:space="0" w:color="auto"/>
        <w:right w:val="none" w:sz="0" w:space="0" w:color="auto"/>
      </w:divBdr>
    </w:div>
    <w:div w:id="60492166">
      <w:bodyDiv w:val="1"/>
      <w:marLeft w:val="0"/>
      <w:marRight w:val="0"/>
      <w:marTop w:val="0"/>
      <w:marBottom w:val="0"/>
      <w:divBdr>
        <w:top w:val="none" w:sz="0" w:space="0" w:color="auto"/>
        <w:left w:val="none" w:sz="0" w:space="0" w:color="auto"/>
        <w:bottom w:val="none" w:sz="0" w:space="0" w:color="auto"/>
        <w:right w:val="none" w:sz="0" w:space="0" w:color="auto"/>
      </w:divBdr>
    </w:div>
    <w:div w:id="70927562">
      <w:bodyDiv w:val="1"/>
      <w:marLeft w:val="0"/>
      <w:marRight w:val="0"/>
      <w:marTop w:val="0"/>
      <w:marBottom w:val="0"/>
      <w:divBdr>
        <w:top w:val="none" w:sz="0" w:space="0" w:color="auto"/>
        <w:left w:val="none" w:sz="0" w:space="0" w:color="auto"/>
        <w:bottom w:val="none" w:sz="0" w:space="0" w:color="auto"/>
        <w:right w:val="none" w:sz="0" w:space="0" w:color="auto"/>
      </w:divBdr>
    </w:div>
    <w:div w:id="84156099">
      <w:bodyDiv w:val="1"/>
      <w:marLeft w:val="0"/>
      <w:marRight w:val="0"/>
      <w:marTop w:val="0"/>
      <w:marBottom w:val="0"/>
      <w:divBdr>
        <w:top w:val="none" w:sz="0" w:space="0" w:color="auto"/>
        <w:left w:val="none" w:sz="0" w:space="0" w:color="auto"/>
        <w:bottom w:val="none" w:sz="0" w:space="0" w:color="auto"/>
        <w:right w:val="none" w:sz="0" w:space="0" w:color="auto"/>
      </w:divBdr>
    </w:div>
    <w:div w:id="85663556">
      <w:bodyDiv w:val="1"/>
      <w:marLeft w:val="0"/>
      <w:marRight w:val="0"/>
      <w:marTop w:val="0"/>
      <w:marBottom w:val="0"/>
      <w:divBdr>
        <w:top w:val="none" w:sz="0" w:space="0" w:color="auto"/>
        <w:left w:val="none" w:sz="0" w:space="0" w:color="auto"/>
        <w:bottom w:val="none" w:sz="0" w:space="0" w:color="auto"/>
        <w:right w:val="none" w:sz="0" w:space="0" w:color="auto"/>
      </w:divBdr>
    </w:div>
    <w:div w:id="108402184">
      <w:bodyDiv w:val="1"/>
      <w:marLeft w:val="0"/>
      <w:marRight w:val="0"/>
      <w:marTop w:val="0"/>
      <w:marBottom w:val="0"/>
      <w:divBdr>
        <w:top w:val="none" w:sz="0" w:space="0" w:color="auto"/>
        <w:left w:val="none" w:sz="0" w:space="0" w:color="auto"/>
        <w:bottom w:val="none" w:sz="0" w:space="0" w:color="auto"/>
        <w:right w:val="none" w:sz="0" w:space="0" w:color="auto"/>
      </w:divBdr>
    </w:div>
    <w:div w:id="108942078">
      <w:bodyDiv w:val="1"/>
      <w:marLeft w:val="0"/>
      <w:marRight w:val="0"/>
      <w:marTop w:val="0"/>
      <w:marBottom w:val="0"/>
      <w:divBdr>
        <w:top w:val="none" w:sz="0" w:space="0" w:color="auto"/>
        <w:left w:val="none" w:sz="0" w:space="0" w:color="auto"/>
        <w:bottom w:val="none" w:sz="0" w:space="0" w:color="auto"/>
        <w:right w:val="none" w:sz="0" w:space="0" w:color="auto"/>
      </w:divBdr>
    </w:div>
    <w:div w:id="110129170">
      <w:bodyDiv w:val="1"/>
      <w:marLeft w:val="0"/>
      <w:marRight w:val="0"/>
      <w:marTop w:val="0"/>
      <w:marBottom w:val="0"/>
      <w:divBdr>
        <w:top w:val="none" w:sz="0" w:space="0" w:color="auto"/>
        <w:left w:val="none" w:sz="0" w:space="0" w:color="auto"/>
        <w:bottom w:val="none" w:sz="0" w:space="0" w:color="auto"/>
        <w:right w:val="none" w:sz="0" w:space="0" w:color="auto"/>
      </w:divBdr>
    </w:div>
    <w:div w:id="110171277">
      <w:bodyDiv w:val="1"/>
      <w:marLeft w:val="0"/>
      <w:marRight w:val="0"/>
      <w:marTop w:val="0"/>
      <w:marBottom w:val="0"/>
      <w:divBdr>
        <w:top w:val="none" w:sz="0" w:space="0" w:color="auto"/>
        <w:left w:val="none" w:sz="0" w:space="0" w:color="auto"/>
        <w:bottom w:val="none" w:sz="0" w:space="0" w:color="auto"/>
        <w:right w:val="none" w:sz="0" w:space="0" w:color="auto"/>
      </w:divBdr>
    </w:div>
    <w:div w:id="113407825">
      <w:bodyDiv w:val="1"/>
      <w:marLeft w:val="0"/>
      <w:marRight w:val="0"/>
      <w:marTop w:val="0"/>
      <w:marBottom w:val="0"/>
      <w:divBdr>
        <w:top w:val="none" w:sz="0" w:space="0" w:color="auto"/>
        <w:left w:val="none" w:sz="0" w:space="0" w:color="auto"/>
        <w:bottom w:val="none" w:sz="0" w:space="0" w:color="auto"/>
        <w:right w:val="none" w:sz="0" w:space="0" w:color="auto"/>
      </w:divBdr>
    </w:div>
    <w:div w:id="129789409">
      <w:bodyDiv w:val="1"/>
      <w:marLeft w:val="0"/>
      <w:marRight w:val="0"/>
      <w:marTop w:val="0"/>
      <w:marBottom w:val="0"/>
      <w:divBdr>
        <w:top w:val="none" w:sz="0" w:space="0" w:color="auto"/>
        <w:left w:val="none" w:sz="0" w:space="0" w:color="auto"/>
        <w:bottom w:val="none" w:sz="0" w:space="0" w:color="auto"/>
        <w:right w:val="none" w:sz="0" w:space="0" w:color="auto"/>
      </w:divBdr>
    </w:div>
    <w:div w:id="129909745">
      <w:bodyDiv w:val="1"/>
      <w:marLeft w:val="0"/>
      <w:marRight w:val="0"/>
      <w:marTop w:val="0"/>
      <w:marBottom w:val="0"/>
      <w:divBdr>
        <w:top w:val="none" w:sz="0" w:space="0" w:color="auto"/>
        <w:left w:val="none" w:sz="0" w:space="0" w:color="auto"/>
        <w:bottom w:val="none" w:sz="0" w:space="0" w:color="auto"/>
        <w:right w:val="none" w:sz="0" w:space="0" w:color="auto"/>
      </w:divBdr>
    </w:div>
    <w:div w:id="136261060">
      <w:bodyDiv w:val="1"/>
      <w:marLeft w:val="0"/>
      <w:marRight w:val="0"/>
      <w:marTop w:val="0"/>
      <w:marBottom w:val="0"/>
      <w:divBdr>
        <w:top w:val="none" w:sz="0" w:space="0" w:color="auto"/>
        <w:left w:val="none" w:sz="0" w:space="0" w:color="auto"/>
        <w:bottom w:val="none" w:sz="0" w:space="0" w:color="auto"/>
        <w:right w:val="none" w:sz="0" w:space="0" w:color="auto"/>
      </w:divBdr>
    </w:div>
    <w:div w:id="138884604">
      <w:bodyDiv w:val="1"/>
      <w:marLeft w:val="0"/>
      <w:marRight w:val="0"/>
      <w:marTop w:val="0"/>
      <w:marBottom w:val="0"/>
      <w:divBdr>
        <w:top w:val="none" w:sz="0" w:space="0" w:color="auto"/>
        <w:left w:val="none" w:sz="0" w:space="0" w:color="auto"/>
        <w:bottom w:val="none" w:sz="0" w:space="0" w:color="auto"/>
        <w:right w:val="none" w:sz="0" w:space="0" w:color="auto"/>
      </w:divBdr>
    </w:div>
    <w:div w:id="148599845">
      <w:bodyDiv w:val="1"/>
      <w:marLeft w:val="0"/>
      <w:marRight w:val="0"/>
      <w:marTop w:val="0"/>
      <w:marBottom w:val="0"/>
      <w:divBdr>
        <w:top w:val="none" w:sz="0" w:space="0" w:color="auto"/>
        <w:left w:val="none" w:sz="0" w:space="0" w:color="auto"/>
        <w:bottom w:val="none" w:sz="0" w:space="0" w:color="auto"/>
        <w:right w:val="none" w:sz="0" w:space="0" w:color="auto"/>
      </w:divBdr>
    </w:div>
    <w:div w:id="148601432">
      <w:bodyDiv w:val="1"/>
      <w:marLeft w:val="0"/>
      <w:marRight w:val="0"/>
      <w:marTop w:val="0"/>
      <w:marBottom w:val="0"/>
      <w:divBdr>
        <w:top w:val="none" w:sz="0" w:space="0" w:color="auto"/>
        <w:left w:val="none" w:sz="0" w:space="0" w:color="auto"/>
        <w:bottom w:val="none" w:sz="0" w:space="0" w:color="auto"/>
        <w:right w:val="none" w:sz="0" w:space="0" w:color="auto"/>
      </w:divBdr>
    </w:div>
    <w:div w:id="157036313">
      <w:bodyDiv w:val="1"/>
      <w:marLeft w:val="0"/>
      <w:marRight w:val="0"/>
      <w:marTop w:val="0"/>
      <w:marBottom w:val="0"/>
      <w:divBdr>
        <w:top w:val="none" w:sz="0" w:space="0" w:color="auto"/>
        <w:left w:val="none" w:sz="0" w:space="0" w:color="auto"/>
        <w:bottom w:val="none" w:sz="0" w:space="0" w:color="auto"/>
        <w:right w:val="none" w:sz="0" w:space="0" w:color="auto"/>
      </w:divBdr>
    </w:div>
    <w:div w:id="157304674">
      <w:bodyDiv w:val="1"/>
      <w:marLeft w:val="0"/>
      <w:marRight w:val="0"/>
      <w:marTop w:val="0"/>
      <w:marBottom w:val="0"/>
      <w:divBdr>
        <w:top w:val="none" w:sz="0" w:space="0" w:color="auto"/>
        <w:left w:val="none" w:sz="0" w:space="0" w:color="auto"/>
        <w:bottom w:val="none" w:sz="0" w:space="0" w:color="auto"/>
        <w:right w:val="none" w:sz="0" w:space="0" w:color="auto"/>
      </w:divBdr>
    </w:div>
    <w:div w:id="165823043">
      <w:bodyDiv w:val="1"/>
      <w:marLeft w:val="0"/>
      <w:marRight w:val="0"/>
      <w:marTop w:val="0"/>
      <w:marBottom w:val="0"/>
      <w:divBdr>
        <w:top w:val="none" w:sz="0" w:space="0" w:color="auto"/>
        <w:left w:val="none" w:sz="0" w:space="0" w:color="auto"/>
        <w:bottom w:val="none" w:sz="0" w:space="0" w:color="auto"/>
        <w:right w:val="none" w:sz="0" w:space="0" w:color="auto"/>
      </w:divBdr>
    </w:div>
    <w:div w:id="173305527">
      <w:bodyDiv w:val="1"/>
      <w:marLeft w:val="0"/>
      <w:marRight w:val="0"/>
      <w:marTop w:val="0"/>
      <w:marBottom w:val="0"/>
      <w:divBdr>
        <w:top w:val="none" w:sz="0" w:space="0" w:color="auto"/>
        <w:left w:val="none" w:sz="0" w:space="0" w:color="auto"/>
        <w:bottom w:val="none" w:sz="0" w:space="0" w:color="auto"/>
        <w:right w:val="none" w:sz="0" w:space="0" w:color="auto"/>
      </w:divBdr>
    </w:div>
    <w:div w:id="176703371">
      <w:bodyDiv w:val="1"/>
      <w:marLeft w:val="0"/>
      <w:marRight w:val="0"/>
      <w:marTop w:val="0"/>
      <w:marBottom w:val="0"/>
      <w:divBdr>
        <w:top w:val="none" w:sz="0" w:space="0" w:color="auto"/>
        <w:left w:val="none" w:sz="0" w:space="0" w:color="auto"/>
        <w:bottom w:val="none" w:sz="0" w:space="0" w:color="auto"/>
        <w:right w:val="none" w:sz="0" w:space="0" w:color="auto"/>
      </w:divBdr>
    </w:div>
    <w:div w:id="180631829">
      <w:bodyDiv w:val="1"/>
      <w:marLeft w:val="0"/>
      <w:marRight w:val="0"/>
      <w:marTop w:val="0"/>
      <w:marBottom w:val="0"/>
      <w:divBdr>
        <w:top w:val="none" w:sz="0" w:space="0" w:color="auto"/>
        <w:left w:val="none" w:sz="0" w:space="0" w:color="auto"/>
        <w:bottom w:val="none" w:sz="0" w:space="0" w:color="auto"/>
        <w:right w:val="none" w:sz="0" w:space="0" w:color="auto"/>
      </w:divBdr>
    </w:div>
    <w:div w:id="181554824">
      <w:bodyDiv w:val="1"/>
      <w:marLeft w:val="0"/>
      <w:marRight w:val="0"/>
      <w:marTop w:val="0"/>
      <w:marBottom w:val="0"/>
      <w:divBdr>
        <w:top w:val="none" w:sz="0" w:space="0" w:color="auto"/>
        <w:left w:val="none" w:sz="0" w:space="0" w:color="auto"/>
        <w:bottom w:val="none" w:sz="0" w:space="0" w:color="auto"/>
        <w:right w:val="none" w:sz="0" w:space="0" w:color="auto"/>
      </w:divBdr>
    </w:div>
    <w:div w:id="186068234">
      <w:bodyDiv w:val="1"/>
      <w:marLeft w:val="0"/>
      <w:marRight w:val="0"/>
      <w:marTop w:val="0"/>
      <w:marBottom w:val="0"/>
      <w:divBdr>
        <w:top w:val="none" w:sz="0" w:space="0" w:color="auto"/>
        <w:left w:val="none" w:sz="0" w:space="0" w:color="auto"/>
        <w:bottom w:val="none" w:sz="0" w:space="0" w:color="auto"/>
        <w:right w:val="none" w:sz="0" w:space="0" w:color="auto"/>
      </w:divBdr>
    </w:div>
    <w:div w:id="187524136">
      <w:bodyDiv w:val="1"/>
      <w:marLeft w:val="0"/>
      <w:marRight w:val="0"/>
      <w:marTop w:val="0"/>
      <w:marBottom w:val="0"/>
      <w:divBdr>
        <w:top w:val="none" w:sz="0" w:space="0" w:color="auto"/>
        <w:left w:val="none" w:sz="0" w:space="0" w:color="auto"/>
        <w:bottom w:val="none" w:sz="0" w:space="0" w:color="auto"/>
        <w:right w:val="none" w:sz="0" w:space="0" w:color="auto"/>
      </w:divBdr>
    </w:div>
    <w:div w:id="192962704">
      <w:bodyDiv w:val="1"/>
      <w:marLeft w:val="0"/>
      <w:marRight w:val="0"/>
      <w:marTop w:val="0"/>
      <w:marBottom w:val="0"/>
      <w:divBdr>
        <w:top w:val="none" w:sz="0" w:space="0" w:color="auto"/>
        <w:left w:val="none" w:sz="0" w:space="0" w:color="auto"/>
        <w:bottom w:val="none" w:sz="0" w:space="0" w:color="auto"/>
        <w:right w:val="none" w:sz="0" w:space="0" w:color="auto"/>
      </w:divBdr>
    </w:div>
    <w:div w:id="193153792">
      <w:bodyDiv w:val="1"/>
      <w:marLeft w:val="0"/>
      <w:marRight w:val="0"/>
      <w:marTop w:val="0"/>
      <w:marBottom w:val="0"/>
      <w:divBdr>
        <w:top w:val="none" w:sz="0" w:space="0" w:color="auto"/>
        <w:left w:val="none" w:sz="0" w:space="0" w:color="auto"/>
        <w:bottom w:val="none" w:sz="0" w:space="0" w:color="auto"/>
        <w:right w:val="none" w:sz="0" w:space="0" w:color="auto"/>
      </w:divBdr>
    </w:div>
    <w:div w:id="200090882">
      <w:bodyDiv w:val="1"/>
      <w:marLeft w:val="0"/>
      <w:marRight w:val="0"/>
      <w:marTop w:val="0"/>
      <w:marBottom w:val="0"/>
      <w:divBdr>
        <w:top w:val="none" w:sz="0" w:space="0" w:color="auto"/>
        <w:left w:val="none" w:sz="0" w:space="0" w:color="auto"/>
        <w:bottom w:val="none" w:sz="0" w:space="0" w:color="auto"/>
        <w:right w:val="none" w:sz="0" w:space="0" w:color="auto"/>
      </w:divBdr>
    </w:div>
    <w:div w:id="205682287">
      <w:bodyDiv w:val="1"/>
      <w:marLeft w:val="0"/>
      <w:marRight w:val="0"/>
      <w:marTop w:val="0"/>
      <w:marBottom w:val="0"/>
      <w:divBdr>
        <w:top w:val="none" w:sz="0" w:space="0" w:color="auto"/>
        <w:left w:val="none" w:sz="0" w:space="0" w:color="auto"/>
        <w:bottom w:val="none" w:sz="0" w:space="0" w:color="auto"/>
        <w:right w:val="none" w:sz="0" w:space="0" w:color="auto"/>
      </w:divBdr>
    </w:div>
    <w:div w:id="209928570">
      <w:bodyDiv w:val="1"/>
      <w:marLeft w:val="0"/>
      <w:marRight w:val="0"/>
      <w:marTop w:val="0"/>
      <w:marBottom w:val="0"/>
      <w:divBdr>
        <w:top w:val="none" w:sz="0" w:space="0" w:color="auto"/>
        <w:left w:val="none" w:sz="0" w:space="0" w:color="auto"/>
        <w:bottom w:val="none" w:sz="0" w:space="0" w:color="auto"/>
        <w:right w:val="none" w:sz="0" w:space="0" w:color="auto"/>
      </w:divBdr>
    </w:div>
    <w:div w:id="211775194">
      <w:bodyDiv w:val="1"/>
      <w:marLeft w:val="0"/>
      <w:marRight w:val="0"/>
      <w:marTop w:val="0"/>
      <w:marBottom w:val="0"/>
      <w:divBdr>
        <w:top w:val="none" w:sz="0" w:space="0" w:color="auto"/>
        <w:left w:val="none" w:sz="0" w:space="0" w:color="auto"/>
        <w:bottom w:val="none" w:sz="0" w:space="0" w:color="auto"/>
        <w:right w:val="none" w:sz="0" w:space="0" w:color="auto"/>
      </w:divBdr>
    </w:div>
    <w:div w:id="219248895">
      <w:bodyDiv w:val="1"/>
      <w:marLeft w:val="0"/>
      <w:marRight w:val="0"/>
      <w:marTop w:val="0"/>
      <w:marBottom w:val="0"/>
      <w:divBdr>
        <w:top w:val="none" w:sz="0" w:space="0" w:color="auto"/>
        <w:left w:val="none" w:sz="0" w:space="0" w:color="auto"/>
        <w:bottom w:val="none" w:sz="0" w:space="0" w:color="auto"/>
        <w:right w:val="none" w:sz="0" w:space="0" w:color="auto"/>
      </w:divBdr>
    </w:div>
    <w:div w:id="220291872">
      <w:bodyDiv w:val="1"/>
      <w:marLeft w:val="0"/>
      <w:marRight w:val="0"/>
      <w:marTop w:val="0"/>
      <w:marBottom w:val="0"/>
      <w:divBdr>
        <w:top w:val="none" w:sz="0" w:space="0" w:color="auto"/>
        <w:left w:val="none" w:sz="0" w:space="0" w:color="auto"/>
        <w:bottom w:val="none" w:sz="0" w:space="0" w:color="auto"/>
        <w:right w:val="none" w:sz="0" w:space="0" w:color="auto"/>
      </w:divBdr>
    </w:div>
    <w:div w:id="221067674">
      <w:bodyDiv w:val="1"/>
      <w:marLeft w:val="0"/>
      <w:marRight w:val="0"/>
      <w:marTop w:val="0"/>
      <w:marBottom w:val="0"/>
      <w:divBdr>
        <w:top w:val="none" w:sz="0" w:space="0" w:color="auto"/>
        <w:left w:val="none" w:sz="0" w:space="0" w:color="auto"/>
        <w:bottom w:val="none" w:sz="0" w:space="0" w:color="auto"/>
        <w:right w:val="none" w:sz="0" w:space="0" w:color="auto"/>
      </w:divBdr>
    </w:div>
    <w:div w:id="242492086">
      <w:bodyDiv w:val="1"/>
      <w:marLeft w:val="0"/>
      <w:marRight w:val="0"/>
      <w:marTop w:val="0"/>
      <w:marBottom w:val="0"/>
      <w:divBdr>
        <w:top w:val="none" w:sz="0" w:space="0" w:color="auto"/>
        <w:left w:val="none" w:sz="0" w:space="0" w:color="auto"/>
        <w:bottom w:val="none" w:sz="0" w:space="0" w:color="auto"/>
        <w:right w:val="none" w:sz="0" w:space="0" w:color="auto"/>
      </w:divBdr>
    </w:div>
    <w:div w:id="252321336">
      <w:bodyDiv w:val="1"/>
      <w:marLeft w:val="0"/>
      <w:marRight w:val="0"/>
      <w:marTop w:val="0"/>
      <w:marBottom w:val="0"/>
      <w:divBdr>
        <w:top w:val="none" w:sz="0" w:space="0" w:color="auto"/>
        <w:left w:val="none" w:sz="0" w:space="0" w:color="auto"/>
        <w:bottom w:val="none" w:sz="0" w:space="0" w:color="auto"/>
        <w:right w:val="none" w:sz="0" w:space="0" w:color="auto"/>
      </w:divBdr>
    </w:div>
    <w:div w:id="253977759">
      <w:bodyDiv w:val="1"/>
      <w:marLeft w:val="0"/>
      <w:marRight w:val="0"/>
      <w:marTop w:val="0"/>
      <w:marBottom w:val="0"/>
      <w:divBdr>
        <w:top w:val="none" w:sz="0" w:space="0" w:color="auto"/>
        <w:left w:val="none" w:sz="0" w:space="0" w:color="auto"/>
        <w:bottom w:val="none" w:sz="0" w:space="0" w:color="auto"/>
        <w:right w:val="none" w:sz="0" w:space="0" w:color="auto"/>
      </w:divBdr>
    </w:div>
    <w:div w:id="268322080">
      <w:bodyDiv w:val="1"/>
      <w:marLeft w:val="0"/>
      <w:marRight w:val="0"/>
      <w:marTop w:val="0"/>
      <w:marBottom w:val="0"/>
      <w:divBdr>
        <w:top w:val="none" w:sz="0" w:space="0" w:color="auto"/>
        <w:left w:val="none" w:sz="0" w:space="0" w:color="auto"/>
        <w:bottom w:val="none" w:sz="0" w:space="0" w:color="auto"/>
        <w:right w:val="none" w:sz="0" w:space="0" w:color="auto"/>
      </w:divBdr>
    </w:div>
    <w:div w:id="271743961">
      <w:bodyDiv w:val="1"/>
      <w:marLeft w:val="0"/>
      <w:marRight w:val="0"/>
      <w:marTop w:val="0"/>
      <w:marBottom w:val="0"/>
      <w:divBdr>
        <w:top w:val="none" w:sz="0" w:space="0" w:color="auto"/>
        <w:left w:val="none" w:sz="0" w:space="0" w:color="auto"/>
        <w:bottom w:val="none" w:sz="0" w:space="0" w:color="auto"/>
        <w:right w:val="none" w:sz="0" w:space="0" w:color="auto"/>
      </w:divBdr>
    </w:div>
    <w:div w:id="277227974">
      <w:bodyDiv w:val="1"/>
      <w:marLeft w:val="0"/>
      <w:marRight w:val="0"/>
      <w:marTop w:val="0"/>
      <w:marBottom w:val="0"/>
      <w:divBdr>
        <w:top w:val="none" w:sz="0" w:space="0" w:color="auto"/>
        <w:left w:val="none" w:sz="0" w:space="0" w:color="auto"/>
        <w:bottom w:val="none" w:sz="0" w:space="0" w:color="auto"/>
        <w:right w:val="none" w:sz="0" w:space="0" w:color="auto"/>
      </w:divBdr>
    </w:div>
    <w:div w:id="280235782">
      <w:bodyDiv w:val="1"/>
      <w:marLeft w:val="0"/>
      <w:marRight w:val="0"/>
      <w:marTop w:val="0"/>
      <w:marBottom w:val="0"/>
      <w:divBdr>
        <w:top w:val="none" w:sz="0" w:space="0" w:color="auto"/>
        <w:left w:val="none" w:sz="0" w:space="0" w:color="auto"/>
        <w:bottom w:val="none" w:sz="0" w:space="0" w:color="auto"/>
        <w:right w:val="none" w:sz="0" w:space="0" w:color="auto"/>
      </w:divBdr>
    </w:div>
    <w:div w:id="282737471">
      <w:bodyDiv w:val="1"/>
      <w:marLeft w:val="0"/>
      <w:marRight w:val="0"/>
      <w:marTop w:val="0"/>
      <w:marBottom w:val="0"/>
      <w:divBdr>
        <w:top w:val="none" w:sz="0" w:space="0" w:color="auto"/>
        <w:left w:val="none" w:sz="0" w:space="0" w:color="auto"/>
        <w:bottom w:val="none" w:sz="0" w:space="0" w:color="auto"/>
        <w:right w:val="none" w:sz="0" w:space="0" w:color="auto"/>
      </w:divBdr>
    </w:div>
    <w:div w:id="286089188">
      <w:bodyDiv w:val="1"/>
      <w:marLeft w:val="0"/>
      <w:marRight w:val="0"/>
      <w:marTop w:val="0"/>
      <w:marBottom w:val="0"/>
      <w:divBdr>
        <w:top w:val="none" w:sz="0" w:space="0" w:color="auto"/>
        <w:left w:val="none" w:sz="0" w:space="0" w:color="auto"/>
        <w:bottom w:val="none" w:sz="0" w:space="0" w:color="auto"/>
        <w:right w:val="none" w:sz="0" w:space="0" w:color="auto"/>
      </w:divBdr>
    </w:div>
    <w:div w:id="287786168">
      <w:bodyDiv w:val="1"/>
      <w:marLeft w:val="0"/>
      <w:marRight w:val="0"/>
      <w:marTop w:val="0"/>
      <w:marBottom w:val="0"/>
      <w:divBdr>
        <w:top w:val="none" w:sz="0" w:space="0" w:color="auto"/>
        <w:left w:val="none" w:sz="0" w:space="0" w:color="auto"/>
        <w:bottom w:val="none" w:sz="0" w:space="0" w:color="auto"/>
        <w:right w:val="none" w:sz="0" w:space="0" w:color="auto"/>
      </w:divBdr>
    </w:div>
    <w:div w:id="297565916">
      <w:bodyDiv w:val="1"/>
      <w:marLeft w:val="0"/>
      <w:marRight w:val="0"/>
      <w:marTop w:val="0"/>
      <w:marBottom w:val="0"/>
      <w:divBdr>
        <w:top w:val="none" w:sz="0" w:space="0" w:color="auto"/>
        <w:left w:val="none" w:sz="0" w:space="0" w:color="auto"/>
        <w:bottom w:val="none" w:sz="0" w:space="0" w:color="auto"/>
        <w:right w:val="none" w:sz="0" w:space="0" w:color="auto"/>
      </w:divBdr>
    </w:div>
    <w:div w:id="298802986">
      <w:bodyDiv w:val="1"/>
      <w:marLeft w:val="0"/>
      <w:marRight w:val="0"/>
      <w:marTop w:val="0"/>
      <w:marBottom w:val="0"/>
      <w:divBdr>
        <w:top w:val="none" w:sz="0" w:space="0" w:color="auto"/>
        <w:left w:val="none" w:sz="0" w:space="0" w:color="auto"/>
        <w:bottom w:val="none" w:sz="0" w:space="0" w:color="auto"/>
        <w:right w:val="none" w:sz="0" w:space="0" w:color="auto"/>
      </w:divBdr>
    </w:div>
    <w:div w:id="300774831">
      <w:bodyDiv w:val="1"/>
      <w:marLeft w:val="0"/>
      <w:marRight w:val="0"/>
      <w:marTop w:val="0"/>
      <w:marBottom w:val="0"/>
      <w:divBdr>
        <w:top w:val="none" w:sz="0" w:space="0" w:color="auto"/>
        <w:left w:val="none" w:sz="0" w:space="0" w:color="auto"/>
        <w:bottom w:val="none" w:sz="0" w:space="0" w:color="auto"/>
        <w:right w:val="none" w:sz="0" w:space="0" w:color="auto"/>
      </w:divBdr>
    </w:div>
    <w:div w:id="301158487">
      <w:bodyDiv w:val="1"/>
      <w:marLeft w:val="0"/>
      <w:marRight w:val="0"/>
      <w:marTop w:val="0"/>
      <w:marBottom w:val="0"/>
      <w:divBdr>
        <w:top w:val="none" w:sz="0" w:space="0" w:color="auto"/>
        <w:left w:val="none" w:sz="0" w:space="0" w:color="auto"/>
        <w:bottom w:val="none" w:sz="0" w:space="0" w:color="auto"/>
        <w:right w:val="none" w:sz="0" w:space="0" w:color="auto"/>
      </w:divBdr>
    </w:div>
    <w:div w:id="301423744">
      <w:bodyDiv w:val="1"/>
      <w:marLeft w:val="0"/>
      <w:marRight w:val="0"/>
      <w:marTop w:val="0"/>
      <w:marBottom w:val="0"/>
      <w:divBdr>
        <w:top w:val="none" w:sz="0" w:space="0" w:color="auto"/>
        <w:left w:val="none" w:sz="0" w:space="0" w:color="auto"/>
        <w:bottom w:val="none" w:sz="0" w:space="0" w:color="auto"/>
        <w:right w:val="none" w:sz="0" w:space="0" w:color="auto"/>
      </w:divBdr>
    </w:div>
    <w:div w:id="309942621">
      <w:bodyDiv w:val="1"/>
      <w:marLeft w:val="0"/>
      <w:marRight w:val="0"/>
      <w:marTop w:val="0"/>
      <w:marBottom w:val="0"/>
      <w:divBdr>
        <w:top w:val="none" w:sz="0" w:space="0" w:color="auto"/>
        <w:left w:val="none" w:sz="0" w:space="0" w:color="auto"/>
        <w:bottom w:val="none" w:sz="0" w:space="0" w:color="auto"/>
        <w:right w:val="none" w:sz="0" w:space="0" w:color="auto"/>
      </w:divBdr>
    </w:div>
    <w:div w:id="319580541">
      <w:bodyDiv w:val="1"/>
      <w:marLeft w:val="0"/>
      <w:marRight w:val="0"/>
      <w:marTop w:val="0"/>
      <w:marBottom w:val="0"/>
      <w:divBdr>
        <w:top w:val="none" w:sz="0" w:space="0" w:color="auto"/>
        <w:left w:val="none" w:sz="0" w:space="0" w:color="auto"/>
        <w:bottom w:val="none" w:sz="0" w:space="0" w:color="auto"/>
        <w:right w:val="none" w:sz="0" w:space="0" w:color="auto"/>
      </w:divBdr>
    </w:div>
    <w:div w:id="322439707">
      <w:bodyDiv w:val="1"/>
      <w:marLeft w:val="0"/>
      <w:marRight w:val="0"/>
      <w:marTop w:val="0"/>
      <w:marBottom w:val="0"/>
      <w:divBdr>
        <w:top w:val="none" w:sz="0" w:space="0" w:color="auto"/>
        <w:left w:val="none" w:sz="0" w:space="0" w:color="auto"/>
        <w:bottom w:val="none" w:sz="0" w:space="0" w:color="auto"/>
        <w:right w:val="none" w:sz="0" w:space="0" w:color="auto"/>
      </w:divBdr>
    </w:div>
    <w:div w:id="337465340">
      <w:bodyDiv w:val="1"/>
      <w:marLeft w:val="0"/>
      <w:marRight w:val="0"/>
      <w:marTop w:val="0"/>
      <w:marBottom w:val="0"/>
      <w:divBdr>
        <w:top w:val="none" w:sz="0" w:space="0" w:color="auto"/>
        <w:left w:val="none" w:sz="0" w:space="0" w:color="auto"/>
        <w:bottom w:val="none" w:sz="0" w:space="0" w:color="auto"/>
        <w:right w:val="none" w:sz="0" w:space="0" w:color="auto"/>
      </w:divBdr>
    </w:div>
    <w:div w:id="345981429">
      <w:bodyDiv w:val="1"/>
      <w:marLeft w:val="0"/>
      <w:marRight w:val="0"/>
      <w:marTop w:val="0"/>
      <w:marBottom w:val="0"/>
      <w:divBdr>
        <w:top w:val="none" w:sz="0" w:space="0" w:color="auto"/>
        <w:left w:val="none" w:sz="0" w:space="0" w:color="auto"/>
        <w:bottom w:val="none" w:sz="0" w:space="0" w:color="auto"/>
        <w:right w:val="none" w:sz="0" w:space="0" w:color="auto"/>
      </w:divBdr>
    </w:div>
    <w:div w:id="347799717">
      <w:bodyDiv w:val="1"/>
      <w:marLeft w:val="0"/>
      <w:marRight w:val="0"/>
      <w:marTop w:val="0"/>
      <w:marBottom w:val="0"/>
      <w:divBdr>
        <w:top w:val="none" w:sz="0" w:space="0" w:color="auto"/>
        <w:left w:val="none" w:sz="0" w:space="0" w:color="auto"/>
        <w:bottom w:val="none" w:sz="0" w:space="0" w:color="auto"/>
        <w:right w:val="none" w:sz="0" w:space="0" w:color="auto"/>
      </w:divBdr>
    </w:div>
    <w:div w:id="358240555">
      <w:bodyDiv w:val="1"/>
      <w:marLeft w:val="0"/>
      <w:marRight w:val="0"/>
      <w:marTop w:val="0"/>
      <w:marBottom w:val="0"/>
      <w:divBdr>
        <w:top w:val="none" w:sz="0" w:space="0" w:color="auto"/>
        <w:left w:val="none" w:sz="0" w:space="0" w:color="auto"/>
        <w:bottom w:val="none" w:sz="0" w:space="0" w:color="auto"/>
        <w:right w:val="none" w:sz="0" w:space="0" w:color="auto"/>
      </w:divBdr>
    </w:div>
    <w:div w:id="358631950">
      <w:bodyDiv w:val="1"/>
      <w:marLeft w:val="0"/>
      <w:marRight w:val="0"/>
      <w:marTop w:val="0"/>
      <w:marBottom w:val="0"/>
      <w:divBdr>
        <w:top w:val="none" w:sz="0" w:space="0" w:color="auto"/>
        <w:left w:val="none" w:sz="0" w:space="0" w:color="auto"/>
        <w:bottom w:val="none" w:sz="0" w:space="0" w:color="auto"/>
        <w:right w:val="none" w:sz="0" w:space="0" w:color="auto"/>
      </w:divBdr>
    </w:div>
    <w:div w:id="359354516">
      <w:bodyDiv w:val="1"/>
      <w:marLeft w:val="0"/>
      <w:marRight w:val="0"/>
      <w:marTop w:val="0"/>
      <w:marBottom w:val="0"/>
      <w:divBdr>
        <w:top w:val="none" w:sz="0" w:space="0" w:color="auto"/>
        <w:left w:val="none" w:sz="0" w:space="0" w:color="auto"/>
        <w:bottom w:val="none" w:sz="0" w:space="0" w:color="auto"/>
        <w:right w:val="none" w:sz="0" w:space="0" w:color="auto"/>
      </w:divBdr>
    </w:div>
    <w:div w:id="359934905">
      <w:bodyDiv w:val="1"/>
      <w:marLeft w:val="0"/>
      <w:marRight w:val="0"/>
      <w:marTop w:val="0"/>
      <w:marBottom w:val="0"/>
      <w:divBdr>
        <w:top w:val="none" w:sz="0" w:space="0" w:color="auto"/>
        <w:left w:val="none" w:sz="0" w:space="0" w:color="auto"/>
        <w:bottom w:val="none" w:sz="0" w:space="0" w:color="auto"/>
        <w:right w:val="none" w:sz="0" w:space="0" w:color="auto"/>
      </w:divBdr>
    </w:div>
    <w:div w:id="361442306">
      <w:bodyDiv w:val="1"/>
      <w:marLeft w:val="0"/>
      <w:marRight w:val="0"/>
      <w:marTop w:val="0"/>
      <w:marBottom w:val="0"/>
      <w:divBdr>
        <w:top w:val="none" w:sz="0" w:space="0" w:color="auto"/>
        <w:left w:val="none" w:sz="0" w:space="0" w:color="auto"/>
        <w:bottom w:val="none" w:sz="0" w:space="0" w:color="auto"/>
        <w:right w:val="none" w:sz="0" w:space="0" w:color="auto"/>
      </w:divBdr>
    </w:div>
    <w:div w:id="361984015">
      <w:bodyDiv w:val="1"/>
      <w:marLeft w:val="0"/>
      <w:marRight w:val="0"/>
      <w:marTop w:val="0"/>
      <w:marBottom w:val="0"/>
      <w:divBdr>
        <w:top w:val="none" w:sz="0" w:space="0" w:color="auto"/>
        <w:left w:val="none" w:sz="0" w:space="0" w:color="auto"/>
        <w:bottom w:val="none" w:sz="0" w:space="0" w:color="auto"/>
        <w:right w:val="none" w:sz="0" w:space="0" w:color="auto"/>
      </w:divBdr>
    </w:div>
    <w:div w:id="362097639">
      <w:bodyDiv w:val="1"/>
      <w:marLeft w:val="0"/>
      <w:marRight w:val="0"/>
      <w:marTop w:val="0"/>
      <w:marBottom w:val="0"/>
      <w:divBdr>
        <w:top w:val="none" w:sz="0" w:space="0" w:color="auto"/>
        <w:left w:val="none" w:sz="0" w:space="0" w:color="auto"/>
        <w:bottom w:val="none" w:sz="0" w:space="0" w:color="auto"/>
        <w:right w:val="none" w:sz="0" w:space="0" w:color="auto"/>
      </w:divBdr>
    </w:div>
    <w:div w:id="371079623">
      <w:bodyDiv w:val="1"/>
      <w:marLeft w:val="0"/>
      <w:marRight w:val="0"/>
      <w:marTop w:val="0"/>
      <w:marBottom w:val="0"/>
      <w:divBdr>
        <w:top w:val="none" w:sz="0" w:space="0" w:color="auto"/>
        <w:left w:val="none" w:sz="0" w:space="0" w:color="auto"/>
        <w:bottom w:val="none" w:sz="0" w:space="0" w:color="auto"/>
        <w:right w:val="none" w:sz="0" w:space="0" w:color="auto"/>
      </w:divBdr>
    </w:div>
    <w:div w:id="378170343">
      <w:bodyDiv w:val="1"/>
      <w:marLeft w:val="0"/>
      <w:marRight w:val="0"/>
      <w:marTop w:val="0"/>
      <w:marBottom w:val="0"/>
      <w:divBdr>
        <w:top w:val="none" w:sz="0" w:space="0" w:color="auto"/>
        <w:left w:val="none" w:sz="0" w:space="0" w:color="auto"/>
        <w:bottom w:val="none" w:sz="0" w:space="0" w:color="auto"/>
        <w:right w:val="none" w:sz="0" w:space="0" w:color="auto"/>
      </w:divBdr>
    </w:div>
    <w:div w:id="383917988">
      <w:bodyDiv w:val="1"/>
      <w:marLeft w:val="0"/>
      <w:marRight w:val="0"/>
      <w:marTop w:val="0"/>
      <w:marBottom w:val="0"/>
      <w:divBdr>
        <w:top w:val="none" w:sz="0" w:space="0" w:color="auto"/>
        <w:left w:val="none" w:sz="0" w:space="0" w:color="auto"/>
        <w:bottom w:val="none" w:sz="0" w:space="0" w:color="auto"/>
        <w:right w:val="none" w:sz="0" w:space="0" w:color="auto"/>
      </w:divBdr>
    </w:div>
    <w:div w:id="387999063">
      <w:bodyDiv w:val="1"/>
      <w:marLeft w:val="0"/>
      <w:marRight w:val="0"/>
      <w:marTop w:val="0"/>
      <w:marBottom w:val="0"/>
      <w:divBdr>
        <w:top w:val="none" w:sz="0" w:space="0" w:color="auto"/>
        <w:left w:val="none" w:sz="0" w:space="0" w:color="auto"/>
        <w:bottom w:val="none" w:sz="0" w:space="0" w:color="auto"/>
        <w:right w:val="none" w:sz="0" w:space="0" w:color="auto"/>
      </w:divBdr>
    </w:div>
    <w:div w:id="389573897">
      <w:bodyDiv w:val="1"/>
      <w:marLeft w:val="0"/>
      <w:marRight w:val="0"/>
      <w:marTop w:val="0"/>
      <w:marBottom w:val="0"/>
      <w:divBdr>
        <w:top w:val="none" w:sz="0" w:space="0" w:color="auto"/>
        <w:left w:val="none" w:sz="0" w:space="0" w:color="auto"/>
        <w:bottom w:val="none" w:sz="0" w:space="0" w:color="auto"/>
        <w:right w:val="none" w:sz="0" w:space="0" w:color="auto"/>
      </w:divBdr>
    </w:div>
    <w:div w:id="396779509">
      <w:bodyDiv w:val="1"/>
      <w:marLeft w:val="0"/>
      <w:marRight w:val="0"/>
      <w:marTop w:val="0"/>
      <w:marBottom w:val="0"/>
      <w:divBdr>
        <w:top w:val="none" w:sz="0" w:space="0" w:color="auto"/>
        <w:left w:val="none" w:sz="0" w:space="0" w:color="auto"/>
        <w:bottom w:val="none" w:sz="0" w:space="0" w:color="auto"/>
        <w:right w:val="none" w:sz="0" w:space="0" w:color="auto"/>
      </w:divBdr>
    </w:div>
    <w:div w:id="399789066">
      <w:bodyDiv w:val="1"/>
      <w:marLeft w:val="0"/>
      <w:marRight w:val="0"/>
      <w:marTop w:val="0"/>
      <w:marBottom w:val="0"/>
      <w:divBdr>
        <w:top w:val="none" w:sz="0" w:space="0" w:color="auto"/>
        <w:left w:val="none" w:sz="0" w:space="0" w:color="auto"/>
        <w:bottom w:val="none" w:sz="0" w:space="0" w:color="auto"/>
        <w:right w:val="none" w:sz="0" w:space="0" w:color="auto"/>
      </w:divBdr>
    </w:div>
    <w:div w:id="412705328">
      <w:bodyDiv w:val="1"/>
      <w:marLeft w:val="0"/>
      <w:marRight w:val="0"/>
      <w:marTop w:val="0"/>
      <w:marBottom w:val="0"/>
      <w:divBdr>
        <w:top w:val="none" w:sz="0" w:space="0" w:color="auto"/>
        <w:left w:val="none" w:sz="0" w:space="0" w:color="auto"/>
        <w:bottom w:val="none" w:sz="0" w:space="0" w:color="auto"/>
        <w:right w:val="none" w:sz="0" w:space="0" w:color="auto"/>
      </w:divBdr>
    </w:div>
    <w:div w:id="412776884">
      <w:bodyDiv w:val="1"/>
      <w:marLeft w:val="0"/>
      <w:marRight w:val="0"/>
      <w:marTop w:val="0"/>
      <w:marBottom w:val="0"/>
      <w:divBdr>
        <w:top w:val="none" w:sz="0" w:space="0" w:color="auto"/>
        <w:left w:val="none" w:sz="0" w:space="0" w:color="auto"/>
        <w:bottom w:val="none" w:sz="0" w:space="0" w:color="auto"/>
        <w:right w:val="none" w:sz="0" w:space="0" w:color="auto"/>
      </w:divBdr>
    </w:div>
    <w:div w:id="419372491">
      <w:bodyDiv w:val="1"/>
      <w:marLeft w:val="0"/>
      <w:marRight w:val="0"/>
      <w:marTop w:val="0"/>
      <w:marBottom w:val="0"/>
      <w:divBdr>
        <w:top w:val="none" w:sz="0" w:space="0" w:color="auto"/>
        <w:left w:val="none" w:sz="0" w:space="0" w:color="auto"/>
        <w:bottom w:val="none" w:sz="0" w:space="0" w:color="auto"/>
        <w:right w:val="none" w:sz="0" w:space="0" w:color="auto"/>
      </w:divBdr>
    </w:div>
    <w:div w:id="424956818">
      <w:bodyDiv w:val="1"/>
      <w:marLeft w:val="0"/>
      <w:marRight w:val="0"/>
      <w:marTop w:val="0"/>
      <w:marBottom w:val="0"/>
      <w:divBdr>
        <w:top w:val="none" w:sz="0" w:space="0" w:color="auto"/>
        <w:left w:val="none" w:sz="0" w:space="0" w:color="auto"/>
        <w:bottom w:val="none" w:sz="0" w:space="0" w:color="auto"/>
        <w:right w:val="none" w:sz="0" w:space="0" w:color="auto"/>
      </w:divBdr>
    </w:div>
    <w:div w:id="425466122">
      <w:bodyDiv w:val="1"/>
      <w:marLeft w:val="0"/>
      <w:marRight w:val="0"/>
      <w:marTop w:val="0"/>
      <w:marBottom w:val="0"/>
      <w:divBdr>
        <w:top w:val="none" w:sz="0" w:space="0" w:color="auto"/>
        <w:left w:val="none" w:sz="0" w:space="0" w:color="auto"/>
        <w:bottom w:val="none" w:sz="0" w:space="0" w:color="auto"/>
        <w:right w:val="none" w:sz="0" w:space="0" w:color="auto"/>
      </w:divBdr>
    </w:div>
    <w:div w:id="430050769">
      <w:bodyDiv w:val="1"/>
      <w:marLeft w:val="0"/>
      <w:marRight w:val="0"/>
      <w:marTop w:val="0"/>
      <w:marBottom w:val="0"/>
      <w:divBdr>
        <w:top w:val="none" w:sz="0" w:space="0" w:color="auto"/>
        <w:left w:val="none" w:sz="0" w:space="0" w:color="auto"/>
        <w:bottom w:val="none" w:sz="0" w:space="0" w:color="auto"/>
        <w:right w:val="none" w:sz="0" w:space="0" w:color="auto"/>
      </w:divBdr>
    </w:div>
    <w:div w:id="431315877">
      <w:bodyDiv w:val="1"/>
      <w:marLeft w:val="0"/>
      <w:marRight w:val="0"/>
      <w:marTop w:val="0"/>
      <w:marBottom w:val="0"/>
      <w:divBdr>
        <w:top w:val="none" w:sz="0" w:space="0" w:color="auto"/>
        <w:left w:val="none" w:sz="0" w:space="0" w:color="auto"/>
        <w:bottom w:val="none" w:sz="0" w:space="0" w:color="auto"/>
        <w:right w:val="none" w:sz="0" w:space="0" w:color="auto"/>
      </w:divBdr>
    </w:div>
    <w:div w:id="433328407">
      <w:bodyDiv w:val="1"/>
      <w:marLeft w:val="0"/>
      <w:marRight w:val="0"/>
      <w:marTop w:val="0"/>
      <w:marBottom w:val="0"/>
      <w:divBdr>
        <w:top w:val="none" w:sz="0" w:space="0" w:color="auto"/>
        <w:left w:val="none" w:sz="0" w:space="0" w:color="auto"/>
        <w:bottom w:val="none" w:sz="0" w:space="0" w:color="auto"/>
        <w:right w:val="none" w:sz="0" w:space="0" w:color="auto"/>
      </w:divBdr>
    </w:div>
    <w:div w:id="437799825">
      <w:bodyDiv w:val="1"/>
      <w:marLeft w:val="0"/>
      <w:marRight w:val="0"/>
      <w:marTop w:val="0"/>
      <w:marBottom w:val="0"/>
      <w:divBdr>
        <w:top w:val="none" w:sz="0" w:space="0" w:color="auto"/>
        <w:left w:val="none" w:sz="0" w:space="0" w:color="auto"/>
        <w:bottom w:val="none" w:sz="0" w:space="0" w:color="auto"/>
        <w:right w:val="none" w:sz="0" w:space="0" w:color="auto"/>
      </w:divBdr>
    </w:div>
    <w:div w:id="446511088">
      <w:bodyDiv w:val="1"/>
      <w:marLeft w:val="0"/>
      <w:marRight w:val="0"/>
      <w:marTop w:val="0"/>
      <w:marBottom w:val="0"/>
      <w:divBdr>
        <w:top w:val="none" w:sz="0" w:space="0" w:color="auto"/>
        <w:left w:val="none" w:sz="0" w:space="0" w:color="auto"/>
        <w:bottom w:val="none" w:sz="0" w:space="0" w:color="auto"/>
        <w:right w:val="none" w:sz="0" w:space="0" w:color="auto"/>
      </w:divBdr>
    </w:div>
    <w:div w:id="454325905">
      <w:bodyDiv w:val="1"/>
      <w:marLeft w:val="0"/>
      <w:marRight w:val="0"/>
      <w:marTop w:val="0"/>
      <w:marBottom w:val="0"/>
      <w:divBdr>
        <w:top w:val="none" w:sz="0" w:space="0" w:color="auto"/>
        <w:left w:val="none" w:sz="0" w:space="0" w:color="auto"/>
        <w:bottom w:val="none" w:sz="0" w:space="0" w:color="auto"/>
        <w:right w:val="none" w:sz="0" w:space="0" w:color="auto"/>
      </w:divBdr>
    </w:div>
    <w:div w:id="457182896">
      <w:bodyDiv w:val="1"/>
      <w:marLeft w:val="0"/>
      <w:marRight w:val="0"/>
      <w:marTop w:val="0"/>
      <w:marBottom w:val="0"/>
      <w:divBdr>
        <w:top w:val="none" w:sz="0" w:space="0" w:color="auto"/>
        <w:left w:val="none" w:sz="0" w:space="0" w:color="auto"/>
        <w:bottom w:val="none" w:sz="0" w:space="0" w:color="auto"/>
        <w:right w:val="none" w:sz="0" w:space="0" w:color="auto"/>
      </w:divBdr>
    </w:div>
    <w:div w:id="458913158">
      <w:bodyDiv w:val="1"/>
      <w:marLeft w:val="0"/>
      <w:marRight w:val="0"/>
      <w:marTop w:val="0"/>
      <w:marBottom w:val="0"/>
      <w:divBdr>
        <w:top w:val="none" w:sz="0" w:space="0" w:color="auto"/>
        <w:left w:val="none" w:sz="0" w:space="0" w:color="auto"/>
        <w:bottom w:val="none" w:sz="0" w:space="0" w:color="auto"/>
        <w:right w:val="none" w:sz="0" w:space="0" w:color="auto"/>
      </w:divBdr>
    </w:div>
    <w:div w:id="462621747">
      <w:bodyDiv w:val="1"/>
      <w:marLeft w:val="0"/>
      <w:marRight w:val="0"/>
      <w:marTop w:val="0"/>
      <w:marBottom w:val="0"/>
      <w:divBdr>
        <w:top w:val="none" w:sz="0" w:space="0" w:color="auto"/>
        <w:left w:val="none" w:sz="0" w:space="0" w:color="auto"/>
        <w:bottom w:val="none" w:sz="0" w:space="0" w:color="auto"/>
        <w:right w:val="none" w:sz="0" w:space="0" w:color="auto"/>
      </w:divBdr>
    </w:div>
    <w:div w:id="469372752">
      <w:bodyDiv w:val="1"/>
      <w:marLeft w:val="0"/>
      <w:marRight w:val="0"/>
      <w:marTop w:val="0"/>
      <w:marBottom w:val="0"/>
      <w:divBdr>
        <w:top w:val="none" w:sz="0" w:space="0" w:color="auto"/>
        <w:left w:val="none" w:sz="0" w:space="0" w:color="auto"/>
        <w:bottom w:val="none" w:sz="0" w:space="0" w:color="auto"/>
        <w:right w:val="none" w:sz="0" w:space="0" w:color="auto"/>
      </w:divBdr>
    </w:div>
    <w:div w:id="471291760">
      <w:bodyDiv w:val="1"/>
      <w:marLeft w:val="0"/>
      <w:marRight w:val="0"/>
      <w:marTop w:val="0"/>
      <w:marBottom w:val="0"/>
      <w:divBdr>
        <w:top w:val="none" w:sz="0" w:space="0" w:color="auto"/>
        <w:left w:val="none" w:sz="0" w:space="0" w:color="auto"/>
        <w:bottom w:val="none" w:sz="0" w:space="0" w:color="auto"/>
        <w:right w:val="none" w:sz="0" w:space="0" w:color="auto"/>
      </w:divBdr>
    </w:div>
    <w:div w:id="478693235">
      <w:bodyDiv w:val="1"/>
      <w:marLeft w:val="0"/>
      <w:marRight w:val="0"/>
      <w:marTop w:val="0"/>
      <w:marBottom w:val="0"/>
      <w:divBdr>
        <w:top w:val="none" w:sz="0" w:space="0" w:color="auto"/>
        <w:left w:val="none" w:sz="0" w:space="0" w:color="auto"/>
        <w:bottom w:val="none" w:sz="0" w:space="0" w:color="auto"/>
        <w:right w:val="none" w:sz="0" w:space="0" w:color="auto"/>
      </w:divBdr>
    </w:div>
    <w:div w:id="480199122">
      <w:bodyDiv w:val="1"/>
      <w:marLeft w:val="0"/>
      <w:marRight w:val="0"/>
      <w:marTop w:val="0"/>
      <w:marBottom w:val="0"/>
      <w:divBdr>
        <w:top w:val="none" w:sz="0" w:space="0" w:color="auto"/>
        <w:left w:val="none" w:sz="0" w:space="0" w:color="auto"/>
        <w:bottom w:val="none" w:sz="0" w:space="0" w:color="auto"/>
        <w:right w:val="none" w:sz="0" w:space="0" w:color="auto"/>
      </w:divBdr>
    </w:div>
    <w:div w:id="488402447">
      <w:bodyDiv w:val="1"/>
      <w:marLeft w:val="0"/>
      <w:marRight w:val="0"/>
      <w:marTop w:val="0"/>
      <w:marBottom w:val="0"/>
      <w:divBdr>
        <w:top w:val="none" w:sz="0" w:space="0" w:color="auto"/>
        <w:left w:val="none" w:sz="0" w:space="0" w:color="auto"/>
        <w:bottom w:val="none" w:sz="0" w:space="0" w:color="auto"/>
        <w:right w:val="none" w:sz="0" w:space="0" w:color="auto"/>
      </w:divBdr>
    </w:div>
    <w:div w:id="489952108">
      <w:bodyDiv w:val="1"/>
      <w:marLeft w:val="0"/>
      <w:marRight w:val="0"/>
      <w:marTop w:val="0"/>
      <w:marBottom w:val="0"/>
      <w:divBdr>
        <w:top w:val="none" w:sz="0" w:space="0" w:color="auto"/>
        <w:left w:val="none" w:sz="0" w:space="0" w:color="auto"/>
        <w:bottom w:val="none" w:sz="0" w:space="0" w:color="auto"/>
        <w:right w:val="none" w:sz="0" w:space="0" w:color="auto"/>
      </w:divBdr>
    </w:div>
    <w:div w:id="497773705">
      <w:bodyDiv w:val="1"/>
      <w:marLeft w:val="0"/>
      <w:marRight w:val="0"/>
      <w:marTop w:val="0"/>
      <w:marBottom w:val="0"/>
      <w:divBdr>
        <w:top w:val="none" w:sz="0" w:space="0" w:color="auto"/>
        <w:left w:val="none" w:sz="0" w:space="0" w:color="auto"/>
        <w:bottom w:val="none" w:sz="0" w:space="0" w:color="auto"/>
        <w:right w:val="none" w:sz="0" w:space="0" w:color="auto"/>
      </w:divBdr>
    </w:div>
    <w:div w:id="503008477">
      <w:bodyDiv w:val="1"/>
      <w:marLeft w:val="0"/>
      <w:marRight w:val="0"/>
      <w:marTop w:val="0"/>
      <w:marBottom w:val="0"/>
      <w:divBdr>
        <w:top w:val="none" w:sz="0" w:space="0" w:color="auto"/>
        <w:left w:val="none" w:sz="0" w:space="0" w:color="auto"/>
        <w:bottom w:val="none" w:sz="0" w:space="0" w:color="auto"/>
        <w:right w:val="none" w:sz="0" w:space="0" w:color="auto"/>
      </w:divBdr>
    </w:div>
    <w:div w:id="509104103">
      <w:bodyDiv w:val="1"/>
      <w:marLeft w:val="0"/>
      <w:marRight w:val="0"/>
      <w:marTop w:val="0"/>
      <w:marBottom w:val="0"/>
      <w:divBdr>
        <w:top w:val="none" w:sz="0" w:space="0" w:color="auto"/>
        <w:left w:val="none" w:sz="0" w:space="0" w:color="auto"/>
        <w:bottom w:val="none" w:sz="0" w:space="0" w:color="auto"/>
        <w:right w:val="none" w:sz="0" w:space="0" w:color="auto"/>
      </w:divBdr>
    </w:div>
    <w:div w:id="510218128">
      <w:bodyDiv w:val="1"/>
      <w:marLeft w:val="0"/>
      <w:marRight w:val="0"/>
      <w:marTop w:val="0"/>
      <w:marBottom w:val="0"/>
      <w:divBdr>
        <w:top w:val="none" w:sz="0" w:space="0" w:color="auto"/>
        <w:left w:val="none" w:sz="0" w:space="0" w:color="auto"/>
        <w:bottom w:val="none" w:sz="0" w:space="0" w:color="auto"/>
        <w:right w:val="none" w:sz="0" w:space="0" w:color="auto"/>
      </w:divBdr>
    </w:div>
    <w:div w:id="511144999">
      <w:bodyDiv w:val="1"/>
      <w:marLeft w:val="0"/>
      <w:marRight w:val="0"/>
      <w:marTop w:val="0"/>
      <w:marBottom w:val="0"/>
      <w:divBdr>
        <w:top w:val="none" w:sz="0" w:space="0" w:color="auto"/>
        <w:left w:val="none" w:sz="0" w:space="0" w:color="auto"/>
        <w:bottom w:val="none" w:sz="0" w:space="0" w:color="auto"/>
        <w:right w:val="none" w:sz="0" w:space="0" w:color="auto"/>
      </w:divBdr>
    </w:div>
    <w:div w:id="518079832">
      <w:bodyDiv w:val="1"/>
      <w:marLeft w:val="0"/>
      <w:marRight w:val="0"/>
      <w:marTop w:val="0"/>
      <w:marBottom w:val="0"/>
      <w:divBdr>
        <w:top w:val="none" w:sz="0" w:space="0" w:color="auto"/>
        <w:left w:val="none" w:sz="0" w:space="0" w:color="auto"/>
        <w:bottom w:val="none" w:sz="0" w:space="0" w:color="auto"/>
        <w:right w:val="none" w:sz="0" w:space="0" w:color="auto"/>
      </w:divBdr>
    </w:div>
    <w:div w:id="522476723">
      <w:bodyDiv w:val="1"/>
      <w:marLeft w:val="0"/>
      <w:marRight w:val="0"/>
      <w:marTop w:val="0"/>
      <w:marBottom w:val="0"/>
      <w:divBdr>
        <w:top w:val="none" w:sz="0" w:space="0" w:color="auto"/>
        <w:left w:val="none" w:sz="0" w:space="0" w:color="auto"/>
        <w:bottom w:val="none" w:sz="0" w:space="0" w:color="auto"/>
        <w:right w:val="none" w:sz="0" w:space="0" w:color="auto"/>
      </w:divBdr>
    </w:div>
    <w:div w:id="528228018">
      <w:bodyDiv w:val="1"/>
      <w:marLeft w:val="0"/>
      <w:marRight w:val="0"/>
      <w:marTop w:val="0"/>
      <w:marBottom w:val="0"/>
      <w:divBdr>
        <w:top w:val="none" w:sz="0" w:space="0" w:color="auto"/>
        <w:left w:val="none" w:sz="0" w:space="0" w:color="auto"/>
        <w:bottom w:val="none" w:sz="0" w:space="0" w:color="auto"/>
        <w:right w:val="none" w:sz="0" w:space="0" w:color="auto"/>
      </w:divBdr>
    </w:div>
    <w:div w:id="533033786">
      <w:bodyDiv w:val="1"/>
      <w:marLeft w:val="0"/>
      <w:marRight w:val="0"/>
      <w:marTop w:val="0"/>
      <w:marBottom w:val="0"/>
      <w:divBdr>
        <w:top w:val="none" w:sz="0" w:space="0" w:color="auto"/>
        <w:left w:val="none" w:sz="0" w:space="0" w:color="auto"/>
        <w:bottom w:val="none" w:sz="0" w:space="0" w:color="auto"/>
        <w:right w:val="none" w:sz="0" w:space="0" w:color="auto"/>
      </w:divBdr>
    </w:div>
    <w:div w:id="534077327">
      <w:bodyDiv w:val="1"/>
      <w:marLeft w:val="0"/>
      <w:marRight w:val="0"/>
      <w:marTop w:val="0"/>
      <w:marBottom w:val="0"/>
      <w:divBdr>
        <w:top w:val="none" w:sz="0" w:space="0" w:color="auto"/>
        <w:left w:val="none" w:sz="0" w:space="0" w:color="auto"/>
        <w:bottom w:val="none" w:sz="0" w:space="0" w:color="auto"/>
        <w:right w:val="none" w:sz="0" w:space="0" w:color="auto"/>
      </w:divBdr>
    </w:div>
    <w:div w:id="543059892">
      <w:bodyDiv w:val="1"/>
      <w:marLeft w:val="0"/>
      <w:marRight w:val="0"/>
      <w:marTop w:val="0"/>
      <w:marBottom w:val="0"/>
      <w:divBdr>
        <w:top w:val="none" w:sz="0" w:space="0" w:color="auto"/>
        <w:left w:val="none" w:sz="0" w:space="0" w:color="auto"/>
        <w:bottom w:val="none" w:sz="0" w:space="0" w:color="auto"/>
        <w:right w:val="none" w:sz="0" w:space="0" w:color="auto"/>
      </w:divBdr>
    </w:div>
    <w:div w:id="544025868">
      <w:bodyDiv w:val="1"/>
      <w:marLeft w:val="0"/>
      <w:marRight w:val="0"/>
      <w:marTop w:val="0"/>
      <w:marBottom w:val="0"/>
      <w:divBdr>
        <w:top w:val="none" w:sz="0" w:space="0" w:color="auto"/>
        <w:left w:val="none" w:sz="0" w:space="0" w:color="auto"/>
        <w:bottom w:val="none" w:sz="0" w:space="0" w:color="auto"/>
        <w:right w:val="none" w:sz="0" w:space="0" w:color="auto"/>
      </w:divBdr>
    </w:div>
    <w:div w:id="545340031">
      <w:bodyDiv w:val="1"/>
      <w:marLeft w:val="0"/>
      <w:marRight w:val="0"/>
      <w:marTop w:val="0"/>
      <w:marBottom w:val="0"/>
      <w:divBdr>
        <w:top w:val="none" w:sz="0" w:space="0" w:color="auto"/>
        <w:left w:val="none" w:sz="0" w:space="0" w:color="auto"/>
        <w:bottom w:val="none" w:sz="0" w:space="0" w:color="auto"/>
        <w:right w:val="none" w:sz="0" w:space="0" w:color="auto"/>
      </w:divBdr>
    </w:div>
    <w:div w:id="547693726">
      <w:bodyDiv w:val="1"/>
      <w:marLeft w:val="0"/>
      <w:marRight w:val="0"/>
      <w:marTop w:val="0"/>
      <w:marBottom w:val="0"/>
      <w:divBdr>
        <w:top w:val="none" w:sz="0" w:space="0" w:color="auto"/>
        <w:left w:val="none" w:sz="0" w:space="0" w:color="auto"/>
        <w:bottom w:val="none" w:sz="0" w:space="0" w:color="auto"/>
        <w:right w:val="none" w:sz="0" w:space="0" w:color="auto"/>
      </w:divBdr>
    </w:div>
    <w:div w:id="554505852">
      <w:bodyDiv w:val="1"/>
      <w:marLeft w:val="0"/>
      <w:marRight w:val="0"/>
      <w:marTop w:val="0"/>
      <w:marBottom w:val="0"/>
      <w:divBdr>
        <w:top w:val="none" w:sz="0" w:space="0" w:color="auto"/>
        <w:left w:val="none" w:sz="0" w:space="0" w:color="auto"/>
        <w:bottom w:val="none" w:sz="0" w:space="0" w:color="auto"/>
        <w:right w:val="none" w:sz="0" w:space="0" w:color="auto"/>
      </w:divBdr>
    </w:div>
    <w:div w:id="554509069">
      <w:bodyDiv w:val="1"/>
      <w:marLeft w:val="0"/>
      <w:marRight w:val="0"/>
      <w:marTop w:val="0"/>
      <w:marBottom w:val="0"/>
      <w:divBdr>
        <w:top w:val="none" w:sz="0" w:space="0" w:color="auto"/>
        <w:left w:val="none" w:sz="0" w:space="0" w:color="auto"/>
        <w:bottom w:val="none" w:sz="0" w:space="0" w:color="auto"/>
        <w:right w:val="none" w:sz="0" w:space="0" w:color="auto"/>
      </w:divBdr>
    </w:div>
    <w:div w:id="556088230">
      <w:bodyDiv w:val="1"/>
      <w:marLeft w:val="0"/>
      <w:marRight w:val="0"/>
      <w:marTop w:val="0"/>
      <w:marBottom w:val="0"/>
      <w:divBdr>
        <w:top w:val="none" w:sz="0" w:space="0" w:color="auto"/>
        <w:left w:val="none" w:sz="0" w:space="0" w:color="auto"/>
        <w:bottom w:val="none" w:sz="0" w:space="0" w:color="auto"/>
        <w:right w:val="none" w:sz="0" w:space="0" w:color="auto"/>
      </w:divBdr>
    </w:div>
    <w:div w:id="558054031">
      <w:bodyDiv w:val="1"/>
      <w:marLeft w:val="0"/>
      <w:marRight w:val="0"/>
      <w:marTop w:val="0"/>
      <w:marBottom w:val="0"/>
      <w:divBdr>
        <w:top w:val="none" w:sz="0" w:space="0" w:color="auto"/>
        <w:left w:val="none" w:sz="0" w:space="0" w:color="auto"/>
        <w:bottom w:val="none" w:sz="0" w:space="0" w:color="auto"/>
        <w:right w:val="none" w:sz="0" w:space="0" w:color="auto"/>
      </w:divBdr>
    </w:div>
    <w:div w:id="559098848">
      <w:bodyDiv w:val="1"/>
      <w:marLeft w:val="0"/>
      <w:marRight w:val="0"/>
      <w:marTop w:val="0"/>
      <w:marBottom w:val="0"/>
      <w:divBdr>
        <w:top w:val="none" w:sz="0" w:space="0" w:color="auto"/>
        <w:left w:val="none" w:sz="0" w:space="0" w:color="auto"/>
        <w:bottom w:val="none" w:sz="0" w:space="0" w:color="auto"/>
        <w:right w:val="none" w:sz="0" w:space="0" w:color="auto"/>
      </w:divBdr>
    </w:div>
    <w:div w:id="563103999">
      <w:bodyDiv w:val="1"/>
      <w:marLeft w:val="0"/>
      <w:marRight w:val="0"/>
      <w:marTop w:val="0"/>
      <w:marBottom w:val="0"/>
      <w:divBdr>
        <w:top w:val="none" w:sz="0" w:space="0" w:color="auto"/>
        <w:left w:val="none" w:sz="0" w:space="0" w:color="auto"/>
        <w:bottom w:val="none" w:sz="0" w:space="0" w:color="auto"/>
        <w:right w:val="none" w:sz="0" w:space="0" w:color="auto"/>
      </w:divBdr>
    </w:div>
    <w:div w:id="563174928">
      <w:bodyDiv w:val="1"/>
      <w:marLeft w:val="0"/>
      <w:marRight w:val="0"/>
      <w:marTop w:val="0"/>
      <w:marBottom w:val="0"/>
      <w:divBdr>
        <w:top w:val="none" w:sz="0" w:space="0" w:color="auto"/>
        <w:left w:val="none" w:sz="0" w:space="0" w:color="auto"/>
        <w:bottom w:val="none" w:sz="0" w:space="0" w:color="auto"/>
        <w:right w:val="none" w:sz="0" w:space="0" w:color="auto"/>
      </w:divBdr>
    </w:div>
    <w:div w:id="577598467">
      <w:bodyDiv w:val="1"/>
      <w:marLeft w:val="0"/>
      <w:marRight w:val="0"/>
      <w:marTop w:val="0"/>
      <w:marBottom w:val="0"/>
      <w:divBdr>
        <w:top w:val="none" w:sz="0" w:space="0" w:color="auto"/>
        <w:left w:val="none" w:sz="0" w:space="0" w:color="auto"/>
        <w:bottom w:val="none" w:sz="0" w:space="0" w:color="auto"/>
        <w:right w:val="none" w:sz="0" w:space="0" w:color="auto"/>
      </w:divBdr>
    </w:div>
    <w:div w:id="582104563">
      <w:bodyDiv w:val="1"/>
      <w:marLeft w:val="0"/>
      <w:marRight w:val="0"/>
      <w:marTop w:val="0"/>
      <w:marBottom w:val="0"/>
      <w:divBdr>
        <w:top w:val="none" w:sz="0" w:space="0" w:color="auto"/>
        <w:left w:val="none" w:sz="0" w:space="0" w:color="auto"/>
        <w:bottom w:val="none" w:sz="0" w:space="0" w:color="auto"/>
        <w:right w:val="none" w:sz="0" w:space="0" w:color="auto"/>
      </w:divBdr>
    </w:div>
    <w:div w:id="587233493">
      <w:bodyDiv w:val="1"/>
      <w:marLeft w:val="0"/>
      <w:marRight w:val="0"/>
      <w:marTop w:val="0"/>
      <w:marBottom w:val="0"/>
      <w:divBdr>
        <w:top w:val="none" w:sz="0" w:space="0" w:color="auto"/>
        <w:left w:val="none" w:sz="0" w:space="0" w:color="auto"/>
        <w:bottom w:val="none" w:sz="0" w:space="0" w:color="auto"/>
        <w:right w:val="none" w:sz="0" w:space="0" w:color="auto"/>
      </w:divBdr>
    </w:div>
    <w:div w:id="587925053">
      <w:bodyDiv w:val="1"/>
      <w:marLeft w:val="0"/>
      <w:marRight w:val="0"/>
      <w:marTop w:val="0"/>
      <w:marBottom w:val="0"/>
      <w:divBdr>
        <w:top w:val="none" w:sz="0" w:space="0" w:color="auto"/>
        <w:left w:val="none" w:sz="0" w:space="0" w:color="auto"/>
        <w:bottom w:val="none" w:sz="0" w:space="0" w:color="auto"/>
        <w:right w:val="none" w:sz="0" w:space="0" w:color="auto"/>
      </w:divBdr>
    </w:div>
    <w:div w:id="593709328">
      <w:bodyDiv w:val="1"/>
      <w:marLeft w:val="0"/>
      <w:marRight w:val="0"/>
      <w:marTop w:val="0"/>
      <w:marBottom w:val="0"/>
      <w:divBdr>
        <w:top w:val="none" w:sz="0" w:space="0" w:color="auto"/>
        <w:left w:val="none" w:sz="0" w:space="0" w:color="auto"/>
        <w:bottom w:val="none" w:sz="0" w:space="0" w:color="auto"/>
        <w:right w:val="none" w:sz="0" w:space="0" w:color="auto"/>
      </w:divBdr>
    </w:div>
    <w:div w:id="599607293">
      <w:bodyDiv w:val="1"/>
      <w:marLeft w:val="0"/>
      <w:marRight w:val="0"/>
      <w:marTop w:val="0"/>
      <w:marBottom w:val="0"/>
      <w:divBdr>
        <w:top w:val="none" w:sz="0" w:space="0" w:color="auto"/>
        <w:left w:val="none" w:sz="0" w:space="0" w:color="auto"/>
        <w:bottom w:val="none" w:sz="0" w:space="0" w:color="auto"/>
        <w:right w:val="none" w:sz="0" w:space="0" w:color="auto"/>
      </w:divBdr>
    </w:div>
    <w:div w:id="604774915">
      <w:bodyDiv w:val="1"/>
      <w:marLeft w:val="0"/>
      <w:marRight w:val="0"/>
      <w:marTop w:val="0"/>
      <w:marBottom w:val="0"/>
      <w:divBdr>
        <w:top w:val="none" w:sz="0" w:space="0" w:color="auto"/>
        <w:left w:val="none" w:sz="0" w:space="0" w:color="auto"/>
        <w:bottom w:val="none" w:sz="0" w:space="0" w:color="auto"/>
        <w:right w:val="none" w:sz="0" w:space="0" w:color="auto"/>
      </w:divBdr>
    </w:div>
    <w:div w:id="611665295">
      <w:bodyDiv w:val="1"/>
      <w:marLeft w:val="0"/>
      <w:marRight w:val="0"/>
      <w:marTop w:val="0"/>
      <w:marBottom w:val="0"/>
      <w:divBdr>
        <w:top w:val="none" w:sz="0" w:space="0" w:color="auto"/>
        <w:left w:val="none" w:sz="0" w:space="0" w:color="auto"/>
        <w:bottom w:val="none" w:sz="0" w:space="0" w:color="auto"/>
        <w:right w:val="none" w:sz="0" w:space="0" w:color="auto"/>
      </w:divBdr>
    </w:div>
    <w:div w:id="634600198">
      <w:bodyDiv w:val="1"/>
      <w:marLeft w:val="0"/>
      <w:marRight w:val="0"/>
      <w:marTop w:val="0"/>
      <w:marBottom w:val="0"/>
      <w:divBdr>
        <w:top w:val="none" w:sz="0" w:space="0" w:color="auto"/>
        <w:left w:val="none" w:sz="0" w:space="0" w:color="auto"/>
        <w:bottom w:val="none" w:sz="0" w:space="0" w:color="auto"/>
        <w:right w:val="none" w:sz="0" w:space="0" w:color="auto"/>
      </w:divBdr>
    </w:div>
    <w:div w:id="643705196">
      <w:bodyDiv w:val="1"/>
      <w:marLeft w:val="0"/>
      <w:marRight w:val="0"/>
      <w:marTop w:val="0"/>
      <w:marBottom w:val="0"/>
      <w:divBdr>
        <w:top w:val="none" w:sz="0" w:space="0" w:color="auto"/>
        <w:left w:val="none" w:sz="0" w:space="0" w:color="auto"/>
        <w:bottom w:val="none" w:sz="0" w:space="0" w:color="auto"/>
        <w:right w:val="none" w:sz="0" w:space="0" w:color="auto"/>
      </w:divBdr>
    </w:div>
    <w:div w:id="643848277">
      <w:bodyDiv w:val="1"/>
      <w:marLeft w:val="0"/>
      <w:marRight w:val="0"/>
      <w:marTop w:val="0"/>
      <w:marBottom w:val="0"/>
      <w:divBdr>
        <w:top w:val="none" w:sz="0" w:space="0" w:color="auto"/>
        <w:left w:val="none" w:sz="0" w:space="0" w:color="auto"/>
        <w:bottom w:val="none" w:sz="0" w:space="0" w:color="auto"/>
        <w:right w:val="none" w:sz="0" w:space="0" w:color="auto"/>
      </w:divBdr>
    </w:div>
    <w:div w:id="645355860">
      <w:bodyDiv w:val="1"/>
      <w:marLeft w:val="0"/>
      <w:marRight w:val="0"/>
      <w:marTop w:val="0"/>
      <w:marBottom w:val="0"/>
      <w:divBdr>
        <w:top w:val="none" w:sz="0" w:space="0" w:color="auto"/>
        <w:left w:val="none" w:sz="0" w:space="0" w:color="auto"/>
        <w:bottom w:val="none" w:sz="0" w:space="0" w:color="auto"/>
        <w:right w:val="none" w:sz="0" w:space="0" w:color="auto"/>
      </w:divBdr>
    </w:div>
    <w:div w:id="662778618">
      <w:bodyDiv w:val="1"/>
      <w:marLeft w:val="0"/>
      <w:marRight w:val="0"/>
      <w:marTop w:val="0"/>
      <w:marBottom w:val="0"/>
      <w:divBdr>
        <w:top w:val="none" w:sz="0" w:space="0" w:color="auto"/>
        <w:left w:val="none" w:sz="0" w:space="0" w:color="auto"/>
        <w:bottom w:val="none" w:sz="0" w:space="0" w:color="auto"/>
        <w:right w:val="none" w:sz="0" w:space="0" w:color="auto"/>
      </w:divBdr>
    </w:div>
    <w:div w:id="663365131">
      <w:bodyDiv w:val="1"/>
      <w:marLeft w:val="0"/>
      <w:marRight w:val="0"/>
      <w:marTop w:val="0"/>
      <w:marBottom w:val="0"/>
      <w:divBdr>
        <w:top w:val="none" w:sz="0" w:space="0" w:color="auto"/>
        <w:left w:val="none" w:sz="0" w:space="0" w:color="auto"/>
        <w:bottom w:val="none" w:sz="0" w:space="0" w:color="auto"/>
        <w:right w:val="none" w:sz="0" w:space="0" w:color="auto"/>
      </w:divBdr>
    </w:div>
    <w:div w:id="665091364">
      <w:bodyDiv w:val="1"/>
      <w:marLeft w:val="0"/>
      <w:marRight w:val="0"/>
      <w:marTop w:val="0"/>
      <w:marBottom w:val="0"/>
      <w:divBdr>
        <w:top w:val="none" w:sz="0" w:space="0" w:color="auto"/>
        <w:left w:val="none" w:sz="0" w:space="0" w:color="auto"/>
        <w:bottom w:val="none" w:sz="0" w:space="0" w:color="auto"/>
        <w:right w:val="none" w:sz="0" w:space="0" w:color="auto"/>
      </w:divBdr>
    </w:div>
    <w:div w:id="669672851">
      <w:bodyDiv w:val="1"/>
      <w:marLeft w:val="0"/>
      <w:marRight w:val="0"/>
      <w:marTop w:val="0"/>
      <w:marBottom w:val="0"/>
      <w:divBdr>
        <w:top w:val="none" w:sz="0" w:space="0" w:color="auto"/>
        <w:left w:val="none" w:sz="0" w:space="0" w:color="auto"/>
        <w:bottom w:val="none" w:sz="0" w:space="0" w:color="auto"/>
        <w:right w:val="none" w:sz="0" w:space="0" w:color="auto"/>
      </w:divBdr>
    </w:div>
    <w:div w:id="673074578">
      <w:bodyDiv w:val="1"/>
      <w:marLeft w:val="0"/>
      <w:marRight w:val="0"/>
      <w:marTop w:val="0"/>
      <w:marBottom w:val="0"/>
      <w:divBdr>
        <w:top w:val="none" w:sz="0" w:space="0" w:color="auto"/>
        <w:left w:val="none" w:sz="0" w:space="0" w:color="auto"/>
        <w:bottom w:val="none" w:sz="0" w:space="0" w:color="auto"/>
        <w:right w:val="none" w:sz="0" w:space="0" w:color="auto"/>
      </w:divBdr>
    </w:div>
    <w:div w:id="677345398">
      <w:bodyDiv w:val="1"/>
      <w:marLeft w:val="0"/>
      <w:marRight w:val="0"/>
      <w:marTop w:val="0"/>
      <w:marBottom w:val="0"/>
      <w:divBdr>
        <w:top w:val="none" w:sz="0" w:space="0" w:color="auto"/>
        <w:left w:val="none" w:sz="0" w:space="0" w:color="auto"/>
        <w:bottom w:val="none" w:sz="0" w:space="0" w:color="auto"/>
        <w:right w:val="none" w:sz="0" w:space="0" w:color="auto"/>
      </w:divBdr>
    </w:div>
    <w:div w:id="679308959">
      <w:bodyDiv w:val="1"/>
      <w:marLeft w:val="0"/>
      <w:marRight w:val="0"/>
      <w:marTop w:val="0"/>
      <w:marBottom w:val="0"/>
      <w:divBdr>
        <w:top w:val="none" w:sz="0" w:space="0" w:color="auto"/>
        <w:left w:val="none" w:sz="0" w:space="0" w:color="auto"/>
        <w:bottom w:val="none" w:sz="0" w:space="0" w:color="auto"/>
        <w:right w:val="none" w:sz="0" w:space="0" w:color="auto"/>
      </w:divBdr>
    </w:div>
    <w:div w:id="679771012">
      <w:bodyDiv w:val="1"/>
      <w:marLeft w:val="0"/>
      <w:marRight w:val="0"/>
      <w:marTop w:val="0"/>
      <w:marBottom w:val="0"/>
      <w:divBdr>
        <w:top w:val="none" w:sz="0" w:space="0" w:color="auto"/>
        <w:left w:val="none" w:sz="0" w:space="0" w:color="auto"/>
        <w:bottom w:val="none" w:sz="0" w:space="0" w:color="auto"/>
        <w:right w:val="none" w:sz="0" w:space="0" w:color="auto"/>
      </w:divBdr>
    </w:div>
    <w:div w:id="688218535">
      <w:bodyDiv w:val="1"/>
      <w:marLeft w:val="0"/>
      <w:marRight w:val="0"/>
      <w:marTop w:val="0"/>
      <w:marBottom w:val="0"/>
      <w:divBdr>
        <w:top w:val="none" w:sz="0" w:space="0" w:color="auto"/>
        <w:left w:val="none" w:sz="0" w:space="0" w:color="auto"/>
        <w:bottom w:val="none" w:sz="0" w:space="0" w:color="auto"/>
        <w:right w:val="none" w:sz="0" w:space="0" w:color="auto"/>
      </w:divBdr>
    </w:div>
    <w:div w:id="705300825">
      <w:bodyDiv w:val="1"/>
      <w:marLeft w:val="0"/>
      <w:marRight w:val="0"/>
      <w:marTop w:val="0"/>
      <w:marBottom w:val="0"/>
      <w:divBdr>
        <w:top w:val="none" w:sz="0" w:space="0" w:color="auto"/>
        <w:left w:val="none" w:sz="0" w:space="0" w:color="auto"/>
        <w:bottom w:val="none" w:sz="0" w:space="0" w:color="auto"/>
        <w:right w:val="none" w:sz="0" w:space="0" w:color="auto"/>
      </w:divBdr>
    </w:div>
    <w:div w:id="707069464">
      <w:bodyDiv w:val="1"/>
      <w:marLeft w:val="0"/>
      <w:marRight w:val="0"/>
      <w:marTop w:val="0"/>
      <w:marBottom w:val="0"/>
      <w:divBdr>
        <w:top w:val="none" w:sz="0" w:space="0" w:color="auto"/>
        <w:left w:val="none" w:sz="0" w:space="0" w:color="auto"/>
        <w:bottom w:val="none" w:sz="0" w:space="0" w:color="auto"/>
        <w:right w:val="none" w:sz="0" w:space="0" w:color="auto"/>
      </w:divBdr>
    </w:div>
    <w:div w:id="709763549">
      <w:bodyDiv w:val="1"/>
      <w:marLeft w:val="0"/>
      <w:marRight w:val="0"/>
      <w:marTop w:val="0"/>
      <w:marBottom w:val="0"/>
      <w:divBdr>
        <w:top w:val="none" w:sz="0" w:space="0" w:color="auto"/>
        <w:left w:val="none" w:sz="0" w:space="0" w:color="auto"/>
        <w:bottom w:val="none" w:sz="0" w:space="0" w:color="auto"/>
        <w:right w:val="none" w:sz="0" w:space="0" w:color="auto"/>
      </w:divBdr>
    </w:div>
    <w:div w:id="711154140">
      <w:bodyDiv w:val="1"/>
      <w:marLeft w:val="0"/>
      <w:marRight w:val="0"/>
      <w:marTop w:val="0"/>
      <w:marBottom w:val="0"/>
      <w:divBdr>
        <w:top w:val="none" w:sz="0" w:space="0" w:color="auto"/>
        <w:left w:val="none" w:sz="0" w:space="0" w:color="auto"/>
        <w:bottom w:val="none" w:sz="0" w:space="0" w:color="auto"/>
        <w:right w:val="none" w:sz="0" w:space="0" w:color="auto"/>
      </w:divBdr>
    </w:div>
    <w:div w:id="715474999">
      <w:bodyDiv w:val="1"/>
      <w:marLeft w:val="0"/>
      <w:marRight w:val="0"/>
      <w:marTop w:val="0"/>
      <w:marBottom w:val="0"/>
      <w:divBdr>
        <w:top w:val="none" w:sz="0" w:space="0" w:color="auto"/>
        <w:left w:val="none" w:sz="0" w:space="0" w:color="auto"/>
        <w:bottom w:val="none" w:sz="0" w:space="0" w:color="auto"/>
        <w:right w:val="none" w:sz="0" w:space="0" w:color="auto"/>
      </w:divBdr>
    </w:div>
    <w:div w:id="717776691">
      <w:bodyDiv w:val="1"/>
      <w:marLeft w:val="0"/>
      <w:marRight w:val="0"/>
      <w:marTop w:val="0"/>
      <w:marBottom w:val="0"/>
      <w:divBdr>
        <w:top w:val="none" w:sz="0" w:space="0" w:color="auto"/>
        <w:left w:val="none" w:sz="0" w:space="0" w:color="auto"/>
        <w:bottom w:val="none" w:sz="0" w:space="0" w:color="auto"/>
        <w:right w:val="none" w:sz="0" w:space="0" w:color="auto"/>
      </w:divBdr>
    </w:div>
    <w:div w:id="720903987">
      <w:bodyDiv w:val="1"/>
      <w:marLeft w:val="0"/>
      <w:marRight w:val="0"/>
      <w:marTop w:val="0"/>
      <w:marBottom w:val="0"/>
      <w:divBdr>
        <w:top w:val="none" w:sz="0" w:space="0" w:color="auto"/>
        <w:left w:val="none" w:sz="0" w:space="0" w:color="auto"/>
        <w:bottom w:val="none" w:sz="0" w:space="0" w:color="auto"/>
        <w:right w:val="none" w:sz="0" w:space="0" w:color="auto"/>
      </w:divBdr>
    </w:div>
    <w:div w:id="723679150">
      <w:bodyDiv w:val="1"/>
      <w:marLeft w:val="0"/>
      <w:marRight w:val="0"/>
      <w:marTop w:val="0"/>
      <w:marBottom w:val="0"/>
      <w:divBdr>
        <w:top w:val="none" w:sz="0" w:space="0" w:color="auto"/>
        <w:left w:val="none" w:sz="0" w:space="0" w:color="auto"/>
        <w:bottom w:val="none" w:sz="0" w:space="0" w:color="auto"/>
        <w:right w:val="none" w:sz="0" w:space="0" w:color="auto"/>
      </w:divBdr>
    </w:div>
    <w:div w:id="738213820">
      <w:bodyDiv w:val="1"/>
      <w:marLeft w:val="0"/>
      <w:marRight w:val="0"/>
      <w:marTop w:val="0"/>
      <w:marBottom w:val="0"/>
      <w:divBdr>
        <w:top w:val="none" w:sz="0" w:space="0" w:color="auto"/>
        <w:left w:val="none" w:sz="0" w:space="0" w:color="auto"/>
        <w:bottom w:val="none" w:sz="0" w:space="0" w:color="auto"/>
        <w:right w:val="none" w:sz="0" w:space="0" w:color="auto"/>
      </w:divBdr>
    </w:div>
    <w:div w:id="742917238">
      <w:bodyDiv w:val="1"/>
      <w:marLeft w:val="0"/>
      <w:marRight w:val="0"/>
      <w:marTop w:val="0"/>
      <w:marBottom w:val="0"/>
      <w:divBdr>
        <w:top w:val="none" w:sz="0" w:space="0" w:color="auto"/>
        <w:left w:val="none" w:sz="0" w:space="0" w:color="auto"/>
        <w:bottom w:val="none" w:sz="0" w:space="0" w:color="auto"/>
        <w:right w:val="none" w:sz="0" w:space="0" w:color="auto"/>
      </w:divBdr>
    </w:div>
    <w:div w:id="743258970">
      <w:bodyDiv w:val="1"/>
      <w:marLeft w:val="0"/>
      <w:marRight w:val="0"/>
      <w:marTop w:val="0"/>
      <w:marBottom w:val="0"/>
      <w:divBdr>
        <w:top w:val="none" w:sz="0" w:space="0" w:color="auto"/>
        <w:left w:val="none" w:sz="0" w:space="0" w:color="auto"/>
        <w:bottom w:val="none" w:sz="0" w:space="0" w:color="auto"/>
        <w:right w:val="none" w:sz="0" w:space="0" w:color="auto"/>
      </w:divBdr>
    </w:div>
    <w:div w:id="748621242">
      <w:bodyDiv w:val="1"/>
      <w:marLeft w:val="0"/>
      <w:marRight w:val="0"/>
      <w:marTop w:val="0"/>
      <w:marBottom w:val="0"/>
      <w:divBdr>
        <w:top w:val="none" w:sz="0" w:space="0" w:color="auto"/>
        <w:left w:val="none" w:sz="0" w:space="0" w:color="auto"/>
        <w:bottom w:val="none" w:sz="0" w:space="0" w:color="auto"/>
        <w:right w:val="none" w:sz="0" w:space="0" w:color="auto"/>
      </w:divBdr>
    </w:div>
    <w:div w:id="749812507">
      <w:bodyDiv w:val="1"/>
      <w:marLeft w:val="0"/>
      <w:marRight w:val="0"/>
      <w:marTop w:val="0"/>
      <w:marBottom w:val="0"/>
      <w:divBdr>
        <w:top w:val="none" w:sz="0" w:space="0" w:color="auto"/>
        <w:left w:val="none" w:sz="0" w:space="0" w:color="auto"/>
        <w:bottom w:val="none" w:sz="0" w:space="0" w:color="auto"/>
        <w:right w:val="none" w:sz="0" w:space="0" w:color="auto"/>
      </w:divBdr>
    </w:div>
    <w:div w:id="753014253">
      <w:bodyDiv w:val="1"/>
      <w:marLeft w:val="0"/>
      <w:marRight w:val="0"/>
      <w:marTop w:val="0"/>
      <w:marBottom w:val="0"/>
      <w:divBdr>
        <w:top w:val="none" w:sz="0" w:space="0" w:color="auto"/>
        <w:left w:val="none" w:sz="0" w:space="0" w:color="auto"/>
        <w:bottom w:val="none" w:sz="0" w:space="0" w:color="auto"/>
        <w:right w:val="none" w:sz="0" w:space="0" w:color="auto"/>
      </w:divBdr>
    </w:div>
    <w:div w:id="764375034">
      <w:bodyDiv w:val="1"/>
      <w:marLeft w:val="0"/>
      <w:marRight w:val="0"/>
      <w:marTop w:val="0"/>
      <w:marBottom w:val="0"/>
      <w:divBdr>
        <w:top w:val="none" w:sz="0" w:space="0" w:color="auto"/>
        <w:left w:val="none" w:sz="0" w:space="0" w:color="auto"/>
        <w:bottom w:val="none" w:sz="0" w:space="0" w:color="auto"/>
        <w:right w:val="none" w:sz="0" w:space="0" w:color="auto"/>
      </w:divBdr>
    </w:div>
    <w:div w:id="769282543">
      <w:bodyDiv w:val="1"/>
      <w:marLeft w:val="0"/>
      <w:marRight w:val="0"/>
      <w:marTop w:val="0"/>
      <w:marBottom w:val="0"/>
      <w:divBdr>
        <w:top w:val="none" w:sz="0" w:space="0" w:color="auto"/>
        <w:left w:val="none" w:sz="0" w:space="0" w:color="auto"/>
        <w:bottom w:val="none" w:sz="0" w:space="0" w:color="auto"/>
        <w:right w:val="none" w:sz="0" w:space="0" w:color="auto"/>
      </w:divBdr>
    </w:div>
    <w:div w:id="777258166">
      <w:bodyDiv w:val="1"/>
      <w:marLeft w:val="0"/>
      <w:marRight w:val="0"/>
      <w:marTop w:val="0"/>
      <w:marBottom w:val="0"/>
      <w:divBdr>
        <w:top w:val="none" w:sz="0" w:space="0" w:color="auto"/>
        <w:left w:val="none" w:sz="0" w:space="0" w:color="auto"/>
        <w:bottom w:val="none" w:sz="0" w:space="0" w:color="auto"/>
        <w:right w:val="none" w:sz="0" w:space="0" w:color="auto"/>
      </w:divBdr>
    </w:div>
    <w:div w:id="778989137">
      <w:bodyDiv w:val="1"/>
      <w:marLeft w:val="0"/>
      <w:marRight w:val="0"/>
      <w:marTop w:val="0"/>
      <w:marBottom w:val="0"/>
      <w:divBdr>
        <w:top w:val="none" w:sz="0" w:space="0" w:color="auto"/>
        <w:left w:val="none" w:sz="0" w:space="0" w:color="auto"/>
        <w:bottom w:val="none" w:sz="0" w:space="0" w:color="auto"/>
        <w:right w:val="none" w:sz="0" w:space="0" w:color="auto"/>
      </w:divBdr>
    </w:div>
    <w:div w:id="779762528">
      <w:bodyDiv w:val="1"/>
      <w:marLeft w:val="0"/>
      <w:marRight w:val="0"/>
      <w:marTop w:val="0"/>
      <w:marBottom w:val="0"/>
      <w:divBdr>
        <w:top w:val="none" w:sz="0" w:space="0" w:color="auto"/>
        <w:left w:val="none" w:sz="0" w:space="0" w:color="auto"/>
        <w:bottom w:val="none" w:sz="0" w:space="0" w:color="auto"/>
        <w:right w:val="none" w:sz="0" w:space="0" w:color="auto"/>
      </w:divBdr>
    </w:div>
    <w:div w:id="780339836">
      <w:bodyDiv w:val="1"/>
      <w:marLeft w:val="0"/>
      <w:marRight w:val="0"/>
      <w:marTop w:val="0"/>
      <w:marBottom w:val="0"/>
      <w:divBdr>
        <w:top w:val="none" w:sz="0" w:space="0" w:color="auto"/>
        <w:left w:val="none" w:sz="0" w:space="0" w:color="auto"/>
        <w:bottom w:val="none" w:sz="0" w:space="0" w:color="auto"/>
        <w:right w:val="none" w:sz="0" w:space="0" w:color="auto"/>
      </w:divBdr>
    </w:div>
    <w:div w:id="800999484">
      <w:bodyDiv w:val="1"/>
      <w:marLeft w:val="0"/>
      <w:marRight w:val="0"/>
      <w:marTop w:val="0"/>
      <w:marBottom w:val="0"/>
      <w:divBdr>
        <w:top w:val="none" w:sz="0" w:space="0" w:color="auto"/>
        <w:left w:val="none" w:sz="0" w:space="0" w:color="auto"/>
        <w:bottom w:val="none" w:sz="0" w:space="0" w:color="auto"/>
        <w:right w:val="none" w:sz="0" w:space="0" w:color="auto"/>
      </w:divBdr>
    </w:div>
    <w:div w:id="819080122">
      <w:bodyDiv w:val="1"/>
      <w:marLeft w:val="0"/>
      <w:marRight w:val="0"/>
      <w:marTop w:val="0"/>
      <w:marBottom w:val="0"/>
      <w:divBdr>
        <w:top w:val="none" w:sz="0" w:space="0" w:color="auto"/>
        <w:left w:val="none" w:sz="0" w:space="0" w:color="auto"/>
        <w:bottom w:val="none" w:sz="0" w:space="0" w:color="auto"/>
        <w:right w:val="none" w:sz="0" w:space="0" w:color="auto"/>
      </w:divBdr>
    </w:div>
    <w:div w:id="820003871">
      <w:bodyDiv w:val="1"/>
      <w:marLeft w:val="0"/>
      <w:marRight w:val="0"/>
      <w:marTop w:val="0"/>
      <w:marBottom w:val="0"/>
      <w:divBdr>
        <w:top w:val="none" w:sz="0" w:space="0" w:color="auto"/>
        <w:left w:val="none" w:sz="0" w:space="0" w:color="auto"/>
        <w:bottom w:val="none" w:sz="0" w:space="0" w:color="auto"/>
        <w:right w:val="none" w:sz="0" w:space="0" w:color="auto"/>
      </w:divBdr>
    </w:div>
    <w:div w:id="820199676">
      <w:bodyDiv w:val="1"/>
      <w:marLeft w:val="0"/>
      <w:marRight w:val="0"/>
      <w:marTop w:val="0"/>
      <w:marBottom w:val="0"/>
      <w:divBdr>
        <w:top w:val="none" w:sz="0" w:space="0" w:color="auto"/>
        <w:left w:val="none" w:sz="0" w:space="0" w:color="auto"/>
        <w:bottom w:val="none" w:sz="0" w:space="0" w:color="auto"/>
        <w:right w:val="none" w:sz="0" w:space="0" w:color="auto"/>
      </w:divBdr>
    </w:div>
    <w:div w:id="830755150">
      <w:bodyDiv w:val="1"/>
      <w:marLeft w:val="0"/>
      <w:marRight w:val="0"/>
      <w:marTop w:val="0"/>
      <w:marBottom w:val="0"/>
      <w:divBdr>
        <w:top w:val="none" w:sz="0" w:space="0" w:color="auto"/>
        <w:left w:val="none" w:sz="0" w:space="0" w:color="auto"/>
        <w:bottom w:val="none" w:sz="0" w:space="0" w:color="auto"/>
        <w:right w:val="none" w:sz="0" w:space="0" w:color="auto"/>
      </w:divBdr>
    </w:div>
    <w:div w:id="833834590">
      <w:bodyDiv w:val="1"/>
      <w:marLeft w:val="0"/>
      <w:marRight w:val="0"/>
      <w:marTop w:val="0"/>
      <w:marBottom w:val="0"/>
      <w:divBdr>
        <w:top w:val="none" w:sz="0" w:space="0" w:color="auto"/>
        <w:left w:val="none" w:sz="0" w:space="0" w:color="auto"/>
        <w:bottom w:val="none" w:sz="0" w:space="0" w:color="auto"/>
        <w:right w:val="none" w:sz="0" w:space="0" w:color="auto"/>
      </w:divBdr>
    </w:div>
    <w:div w:id="844515699">
      <w:bodyDiv w:val="1"/>
      <w:marLeft w:val="0"/>
      <w:marRight w:val="0"/>
      <w:marTop w:val="0"/>
      <w:marBottom w:val="0"/>
      <w:divBdr>
        <w:top w:val="none" w:sz="0" w:space="0" w:color="auto"/>
        <w:left w:val="none" w:sz="0" w:space="0" w:color="auto"/>
        <w:bottom w:val="none" w:sz="0" w:space="0" w:color="auto"/>
        <w:right w:val="none" w:sz="0" w:space="0" w:color="auto"/>
      </w:divBdr>
    </w:div>
    <w:div w:id="847982526">
      <w:bodyDiv w:val="1"/>
      <w:marLeft w:val="0"/>
      <w:marRight w:val="0"/>
      <w:marTop w:val="0"/>
      <w:marBottom w:val="0"/>
      <w:divBdr>
        <w:top w:val="none" w:sz="0" w:space="0" w:color="auto"/>
        <w:left w:val="none" w:sz="0" w:space="0" w:color="auto"/>
        <w:bottom w:val="none" w:sz="0" w:space="0" w:color="auto"/>
        <w:right w:val="none" w:sz="0" w:space="0" w:color="auto"/>
      </w:divBdr>
    </w:div>
    <w:div w:id="848176949">
      <w:bodyDiv w:val="1"/>
      <w:marLeft w:val="0"/>
      <w:marRight w:val="0"/>
      <w:marTop w:val="0"/>
      <w:marBottom w:val="0"/>
      <w:divBdr>
        <w:top w:val="none" w:sz="0" w:space="0" w:color="auto"/>
        <w:left w:val="none" w:sz="0" w:space="0" w:color="auto"/>
        <w:bottom w:val="none" w:sz="0" w:space="0" w:color="auto"/>
        <w:right w:val="none" w:sz="0" w:space="0" w:color="auto"/>
      </w:divBdr>
    </w:div>
    <w:div w:id="848180849">
      <w:bodyDiv w:val="1"/>
      <w:marLeft w:val="0"/>
      <w:marRight w:val="0"/>
      <w:marTop w:val="0"/>
      <w:marBottom w:val="0"/>
      <w:divBdr>
        <w:top w:val="none" w:sz="0" w:space="0" w:color="auto"/>
        <w:left w:val="none" w:sz="0" w:space="0" w:color="auto"/>
        <w:bottom w:val="none" w:sz="0" w:space="0" w:color="auto"/>
        <w:right w:val="none" w:sz="0" w:space="0" w:color="auto"/>
      </w:divBdr>
    </w:div>
    <w:div w:id="857933381">
      <w:bodyDiv w:val="1"/>
      <w:marLeft w:val="0"/>
      <w:marRight w:val="0"/>
      <w:marTop w:val="0"/>
      <w:marBottom w:val="0"/>
      <w:divBdr>
        <w:top w:val="none" w:sz="0" w:space="0" w:color="auto"/>
        <w:left w:val="none" w:sz="0" w:space="0" w:color="auto"/>
        <w:bottom w:val="none" w:sz="0" w:space="0" w:color="auto"/>
        <w:right w:val="none" w:sz="0" w:space="0" w:color="auto"/>
      </w:divBdr>
    </w:div>
    <w:div w:id="861433644">
      <w:bodyDiv w:val="1"/>
      <w:marLeft w:val="0"/>
      <w:marRight w:val="0"/>
      <w:marTop w:val="0"/>
      <w:marBottom w:val="0"/>
      <w:divBdr>
        <w:top w:val="none" w:sz="0" w:space="0" w:color="auto"/>
        <w:left w:val="none" w:sz="0" w:space="0" w:color="auto"/>
        <w:bottom w:val="none" w:sz="0" w:space="0" w:color="auto"/>
        <w:right w:val="none" w:sz="0" w:space="0" w:color="auto"/>
      </w:divBdr>
    </w:div>
    <w:div w:id="862672659">
      <w:bodyDiv w:val="1"/>
      <w:marLeft w:val="0"/>
      <w:marRight w:val="0"/>
      <w:marTop w:val="0"/>
      <w:marBottom w:val="0"/>
      <w:divBdr>
        <w:top w:val="none" w:sz="0" w:space="0" w:color="auto"/>
        <w:left w:val="none" w:sz="0" w:space="0" w:color="auto"/>
        <w:bottom w:val="none" w:sz="0" w:space="0" w:color="auto"/>
        <w:right w:val="none" w:sz="0" w:space="0" w:color="auto"/>
      </w:divBdr>
    </w:div>
    <w:div w:id="862867792">
      <w:bodyDiv w:val="1"/>
      <w:marLeft w:val="0"/>
      <w:marRight w:val="0"/>
      <w:marTop w:val="0"/>
      <w:marBottom w:val="0"/>
      <w:divBdr>
        <w:top w:val="none" w:sz="0" w:space="0" w:color="auto"/>
        <w:left w:val="none" w:sz="0" w:space="0" w:color="auto"/>
        <w:bottom w:val="none" w:sz="0" w:space="0" w:color="auto"/>
        <w:right w:val="none" w:sz="0" w:space="0" w:color="auto"/>
      </w:divBdr>
    </w:div>
    <w:div w:id="865368459">
      <w:bodyDiv w:val="1"/>
      <w:marLeft w:val="0"/>
      <w:marRight w:val="0"/>
      <w:marTop w:val="0"/>
      <w:marBottom w:val="0"/>
      <w:divBdr>
        <w:top w:val="none" w:sz="0" w:space="0" w:color="auto"/>
        <w:left w:val="none" w:sz="0" w:space="0" w:color="auto"/>
        <w:bottom w:val="none" w:sz="0" w:space="0" w:color="auto"/>
        <w:right w:val="none" w:sz="0" w:space="0" w:color="auto"/>
      </w:divBdr>
    </w:div>
    <w:div w:id="867985376">
      <w:bodyDiv w:val="1"/>
      <w:marLeft w:val="0"/>
      <w:marRight w:val="0"/>
      <w:marTop w:val="0"/>
      <w:marBottom w:val="0"/>
      <w:divBdr>
        <w:top w:val="none" w:sz="0" w:space="0" w:color="auto"/>
        <w:left w:val="none" w:sz="0" w:space="0" w:color="auto"/>
        <w:bottom w:val="none" w:sz="0" w:space="0" w:color="auto"/>
        <w:right w:val="none" w:sz="0" w:space="0" w:color="auto"/>
      </w:divBdr>
    </w:div>
    <w:div w:id="868878306">
      <w:bodyDiv w:val="1"/>
      <w:marLeft w:val="0"/>
      <w:marRight w:val="0"/>
      <w:marTop w:val="0"/>
      <w:marBottom w:val="0"/>
      <w:divBdr>
        <w:top w:val="none" w:sz="0" w:space="0" w:color="auto"/>
        <w:left w:val="none" w:sz="0" w:space="0" w:color="auto"/>
        <w:bottom w:val="none" w:sz="0" w:space="0" w:color="auto"/>
        <w:right w:val="none" w:sz="0" w:space="0" w:color="auto"/>
      </w:divBdr>
    </w:div>
    <w:div w:id="878976904">
      <w:bodyDiv w:val="1"/>
      <w:marLeft w:val="0"/>
      <w:marRight w:val="0"/>
      <w:marTop w:val="0"/>
      <w:marBottom w:val="0"/>
      <w:divBdr>
        <w:top w:val="none" w:sz="0" w:space="0" w:color="auto"/>
        <w:left w:val="none" w:sz="0" w:space="0" w:color="auto"/>
        <w:bottom w:val="none" w:sz="0" w:space="0" w:color="auto"/>
        <w:right w:val="none" w:sz="0" w:space="0" w:color="auto"/>
      </w:divBdr>
    </w:div>
    <w:div w:id="881864240">
      <w:bodyDiv w:val="1"/>
      <w:marLeft w:val="0"/>
      <w:marRight w:val="0"/>
      <w:marTop w:val="0"/>
      <w:marBottom w:val="0"/>
      <w:divBdr>
        <w:top w:val="none" w:sz="0" w:space="0" w:color="auto"/>
        <w:left w:val="none" w:sz="0" w:space="0" w:color="auto"/>
        <w:bottom w:val="none" w:sz="0" w:space="0" w:color="auto"/>
        <w:right w:val="none" w:sz="0" w:space="0" w:color="auto"/>
      </w:divBdr>
    </w:div>
    <w:div w:id="885799628">
      <w:bodyDiv w:val="1"/>
      <w:marLeft w:val="0"/>
      <w:marRight w:val="0"/>
      <w:marTop w:val="0"/>
      <w:marBottom w:val="0"/>
      <w:divBdr>
        <w:top w:val="none" w:sz="0" w:space="0" w:color="auto"/>
        <w:left w:val="none" w:sz="0" w:space="0" w:color="auto"/>
        <w:bottom w:val="none" w:sz="0" w:space="0" w:color="auto"/>
        <w:right w:val="none" w:sz="0" w:space="0" w:color="auto"/>
      </w:divBdr>
    </w:div>
    <w:div w:id="885875049">
      <w:bodyDiv w:val="1"/>
      <w:marLeft w:val="0"/>
      <w:marRight w:val="0"/>
      <w:marTop w:val="0"/>
      <w:marBottom w:val="0"/>
      <w:divBdr>
        <w:top w:val="none" w:sz="0" w:space="0" w:color="auto"/>
        <w:left w:val="none" w:sz="0" w:space="0" w:color="auto"/>
        <w:bottom w:val="none" w:sz="0" w:space="0" w:color="auto"/>
        <w:right w:val="none" w:sz="0" w:space="0" w:color="auto"/>
      </w:divBdr>
    </w:div>
    <w:div w:id="888229163">
      <w:bodyDiv w:val="1"/>
      <w:marLeft w:val="0"/>
      <w:marRight w:val="0"/>
      <w:marTop w:val="0"/>
      <w:marBottom w:val="0"/>
      <w:divBdr>
        <w:top w:val="none" w:sz="0" w:space="0" w:color="auto"/>
        <w:left w:val="none" w:sz="0" w:space="0" w:color="auto"/>
        <w:bottom w:val="none" w:sz="0" w:space="0" w:color="auto"/>
        <w:right w:val="none" w:sz="0" w:space="0" w:color="auto"/>
      </w:divBdr>
    </w:div>
    <w:div w:id="895166551">
      <w:bodyDiv w:val="1"/>
      <w:marLeft w:val="0"/>
      <w:marRight w:val="0"/>
      <w:marTop w:val="0"/>
      <w:marBottom w:val="0"/>
      <w:divBdr>
        <w:top w:val="none" w:sz="0" w:space="0" w:color="auto"/>
        <w:left w:val="none" w:sz="0" w:space="0" w:color="auto"/>
        <w:bottom w:val="none" w:sz="0" w:space="0" w:color="auto"/>
        <w:right w:val="none" w:sz="0" w:space="0" w:color="auto"/>
      </w:divBdr>
    </w:div>
    <w:div w:id="904340284">
      <w:bodyDiv w:val="1"/>
      <w:marLeft w:val="0"/>
      <w:marRight w:val="0"/>
      <w:marTop w:val="0"/>
      <w:marBottom w:val="0"/>
      <w:divBdr>
        <w:top w:val="none" w:sz="0" w:space="0" w:color="auto"/>
        <w:left w:val="none" w:sz="0" w:space="0" w:color="auto"/>
        <w:bottom w:val="none" w:sz="0" w:space="0" w:color="auto"/>
        <w:right w:val="none" w:sz="0" w:space="0" w:color="auto"/>
      </w:divBdr>
    </w:div>
    <w:div w:id="905147963">
      <w:bodyDiv w:val="1"/>
      <w:marLeft w:val="0"/>
      <w:marRight w:val="0"/>
      <w:marTop w:val="0"/>
      <w:marBottom w:val="0"/>
      <w:divBdr>
        <w:top w:val="none" w:sz="0" w:space="0" w:color="auto"/>
        <w:left w:val="none" w:sz="0" w:space="0" w:color="auto"/>
        <w:bottom w:val="none" w:sz="0" w:space="0" w:color="auto"/>
        <w:right w:val="none" w:sz="0" w:space="0" w:color="auto"/>
      </w:divBdr>
    </w:div>
    <w:div w:id="906962489">
      <w:bodyDiv w:val="1"/>
      <w:marLeft w:val="0"/>
      <w:marRight w:val="0"/>
      <w:marTop w:val="0"/>
      <w:marBottom w:val="0"/>
      <w:divBdr>
        <w:top w:val="none" w:sz="0" w:space="0" w:color="auto"/>
        <w:left w:val="none" w:sz="0" w:space="0" w:color="auto"/>
        <w:bottom w:val="none" w:sz="0" w:space="0" w:color="auto"/>
        <w:right w:val="none" w:sz="0" w:space="0" w:color="auto"/>
      </w:divBdr>
    </w:div>
    <w:div w:id="908806777">
      <w:bodyDiv w:val="1"/>
      <w:marLeft w:val="0"/>
      <w:marRight w:val="0"/>
      <w:marTop w:val="0"/>
      <w:marBottom w:val="0"/>
      <w:divBdr>
        <w:top w:val="none" w:sz="0" w:space="0" w:color="auto"/>
        <w:left w:val="none" w:sz="0" w:space="0" w:color="auto"/>
        <w:bottom w:val="none" w:sz="0" w:space="0" w:color="auto"/>
        <w:right w:val="none" w:sz="0" w:space="0" w:color="auto"/>
      </w:divBdr>
    </w:div>
    <w:div w:id="933514063">
      <w:bodyDiv w:val="1"/>
      <w:marLeft w:val="0"/>
      <w:marRight w:val="0"/>
      <w:marTop w:val="0"/>
      <w:marBottom w:val="0"/>
      <w:divBdr>
        <w:top w:val="none" w:sz="0" w:space="0" w:color="auto"/>
        <w:left w:val="none" w:sz="0" w:space="0" w:color="auto"/>
        <w:bottom w:val="none" w:sz="0" w:space="0" w:color="auto"/>
        <w:right w:val="none" w:sz="0" w:space="0" w:color="auto"/>
      </w:divBdr>
    </w:div>
    <w:div w:id="936451353">
      <w:bodyDiv w:val="1"/>
      <w:marLeft w:val="0"/>
      <w:marRight w:val="0"/>
      <w:marTop w:val="0"/>
      <w:marBottom w:val="0"/>
      <w:divBdr>
        <w:top w:val="none" w:sz="0" w:space="0" w:color="auto"/>
        <w:left w:val="none" w:sz="0" w:space="0" w:color="auto"/>
        <w:bottom w:val="none" w:sz="0" w:space="0" w:color="auto"/>
        <w:right w:val="none" w:sz="0" w:space="0" w:color="auto"/>
      </w:divBdr>
    </w:div>
    <w:div w:id="956719307">
      <w:bodyDiv w:val="1"/>
      <w:marLeft w:val="0"/>
      <w:marRight w:val="0"/>
      <w:marTop w:val="0"/>
      <w:marBottom w:val="0"/>
      <w:divBdr>
        <w:top w:val="none" w:sz="0" w:space="0" w:color="auto"/>
        <w:left w:val="none" w:sz="0" w:space="0" w:color="auto"/>
        <w:bottom w:val="none" w:sz="0" w:space="0" w:color="auto"/>
        <w:right w:val="none" w:sz="0" w:space="0" w:color="auto"/>
      </w:divBdr>
    </w:div>
    <w:div w:id="964191131">
      <w:bodyDiv w:val="1"/>
      <w:marLeft w:val="0"/>
      <w:marRight w:val="0"/>
      <w:marTop w:val="0"/>
      <w:marBottom w:val="0"/>
      <w:divBdr>
        <w:top w:val="none" w:sz="0" w:space="0" w:color="auto"/>
        <w:left w:val="none" w:sz="0" w:space="0" w:color="auto"/>
        <w:bottom w:val="none" w:sz="0" w:space="0" w:color="auto"/>
        <w:right w:val="none" w:sz="0" w:space="0" w:color="auto"/>
      </w:divBdr>
    </w:div>
    <w:div w:id="966931952">
      <w:bodyDiv w:val="1"/>
      <w:marLeft w:val="0"/>
      <w:marRight w:val="0"/>
      <w:marTop w:val="0"/>
      <w:marBottom w:val="0"/>
      <w:divBdr>
        <w:top w:val="none" w:sz="0" w:space="0" w:color="auto"/>
        <w:left w:val="none" w:sz="0" w:space="0" w:color="auto"/>
        <w:bottom w:val="none" w:sz="0" w:space="0" w:color="auto"/>
        <w:right w:val="none" w:sz="0" w:space="0" w:color="auto"/>
      </w:divBdr>
    </w:div>
    <w:div w:id="968900021">
      <w:bodyDiv w:val="1"/>
      <w:marLeft w:val="0"/>
      <w:marRight w:val="0"/>
      <w:marTop w:val="0"/>
      <w:marBottom w:val="0"/>
      <w:divBdr>
        <w:top w:val="none" w:sz="0" w:space="0" w:color="auto"/>
        <w:left w:val="none" w:sz="0" w:space="0" w:color="auto"/>
        <w:bottom w:val="none" w:sz="0" w:space="0" w:color="auto"/>
        <w:right w:val="none" w:sz="0" w:space="0" w:color="auto"/>
      </w:divBdr>
    </w:div>
    <w:div w:id="971792108">
      <w:bodyDiv w:val="1"/>
      <w:marLeft w:val="0"/>
      <w:marRight w:val="0"/>
      <w:marTop w:val="0"/>
      <w:marBottom w:val="0"/>
      <w:divBdr>
        <w:top w:val="none" w:sz="0" w:space="0" w:color="auto"/>
        <w:left w:val="none" w:sz="0" w:space="0" w:color="auto"/>
        <w:bottom w:val="none" w:sz="0" w:space="0" w:color="auto"/>
        <w:right w:val="none" w:sz="0" w:space="0" w:color="auto"/>
      </w:divBdr>
    </w:div>
    <w:div w:id="979074118">
      <w:bodyDiv w:val="1"/>
      <w:marLeft w:val="0"/>
      <w:marRight w:val="0"/>
      <w:marTop w:val="0"/>
      <w:marBottom w:val="0"/>
      <w:divBdr>
        <w:top w:val="none" w:sz="0" w:space="0" w:color="auto"/>
        <w:left w:val="none" w:sz="0" w:space="0" w:color="auto"/>
        <w:bottom w:val="none" w:sz="0" w:space="0" w:color="auto"/>
        <w:right w:val="none" w:sz="0" w:space="0" w:color="auto"/>
      </w:divBdr>
    </w:div>
    <w:div w:id="980308364">
      <w:bodyDiv w:val="1"/>
      <w:marLeft w:val="0"/>
      <w:marRight w:val="0"/>
      <w:marTop w:val="0"/>
      <w:marBottom w:val="0"/>
      <w:divBdr>
        <w:top w:val="none" w:sz="0" w:space="0" w:color="auto"/>
        <w:left w:val="none" w:sz="0" w:space="0" w:color="auto"/>
        <w:bottom w:val="none" w:sz="0" w:space="0" w:color="auto"/>
        <w:right w:val="none" w:sz="0" w:space="0" w:color="auto"/>
      </w:divBdr>
    </w:div>
    <w:div w:id="980883265">
      <w:bodyDiv w:val="1"/>
      <w:marLeft w:val="0"/>
      <w:marRight w:val="0"/>
      <w:marTop w:val="0"/>
      <w:marBottom w:val="0"/>
      <w:divBdr>
        <w:top w:val="none" w:sz="0" w:space="0" w:color="auto"/>
        <w:left w:val="none" w:sz="0" w:space="0" w:color="auto"/>
        <w:bottom w:val="none" w:sz="0" w:space="0" w:color="auto"/>
        <w:right w:val="none" w:sz="0" w:space="0" w:color="auto"/>
      </w:divBdr>
    </w:div>
    <w:div w:id="983199768">
      <w:bodyDiv w:val="1"/>
      <w:marLeft w:val="0"/>
      <w:marRight w:val="0"/>
      <w:marTop w:val="0"/>
      <w:marBottom w:val="0"/>
      <w:divBdr>
        <w:top w:val="none" w:sz="0" w:space="0" w:color="auto"/>
        <w:left w:val="none" w:sz="0" w:space="0" w:color="auto"/>
        <w:bottom w:val="none" w:sz="0" w:space="0" w:color="auto"/>
        <w:right w:val="none" w:sz="0" w:space="0" w:color="auto"/>
      </w:divBdr>
    </w:div>
    <w:div w:id="987830593">
      <w:bodyDiv w:val="1"/>
      <w:marLeft w:val="0"/>
      <w:marRight w:val="0"/>
      <w:marTop w:val="0"/>
      <w:marBottom w:val="0"/>
      <w:divBdr>
        <w:top w:val="none" w:sz="0" w:space="0" w:color="auto"/>
        <w:left w:val="none" w:sz="0" w:space="0" w:color="auto"/>
        <w:bottom w:val="none" w:sz="0" w:space="0" w:color="auto"/>
        <w:right w:val="none" w:sz="0" w:space="0" w:color="auto"/>
      </w:divBdr>
    </w:div>
    <w:div w:id="989673370">
      <w:bodyDiv w:val="1"/>
      <w:marLeft w:val="0"/>
      <w:marRight w:val="0"/>
      <w:marTop w:val="0"/>
      <w:marBottom w:val="0"/>
      <w:divBdr>
        <w:top w:val="none" w:sz="0" w:space="0" w:color="auto"/>
        <w:left w:val="none" w:sz="0" w:space="0" w:color="auto"/>
        <w:bottom w:val="none" w:sz="0" w:space="0" w:color="auto"/>
        <w:right w:val="none" w:sz="0" w:space="0" w:color="auto"/>
      </w:divBdr>
    </w:div>
    <w:div w:id="992759360">
      <w:bodyDiv w:val="1"/>
      <w:marLeft w:val="0"/>
      <w:marRight w:val="0"/>
      <w:marTop w:val="0"/>
      <w:marBottom w:val="0"/>
      <w:divBdr>
        <w:top w:val="none" w:sz="0" w:space="0" w:color="auto"/>
        <w:left w:val="none" w:sz="0" w:space="0" w:color="auto"/>
        <w:bottom w:val="none" w:sz="0" w:space="0" w:color="auto"/>
        <w:right w:val="none" w:sz="0" w:space="0" w:color="auto"/>
      </w:divBdr>
    </w:div>
    <w:div w:id="992948547">
      <w:bodyDiv w:val="1"/>
      <w:marLeft w:val="0"/>
      <w:marRight w:val="0"/>
      <w:marTop w:val="0"/>
      <w:marBottom w:val="0"/>
      <w:divBdr>
        <w:top w:val="none" w:sz="0" w:space="0" w:color="auto"/>
        <w:left w:val="none" w:sz="0" w:space="0" w:color="auto"/>
        <w:bottom w:val="none" w:sz="0" w:space="0" w:color="auto"/>
        <w:right w:val="none" w:sz="0" w:space="0" w:color="auto"/>
      </w:divBdr>
    </w:div>
    <w:div w:id="993215321">
      <w:bodyDiv w:val="1"/>
      <w:marLeft w:val="0"/>
      <w:marRight w:val="0"/>
      <w:marTop w:val="0"/>
      <w:marBottom w:val="0"/>
      <w:divBdr>
        <w:top w:val="none" w:sz="0" w:space="0" w:color="auto"/>
        <w:left w:val="none" w:sz="0" w:space="0" w:color="auto"/>
        <w:bottom w:val="none" w:sz="0" w:space="0" w:color="auto"/>
        <w:right w:val="none" w:sz="0" w:space="0" w:color="auto"/>
      </w:divBdr>
    </w:div>
    <w:div w:id="995643722">
      <w:bodyDiv w:val="1"/>
      <w:marLeft w:val="0"/>
      <w:marRight w:val="0"/>
      <w:marTop w:val="0"/>
      <w:marBottom w:val="0"/>
      <w:divBdr>
        <w:top w:val="none" w:sz="0" w:space="0" w:color="auto"/>
        <w:left w:val="none" w:sz="0" w:space="0" w:color="auto"/>
        <w:bottom w:val="none" w:sz="0" w:space="0" w:color="auto"/>
        <w:right w:val="none" w:sz="0" w:space="0" w:color="auto"/>
      </w:divBdr>
    </w:div>
    <w:div w:id="1007755472">
      <w:bodyDiv w:val="1"/>
      <w:marLeft w:val="0"/>
      <w:marRight w:val="0"/>
      <w:marTop w:val="0"/>
      <w:marBottom w:val="0"/>
      <w:divBdr>
        <w:top w:val="none" w:sz="0" w:space="0" w:color="auto"/>
        <w:left w:val="none" w:sz="0" w:space="0" w:color="auto"/>
        <w:bottom w:val="none" w:sz="0" w:space="0" w:color="auto"/>
        <w:right w:val="none" w:sz="0" w:space="0" w:color="auto"/>
      </w:divBdr>
    </w:div>
    <w:div w:id="1008676318">
      <w:bodyDiv w:val="1"/>
      <w:marLeft w:val="0"/>
      <w:marRight w:val="0"/>
      <w:marTop w:val="0"/>
      <w:marBottom w:val="0"/>
      <w:divBdr>
        <w:top w:val="none" w:sz="0" w:space="0" w:color="auto"/>
        <w:left w:val="none" w:sz="0" w:space="0" w:color="auto"/>
        <w:bottom w:val="none" w:sz="0" w:space="0" w:color="auto"/>
        <w:right w:val="none" w:sz="0" w:space="0" w:color="auto"/>
      </w:divBdr>
    </w:div>
    <w:div w:id="1012492692">
      <w:bodyDiv w:val="1"/>
      <w:marLeft w:val="0"/>
      <w:marRight w:val="0"/>
      <w:marTop w:val="0"/>
      <w:marBottom w:val="0"/>
      <w:divBdr>
        <w:top w:val="none" w:sz="0" w:space="0" w:color="auto"/>
        <w:left w:val="none" w:sz="0" w:space="0" w:color="auto"/>
        <w:bottom w:val="none" w:sz="0" w:space="0" w:color="auto"/>
        <w:right w:val="none" w:sz="0" w:space="0" w:color="auto"/>
      </w:divBdr>
    </w:div>
    <w:div w:id="1016692674">
      <w:bodyDiv w:val="1"/>
      <w:marLeft w:val="0"/>
      <w:marRight w:val="0"/>
      <w:marTop w:val="0"/>
      <w:marBottom w:val="0"/>
      <w:divBdr>
        <w:top w:val="none" w:sz="0" w:space="0" w:color="auto"/>
        <w:left w:val="none" w:sz="0" w:space="0" w:color="auto"/>
        <w:bottom w:val="none" w:sz="0" w:space="0" w:color="auto"/>
        <w:right w:val="none" w:sz="0" w:space="0" w:color="auto"/>
      </w:divBdr>
    </w:div>
    <w:div w:id="1027292915">
      <w:bodyDiv w:val="1"/>
      <w:marLeft w:val="0"/>
      <w:marRight w:val="0"/>
      <w:marTop w:val="0"/>
      <w:marBottom w:val="0"/>
      <w:divBdr>
        <w:top w:val="none" w:sz="0" w:space="0" w:color="auto"/>
        <w:left w:val="none" w:sz="0" w:space="0" w:color="auto"/>
        <w:bottom w:val="none" w:sz="0" w:space="0" w:color="auto"/>
        <w:right w:val="none" w:sz="0" w:space="0" w:color="auto"/>
      </w:divBdr>
    </w:div>
    <w:div w:id="1028141614">
      <w:bodyDiv w:val="1"/>
      <w:marLeft w:val="0"/>
      <w:marRight w:val="0"/>
      <w:marTop w:val="0"/>
      <w:marBottom w:val="0"/>
      <w:divBdr>
        <w:top w:val="none" w:sz="0" w:space="0" w:color="auto"/>
        <w:left w:val="none" w:sz="0" w:space="0" w:color="auto"/>
        <w:bottom w:val="none" w:sz="0" w:space="0" w:color="auto"/>
        <w:right w:val="none" w:sz="0" w:space="0" w:color="auto"/>
      </w:divBdr>
    </w:div>
    <w:div w:id="1034883909">
      <w:bodyDiv w:val="1"/>
      <w:marLeft w:val="0"/>
      <w:marRight w:val="0"/>
      <w:marTop w:val="0"/>
      <w:marBottom w:val="0"/>
      <w:divBdr>
        <w:top w:val="none" w:sz="0" w:space="0" w:color="auto"/>
        <w:left w:val="none" w:sz="0" w:space="0" w:color="auto"/>
        <w:bottom w:val="none" w:sz="0" w:space="0" w:color="auto"/>
        <w:right w:val="none" w:sz="0" w:space="0" w:color="auto"/>
      </w:divBdr>
    </w:div>
    <w:div w:id="1037242685">
      <w:bodyDiv w:val="1"/>
      <w:marLeft w:val="0"/>
      <w:marRight w:val="0"/>
      <w:marTop w:val="0"/>
      <w:marBottom w:val="0"/>
      <w:divBdr>
        <w:top w:val="none" w:sz="0" w:space="0" w:color="auto"/>
        <w:left w:val="none" w:sz="0" w:space="0" w:color="auto"/>
        <w:bottom w:val="none" w:sz="0" w:space="0" w:color="auto"/>
        <w:right w:val="none" w:sz="0" w:space="0" w:color="auto"/>
      </w:divBdr>
    </w:div>
    <w:div w:id="1038504077">
      <w:bodyDiv w:val="1"/>
      <w:marLeft w:val="0"/>
      <w:marRight w:val="0"/>
      <w:marTop w:val="0"/>
      <w:marBottom w:val="0"/>
      <w:divBdr>
        <w:top w:val="none" w:sz="0" w:space="0" w:color="auto"/>
        <w:left w:val="none" w:sz="0" w:space="0" w:color="auto"/>
        <w:bottom w:val="none" w:sz="0" w:space="0" w:color="auto"/>
        <w:right w:val="none" w:sz="0" w:space="0" w:color="auto"/>
      </w:divBdr>
    </w:div>
    <w:div w:id="1038507346">
      <w:bodyDiv w:val="1"/>
      <w:marLeft w:val="0"/>
      <w:marRight w:val="0"/>
      <w:marTop w:val="0"/>
      <w:marBottom w:val="0"/>
      <w:divBdr>
        <w:top w:val="none" w:sz="0" w:space="0" w:color="auto"/>
        <w:left w:val="none" w:sz="0" w:space="0" w:color="auto"/>
        <w:bottom w:val="none" w:sz="0" w:space="0" w:color="auto"/>
        <w:right w:val="none" w:sz="0" w:space="0" w:color="auto"/>
      </w:divBdr>
    </w:div>
    <w:div w:id="1048073294">
      <w:bodyDiv w:val="1"/>
      <w:marLeft w:val="0"/>
      <w:marRight w:val="0"/>
      <w:marTop w:val="0"/>
      <w:marBottom w:val="0"/>
      <w:divBdr>
        <w:top w:val="none" w:sz="0" w:space="0" w:color="auto"/>
        <w:left w:val="none" w:sz="0" w:space="0" w:color="auto"/>
        <w:bottom w:val="none" w:sz="0" w:space="0" w:color="auto"/>
        <w:right w:val="none" w:sz="0" w:space="0" w:color="auto"/>
      </w:divBdr>
    </w:div>
    <w:div w:id="1062291272">
      <w:bodyDiv w:val="1"/>
      <w:marLeft w:val="0"/>
      <w:marRight w:val="0"/>
      <w:marTop w:val="0"/>
      <w:marBottom w:val="0"/>
      <w:divBdr>
        <w:top w:val="none" w:sz="0" w:space="0" w:color="auto"/>
        <w:left w:val="none" w:sz="0" w:space="0" w:color="auto"/>
        <w:bottom w:val="none" w:sz="0" w:space="0" w:color="auto"/>
        <w:right w:val="none" w:sz="0" w:space="0" w:color="auto"/>
      </w:divBdr>
    </w:div>
    <w:div w:id="1063333969">
      <w:bodyDiv w:val="1"/>
      <w:marLeft w:val="0"/>
      <w:marRight w:val="0"/>
      <w:marTop w:val="0"/>
      <w:marBottom w:val="0"/>
      <w:divBdr>
        <w:top w:val="none" w:sz="0" w:space="0" w:color="auto"/>
        <w:left w:val="none" w:sz="0" w:space="0" w:color="auto"/>
        <w:bottom w:val="none" w:sz="0" w:space="0" w:color="auto"/>
        <w:right w:val="none" w:sz="0" w:space="0" w:color="auto"/>
      </w:divBdr>
    </w:div>
    <w:div w:id="1068381476">
      <w:bodyDiv w:val="1"/>
      <w:marLeft w:val="0"/>
      <w:marRight w:val="0"/>
      <w:marTop w:val="0"/>
      <w:marBottom w:val="0"/>
      <w:divBdr>
        <w:top w:val="none" w:sz="0" w:space="0" w:color="auto"/>
        <w:left w:val="none" w:sz="0" w:space="0" w:color="auto"/>
        <w:bottom w:val="none" w:sz="0" w:space="0" w:color="auto"/>
        <w:right w:val="none" w:sz="0" w:space="0" w:color="auto"/>
      </w:divBdr>
    </w:div>
    <w:div w:id="1070807659">
      <w:bodyDiv w:val="1"/>
      <w:marLeft w:val="0"/>
      <w:marRight w:val="0"/>
      <w:marTop w:val="0"/>
      <w:marBottom w:val="0"/>
      <w:divBdr>
        <w:top w:val="none" w:sz="0" w:space="0" w:color="auto"/>
        <w:left w:val="none" w:sz="0" w:space="0" w:color="auto"/>
        <w:bottom w:val="none" w:sz="0" w:space="0" w:color="auto"/>
        <w:right w:val="none" w:sz="0" w:space="0" w:color="auto"/>
      </w:divBdr>
    </w:div>
    <w:div w:id="1086266489">
      <w:bodyDiv w:val="1"/>
      <w:marLeft w:val="0"/>
      <w:marRight w:val="0"/>
      <w:marTop w:val="0"/>
      <w:marBottom w:val="0"/>
      <w:divBdr>
        <w:top w:val="none" w:sz="0" w:space="0" w:color="auto"/>
        <w:left w:val="none" w:sz="0" w:space="0" w:color="auto"/>
        <w:bottom w:val="none" w:sz="0" w:space="0" w:color="auto"/>
        <w:right w:val="none" w:sz="0" w:space="0" w:color="auto"/>
      </w:divBdr>
    </w:div>
    <w:div w:id="1091897115">
      <w:bodyDiv w:val="1"/>
      <w:marLeft w:val="0"/>
      <w:marRight w:val="0"/>
      <w:marTop w:val="0"/>
      <w:marBottom w:val="0"/>
      <w:divBdr>
        <w:top w:val="none" w:sz="0" w:space="0" w:color="auto"/>
        <w:left w:val="none" w:sz="0" w:space="0" w:color="auto"/>
        <w:bottom w:val="none" w:sz="0" w:space="0" w:color="auto"/>
        <w:right w:val="none" w:sz="0" w:space="0" w:color="auto"/>
      </w:divBdr>
    </w:div>
    <w:div w:id="1093470727">
      <w:bodyDiv w:val="1"/>
      <w:marLeft w:val="0"/>
      <w:marRight w:val="0"/>
      <w:marTop w:val="0"/>
      <w:marBottom w:val="0"/>
      <w:divBdr>
        <w:top w:val="none" w:sz="0" w:space="0" w:color="auto"/>
        <w:left w:val="none" w:sz="0" w:space="0" w:color="auto"/>
        <w:bottom w:val="none" w:sz="0" w:space="0" w:color="auto"/>
        <w:right w:val="none" w:sz="0" w:space="0" w:color="auto"/>
      </w:divBdr>
    </w:div>
    <w:div w:id="1098216283">
      <w:bodyDiv w:val="1"/>
      <w:marLeft w:val="0"/>
      <w:marRight w:val="0"/>
      <w:marTop w:val="0"/>
      <w:marBottom w:val="0"/>
      <w:divBdr>
        <w:top w:val="none" w:sz="0" w:space="0" w:color="auto"/>
        <w:left w:val="none" w:sz="0" w:space="0" w:color="auto"/>
        <w:bottom w:val="none" w:sz="0" w:space="0" w:color="auto"/>
        <w:right w:val="none" w:sz="0" w:space="0" w:color="auto"/>
      </w:divBdr>
    </w:div>
    <w:div w:id="1098284942">
      <w:bodyDiv w:val="1"/>
      <w:marLeft w:val="0"/>
      <w:marRight w:val="0"/>
      <w:marTop w:val="0"/>
      <w:marBottom w:val="0"/>
      <w:divBdr>
        <w:top w:val="none" w:sz="0" w:space="0" w:color="auto"/>
        <w:left w:val="none" w:sz="0" w:space="0" w:color="auto"/>
        <w:bottom w:val="none" w:sz="0" w:space="0" w:color="auto"/>
        <w:right w:val="none" w:sz="0" w:space="0" w:color="auto"/>
      </w:divBdr>
    </w:div>
    <w:div w:id="1098939059">
      <w:bodyDiv w:val="1"/>
      <w:marLeft w:val="0"/>
      <w:marRight w:val="0"/>
      <w:marTop w:val="0"/>
      <w:marBottom w:val="0"/>
      <w:divBdr>
        <w:top w:val="none" w:sz="0" w:space="0" w:color="auto"/>
        <w:left w:val="none" w:sz="0" w:space="0" w:color="auto"/>
        <w:bottom w:val="none" w:sz="0" w:space="0" w:color="auto"/>
        <w:right w:val="none" w:sz="0" w:space="0" w:color="auto"/>
      </w:divBdr>
    </w:div>
    <w:div w:id="1107238598">
      <w:bodyDiv w:val="1"/>
      <w:marLeft w:val="0"/>
      <w:marRight w:val="0"/>
      <w:marTop w:val="0"/>
      <w:marBottom w:val="0"/>
      <w:divBdr>
        <w:top w:val="none" w:sz="0" w:space="0" w:color="auto"/>
        <w:left w:val="none" w:sz="0" w:space="0" w:color="auto"/>
        <w:bottom w:val="none" w:sz="0" w:space="0" w:color="auto"/>
        <w:right w:val="none" w:sz="0" w:space="0" w:color="auto"/>
      </w:divBdr>
    </w:div>
    <w:div w:id="1107654417">
      <w:bodyDiv w:val="1"/>
      <w:marLeft w:val="0"/>
      <w:marRight w:val="0"/>
      <w:marTop w:val="0"/>
      <w:marBottom w:val="0"/>
      <w:divBdr>
        <w:top w:val="none" w:sz="0" w:space="0" w:color="auto"/>
        <w:left w:val="none" w:sz="0" w:space="0" w:color="auto"/>
        <w:bottom w:val="none" w:sz="0" w:space="0" w:color="auto"/>
        <w:right w:val="none" w:sz="0" w:space="0" w:color="auto"/>
      </w:divBdr>
    </w:div>
    <w:div w:id="1110975574">
      <w:bodyDiv w:val="1"/>
      <w:marLeft w:val="0"/>
      <w:marRight w:val="0"/>
      <w:marTop w:val="0"/>
      <w:marBottom w:val="0"/>
      <w:divBdr>
        <w:top w:val="none" w:sz="0" w:space="0" w:color="auto"/>
        <w:left w:val="none" w:sz="0" w:space="0" w:color="auto"/>
        <w:bottom w:val="none" w:sz="0" w:space="0" w:color="auto"/>
        <w:right w:val="none" w:sz="0" w:space="0" w:color="auto"/>
      </w:divBdr>
    </w:div>
    <w:div w:id="1123226855">
      <w:bodyDiv w:val="1"/>
      <w:marLeft w:val="0"/>
      <w:marRight w:val="0"/>
      <w:marTop w:val="0"/>
      <w:marBottom w:val="0"/>
      <w:divBdr>
        <w:top w:val="none" w:sz="0" w:space="0" w:color="auto"/>
        <w:left w:val="none" w:sz="0" w:space="0" w:color="auto"/>
        <w:bottom w:val="none" w:sz="0" w:space="0" w:color="auto"/>
        <w:right w:val="none" w:sz="0" w:space="0" w:color="auto"/>
      </w:divBdr>
    </w:div>
    <w:div w:id="1123428631">
      <w:bodyDiv w:val="1"/>
      <w:marLeft w:val="0"/>
      <w:marRight w:val="0"/>
      <w:marTop w:val="0"/>
      <w:marBottom w:val="0"/>
      <w:divBdr>
        <w:top w:val="none" w:sz="0" w:space="0" w:color="auto"/>
        <w:left w:val="none" w:sz="0" w:space="0" w:color="auto"/>
        <w:bottom w:val="none" w:sz="0" w:space="0" w:color="auto"/>
        <w:right w:val="none" w:sz="0" w:space="0" w:color="auto"/>
      </w:divBdr>
    </w:div>
    <w:div w:id="1126701568">
      <w:bodyDiv w:val="1"/>
      <w:marLeft w:val="0"/>
      <w:marRight w:val="0"/>
      <w:marTop w:val="0"/>
      <w:marBottom w:val="0"/>
      <w:divBdr>
        <w:top w:val="none" w:sz="0" w:space="0" w:color="auto"/>
        <w:left w:val="none" w:sz="0" w:space="0" w:color="auto"/>
        <w:bottom w:val="none" w:sz="0" w:space="0" w:color="auto"/>
        <w:right w:val="none" w:sz="0" w:space="0" w:color="auto"/>
      </w:divBdr>
    </w:div>
    <w:div w:id="1130439893">
      <w:bodyDiv w:val="1"/>
      <w:marLeft w:val="0"/>
      <w:marRight w:val="0"/>
      <w:marTop w:val="0"/>
      <w:marBottom w:val="0"/>
      <w:divBdr>
        <w:top w:val="none" w:sz="0" w:space="0" w:color="auto"/>
        <w:left w:val="none" w:sz="0" w:space="0" w:color="auto"/>
        <w:bottom w:val="none" w:sz="0" w:space="0" w:color="auto"/>
        <w:right w:val="none" w:sz="0" w:space="0" w:color="auto"/>
      </w:divBdr>
    </w:div>
    <w:div w:id="1132097853">
      <w:bodyDiv w:val="1"/>
      <w:marLeft w:val="0"/>
      <w:marRight w:val="0"/>
      <w:marTop w:val="0"/>
      <w:marBottom w:val="0"/>
      <w:divBdr>
        <w:top w:val="none" w:sz="0" w:space="0" w:color="auto"/>
        <w:left w:val="none" w:sz="0" w:space="0" w:color="auto"/>
        <w:bottom w:val="none" w:sz="0" w:space="0" w:color="auto"/>
        <w:right w:val="none" w:sz="0" w:space="0" w:color="auto"/>
      </w:divBdr>
    </w:div>
    <w:div w:id="1138954636">
      <w:bodyDiv w:val="1"/>
      <w:marLeft w:val="0"/>
      <w:marRight w:val="0"/>
      <w:marTop w:val="0"/>
      <w:marBottom w:val="0"/>
      <w:divBdr>
        <w:top w:val="none" w:sz="0" w:space="0" w:color="auto"/>
        <w:left w:val="none" w:sz="0" w:space="0" w:color="auto"/>
        <w:bottom w:val="none" w:sz="0" w:space="0" w:color="auto"/>
        <w:right w:val="none" w:sz="0" w:space="0" w:color="auto"/>
      </w:divBdr>
    </w:div>
    <w:div w:id="1141266862">
      <w:bodyDiv w:val="1"/>
      <w:marLeft w:val="0"/>
      <w:marRight w:val="0"/>
      <w:marTop w:val="0"/>
      <w:marBottom w:val="0"/>
      <w:divBdr>
        <w:top w:val="none" w:sz="0" w:space="0" w:color="auto"/>
        <w:left w:val="none" w:sz="0" w:space="0" w:color="auto"/>
        <w:bottom w:val="none" w:sz="0" w:space="0" w:color="auto"/>
        <w:right w:val="none" w:sz="0" w:space="0" w:color="auto"/>
      </w:divBdr>
    </w:div>
    <w:div w:id="1150707587">
      <w:bodyDiv w:val="1"/>
      <w:marLeft w:val="0"/>
      <w:marRight w:val="0"/>
      <w:marTop w:val="0"/>
      <w:marBottom w:val="0"/>
      <w:divBdr>
        <w:top w:val="none" w:sz="0" w:space="0" w:color="auto"/>
        <w:left w:val="none" w:sz="0" w:space="0" w:color="auto"/>
        <w:bottom w:val="none" w:sz="0" w:space="0" w:color="auto"/>
        <w:right w:val="none" w:sz="0" w:space="0" w:color="auto"/>
      </w:divBdr>
    </w:div>
    <w:div w:id="1157307484">
      <w:bodyDiv w:val="1"/>
      <w:marLeft w:val="0"/>
      <w:marRight w:val="0"/>
      <w:marTop w:val="0"/>
      <w:marBottom w:val="0"/>
      <w:divBdr>
        <w:top w:val="none" w:sz="0" w:space="0" w:color="auto"/>
        <w:left w:val="none" w:sz="0" w:space="0" w:color="auto"/>
        <w:bottom w:val="none" w:sz="0" w:space="0" w:color="auto"/>
        <w:right w:val="none" w:sz="0" w:space="0" w:color="auto"/>
      </w:divBdr>
    </w:div>
    <w:div w:id="1173952408">
      <w:bodyDiv w:val="1"/>
      <w:marLeft w:val="0"/>
      <w:marRight w:val="0"/>
      <w:marTop w:val="0"/>
      <w:marBottom w:val="0"/>
      <w:divBdr>
        <w:top w:val="none" w:sz="0" w:space="0" w:color="auto"/>
        <w:left w:val="none" w:sz="0" w:space="0" w:color="auto"/>
        <w:bottom w:val="none" w:sz="0" w:space="0" w:color="auto"/>
        <w:right w:val="none" w:sz="0" w:space="0" w:color="auto"/>
      </w:divBdr>
    </w:div>
    <w:div w:id="1174109721">
      <w:bodyDiv w:val="1"/>
      <w:marLeft w:val="0"/>
      <w:marRight w:val="0"/>
      <w:marTop w:val="0"/>
      <w:marBottom w:val="0"/>
      <w:divBdr>
        <w:top w:val="none" w:sz="0" w:space="0" w:color="auto"/>
        <w:left w:val="none" w:sz="0" w:space="0" w:color="auto"/>
        <w:bottom w:val="none" w:sz="0" w:space="0" w:color="auto"/>
        <w:right w:val="none" w:sz="0" w:space="0" w:color="auto"/>
      </w:divBdr>
    </w:div>
    <w:div w:id="1174295841">
      <w:bodyDiv w:val="1"/>
      <w:marLeft w:val="0"/>
      <w:marRight w:val="0"/>
      <w:marTop w:val="0"/>
      <w:marBottom w:val="0"/>
      <w:divBdr>
        <w:top w:val="none" w:sz="0" w:space="0" w:color="auto"/>
        <w:left w:val="none" w:sz="0" w:space="0" w:color="auto"/>
        <w:bottom w:val="none" w:sz="0" w:space="0" w:color="auto"/>
        <w:right w:val="none" w:sz="0" w:space="0" w:color="auto"/>
      </w:divBdr>
    </w:div>
    <w:div w:id="1194803089">
      <w:bodyDiv w:val="1"/>
      <w:marLeft w:val="0"/>
      <w:marRight w:val="0"/>
      <w:marTop w:val="0"/>
      <w:marBottom w:val="0"/>
      <w:divBdr>
        <w:top w:val="none" w:sz="0" w:space="0" w:color="auto"/>
        <w:left w:val="none" w:sz="0" w:space="0" w:color="auto"/>
        <w:bottom w:val="none" w:sz="0" w:space="0" w:color="auto"/>
        <w:right w:val="none" w:sz="0" w:space="0" w:color="auto"/>
      </w:divBdr>
    </w:div>
    <w:div w:id="1199704459">
      <w:bodyDiv w:val="1"/>
      <w:marLeft w:val="0"/>
      <w:marRight w:val="0"/>
      <w:marTop w:val="0"/>
      <w:marBottom w:val="0"/>
      <w:divBdr>
        <w:top w:val="none" w:sz="0" w:space="0" w:color="auto"/>
        <w:left w:val="none" w:sz="0" w:space="0" w:color="auto"/>
        <w:bottom w:val="none" w:sz="0" w:space="0" w:color="auto"/>
        <w:right w:val="none" w:sz="0" w:space="0" w:color="auto"/>
      </w:divBdr>
    </w:div>
    <w:div w:id="1201092238">
      <w:bodyDiv w:val="1"/>
      <w:marLeft w:val="0"/>
      <w:marRight w:val="0"/>
      <w:marTop w:val="0"/>
      <w:marBottom w:val="0"/>
      <w:divBdr>
        <w:top w:val="none" w:sz="0" w:space="0" w:color="auto"/>
        <w:left w:val="none" w:sz="0" w:space="0" w:color="auto"/>
        <w:bottom w:val="none" w:sz="0" w:space="0" w:color="auto"/>
        <w:right w:val="none" w:sz="0" w:space="0" w:color="auto"/>
      </w:divBdr>
    </w:div>
    <w:div w:id="1204486929">
      <w:bodyDiv w:val="1"/>
      <w:marLeft w:val="0"/>
      <w:marRight w:val="0"/>
      <w:marTop w:val="0"/>
      <w:marBottom w:val="0"/>
      <w:divBdr>
        <w:top w:val="none" w:sz="0" w:space="0" w:color="auto"/>
        <w:left w:val="none" w:sz="0" w:space="0" w:color="auto"/>
        <w:bottom w:val="none" w:sz="0" w:space="0" w:color="auto"/>
        <w:right w:val="none" w:sz="0" w:space="0" w:color="auto"/>
      </w:divBdr>
    </w:div>
    <w:div w:id="1211575322">
      <w:bodyDiv w:val="1"/>
      <w:marLeft w:val="0"/>
      <w:marRight w:val="0"/>
      <w:marTop w:val="0"/>
      <w:marBottom w:val="0"/>
      <w:divBdr>
        <w:top w:val="none" w:sz="0" w:space="0" w:color="auto"/>
        <w:left w:val="none" w:sz="0" w:space="0" w:color="auto"/>
        <w:bottom w:val="none" w:sz="0" w:space="0" w:color="auto"/>
        <w:right w:val="none" w:sz="0" w:space="0" w:color="auto"/>
      </w:divBdr>
    </w:div>
    <w:div w:id="1212495446">
      <w:bodyDiv w:val="1"/>
      <w:marLeft w:val="0"/>
      <w:marRight w:val="0"/>
      <w:marTop w:val="0"/>
      <w:marBottom w:val="0"/>
      <w:divBdr>
        <w:top w:val="none" w:sz="0" w:space="0" w:color="auto"/>
        <w:left w:val="none" w:sz="0" w:space="0" w:color="auto"/>
        <w:bottom w:val="none" w:sz="0" w:space="0" w:color="auto"/>
        <w:right w:val="none" w:sz="0" w:space="0" w:color="auto"/>
      </w:divBdr>
    </w:div>
    <w:div w:id="1212838717">
      <w:bodyDiv w:val="1"/>
      <w:marLeft w:val="0"/>
      <w:marRight w:val="0"/>
      <w:marTop w:val="0"/>
      <w:marBottom w:val="0"/>
      <w:divBdr>
        <w:top w:val="none" w:sz="0" w:space="0" w:color="auto"/>
        <w:left w:val="none" w:sz="0" w:space="0" w:color="auto"/>
        <w:bottom w:val="none" w:sz="0" w:space="0" w:color="auto"/>
        <w:right w:val="none" w:sz="0" w:space="0" w:color="auto"/>
      </w:divBdr>
    </w:div>
    <w:div w:id="1220750263">
      <w:bodyDiv w:val="1"/>
      <w:marLeft w:val="0"/>
      <w:marRight w:val="0"/>
      <w:marTop w:val="0"/>
      <w:marBottom w:val="0"/>
      <w:divBdr>
        <w:top w:val="none" w:sz="0" w:space="0" w:color="auto"/>
        <w:left w:val="none" w:sz="0" w:space="0" w:color="auto"/>
        <w:bottom w:val="none" w:sz="0" w:space="0" w:color="auto"/>
        <w:right w:val="none" w:sz="0" w:space="0" w:color="auto"/>
      </w:divBdr>
    </w:div>
    <w:div w:id="1222059648">
      <w:bodyDiv w:val="1"/>
      <w:marLeft w:val="0"/>
      <w:marRight w:val="0"/>
      <w:marTop w:val="0"/>
      <w:marBottom w:val="0"/>
      <w:divBdr>
        <w:top w:val="none" w:sz="0" w:space="0" w:color="auto"/>
        <w:left w:val="none" w:sz="0" w:space="0" w:color="auto"/>
        <w:bottom w:val="none" w:sz="0" w:space="0" w:color="auto"/>
        <w:right w:val="none" w:sz="0" w:space="0" w:color="auto"/>
      </w:divBdr>
    </w:div>
    <w:div w:id="1228883016">
      <w:bodyDiv w:val="1"/>
      <w:marLeft w:val="0"/>
      <w:marRight w:val="0"/>
      <w:marTop w:val="0"/>
      <w:marBottom w:val="0"/>
      <w:divBdr>
        <w:top w:val="none" w:sz="0" w:space="0" w:color="auto"/>
        <w:left w:val="none" w:sz="0" w:space="0" w:color="auto"/>
        <w:bottom w:val="none" w:sz="0" w:space="0" w:color="auto"/>
        <w:right w:val="none" w:sz="0" w:space="0" w:color="auto"/>
      </w:divBdr>
    </w:div>
    <w:div w:id="1229028475">
      <w:bodyDiv w:val="1"/>
      <w:marLeft w:val="0"/>
      <w:marRight w:val="0"/>
      <w:marTop w:val="0"/>
      <w:marBottom w:val="0"/>
      <w:divBdr>
        <w:top w:val="none" w:sz="0" w:space="0" w:color="auto"/>
        <w:left w:val="none" w:sz="0" w:space="0" w:color="auto"/>
        <w:bottom w:val="none" w:sz="0" w:space="0" w:color="auto"/>
        <w:right w:val="none" w:sz="0" w:space="0" w:color="auto"/>
      </w:divBdr>
    </w:div>
    <w:div w:id="1251892300">
      <w:bodyDiv w:val="1"/>
      <w:marLeft w:val="0"/>
      <w:marRight w:val="0"/>
      <w:marTop w:val="0"/>
      <w:marBottom w:val="0"/>
      <w:divBdr>
        <w:top w:val="none" w:sz="0" w:space="0" w:color="auto"/>
        <w:left w:val="none" w:sz="0" w:space="0" w:color="auto"/>
        <w:bottom w:val="none" w:sz="0" w:space="0" w:color="auto"/>
        <w:right w:val="none" w:sz="0" w:space="0" w:color="auto"/>
      </w:divBdr>
    </w:div>
    <w:div w:id="1252663727">
      <w:bodyDiv w:val="1"/>
      <w:marLeft w:val="0"/>
      <w:marRight w:val="0"/>
      <w:marTop w:val="0"/>
      <w:marBottom w:val="0"/>
      <w:divBdr>
        <w:top w:val="none" w:sz="0" w:space="0" w:color="auto"/>
        <w:left w:val="none" w:sz="0" w:space="0" w:color="auto"/>
        <w:bottom w:val="none" w:sz="0" w:space="0" w:color="auto"/>
        <w:right w:val="none" w:sz="0" w:space="0" w:color="auto"/>
      </w:divBdr>
    </w:div>
    <w:div w:id="1265186756">
      <w:bodyDiv w:val="1"/>
      <w:marLeft w:val="0"/>
      <w:marRight w:val="0"/>
      <w:marTop w:val="0"/>
      <w:marBottom w:val="0"/>
      <w:divBdr>
        <w:top w:val="none" w:sz="0" w:space="0" w:color="auto"/>
        <w:left w:val="none" w:sz="0" w:space="0" w:color="auto"/>
        <w:bottom w:val="none" w:sz="0" w:space="0" w:color="auto"/>
        <w:right w:val="none" w:sz="0" w:space="0" w:color="auto"/>
      </w:divBdr>
    </w:div>
    <w:div w:id="1266841304">
      <w:bodyDiv w:val="1"/>
      <w:marLeft w:val="0"/>
      <w:marRight w:val="0"/>
      <w:marTop w:val="0"/>
      <w:marBottom w:val="0"/>
      <w:divBdr>
        <w:top w:val="none" w:sz="0" w:space="0" w:color="auto"/>
        <w:left w:val="none" w:sz="0" w:space="0" w:color="auto"/>
        <w:bottom w:val="none" w:sz="0" w:space="0" w:color="auto"/>
        <w:right w:val="none" w:sz="0" w:space="0" w:color="auto"/>
      </w:divBdr>
    </w:div>
    <w:div w:id="1267998530">
      <w:bodyDiv w:val="1"/>
      <w:marLeft w:val="0"/>
      <w:marRight w:val="0"/>
      <w:marTop w:val="0"/>
      <w:marBottom w:val="0"/>
      <w:divBdr>
        <w:top w:val="none" w:sz="0" w:space="0" w:color="auto"/>
        <w:left w:val="none" w:sz="0" w:space="0" w:color="auto"/>
        <w:bottom w:val="none" w:sz="0" w:space="0" w:color="auto"/>
        <w:right w:val="none" w:sz="0" w:space="0" w:color="auto"/>
      </w:divBdr>
    </w:div>
    <w:div w:id="1281716573">
      <w:bodyDiv w:val="1"/>
      <w:marLeft w:val="0"/>
      <w:marRight w:val="0"/>
      <w:marTop w:val="0"/>
      <w:marBottom w:val="0"/>
      <w:divBdr>
        <w:top w:val="none" w:sz="0" w:space="0" w:color="auto"/>
        <w:left w:val="none" w:sz="0" w:space="0" w:color="auto"/>
        <w:bottom w:val="none" w:sz="0" w:space="0" w:color="auto"/>
        <w:right w:val="none" w:sz="0" w:space="0" w:color="auto"/>
      </w:divBdr>
    </w:div>
    <w:div w:id="1283537828">
      <w:bodyDiv w:val="1"/>
      <w:marLeft w:val="0"/>
      <w:marRight w:val="0"/>
      <w:marTop w:val="0"/>
      <w:marBottom w:val="0"/>
      <w:divBdr>
        <w:top w:val="none" w:sz="0" w:space="0" w:color="auto"/>
        <w:left w:val="none" w:sz="0" w:space="0" w:color="auto"/>
        <w:bottom w:val="none" w:sz="0" w:space="0" w:color="auto"/>
        <w:right w:val="none" w:sz="0" w:space="0" w:color="auto"/>
      </w:divBdr>
    </w:div>
    <w:div w:id="1284077075">
      <w:bodyDiv w:val="1"/>
      <w:marLeft w:val="0"/>
      <w:marRight w:val="0"/>
      <w:marTop w:val="0"/>
      <w:marBottom w:val="0"/>
      <w:divBdr>
        <w:top w:val="none" w:sz="0" w:space="0" w:color="auto"/>
        <w:left w:val="none" w:sz="0" w:space="0" w:color="auto"/>
        <w:bottom w:val="none" w:sz="0" w:space="0" w:color="auto"/>
        <w:right w:val="none" w:sz="0" w:space="0" w:color="auto"/>
      </w:divBdr>
    </w:div>
    <w:div w:id="1305964761">
      <w:bodyDiv w:val="1"/>
      <w:marLeft w:val="0"/>
      <w:marRight w:val="0"/>
      <w:marTop w:val="0"/>
      <w:marBottom w:val="0"/>
      <w:divBdr>
        <w:top w:val="none" w:sz="0" w:space="0" w:color="auto"/>
        <w:left w:val="none" w:sz="0" w:space="0" w:color="auto"/>
        <w:bottom w:val="none" w:sz="0" w:space="0" w:color="auto"/>
        <w:right w:val="none" w:sz="0" w:space="0" w:color="auto"/>
      </w:divBdr>
    </w:div>
    <w:div w:id="1322924626">
      <w:bodyDiv w:val="1"/>
      <w:marLeft w:val="0"/>
      <w:marRight w:val="0"/>
      <w:marTop w:val="0"/>
      <w:marBottom w:val="0"/>
      <w:divBdr>
        <w:top w:val="none" w:sz="0" w:space="0" w:color="auto"/>
        <w:left w:val="none" w:sz="0" w:space="0" w:color="auto"/>
        <w:bottom w:val="none" w:sz="0" w:space="0" w:color="auto"/>
        <w:right w:val="none" w:sz="0" w:space="0" w:color="auto"/>
      </w:divBdr>
    </w:div>
    <w:div w:id="1329558246">
      <w:bodyDiv w:val="1"/>
      <w:marLeft w:val="0"/>
      <w:marRight w:val="0"/>
      <w:marTop w:val="0"/>
      <w:marBottom w:val="0"/>
      <w:divBdr>
        <w:top w:val="none" w:sz="0" w:space="0" w:color="auto"/>
        <w:left w:val="none" w:sz="0" w:space="0" w:color="auto"/>
        <w:bottom w:val="none" w:sz="0" w:space="0" w:color="auto"/>
        <w:right w:val="none" w:sz="0" w:space="0" w:color="auto"/>
      </w:divBdr>
    </w:div>
    <w:div w:id="1332827861">
      <w:bodyDiv w:val="1"/>
      <w:marLeft w:val="0"/>
      <w:marRight w:val="0"/>
      <w:marTop w:val="0"/>
      <w:marBottom w:val="0"/>
      <w:divBdr>
        <w:top w:val="none" w:sz="0" w:space="0" w:color="auto"/>
        <w:left w:val="none" w:sz="0" w:space="0" w:color="auto"/>
        <w:bottom w:val="none" w:sz="0" w:space="0" w:color="auto"/>
        <w:right w:val="none" w:sz="0" w:space="0" w:color="auto"/>
      </w:divBdr>
    </w:div>
    <w:div w:id="1335885825">
      <w:bodyDiv w:val="1"/>
      <w:marLeft w:val="0"/>
      <w:marRight w:val="0"/>
      <w:marTop w:val="0"/>
      <w:marBottom w:val="0"/>
      <w:divBdr>
        <w:top w:val="none" w:sz="0" w:space="0" w:color="auto"/>
        <w:left w:val="none" w:sz="0" w:space="0" w:color="auto"/>
        <w:bottom w:val="none" w:sz="0" w:space="0" w:color="auto"/>
        <w:right w:val="none" w:sz="0" w:space="0" w:color="auto"/>
      </w:divBdr>
    </w:div>
    <w:div w:id="1336148879">
      <w:bodyDiv w:val="1"/>
      <w:marLeft w:val="0"/>
      <w:marRight w:val="0"/>
      <w:marTop w:val="0"/>
      <w:marBottom w:val="0"/>
      <w:divBdr>
        <w:top w:val="none" w:sz="0" w:space="0" w:color="auto"/>
        <w:left w:val="none" w:sz="0" w:space="0" w:color="auto"/>
        <w:bottom w:val="none" w:sz="0" w:space="0" w:color="auto"/>
        <w:right w:val="none" w:sz="0" w:space="0" w:color="auto"/>
      </w:divBdr>
    </w:div>
    <w:div w:id="1336303501">
      <w:bodyDiv w:val="1"/>
      <w:marLeft w:val="0"/>
      <w:marRight w:val="0"/>
      <w:marTop w:val="0"/>
      <w:marBottom w:val="0"/>
      <w:divBdr>
        <w:top w:val="none" w:sz="0" w:space="0" w:color="auto"/>
        <w:left w:val="none" w:sz="0" w:space="0" w:color="auto"/>
        <w:bottom w:val="none" w:sz="0" w:space="0" w:color="auto"/>
        <w:right w:val="none" w:sz="0" w:space="0" w:color="auto"/>
      </w:divBdr>
    </w:div>
    <w:div w:id="1338656996">
      <w:bodyDiv w:val="1"/>
      <w:marLeft w:val="0"/>
      <w:marRight w:val="0"/>
      <w:marTop w:val="0"/>
      <w:marBottom w:val="0"/>
      <w:divBdr>
        <w:top w:val="none" w:sz="0" w:space="0" w:color="auto"/>
        <w:left w:val="none" w:sz="0" w:space="0" w:color="auto"/>
        <w:bottom w:val="none" w:sz="0" w:space="0" w:color="auto"/>
        <w:right w:val="none" w:sz="0" w:space="0" w:color="auto"/>
      </w:divBdr>
    </w:div>
    <w:div w:id="1339650512">
      <w:bodyDiv w:val="1"/>
      <w:marLeft w:val="0"/>
      <w:marRight w:val="0"/>
      <w:marTop w:val="0"/>
      <w:marBottom w:val="0"/>
      <w:divBdr>
        <w:top w:val="none" w:sz="0" w:space="0" w:color="auto"/>
        <w:left w:val="none" w:sz="0" w:space="0" w:color="auto"/>
        <w:bottom w:val="none" w:sz="0" w:space="0" w:color="auto"/>
        <w:right w:val="none" w:sz="0" w:space="0" w:color="auto"/>
      </w:divBdr>
    </w:div>
    <w:div w:id="1345279411">
      <w:bodyDiv w:val="1"/>
      <w:marLeft w:val="0"/>
      <w:marRight w:val="0"/>
      <w:marTop w:val="0"/>
      <w:marBottom w:val="0"/>
      <w:divBdr>
        <w:top w:val="none" w:sz="0" w:space="0" w:color="auto"/>
        <w:left w:val="none" w:sz="0" w:space="0" w:color="auto"/>
        <w:bottom w:val="none" w:sz="0" w:space="0" w:color="auto"/>
        <w:right w:val="none" w:sz="0" w:space="0" w:color="auto"/>
      </w:divBdr>
    </w:div>
    <w:div w:id="1347712040">
      <w:bodyDiv w:val="1"/>
      <w:marLeft w:val="0"/>
      <w:marRight w:val="0"/>
      <w:marTop w:val="0"/>
      <w:marBottom w:val="0"/>
      <w:divBdr>
        <w:top w:val="none" w:sz="0" w:space="0" w:color="auto"/>
        <w:left w:val="none" w:sz="0" w:space="0" w:color="auto"/>
        <w:bottom w:val="none" w:sz="0" w:space="0" w:color="auto"/>
        <w:right w:val="none" w:sz="0" w:space="0" w:color="auto"/>
      </w:divBdr>
    </w:div>
    <w:div w:id="1351878119">
      <w:bodyDiv w:val="1"/>
      <w:marLeft w:val="0"/>
      <w:marRight w:val="0"/>
      <w:marTop w:val="0"/>
      <w:marBottom w:val="0"/>
      <w:divBdr>
        <w:top w:val="none" w:sz="0" w:space="0" w:color="auto"/>
        <w:left w:val="none" w:sz="0" w:space="0" w:color="auto"/>
        <w:bottom w:val="none" w:sz="0" w:space="0" w:color="auto"/>
        <w:right w:val="none" w:sz="0" w:space="0" w:color="auto"/>
      </w:divBdr>
    </w:div>
    <w:div w:id="1361320886">
      <w:bodyDiv w:val="1"/>
      <w:marLeft w:val="0"/>
      <w:marRight w:val="0"/>
      <w:marTop w:val="0"/>
      <w:marBottom w:val="0"/>
      <w:divBdr>
        <w:top w:val="none" w:sz="0" w:space="0" w:color="auto"/>
        <w:left w:val="none" w:sz="0" w:space="0" w:color="auto"/>
        <w:bottom w:val="none" w:sz="0" w:space="0" w:color="auto"/>
        <w:right w:val="none" w:sz="0" w:space="0" w:color="auto"/>
      </w:divBdr>
    </w:div>
    <w:div w:id="1364330587">
      <w:bodyDiv w:val="1"/>
      <w:marLeft w:val="0"/>
      <w:marRight w:val="0"/>
      <w:marTop w:val="0"/>
      <w:marBottom w:val="0"/>
      <w:divBdr>
        <w:top w:val="none" w:sz="0" w:space="0" w:color="auto"/>
        <w:left w:val="none" w:sz="0" w:space="0" w:color="auto"/>
        <w:bottom w:val="none" w:sz="0" w:space="0" w:color="auto"/>
        <w:right w:val="none" w:sz="0" w:space="0" w:color="auto"/>
      </w:divBdr>
    </w:div>
    <w:div w:id="1364403080">
      <w:bodyDiv w:val="1"/>
      <w:marLeft w:val="0"/>
      <w:marRight w:val="0"/>
      <w:marTop w:val="0"/>
      <w:marBottom w:val="0"/>
      <w:divBdr>
        <w:top w:val="none" w:sz="0" w:space="0" w:color="auto"/>
        <w:left w:val="none" w:sz="0" w:space="0" w:color="auto"/>
        <w:bottom w:val="none" w:sz="0" w:space="0" w:color="auto"/>
        <w:right w:val="none" w:sz="0" w:space="0" w:color="auto"/>
      </w:divBdr>
    </w:div>
    <w:div w:id="1364860219">
      <w:bodyDiv w:val="1"/>
      <w:marLeft w:val="0"/>
      <w:marRight w:val="0"/>
      <w:marTop w:val="0"/>
      <w:marBottom w:val="0"/>
      <w:divBdr>
        <w:top w:val="none" w:sz="0" w:space="0" w:color="auto"/>
        <w:left w:val="none" w:sz="0" w:space="0" w:color="auto"/>
        <w:bottom w:val="none" w:sz="0" w:space="0" w:color="auto"/>
        <w:right w:val="none" w:sz="0" w:space="0" w:color="auto"/>
      </w:divBdr>
    </w:div>
    <w:div w:id="1365324737">
      <w:bodyDiv w:val="1"/>
      <w:marLeft w:val="0"/>
      <w:marRight w:val="0"/>
      <w:marTop w:val="0"/>
      <w:marBottom w:val="0"/>
      <w:divBdr>
        <w:top w:val="none" w:sz="0" w:space="0" w:color="auto"/>
        <w:left w:val="none" w:sz="0" w:space="0" w:color="auto"/>
        <w:bottom w:val="none" w:sz="0" w:space="0" w:color="auto"/>
        <w:right w:val="none" w:sz="0" w:space="0" w:color="auto"/>
      </w:divBdr>
    </w:div>
    <w:div w:id="1376469881">
      <w:bodyDiv w:val="1"/>
      <w:marLeft w:val="0"/>
      <w:marRight w:val="0"/>
      <w:marTop w:val="0"/>
      <w:marBottom w:val="0"/>
      <w:divBdr>
        <w:top w:val="none" w:sz="0" w:space="0" w:color="auto"/>
        <w:left w:val="none" w:sz="0" w:space="0" w:color="auto"/>
        <w:bottom w:val="none" w:sz="0" w:space="0" w:color="auto"/>
        <w:right w:val="none" w:sz="0" w:space="0" w:color="auto"/>
      </w:divBdr>
    </w:div>
    <w:div w:id="1385445759">
      <w:bodyDiv w:val="1"/>
      <w:marLeft w:val="0"/>
      <w:marRight w:val="0"/>
      <w:marTop w:val="0"/>
      <w:marBottom w:val="0"/>
      <w:divBdr>
        <w:top w:val="none" w:sz="0" w:space="0" w:color="auto"/>
        <w:left w:val="none" w:sz="0" w:space="0" w:color="auto"/>
        <w:bottom w:val="none" w:sz="0" w:space="0" w:color="auto"/>
        <w:right w:val="none" w:sz="0" w:space="0" w:color="auto"/>
      </w:divBdr>
    </w:div>
    <w:div w:id="1389718816">
      <w:bodyDiv w:val="1"/>
      <w:marLeft w:val="0"/>
      <w:marRight w:val="0"/>
      <w:marTop w:val="0"/>
      <w:marBottom w:val="0"/>
      <w:divBdr>
        <w:top w:val="none" w:sz="0" w:space="0" w:color="auto"/>
        <w:left w:val="none" w:sz="0" w:space="0" w:color="auto"/>
        <w:bottom w:val="none" w:sz="0" w:space="0" w:color="auto"/>
        <w:right w:val="none" w:sz="0" w:space="0" w:color="auto"/>
      </w:divBdr>
    </w:div>
    <w:div w:id="1390037360">
      <w:bodyDiv w:val="1"/>
      <w:marLeft w:val="0"/>
      <w:marRight w:val="0"/>
      <w:marTop w:val="0"/>
      <w:marBottom w:val="0"/>
      <w:divBdr>
        <w:top w:val="none" w:sz="0" w:space="0" w:color="auto"/>
        <w:left w:val="none" w:sz="0" w:space="0" w:color="auto"/>
        <w:bottom w:val="none" w:sz="0" w:space="0" w:color="auto"/>
        <w:right w:val="none" w:sz="0" w:space="0" w:color="auto"/>
      </w:divBdr>
    </w:div>
    <w:div w:id="1398554524">
      <w:bodyDiv w:val="1"/>
      <w:marLeft w:val="0"/>
      <w:marRight w:val="0"/>
      <w:marTop w:val="0"/>
      <w:marBottom w:val="0"/>
      <w:divBdr>
        <w:top w:val="none" w:sz="0" w:space="0" w:color="auto"/>
        <w:left w:val="none" w:sz="0" w:space="0" w:color="auto"/>
        <w:bottom w:val="none" w:sz="0" w:space="0" w:color="auto"/>
        <w:right w:val="none" w:sz="0" w:space="0" w:color="auto"/>
      </w:divBdr>
    </w:div>
    <w:div w:id="1399670477">
      <w:bodyDiv w:val="1"/>
      <w:marLeft w:val="0"/>
      <w:marRight w:val="0"/>
      <w:marTop w:val="0"/>
      <w:marBottom w:val="0"/>
      <w:divBdr>
        <w:top w:val="none" w:sz="0" w:space="0" w:color="auto"/>
        <w:left w:val="none" w:sz="0" w:space="0" w:color="auto"/>
        <w:bottom w:val="none" w:sz="0" w:space="0" w:color="auto"/>
        <w:right w:val="none" w:sz="0" w:space="0" w:color="auto"/>
      </w:divBdr>
    </w:div>
    <w:div w:id="1403409668">
      <w:bodyDiv w:val="1"/>
      <w:marLeft w:val="0"/>
      <w:marRight w:val="0"/>
      <w:marTop w:val="0"/>
      <w:marBottom w:val="0"/>
      <w:divBdr>
        <w:top w:val="none" w:sz="0" w:space="0" w:color="auto"/>
        <w:left w:val="none" w:sz="0" w:space="0" w:color="auto"/>
        <w:bottom w:val="none" w:sz="0" w:space="0" w:color="auto"/>
        <w:right w:val="none" w:sz="0" w:space="0" w:color="auto"/>
      </w:divBdr>
    </w:div>
    <w:div w:id="1406957518">
      <w:bodyDiv w:val="1"/>
      <w:marLeft w:val="0"/>
      <w:marRight w:val="0"/>
      <w:marTop w:val="0"/>
      <w:marBottom w:val="0"/>
      <w:divBdr>
        <w:top w:val="none" w:sz="0" w:space="0" w:color="auto"/>
        <w:left w:val="none" w:sz="0" w:space="0" w:color="auto"/>
        <w:bottom w:val="none" w:sz="0" w:space="0" w:color="auto"/>
        <w:right w:val="none" w:sz="0" w:space="0" w:color="auto"/>
      </w:divBdr>
    </w:div>
    <w:div w:id="1409963410">
      <w:bodyDiv w:val="1"/>
      <w:marLeft w:val="0"/>
      <w:marRight w:val="0"/>
      <w:marTop w:val="0"/>
      <w:marBottom w:val="0"/>
      <w:divBdr>
        <w:top w:val="none" w:sz="0" w:space="0" w:color="auto"/>
        <w:left w:val="none" w:sz="0" w:space="0" w:color="auto"/>
        <w:bottom w:val="none" w:sz="0" w:space="0" w:color="auto"/>
        <w:right w:val="none" w:sz="0" w:space="0" w:color="auto"/>
      </w:divBdr>
    </w:div>
    <w:div w:id="1412652643">
      <w:bodyDiv w:val="1"/>
      <w:marLeft w:val="0"/>
      <w:marRight w:val="0"/>
      <w:marTop w:val="0"/>
      <w:marBottom w:val="0"/>
      <w:divBdr>
        <w:top w:val="none" w:sz="0" w:space="0" w:color="auto"/>
        <w:left w:val="none" w:sz="0" w:space="0" w:color="auto"/>
        <w:bottom w:val="none" w:sz="0" w:space="0" w:color="auto"/>
        <w:right w:val="none" w:sz="0" w:space="0" w:color="auto"/>
      </w:divBdr>
    </w:div>
    <w:div w:id="1415275781">
      <w:bodyDiv w:val="1"/>
      <w:marLeft w:val="0"/>
      <w:marRight w:val="0"/>
      <w:marTop w:val="0"/>
      <w:marBottom w:val="0"/>
      <w:divBdr>
        <w:top w:val="none" w:sz="0" w:space="0" w:color="auto"/>
        <w:left w:val="none" w:sz="0" w:space="0" w:color="auto"/>
        <w:bottom w:val="none" w:sz="0" w:space="0" w:color="auto"/>
        <w:right w:val="none" w:sz="0" w:space="0" w:color="auto"/>
      </w:divBdr>
    </w:div>
    <w:div w:id="1416122092">
      <w:bodyDiv w:val="1"/>
      <w:marLeft w:val="0"/>
      <w:marRight w:val="0"/>
      <w:marTop w:val="0"/>
      <w:marBottom w:val="0"/>
      <w:divBdr>
        <w:top w:val="none" w:sz="0" w:space="0" w:color="auto"/>
        <w:left w:val="none" w:sz="0" w:space="0" w:color="auto"/>
        <w:bottom w:val="none" w:sz="0" w:space="0" w:color="auto"/>
        <w:right w:val="none" w:sz="0" w:space="0" w:color="auto"/>
      </w:divBdr>
    </w:div>
    <w:div w:id="1422919275">
      <w:bodyDiv w:val="1"/>
      <w:marLeft w:val="0"/>
      <w:marRight w:val="0"/>
      <w:marTop w:val="0"/>
      <w:marBottom w:val="0"/>
      <w:divBdr>
        <w:top w:val="none" w:sz="0" w:space="0" w:color="auto"/>
        <w:left w:val="none" w:sz="0" w:space="0" w:color="auto"/>
        <w:bottom w:val="none" w:sz="0" w:space="0" w:color="auto"/>
        <w:right w:val="none" w:sz="0" w:space="0" w:color="auto"/>
      </w:divBdr>
    </w:div>
    <w:div w:id="1425565555">
      <w:bodyDiv w:val="1"/>
      <w:marLeft w:val="0"/>
      <w:marRight w:val="0"/>
      <w:marTop w:val="0"/>
      <w:marBottom w:val="0"/>
      <w:divBdr>
        <w:top w:val="none" w:sz="0" w:space="0" w:color="auto"/>
        <w:left w:val="none" w:sz="0" w:space="0" w:color="auto"/>
        <w:bottom w:val="none" w:sz="0" w:space="0" w:color="auto"/>
        <w:right w:val="none" w:sz="0" w:space="0" w:color="auto"/>
      </w:divBdr>
    </w:div>
    <w:div w:id="1427383040">
      <w:bodyDiv w:val="1"/>
      <w:marLeft w:val="0"/>
      <w:marRight w:val="0"/>
      <w:marTop w:val="0"/>
      <w:marBottom w:val="0"/>
      <w:divBdr>
        <w:top w:val="none" w:sz="0" w:space="0" w:color="auto"/>
        <w:left w:val="none" w:sz="0" w:space="0" w:color="auto"/>
        <w:bottom w:val="none" w:sz="0" w:space="0" w:color="auto"/>
        <w:right w:val="none" w:sz="0" w:space="0" w:color="auto"/>
      </w:divBdr>
    </w:div>
    <w:div w:id="1436944916">
      <w:bodyDiv w:val="1"/>
      <w:marLeft w:val="0"/>
      <w:marRight w:val="0"/>
      <w:marTop w:val="0"/>
      <w:marBottom w:val="0"/>
      <w:divBdr>
        <w:top w:val="none" w:sz="0" w:space="0" w:color="auto"/>
        <w:left w:val="none" w:sz="0" w:space="0" w:color="auto"/>
        <w:bottom w:val="none" w:sz="0" w:space="0" w:color="auto"/>
        <w:right w:val="none" w:sz="0" w:space="0" w:color="auto"/>
      </w:divBdr>
    </w:div>
    <w:div w:id="1439831572">
      <w:bodyDiv w:val="1"/>
      <w:marLeft w:val="0"/>
      <w:marRight w:val="0"/>
      <w:marTop w:val="0"/>
      <w:marBottom w:val="0"/>
      <w:divBdr>
        <w:top w:val="none" w:sz="0" w:space="0" w:color="auto"/>
        <w:left w:val="none" w:sz="0" w:space="0" w:color="auto"/>
        <w:bottom w:val="none" w:sz="0" w:space="0" w:color="auto"/>
        <w:right w:val="none" w:sz="0" w:space="0" w:color="auto"/>
      </w:divBdr>
    </w:div>
    <w:div w:id="1444105481">
      <w:bodyDiv w:val="1"/>
      <w:marLeft w:val="0"/>
      <w:marRight w:val="0"/>
      <w:marTop w:val="0"/>
      <w:marBottom w:val="0"/>
      <w:divBdr>
        <w:top w:val="none" w:sz="0" w:space="0" w:color="auto"/>
        <w:left w:val="none" w:sz="0" w:space="0" w:color="auto"/>
        <w:bottom w:val="none" w:sz="0" w:space="0" w:color="auto"/>
        <w:right w:val="none" w:sz="0" w:space="0" w:color="auto"/>
      </w:divBdr>
    </w:div>
    <w:div w:id="1444807941">
      <w:bodyDiv w:val="1"/>
      <w:marLeft w:val="0"/>
      <w:marRight w:val="0"/>
      <w:marTop w:val="0"/>
      <w:marBottom w:val="0"/>
      <w:divBdr>
        <w:top w:val="none" w:sz="0" w:space="0" w:color="auto"/>
        <w:left w:val="none" w:sz="0" w:space="0" w:color="auto"/>
        <w:bottom w:val="none" w:sz="0" w:space="0" w:color="auto"/>
        <w:right w:val="none" w:sz="0" w:space="0" w:color="auto"/>
      </w:divBdr>
    </w:div>
    <w:div w:id="1446267790">
      <w:bodyDiv w:val="1"/>
      <w:marLeft w:val="0"/>
      <w:marRight w:val="0"/>
      <w:marTop w:val="0"/>
      <w:marBottom w:val="0"/>
      <w:divBdr>
        <w:top w:val="none" w:sz="0" w:space="0" w:color="auto"/>
        <w:left w:val="none" w:sz="0" w:space="0" w:color="auto"/>
        <w:bottom w:val="none" w:sz="0" w:space="0" w:color="auto"/>
        <w:right w:val="none" w:sz="0" w:space="0" w:color="auto"/>
      </w:divBdr>
    </w:div>
    <w:div w:id="1450978431">
      <w:bodyDiv w:val="1"/>
      <w:marLeft w:val="0"/>
      <w:marRight w:val="0"/>
      <w:marTop w:val="0"/>
      <w:marBottom w:val="0"/>
      <w:divBdr>
        <w:top w:val="none" w:sz="0" w:space="0" w:color="auto"/>
        <w:left w:val="none" w:sz="0" w:space="0" w:color="auto"/>
        <w:bottom w:val="none" w:sz="0" w:space="0" w:color="auto"/>
        <w:right w:val="none" w:sz="0" w:space="0" w:color="auto"/>
      </w:divBdr>
    </w:div>
    <w:div w:id="1460106845">
      <w:bodyDiv w:val="1"/>
      <w:marLeft w:val="0"/>
      <w:marRight w:val="0"/>
      <w:marTop w:val="0"/>
      <w:marBottom w:val="0"/>
      <w:divBdr>
        <w:top w:val="none" w:sz="0" w:space="0" w:color="auto"/>
        <w:left w:val="none" w:sz="0" w:space="0" w:color="auto"/>
        <w:bottom w:val="none" w:sz="0" w:space="0" w:color="auto"/>
        <w:right w:val="none" w:sz="0" w:space="0" w:color="auto"/>
      </w:divBdr>
    </w:div>
    <w:div w:id="1460345525">
      <w:bodyDiv w:val="1"/>
      <w:marLeft w:val="0"/>
      <w:marRight w:val="0"/>
      <w:marTop w:val="0"/>
      <w:marBottom w:val="0"/>
      <w:divBdr>
        <w:top w:val="none" w:sz="0" w:space="0" w:color="auto"/>
        <w:left w:val="none" w:sz="0" w:space="0" w:color="auto"/>
        <w:bottom w:val="none" w:sz="0" w:space="0" w:color="auto"/>
        <w:right w:val="none" w:sz="0" w:space="0" w:color="auto"/>
      </w:divBdr>
    </w:div>
    <w:div w:id="1463571683">
      <w:bodyDiv w:val="1"/>
      <w:marLeft w:val="0"/>
      <w:marRight w:val="0"/>
      <w:marTop w:val="0"/>
      <w:marBottom w:val="0"/>
      <w:divBdr>
        <w:top w:val="none" w:sz="0" w:space="0" w:color="auto"/>
        <w:left w:val="none" w:sz="0" w:space="0" w:color="auto"/>
        <w:bottom w:val="none" w:sz="0" w:space="0" w:color="auto"/>
        <w:right w:val="none" w:sz="0" w:space="0" w:color="auto"/>
      </w:divBdr>
    </w:div>
    <w:div w:id="1469936482">
      <w:bodyDiv w:val="1"/>
      <w:marLeft w:val="0"/>
      <w:marRight w:val="0"/>
      <w:marTop w:val="0"/>
      <w:marBottom w:val="0"/>
      <w:divBdr>
        <w:top w:val="none" w:sz="0" w:space="0" w:color="auto"/>
        <w:left w:val="none" w:sz="0" w:space="0" w:color="auto"/>
        <w:bottom w:val="none" w:sz="0" w:space="0" w:color="auto"/>
        <w:right w:val="none" w:sz="0" w:space="0" w:color="auto"/>
      </w:divBdr>
    </w:div>
    <w:div w:id="1471557882">
      <w:bodyDiv w:val="1"/>
      <w:marLeft w:val="0"/>
      <w:marRight w:val="0"/>
      <w:marTop w:val="0"/>
      <w:marBottom w:val="0"/>
      <w:divBdr>
        <w:top w:val="none" w:sz="0" w:space="0" w:color="auto"/>
        <w:left w:val="none" w:sz="0" w:space="0" w:color="auto"/>
        <w:bottom w:val="none" w:sz="0" w:space="0" w:color="auto"/>
        <w:right w:val="none" w:sz="0" w:space="0" w:color="auto"/>
      </w:divBdr>
    </w:div>
    <w:div w:id="1482114014">
      <w:bodyDiv w:val="1"/>
      <w:marLeft w:val="0"/>
      <w:marRight w:val="0"/>
      <w:marTop w:val="0"/>
      <w:marBottom w:val="0"/>
      <w:divBdr>
        <w:top w:val="none" w:sz="0" w:space="0" w:color="auto"/>
        <w:left w:val="none" w:sz="0" w:space="0" w:color="auto"/>
        <w:bottom w:val="none" w:sz="0" w:space="0" w:color="auto"/>
        <w:right w:val="none" w:sz="0" w:space="0" w:color="auto"/>
      </w:divBdr>
    </w:div>
    <w:div w:id="1488856916">
      <w:bodyDiv w:val="1"/>
      <w:marLeft w:val="0"/>
      <w:marRight w:val="0"/>
      <w:marTop w:val="0"/>
      <w:marBottom w:val="0"/>
      <w:divBdr>
        <w:top w:val="none" w:sz="0" w:space="0" w:color="auto"/>
        <w:left w:val="none" w:sz="0" w:space="0" w:color="auto"/>
        <w:bottom w:val="none" w:sz="0" w:space="0" w:color="auto"/>
        <w:right w:val="none" w:sz="0" w:space="0" w:color="auto"/>
      </w:divBdr>
    </w:div>
    <w:div w:id="1493833565">
      <w:bodyDiv w:val="1"/>
      <w:marLeft w:val="0"/>
      <w:marRight w:val="0"/>
      <w:marTop w:val="0"/>
      <w:marBottom w:val="0"/>
      <w:divBdr>
        <w:top w:val="none" w:sz="0" w:space="0" w:color="auto"/>
        <w:left w:val="none" w:sz="0" w:space="0" w:color="auto"/>
        <w:bottom w:val="none" w:sz="0" w:space="0" w:color="auto"/>
        <w:right w:val="none" w:sz="0" w:space="0" w:color="auto"/>
      </w:divBdr>
    </w:div>
    <w:div w:id="1496872103">
      <w:bodyDiv w:val="1"/>
      <w:marLeft w:val="0"/>
      <w:marRight w:val="0"/>
      <w:marTop w:val="0"/>
      <w:marBottom w:val="0"/>
      <w:divBdr>
        <w:top w:val="none" w:sz="0" w:space="0" w:color="auto"/>
        <w:left w:val="none" w:sz="0" w:space="0" w:color="auto"/>
        <w:bottom w:val="none" w:sz="0" w:space="0" w:color="auto"/>
        <w:right w:val="none" w:sz="0" w:space="0" w:color="auto"/>
      </w:divBdr>
    </w:div>
    <w:div w:id="1498230878">
      <w:bodyDiv w:val="1"/>
      <w:marLeft w:val="0"/>
      <w:marRight w:val="0"/>
      <w:marTop w:val="0"/>
      <w:marBottom w:val="0"/>
      <w:divBdr>
        <w:top w:val="none" w:sz="0" w:space="0" w:color="auto"/>
        <w:left w:val="none" w:sz="0" w:space="0" w:color="auto"/>
        <w:bottom w:val="none" w:sz="0" w:space="0" w:color="auto"/>
        <w:right w:val="none" w:sz="0" w:space="0" w:color="auto"/>
      </w:divBdr>
    </w:div>
    <w:div w:id="1500344488">
      <w:bodyDiv w:val="1"/>
      <w:marLeft w:val="0"/>
      <w:marRight w:val="0"/>
      <w:marTop w:val="0"/>
      <w:marBottom w:val="0"/>
      <w:divBdr>
        <w:top w:val="none" w:sz="0" w:space="0" w:color="auto"/>
        <w:left w:val="none" w:sz="0" w:space="0" w:color="auto"/>
        <w:bottom w:val="none" w:sz="0" w:space="0" w:color="auto"/>
        <w:right w:val="none" w:sz="0" w:space="0" w:color="auto"/>
      </w:divBdr>
    </w:div>
    <w:div w:id="1510560188">
      <w:bodyDiv w:val="1"/>
      <w:marLeft w:val="0"/>
      <w:marRight w:val="0"/>
      <w:marTop w:val="0"/>
      <w:marBottom w:val="0"/>
      <w:divBdr>
        <w:top w:val="none" w:sz="0" w:space="0" w:color="auto"/>
        <w:left w:val="none" w:sz="0" w:space="0" w:color="auto"/>
        <w:bottom w:val="none" w:sz="0" w:space="0" w:color="auto"/>
        <w:right w:val="none" w:sz="0" w:space="0" w:color="auto"/>
      </w:divBdr>
    </w:div>
    <w:div w:id="1520001037">
      <w:bodyDiv w:val="1"/>
      <w:marLeft w:val="0"/>
      <w:marRight w:val="0"/>
      <w:marTop w:val="0"/>
      <w:marBottom w:val="0"/>
      <w:divBdr>
        <w:top w:val="none" w:sz="0" w:space="0" w:color="auto"/>
        <w:left w:val="none" w:sz="0" w:space="0" w:color="auto"/>
        <w:bottom w:val="none" w:sz="0" w:space="0" w:color="auto"/>
        <w:right w:val="none" w:sz="0" w:space="0" w:color="auto"/>
      </w:divBdr>
    </w:div>
    <w:div w:id="1523082363">
      <w:bodyDiv w:val="1"/>
      <w:marLeft w:val="0"/>
      <w:marRight w:val="0"/>
      <w:marTop w:val="0"/>
      <w:marBottom w:val="0"/>
      <w:divBdr>
        <w:top w:val="none" w:sz="0" w:space="0" w:color="auto"/>
        <w:left w:val="none" w:sz="0" w:space="0" w:color="auto"/>
        <w:bottom w:val="none" w:sz="0" w:space="0" w:color="auto"/>
        <w:right w:val="none" w:sz="0" w:space="0" w:color="auto"/>
      </w:divBdr>
    </w:div>
    <w:div w:id="1524322717">
      <w:bodyDiv w:val="1"/>
      <w:marLeft w:val="0"/>
      <w:marRight w:val="0"/>
      <w:marTop w:val="0"/>
      <w:marBottom w:val="0"/>
      <w:divBdr>
        <w:top w:val="none" w:sz="0" w:space="0" w:color="auto"/>
        <w:left w:val="none" w:sz="0" w:space="0" w:color="auto"/>
        <w:bottom w:val="none" w:sz="0" w:space="0" w:color="auto"/>
        <w:right w:val="none" w:sz="0" w:space="0" w:color="auto"/>
      </w:divBdr>
    </w:div>
    <w:div w:id="1527013175">
      <w:bodyDiv w:val="1"/>
      <w:marLeft w:val="0"/>
      <w:marRight w:val="0"/>
      <w:marTop w:val="0"/>
      <w:marBottom w:val="0"/>
      <w:divBdr>
        <w:top w:val="none" w:sz="0" w:space="0" w:color="auto"/>
        <w:left w:val="none" w:sz="0" w:space="0" w:color="auto"/>
        <w:bottom w:val="none" w:sz="0" w:space="0" w:color="auto"/>
        <w:right w:val="none" w:sz="0" w:space="0" w:color="auto"/>
      </w:divBdr>
    </w:div>
    <w:div w:id="1536237338">
      <w:bodyDiv w:val="1"/>
      <w:marLeft w:val="0"/>
      <w:marRight w:val="0"/>
      <w:marTop w:val="0"/>
      <w:marBottom w:val="0"/>
      <w:divBdr>
        <w:top w:val="none" w:sz="0" w:space="0" w:color="auto"/>
        <w:left w:val="none" w:sz="0" w:space="0" w:color="auto"/>
        <w:bottom w:val="none" w:sz="0" w:space="0" w:color="auto"/>
        <w:right w:val="none" w:sz="0" w:space="0" w:color="auto"/>
      </w:divBdr>
    </w:div>
    <w:div w:id="1536889247">
      <w:bodyDiv w:val="1"/>
      <w:marLeft w:val="0"/>
      <w:marRight w:val="0"/>
      <w:marTop w:val="0"/>
      <w:marBottom w:val="0"/>
      <w:divBdr>
        <w:top w:val="none" w:sz="0" w:space="0" w:color="auto"/>
        <w:left w:val="none" w:sz="0" w:space="0" w:color="auto"/>
        <w:bottom w:val="none" w:sz="0" w:space="0" w:color="auto"/>
        <w:right w:val="none" w:sz="0" w:space="0" w:color="auto"/>
      </w:divBdr>
    </w:div>
    <w:div w:id="1542404077">
      <w:bodyDiv w:val="1"/>
      <w:marLeft w:val="0"/>
      <w:marRight w:val="0"/>
      <w:marTop w:val="0"/>
      <w:marBottom w:val="0"/>
      <w:divBdr>
        <w:top w:val="none" w:sz="0" w:space="0" w:color="auto"/>
        <w:left w:val="none" w:sz="0" w:space="0" w:color="auto"/>
        <w:bottom w:val="none" w:sz="0" w:space="0" w:color="auto"/>
        <w:right w:val="none" w:sz="0" w:space="0" w:color="auto"/>
      </w:divBdr>
    </w:div>
    <w:div w:id="1548839690">
      <w:bodyDiv w:val="1"/>
      <w:marLeft w:val="0"/>
      <w:marRight w:val="0"/>
      <w:marTop w:val="0"/>
      <w:marBottom w:val="0"/>
      <w:divBdr>
        <w:top w:val="none" w:sz="0" w:space="0" w:color="auto"/>
        <w:left w:val="none" w:sz="0" w:space="0" w:color="auto"/>
        <w:bottom w:val="none" w:sz="0" w:space="0" w:color="auto"/>
        <w:right w:val="none" w:sz="0" w:space="0" w:color="auto"/>
      </w:divBdr>
    </w:div>
    <w:div w:id="1558780306">
      <w:bodyDiv w:val="1"/>
      <w:marLeft w:val="0"/>
      <w:marRight w:val="0"/>
      <w:marTop w:val="0"/>
      <w:marBottom w:val="0"/>
      <w:divBdr>
        <w:top w:val="none" w:sz="0" w:space="0" w:color="auto"/>
        <w:left w:val="none" w:sz="0" w:space="0" w:color="auto"/>
        <w:bottom w:val="none" w:sz="0" w:space="0" w:color="auto"/>
        <w:right w:val="none" w:sz="0" w:space="0" w:color="auto"/>
      </w:divBdr>
    </w:div>
    <w:div w:id="1559393688">
      <w:bodyDiv w:val="1"/>
      <w:marLeft w:val="0"/>
      <w:marRight w:val="0"/>
      <w:marTop w:val="0"/>
      <w:marBottom w:val="0"/>
      <w:divBdr>
        <w:top w:val="none" w:sz="0" w:space="0" w:color="auto"/>
        <w:left w:val="none" w:sz="0" w:space="0" w:color="auto"/>
        <w:bottom w:val="none" w:sz="0" w:space="0" w:color="auto"/>
        <w:right w:val="none" w:sz="0" w:space="0" w:color="auto"/>
      </w:divBdr>
    </w:div>
    <w:div w:id="1562595241">
      <w:bodyDiv w:val="1"/>
      <w:marLeft w:val="0"/>
      <w:marRight w:val="0"/>
      <w:marTop w:val="0"/>
      <w:marBottom w:val="0"/>
      <w:divBdr>
        <w:top w:val="none" w:sz="0" w:space="0" w:color="auto"/>
        <w:left w:val="none" w:sz="0" w:space="0" w:color="auto"/>
        <w:bottom w:val="none" w:sz="0" w:space="0" w:color="auto"/>
        <w:right w:val="none" w:sz="0" w:space="0" w:color="auto"/>
      </w:divBdr>
    </w:div>
    <w:div w:id="1569920089">
      <w:bodyDiv w:val="1"/>
      <w:marLeft w:val="0"/>
      <w:marRight w:val="0"/>
      <w:marTop w:val="0"/>
      <w:marBottom w:val="0"/>
      <w:divBdr>
        <w:top w:val="none" w:sz="0" w:space="0" w:color="auto"/>
        <w:left w:val="none" w:sz="0" w:space="0" w:color="auto"/>
        <w:bottom w:val="none" w:sz="0" w:space="0" w:color="auto"/>
        <w:right w:val="none" w:sz="0" w:space="0" w:color="auto"/>
      </w:divBdr>
    </w:div>
    <w:div w:id="1570337992">
      <w:bodyDiv w:val="1"/>
      <w:marLeft w:val="0"/>
      <w:marRight w:val="0"/>
      <w:marTop w:val="0"/>
      <w:marBottom w:val="0"/>
      <w:divBdr>
        <w:top w:val="none" w:sz="0" w:space="0" w:color="auto"/>
        <w:left w:val="none" w:sz="0" w:space="0" w:color="auto"/>
        <w:bottom w:val="none" w:sz="0" w:space="0" w:color="auto"/>
        <w:right w:val="none" w:sz="0" w:space="0" w:color="auto"/>
      </w:divBdr>
    </w:div>
    <w:div w:id="1570916108">
      <w:bodyDiv w:val="1"/>
      <w:marLeft w:val="0"/>
      <w:marRight w:val="0"/>
      <w:marTop w:val="0"/>
      <w:marBottom w:val="0"/>
      <w:divBdr>
        <w:top w:val="none" w:sz="0" w:space="0" w:color="auto"/>
        <w:left w:val="none" w:sz="0" w:space="0" w:color="auto"/>
        <w:bottom w:val="none" w:sz="0" w:space="0" w:color="auto"/>
        <w:right w:val="none" w:sz="0" w:space="0" w:color="auto"/>
      </w:divBdr>
    </w:div>
    <w:div w:id="1576167212">
      <w:bodyDiv w:val="1"/>
      <w:marLeft w:val="0"/>
      <w:marRight w:val="0"/>
      <w:marTop w:val="0"/>
      <w:marBottom w:val="0"/>
      <w:divBdr>
        <w:top w:val="none" w:sz="0" w:space="0" w:color="auto"/>
        <w:left w:val="none" w:sz="0" w:space="0" w:color="auto"/>
        <w:bottom w:val="none" w:sz="0" w:space="0" w:color="auto"/>
        <w:right w:val="none" w:sz="0" w:space="0" w:color="auto"/>
      </w:divBdr>
    </w:div>
    <w:div w:id="1578906154">
      <w:bodyDiv w:val="1"/>
      <w:marLeft w:val="0"/>
      <w:marRight w:val="0"/>
      <w:marTop w:val="0"/>
      <w:marBottom w:val="0"/>
      <w:divBdr>
        <w:top w:val="none" w:sz="0" w:space="0" w:color="auto"/>
        <w:left w:val="none" w:sz="0" w:space="0" w:color="auto"/>
        <w:bottom w:val="none" w:sz="0" w:space="0" w:color="auto"/>
        <w:right w:val="none" w:sz="0" w:space="0" w:color="auto"/>
      </w:divBdr>
    </w:div>
    <w:div w:id="1579095855">
      <w:bodyDiv w:val="1"/>
      <w:marLeft w:val="0"/>
      <w:marRight w:val="0"/>
      <w:marTop w:val="0"/>
      <w:marBottom w:val="0"/>
      <w:divBdr>
        <w:top w:val="none" w:sz="0" w:space="0" w:color="auto"/>
        <w:left w:val="none" w:sz="0" w:space="0" w:color="auto"/>
        <w:bottom w:val="none" w:sz="0" w:space="0" w:color="auto"/>
        <w:right w:val="none" w:sz="0" w:space="0" w:color="auto"/>
      </w:divBdr>
    </w:div>
    <w:div w:id="1580750239">
      <w:bodyDiv w:val="1"/>
      <w:marLeft w:val="0"/>
      <w:marRight w:val="0"/>
      <w:marTop w:val="0"/>
      <w:marBottom w:val="0"/>
      <w:divBdr>
        <w:top w:val="none" w:sz="0" w:space="0" w:color="auto"/>
        <w:left w:val="none" w:sz="0" w:space="0" w:color="auto"/>
        <w:bottom w:val="none" w:sz="0" w:space="0" w:color="auto"/>
        <w:right w:val="none" w:sz="0" w:space="0" w:color="auto"/>
      </w:divBdr>
    </w:div>
    <w:div w:id="1583679091">
      <w:bodyDiv w:val="1"/>
      <w:marLeft w:val="0"/>
      <w:marRight w:val="0"/>
      <w:marTop w:val="0"/>
      <w:marBottom w:val="0"/>
      <w:divBdr>
        <w:top w:val="none" w:sz="0" w:space="0" w:color="auto"/>
        <w:left w:val="none" w:sz="0" w:space="0" w:color="auto"/>
        <w:bottom w:val="none" w:sz="0" w:space="0" w:color="auto"/>
        <w:right w:val="none" w:sz="0" w:space="0" w:color="auto"/>
      </w:divBdr>
    </w:div>
    <w:div w:id="1590044483">
      <w:bodyDiv w:val="1"/>
      <w:marLeft w:val="0"/>
      <w:marRight w:val="0"/>
      <w:marTop w:val="0"/>
      <w:marBottom w:val="0"/>
      <w:divBdr>
        <w:top w:val="none" w:sz="0" w:space="0" w:color="auto"/>
        <w:left w:val="none" w:sz="0" w:space="0" w:color="auto"/>
        <w:bottom w:val="none" w:sz="0" w:space="0" w:color="auto"/>
        <w:right w:val="none" w:sz="0" w:space="0" w:color="auto"/>
      </w:divBdr>
    </w:div>
    <w:div w:id="1599218033">
      <w:bodyDiv w:val="1"/>
      <w:marLeft w:val="0"/>
      <w:marRight w:val="0"/>
      <w:marTop w:val="0"/>
      <w:marBottom w:val="0"/>
      <w:divBdr>
        <w:top w:val="none" w:sz="0" w:space="0" w:color="auto"/>
        <w:left w:val="none" w:sz="0" w:space="0" w:color="auto"/>
        <w:bottom w:val="none" w:sz="0" w:space="0" w:color="auto"/>
        <w:right w:val="none" w:sz="0" w:space="0" w:color="auto"/>
      </w:divBdr>
    </w:div>
    <w:div w:id="1606305543">
      <w:bodyDiv w:val="1"/>
      <w:marLeft w:val="0"/>
      <w:marRight w:val="0"/>
      <w:marTop w:val="0"/>
      <w:marBottom w:val="0"/>
      <w:divBdr>
        <w:top w:val="none" w:sz="0" w:space="0" w:color="auto"/>
        <w:left w:val="none" w:sz="0" w:space="0" w:color="auto"/>
        <w:bottom w:val="none" w:sz="0" w:space="0" w:color="auto"/>
        <w:right w:val="none" w:sz="0" w:space="0" w:color="auto"/>
      </w:divBdr>
    </w:div>
    <w:div w:id="1609660500">
      <w:bodyDiv w:val="1"/>
      <w:marLeft w:val="0"/>
      <w:marRight w:val="0"/>
      <w:marTop w:val="0"/>
      <w:marBottom w:val="0"/>
      <w:divBdr>
        <w:top w:val="none" w:sz="0" w:space="0" w:color="auto"/>
        <w:left w:val="none" w:sz="0" w:space="0" w:color="auto"/>
        <w:bottom w:val="none" w:sz="0" w:space="0" w:color="auto"/>
        <w:right w:val="none" w:sz="0" w:space="0" w:color="auto"/>
      </w:divBdr>
    </w:div>
    <w:div w:id="1611550007">
      <w:bodyDiv w:val="1"/>
      <w:marLeft w:val="0"/>
      <w:marRight w:val="0"/>
      <w:marTop w:val="0"/>
      <w:marBottom w:val="0"/>
      <w:divBdr>
        <w:top w:val="none" w:sz="0" w:space="0" w:color="auto"/>
        <w:left w:val="none" w:sz="0" w:space="0" w:color="auto"/>
        <w:bottom w:val="none" w:sz="0" w:space="0" w:color="auto"/>
        <w:right w:val="none" w:sz="0" w:space="0" w:color="auto"/>
      </w:divBdr>
    </w:div>
    <w:div w:id="1620337606">
      <w:bodyDiv w:val="1"/>
      <w:marLeft w:val="0"/>
      <w:marRight w:val="0"/>
      <w:marTop w:val="0"/>
      <w:marBottom w:val="0"/>
      <w:divBdr>
        <w:top w:val="none" w:sz="0" w:space="0" w:color="auto"/>
        <w:left w:val="none" w:sz="0" w:space="0" w:color="auto"/>
        <w:bottom w:val="none" w:sz="0" w:space="0" w:color="auto"/>
        <w:right w:val="none" w:sz="0" w:space="0" w:color="auto"/>
      </w:divBdr>
    </w:div>
    <w:div w:id="1623148802">
      <w:bodyDiv w:val="1"/>
      <w:marLeft w:val="0"/>
      <w:marRight w:val="0"/>
      <w:marTop w:val="0"/>
      <w:marBottom w:val="0"/>
      <w:divBdr>
        <w:top w:val="none" w:sz="0" w:space="0" w:color="auto"/>
        <w:left w:val="none" w:sz="0" w:space="0" w:color="auto"/>
        <w:bottom w:val="none" w:sz="0" w:space="0" w:color="auto"/>
        <w:right w:val="none" w:sz="0" w:space="0" w:color="auto"/>
      </w:divBdr>
    </w:div>
    <w:div w:id="1630083648">
      <w:bodyDiv w:val="1"/>
      <w:marLeft w:val="0"/>
      <w:marRight w:val="0"/>
      <w:marTop w:val="0"/>
      <w:marBottom w:val="0"/>
      <w:divBdr>
        <w:top w:val="none" w:sz="0" w:space="0" w:color="auto"/>
        <w:left w:val="none" w:sz="0" w:space="0" w:color="auto"/>
        <w:bottom w:val="none" w:sz="0" w:space="0" w:color="auto"/>
        <w:right w:val="none" w:sz="0" w:space="0" w:color="auto"/>
      </w:divBdr>
    </w:div>
    <w:div w:id="1630815587">
      <w:bodyDiv w:val="1"/>
      <w:marLeft w:val="0"/>
      <w:marRight w:val="0"/>
      <w:marTop w:val="0"/>
      <w:marBottom w:val="0"/>
      <w:divBdr>
        <w:top w:val="none" w:sz="0" w:space="0" w:color="auto"/>
        <w:left w:val="none" w:sz="0" w:space="0" w:color="auto"/>
        <w:bottom w:val="none" w:sz="0" w:space="0" w:color="auto"/>
        <w:right w:val="none" w:sz="0" w:space="0" w:color="auto"/>
      </w:divBdr>
    </w:div>
    <w:div w:id="1635869426">
      <w:bodyDiv w:val="1"/>
      <w:marLeft w:val="0"/>
      <w:marRight w:val="0"/>
      <w:marTop w:val="0"/>
      <w:marBottom w:val="0"/>
      <w:divBdr>
        <w:top w:val="none" w:sz="0" w:space="0" w:color="auto"/>
        <w:left w:val="none" w:sz="0" w:space="0" w:color="auto"/>
        <w:bottom w:val="none" w:sz="0" w:space="0" w:color="auto"/>
        <w:right w:val="none" w:sz="0" w:space="0" w:color="auto"/>
      </w:divBdr>
    </w:div>
    <w:div w:id="1637182111">
      <w:bodyDiv w:val="1"/>
      <w:marLeft w:val="0"/>
      <w:marRight w:val="0"/>
      <w:marTop w:val="0"/>
      <w:marBottom w:val="0"/>
      <w:divBdr>
        <w:top w:val="none" w:sz="0" w:space="0" w:color="auto"/>
        <w:left w:val="none" w:sz="0" w:space="0" w:color="auto"/>
        <w:bottom w:val="none" w:sz="0" w:space="0" w:color="auto"/>
        <w:right w:val="none" w:sz="0" w:space="0" w:color="auto"/>
      </w:divBdr>
    </w:div>
    <w:div w:id="1639410139">
      <w:bodyDiv w:val="1"/>
      <w:marLeft w:val="0"/>
      <w:marRight w:val="0"/>
      <w:marTop w:val="0"/>
      <w:marBottom w:val="0"/>
      <w:divBdr>
        <w:top w:val="none" w:sz="0" w:space="0" w:color="auto"/>
        <w:left w:val="none" w:sz="0" w:space="0" w:color="auto"/>
        <w:bottom w:val="none" w:sz="0" w:space="0" w:color="auto"/>
        <w:right w:val="none" w:sz="0" w:space="0" w:color="auto"/>
      </w:divBdr>
    </w:div>
    <w:div w:id="1666321386">
      <w:bodyDiv w:val="1"/>
      <w:marLeft w:val="0"/>
      <w:marRight w:val="0"/>
      <w:marTop w:val="0"/>
      <w:marBottom w:val="0"/>
      <w:divBdr>
        <w:top w:val="none" w:sz="0" w:space="0" w:color="auto"/>
        <w:left w:val="none" w:sz="0" w:space="0" w:color="auto"/>
        <w:bottom w:val="none" w:sz="0" w:space="0" w:color="auto"/>
        <w:right w:val="none" w:sz="0" w:space="0" w:color="auto"/>
      </w:divBdr>
    </w:div>
    <w:div w:id="1667515394">
      <w:bodyDiv w:val="1"/>
      <w:marLeft w:val="0"/>
      <w:marRight w:val="0"/>
      <w:marTop w:val="0"/>
      <w:marBottom w:val="0"/>
      <w:divBdr>
        <w:top w:val="none" w:sz="0" w:space="0" w:color="auto"/>
        <w:left w:val="none" w:sz="0" w:space="0" w:color="auto"/>
        <w:bottom w:val="none" w:sz="0" w:space="0" w:color="auto"/>
        <w:right w:val="none" w:sz="0" w:space="0" w:color="auto"/>
      </w:divBdr>
    </w:div>
    <w:div w:id="1668751629">
      <w:bodyDiv w:val="1"/>
      <w:marLeft w:val="0"/>
      <w:marRight w:val="0"/>
      <w:marTop w:val="0"/>
      <w:marBottom w:val="0"/>
      <w:divBdr>
        <w:top w:val="none" w:sz="0" w:space="0" w:color="auto"/>
        <w:left w:val="none" w:sz="0" w:space="0" w:color="auto"/>
        <w:bottom w:val="none" w:sz="0" w:space="0" w:color="auto"/>
        <w:right w:val="none" w:sz="0" w:space="0" w:color="auto"/>
      </w:divBdr>
    </w:div>
    <w:div w:id="1669362200">
      <w:bodyDiv w:val="1"/>
      <w:marLeft w:val="0"/>
      <w:marRight w:val="0"/>
      <w:marTop w:val="0"/>
      <w:marBottom w:val="0"/>
      <w:divBdr>
        <w:top w:val="none" w:sz="0" w:space="0" w:color="auto"/>
        <w:left w:val="none" w:sz="0" w:space="0" w:color="auto"/>
        <w:bottom w:val="none" w:sz="0" w:space="0" w:color="auto"/>
        <w:right w:val="none" w:sz="0" w:space="0" w:color="auto"/>
      </w:divBdr>
    </w:div>
    <w:div w:id="1672760259">
      <w:bodyDiv w:val="1"/>
      <w:marLeft w:val="0"/>
      <w:marRight w:val="0"/>
      <w:marTop w:val="0"/>
      <w:marBottom w:val="0"/>
      <w:divBdr>
        <w:top w:val="none" w:sz="0" w:space="0" w:color="auto"/>
        <w:left w:val="none" w:sz="0" w:space="0" w:color="auto"/>
        <w:bottom w:val="none" w:sz="0" w:space="0" w:color="auto"/>
        <w:right w:val="none" w:sz="0" w:space="0" w:color="auto"/>
      </w:divBdr>
    </w:div>
    <w:div w:id="1677729978">
      <w:bodyDiv w:val="1"/>
      <w:marLeft w:val="0"/>
      <w:marRight w:val="0"/>
      <w:marTop w:val="0"/>
      <w:marBottom w:val="0"/>
      <w:divBdr>
        <w:top w:val="none" w:sz="0" w:space="0" w:color="auto"/>
        <w:left w:val="none" w:sz="0" w:space="0" w:color="auto"/>
        <w:bottom w:val="none" w:sz="0" w:space="0" w:color="auto"/>
        <w:right w:val="none" w:sz="0" w:space="0" w:color="auto"/>
      </w:divBdr>
    </w:div>
    <w:div w:id="1681001669">
      <w:bodyDiv w:val="1"/>
      <w:marLeft w:val="0"/>
      <w:marRight w:val="0"/>
      <w:marTop w:val="0"/>
      <w:marBottom w:val="0"/>
      <w:divBdr>
        <w:top w:val="none" w:sz="0" w:space="0" w:color="auto"/>
        <w:left w:val="none" w:sz="0" w:space="0" w:color="auto"/>
        <w:bottom w:val="none" w:sz="0" w:space="0" w:color="auto"/>
        <w:right w:val="none" w:sz="0" w:space="0" w:color="auto"/>
      </w:divBdr>
    </w:div>
    <w:div w:id="1686593613">
      <w:bodyDiv w:val="1"/>
      <w:marLeft w:val="0"/>
      <w:marRight w:val="0"/>
      <w:marTop w:val="0"/>
      <w:marBottom w:val="0"/>
      <w:divBdr>
        <w:top w:val="none" w:sz="0" w:space="0" w:color="auto"/>
        <w:left w:val="none" w:sz="0" w:space="0" w:color="auto"/>
        <w:bottom w:val="none" w:sz="0" w:space="0" w:color="auto"/>
        <w:right w:val="none" w:sz="0" w:space="0" w:color="auto"/>
      </w:divBdr>
    </w:div>
    <w:div w:id="1691830786">
      <w:bodyDiv w:val="1"/>
      <w:marLeft w:val="0"/>
      <w:marRight w:val="0"/>
      <w:marTop w:val="0"/>
      <w:marBottom w:val="0"/>
      <w:divBdr>
        <w:top w:val="none" w:sz="0" w:space="0" w:color="auto"/>
        <w:left w:val="none" w:sz="0" w:space="0" w:color="auto"/>
        <w:bottom w:val="none" w:sz="0" w:space="0" w:color="auto"/>
        <w:right w:val="none" w:sz="0" w:space="0" w:color="auto"/>
      </w:divBdr>
    </w:div>
    <w:div w:id="1699819631">
      <w:bodyDiv w:val="1"/>
      <w:marLeft w:val="0"/>
      <w:marRight w:val="0"/>
      <w:marTop w:val="0"/>
      <w:marBottom w:val="0"/>
      <w:divBdr>
        <w:top w:val="none" w:sz="0" w:space="0" w:color="auto"/>
        <w:left w:val="none" w:sz="0" w:space="0" w:color="auto"/>
        <w:bottom w:val="none" w:sz="0" w:space="0" w:color="auto"/>
        <w:right w:val="none" w:sz="0" w:space="0" w:color="auto"/>
      </w:divBdr>
    </w:div>
    <w:div w:id="1710908658">
      <w:bodyDiv w:val="1"/>
      <w:marLeft w:val="0"/>
      <w:marRight w:val="0"/>
      <w:marTop w:val="0"/>
      <w:marBottom w:val="0"/>
      <w:divBdr>
        <w:top w:val="none" w:sz="0" w:space="0" w:color="auto"/>
        <w:left w:val="none" w:sz="0" w:space="0" w:color="auto"/>
        <w:bottom w:val="none" w:sz="0" w:space="0" w:color="auto"/>
        <w:right w:val="none" w:sz="0" w:space="0" w:color="auto"/>
      </w:divBdr>
    </w:div>
    <w:div w:id="1714575997">
      <w:bodyDiv w:val="1"/>
      <w:marLeft w:val="0"/>
      <w:marRight w:val="0"/>
      <w:marTop w:val="0"/>
      <w:marBottom w:val="0"/>
      <w:divBdr>
        <w:top w:val="none" w:sz="0" w:space="0" w:color="auto"/>
        <w:left w:val="none" w:sz="0" w:space="0" w:color="auto"/>
        <w:bottom w:val="none" w:sz="0" w:space="0" w:color="auto"/>
        <w:right w:val="none" w:sz="0" w:space="0" w:color="auto"/>
      </w:divBdr>
    </w:div>
    <w:div w:id="1720397514">
      <w:bodyDiv w:val="1"/>
      <w:marLeft w:val="0"/>
      <w:marRight w:val="0"/>
      <w:marTop w:val="0"/>
      <w:marBottom w:val="0"/>
      <w:divBdr>
        <w:top w:val="none" w:sz="0" w:space="0" w:color="auto"/>
        <w:left w:val="none" w:sz="0" w:space="0" w:color="auto"/>
        <w:bottom w:val="none" w:sz="0" w:space="0" w:color="auto"/>
        <w:right w:val="none" w:sz="0" w:space="0" w:color="auto"/>
      </w:divBdr>
    </w:div>
    <w:div w:id="1726101627">
      <w:bodyDiv w:val="1"/>
      <w:marLeft w:val="0"/>
      <w:marRight w:val="0"/>
      <w:marTop w:val="0"/>
      <w:marBottom w:val="0"/>
      <w:divBdr>
        <w:top w:val="none" w:sz="0" w:space="0" w:color="auto"/>
        <w:left w:val="none" w:sz="0" w:space="0" w:color="auto"/>
        <w:bottom w:val="none" w:sz="0" w:space="0" w:color="auto"/>
        <w:right w:val="none" w:sz="0" w:space="0" w:color="auto"/>
      </w:divBdr>
    </w:div>
    <w:div w:id="1728382474">
      <w:bodyDiv w:val="1"/>
      <w:marLeft w:val="0"/>
      <w:marRight w:val="0"/>
      <w:marTop w:val="0"/>
      <w:marBottom w:val="0"/>
      <w:divBdr>
        <w:top w:val="none" w:sz="0" w:space="0" w:color="auto"/>
        <w:left w:val="none" w:sz="0" w:space="0" w:color="auto"/>
        <w:bottom w:val="none" w:sz="0" w:space="0" w:color="auto"/>
        <w:right w:val="none" w:sz="0" w:space="0" w:color="auto"/>
      </w:divBdr>
    </w:div>
    <w:div w:id="1728794631">
      <w:bodyDiv w:val="1"/>
      <w:marLeft w:val="0"/>
      <w:marRight w:val="0"/>
      <w:marTop w:val="0"/>
      <w:marBottom w:val="0"/>
      <w:divBdr>
        <w:top w:val="none" w:sz="0" w:space="0" w:color="auto"/>
        <w:left w:val="none" w:sz="0" w:space="0" w:color="auto"/>
        <w:bottom w:val="none" w:sz="0" w:space="0" w:color="auto"/>
        <w:right w:val="none" w:sz="0" w:space="0" w:color="auto"/>
      </w:divBdr>
    </w:div>
    <w:div w:id="1734228883">
      <w:bodyDiv w:val="1"/>
      <w:marLeft w:val="0"/>
      <w:marRight w:val="0"/>
      <w:marTop w:val="0"/>
      <w:marBottom w:val="0"/>
      <w:divBdr>
        <w:top w:val="none" w:sz="0" w:space="0" w:color="auto"/>
        <w:left w:val="none" w:sz="0" w:space="0" w:color="auto"/>
        <w:bottom w:val="none" w:sz="0" w:space="0" w:color="auto"/>
        <w:right w:val="none" w:sz="0" w:space="0" w:color="auto"/>
      </w:divBdr>
    </w:div>
    <w:div w:id="1735198179">
      <w:bodyDiv w:val="1"/>
      <w:marLeft w:val="0"/>
      <w:marRight w:val="0"/>
      <w:marTop w:val="0"/>
      <w:marBottom w:val="0"/>
      <w:divBdr>
        <w:top w:val="none" w:sz="0" w:space="0" w:color="auto"/>
        <w:left w:val="none" w:sz="0" w:space="0" w:color="auto"/>
        <w:bottom w:val="none" w:sz="0" w:space="0" w:color="auto"/>
        <w:right w:val="none" w:sz="0" w:space="0" w:color="auto"/>
      </w:divBdr>
    </w:div>
    <w:div w:id="1740054889">
      <w:bodyDiv w:val="1"/>
      <w:marLeft w:val="0"/>
      <w:marRight w:val="0"/>
      <w:marTop w:val="0"/>
      <w:marBottom w:val="0"/>
      <w:divBdr>
        <w:top w:val="none" w:sz="0" w:space="0" w:color="auto"/>
        <w:left w:val="none" w:sz="0" w:space="0" w:color="auto"/>
        <w:bottom w:val="none" w:sz="0" w:space="0" w:color="auto"/>
        <w:right w:val="none" w:sz="0" w:space="0" w:color="auto"/>
      </w:divBdr>
    </w:div>
    <w:div w:id="1740786595">
      <w:bodyDiv w:val="1"/>
      <w:marLeft w:val="0"/>
      <w:marRight w:val="0"/>
      <w:marTop w:val="0"/>
      <w:marBottom w:val="0"/>
      <w:divBdr>
        <w:top w:val="none" w:sz="0" w:space="0" w:color="auto"/>
        <w:left w:val="none" w:sz="0" w:space="0" w:color="auto"/>
        <w:bottom w:val="none" w:sz="0" w:space="0" w:color="auto"/>
        <w:right w:val="none" w:sz="0" w:space="0" w:color="auto"/>
      </w:divBdr>
    </w:div>
    <w:div w:id="1740977771">
      <w:bodyDiv w:val="1"/>
      <w:marLeft w:val="0"/>
      <w:marRight w:val="0"/>
      <w:marTop w:val="0"/>
      <w:marBottom w:val="0"/>
      <w:divBdr>
        <w:top w:val="none" w:sz="0" w:space="0" w:color="auto"/>
        <w:left w:val="none" w:sz="0" w:space="0" w:color="auto"/>
        <w:bottom w:val="none" w:sz="0" w:space="0" w:color="auto"/>
        <w:right w:val="none" w:sz="0" w:space="0" w:color="auto"/>
      </w:divBdr>
    </w:div>
    <w:div w:id="1742602496">
      <w:bodyDiv w:val="1"/>
      <w:marLeft w:val="0"/>
      <w:marRight w:val="0"/>
      <w:marTop w:val="0"/>
      <w:marBottom w:val="0"/>
      <w:divBdr>
        <w:top w:val="none" w:sz="0" w:space="0" w:color="auto"/>
        <w:left w:val="none" w:sz="0" w:space="0" w:color="auto"/>
        <w:bottom w:val="none" w:sz="0" w:space="0" w:color="auto"/>
        <w:right w:val="none" w:sz="0" w:space="0" w:color="auto"/>
      </w:divBdr>
    </w:div>
    <w:div w:id="1743522469">
      <w:bodyDiv w:val="1"/>
      <w:marLeft w:val="0"/>
      <w:marRight w:val="0"/>
      <w:marTop w:val="0"/>
      <w:marBottom w:val="0"/>
      <w:divBdr>
        <w:top w:val="none" w:sz="0" w:space="0" w:color="auto"/>
        <w:left w:val="none" w:sz="0" w:space="0" w:color="auto"/>
        <w:bottom w:val="none" w:sz="0" w:space="0" w:color="auto"/>
        <w:right w:val="none" w:sz="0" w:space="0" w:color="auto"/>
      </w:divBdr>
    </w:div>
    <w:div w:id="1746607384">
      <w:bodyDiv w:val="1"/>
      <w:marLeft w:val="0"/>
      <w:marRight w:val="0"/>
      <w:marTop w:val="0"/>
      <w:marBottom w:val="0"/>
      <w:divBdr>
        <w:top w:val="none" w:sz="0" w:space="0" w:color="auto"/>
        <w:left w:val="none" w:sz="0" w:space="0" w:color="auto"/>
        <w:bottom w:val="none" w:sz="0" w:space="0" w:color="auto"/>
        <w:right w:val="none" w:sz="0" w:space="0" w:color="auto"/>
      </w:divBdr>
    </w:div>
    <w:div w:id="1749109988">
      <w:bodyDiv w:val="1"/>
      <w:marLeft w:val="0"/>
      <w:marRight w:val="0"/>
      <w:marTop w:val="0"/>
      <w:marBottom w:val="0"/>
      <w:divBdr>
        <w:top w:val="none" w:sz="0" w:space="0" w:color="auto"/>
        <w:left w:val="none" w:sz="0" w:space="0" w:color="auto"/>
        <w:bottom w:val="none" w:sz="0" w:space="0" w:color="auto"/>
        <w:right w:val="none" w:sz="0" w:space="0" w:color="auto"/>
      </w:divBdr>
    </w:div>
    <w:div w:id="1771463244">
      <w:bodyDiv w:val="1"/>
      <w:marLeft w:val="0"/>
      <w:marRight w:val="0"/>
      <w:marTop w:val="0"/>
      <w:marBottom w:val="0"/>
      <w:divBdr>
        <w:top w:val="none" w:sz="0" w:space="0" w:color="auto"/>
        <w:left w:val="none" w:sz="0" w:space="0" w:color="auto"/>
        <w:bottom w:val="none" w:sz="0" w:space="0" w:color="auto"/>
        <w:right w:val="none" w:sz="0" w:space="0" w:color="auto"/>
      </w:divBdr>
    </w:div>
    <w:div w:id="1774745378">
      <w:bodyDiv w:val="1"/>
      <w:marLeft w:val="0"/>
      <w:marRight w:val="0"/>
      <w:marTop w:val="0"/>
      <w:marBottom w:val="0"/>
      <w:divBdr>
        <w:top w:val="none" w:sz="0" w:space="0" w:color="auto"/>
        <w:left w:val="none" w:sz="0" w:space="0" w:color="auto"/>
        <w:bottom w:val="none" w:sz="0" w:space="0" w:color="auto"/>
        <w:right w:val="none" w:sz="0" w:space="0" w:color="auto"/>
      </w:divBdr>
    </w:div>
    <w:div w:id="1776320057">
      <w:bodyDiv w:val="1"/>
      <w:marLeft w:val="0"/>
      <w:marRight w:val="0"/>
      <w:marTop w:val="0"/>
      <w:marBottom w:val="0"/>
      <w:divBdr>
        <w:top w:val="none" w:sz="0" w:space="0" w:color="auto"/>
        <w:left w:val="none" w:sz="0" w:space="0" w:color="auto"/>
        <w:bottom w:val="none" w:sz="0" w:space="0" w:color="auto"/>
        <w:right w:val="none" w:sz="0" w:space="0" w:color="auto"/>
      </w:divBdr>
    </w:div>
    <w:div w:id="1792046609">
      <w:bodyDiv w:val="1"/>
      <w:marLeft w:val="0"/>
      <w:marRight w:val="0"/>
      <w:marTop w:val="0"/>
      <w:marBottom w:val="0"/>
      <w:divBdr>
        <w:top w:val="none" w:sz="0" w:space="0" w:color="auto"/>
        <w:left w:val="none" w:sz="0" w:space="0" w:color="auto"/>
        <w:bottom w:val="none" w:sz="0" w:space="0" w:color="auto"/>
        <w:right w:val="none" w:sz="0" w:space="0" w:color="auto"/>
      </w:divBdr>
    </w:div>
    <w:div w:id="1804226884">
      <w:bodyDiv w:val="1"/>
      <w:marLeft w:val="0"/>
      <w:marRight w:val="0"/>
      <w:marTop w:val="0"/>
      <w:marBottom w:val="0"/>
      <w:divBdr>
        <w:top w:val="none" w:sz="0" w:space="0" w:color="auto"/>
        <w:left w:val="none" w:sz="0" w:space="0" w:color="auto"/>
        <w:bottom w:val="none" w:sz="0" w:space="0" w:color="auto"/>
        <w:right w:val="none" w:sz="0" w:space="0" w:color="auto"/>
      </w:divBdr>
    </w:div>
    <w:div w:id="1807775548">
      <w:bodyDiv w:val="1"/>
      <w:marLeft w:val="0"/>
      <w:marRight w:val="0"/>
      <w:marTop w:val="0"/>
      <w:marBottom w:val="0"/>
      <w:divBdr>
        <w:top w:val="none" w:sz="0" w:space="0" w:color="auto"/>
        <w:left w:val="none" w:sz="0" w:space="0" w:color="auto"/>
        <w:bottom w:val="none" w:sz="0" w:space="0" w:color="auto"/>
        <w:right w:val="none" w:sz="0" w:space="0" w:color="auto"/>
      </w:divBdr>
    </w:div>
    <w:div w:id="1822623834">
      <w:bodyDiv w:val="1"/>
      <w:marLeft w:val="0"/>
      <w:marRight w:val="0"/>
      <w:marTop w:val="0"/>
      <w:marBottom w:val="0"/>
      <w:divBdr>
        <w:top w:val="none" w:sz="0" w:space="0" w:color="auto"/>
        <w:left w:val="none" w:sz="0" w:space="0" w:color="auto"/>
        <w:bottom w:val="none" w:sz="0" w:space="0" w:color="auto"/>
        <w:right w:val="none" w:sz="0" w:space="0" w:color="auto"/>
      </w:divBdr>
    </w:div>
    <w:div w:id="1828399058">
      <w:bodyDiv w:val="1"/>
      <w:marLeft w:val="0"/>
      <w:marRight w:val="0"/>
      <w:marTop w:val="0"/>
      <w:marBottom w:val="0"/>
      <w:divBdr>
        <w:top w:val="none" w:sz="0" w:space="0" w:color="auto"/>
        <w:left w:val="none" w:sz="0" w:space="0" w:color="auto"/>
        <w:bottom w:val="none" w:sz="0" w:space="0" w:color="auto"/>
        <w:right w:val="none" w:sz="0" w:space="0" w:color="auto"/>
      </w:divBdr>
    </w:div>
    <w:div w:id="1832138582">
      <w:bodyDiv w:val="1"/>
      <w:marLeft w:val="0"/>
      <w:marRight w:val="0"/>
      <w:marTop w:val="0"/>
      <w:marBottom w:val="0"/>
      <w:divBdr>
        <w:top w:val="none" w:sz="0" w:space="0" w:color="auto"/>
        <w:left w:val="none" w:sz="0" w:space="0" w:color="auto"/>
        <w:bottom w:val="none" w:sz="0" w:space="0" w:color="auto"/>
        <w:right w:val="none" w:sz="0" w:space="0" w:color="auto"/>
      </w:divBdr>
    </w:div>
    <w:div w:id="1835216208">
      <w:bodyDiv w:val="1"/>
      <w:marLeft w:val="0"/>
      <w:marRight w:val="0"/>
      <w:marTop w:val="0"/>
      <w:marBottom w:val="0"/>
      <w:divBdr>
        <w:top w:val="none" w:sz="0" w:space="0" w:color="auto"/>
        <w:left w:val="none" w:sz="0" w:space="0" w:color="auto"/>
        <w:bottom w:val="none" w:sz="0" w:space="0" w:color="auto"/>
        <w:right w:val="none" w:sz="0" w:space="0" w:color="auto"/>
      </w:divBdr>
    </w:div>
    <w:div w:id="1843201657">
      <w:bodyDiv w:val="1"/>
      <w:marLeft w:val="0"/>
      <w:marRight w:val="0"/>
      <w:marTop w:val="0"/>
      <w:marBottom w:val="0"/>
      <w:divBdr>
        <w:top w:val="none" w:sz="0" w:space="0" w:color="auto"/>
        <w:left w:val="none" w:sz="0" w:space="0" w:color="auto"/>
        <w:bottom w:val="none" w:sz="0" w:space="0" w:color="auto"/>
        <w:right w:val="none" w:sz="0" w:space="0" w:color="auto"/>
      </w:divBdr>
    </w:div>
    <w:div w:id="1852908391">
      <w:bodyDiv w:val="1"/>
      <w:marLeft w:val="0"/>
      <w:marRight w:val="0"/>
      <w:marTop w:val="0"/>
      <w:marBottom w:val="0"/>
      <w:divBdr>
        <w:top w:val="none" w:sz="0" w:space="0" w:color="auto"/>
        <w:left w:val="none" w:sz="0" w:space="0" w:color="auto"/>
        <w:bottom w:val="none" w:sz="0" w:space="0" w:color="auto"/>
        <w:right w:val="none" w:sz="0" w:space="0" w:color="auto"/>
      </w:divBdr>
    </w:div>
    <w:div w:id="1858499373">
      <w:bodyDiv w:val="1"/>
      <w:marLeft w:val="0"/>
      <w:marRight w:val="0"/>
      <w:marTop w:val="0"/>
      <w:marBottom w:val="0"/>
      <w:divBdr>
        <w:top w:val="none" w:sz="0" w:space="0" w:color="auto"/>
        <w:left w:val="none" w:sz="0" w:space="0" w:color="auto"/>
        <w:bottom w:val="none" w:sz="0" w:space="0" w:color="auto"/>
        <w:right w:val="none" w:sz="0" w:space="0" w:color="auto"/>
      </w:divBdr>
    </w:div>
    <w:div w:id="1869172681">
      <w:bodyDiv w:val="1"/>
      <w:marLeft w:val="0"/>
      <w:marRight w:val="0"/>
      <w:marTop w:val="0"/>
      <w:marBottom w:val="0"/>
      <w:divBdr>
        <w:top w:val="none" w:sz="0" w:space="0" w:color="auto"/>
        <w:left w:val="none" w:sz="0" w:space="0" w:color="auto"/>
        <w:bottom w:val="none" w:sz="0" w:space="0" w:color="auto"/>
        <w:right w:val="none" w:sz="0" w:space="0" w:color="auto"/>
      </w:divBdr>
    </w:div>
    <w:div w:id="1873421894">
      <w:bodyDiv w:val="1"/>
      <w:marLeft w:val="0"/>
      <w:marRight w:val="0"/>
      <w:marTop w:val="0"/>
      <w:marBottom w:val="0"/>
      <w:divBdr>
        <w:top w:val="none" w:sz="0" w:space="0" w:color="auto"/>
        <w:left w:val="none" w:sz="0" w:space="0" w:color="auto"/>
        <w:bottom w:val="none" w:sz="0" w:space="0" w:color="auto"/>
        <w:right w:val="none" w:sz="0" w:space="0" w:color="auto"/>
      </w:divBdr>
    </w:div>
    <w:div w:id="1876042758">
      <w:bodyDiv w:val="1"/>
      <w:marLeft w:val="0"/>
      <w:marRight w:val="0"/>
      <w:marTop w:val="0"/>
      <w:marBottom w:val="0"/>
      <w:divBdr>
        <w:top w:val="none" w:sz="0" w:space="0" w:color="auto"/>
        <w:left w:val="none" w:sz="0" w:space="0" w:color="auto"/>
        <w:bottom w:val="none" w:sz="0" w:space="0" w:color="auto"/>
        <w:right w:val="none" w:sz="0" w:space="0" w:color="auto"/>
      </w:divBdr>
    </w:div>
    <w:div w:id="1877959537">
      <w:bodyDiv w:val="1"/>
      <w:marLeft w:val="0"/>
      <w:marRight w:val="0"/>
      <w:marTop w:val="0"/>
      <w:marBottom w:val="0"/>
      <w:divBdr>
        <w:top w:val="none" w:sz="0" w:space="0" w:color="auto"/>
        <w:left w:val="none" w:sz="0" w:space="0" w:color="auto"/>
        <w:bottom w:val="none" w:sz="0" w:space="0" w:color="auto"/>
        <w:right w:val="none" w:sz="0" w:space="0" w:color="auto"/>
      </w:divBdr>
    </w:div>
    <w:div w:id="1882132520">
      <w:bodyDiv w:val="1"/>
      <w:marLeft w:val="0"/>
      <w:marRight w:val="0"/>
      <w:marTop w:val="0"/>
      <w:marBottom w:val="0"/>
      <w:divBdr>
        <w:top w:val="none" w:sz="0" w:space="0" w:color="auto"/>
        <w:left w:val="none" w:sz="0" w:space="0" w:color="auto"/>
        <w:bottom w:val="none" w:sz="0" w:space="0" w:color="auto"/>
        <w:right w:val="none" w:sz="0" w:space="0" w:color="auto"/>
      </w:divBdr>
    </w:div>
    <w:div w:id="1889147926">
      <w:bodyDiv w:val="1"/>
      <w:marLeft w:val="0"/>
      <w:marRight w:val="0"/>
      <w:marTop w:val="0"/>
      <w:marBottom w:val="0"/>
      <w:divBdr>
        <w:top w:val="none" w:sz="0" w:space="0" w:color="auto"/>
        <w:left w:val="none" w:sz="0" w:space="0" w:color="auto"/>
        <w:bottom w:val="none" w:sz="0" w:space="0" w:color="auto"/>
        <w:right w:val="none" w:sz="0" w:space="0" w:color="auto"/>
      </w:divBdr>
    </w:div>
    <w:div w:id="1900168019">
      <w:bodyDiv w:val="1"/>
      <w:marLeft w:val="0"/>
      <w:marRight w:val="0"/>
      <w:marTop w:val="0"/>
      <w:marBottom w:val="0"/>
      <w:divBdr>
        <w:top w:val="none" w:sz="0" w:space="0" w:color="auto"/>
        <w:left w:val="none" w:sz="0" w:space="0" w:color="auto"/>
        <w:bottom w:val="none" w:sz="0" w:space="0" w:color="auto"/>
        <w:right w:val="none" w:sz="0" w:space="0" w:color="auto"/>
      </w:divBdr>
    </w:div>
    <w:div w:id="1904872280">
      <w:bodyDiv w:val="1"/>
      <w:marLeft w:val="0"/>
      <w:marRight w:val="0"/>
      <w:marTop w:val="0"/>
      <w:marBottom w:val="0"/>
      <w:divBdr>
        <w:top w:val="none" w:sz="0" w:space="0" w:color="auto"/>
        <w:left w:val="none" w:sz="0" w:space="0" w:color="auto"/>
        <w:bottom w:val="none" w:sz="0" w:space="0" w:color="auto"/>
        <w:right w:val="none" w:sz="0" w:space="0" w:color="auto"/>
      </w:divBdr>
    </w:div>
    <w:div w:id="1906187243">
      <w:bodyDiv w:val="1"/>
      <w:marLeft w:val="0"/>
      <w:marRight w:val="0"/>
      <w:marTop w:val="0"/>
      <w:marBottom w:val="0"/>
      <w:divBdr>
        <w:top w:val="none" w:sz="0" w:space="0" w:color="auto"/>
        <w:left w:val="none" w:sz="0" w:space="0" w:color="auto"/>
        <w:bottom w:val="none" w:sz="0" w:space="0" w:color="auto"/>
        <w:right w:val="none" w:sz="0" w:space="0" w:color="auto"/>
      </w:divBdr>
    </w:div>
    <w:div w:id="1909873657">
      <w:bodyDiv w:val="1"/>
      <w:marLeft w:val="0"/>
      <w:marRight w:val="0"/>
      <w:marTop w:val="0"/>
      <w:marBottom w:val="0"/>
      <w:divBdr>
        <w:top w:val="none" w:sz="0" w:space="0" w:color="auto"/>
        <w:left w:val="none" w:sz="0" w:space="0" w:color="auto"/>
        <w:bottom w:val="none" w:sz="0" w:space="0" w:color="auto"/>
        <w:right w:val="none" w:sz="0" w:space="0" w:color="auto"/>
      </w:divBdr>
    </w:div>
    <w:div w:id="1914586677">
      <w:bodyDiv w:val="1"/>
      <w:marLeft w:val="0"/>
      <w:marRight w:val="0"/>
      <w:marTop w:val="0"/>
      <w:marBottom w:val="0"/>
      <w:divBdr>
        <w:top w:val="none" w:sz="0" w:space="0" w:color="auto"/>
        <w:left w:val="none" w:sz="0" w:space="0" w:color="auto"/>
        <w:bottom w:val="none" w:sz="0" w:space="0" w:color="auto"/>
        <w:right w:val="none" w:sz="0" w:space="0" w:color="auto"/>
      </w:divBdr>
    </w:div>
    <w:div w:id="1915045533">
      <w:bodyDiv w:val="1"/>
      <w:marLeft w:val="0"/>
      <w:marRight w:val="0"/>
      <w:marTop w:val="0"/>
      <w:marBottom w:val="0"/>
      <w:divBdr>
        <w:top w:val="none" w:sz="0" w:space="0" w:color="auto"/>
        <w:left w:val="none" w:sz="0" w:space="0" w:color="auto"/>
        <w:bottom w:val="none" w:sz="0" w:space="0" w:color="auto"/>
        <w:right w:val="none" w:sz="0" w:space="0" w:color="auto"/>
      </w:divBdr>
    </w:div>
    <w:div w:id="1918587159">
      <w:bodyDiv w:val="1"/>
      <w:marLeft w:val="0"/>
      <w:marRight w:val="0"/>
      <w:marTop w:val="0"/>
      <w:marBottom w:val="0"/>
      <w:divBdr>
        <w:top w:val="none" w:sz="0" w:space="0" w:color="auto"/>
        <w:left w:val="none" w:sz="0" w:space="0" w:color="auto"/>
        <w:bottom w:val="none" w:sz="0" w:space="0" w:color="auto"/>
        <w:right w:val="none" w:sz="0" w:space="0" w:color="auto"/>
      </w:divBdr>
    </w:div>
    <w:div w:id="1923947840">
      <w:bodyDiv w:val="1"/>
      <w:marLeft w:val="0"/>
      <w:marRight w:val="0"/>
      <w:marTop w:val="0"/>
      <w:marBottom w:val="0"/>
      <w:divBdr>
        <w:top w:val="none" w:sz="0" w:space="0" w:color="auto"/>
        <w:left w:val="none" w:sz="0" w:space="0" w:color="auto"/>
        <w:bottom w:val="none" w:sz="0" w:space="0" w:color="auto"/>
        <w:right w:val="none" w:sz="0" w:space="0" w:color="auto"/>
      </w:divBdr>
    </w:div>
    <w:div w:id="1928540723">
      <w:bodyDiv w:val="1"/>
      <w:marLeft w:val="0"/>
      <w:marRight w:val="0"/>
      <w:marTop w:val="0"/>
      <w:marBottom w:val="0"/>
      <w:divBdr>
        <w:top w:val="none" w:sz="0" w:space="0" w:color="auto"/>
        <w:left w:val="none" w:sz="0" w:space="0" w:color="auto"/>
        <w:bottom w:val="none" w:sz="0" w:space="0" w:color="auto"/>
        <w:right w:val="none" w:sz="0" w:space="0" w:color="auto"/>
      </w:divBdr>
    </w:div>
    <w:div w:id="1929999465">
      <w:bodyDiv w:val="1"/>
      <w:marLeft w:val="0"/>
      <w:marRight w:val="0"/>
      <w:marTop w:val="0"/>
      <w:marBottom w:val="0"/>
      <w:divBdr>
        <w:top w:val="none" w:sz="0" w:space="0" w:color="auto"/>
        <w:left w:val="none" w:sz="0" w:space="0" w:color="auto"/>
        <w:bottom w:val="none" w:sz="0" w:space="0" w:color="auto"/>
        <w:right w:val="none" w:sz="0" w:space="0" w:color="auto"/>
      </w:divBdr>
    </w:div>
    <w:div w:id="1932733572">
      <w:bodyDiv w:val="1"/>
      <w:marLeft w:val="0"/>
      <w:marRight w:val="0"/>
      <w:marTop w:val="0"/>
      <w:marBottom w:val="0"/>
      <w:divBdr>
        <w:top w:val="none" w:sz="0" w:space="0" w:color="auto"/>
        <w:left w:val="none" w:sz="0" w:space="0" w:color="auto"/>
        <w:bottom w:val="none" w:sz="0" w:space="0" w:color="auto"/>
        <w:right w:val="none" w:sz="0" w:space="0" w:color="auto"/>
      </w:divBdr>
    </w:div>
    <w:div w:id="1934587921">
      <w:bodyDiv w:val="1"/>
      <w:marLeft w:val="0"/>
      <w:marRight w:val="0"/>
      <w:marTop w:val="0"/>
      <w:marBottom w:val="0"/>
      <w:divBdr>
        <w:top w:val="none" w:sz="0" w:space="0" w:color="auto"/>
        <w:left w:val="none" w:sz="0" w:space="0" w:color="auto"/>
        <w:bottom w:val="none" w:sz="0" w:space="0" w:color="auto"/>
        <w:right w:val="none" w:sz="0" w:space="0" w:color="auto"/>
      </w:divBdr>
    </w:div>
    <w:div w:id="1943144544">
      <w:bodyDiv w:val="1"/>
      <w:marLeft w:val="0"/>
      <w:marRight w:val="0"/>
      <w:marTop w:val="0"/>
      <w:marBottom w:val="0"/>
      <w:divBdr>
        <w:top w:val="none" w:sz="0" w:space="0" w:color="auto"/>
        <w:left w:val="none" w:sz="0" w:space="0" w:color="auto"/>
        <w:bottom w:val="none" w:sz="0" w:space="0" w:color="auto"/>
        <w:right w:val="none" w:sz="0" w:space="0" w:color="auto"/>
      </w:divBdr>
    </w:div>
    <w:div w:id="1945841287">
      <w:bodyDiv w:val="1"/>
      <w:marLeft w:val="0"/>
      <w:marRight w:val="0"/>
      <w:marTop w:val="0"/>
      <w:marBottom w:val="0"/>
      <w:divBdr>
        <w:top w:val="none" w:sz="0" w:space="0" w:color="auto"/>
        <w:left w:val="none" w:sz="0" w:space="0" w:color="auto"/>
        <w:bottom w:val="none" w:sz="0" w:space="0" w:color="auto"/>
        <w:right w:val="none" w:sz="0" w:space="0" w:color="auto"/>
      </w:divBdr>
    </w:div>
    <w:div w:id="1946033309">
      <w:bodyDiv w:val="1"/>
      <w:marLeft w:val="0"/>
      <w:marRight w:val="0"/>
      <w:marTop w:val="0"/>
      <w:marBottom w:val="0"/>
      <w:divBdr>
        <w:top w:val="none" w:sz="0" w:space="0" w:color="auto"/>
        <w:left w:val="none" w:sz="0" w:space="0" w:color="auto"/>
        <w:bottom w:val="none" w:sz="0" w:space="0" w:color="auto"/>
        <w:right w:val="none" w:sz="0" w:space="0" w:color="auto"/>
      </w:divBdr>
    </w:div>
    <w:div w:id="1961454547">
      <w:bodyDiv w:val="1"/>
      <w:marLeft w:val="0"/>
      <w:marRight w:val="0"/>
      <w:marTop w:val="0"/>
      <w:marBottom w:val="0"/>
      <w:divBdr>
        <w:top w:val="none" w:sz="0" w:space="0" w:color="auto"/>
        <w:left w:val="none" w:sz="0" w:space="0" w:color="auto"/>
        <w:bottom w:val="none" w:sz="0" w:space="0" w:color="auto"/>
        <w:right w:val="none" w:sz="0" w:space="0" w:color="auto"/>
      </w:divBdr>
    </w:div>
    <w:div w:id="1963992561">
      <w:bodyDiv w:val="1"/>
      <w:marLeft w:val="0"/>
      <w:marRight w:val="0"/>
      <w:marTop w:val="0"/>
      <w:marBottom w:val="0"/>
      <w:divBdr>
        <w:top w:val="none" w:sz="0" w:space="0" w:color="auto"/>
        <w:left w:val="none" w:sz="0" w:space="0" w:color="auto"/>
        <w:bottom w:val="none" w:sz="0" w:space="0" w:color="auto"/>
        <w:right w:val="none" w:sz="0" w:space="0" w:color="auto"/>
      </w:divBdr>
    </w:div>
    <w:div w:id="1971205144">
      <w:bodyDiv w:val="1"/>
      <w:marLeft w:val="0"/>
      <w:marRight w:val="0"/>
      <w:marTop w:val="0"/>
      <w:marBottom w:val="0"/>
      <w:divBdr>
        <w:top w:val="none" w:sz="0" w:space="0" w:color="auto"/>
        <w:left w:val="none" w:sz="0" w:space="0" w:color="auto"/>
        <w:bottom w:val="none" w:sz="0" w:space="0" w:color="auto"/>
        <w:right w:val="none" w:sz="0" w:space="0" w:color="auto"/>
      </w:divBdr>
    </w:div>
    <w:div w:id="1972903380">
      <w:bodyDiv w:val="1"/>
      <w:marLeft w:val="0"/>
      <w:marRight w:val="0"/>
      <w:marTop w:val="0"/>
      <w:marBottom w:val="0"/>
      <w:divBdr>
        <w:top w:val="none" w:sz="0" w:space="0" w:color="auto"/>
        <w:left w:val="none" w:sz="0" w:space="0" w:color="auto"/>
        <w:bottom w:val="none" w:sz="0" w:space="0" w:color="auto"/>
        <w:right w:val="none" w:sz="0" w:space="0" w:color="auto"/>
      </w:divBdr>
    </w:div>
    <w:div w:id="1977488710">
      <w:bodyDiv w:val="1"/>
      <w:marLeft w:val="0"/>
      <w:marRight w:val="0"/>
      <w:marTop w:val="0"/>
      <w:marBottom w:val="0"/>
      <w:divBdr>
        <w:top w:val="none" w:sz="0" w:space="0" w:color="auto"/>
        <w:left w:val="none" w:sz="0" w:space="0" w:color="auto"/>
        <w:bottom w:val="none" w:sz="0" w:space="0" w:color="auto"/>
        <w:right w:val="none" w:sz="0" w:space="0" w:color="auto"/>
      </w:divBdr>
    </w:div>
    <w:div w:id="1980651742">
      <w:bodyDiv w:val="1"/>
      <w:marLeft w:val="0"/>
      <w:marRight w:val="0"/>
      <w:marTop w:val="0"/>
      <w:marBottom w:val="0"/>
      <w:divBdr>
        <w:top w:val="none" w:sz="0" w:space="0" w:color="auto"/>
        <w:left w:val="none" w:sz="0" w:space="0" w:color="auto"/>
        <w:bottom w:val="none" w:sz="0" w:space="0" w:color="auto"/>
        <w:right w:val="none" w:sz="0" w:space="0" w:color="auto"/>
      </w:divBdr>
    </w:div>
    <w:div w:id="1981229959">
      <w:bodyDiv w:val="1"/>
      <w:marLeft w:val="0"/>
      <w:marRight w:val="0"/>
      <w:marTop w:val="0"/>
      <w:marBottom w:val="0"/>
      <w:divBdr>
        <w:top w:val="none" w:sz="0" w:space="0" w:color="auto"/>
        <w:left w:val="none" w:sz="0" w:space="0" w:color="auto"/>
        <w:bottom w:val="none" w:sz="0" w:space="0" w:color="auto"/>
        <w:right w:val="none" w:sz="0" w:space="0" w:color="auto"/>
      </w:divBdr>
    </w:div>
    <w:div w:id="1989822185">
      <w:bodyDiv w:val="1"/>
      <w:marLeft w:val="0"/>
      <w:marRight w:val="0"/>
      <w:marTop w:val="0"/>
      <w:marBottom w:val="0"/>
      <w:divBdr>
        <w:top w:val="none" w:sz="0" w:space="0" w:color="auto"/>
        <w:left w:val="none" w:sz="0" w:space="0" w:color="auto"/>
        <w:bottom w:val="none" w:sz="0" w:space="0" w:color="auto"/>
        <w:right w:val="none" w:sz="0" w:space="0" w:color="auto"/>
      </w:divBdr>
    </w:div>
    <w:div w:id="1991866020">
      <w:bodyDiv w:val="1"/>
      <w:marLeft w:val="0"/>
      <w:marRight w:val="0"/>
      <w:marTop w:val="0"/>
      <w:marBottom w:val="0"/>
      <w:divBdr>
        <w:top w:val="none" w:sz="0" w:space="0" w:color="auto"/>
        <w:left w:val="none" w:sz="0" w:space="0" w:color="auto"/>
        <w:bottom w:val="none" w:sz="0" w:space="0" w:color="auto"/>
        <w:right w:val="none" w:sz="0" w:space="0" w:color="auto"/>
      </w:divBdr>
    </w:div>
    <w:div w:id="1994946240">
      <w:bodyDiv w:val="1"/>
      <w:marLeft w:val="0"/>
      <w:marRight w:val="0"/>
      <w:marTop w:val="0"/>
      <w:marBottom w:val="0"/>
      <w:divBdr>
        <w:top w:val="none" w:sz="0" w:space="0" w:color="auto"/>
        <w:left w:val="none" w:sz="0" w:space="0" w:color="auto"/>
        <w:bottom w:val="none" w:sz="0" w:space="0" w:color="auto"/>
        <w:right w:val="none" w:sz="0" w:space="0" w:color="auto"/>
      </w:divBdr>
    </w:div>
    <w:div w:id="2000617499">
      <w:bodyDiv w:val="1"/>
      <w:marLeft w:val="0"/>
      <w:marRight w:val="0"/>
      <w:marTop w:val="0"/>
      <w:marBottom w:val="0"/>
      <w:divBdr>
        <w:top w:val="none" w:sz="0" w:space="0" w:color="auto"/>
        <w:left w:val="none" w:sz="0" w:space="0" w:color="auto"/>
        <w:bottom w:val="none" w:sz="0" w:space="0" w:color="auto"/>
        <w:right w:val="none" w:sz="0" w:space="0" w:color="auto"/>
      </w:divBdr>
    </w:div>
    <w:div w:id="2001499939">
      <w:bodyDiv w:val="1"/>
      <w:marLeft w:val="0"/>
      <w:marRight w:val="0"/>
      <w:marTop w:val="0"/>
      <w:marBottom w:val="0"/>
      <w:divBdr>
        <w:top w:val="none" w:sz="0" w:space="0" w:color="auto"/>
        <w:left w:val="none" w:sz="0" w:space="0" w:color="auto"/>
        <w:bottom w:val="none" w:sz="0" w:space="0" w:color="auto"/>
        <w:right w:val="none" w:sz="0" w:space="0" w:color="auto"/>
      </w:divBdr>
    </w:div>
    <w:div w:id="2015300656">
      <w:bodyDiv w:val="1"/>
      <w:marLeft w:val="0"/>
      <w:marRight w:val="0"/>
      <w:marTop w:val="0"/>
      <w:marBottom w:val="0"/>
      <w:divBdr>
        <w:top w:val="none" w:sz="0" w:space="0" w:color="auto"/>
        <w:left w:val="none" w:sz="0" w:space="0" w:color="auto"/>
        <w:bottom w:val="none" w:sz="0" w:space="0" w:color="auto"/>
        <w:right w:val="none" w:sz="0" w:space="0" w:color="auto"/>
      </w:divBdr>
    </w:div>
    <w:div w:id="2015641903">
      <w:bodyDiv w:val="1"/>
      <w:marLeft w:val="0"/>
      <w:marRight w:val="0"/>
      <w:marTop w:val="0"/>
      <w:marBottom w:val="0"/>
      <w:divBdr>
        <w:top w:val="none" w:sz="0" w:space="0" w:color="auto"/>
        <w:left w:val="none" w:sz="0" w:space="0" w:color="auto"/>
        <w:bottom w:val="none" w:sz="0" w:space="0" w:color="auto"/>
        <w:right w:val="none" w:sz="0" w:space="0" w:color="auto"/>
      </w:divBdr>
    </w:div>
    <w:div w:id="2020572055">
      <w:bodyDiv w:val="1"/>
      <w:marLeft w:val="0"/>
      <w:marRight w:val="0"/>
      <w:marTop w:val="0"/>
      <w:marBottom w:val="0"/>
      <w:divBdr>
        <w:top w:val="none" w:sz="0" w:space="0" w:color="auto"/>
        <w:left w:val="none" w:sz="0" w:space="0" w:color="auto"/>
        <w:bottom w:val="none" w:sz="0" w:space="0" w:color="auto"/>
        <w:right w:val="none" w:sz="0" w:space="0" w:color="auto"/>
      </w:divBdr>
    </w:div>
    <w:div w:id="2038654800">
      <w:bodyDiv w:val="1"/>
      <w:marLeft w:val="0"/>
      <w:marRight w:val="0"/>
      <w:marTop w:val="0"/>
      <w:marBottom w:val="0"/>
      <w:divBdr>
        <w:top w:val="none" w:sz="0" w:space="0" w:color="auto"/>
        <w:left w:val="none" w:sz="0" w:space="0" w:color="auto"/>
        <w:bottom w:val="none" w:sz="0" w:space="0" w:color="auto"/>
        <w:right w:val="none" w:sz="0" w:space="0" w:color="auto"/>
      </w:divBdr>
    </w:div>
    <w:div w:id="2039502062">
      <w:bodyDiv w:val="1"/>
      <w:marLeft w:val="0"/>
      <w:marRight w:val="0"/>
      <w:marTop w:val="0"/>
      <w:marBottom w:val="0"/>
      <w:divBdr>
        <w:top w:val="none" w:sz="0" w:space="0" w:color="auto"/>
        <w:left w:val="none" w:sz="0" w:space="0" w:color="auto"/>
        <w:bottom w:val="none" w:sz="0" w:space="0" w:color="auto"/>
        <w:right w:val="none" w:sz="0" w:space="0" w:color="auto"/>
      </w:divBdr>
    </w:div>
    <w:div w:id="2045670166">
      <w:bodyDiv w:val="1"/>
      <w:marLeft w:val="0"/>
      <w:marRight w:val="0"/>
      <w:marTop w:val="0"/>
      <w:marBottom w:val="0"/>
      <w:divBdr>
        <w:top w:val="none" w:sz="0" w:space="0" w:color="auto"/>
        <w:left w:val="none" w:sz="0" w:space="0" w:color="auto"/>
        <w:bottom w:val="none" w:sz="0" w:space="0" w:color="auto"/>
        <w:right w:val="none" w:sz="0" w:space="0" w:color="auto"/>
      </w:divBdr>
    </w:div>
    <w:div w:id="2046560413">
      <w:bodyDiv w:val="1"/>
      <w:marLeft w:val="0"/>
      <w:marRight w:val="0"/>
      <w:marTop w:val="0"/>
      <w:marBottom w:val="0"/>
      <w:divBdr>
        <w:top w:val="none" w:sz="0" w:space="0" w:color="auto"/>
        <w:left w:val="none" w:sz="0" w:space="0" w:color="auto"/>
        <w:bottom w:val="none" w:sz="0" w:space="0" w:color="auto"/>
        <w:right w:val="none" w:sz="0" w:space="0" w:color="auto"/>
      </w:divBdr>
    </w:div>
    <w:div w:id="2057778736">
      <w:bodyDiv w:val="1"/>
      <w:marLeft w:val="0"/>
      <w:marRight w:val="0"/>
      <w:marTop w:val="0"/>
      <w:marBottom w:val="0"/>
      <w:divBdr>
        <w:top w:val="none" w:sz="0" w:space="0" w:color="auto"/>
        <w:left w:val="none" w:sz="0" w:space="0" w:color="auto"/>
        <w:bottom w:val="none" w:sz="0" w:space="0" w:color="auto"/>
        <w:right w:val="none" w:sz="0" w:space="0" w:color="auto"/>
      </w:divBdr>
    </w:div>
    <w:div w:id="2064791610">
      <w:bodyDiv w:val="1"/>
      <w:marLeft w:val="0"/>
      <w:marRight w:val="0"/>
      <w:marTop w:val="0"/>
      <w:marBottom w:val="0"/>
      <w:divBdr>
        <w:top w:val="none" w:sz="0" w:space="0" w:color="auto"/>
        <w:left w:val="none" w:sz="0" w:space="0" w:color="auto"/>
        <w:bottom w:val="none" w:sz="0" w:space="0" w:color="auto"/>
        <w:right w:val="none" w:sz="0" w:space="0" w:color="auto"/>
      </w:divBdr>
    </w:div>
    <w:div w:id="2075002869">
      <w:bodyDiv w:val="1"/>
      <w:marLeft w:val="0"/>
      <w:marRight w:val="0"/>
      <w:marTop w:val="0"/>
      <w:marBottom w:val="0"/>
      <w:divBdr>
        <w:top w:val="none" w:sz="0" w:space="0" w:color="auto"/>
        <w:left w:val="none" w:sz="0" w:space="0" w:color="auto"/>
        <w:bottom w:val="none" w:sz="0" w:space="0" w:color="auto"/>
        <w:right w:val="none" w:sz="0" w:space="0" w:color="auto"/>
      </w:divBdr>
    </w:div>
    <w:div w:id="2080706758">
      <w:bodyDiv w:val="1"/>
      <w:marLeft w:val="0"/>
      <w:marRight w:val="0"/>
      <w:marTop w:val="0"/>
      <w:marBottom w:val="0"/>
      <w:divBdr>
        <w:top w:val="none" w:sz="0" w:space="0" w:color="auto"/>
        <w:left w:val="none" w:sz="0" w:space="0" w:color="auto"/>
        <w:bottom w:val="none" w:sz="0" w:space="0" w:color="auto"/>
        <w:right w:val="none" w:sz="0" w:space="0" w:color="auto"/>
      </w:divBdr>
    </w:div>
    <w:div w:id="2081323034">
      <w:bodyDiv w:val="1"/>
      <w:marLeft w:val="0"/>
      <w:marRight w:val="0"/>
      <w:marTop w:val="0"/>
      <w:marBottom w:val="0"/>
      <w:divBdr>
        <w:top w:val="none" w:sz="0" w:space="0" w:color="auto"/>
        <w:left w:val="none" w:sz="0" w:space="0" w:color="auto"/>
        <w:bottom w:val="none" w:sz="0" w:space="0" w:color="auto"/>
        <w:right w:val="none" w:sz="0" w:space="0" w:color="auto"/>
      </w:divBdr>
    </w:div>
    <w:div w:id="2087654589">
      <w:bodyDiv w:val="1"/>
      <w:marLeft w:val="0"/>
      <w:marRight w:val="0"/>
      <w:marTop w:val="0"/>
      <w:marBottom w:val="0"/>
      <w:divBdr>
        <w:top w:val="none" w:sz="0" w:space="0" w:color="auto"/>
        <w:left w:val="none" w:sz="0" w:space="0" w:color="auto"/>
        <w:bottom w:val="none" w:sz="0" w:space="0" w:color="auto"/>
        <w:right w:val="none" w:sz="0" w:space="0" w:color="auto"/>
      </w:divBdr>
    </w:div>
    <w:div w:id="2089109084">
      <w:bodyDiv w:val="1"/>
      <w:marLeft w:val="0"/>
      <w:marRight w:val="0"/>
      <w:marTop w:val="0"/>
      <w:marBottom w:val="0"/>
      <w:divBdr>
        <w:top w:val="none" w:sz="0" w:space="0" w:color="auto"/>
        <w:left w:val="none" w:sz="0" w:space="0" w:color="auto"/>
        <w:bottom w:val="none" w:sz="0" w:space="0" w:color="auto"/>
        <w:right w:val="none" w:sz="0" w:space="0" w:color="auto"/>
      </w:divBdr>
    </w:div>
    <w:div w:id="2094399807">
      <w:bodyDiv w:val="1"/>
      <w:marLeft w:val="0"/>
      <w:marRight w:val="0"/>
      <w:marTop w:val="0"/>
      <w:marBottom w:val="0"/>
      <w:divBdr>
        <w:top w:val="none" w:sz="0" w:space="0" w:color="auto"/>
        <w:left w:val="none" w:sz="0" w:space="0" w:color="auto"/>
        <w:bottom w:val="none" w:sz="0" w:space="0" w:color="auto"/>
        <w:right w:val="none" w:sz="0" w:space="0" w:color="auto"/>
      </w:divBdr>
    </w:div>
    <w:div w:id="2099256142">
      <w:bodyDiv w:val="1"/>
      <w:marLeft w:val="0"/>
      <w:marRight w:val="0"/>
      <w:marTop w:val="0"/>
      <w:marBottom w:val="0"/>
      <w:divBdr>
        <w:top w:val="none" w:sz="0" w:space="0" w:color="auto"/>
        <w:left w:val="none" w:sz="0" w:space="0" w:color="auto"/>
        <w:bottom w:val="none" w:sz="0" w:space="0" w:color="auto"/>
        <w:right w:val="none" w:sz="0" w:space="0" w:color="auto"/>
      </w:divBdr>
    </w:div>
    <w:div w:id="2099475045">
      <w:bodyDiv w:val="1"/>
      <w:marLeft w:val="0"/>
      <w:marRight w:val="0"/>
      <w:marTop w:val="0"/>
      <w:marBottom w:val="0"/>
      <w:divBdr>
        <w:top w:val="none" w:sz="0" w:space="0" w:color="auto"/>
        <w:left w:val="none" w:sz="0" w:space="0" w:color="auto"/>
        <w:bottom w:val="none" w:sz="0" w:space="0" w:color="auto"/>
        <w:right w:val="none" w:sz="0" w:space="0" w:color="auto"/>
      </w:divBdr>
    </w:div>
    <w:div w:id="2104641201">
      <w:bodyDiv w:val="1"/>
      <w:marLeft w:val="0"/>
      <w:marRight w:val="0"/>
      <w:marTop w:val="0"/>
      <w:marBottom w:val="0"/>
      <w:divBdr>
        <w:top w:val="none" w:sz="0" w:space="0" w:color="auto"/>
        <w:left w:val="none" w:sz="0" w:space="0" w:color="auto"/>
        <w:bottom w:val="none" w:sz="0" w:space="0" w:color="auto"/>
        <w:right w:val="none" w:sz="0" w:space="0" w:color="auto"/>
      </w:divBdr>
    </w:div>
    <w:div w:id="2108109199">
      <w:bodyDiv w:val="1"/>
      <w:marLeft w:val="0"/>
      <w:marRight w:val="0"/>
      <w:marTop w:val="0"/>
      <w:marBottom w:val="0"/>
      <w:divBdr>
        <w:top w:val="none" w:sz="0" w:space="0" w:color="auto"/>
        <w:left w:val="none" w:sz="0" w:space="0" w:color="auto"/>
        <w:bottom w:val="none" w:sz="0" w:space="0" w:color="auto"/>
        <w:right w:val="none" w:sz="0" w:space="0" w:color="auto"/>
      </w:divBdr>
    </w:div>
    <w:div w:id="2110199386">
      <w:bodyDiv w:val="1"/>
      <w:marLeft w:val="0"/>
      <w:marRight w:val="0"/>
      <w:marTop w:val="0"/>
      <w:marBottom w:val="0"/>
      <w:divBdr>
        <w:top w:val="none" w:sz="0" w:space="0" w:color="auto"/>
        <w:left w:val="none" w:sz="0" w:space="0" w:color="auto"/>
        <w:bottom w:val="none" w:sz="0" w:space="0" w:color="auto"/>
        <w:right w:val="none" w:sz="0" w:space="0" w:color="auto"/>
      </w:divBdr>
    </w:div>
    <w:div w:id="2118672080">
      <w:bodyDiv w:val="1"/>
      <w:marLeft w:val="0"/>
      <w:marRight w:val="0"/>
      <w:marTop w:val="0"/>
      <w:marBottom w:val="0"/>
      <w:divBdr>
        <w:top w:val="none" w:sz="0" w:space="0" w:color="auto"/>
        <w:left w:val="none" w:sz="0" w:space="0" w:color="auto"/>
        <w:bottom w:val="none" w:sz="0" w:space="0" w:color="auto"/>
        <w:right w:val="none" w:sz="0" w:space="0" w:color="auto"/>
      </w:divBdr>
    </w:div>
    <w:div w:id="2120029520">
      <w:bodyDiv w:val="1"/>
      <w:marLeft w:val="0"/>
      <w:marRight w:val="0"/>
      <w:marTop w:val="0"/>
      <w:marBottom w:val="0"/>
      <w:divBdr>
        <w:top w:val="none" w:sz="0" w:space="0" w:color="auto"/>
        <w:left w:val="none" w:sz="0" w:space="0" w:color="auto"/>
        <w:bottom w:val="none" w:sz="0" w:space="0" w:color="auto"/>
        <w:right w:val="none" w:sz="0" w:space="0" w:color="auto"/>
      </w:divBdr>
    </w:div>
    <w:div w:id="2122458115">
      <w:bodyDiv w:val="1"/>
      <w:marLeft w:val="0"/>
      <w:marRight w:val="0"/>
      <w:marTop w:val="0"/>
      <w:marBottom w:val="0"/>
      <w:divBdr>
        <w:top w:val="none" w:sz="0" w:space="0" w:color="auto"/>
        <w:left w:val="none" w:sz="0" w:space="0" w:color="auto"/>
        <w:bottom w:val="none" w:sz="0" w:space="0" w:color="auto"/>
        <w:right w:val="none" w:sz="0" w:space="0" w:color="auto"/>
      </w:divBdr>
    </w:div>
    <w:div w:id="2127457723">
      <w:bodyDiv w:val="1"/>
      <w:marLeft w:val="0"/>
      <w:marRight w:val="0"/>
      <w:marTop w:val="0"/>
      <w:marBottom w:val="0"/>
      <w:divBdr>
        <w:top w:val="none" w:sz="0" w:space="0" w:color="auto"/>
        <w:left w:val="none" w:sz="0" w:space="0" w:color="auto"/>
        <w:bottom w:val="none" w:sz="0" w:space="0" w:color="auto"/>
        <w:right w:val="none" w:sz="0" w:space="0" w:color="auto"/>
      </w:divBdr>
    </w:div>
    <w:div w:id="2130320109">
      <w:bodyDiv w:val="1"/>
      <w:marLeft w:val="0"/>
      <w:marRight w:val="0"/>
      <w:marTop w:val="0"/>
      <w:marBottom w:val="0"/>
      <w:divBdr>
        <w:top w:val="none" w:sz="0" w:space="0" w:color="auto"/>
        <w:left w:val="none" w:sz="0" w:space="0" w:color="auto"/>
        <w:bottom w:val="none" w:sz="0" w:space="0" w:color="auto"/>
        <w:right w:val="none" w:sz="0" w:space="0" w:color="auto"/>
      </w:divBdr>
    </w:div>
    <w:div w:id="2134401778">
      <w:bodyDiv w:val="1"/>
      <w:marLeft w:val="0"/>
      <w:marRight w:val="0"/>
      <w:marTop w:val="0"/>
      <w:marBottom w:val="0"/>
      <w:divBdr>
        <w:top w:val="none" w:sz="0" w:space="0" w:color="auto"/>
        <w:left w:val="none" w:sz="0" w:space="0" w:color="auto"/>
        <w:bottom w:val="none" w:sz="0" w:space="0" w:color="auto"/>
        <w:right w:val="none" w:sz="0" w:space="0" w:color="auto"/>
      </w:divBdr>
    </w:div>
    <w:div w:id="2143692548">
      <w:bodyDiv w:val="1"/>
      <w:marLeft w:val="0"/>
      <w:marRight w:val="0"/>
      <w:marTop w:val="0"/>
      <w:marBottom w:val="0"/>
      <w:divBdr>
        <w:top w:val="none" w:sz="0" w:space="0" w:color="auto"/>
        <w:left w:val="none" w:sz="0" w:space="0" w:color="auto"/>
        <w:bottom w:val="none" w:sz="0" w:space="0" w:color="auto"/>
        <w:right w:val="none" w:sz="0" w:space="0" w:color="auto"/>
      </w:divBdr>
    </w:div>
    <w:div w:id="21442744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Álv07</b:Tag>
    <b:SourceType>BookSection</b:SourceType>
    <b:Guid>{A5E8D86F-E35F-4818-8727-5DF741F58FC3}</b:Guid>
    <b:Author>
      <b:Author>
        <b:NameList>
          <b:Person>
            <b:Last>Cuervo</b:Last>
            <b:First>Álvaro</b:First>
          </b:Person>
          <b:Person>
            <b:Last>Ribeiro</b:Last>
            <b:First>Domingo</b:First>
          </b:Person>
          <b:Person>
            <b:Last>Roig</b:Last>
            <b:First>Salvador</b:First>
          </b:Person>
        </b:NameList>
      </b:Author>
    </b:Author>
    <b:Title>Entrepreneurship: Concepts, Theory and Perspective</b:Title>
    <b:Year>2007</b:Year>
    <b:Pages>1-2</b:Pages>
    <b:City>Berlin</b:City>
    <b:Publisher>Springer Science &amp; Business Media</b:Publisher>
    <b:RefOrder>2</b:RefOrder>
  </b:Source>
  <b:Source>
    <b:Tag>The18</b:Tag>
    <b:SourceType>ArticleInAPeriodical</b:SourceType>
    <b:Guid>{405CF4B6-17E9-4469-9A0F-34C46F079723}</b:Guid>
    <b:Title>Definition of 'Pest Analysis'</b:Title>
    <b:Year>2018</b:Year>
    <b:Author>
      <b:Author>
        <b:Corporate>The Economic Times</b:Corporate>
      </b:Author>
    </b:Author>
    <b:PeriodicalTitle>The Economic Times</b:PeriodicalTitle>
    <b:RefOrder>1</b:RefOrder>
  </b:Source>
  <b:Source>
    <b:Tag>Mer18</b:Tag>
    <b:SourceType>InternetSite</b:SourceType>
    <b:Guid>{F846C24A-7408-46DE-9A3B-6A1FEF24B5DF}</b:Guid>
    <b:Title>International</b:Title>
    <b:Year>2018</b:Year>
    <b:Author>
      <b:Author>
        <b:NameList>
          <b:Person>
            <b:Last>Webster</b:Last>
            <b:First>Merriam</b:First>
          </b:Person>
        </b:NameList>
      </b:Author>
    </b:Author>
    <b:YearAccessed>2018</b:YearAccessed>
    <b:MonthAccessed>April</b:MonthAccessed>
    <b:DayAccessed>16</b:DayAccessed>
    <b:URL>https://www.merriam-webster.com/dictionary/international</b:URL>
    <b:RefOrder>4</b:RefOrder>
  </b:Source>
  <b:Source>
    <b:Tag>Ant16</b:Tag>
    <b:SourceType>BookSection</b:SourceType>
    <b:Guid>{54B3E6A1-FFEC-40D2-BFB5-FECCF29DAA0B}</b:Guid>
    <b:Title>International Entrepreneurship: Theoretical Foundations and Practices; Second Edition</b:Title>
    <b:Year>2016</b:Year>
    <b:Author>
      <b:Author>
        <b:NameList>
          <b:Person>
            <b:Last>Zucchella</b:Last>
            <b:First>Antonella</b:First>
          </b:Person>
          <b:Person>
            <b:Last>Magnani</b:Last>
            <b:First>Giovanna</b:First>
          </b:Person>
        </b:NameList>
      </b:Author>
    </b:Author>
    <b:Pages>4</b:Pages>
    <b:City>Berlin</b:City>
    <b:Publisher>Springer</b:Publisher>
    <b:RefOrder>5</b:RefOrder>
  </b:Source>
  <b:Source>
    <b:Tag>GEM18</b:Tag>
    <b:SourceType>InternetSite</b:SourceType>
    <b:Guid>{127C5D27-C442-4597-BE4D-8DC88ECDE18F}</b:Guid>
    <b:Title>What is GEM</b:Title>
    <b:Year>2018</b:Year>
    <b:Author>
      <b:Author>
        <b:Corporate>GEM Consortium</b:Corporate>
      </b:Author>
    </b:Author>
    <b:YearAccessed>2018</b:YearAccessed>
    <b:MonthAccessed>March</b:MonthAccessed>
    <b:DayAccessed>20</b:DayAccessed>
    <b:URL>https://www.gemconsortium.org/</b:URL>
    <b:RefOrder>7</b:RefOrder>
  </b:Source>
  <b:Source>
    <b:Tag>Fin18</b:Tag>
    <b:SourceType>ArticleInAPeriodical</b:SourceType>
    <b:Guid>{2B3DB079-913A-4798-ADD7-BD767451EDB9}</b:Guid>
    <b:Title>Definition of a global entrepreneur</b:Title>
    <b:Year>2018</b:Year>
    <b:Author>
      <b:Author>
        <b:Corporate>Financial Times</b:Corporate>
      </b:Author>
    </b:Author>
    <b:PeriodicalTitle>Financial Times</b:PeriodicalTitle>
    <b:RefOrder>6</b:RefOrder>
  </b:Source>
  <b:Source>
    <b:Tag>Ise08</b:Tag>
    <b:SourceType>JournalArticle</b:SourceType>
    <b:Guid>{9C050146-8291-4964-97CF-3C1540E79E97}</b:Guid>
    <b:Author>
      <b:Author>
        <b:NameList>
          <b:Person>
            <b:Last>Isenberg</b:Last>
            <b:First>Daniel</b:First>
          </b:Person>
        </b:NameList>
      </b:Author>
    </b:Author>
    <b:Title>The Global Entrepreneur</b:Title>
    <b:Year>2008</b:Year>
    <b:JournalName>International Business</b:JournalName>
    <b:Issue>1</b:Issue>
    <b:RefOrder>9</b:RefOrder>
  </b:Source>
  <b:Source>
    <b:Tag>AJA17</b:Tag>
    <b:SourceType>InternetSite</b:SourceType>
    <b:Guid>{3237E0B7-AC7C-4D21-A652-BF4CB31D3B4A}</b:Guid>
    <b:Title>Ten Reasons Why Businesses Are Going Global</b:Title>
    <b:Year>2017</b:Year>
    <b:Author>
      <b:Author>
        <b:NameList>
          <b:Person>
            <b:Last>Agrawal</b:Last>
            <b:First>AJ</b:First>
          </b:Person>
        </b:NameList>
      </b:Author>
    </b:Author>
    <b:YearAccessed>2018</b:YearAccessed>
    <b:MonthAccessed>April</b:MonthAccessed>
    <b:DayAccessed>20</b:DayAccessed>
    <b:URL>https://www.huffingtonpost.com/aj-agrawal/ten-reasons-why-businesse_b_11512636.html</b:URL>
    <b:RefOrder>10</b:RefOrder>
  </b:Source>
  <b:Source>
    <b:Tag>The181</b:Tag>
    <b:SourceType>ArticleInAPeriodical</b:SourceType>
    <b:Guid>{DA00D292-3F24-4801-B906-3FB7ED63D194}</b:Guid>
    <b:Title>When did globalisation start?</b:Title>
    <b:Year>2018</b:Year>
    <b:Author>
      <b:Author>
        <b:Corporate>The Economist</b:Corporate>
      </b:Author>
    </b:Author>
    <b:PeriodicalTitle>The Economist</b:PeriodicalTitle>
    <b:RefOrder>11</b:RefOrder>
  </b:Source>
  <b:Source>
    <b:Tag>San09</b:Tag>
    <b:SourceType>JournalArticle</b:SourceType>
    <b:Guid>{FDB3DDD6-7088-4D0F-81CE-F5B0326B40E3}</b:Guid>
    <b:Title>A Study on the Economic Benefits of Globalization: Focusing on the Poverty and Inequality between the Rich and the Poor</b:Title>
    <b:Year>2009</b:Year>
    <b:Author>
      <b:Author>
        <b:NameList>
          <b:Person>
            <b:Last>Shin</b:Last>
            <b:First>Sang-Hyup</b:First>
          </b:Person>
        </b:NameList>
      </b:Author>
    </b:Author>
    <b:JournalName>SAGE Journals</b:JournalName>
    <b:RefOrder>12</b:RefOrder>
  </b:Source>
  <b:Source>
    <b:Tag>Jan17</b:Tag>
    <b:SourceType>Book</b:SourceType>
    <b:Guid>{3E32A2D3-2C2B-405E-9BDD-DF8EEE7EB9F7}</b:Guid>
    <b:Title>Globalization and Politics: Promises and Dangers</b:Title>
    <b:Year>2017</b:Year>
    <b:Author>
      <b:Author>
        <b:NameList>
          <b:Person>
            <b:Last>Lane</b:Last>
            <b:First>Jan-Erik</b:First>
          </b:Person>
        </b:NameList>
      </b:Author>
    </b:Author>
    <b:City>London</b:City>
    <b:Publisher>Routledge</b:Publisher>
    <b:Edition>1</b:Edition>
    <b:RefOrder>13</b:RefOrder>
  </b:Source>
  <b:Source>
    <b:Tag>Moh01</b:Tag>
    <b:SourceType>Book</b:SourceType>
    <b:Guid>{0B9C590F-09CF-43F3-A8FD-23A4E1F2C999}</b:Guid>
    <b:Author>
      <b:Author>
        <b:NameList>
          <b:Person>
            <b:Last>Gazleh</b:Last>
            <b:First>Mohammad</b:First>
            <b:Middle>Abo</b:Middle>
          </b:Person>
        </b:NameList>
      </b:Author>
    </b:Author>
    <b:Title>Globalization and Politics: The Effects of globalization on human life aspects</b:Title>
    <b:Year>2001</b:Year>
    <b:City>Malaya</b:City>
    <b:RefOrder>16</b:RefOrder>
  </b:Source>
  <b:Source>
    <b:Tag>Nir14</b:Tag>
    <b:SourceType>Book</b:SourceType>
    <b:Guid>{180B1CFC-CD16-427B-A4C8-BF73F847A817}</b:Guid>
    <b:Author>
      <b:Author>
        <b:NameList>
          <b:Person>
            <b:Last>Kshetri</b:Last>
            <b:First>Nir</b:First>
          </b:Person>
        </b:NameList>
      </b:Author>
    </b:Author>
    <b:Title>Global Entrepreneurship: Environment and Strategy</b:Title>
    <b:Year>2014</b:Year>
    <b:City>London</b:City>
    <b:Publisher>Routledge</b:Publisher>
    <b:RefOrder>31</b:RefOrder>
  </b:Source>
  <b:Source>
    <b:Tag>San04</b:Tag>
    <b:SourceType>JournalArticle</b:SourceType>
    <b:Guid>{579867F9-468D-4042-A7F5-A93A405739BA}</b:Guid>
    <b:Title>Importing Equality? The impact of globalisation on gender discrimination</b:Title>
    <b:Year>2004</b:Year>
    <b:Author>
      <b:Author>
        <b:NameList>
          <b:Person>
            <b:Last>Black</b:Last>
            <b:First>Sandra</b:First>
            <b:Middle>E.</b:Middle>
          </b:Person>
          <b:Person>
            <b:Last>Brainerd</b:Last>
            <b:First>Elizabeth</b:First>
          </b:Person>
        </b:NameList>
      </b:Author>
    </b:Author>
    <b:JournalName>SAGE Journals</b:JournalName>
    <b:RefOrder>32</b:RefOrder>
  </b:Source>
  <b:Source>
    <b:Tag>Pol17</b:Tag>
    <b:SourceType>ArticleInAPeriodical</b:SourceType>
    <b:Guid>{CC765C44-361D-442C-B8FC-A53D07B5749B}</b:Guid>
    <b:Author>
      <b:Author>
        <b:NameList>
          <b:Person>
            <b:Last>Pologeorgis</b:Last>
            <b:First>Nicolas</b:First>
          </b:Person>
        </b:NameList>
      </b:Author>
    </b:Author>
    <b:Title>How Globalization Affects Developed Countries</b:Title>
    <b:Year>2017</b:Year>
    <b:PeriodicalTitle>Investopedia</b:PeriodicalTitle>
    <b:Month>March</b:Month>
    <b:Day>6</b:Day>
    <b:RefOrder>21</b:RefOrder>
  </b:Source>
  <b:Source>
    <b:Tag>Eco18</b:Tag>
    <b:SourceType>InternetSite</b:SourceType>
    <b:Guid>{CBA29F18-AD2B-45FF-8ABB-52961D7EC2CC}</b:Guid>
    <b:Author>
      <b:Author>
        <b:Corporate>Economics Help</b:Corporate>
      </b:Author>
    </b:Author>
    <b:Title>Effects of Globalisation on the UK Economy</b:Title>
    <b:Year>2018</b:Year>
    <b:YearAccessed>2018</b:YearAccessed>
    <b:MonthAccessed>April</b:MonthAccessed>
    <b:DayAccessed>20</b:DayAccessed>
    <b:URL>https://www.economicshelp.org/trade2/globalisation_uk_economy/</b:URL>
    <b:RefOrder>20</b:RefOrder>
  </b:Source>
  <b:Source>
    <b:Tag>Ang18</b:Tag>
    <b:SourceType>JournalArticle</b:SourceType>
    <b:Guid>{F732330A-4089-4DE1-98E4-DB1AC73EE052}</b:Guid>
    <b:Title>The Effects of Economic Globalization on Developing Countries</b:Title>
    <b:Year>2018</b:Year>
    <b:Author>
      <b:Author>
        <b:NameList>
          <b:Person>
            <b:Last>Mohr</b:Last>
            <b:First>Angie</b:First>
          </b:Person>
        </b:NameList>
      </b:Author>
    </b:Author>
    <b:RefOrder>22</b:RefOrder>
  </b:Source>
  <b:Source>
    <b:Tag>Lee06</b:Tag>
    <b:SourceType>JournalArticle</b:SourceType>
    <b:Guid>{9EBB79EC-F4C4-45F9-A8AE-DFCDC37A7559}</b:Guid>
    <b:Author>
      <b:Author>
        <b:NameList>
          <b:Person>
            <b:Last>Lee</b:Last>
            <b:First>Eddy</b:First>
          </b:Person>
          <b:Person>
            <b:Last>Vivarelli</b:Last>
            <b:First>Marco</b:First>
          </b:Person>
        </b:NameList>
      </b:Author>
    </b:Author>
    <b:Title>The social impact of globalization in the developing</b:Title>
    <b:JournalName>Institute of Labor Economics</b:JournalName>
    <b:Year>2006</b:Year>
    <b:RefOrder>23</b:RefOrder>
  </b:Source>
  <b:Source>
    <b:Tag>Col181</b:Tag>
    <b:SourceType>Book</b:SourceType>
    <b:Guid>{37A2DE27-DE5C-40DC-B02A-777E3221544E}</b:Guid>
    <b:Title>Culture</b:Title>
    <b:Year>2018</b:Year>
    <b:Author>
      <b:Author>
        <b:Corporate>Collins Dictionary</b:Corporate>
      </b:Author>
    </b:Author>
    <b:City>Glasgow</b:City>
    <b:RefOrder>24</b:RefOrder>
  </b:Source>
  <b:Source>
    <b:Tag>Abd16</b:Tag>
    <b:SourceType>Book</b:SourceType>
    <b:Guid>{4EEF0590-A98E-4E37-A938-DCBAD20DBA03}</b:Guid>
    <b:Author>
      <b:Author>
        <b:NameList>
          <b:Person>
            <b:Last>Yusuf</b:Last>
            <b:First>Abdulraheem</b:First>
          </b:Person>
        </b:NameList>
      </b:Author>
    </b:Author>
    <b:Title>Impact of globalization on culture</b:Title>
    <b:Year>2016</b:Year>
    <b:RefOrder>25</b:RefOrder>
  </b:Source>
  <b:Source>
    <b:Tag>LaS17</b:Tag>
    <b:SourceType>BookSection</b:SourceType>
    <b:Guid>{20A83B22-C952-47D1-A40B-4E37CEF14E53}</b:Guid>
    <b:Title>A Comprehensive Definition of Technology from an Ethological Perspective</b:Title>
    <b:Year>2017</b:Year>
    <b:City>Buffalo</b:City>
    <b:Publisher>MDPI</b:Publisher>
    <b:Author>
      <b:Author>
        <b:NameList>
          <b:Person>
            <b:Last>Carroll</b:Last>
            <b:First>La</b:First>
            <b:Middle>Shun L.</b:Middle>
          </b:Person>
        </b:NameList>
      </b:Author>
    </b:Author>
    <b:Pages>18-19</b:Pages>
    <b:RefOrder>26</b:RefOrder>
  </b:Source>
  <b:Source>
    <b:Tag>Jef02</b:Tag>
    <b:SourceType>Book</b:SourceType>
    <b:Guid>{A8922D7B-A93C-454C-B32B-4AF49A720D70}</b:Guid>
    <b:Title>Technology, Globalization and Poverty</b:Title>
    <b:Year>2002</b:Year>
    <b:City>Cheltenham</b:City>
    <b:Publisher>Edward Elgar Publishing</b:Publisher>
    <b:Author>
      <b:Author>
        <b:NameList>
          <b:Person>
            <b:Last>James</b:Last>
            <b:First>Jeffrey</b:First>
          </b:Person>
        </b:NameList>
      </b:Author>
    </b:Author>
    <b:RefOrder>28</b:RefOrder>
  </b:Source>
  <b:Source>
    <b:Tag>Par18</b:Tag>
    <b:SourceType>ArticleInAPeriodical</b:SourceType>
    <b:Guid>{92567390-5AD5-4EDE-919E-BF6E0336D99D}</b:Guid>
    <b:Author>
      <b:Author>
        <b:NameList>
          <b:Person>
            <b:Last>Parker</b:Last>
            <b:First>Clifton</b:First>
            <b:Middle>B.</b:Middle>
          </b:Person>
        </b:NameList>
      </b:Author>
    </b:Author>
    <b:Title>While today’s global threats to companies are complex, solutions exist for dealing with ‘political risk,’ Stanford scholars say</b:Title>
    <b:Year>2018</b:Year>
    <b:PeriodicalTitle>Stanford News</b:PeriodicalTitle>
    <b:Month>April</b:Month>
    <b:Day>18</b:Day>
    <b:RefOrder>14</b:RefOrder>
  </b:Source>
  <b:Source>
    <b:Tag>Nys16</b:Tag>
    <b:SourceType>ArticleInAPeriodical</b:SourceType>
    <b:Guid>{7ADEFAEE-E7DC-4C89-B5BA-6175989C9310}</b:Guid>
    <b:Author>
      <b:Author>
        <b:NameList>
          <b:Person>
            <b:Last>Chandran</b:Last>
            <b:First>Nyshka</b:First>
          </b:Person>
        </b:NameList>
      </b:Author>
    </b:Author>
    <b:Title>How Brexit impacts globalization</b:Title>
    <b:PeriodicalTitle>CNBC</b:PeriodicalTitle>
    <b:Year>2016</b:Year>
    <b:Month>June</b:Month>
    <b:Day>28</b:Day>
    <b:RefOrder>17</b:RefOrder>
  </b:Source>
  <b:Source>
    <b:Tag>Dea14</b:Tag>
    <b:SourceType>BookSection</b:SourceType>
    <b:Guid>{C384667D-6A03-45B0-A75E-FB081177DB33}</b:Guid>
    <b:Title>Terms Of Trade: Glossary Of International Economics (2nd Edition)</b:Title>
    <b:Year>2014</b:Year>
    <b:Pages>321</b:Pages>
    <b:Author>
      <b:Author>
        <b:NameList>
          <b:Person>
            <b:Last>Alan</b:Last>
            <b:First>Deardorff</b:First>
          </b:Person>
        </b:NameList>
      </b:Author>
    </b:Author>
    <b:City>Singapore</b:City>
    <b:Publisher>World Scientific</b:Publisher>
    <b:RefOrder>18</b:RefOrder>
  </b:Source>
  <b:Source>
    <b:Tag>Dea141</b:Tag>
    <b:SourceType>BookSection</b:SourceType>
    <b:Guid>{D0432D2C-CEEA-401C-9B42-6586E666C942}</b:Guid>
    <b:Author>
      <b:Author>
        <b:NameList>
          <b:Person>
            <b:Last>Alan</b:Last>
            <b:First>Deardorff</b:First>
          </b:Person>
        </b:NameList>
      </b:Author>
    </b:Author>
    <b:Title>Terms Of Trade: Glossary Of International Economics (2nd Edition)</b:Title>
    <b:Year>2014</b:Year>
    <b:Pages>83</b:Pages>
    <b:City>Singapore</b:City>
    <b:Publisher>World Scientific</b:Publisher>
    <b:RefOrder>19</b:RefOrder>
  </b:Source>
  <b:Source>
    <b:Tag>Lar16</b:Tag>
    <b:SourceType>ArticleInAPeriodical</b:SourceType>
    <b:Guid>{2AA4C36A-71B0-48BE-B8F9-F8CC14B5873D}</b:Guid>
    <b:Title>Brexit is a rejection of globalisation</b:Title>
    <b:Year>2016</b:Year>
    <b:Author>
      <b:Author>
        <b:NameList>
          <b:Person>
            <b:Last>Elliott</b:Last>
            <b:First>Larry</b:First>
          </b:Person>
        </b:NameList>
      </b:Author>
    </b:Author>
    <b:PeriodicalTitle>The Guardian</b:PeriodicalTitle>
    <b:Month>June</b:Month>
    <b:Day>26</b:Day>
    <b:RefOrder>15</b:RefOrder>
  </b:Source>
  <b:Source>
    <b:Tag>Ken17</b:Tag>
    <b:SourceType>ArticleInAPeriodical</b:SourceType>
    <b:Guid>{E760C5E0-01B6-4784-904A-9A66EF7549C5}</b:Guid>
    <b:Author>
      <b:Author>
        <b:NameList>
          <b:Person>
            <b:Last>Burnside</b:Last>
            <b:First>Ken</b:First>
          </b:Person>
        </b:NameList>
      </b:Author>
    </b:Author>
    <b:Title>How Globalization &amp; Technology Change Business</b:Title>
    <b:PeriodicalTitle>Chron</b:PeriodicalTitle>
    <b:Year>2017</b:Year>
    <b:RefOrder>27</b:RefOrder>
  </b:Source>
  <b:Source>
    <b:Tag>Mou18</b:Tag>
    <b:SourceType>ArticleInAPeriodical</b:SourceType>
    <b:Guid>{969F40EC-F218-4138-9D94-AB1BD249653F}</b:Guid>
    <b:Author>
      <b:Author>
        <b:NameList>
          <b:Person>
            <b:Last>Gueye</b:Last>
            <b:First>Moustapha</b:First>
            <b:Middle>Kamal</b:Middle>
          </b:Person>
        </b:NameList>
      </b:Author>
    </b:Author>
    <b:Title>Africa’s Energy Transition: Opportunities and Challenges for Decent Work</b:Title>
    <b:PeriodicalTitle>International Centre for Trade and Sustainable Development</b:PeriodicalTitle>
    <b:Year>2018</b:Year>
    <b:Month>April</b:Month>
    <b:Day>24</b:Day>
    <b:RefOrder>40</b:RefOrder>
  </b:Source>
  <b:Source>
    <b:Tag>Zia18</b:Tag>
    <b:SourceType>ArticleInAPeriodical</b:SourceType>
    <b:Guid>{FBD1115B-EE62-47AB-85E2-4CAC7DC11D3C}</b:Guid>
    <b:Author>
      <b:Author>
        <b:NameList>
          <b:Person>
            <b:Last>Qureshi</b:Last>
            <b:First>Zia</b:First>
          </b:Person>
        </b:NameList>
      </b:Author>
    </b:Author>
    <b:Title>Globalization, technology, and inequality: It’s the policies, stupid</b:Title>
    <b:PeriodicalTitle>Brookings</b:PeriodicalTitle>
    <b:Year>2018</b:Year>
    <b:Month>February</b:Month>
    <b:Day>16</b:Day>
    <b:RefOrder>49</b:RefOrder>
  </b:Source>
  <b:Source>
    <b:Tag>Dan04</b:Tag>
    <b:SourceType>Book</b:SourceType>
    <b:Guid>{0D57ADED-E1C9-4B06-BFBA-1931374FD94C}</b:Guid>
    <b:Author>
      <b:Author>
        <b:NameList>
          <b:Person>
            <b:Last>Dana</b:Last>
            <b:First>Leo</b:First>
            <b:Middle>Paul</b:Middle>
          </b:Person>
        </b:NameList>
      </b:Author>
    </b:Author>
    <b:Title>Handbook of Research on International Entrepreneurship</b:Title>
    <b:Year>2004</b:Year>
    <b:City>Cheltenham</b:City>
    <b:Publisher>Edward Elgar Publishing</b:Publisher>
    <b:RefOrder>30</b:RefOrder>
  </b:Source>
  <b:Source>
    <b:Tag>Lau14</b:Tag>
    <b:SourceType>Book</b:SourceType>
    <b:Guid>{8688E101-51BA-4225-B57F-4B4CC2F2525F}</b:Guid>
    <b:Author>
      <b:Author>
        <b:NameList>
          <b:Person>
            <b:Last>Delaney</b:Last>
            <b:First>Laurel</b:First>
            <b:Middle>J.</b:Middle>
          </b:Person>
        </b:NameList>
      </b:Author>
    </b:Author>
    <b:Title>Exporting: The Definitive Guide to Selling Abroad Profitably</b:Title>
    <b:Year>2014</b:Year>
    <b:City>New York</b:City>
    <b:Publisher>Apress</b:Publisher>
    <b:RefOrder>33</b:RefOrder>
  </b:Source>
  <b:Source>
    <b:Tag>Kat161</b:Tag>
    <b:SourceType>Book</b:SourceType>
    <b:Guid>{45AAD242-F1DE-467D-8265-7D211918CFBC}</b:Guid>
    <b:Author>
      <b:Author>
        <b:NameList>
          <b:Person>
            <b:Last>Gough</b:Last>
            <b:First>Katherine</b:First>
            <b:Middle>V.</b:Middle>
          </b:Person>
          <b:Person>
            <b:Last>Langevang</b:Last>
            <b:First>Thilde</b:First>
          </b:Person>
        </b:NameList>
      </b:Author>
    </b:Author>
    <b:Title>Young Entrepreneurs in Sub-Saharan Africa</b:Title>
    <b:Year>2016</b:Year>
    <b:City>London</b:City>
    <b:Publisher>Routledge</b:Publisher>
    <b:RefOrder>41</b:RefOrder>
  </b:Source>
  <b:Source>
    <b:Tag>Moh16</b:Tag>
    <b:SourceType>BookSection</b:SourceType>
    <b:Guid>{F83B1D0F-7074-4914-A689-10B103280456}</b:Guid>
    <b:Title>Multinational Enterprise Management Strategies in Developing Countries</b:Title>
    <b:Year>2016</b:Year>
    <b:Publisher>IGI Global</b:Publisher>
    <b:Author>
      <b:Author>
        <b:NameList>
          <b:Person>
            <b:Last>Khan</b:Last>
            <b:First>Mohammad</b:First>
            <b:Middle>Ayub</b:Middle>
          </b:Person>
        </b:NameList>
      </b:Author>
    </b:Author>
    <b:Pages>414</b:Pages>
    <b:RefOrder>29</b:RefOrder>
  </b:Source>
  <b:Source>
    <b:Tag>DrD18</b:Tag>
    <b:SourceType>BookSection</b:SourceType>
    <b:Guid>{F4F99BEC-DFD7-4E86-81CD-B9447F7E858A}</b:Guid>
    <b:Author>
      <b:Author>
        <b:NameList>
          <b:Person>
            <b:Last>Bedford</b:Last>
            <b:First>Dr.</b:First>
            <b:Middle>Denise A. D.</b:Middle>
          </b:Person>
          <b:Person>
            <b:Last>Carayannis</b:Last>
            <b:First>Dr.</b:First>
            <b:Middle>Elias G.</b:Middle>
          </b:Person>
        </b:NameList>
      </b:Author>
    </b:Author>
    <b:Title>6th International Conference on Innovation and Entrepreneurship</b:Title>
    <b:Year>2018</b:Year>
    <b:Pages>6</b:Pages>
    <b:City>London</b:City>
    <b:Publisher>Academic Conferences and publishing limited</b:Publisher>
    <b:RefOrder>43</b:RefOrder>
  </b:Source>
  <b:Source>
    <b:Tag>Bap15</b:Tag>
    <b:SourceType>BookSection</b:SourceType>
    <b:Guid>{1D9542DC-53EC-4608-94C2-64A4DE1F16E7}</b:Guid>
    <b:Author>
      <b:Author>
        <b:NameList>
          <b:Person>
            <b:Last>Baporikar</b:Last>
            <b:First>Neeta</b:First>
          </b:Person>
        </b:NameList>
      </b:Author>
    </b:Author>
    <b:Title>Handbook of Research on Entrepreneurship in the Contemporary Knowledge-Based Global Economy</b:Title>
    <b:Year>2015</b:Year>
    <b:Pages>189</b:Pages>
    <b:Publisher>IGI Global</b:Publisher>
    <b:RefOrder>34</b:RefOrder>
  </b:Source>
  <b:Source>
    <b:Tag>Zul11</b:Tag>
    <b:SourceType>BookSection</b:SourceType>
    <b:Guid>{93706C36-6C78-48A2-B6DF-6FDAEFCA9C9C}</b:Guid>
    <b:Author>
      <b:Author>
        <b:NameList>
          <b:Person>
            <b:Last>Valdez</b:Last>
            <b:First>Zulema</b:First>
          </b:Person>
        </b:NameList>
      </b:Author>
    </b:Author>
    <b:Title>The New Entrepreneurs: How Race, Class, and Gender Shape American Enterprise</b:Title>
    <b:Year>2011</b:Year>
    <b:Pages>159</b:Pages>
    <b:City>California</b:City>
    <b:Publisher>Stanford University Press</b:Publisher>
    <b:RefOrder>35</b:RefOrder>
  </b:Source>
  <b:Source>
    <b:Tag>Mar09</b:Tag>
    <b:SourceType>BookSection</b:SourceType>
    <b:Guid>{F5903623-0BF9-470A-B2DD-827EEB857BAE}</b:Guid>
    <b:Author>
      <b:Author>
        <b:NameList>
          <b:Person>
            <b:Last>Minniti</b:Last>
            <b:First>Maria</b:First>
          </b:Person>
        </b:NameList>
      </b:Author>
    </b:Author>
    <b:Title>Gender Issues in Entrepreneurship</b:Title>
    <b:Year>2009</b:Year>
    <b:Pages>55</b:Pages>
    <b:City>Breda</b:City>
    <b:Publisher>Now Publishers Inc</b:Publisher>
    <b:RefOrder>3</b:RefOrder>
  </b:Source>
  <b:Source>
    <b:Tag>Lar161</b:Tag>
    <b:SourceType>BookSection</b:SourceType>
    <b:Guid>{31E3CA7A-B5F1-42C1-83A1-0ADC22300A0C}</b:Guid>
    <b:Author>
      <b:Author>
        <b:NameList>
          <b:Person>
            <b:Last>DiMatteo</b:Last>
            <b:First>Larry</b:First>
            <b:Middle>A.</b:Middle>
          </b:Person>
        </b:NameList>
      </b:Author>
    </b:Author>
    <b:Title>International Business Law and the Legal Environment: A Transactional Approach</b:Title>
    <b:Year>2016</b:Year>
    <b:Pages>274</b:Pages>
    <b:City>Didcot</b:City>
    <b:Publisher>Taylor &amp; Francis</b:Publisher>
    <b:RefOrder>38</b:RefOrder>
  </b:Source>
  <b:Source>
    <b:Tag>Lar162</b:Tag>
    <b:SourceType>BookSection</b:SourceType>
    <b:Guid>{1C58BDC8-40D3-4553-A055-C5FA677E8F44}</b:Guid>
    <b:Author>
      <b:Author>
        <b:NameList>
          <b:Person>
            <b:Last>DiMatteo</b:Last>
            <b:First>Larry</b:First>
            <b:Middle>A.</b:Middle>
          </b:Person>
        </b:NameList>
      </b:Author>
    </b:Author>
    <b:Title>International Business Law and the Legal Environment: A Transactional Approach</b:Title>
    <b:Year>2016</b:Year>
    <b:Pages>279</b:Pages>
    <b:City>Didcot</b:City>
    <b:Publisher>Taylor &amp; Francis</b:Publisher>
    <b:RefOrder>44</b:RefOrder>
  </b:Source>
  <b:Source>
    <b:Tag>Zol12</b:Tag>
    <b:SourceType>BookSection</b:SourceType>
    <b:Guid>{48E58A7E-AE81-43A2-9265-49F021B348BA}</b:Guid>
    <b:Author>
      <b:Author>
        <b:NameList>
          <b:Person>
            <b:Last>Ács</b:Last>
            <b:First>Zoltán</b:First>
            <b:Middle>J.</b:Middle>
          </b:Person>
          <b:Person>
            <b:Last>Szerb</b:Last>
            <b:First>László</b:First>
          </b:Person>
        </b:NameList>
      </b:Author>
    </b:Author>
    <b:Title>Global Entrepreneurship and Development Index 2012</b:Title>
    <b:Year>2012</b:Year>
    <b:Pages>32</b:Pages>
    <b:City>Cheltenham</b:City>
    <b:Publisher>Edward Elgar Publishing</b:Publisher>
    <b:RefOrder>36</b:RefOrder>
  </b:Source>
  <b:Source>
    <b:Tag>Erk13</b:Tag>
    <b:SourceType>BookSection</b:SourceType>
    <b:Guid>{EDC84366-DC70-436F-9C52-2BACAABB5DE6}</b:Guid>
    <b:Author>
      <b:Author>
        <b:NameList>
          <b:Person>
            <b:Last>Autio</b:Last>
            <b:First>Erkko</b:First>
          </b:Person>
        </b:NameList>
      </b:Author>
    </b:Author>
    <b:Title>Global Entrepreneurship and Development Index 2013</b:Title>
    <b:Year>2013</b:Year>
    <b:Pages>54</b:Pages>
    <b:City>Cheltenham</b:City>
    <b:Publisher>Edward Elgar Publishing</b:Publisher>
    <b:RefOrder>37</b:RefOrder>
  </b:Source>
  <b:Source>
    <b:Tag>IAN18</b:Tag>
    <b:SourceType>ArticleInAPeriodical</b:SourceType>
    <b:Guid>{4AE30F0E-21CE-4B5A-9DB5-C7704E8244F7}</b:Guid>
    <b:Title>Ivanka Trump announces $150mn for female entrepreneurship in Latin America</b:Title>
    <b:Year>2018</b:Year>
    <b:Author>
      <b:Author>
        <b:Corporate>IANS</b:Corporate>
      </b:Author>
    </b:Author>
    <b:PeriodicalTitle>Business Standard</b:PeriodicalTitle>
    <b:Month>April</b:Month>
    <b:Day>14</b:Day>
    <b:RefOrder>46</b:RefOrder>
  </b:Source>
  <b:Source>
    <b:Tag>Cam18</b:Tag>
    <b:SourceType>Book</b:SourceType>
    <b:Guid>{3996A335-2B61-4FD7-A27F-A8AD667D7D7A}</b:Guid>
    <b:Title>Economies of Scale</b:Title>
    <b:Year>2018</b:Year>
    <b:Author>
      <b:Author>
        <b:Corporate>Cambridge Dictionary</b:Corporate>
      </b:Author>
    </b:Author>
    <b:City>London</b:City>
    <b:Publisher>Cambridge University Press</b:Publisher>
    <b:RefOrder>8</b:RefOrder>
  </b:Source>
  <b:Source>
    <b:Tag>Sir17</b:Tag>
    <b:SourceType>ArticleInAPeriodical</b:SourceType>
    <b:Guid>{7FEFDEDF-AB8F-452E-B645-E9832F6603FB}</b:Guid>
    <b:Title>Innovation-driven economies key to growth</b:Title>
    <b:Year>2017</b:Year>
    <b:Author>
      <b:Author>
        <b:NameList>
          <b:Person>
            <b:Last>Xavier</b:Last>
            <b:First>Siri</b:First>
            <b:Middle>Roland</b:Middle>
          </b:Person>
        </b:NameList>
      </b:Author>
    </b:Author>
    <b:PeriodicalTitle>New Straits Times</b:PeriodicalTitle>
    <b:Month>May</b:Month>
    <b:Day>24</b:Day>
    <b:RefOrder>39</b:RefOrder>
  </b:Source>
  <b:Source>
    <b:Tag>Leo07</b:Tag>
    <b:SourceType>BookSection</b:SourceType>
    <b:Guid>{550659BA-E328-4937-AACE-7D547857E853}</b:Guid>
    <b:Title>Asian Models of Entrepreneurship: From the Indian Union and the Kingdom of Nepal to the Japanese Archipelago : Context, Policy and Practice</b:Title>
    <b:Year>2007</b:Year>
    <b:Pages>251</b:Pages>
    <b:Author>
      <b:Author>
        <b:NameList>
          <b:Person>
            <b:Last>Dana</b:Last>
            <b:First>Leo</b:First>
            <b:Middle>Paul</b:Middle>
          </b:Person>
        </b:NameList>
      </b:Author>
    </b:Author>
    <b:City>Singapore</b:City>
    <b:Publisher>World Scientific</b:Publisher>
    <b:RefOrder>45</b:RefOrder>
  </b:Source>
  <b:Source>
    <b:Tag>Eur18</b:Tag>
    <b:SourceType>DocumentFromInternetSite</b:SourceType>
    <b:Guid>{0B905613-F5D3-4534-910C-C4477BD81F51}</b:Guid>
    <b:Title>The Entrepreneurship 2020 Action Plan</b:Title>
    <b:Year>2018</b:Year>
    <b:Author>
      <b:Author>
        <b:Corporate>European Commission</b:Corporate>
      </b:Author>
    </b:Author>
    <b:YearAccessed>2018</b:YearAccessed>
    <b:MonthAccessed>April</b:MonthAccessed>
    <b:DayAccessed>20</b:DayAccessed>
    <b:URL>https://ec.europa.eu/growth/smes/promoting-entrepreneurship/action-plan_pt</b:URL>
    <b:RefOrder>47</b:RefOrder>
  </b:Source>
  <b:Source>
    <b:Tag>Mik07</b:Tag>
    <b:SourceType>BookSection</b:SourceType>
    <b:Guid>{0165BBE9-6600-4FE3-B9FD-6899E463E265}</b:Guid>
    <b:Title>Academic Entrepreneurship in Europe</b:Title>
    <b:Year>2007</b:Year>
    <b:Author>
      <b:Author>
        <b:NameList>
          <b:Person>
            <b:Last>Wright</b:Last>
            <b:First>Mike</b:First>
          </b:Person>
        </b:NameList>
      </b:Author>
    </b:Author>
    <b:Pages>23</b:Pages>
    <b:City>Cheltenham</b:City>
    <b:Publisher>Edward Elgar Publishing</b:Publisher>
    <b:RefOrder>48</b:RefOrder>
  </b:Source>
  <b:Source>
    <b:Tag>GEM17</b:Tag>
    <b:SourceType>Report</b:SourceType>
    <b:Guid>{43090C96-8CC6-42AC-BF40-7D8E63413246}</b:Guid>
    <b:Title>Global Entrepreneurship Monitor GEM 2016/2017</b:Title>
    <b:Year>2017</b:Year>
    <b:Publisher>GEM</b:Publisher>
    <b:Author>
      <b:Author>
        <b:Corporate>GEM</b:Corporate>
      </b:Author>
    </b:Author>
    <b:RefOrder>42</b:RefOrder>
  </b:Source>
</b:Sources>
</file>

<file path=customXml/itemProps1.xml><?xml version="1.0" encoding="utf-8"?>
<ds:datastoreItem xmlns:ds="http://schemas.openxmlformats.org/officeDocument/2006/customXml" ds:itemID="{A8B8F5E5-9888-47A1-A58F-355A2217C2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751</TotalTime>
  <Pages>19</Pages>
  <Words>5056</Words>
  <Characters>28821</Characters>
  <Application>Microsoft Office Word</Application>
  <DocSecurity>0</DocSecurity>
  <Lines>240</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33810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kirsten</dc:creator>
  <cp:keywords/>
  <dc:description/>
  <cp:lastModifiedBy>kirsten</cp:lastModifiedBy>
  <cp:revision>472</cp:revision>
  <dcterms:created xsi:type="dcterms:W3CDTF">2018-04-23T10:36:00Z</dcterms:created>
  <dcterms:modified xsi:type="dcterms:W3CDTF">2018-04-26T16:59:00Z</dcterms:modified>
</cp:coreProperties>
</file>