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8742A" w14:textId="77777777" w:rsidR="00393F5F" w:rsidRPr="0077231A" w:rsidRDefault="00393F5F" w:rsidP="0077231A">
      <w:pPr>
        <w:jc w:val="center"/>
        <w:rPr>
          <w:sz w:val="144"/>
          <w:szCs w:val="144"/>
        </w:rPr>
      </w:pPr>
      <w:r w:rsidRPr="0077231A">
        <w:rPr>
          <w:sz w:val="144"/>
          <w:szCs w:val="144"/>
        </w:rPr>
        <w:t>Farah Parveen</w:t>
      </w:r>
    </w:p>
    <w:p w14:paraId="73D88F39" w14:textId="77777777" w:rsidR="00393F5F" w:rsidRPr="0077231A" w:rsidRDefault="00393F5F" w:rsidP="0077231A">
      <w:pPr>
        <w:jc w:val="center"/>
        <w:rPr>
          <w:sz w:val="144"/>
          <w:szCs w:val="144"/>
        </w:rPr>
      </w:pPr>
      <w:r w:rsidRPr="0077231A">
        <w:rPr>
          <w:sz w:val="144"/>
          <w:szCs w:val="144"/>
        </w:rPr>
        <w:t>2440156</w:t>
      </w:r>
    </w:p>
    <w:p w14:paraId="2ADBBACA" w14:textId="77777777" w:rsidR="00393F5F" w:rsidRPr="0077231A" w:rsidRDefault="00393F5F" w:rsidP="0077231A">
      <w:pPr>
        <w:jc w:val="center"/>
        <w:rPr>
          <w:rFonts w:ascii="Arial" w:hAnsi="Arial" w:cs="Arial"/>
          <w:b/>
          <w:bCs/>
          <w:sz w:val="144"/>
          <w:szCs w:val="144"/>
        </w:rPr>
      </w:pPr>
      <w:r w:rsidRPr="0077231A">
        <w:rPr>
          <w:rFonts w:ascii="Arial" w:hAnsi="Arial" w:cs="Arial"/>
          <w:b/>
          <w:bCs/>
          <w:sz w:val="144"/>
          <w:szCs w:val="144"/>
        </w:rPr>
        <w:t>LCHS4003</w:t>
      </w:r>
    </w:p>
    <w:p w14:paraId="4D490769" w14:textId="53FEB666" w:rsidR="00B25840" w:rsidRDefault="00393F5F" w:rsidP="0077231A">
      <w:pPr>
        <w:jc w:val="center"/>
      </w:pPr>
      <w:r w:rsidRPr="0077231A">
        <w:rPr>
          <w:rFonts w:ascii="Arial" w:hAnsi="Arial" w:cs="Arial"/>
          <w:b/>
          <w:bCs/>
          <w:sz w:val="144"/>
          <w:szCs w:val="144"/>
        </w:rPr>
        <w:t>Debra Odeh</w:t>
      </w:r>
      <w:r w:rsidR="00B25840">
        <w:br w:type="page"/>
      </w:r>
    </w:p>
    <w:p w14:paraId="39C762AB" w14:textId="76C8792E" w:rsidR="00347843" w:rsidRPr="006C759F" w:rsidRDefault="005833A7" w:rsidP="4537C35A">
      <w:pPr>
        <w:rPr>
          <w:rFonts w:ascii="Arial" w:eastAsia="Arial" w:hAnsi="Arial" w:cs="Arial"/>
        </w:rPr>
      </w:pPr>
      <w:r w:rsidRPr="4537C35A">
        <w:rPr>
          <w:rFonts w:ascii="Arial" w:eastAsia="Arial" w:hAnsi="Arial" w:cs="Arial"/>
        </w:rPr>
        <w:lastRenderedPageBreak/>
        <w:t xml:space="preserve">In this report </w:t>
      </w:r>
      <w:r w:rsidR="002E61E8" w:rsidRPr="4537C35A">
        <w:rPr>
          <w:rFonts w:ascii="Arial" w:eastAsia="Arial" w:hAnsi="Arial" w:cs="Arial"/>
        </w:rPr>
        <w:t xml:space="preserve">I will explain how we communicate </w:t>
      </w:r>
      <w:r w:rsidR="007D4CD9" w:rsidRPr="4537C35A">
        <w:rPr>
          <w:rFonts w:ascii="Arial" w:eastAsia="Arial" w:hAnsi="Arial" w:cs="Arial"/>
        </w:rPr>
        <w:t>with service users and their families</w:t>
      </w:r>
      <w:r w:rsidR="008D4523" w:rsidRPr="4537C35A">
        <w:rPr>
          <w:rFonts w:ascii="Arial" w:eastAsia="Arial" w:hAnsi="Arial" w:cs="Arial"/>
        </w:rPr>
        <w:t>.</w:t>
      </w:r>
      <w:r w:rsidR="00347843" w:rsidRPr="4537C35A">
        <w:rPr>
          <w:rFonts w:ascii="Arial" w:eastAsia="Arial" w:hAnsi="Arial" w:cs="Arial"/>
        </w:rPr>
        <w:t xml:space="preserve"> </w:t>
      </w:r>
      <w:r w:rsidR="00307418" w:rsidRPr="4537C35A">
        <w:rPr>
          <w:rFonts w:ascii="Arial" w:eastAsia="Arial" w:hAnsi="Arial" w:cs="Arial"/>
        </w:rPr>
        <w:t xml:space="preserve">Today in this report we will be discussing </w:t>
      </w:r>
      <w:r w:rsidR="001A433F" w:rsidRPr="4537C35A">
        <w:rPr>
          <w:rFonts w:ascii="Arial" w:eastAsia="Arial" w:hAnsi="Arial" w:cs="Arial"/>
        </w:rPr>
        <w:t xml:space="preserve">Mrs Mann who is a </w:t>
      </w:r>
      <w:r w:rsidR="00CA3778" w:rsidRPr="4537C35A">
        <w:rPr>
          <w:rFonts w:ascii="Arial" w:eastAsia="Arial" w:hAnsi="Arial" w:cs="Arial"/>
        </w:rPr>
        <w:t>72-year-old</w:t>
      </w:r>
      <w:r w:rsidR="001A433F" w:rsidRPr="4537C35A">
        <w:rPr>
          <w:rFonts w:ascii="Arial" w:eastAsia="Arial" w:hAnsi="Arial" w:cs="Arial"/>
        </w:rPr>
        <w:t xml:space="preserve"> </w:t>
      </w:r>
      <w:r w:rsidR="00937C3B" w:rsidRPr="4537C35A">
        <w:rPr>
          <w:rFonts w:ascii="Arial" w:eastAsia="Arial" w:hAnsi="Arial" w:cs="Arial"/>
        </w:rPr>
        <w:t>lady who has just been discharged from hospital</w:t>
      </w:r>
      <w:r w:rsidR="004A2DFE" w:rsidRPr="4537C35A">
        <w:rPr>
          <w:rFonts w:ascii="Arial" w:eastAsia="Arial" w:hAnsi="Arial" w:cs="Arial"/>
        </w:rPr>
        <w:t xml:space="preserve"> recently after surgery </w:t>
      </w:r>
      <w:r w:rsidR="003512BA" w:rsidRPr="4537C35A">
        <w:rPr>
          <w:rFonts w:ascii="Arial" w:eastAsia="Arial" w:hAnsi="Arial" w:cs="Arial"/>
        </w:rPr>
        <w:t xml:space="preserve">for a hip replacement. She lives alone in her own home and receives visits from a domiciliary care agency twice daily to assist with personal care and mobility. Mrs Mann’s first language is Urdu; she speaks limited </w:t>
      </w:r>
      <w:r w:rsidR="00CA3778" w:rsidRPr="4537C35A">
        <w:rPr>
          <w:rFonts w:ascii="Arial" w:eastAsia="Arial" w:hAnsi="Arial" w:cs="Arial"/>
        </w:rPr>
        <w:t>English.</w:t>
      </w:r>
    </w:p>
    <w:p w14:paraId="443F486B" w14:textId="1C8F77F7" w:rsidR="3461417B" w:rsidRDefault="3461417B" w:rsidP="4537C35A">
      <w:pPr>
        <w:rPr>
          <w:rFonts w:ascii="Arial" w:eastAsia="Arial" w:hAnsi="Arial" w:cs="Arial"/>
          <w:color w:val="000000" w:themeColor="text1"/>
        </w:rPr>
      </w:pPr>
      <w:r w:rsidRPr="4537C35A">
        <w:rPr>
          <w:rFonts w:ascii="Arial" w:eastAsia="Arial" w:hAnsi="Arial" w:cs="Arial"/>
          <w:b/>
          <w:bCs/>
          <w:color w:val="000000" w:themeColor="text1"/>
        </w:rPr>
        <w:t>I</w:t>
      </w:r>
      <w:r w:rsidRPr="4537C35A">
        <w:rPr>
          <w:rFonts w:ascii="Arial" w:eastAsia="Arial" w:hAnsi="Arial" w:cs="Arial"/>
          <w:b/>
          <w:bCs/>
          <w:color w:val="000000" w:themeColor="text1"/>
          <w:u w:val="single"/>
        </w:rPr>
        <w:t>mportance of effective communication within the context of Mrs Mann’s care</w:t>
      </w:r>
      <w:r w:rsidRPr="4537C35A">
        <w:rPr>
          <w:rFonts w:ascii="Arial" w:eastAsia="Arial" w:hAnsi="Arial" w:cs="Arial"/>
          <w:color w:val="000000" w:themeColor="text1"/>
        </w:rPr>
        <w:t>.</w:t>
      </w:r>
    </w:p>
    <w:p w14:paraId="6B13CE38" w14:textId="466B51CC" w:rsidR="008D4523" w:rsidRDefault="008D4523" w:rsidP="4537C35A">
      <w:pPr>
        <w:rPr>
          <w:rStyle w:val="t286pc"/>
          <w:rFonts w:ascii="Arial" w:eastAsia="Arial" w:hAnsi="Arial" w:cs="Arial"/>
          <w:color w:val="0A0A0A"/>
          <w:shd w:val="clear" w:color="auto" w:fill="FFFFFF"/>
        </w:rPr>
      </w:pPr>
      <w:r w:rsidRPr="4537C35A">
        <w:rPr>
          <w:rFonts w:ascii="Arial" w:eastAsia="Arial" w:hAnsi="Arial" w:cs="Arial"/>
        </w:rPr>
        <w:t xml:space="preserve">Communicating effectively with service users and their family members </w:t>
      </w:r>
      <w:r w:rsidR="02FD0475" w:rsidRPr="4537C35A">
        <w:rPr>
          <w:rFonts w:ascii="Arial" w:eastAsia="Arial" w:hAnsi="Arial" w:cs="Arial"/>
        </w:rPr>
        <w:t xml:space="preserve">such as Mrs Manns </w:t>
      </w:r>
      <w:r w:rsidRPr="4537C35A">
        <w:rPr>
          <w:rFonts w:ascii="Arial" w:eastAsia="Arial" w:hAnsi="Arial" w:cs="Arial"/>
        </w:rPr>
        <w:t>requires a person-centred approach that respects individual needs, choices, and diversity, while adhering to legal requirements like the </w:t>
      </w:r>
      <w:r w:rsidRPr="4537C35A">
        <w:rPr>
          <w:rStyle w:val="t286pc"/>
          <w:rFonts w:ascii="Arial" w:eastAsia="Arial" w:hAnsi="Arial" w:cs="Arial"/>
          <w:color w:val="0A0A0A"/>
          <w:shd w:val="clear" w:color="auto" w:fill="FFFFFF"/>
        </w:rPr>
        <w:t>Equality Act 2010</w:t>
      </w:r>
      <w:r w:rsidR="006C759F" w:rsidRPr="4537C35A">
        <w:rPr>
          <w:rStyle w:val="t286pc"/>
          <w:rFonts w:ascii="Arial" w:eastAsia="Arial" w:hAnsi="Arial" w:cs="Arial"/>
          <w:color w:val="0A0A0A"/>
          <w:shd w:val="clear" w:color="auto" w:fill="FFFFFF"/>
        </w:rPr>
        <w:t xml:space="preserve">. </w:t>
      </w:r>
    </w:p>
    <w:p w14:paraId="52890271" w14:textId="77777777" w:rsidR="00B90600" w:rsidRDefault="00B06216" w:rsidP="4537C35A">
      <w:pPr>
        <w:rPr>
          <w:rFonts w:ascii="Arial" w:eastAsia="Arial" w:hAnsi="Arial" w:cs="Arial"/>
          <w:color w:val="0A0A0A"/>
          <w:shd w:val="clear" w:color="auto" w:fill="FFFFFF"/>
        </w:rPr>
      </w:pPr>
      <w:r w:rsidRPr="4537C35A">
        <w:rPr>
          <w:rFonts w:ascii="Arial" w:eastAsia="Arial" w:hAnsi="Arial" w:cs="Arial"/>
          <w:color w:val="0A0A0A"/>
          <w:shd w:val="clear" w:color="auto" w:fill="FFFFFF"/>
        </w:rPr>
        <w:t>The </w:t>
      </w:r>
      <w:r w:rsidRPr="4537C35A">
        <w:rPr>
          <w:rStyle w:val="t286pc"/>
          <w:rFonts w:ascii="Arial" w:eastAsia="Arial" w:hAnsi="Arial" w:cs="Arial"/>
          <w:color w:val="0A0A0A"/>
          <w:shd w:val="clear" w:color="auto" w:fill="FFFFFF"/>
        </w:rPr>
        <w:t>Equality Act 2010</w:t>
      </w:r>
      <w:r w:rsidRPr="4537C35A">
        <w:rPr>
          <w:rFonts w:ascii="Arial" w:eastAsia="Arial" w:hAnsi="Arial" w:cs="Arial"/>
          <w:color w:val="0A0A0A"/>
          <w:shd w:val="clear" w:color="auto" w:fill="FFFFFF"/>
        </w:rPr>
        <w:t> prohibits discrimination, harassment, and victimisation based on nine protected characteristics</w:t>
      </w:r>
      <w:r w:rsidR="00B90600" w:rsidRPr="4537C35A">
        <w:rPr>
          <w:rFonts w:ascii="Arial" w:eastAsia="Arial" w:hAnsi="Arial" w:cs="Arial"/>
          <w:color w:val="0A0A0A"/>
          <w:shd w:val="clear" w:color="auto" w:fill="FFFFFF"/>
        </w:rPr>
        <w:t>.</w:t>
      </w:r>
    </w:p>
    <w:p w14:paraId="527279DD" w14:textId="734FFBEE" w:rsidR="00B90600" w:rsidRDefault="00B90600" w:rsidP="4537C35A">
      <w:pPr>
        <w:pStyle w:val="ListParagraph"/>
        <w:numPr>
          <w:ilvl w:val="0"/>
          <w:numId w:val="5"/>
        </w:numPr>
        <w:rPr>
          <w:rFonts w:ascii="Arial" w:eastAsia="Arial" w:hAnsi="Arial" w:cs="Arial"/>
          <w:color w:val="0A0A0A"/>
          <w:shd w:val="clear" w:color="auto" w:fill="FFFFFF"/>
        </w:rPr>
      </w:pPr>
      <w:r w:rsidRPr="4537C35A">
        <w:rPr>
          <w:rFonts w:ascii="Arial" w:eastAsia="Arial" w:hAnsi="Arial" w:cs="Arial"/>
          <w:color w:val="0A0A0A"/>
          <w:shd w:val="clear" w:color="auto" w:fill="FFFFFF"/>
        </w:rPr>
        <w:t>Age</w:t>
      </w:r>
    </w:p>
    <w:p w14:paraId="0E147890" w14:textId="6197392A" w:rsidR="00B90600" w:rsidRDefault="00B90600" w:rsidP="4537C35A">
      <w:pPr>
        <w:pStyle w:val="ListParagraph"/>
        <w:numPr>
          <w:ilvl w:val="0"/>
          <w:numId w:val="5"/>
        </w:numPr>
        <w:rPr>
          <w:rFonts w:ascii="Arial" w:eastAsia="Arial" w:hAnsi="Arial" w:cs="Arial"/>
          <w:color w:val="0A0A0A"/>
          <w:shd w:val="clear" w:color="auto" w:fill="FFFFFF"/>
        </w:rPr>
      </w:pPr>
      <w:r w:rsidRPr="4537C35A">
        <w:rPr>
          <w:rFonts w:ascii="Arial" w:eastAsia="Arial" w:hAnsi="Arial" w:cs="Arial"/>
          <w:color w:val="0A0A0A"/>
          <w:shd w:val="clear" w:color="auto" w:fill="FFFFFF"/>
        </w:rPr>
        <w:t>Disability</w:t>
      </w:r>
    </w:p>
    <w:p w14:paraId="17CEC8E1" w14:textId="4E5346C8" w:rsidR="00C822A3" w:rsidRDefault="00C822A3" w:rsidP="4537C35A">
      <w:pPr>
        <w:pStyle w:val="ListParagraph"/>
        <w:numPr>
          <w:ilvl w:val="0"/>
          <w:numId w:val="5"/>
        </w:numPr>
        <w:rPr>
          <w:rFonts w:ascii="Arial" w:eastAsia="Arial" w:hAnsi="Arial" w:cs="Arial"/>
          <w:color w:val="0A0A0A"/>
          <w:shd w:val="clear" w:color="auto" w:fill="FFFFFF"/>
        </w:rPr>
      </w:pPr>
      <w:r w:rsidRPr="4537C35A">
        <w:rPr>
          <w:rFonts w:ascii="Arial" w:eastAsia="Arial" w:hAnsi="Arial" w:cs="Arial"/>
          <w:color w:val="0A0A0A"/>
          <w:shd w:val="clear" w:color="auto" w:fill="FFFFFF"/>
        </w:rPr>
        <w:t>Gender reassignment</w:t>
      </w:r>
    </w:p>
    <w:p w14:paraId="139A1E7B" w14:textId="708C94A0" w:rsidR="00C822A3" w:rsidRDefault="00C822A3" w:rsidP="4537C35A">
      <w:pPr>
        <w:pStyle w:val="ListParagraph"/>
        <w:numPr>
          <w:ilvl w:val="0"/>
          <w:numId w:val="5"/>
        </w:numPr>
        <w:rPr>
          <w:rFonts w:ascii="Arial" w:eastAsia="Arial" w:hAnsi="Arial" w:cs="Arial"/>
          <w:color w:val="0A0A0A"/>
          <w:shd w:val="clear" w:color="auto" w:fill="FFFFFF"/>
        </w:rPr>
      </w:pPr>
      <w:r w:rsidRPr="4537C35A">
        <w:rPr>
          <w:rFonts w:ascii="Arial" w:eastAsia="Arial" w:hAnsi="Arial" w:cs="Arial"/>
          <w:color w:val="0A0A0A"/>
          <w:shd w:val="clear" w:color="auto" w:fill="FFFFFF"/>
        </w:rPr>
        <w:t>Marriage</w:t>
      </w:r>
    </w:p>
    <w:p w14:paraId="552DF21C" w14:textId="043CCD1C" w:rsidR="001C2D80" w:rsidRDefault="001C2D80" w:rsidP="4537C35A">
      <w:pPr>
        <w:pStyle w:val="ListParagraph"/>
        <w:numPr>
          <w:ilvl w:val="0"/>
          <w:numId w:val="5"/>
        </w:numPr>
        <w:rPr>
          <w:rFonts w:ascii="Arial" w:eastAsia="Arial" w:hAnsi="Arial" w:cs="Arial"/>
          <w:color w:val="0A0A0A"/>
          <w:shd w:val="clear" w:color="auto" w:fill="FFFFFF"/>
        </w:rPr>
      </w:pPr>
      <w:r w:rsidRPr="4537C35A">
        <w:rPr>
          <w:rFonts w:ascii="Arial" w:eastAsia="Arial" w:hAnsi="Arial" w:cs="Arial"/>
          <w:color w:val="0A0A0A"/>
          <w:shd w:val="clear" w:color="auto" w:fill="FFFFFF"/>
        </w:rPr>
        <w:t>Pregnancy</w:t>
      </w:r>
    </w:p>
    <w:p w14:paraId="1E14A431" w14:textId="2818795F" w:rsidR="001C2D80" w:rsidRDefault="001C2D80" w:rsidP="4537C35A">
      <w:pPr>
        <w:pStyle w:val="ListParagraph"/>
        <w:numPr>
          <w:ilvl w:val="0"/>
          <w:numId w:val="5"/>
        </w:numPr>
        <w:rPr>
          <w:rFonts w:ascii="Arial" w:eastAsia="Arial" w:hAnsi="Arial" w:cs="Arial"/>
          <w:color w:val="0A0A0A"/>
          <w:shd w:val="clear" w:color="auto" w:fill="FFFFFF"/>
        </w:rPr>
      </w:pPr>
      <w:r w:rsidRPr="4537C35A">
        <w:rPr>
          <w:rFonts w:ascii="Arial" w:eastAsia="Arial" w:hAnsi="Arial" w:cs="Arial"/>
          <w:color w:val="0A0A0A"/>
          <w:shd w:val="clear" w:color="auto" w:fill="FFFFFF"/>
        </w:rPr>
        <w:t>Race</w:t>
      </w:r>
    </w:p>
    <w:p w14:paraId="4AC76421" w14:textId="20C3BBF3" w:rsidR="001C2D80" w:rsidRDefault="001C2D80" w:rsidP="4537C35A">
      <w:pPr>
        <w:pStyle w:val="ListParagraph"/>
        <w:numPr>
          <w:ilvl w:val="0"/>
          <w:numId w:val="5"/>
        </w:numPr>
        <w:rPr>
          <w:rFonts w:ascii="Arial" w:eastAsia="Arial" w:hAnsi="Arial" w:cs="Arial"/>
          <w:color w:val="0A0A0A"/>
          <w:shd w:val="clear" w:color="auto" w:fill="FFFFFF"/>
        </w:rPr>
      </w:pPr>
      <w:r w:rsidRPr="4537C35A">
        <w:rPr>
          <w:rFonts w:ascii="Arial" w:eastAsia="Arial" w:hAnsi="Arial" w:cs="Arial"/>
          <w:color w:val="0A0A0A"/>
          <w:shd w:val="clear" w:color="auto" w:fill="FFFFFF"/>
        </w:rPr>
        <w:t>Religion</w:t>
      </w:r>
    </w:p>
    <w:p w14:paraId="0B479D86" w14:textId="6D0F8E67" w:rsidR="001C2D80" w:rsidRDefault="001C2D80" w:rsidP="4537C35A">
      <w:pPr>
        <w:pStyle w:val="ListParagraph"/>
        <w:numPr>
          <w:ilvl w:val="0"/>
          <w:numId w:val="5"/>
        </w:numPr>
        <w:rPr>
          <w:rFonts w:ascii="Arial" w:eastAsia="Arial" w:hAnsi="Arial" w:cs="Arial"/>
          <w:color w:val="0A0A0A"/>
          <w:shd w:val="clear" w:color="auto" w:fill="FFFFFF"/>
        </w:rPr>
      </w:pPr>
      <w:r w:rsidRPr="4537C35A">
        <w:rPr>
          <w:rFonts w:ascii="Arial" w:eastAsia="Arial" w:hAnsi="Arial" w:cs="Arial"/>
          <w:color w:val="0A0A0A"/>
          <w:shd w:val="clear" w:color="auto" w:fill="FFFFFF"/>
        </w:rPr>
        <w:t>Belief</w:t>
      </w:r>
    </w:p>
    <w:p w14:paraId="3C24D4C1" w14:textId="4BA40F0E" w:rsidR="001C2D80" w:rsidRPr="00253E22" w:rsidRDefault="001C2D80" w:rsidP="4537C35A">
      <w:pPr>
        <w:pStyle w:val="ListParagraph"/>
        <w:numPr>
          <w:ilvl w:val="0"/>
          <w:numId w:val="5"/>
        </w:numPr>
        <w:rPr>
          <w:rFonts w:ascii="Arial" w:eastAsia="Arial" w:hAnsi="Arial" w:cs="Arial"/>
          <w:color w:val="0A0A0A"/>
          <w:shd w:val="clear" w:color="auto" w:fill="FFFFFF"/>
        </w:rPr>
      </w:pPr>
      <w:r w:rsidRPr="4537C35A">
        <w:rPr>
          <w:rFonts w:ascii="Arial" w:eastAsia="Arial" w:hAnsi="Arial" w:cs="Arial"/>
          <w:color w:val="0A0A0A"/>
          <w:shd w:val="clear" w:color="auto" w:fill="FFFFFF"/>
        </w:rPr>
        <w:t>Sex and Sexual orientation</w:t>
      </w:r>
    </w:p>
    <w:p w14:paraId="668C2C25" w14:textId="38686A3C" w:rsidR="004D488E" w:rsidRDefault="0021531F" w:rsidP="4537C35A">
      <w:pPr>
        <w:rPr>
          <w:rFonts w:ascii="Arial" w:eastAsia="Arial" w:hAnsi="Arial" w:cs="Arial"/>
          <w:color w:val="0A0A0A"/>
          <w:shd w:val="clear" w:color="auto" w:fill="FFFFFF"/>
        </w:rPr>
      </w:pPr>
      <w:r>
        <w:rPr>
          <w:rFonts w:ascii="Arial" w:eastAsia="Arial" w:hAnsi="Arial" w:cs="Arial"/>
          <w:color w:val="0A0A0A"/>
          <w:shd w:val="clear" w:color="auto" w:fill="FFFFFF"/>
        </w:rPr>
        <w:t xml:space="preserve">The communication model I would </w:t>
      </w:r>
      <w:r w:rsidR="003C06CA">
        <w:rPr>
          <w:rFonts w:ascii="Arial" w:eastAsia="Arial" w:hAnsi="Arial" w:cs="Arial"/>
          <w:color w:val="0A0A0A"/>
          <w:shd w:val="clear" w:color="auto" w:fill="FFFFFF"/>
        </w:rPr>
        <w:t>like to incorporate is Berlo</w:t>
      </w:r>
      <w:r w:rsidR="00455599">
        <w:rPr>
          <w:rFonts w:ascii="Arial" w:eastAsia="Arial" w:hAnsi="Arial" w:cs="Arial"/>
          <w:color w:val="0A0A0A"/>
          <w:shd w:val="clear" w:color="auto" w:fill="FFFFFF"/>
        </w:rPr>
        <w:t xml:space="preserve">’s SMR. This looks at source, message, channel </w:t>
      </w:r>
      <w:r w:rsidR="006C3E08">
        <w:rPr>
          <w:rFonts w:ascii="Arial" w:eastAsia="Arial" w:hAnsi="Arial" w:cs="Arial"/>
          <w:color w:val="0A0A0A"/>
          <w:shd w:val="clear" w:color="auto" w:fill="FFFFFF"/>
        </w:rPr>
        <w:t>and receiver. This involves communication skills such as clarity</w:t>
      </w:r>
      <w:r w:rsidR="004A1366">
        <w:rPr>
          <w:rFonts w:ascii="Arial" w:eastAsia="Arial" w:hAnsi="Arial" w:cs="Arial"/>
          <w:color w:val="0A0A0A"/>
          <w:shd w:val="clear" w:color="auto" w:fill="FFFFFF"/>
        </w:rPr>
        <w:t xml:space="preserve"> and </w:t>
      </w:r>
      <w:r w:rsidR="006C3E08">
        <w:rPr>
          <w:rFonts w:ascii="Arial" w:eastAsia="Arial" w:hAnsi="Arial" w:cs="Arial"/>
          <w:color w:val="0A0A0A"/>
          <w:shd w:val="clear" w:color="auto" w:fill="FFFFFF"/>
        </w:rPr>
        <w:t>listening</w:t>
      </w:r>
      <w:r w:rsidR="004A1366">
        <w:rPr>
          <w:rFonts w:ascii="Arial" w:eastAsia="Arial" w:hAnsi="Arial" w:cs="Arial"/>
          <w:color w:val="0A0A0A"/>
          <w:shd w:val="clear" w:color="auto" w:fill="FFFFFF"/>
        </w:rPr>
        <w:t xml:space="preserve">. You can </w:t>
      </w:r>
      <w:r w:rsidR="00501581">
        <w:rPr>
          <w:rFonts w:ascii="Arial" w:eastAsia="Arial" w:hAnsi="Arial" w:cs="Arial"/>
          <w:color w:val="0A0A0A"/>
          <w:shd w:val="clear" w:color="auto" w:fill="FFFFFF"/>
        </w:rPr>
        <w:t>incorporate</w:t>
      </w:r>
      <w:r w:rsidR="004A1366">
        <w:rPr>
          <w:rFonts w:ascii="Arial" w:eastAsia="Arial" w:hAnsi="Arial" w:cs="Arial"/>
          <w:color w:val="0A0A0A"/>
          <w:shd w:val="clear" w:color="auto" w:fill="FFFFFF"/>
        </w:rPr>
        <w:t xml:space="preserve"> this </w:t>
      </w:r>
      <w:r w:rsidR="00244C11">
        <w:rPr>
          <w:rFonts w:ascii="Arial" w:eastAsia="Arial" w:hAnsi="Arial" w:cs="Arial"/>
          <w:color w:val="0A0A0A"/>
          <w:shd w:val="clear" w:color="auto" w:fill="FFFFFF"/>
        </w:rPr>
        <w:t>by preparing</w:t>
      </w:r>
      <w:r w:rsidR="00501581">
        <w:rPr>
          <w:rFonts w:ascii="Arial" w:eastAsia="Arial" w:hAnsi="Arial" w:cs="Arial"/>
          <w:color w:val="0A0A0A"/>
          <w:shd w:val="clear" w:color="auto" w:fill="FFFFFF"/>
        </w:rPr>
        <w:t xml:space="preserve"> </w:t>
      </w:r>
      <w:r w:rsidR="00244C11">
        <w:rPr>
          <w:rFonts w:ascii="Arial" w:eastAsia="Arial" w:hAnsi="Arial" w:cs="Arial"/>
          <w:color w:val="0A0A0A"/>
          <w:shd w:val="clear" w:color="auto" w:fill="FFFFFF"/>
        </w:rPr>
        <w:t>yourself</w:t>
      </w:r>
      <w:r w:rsidR="00501581">
        <w:rPr>
          <w:rFonts w:ascii="Arial" w:eastAsia="Arial" w:hAnsi="Arial" w:cs="Arial"/>
          <w:color w:val="0A0A0A"/>
          <w:shd w:val="clear" w:color="auto" w:fill="FFFFFF"/>
        </w:rPr>
        <w:t xml:space="preserve"> before communication. </w:t>
      </w:r>
      <w:r w:rsidR="00244C11">
        <w:rPr>
          <w:rFonts w:ascii="Arial" w:eastAsia="Arial" w:hAnsi="Arial" w:cs="Arial"/>
          <w:color w:val="0A0A0A"/>
          <w:shd w:val="clear" w:color="auto" w:fill="FFFFFF"/>
        </w:rPr>
        <w:t xml:space="preserve">Adjust your tone based on the </w:t>
      </w:r>
      <w:r w:rsidR="001D0E15">
        <w:rPr>
          <w:rFonts w:ascii="Arial" w:eastAsia="Arial" w:hAnsi="Arial" w:cs="Arial"/>
          <w:color w:val="0A0A0A"/>
          <w:shd w:val="clear" w:color="auto" w:fill="FFFFFF"/>
        </w:rPr>
        <w:t xml:space="preserve">current situation with Mrs Mann. Maintain a respectful, open attitude to encourage clear engagement. </w:t>
      </w:r>
    </w:p>
    <w:p w14:paraId="063DD83B" w14:textId="2A8685FF" w:rsidR="00B06216" w:rsidRPr="00253E22" w:rsidRDefault="00253E22" w:rsidP="4537C35A">
      <w:pPr>
        <w:rPr>
          <w:rFonts w:ascii="Arial" w:eastAsia="Arial" w:hAnsi="Arial" w:cs="Arial"/>
          <w:color w:val="0A0A0A"/>
        </w:rPr>
      </w:pPr>
      <w:r w:rsidRPr="4537C35A">
        <w:rPr>
          <w:rFonts w:ascii="Arial" w:eastAsia="Arial" w:hAnsi="Arial" w:cs="Arial"/>
          <w:color w:val="0A0A0A"/>
          <w:shd w:val="clear" w:color="auto" w:fill="FFFFFF"/>
        </w:rPr>
        <w:t xml:space="preserve">Communication is key when interacting with service users and their families. </w:t>
      </w:r>
      <w:r w:rsidR="173655C9" w:rsidRPr="4537C35A">
        <w:rPr>
          <w:rFonts w:ascii="Arial" w:eastAsia="Arial" w:hAnsi="Arial" w:cs="Arial"/>
          <w:color w:val="0A0A0A"/>
          <w:shd w:val="clear" w:color="auto" w:fill="FFFFFF"/>
        </w:rPr>
        <w:t>According to Care learning,</w:t>
      </w:r>
      <w:r w:rsidR="18DCB4C8" w:rsidRPr="4537C35A">
        <w:rPr>
          <w:rFonts w:ascii="Arial" w:eastAsia="Arial" w:hAnsi="Arial" w:cs="Arial"/>
          <w:color w:val="0A0A0A"/>
          <w:shd w:val="clear" w:color="auto" w:fill="FFFFFF"/>
        </w:rPr>
        <w:t xml:space="preserve"> </w:t>
      </w:r>
      <w:r w:rsidR="00224615" w:rsidRPr="4537C35A">
        <w:rPr>
          <w:rFonts w:ascii="Arial" w:eastAsia="Arial" w:hAnsi="Arial" w:cs="Arial"/>
          <w:color w:val="0A0A0A"/>
          <w:shd w:val="clear" w:color="auto" w:fill="FFFFFF"/>
        </w:rPr>
        <w:t xml:space="preserve">Communication methods must be adapted to suit the individual's needs, wishes, and preferences, allowing them to </w:t>
      </w:r>
      <w:r w:rsidR="00E936AA" w:rsidRPr="4537C35A">
        <w:rPr>
          <w:rFonts w:ascii="Arial" w:eastAsia="Arial" w:hAnsi="Arial" w:cs="Arial"/>
          <w:color w:val="0A0A0A"/>
          <w:shd w:val="clear" w:color="auto" w:fill="FFFFFF"/>
        </w:rPr>
        <w:t xml:space="preserve">feel like they can </w:t>
      </w:r>
      <w:r w:rsidR="00224615" w:rsidRPr="4537C35A">
        <w:rPr>
          <w:rFonts w:ascii="Arial" w:eastAsia="Arial" w:hAnsi="Arial" w:cs="Arial"/>
          <w:color w:val="0A0A0A"/>
          <w:shd w:val="clear" w:color="auto" w:fill="FFFFFF"/>
        </w:rPr>
        <w:t>participate fully in their care and decision-making processes</w:t>
      </w:r>
      <w:r w:rsidR="00E936AA" w:rsidRPr="4537C35A">
        <w:rPr>
          <w:rFonts w:ascii="Arial" w:eastAsia="Arial" w:hAnsi="Arial" w:cs="Arial"/>
          <w:color w:val="0A0A0A"/>
          <w:shd w:val="clear" w:color="auto" w:fill="FFFFFF"/>
        </w:rPr>
        <w:t xml:space="preserve"> and that they are heard and understood and made comfortable. </w:t>
      </w:r>
      <w:r w:rsidR="54C0769E" w:rsidRPr="4537C35A">
        <w:rPr>
          <w:rFonts w:ascii="Arial" w:eastAsia="Arial" w:hAnsi="Arial" w:cs="Arial"/>
          <w:color w:val="0A0A0A"/>
          <w:shd w:val="clear" w:color="auto" w:fill="FFFFFF"/>
        </w:rPr>
        <w:t xml:space="preserve">In Mrs Mann’s case there is a language barrier her first language is </w:t>
      </w:r>
      <w:r w:rsidR="346F9528" w:rsidRPr="4537C35A">
        <w:rPr>
          <w:rFonts w:ascii="Arial" w:eastAsia="Arial" w:hAnsi="Arial" w:cs="Arial"/>
          <w:color w:val="0A0A0A"/>
          <w:shd w:val="clear" w:color="auto" w:fill="FFFFFF"/>
        </w:rPr>
        <w:t xml:space="preserve">Urdu. This could cause </w:t>
      </w:r>
      <w:r w:rsidR="3A24C3F1" w:rsidRPr="4537C35A">
        <w:rPr>
          <w:rFonts w:ascii="Arial" w:eastAsia="Arial" w:hAnsi="Arial" w:cs="Arial"/>
          <w:color w:val="0A0A0A"/>
          <w:shd w:val="clear" w:color="auto" w:fill="FFFFFF"/>
        </w:rPr>
        <w:t>problems</w:t>
      </w:r>
      <w:r w:rsidR="346F9528" w:rsidRPr="4537C35A">
        <w:rPr>
          <w:rFonts w:ascii="Arial" w:eastAsia="Arial" w:hAnsi="Arial" w:cs="Arial"/>
          <w:color w:val="0A0A0A"/>
          <w:shd w:val="clear" w:color="auto" w:fill="FFFFFF"/>
        </w:rPr>
        <w:t xml:space="preserve"> between Mrs Mann and the staff</w:t>
      </w:r>
      <w:r w:rsidR="644ED6CA" w:rsidRPr="4537C35A">
        <w:rPr>
          <w:rFonts w:ascii="Arial" w:eastAsia="Arial" w:hAnsi="Arial" w:cs="Arial"/>
          <w:color w:val="0A0A0A"/>
          <w:shd w:val="clear" w:color="auto" w:fill="FFFFFF"/>
        </w:rPr>
        <w:t xml:space="preserve"> (James T Konrad. Shelly Cohen 2012).</w:t>
      </w:r>
    </w:p>
    <w:p w14:paraId="45C0305B" w14:textId="624F529A" w:rsidR="006510D1" w:rsidRDefault="0096723D" w:rsidP="4537C35A">
      <w:pPr>
        <w:rPr>
          <w:rStyle w:val="t286pc"/>
          <w:rFonts w:ascii="Arial" w:eastAsia="Arial" w:hAnsi="Arial" w:cs="Arial"/>
          <w:color w:val="0A0A0A"/>
          <w:shd w:val="clear" w:color="auto" w:fill="FFFFFF"/>
        </w:rPr>
      </w:pPr>
      <w:r w:rsidRPr="4537C35A">
        <w:rPr>
          <w:rFonts w:ascii="Arial" w:eastAsia="Arial" w:hAnsi="Arial" w:cs="Arial"/>
        </w:rPr>
        <w:t>We must ensure that effective communication is happening and taking place with everyone</w:t>
      </w:r>
      <w:r w:rsidR="0CA316EF" w:rsidRPr="4537C35A">
        <w:rPr>
          <w:rFonts w:ascii="Arial" w:eastAsia="Arial" w:hAnsi="Arial" w:cs="Arial"/>
        </w:rPr>
        <w:t xml:space="preserve"> involved in Mrs Mann’s case also</w:t>
      </w:r>
      <w:r w:rsidRPr="4537C35A">
        <w:rPr>
          <w:rFonts w:ascii="Arial" w:eastAsia="Arial" w:hAnsi="Arial" w:cs="Arial"/>
        </w:rPr>
        <w:t xml:space="preserve"> </w:t>
      </w:r>
      <w:r w:rsidR="000B559A" w:rsidRPr="4537C35A">
        <w:rPr>
          <w:rFonts w:ascii="Arial" w:eastAsia="Arial" w:hAnsi="Arial" w:cs="Arial"/>
        </w:rPr>
        <w:t>with</w:t>
      </w:r>
      <w:r w:rsidRPr="4537C35A">
        <w:rPr>
          <w:rFonts w:ascii="Arial" w:eastAsia="Arial" w:hAnsi="Arial" w:cs="Arial"/>
        </w:rPr>
        <w:t xml:space="preserve">in </w:t>
      </w:r>
      <w:r w:rsidR="000B559A" w:rsidRPr="4537C35A">
        <w:rPr>
          <w:rFonts w:ascii="Arial" w:eastAsia="Arial" w:hAnsi="Arial" w:cs="Arial"/>
        </w:rPr>
        <w:t xml:space="preserve">care team. </w:t>
      </w:r>
      <w:r w:rsidR="00994FA2" w:rsidRPr="4537C35A">
        <w:rPr>
          <w:rFonts w:ascii="Arial" w:eastAsia="Arial" w:hAnsi="Arial" w:cs="Arial"/>
        </w:rPr>
        <w:t xml:space="preserve">This is critical </w:t>
      </w:r>
      <w:r w:rsidR="00E1798C" w:rsidRPr="4537C35A">
        <w:rPr>
          <w:rFonts w:ascii="Arial" w:eastAsia="Arial" w:hAnsi="Arial" w:cs="Arial"/>
        </w:rPr>
        <w:t>because it directly impacts </w:t>
      </w:r>
      <w:r w:rsidR="68662455" w:rsidRPr="4537C35A">
        <w:rPr>
          <w:rFonts w:ascii="Arial" w:eastAsia="Arial" w:hAnsi="Arial" w:cs="Arial"/>
        </w:rPr>
        <w:t xml:space="preserve">Mrs Mann’s </w:t>
      </w:r>
      <w:r w:rsidR="00E1798C" w:rsidRPr="4537C35A">
        <w:rPr>
          <w:rStyle w:val="Strong"/>
          <w:rFonts w:ascii="Arial" w:eastAsia="Arial" w:hAnsi="Arial" w:cs="Arial"/>
          <w:b w:val="0"/>
          <w:bCs w:val="0"/>
        </w:rPr>
        <w:t>safety, the quality of care delivered</w:t>
      </w:r>
      <w:r w:rsidR="006E0E87" w:rsidRPr="4537C35A">
        <w:rPr>
          <w:rStyle w:val="Strong"/>
          <w:rFonts w:ascii="Arial" w:eastAsia="Arial" w:hAnsi="Arial" w:cs="Arial"/>
          <w:b w:val="0"/>
          <w:bCs w:val="0"/>
        </w:rPr>
        <w:t xml:space="preserve"> </w:t>
      </w:r>
      <w:r w:rsidR="00E1798C" w:rsidRPr="4537C35A">
        <w:rPr>
          <w:rStyle w:val="Strong"/>
          <w:rFonts w:ascii="Arial" w:eastAsia="Arial" w:hAnsi="Arial" w:cs="Arial"/>
          <w:b w:val="0"/>
          <w:bCs w:val="0"/>
        </w:rPr>
        <w:t>and the well-being of the staff</w:t>
      </w:r>
      <w:r w:rsidR="00E1798C" w:rsidRPr="4537C35A">
        <w:rPr>
          <w:rFonts w:ascii="Arial" w:eastAsia="Arial" w:hAnsi="Arial" w:cs="Arial"/>
          <w:b/>
          <w:bCs/>
          <w:color w:val="0A0A0A"/>
          <w:shd w:val="clear" w:color="auto" w:fill="FFFFFF"/>
        </w:rPr>
        <w:t xml:space="preserve">. </w:t>
      </w:r>
      <w:r w:rsidR="00E1798C" w:rsidRPr="4537C35A">
        <w:rPr>
          <w:rFonts w:ascii="Arial" w:eastAsia="Arial" w:hAnsi="Arial" w:cs="Arial"/>
          <w:color w:val="0A0A0A"/>
          <w:shd w:val="clear" w:color="auto" w:fill="FFFFFF"/>
        </w:rPr>
        <w:t xml:space="preserve">Communication failures are a leading cause of medical errors </w:t>
      </w:r>
      <w:r w:rsidR="00FE5504" w:rsidRPr="4537C35A">
        <w:rPr>
          <w:rFonts w:ascii="Arial" w:eastAsia="Arial" w:hAnsi="Arial" w:cs="Arial"/>
          <w:color w:val="0A0A0A"/>
          <w:shd w:val="clear" w:color="auto" w:fill="FFFFFF"/>
        </w:rPr>
        <w:t xml:space="preserve">loss of information critically needed any lack of information </w:t>
      </w:r>
      <w:r w:rsidR="0009585E" w:rsidRPr="4537C35A">
        <w:rPr>
          <w:rFonts w:ascii="Arial" w:eastAsia="Arial" w:hAnsi="Arial" w:cs="Arial"/>
          <w:color w:val="0A0A0A"/>
          <w:shd w:val="clear" w:color="auto" w:fill="FFFFFF"/>
        </w:rPr>
        <w:t xml:space="preserve">could cause critical danger such as medication and safety. </w:t>
      </w:r>
      <w:r w:rsidR="004A4430" w:rsidRPr="4537C35A">
        <w:rPr>
          <w:rFonts w:ascii="Arial" w:eastAsia="Arial" w:hAnsi="Arial" w:cs="Arial"/>
          <w:color w:val="0A0A0A"/>
          <w:shd w:val="clear" w:color="auto" w:fill="FFFFFF"/>
        </w:rPr>
        <w:t>Clear and accurate information transfer between team members during patient handovers or shift changes is vital to prevent mistakes in medication, diagnosis, and treatment plans</w:t>
      </w:r>
      <w:r w:rsidR="006510D1" w:rsidRPr="4537C35A">
        <w:rPr>
          <w:rFonts w:ascii="Arial" w:eastAsia="Arial" w:hAnsi="Arial" w:cs="Arial"/>
          <w:color w:val="0A0A0A"/>
          <w:shd w:val="clear" w:color="auto" w:fill="FFFFFF"/>
        </w:rPr>
        <w:t xml:space="preserve">. </w:t>
      </w:r>
      <w:r w:rsidR="006510D1" w:rsidRPr="4537C35A">
        <w:rPr>
          <w:rFonts w:ascii="Arial" w:eastAsia="Arial" w:hAnsi="Arial" w:cs="Arial"/>
        </w:rPr>
        <w:t>While adhering to legal requirements like the </w:t>
      </w:r>
      <w:r w:rsidR="006510D1" w:rsidRPr="4537C35A">
        <w:rPr>
          <w:rStyle w:val="t286pc"/>
          <w:rFonts w:ascii="Arial" w:eastAsia="Arial" w:hAnsi="Arial" w:cs="Arial"/>
          <w:color w:val="0A0A0A"/>
          <w:shd w:val="clear" w:color="auto" w:fill="FFFFFF"/>
        </w:rPr>
        <w:t xml:space="preserve">Equality Act 2010. </w:t>
      </w:r>
    </w:p>
    <w:p w14:paraId="25E1DF94" w14:textId="3B8181B3" w:rsidR="003B3B34" w:rsidRDefault="00D813AB" w:rsidP="4537C35A">
      <w:pPr>
        <w:shd w:val="clear" w:color="auto" w:fill="FFFFFF" w:themeFill="background1"/>
        <w:spacing w:after="240" w:line="360" w:lineRule="atLeast"/>
        <w:rPr>
          <w:rFonts w:ascii="Arial" w:eastAsia="Arial" w:hAnsi="Arial" w:cs="Arial"/>
        </w:rPr>
      </w:pPr>
      <w:r w:rsidRPr="4537C35A">
        <w:rPr>
          <w:rStyle w:val="t286pc"/>
          <w:rFonts w:ascii="Arial" w:eastAsia="Arial" w:hAnsi="Arial" w:cs="Arial"/>
          <w:color w:val="0A0A0A"/>
          <w:shd w:val="clear" w:color="auto" w:fill="FFFFFF"/>
        </w:rPr>
        <w:t xml:space="preserve">Having a hip surgery at </w:t>
      </w:r>
      <w:r w:rsidR="00584E7A" w:rsidRPr="4537C35A">
        <w:rPr>
          <w:rStyle w:val="t286pc"/>
          <w:rFonts w:ascii="Arial" w:eastAsia="Arial" w:hAnsi="Arial" w:cs="Arial"/>
          <w:color w:val="0A0A0A"/>
          <w:shd w:val="clear" w:color="auto" w:fill="FFFFFF"/>
        </w:rPr>
        <w:t>the</w:t>
      </w:r>
      <w:r w:rsidRPr="4537C35A">
        <w:rPr>
          <w:rStyle w:val="t286pc"/>
          <w:rFonts w:ascii="Arial" w:eastAsia="Arial" w:hAnsi="Arial" w:cs="Arial"/>
          <w:color w:val="0A0A0A"/>
          <w:shd w:val="clear" w:color="auto" w:fill="FFFFFF"/>
        </w:rPr>
        <w:t xml:space="preserve"> age of </w:t>
      </w:r>
      <w:r w:rsidR="00584E7A" w:rsidRPr="4537C35A">
        <w:rPr>
          <w:rStyle w:val="t286pc"/>
          <w:rFonts w:ascii="Arial" w:eastAsia="Arial" w:hAnsi="Arial" w:cs="Arial"/>
          <w:color w:val="0A0A0A"/>
          <w:shd w:val="clear" w:color="auto" w:fill="FFFFFF"/>
        </w:rPr>
        <w:t xml:space="preserve">72 could lead to disability. </w:t>
      </w:r>
      <w:r w:rsidR="00A739F7" w:rsidRPr="4537C35A">
        <w:rPr>
          <w:rFonts w:ascii="Arial" w:eastAsia="Arial" w:hAnsi="Arial" w:cs="Arial"/>
          <w:color w:val="0A0A0A"/>
          <w:shd w:val="clear" w:color="auto" w:fill="FFFFFF"/>
        </w:rPr>
        <w:t>So, this leads to duty of care. Duty to Make Reasonable Adjustments for Disabled People this could be Mrs Mann.</w:t>
      </w:r>
      <w:r w:rsidR="004C77DE" w:rsidRPr="4537C35A">
        <w:rPr>
          <w:rFonts w:ascii="Arial" w:eastAsia="Arial" w:hAnsi="Arial" w:cs="Arial"/>
          <w:color w:val="0A0A0A"/>
          <w:shd w:val="clear" w:color="auto" w:fill="FFFFFF"/>
        </w:rPr>
        <w:t xml:space="preserve"> What can we do to build </w:t>
      </w:r>
      <w:r w:rsidR="00B35B1F" w:rsidRPr="4537C35A">
        <w:rPr>
          <w:rFonts w:ascii="Arial" w:eastAsia="Arial" w:hAnsi="Arial" w:cs="Arial"/>
          <w:color w:val="0A0A0A"/>
          <w:shd w:val="clear" w:color="auto" w:fill="FFFFFF"/>
        </w:rPr>
        <w:t xml:space="preserve">an </w:t>
      </w:r>
      <w:r w:rsidR="01E13526" w:rsidRPr="4537C35A">
        <w:rPr>
          <w:rFonts w:ascii="Arial" w:eastAsia="Arial" w:hAnsi="Arial" w:cs="Arial"/>
          <w:color w:val="0A0A0A"/>
          <w:shd w:val="clear" w:color="auto" w:fill="FFFFFF"/>
        </w:rPr>
        <w:t>effective</w:t>
      </w:r>
      <w:r w:rsidR="00B35B1F" w:rsidRPr="4537C35A">
        <w:rPr>
          <w:rFonts w:ascii="Arial" w:eastAsia="Arial" w:hAnsi="Arial" w:cs="Arial"/>
          <w:color w:val="0A0A0A"/>
          <w:shd w:val="clear" w:color="auto" w:fill="FFFFFF"/>
        </w:rPr>
        <w:t xml:space="preserve"> communication bridge between </w:t>
      </w:r>
      <w:r w:rsidR="3342F57D" w:rsidRPr="4537C35A">
        <w:rPr>
          <w:rFonts w:ascii="Arial" w:eastAsia="Arial" w:hAnsi="Arial" w:cs="Arial"/>
          <w:color w:val="0A0A0A"/>
          <w:shd w:val="clear" w:color="auto" w:fill="FFFFFF"/>
        </w:rPr>
        <w:t xml:space="preserve">Mrs Mann and her </w:t>
      </w:r>
      <w:r w:rsidR="0FE602CA" w:rsidRPr="4537C35A">
        <w:rPr>
          <w:rFonts w:ascii="Arial" w:eastAsia="Arial" w:hAnsi="Arial" w:cs="Arial"/>
          <w:color w:val="0A0A0A"/>
          <w:shd w:val="clear" w:color="auto" w:fill="FFFFFF"/>
        </w:rPr>
        <w:t>family.</w:t>
      </w:r>
      <w:r w:rsidR="00B35B1F" w:rsidRPr="4537C35A">
        <w:rPr>
          <w:rFonts w:ascii="Arial" w:eastAsia="Arial" w:hAnsi="Arial" w:cs="Arial"/>
          <w:color w:val="0A0A0A"/>
          <w:shd w:val="clear" w:color="auto" w:fill="FFFFFF"/>
        </w:rPr>
        <w:t xml:space="preserve"> </w:t>
      </w:r>
      <w:r w:rsidR="003B3B34" w:rsidRPr="4537C35A">
        <w:rPr>
          <w:rFonts w:ascii="Arial" w:eastAsia="Arial" w:hAnsi="Arial" w:cs="Arial"/>
          <w:color w:val="0A0A0A"/>
          <w:kern w:val="0"/>
          <w14:ligatures w14:val="none"/>
        </w:rPr>
        <w:t>Adjusting communication methods and time </w:t>
      </w:r>
      <w:r w:rsidR="00BC34E9" w:rsidRPr="4537C35A">
        <w:rPr>
          <w:rFonts w:ascii="Arial" w:eastAsia="Arial" w:hAnsi="Arial" w:cs="Arial"/>
          <w:color w:val="0A0A0A"/>
          <w:kern w:val="0"/>
          <w14:ligatures w14:val="none"/>
        </w:rPr>
        <w:t>for example</w:t>
      </w:r>
      <w:r w:rsidR="003B3B34" w:rsidRPr="4537C35A">
        <w:rPr>
          <w:rFonts w:ascii="Arial" w:eastAsia="Arial" w:hAnsi="Arial" w:cs="Arial"/>
          <w:color w:val="0A0A0A"/>
          <w:kern w:val="0"/>
          <w14:ligatures w14:val="none"/>
        </w:rPr>
        <w:t xml:space="preserve"> offering longer appointments, face-to-face meetings instead of phone calls, or using pictures and simple words for people with </w:t>
      </w:r>
      <w:r w:rsidR="003B3B34" w:rsidRPr="4537C35A">
        <w:rPr>
          <w:rFonts w:ascii="Arial" w:eastAsia="Arial" w:hAnsi="Arial" w:cs="Arial"/>
          <w:color w:val="0A0A0A"/>
          <w:kern w:val="0"/>
          <w14:ligatures w14:val="none"/>
        </w:rPr>
        <w:lastRenderedPageBreak/>
        <w:t>learning disabilities.</w:t>
      </w:r>
      <w:r w:rsidR="00BC34E9" w:rsidRPr="4537C35A">
        <w:rPr>
          <w:rFonts w:ascii="Arial" w:eastAsia="Arial" w:hAnsi="Arial" w:cs="Arial"/>
          <w:color w:val="0A0A0A"/>
          <w:kern w:val="0"/>
          <w14:ligatures w14:val="none"/>
        </w:rPr>
        <w:t xml:space="preserve"> Eye contact is </w:t>
      </w:r>
      <w:r w:rsidR="56203F5F" w:rsidRPr="4537C35A">
        <w:rPr>
          <w:rFonts w:ascii="Arial" w:eastAsia="Arial" w:hAnsi="Arial" w:cs="Arial"/>
          <w:color w:val="0A0A0A"/>
          <w:kern w:val="0"/>
          <w14:ligatures w14:val="none"/>
        </w:rPr>
        <w:t>key;</w:t>
      </w:r>
      <w:r w:rsidR="00BC34E9" w:rsidRPr="4537C35A">
        <w:rPr>
          <w:rFonts w:ascii="Arial" w:eastAsia="Arial" w:hAnsi="Arial" w:cs="Arial"/>
          <w:color w:val="0A0A0A"/>
          <w:kern w:val="0"/>
          <w14:ligatures w14:val="none"/>
        </w:rPr>
        <w:t xml:space="preserve"> body language is key making the service user </w:t>
      </w:r>
      <w:r w:rsidR="00A9094D" w:rsidRPr="4537C35A">
        <w:rPr>
          <w:rFonts w:ascii="Arial" w:eastAsia="Arial" w:hAnsi="Arial" w:cs="Arial"/>
          <w:color w:val="0A0A0A"/>
          <w:kern w:val="0"/>
          <w14:ligatures w14:val="none"/>
        </w:rPr>
        <w:t>feel like they are heard understood and respected</w:t>
      </w:r>
      <w:r w:rsidR="1BDF1629" w:rsidRPr="4537C35A">
        <w:rPr>
          <w:rFonts w:ascii="Arial" w:eastAsia="Arial" w:hAnsi="Arial" w:cs="Arial"/>
          <w:color w:val="0A0A0A"/>
          <w:kern w:val="0"/>
          <w14:ligatures w14:val="none"/>
        </w:rPr>
        <w:t xml:space="preserve"> (</w:t>
      </w:r>
      <w:r w:rsidR="1BDF1629" w:rsidRPr="4537C35A">
        <w:rPr>
          <w:rFonts w:ascii="Source Sans Pro" w:eastAsia="Source Sans Pro" w:hAnsi="Source Sans Pro" w:cs="Source Sans Pro"/>
          <w:color w:val="3A3A3A"/>
        </w:rPr>
        <w:t>W</w:t>
      </w:r>
      <w:r w:rsidR="1BDF1629" w:rsidRPr="4537C35A">
        <w:rPr>
          <w:rFonts w:ascii="Arial" w:eastAsia="Arial" w:hAnsi="Arial" w:cs="Arial"/>
          <w:color w:val="3A3A3A"/>
        </w:rPr>
        <w:t>illis, Diane S. 2015</w:t>
      </w:r>
      <w:r w:rsidR="1BDF1629" w:rsidRPr="4537C35A">
        <w:rPr>
          <w:rFonts w:ascii="Source Sans Pro" w:eastAsia="Source Sans Pro" w:hAnsi="Source Sans Pro" w:cs="Source Sans Pro"/>
          <w:color w:val="3A3A3A"/>
        </w:rPr>
        <w:t>).</w:t>
      </w:r>
    </w:p>
    <w:p w14:paraId="21C244B7" w14:textId="0A0F33CD" w:rsidR="00C01873" w:rsidRPr="00E52671" w:rsidRDefault="517BEAEE" w:rsidP="4537C35A">
      <w:pPr>
        <w:shd w:val="clear" w:color="auto" w:fill="FFFFFF" w:themeFill="background1"/>
        <w:spacing w:after="240" w:line="360" w:lineRule="atLeast"/>
        <w:rPr>
          <w:rStyle w:val="Strong"/>
          <w:rFonts w:ascii="Arial" w:eastAsia="Arial" w:hAnsi="Arial" w:cs="Arial"/>
          <w:b w:val="0"/>
          <w:bCs w:val="0"/>
        </w:rPr>
      </w:pPr>
      <w:r w:rsidRPr="4537C35A">
        <w:rPr>
          <w:rFonts w:ascii="Arial" w:eastAsia="Arial" w:hAnsi="Arial" w:cs="Arial"/>
          <w:color w:val="0A0A0A"/>
          <w:kern w:val="0"/>
          <w14:ligatures w14:val="none"/>
        </w:rPr>
        <w:t>Dignity and respect is one of the communication model references to the core principles of the equality act 2010.</w:t>
      </w:r>
      <w:r w:rsidR="0B1451A9" w:rsidRPr="4537C35A">
        <w:rPr>
          <w:rStyle w:val="Strong"/>
          <w:rFonts w:ascii="Arial" w:eastAsia="Arial" w:hAnsi="Arial" w:cs="Arial"/>
          <w:b w:val="0"/>
          <w:bCs w:val="0"/>
        </w:rPr>
        <w:t xml:space="preserve">This is essential when communicating with others such as family </w:t>
      </w:r>
      <w:r w:rsidR="2D251D94" w:rsidRPr="4537C35A">
        <w:rPr>
          <w:rStyle w:val="Strong"/>
          <w:rFonts w:ascii="Arial" w:eastAsia="Arial" w:hAnsi="Arial" w:cs="Arial"/>
          <w:b w:val="0"/>
          <w:bCs w:val="0"/>
        </w:rPr>
        <w:t>members,</w:t>
      </w:r>
      <w:r w:rsidR="0B1451A9" w:rsidRPr="4537C35A">
        <w:rPr>
          <w:rStyle w:val="Strong"/>
          <w:rFonts w:ascii="Arial" w:eastAsia="Arial" w:hAnsi="Arial" w:cs="Arial"/>
          <w:b w:val="0"/>
          <w:bCs w:val="0"/>
        </w:rPr>
        <w:t xml:space="preserve"> </w:t>
      </w:r>
      <w:r w:rsidR="2D251D94" w:rsidRPr="4537C35A">
        <w:rPr>
          <w:rStyle w:val="Strong"/>
          <w:rFonts w:ascii="Arial" w:eastAsia="Arial" w:hAnsi="Arial" w:cs="Arial"/>
          <w:b w:val="0"/>
          <w:bCs w:val="0"/>
        </w:rPr>
        <w:t>service users</w:t>
      </w:r>
      <w:r w:rsidR="0B1451A9" w:rsidRPr="4537C35A">
        <w:rPr>
          <w:rStyle w:val="Strong"/>
          <w:rFonts w:ascii="Arial" w:eastAsia="Arial" w:hAnsi="Arial" w:cs="Arial"/>
          <w:b w:val="0"/>
          <w:bCs w:val="0"/>
        </w:rPr>
        <w:t xml:space="preserve"> </w:t>
      </w:r>
      <w:r w:rsidR="2D251D94" w:rsidRPr="4537C35A">
        <w:rPr>
          <w:rStyle w:val="Strong"/>
          <w:rFonts w:ascii="Arial" w:eastAsia="Arial" w:hAnsi="Arial" w:cs="Arial"/>
          <w:b w:val="0"/>
          <w:bCs w:val="0"/>
        </w:rPr>
        <w:t>and staff, e</w:t>
      </w:r>
      <w:r w:rsidR="0B1451A9" w:rsidRPr="4537C35A">
        <w:rPr>
          <w:rStyle w:val="Strong"/>
          <w:rFonts w:ascii="Arial" w:eastAsia="Arial" w:hAnsi="Arial" w:cs="Arial"/>
          <w:b w:val="0"/>
          <w:bCs w:val="0"/>
        </w:rPr>
        <w:t xml:space="preserve">nsuring that everyone is treated fairly, valued, and free from discrimination. Everyone including staff </w:t>
      </w:r>
      <w:r w:rsidR="033565D1" w:rsidRPr="4537C35A">
        <w:rPr>
          <w:rStyle w:val="Strong"/>
          <w:rFonts w:ascii="Arial" w:eastAsia="Arial" w:hAnsi="Arial" w:cs="Arial"/>
          <w:b w:val="0"/>
          <w:bCs w:val="0"/>
        </w:rPr>
        <w:t>members</w:t>
      </w:r>
      <w:r w:rsidR="0B1451A9" w:rsidRPr="4537C35A">
        <w:rPr>
          <w:rStyle w:val="Strong"/>
          <w:rFonts w:ascii="Arial" w:eastAsia="Arial" w:hAnsi="Arial" w:cs="Arial"/>
          <w:b w:val="0"/>
          <w:bCs w:val="0"/>
        </w:rPr>
        <w:t xml:space="preserve"> </w:t>
      </w:r>
      <w:r w:rsidR="19C19CB0" w:rsidRPr="4537C35A">
        <w:rPr>
          <w:rStyle w:val="Strong"/>
          <w:rFonts w:ascii="Arial" w:eastAsia="Arial" w:hAnsi="Arial" w:cs="Arial"/>
          <w:b w:val="0"/>
          <w:bCs w:val="0"/>
        </w:rPr>
        <w:t xml:space="preserve">should </w:t>
      </w:r>
      <w:r w:rsidR="0B1451A9" w:rsidRPr="4537C35A">
        <w:rPr>
          <w:rStyle w:val="Strong"/>
          <w:rFonts w:ascii="Arial" w:eastAsia="Arial" w:hAnsi="Arial" w:cs="Arial"/>
          <w:b w:val="0"/>
          <w:bCs w:val="0"/>
        </w:rPr>
        <w:t xml:space="preserve">feel understood heard and respected to. </w:t>
      </w:r>
    </w:p>
    <w:p w14:paraId="59CBA1DD" w14:textId="32A7C2BD" w:rsidR="6C665617" w:rsidRDefault="6C665617" w:rsidP="4537C35A">
      <w:pPr>
        <w:spacing w:after="0" w:line="360" w:lineRule="auto"/>
        <w:jc w:val="both"/>
        <w:rPr>
          <w:rFonts w:ascii="Arial" w:eastAsia="Arial" w:hAnsi="Arial" w:cs="Arial"/>
          <w:u w:val="single"/>
        </w:rPr>
      </w:pPr>
      <w:r w:rsidRPr="4537C35A">
        <w:rPr>
          <w:rFonts w:ascii="Arial" w:eastAsia="Arial" w:hAnsi="Arial" w:cs="Arial"/>
          <w:b/>
          <w:bCs/>
          <w:color w:val="000000" w:themeColor="text1"/>
          <w:u w:val="single"/>
        </w:rPr>
        <w:t xml:space="preserve">The importance of </w:t>
      </w:r>
      <w:r w:rsidRPr="4537C35A">
        <w:rPr>
          <w:rFonts w:ascii="Arial" w:eastAsia="Arial" w:hAnsi="Arial" w:cs="Arial"/>
          <w:b/>
          <w:bCs/>
          <w:u w:val="single"/>
        </w:rPr>
        <w:t>good administrative skills within professional practice within the context of Mrs Mann’s care</w:t>
      </w:r>
    </w:p>
    <w:p w14:paraId="717B0E82" w14:textId="668757A5" w:rsidR="4F67B6F6" w:rsidRDefault="4F67B6F6" w:rsidP="4537C35A">
      <w:pPr>
        <w:shd w:val="clear" w:color="auto" w:fill="FFFFFF" w:themeFill="background1"/>
        <w:spacing w:after="240" w:line="360" w:lineRule="atLeast"/>
        <w:rPr>
          <w:rFonts w:ascii="Arial" w:eastAsia="Arial" w:hAnsi="Arial" w:cs="Arial"/>
          <w:color w:val="000000" w:themeColor="text1"/>
        </w:rPr>
      </w:pPr>
    </w:p>
    <w:p w14:paraId="26E88092" w14:textId="29CE1FF1" w:rsidR="5F6BAFB9" w:rsidRDefault="5F6BAFB9" w:rsidP="4537C35A">
      <w:pPr>
        <w:shd w:val="clear" w:color="auto" w:fill="FFFFFF" w:themeFill="background1"/>
        <w:spacing w:after="240" w:line="360" w:lineRule="atLeast"/>
        <w:rPr>
          <w:rFonts w:ascii="Arial" w:eastAsia="Arial" w:hAnsi="Arial" w:cs="Arial"/>
        </w:rPr>
      </w:pPr>
      <w:r w:rsidRPr="4537C35A">
        <w:rPr>
          <w:rFonts w:ascii="Arial" w:eastAsia="Arial" w:hAnsi="Arial" w:cs="Arial"/>
          <w:color w:val="000000" w:themeColor="text1"/>
        </w:rPr>
        <w:t xml:space="preserve">Now I will Discuss the importance of </w:t>
      </w:r>
      <w:r w:rsidRPr="4537C35A">
        <w:rPr>
          <w:rFonts w:ascii="Arial" w:eastAsia="Arial" w:hAnsi="Arial" w:cs="Arial"/>
        </w:rPr>
        <w:t>good administrative skills within professional practice within the context of Mrs Mann’s care. Good administr</w:t>
      </w:r>
      <w:r w:rsidR="232E0112" w:rsidRPr="4537C35A">
        <w:rPr>
          <w:rFonts w:ascii="Arial" w:eastAsia="Arial" w:hAnsi="Arial" w:cs="Arial"/>
        </w:rPr>
        <w:t>ative</w:t>
      </w:r>
      <w:r w:rsidRPr="4537C35A">
        <w:rPr>
          <w:rFonts w:ascii="Arial" w:eastAsia="Arial" w:hAnsi="Arial" w:cs="Arial"/>
        </w:rPr>
        <w:t xml:space="preserve"> skills </w:t>
      </w:r>
      <w:r w:rsidR="144B3C77" w:rsidRPr="4537C35A">
        <w:rPr>
          <w:rFonts w:ascii="Arial" w:eastAsia="Arial" w:hAnsi="Arial" w:cs="Arial"/>
        </w:rPr>
        <w:t>are essential within professional practice, particularly when working directly with service users</w:t>
      </w:r>
      <w:r w:rsidR="3E91361B" w:rsidRPr="4537C35A">
        <w:rPr>
          <w:rFonts w:ascii="Arial" w:eastAsia="Arial" w:hAnsi="Arial" w:cs="Arial"/>
        </w:rPr>
        <w:t xml:space="preserve"> and their families. Effective administration supports continuity of care, protects </w:t>
      </w:r>
      <w:r w:rsidR="15CCD175" w:rsidRPr="4537C35A">
        <w:rPr>
          <w:rFonts w:ascii="Arial" w:eastAsia="Arial" w:hAnsi="Arial" w:cs="Arial"/>
        </w:rPr>
        <w:t>confidentiality, this then helps</w:t>
      </w:r>
      <w:r w:rsidR="3E91361B" w:rsidRPr="4537C35A">
        <w:rPr>
          <w:rFonts w:ascii="Arial" w:eastAsia="Arial" w:hAnsi="Arial" w:cs="Arial"/>
        </w:rPr>
        <w:t xml:space="preserve"> maintain compliance with organisational policies and</w:t>
      </w:r>
      <w:r w:rsidR="475439C3" w:rsidRPr="4537C35A">
        <w:rPr>
          <w:rFonts w:ascii="Arial" w:eastAsia="Arial" w:hAnsi="Arial" w:cs="Arial"/>
        </w:rPr>
        <w:t xml:space="preserve"> other</w:t>
      </w:r>
      <w:r w:rsidR="3E91361B" w:rsidRPr="4537C35A">
        <w:rPr>
          <w:rFonts w:ascii="Arial" w:eastAsia="Arial" w:hAnsi="Arial" w:cs="Arial"/>
        </w:rPr>
        <w:t xml:space="preserve"> legal requirements such as the Data Protection Act 2018 and the Equality Act 2010.</w:t>
      </w:r>
    </w:p>
    <w:p w14:paraId="77CAC0BB" w14:textId="081BAC6E" w:rsidR="4F67B6F6" w:rsidRDefault="4F67B6F6" w:rsidP="4537C35A">
      <w:pPr>
        <w:spacing w:after="0" w:line="360" w:lineRule="auto"/>
        <w:jc w:val="both"/>
        <w:rPr>
          <w:rFonts w:ascii="Arial" w:eastAsia="Arial" w:hAnsi="Arial" w:cs="Arial"/>
        </w:rPr>
      </w:pPr>
    </w:p>
    <w:p w14:paraId="28045AD8" w14:textId="4BDD168C" w:rsidR="0B68545A" w:rsidRDefault="0B68545A" w:rsidP="4537C35A">
      <w:pPr>
        <w:spacing w:after="0" w:line="360" w:lineRule="auto"/>
        <w:jc w:val="both"/>
        <w:rPr>
          <w:rFonts w:ascii="Arial" w:eastAsia="Arial" w:hAnsi="Arial" w:cs="Arial"/>
        </w:rPr>
      </w:pPr>
      <w:r w:rsidRPr="4537C35A">
        <w:rPr>
          <w:rFonts w:ascii="Arial" w:eastAsia="Arial" w:hAnsi="Arial" w:cs="Arial"/>
        </w:rPr>
        <w:t xml:space="preserve">Record keeping comes under the Data Protection Act 2018 </w:t>
      </w:r>
    </w:p>
    <w:p w14:paraId="4947EB38" w14:textId="1047A2D6" w:rsidR="0B68545A" w:rsidRDefault="0B68545A" w:rsidP="4537C35A">
      <w:pPr>
        <w:spacing w:after="0" w:line="360" w:lineRule="auto"/>
        <w:jc w:val="both"/>
        <w:rPr>
          <w:rFonts w:ascii="Arial" w:eastAsia="Arial" w:hAnsi="Arial" w:cs="Arial"/>
        </w:rPr>
      </w:pPr>
      <w:r w:rsidRPr="4537C35A">
        <w:rPr>
          <w:rFonts w:ascii="Arial" w:eastAsia="Arial" w:hAnsi="Arial" w:cs="Arial"/>
        </w:rPr>
        <w:t xml:space="preserve">Record keeping is very important it is vital part of professional practice in the care sector base. It shows accurate timing </w:t>
      </w:r>
      <w:r w:rsidR="5F0B9E6A" w:rsidRPr="4537C35A">
        <w:rPr>
          <w:rFonts w:ascii="Arial" w:eastAsia="Arial" w:hAnsi="Arial" w:cs="Arial"/>
        </w:rPr>
        <w:t xml:space="preserve">and records confidential forms of information about the service users. </w:t>
      </w:r>
      <w:r w:rsidR="76ADA166" w:rsidRPr="4537C35A">
        <w:rPr>
          <w:rFonts w:ascii="Arial" w:eastAsia="Arial" w:hAnsi="Arial" w:cs="Arial"/>
        </w:rPr>
        <w:t>This includes their care plan and the support provided by different care sectors. Record keeping ensures solid care and this promotes ef</w:t>
      </w:r>
      <w:r w:rsidR="0C907438" w:rsidRPr="4537C35A">
        <w:rPr>
          <w:rFonts w:ascii="Arial" w:eastAsia="Arial" w:hAnsi="Arial" w:cs="Arial"/>
        </w:rPr>
        <w:t>fective communication among service users, family members and staff</w:t>
      </w:r>
      <w:r w:rsidR="76CED32C" w:rsidRPr="4537C35A">
        <w:rPr>
          <w:rFonts w:ascii="Arial" w:eastAsia="Arial" w:hAnsi="Arial" w:cs="Arial"/>
        </w:rPr>
        <w:t xml:space="preserve">. </w:t>
      </w:r>
    </w:p>
    <w:p w14:paraId="3784B5FE" w14:textId="64269BD5" w:rsidR="4537C35A" w:rsidRDefault="4537C35A" w:rsidP="4537C35A">
      <w:pPr>
        <w:spacing w:after="0" w:line="360" w:lineRule="auto"/>
        <w:jc w:val="both"/>
        <w:rPr>
          <w:rFonts w:ascii="Arial" w:eastAsia="Arial" w:hAnsi="Arial" w:cs="Arial"/>
        </w:rPr>
      </w:pPr>
    </w:p>
    <w:p w14:paraId="18B2E4FA" w14:textId="3790E877" w:rsidR="40F94E54" w:rsidRDefault="40F94E54" w:rsidP="4537C35A">
      <w:pPr>
        <w:spacing w:after="0" w:line="360" w:lineRule="auto"/>
        <w:jc w:val="both"/>
        <w:rPr>
          <w:rFonts w:ascii="Arial" w:eastAsia="Arial" w:hAnsi="Arial" w:cs="Arial"/>
          <w:b/>
          <w:bCs/>
          <w:u w:val="single"/>
        </w:rPr>
      </w:pPr>
      <w:r w:rsidRPr="4537C35A">
        <w:rPr>
          <w:rFonts w:ascii="Arial" w:eastAsia="Arial" w:hAnsi="Arial" w:cs="Arial"/>
          <w:b/>
          <w:bCs/>
          <w:u w:val="single"/>
        </w:rPr>
        <w:t>Discussing the importance of working collaboratively with other professionals involved in Mrs Mann’s care, such as the physiotherapist, GP, and care workers.</w:t>
      </w:r>
    </w:p>
    <w:p w14:paraId="4A2111B1" w14:textId="52A5BB86" w:rsidR="4537C35A" w:rsidRDefault="4537C35A" w:rsidP="4537C35A">
      <w:pPr>
        <w:spacing w:after="0" w:line="360" w:lineRule="auto"/>
        <w:jc w:val="both"/>
        <w:rPr>
          <w:rFonts w:ascii="Arial" w:eastAsia="Arial" w:hAnsi="Arial" w:cs="Arial"/>
        </w:rPr>
      </w:pPr>
    </w:p>
    <w:p w14:paraId="4147A716" w14:textId="49D22462" w:rsidR="40F94E54" w:rsidRDefault="40F94E54" w:rsidP="4537C35A">
      <w:pPr>
        <w:spacing w:after="0" w:line="360" w:lineRule="auto"/>
        <w:jc w:val="both"/>
        <w:rPr>
          <w:rStyle w:val="t286pc"/>
          <w:rFonts w:ascii="Arial" w:hAnsi="Arial" w:cs="Arial"/>
          <w:color w:val="0A0A0A"/>
          <w:sz w:val="24"/>
          <w:szCs w:val="24"/>
        </w:rPr>
      </w:pPr>
      <w:r w:rsidRPr="4537C35A">
        <w:rPr>
          <w:rStyle w:val="t286pc"/>
          <w:rFonts w:ascii="Arial" w:eastAsia="Arial" w:hAnsi="Arial" w:cs="Arial"/>
          <w:color w:val="0A0A0A"/>
        </w:rPr>
        <w:t>It is very important that all staff from every department work together very collectivel</w:t>
      </w:r>
      <w:r w:rsidR="735F94D6" w:rsidRPr="4537C35A">
        <w:rPr>
          <w:rStyle w:val="t286pc"/>
          <w:rFonts w:ascii="Arial" w:eastAsia="Arial" w:hAnsi="Arial" w:cs="Arial"/>
          <w:color w:val="0A0A0A"/>
        </w:rPr>
        <w:t xml:space="preserve">y. It is important because we need to ensure high-quality safe one to one care is delivered. </w:t>
      </w:r>
      <w:r w:rsidR="58DBA84A" w:rsidRPr="4537C35A">
        <w:rPr>
          <w:rStyle w:val="t286pc"/>
          <w:rFonts w:ascii="Arial" w:eastAsia="Arial" w:hAnsi="Arial" w:cs="Arial"/>
          <w:color w:val="0A0A0A"/>
        </w:rPr>
        <w:t xml:space="preserve">Every professional needs another team members aspect or view or opinion </w:t>
      </w:r>
      <w:r w:rsidR="39174F63" w:rsidRPr="4537C35A">
        <w:rPr>
          <w:rStyle w:val="t286pc"/>
          <w:rFonts w:ascii="Arial" w:eastAsia="Arial" w:hAnsi="Arial" w:cs="Arial"/>
          <w:color w:val="0A0A0A"/>
        </w:rPr>
        <w:t xml:space="preserve">to be able to work together. Teamwork is very crucial. Collaboration allows emotional and </w:t>
      </w:r>
      <w:r w:rsidR="0D305EF0" w:rsidRPr="4537C35A">
        <w:rPr>
          <w:rStyle w:val="t286pc"/>
          <w:rFonts w:ascii="Arial" w:eastAsia="Arial" w:hAnsi="Arial" w:cs="Arial"/>
          <w:color w:val="0A0A0A"/>
        </w:rPr>
        <w:t>physical</w:t>
      </w:r>
      <w:r w:rsidR="39174F63" w:rsidRPr="4537C35A">
        <w:rPr>
          <w:rStyle w:val="t286pc"/>
          <w:rFonts w:ascii="Arial" w:eastAsia="Arial" w:hAnsi="Arial" w:cs="Arial"/>
          <w:color w:val="0A0A0A"/>
        </w:rPr>
        <w:t xml:space="preserve"> support</w:t>
      </w:r>
      <w:r w:rsidR="5C6B74EB" w:rsidRPr="4537C35A">
        <w:rPr>
          <w:rStyle w:val="t286pc"/>
          <w:rFonts w:ascii="Arial" w:eastAsia="Arial" w:hAnsi="Arial" w:cs="Arial"/>
          <w:color w:val="0A0A0A"/>
        </w:rPr>
        <w:t xml:space="preserve"> especially in Mrs Manns care. </w:t>
      </w:r>
      <w:r w:rsidR="54084DED" w:rsidRPr="4537C35A">
        <w:rPr>
          <w:rStyle w:val="t286pc"/>
          <w:rFonts w:ascii="Arial" w:eastAsia="Arial" w:hAnsi="Arial" w:cs="Arial"/>
          <w:color w:val="0A0A0A"/>
        </w:rPr>
        <w:t xml:space="preserve">This will ensure that Mrs Manns overall well-being is at the centre of all decisions. </w:t>
      </w:r>
      <w:r w:rsidR="48F8A2C1" w:rsidRPr="4537C35A">
        <w:rPr>
          <w:rStyle w:val="t286pc"/>
          <w:rFonts w:ascii="Arial" w:eastAsia="Arial" w:hAnsi="Arial" w:cs="Arial"/>
          <w:color w:val="0A0A0A"/>
        </w:rPr>
        <w:t xml:space="preserve">When </w:t>
      </w:r>
      <w:r w:rsidR="73047FBE" w:rsidRPr="4537C35A">
        <w:rPr>
          <w:rStyle w:val="t286pc"/>
          <w:rFonts w:ascii="Arial" w:eastAsia="Arial" w:hAnsi="Arial" w:cs="Arial"/>
          <w:color w:val="0A0A0A"/>
        </w:rPr>
        <w:t>professionals</w:t>
      </w:r>
      <w:r w:rsidR="48F8A2C1" w:rsidRPr="4537C35A">
        <w:rPr>
          <w:rStyle w:val="t286pc"/>
          <w:rFonts w:ascii="Arial" w:eastAsia="Arial" w:hAnsi="Arial" w:cs="Arial"/>
          <w:color w:val="0A0A0A"/>
        </w:rPr>
        <w:t xml:space="preserve"> work </w:t>
      </w:r>
      <w:r w:rsidR="363BE984" w:rsidRPr="4537C35A">
        <w:rPr>
          <w:rStyle w:val="t286pc"/>
          <w:rFonts w:ascii="Arial" w:eastAsia="Arial" w:hAnsi="Arial" w:cs="Arial"/>
          <w:color w:val="0A0A0A"/>
        </w:rPr>
        <w:t>together</w:t>
      </w:r>
      <w:r w:rsidR="48F8A2C1" w:rsidRPr="4537C35A">
        <w:rPr>
          <w:rStyle w:val="t286pc"/>
          <w:rFonts w:ascii="Arial" w:eastAsia="Arial" w:hAnsi="Arial" w:cs="Arial"/>
          <w:color w:val="0A0A0A"/>
        </w:rPr>
        <w:t xml:space="preserve"> such as GP’S</w:t>
      </w:r>
      <w:r w:rsidR="3DFF0DCF" w:rsidRPr="4537C35A">
        <w:rPr>
          <w:rStyle w:val="t286pc"/>
          <w:rFonts w:ascii="Arial" w:eastAsia="Arial" w:hAnsi="Arial" w:cs="Arial"/>
          <w:color w:val="0A0A0A"/>
        </w:rPr>
        <w:t>, care</w:t>
      </w:r>
      <w:r w:rsidR="02852800" w:rsidRPr="4537C35A">
        <w:rPr>
          <w:rStyle w:val="t286pc"/>
          <w:rFonts w:ascii="Arial" w:eastAsia="Arial" w:hAnsi="Arial" w:cs="Arial"/>
          <w:color w:val="0A0A0A"/>
        </w:rPr>
        <w:t xml:space="preserve"> </w:t>
      </w:r>
      <w:r w:rsidR="3DFF0DCF" w:rsidRPr="4537C35A">
        <w:rPr>
          <w:rStyle w:val="t286pc"/>
          <w:rFonts w:ascii="Arial" w:eastAsia="Arial" w:hAnsi="Arial" w:cs="Arial"/>
          <w:color w:val="0A0A0A"/>
        </w:rPr>
        <w:t>workers,</w:t>
      </w:r>
      <w:r w:rsidR="61D0426B" w:rsidRPr="4537C35A">
        <w:rPr>
          <w:rStyle w:val="t286pc"/>
          <w:rFonts w:ascii="Arial" w:eastAsia="Arial" w:hAnsi="Arial" w:cs="Arial"/>
          <w:color w:val="0A0A0A"/>
        </w:rPr>
        <w:t xml:space="preserve"> </w:t>
      </w:r>
      <w:r w:rsidR="3DFF0DCF" w:rsidRPr="4537C35A">
        <w:rPr>
          <w:rStyle w:val="t286pc"/>
          <w:rFonts w:ascii="Arial" w:eastAsia="Arial" w:hAnsi="Arial" w:cs="Arial"/>
          <w:color w:val="0A0A0A"/>
        </w:rPr>
        <w:t>physiotherapist</w:t>
      </w:r>
      <w:r w:rsidR="79461F39" w:rsidRPr="4537C35A">
        <w:rPr>
          <w:rStyle w:val="t286pc"/>
          <w:rFonts w:ascii="Arial" w:eastAsia="Arial" w:hAnsi="Arial" w:cs="Arial"/>
          <w:color w:val="0A0A0A"/>
        </w:rPr>
        <w:t xml:space="preserve">s etc and share information </w:t>
      </w:r>
      <w:r w:rsidR="2CAE09A3" w:rsidRPr="4537C35A">
        <w:rPr>
          <w:rStyle w:val="t286pc"/>
          <w:rFonts w:ascii="Arial" w:eastAsia="Arial" w:hAnsi="Arial" w:cs="Arial"/>
          <w:color w:val="0A0A0A"/>
        </w:rPr>
        <w:t>appropriately</w:t>
      </w:r>
      <w:r w:rsidR="79461F39" w:rsidRPr="4537C35A">
        <w:rPr>
          <w:rStyle w:val="t286pc"/>
          <w:rFonts w:ascii="Arial" w:eastAsia="Arial" w:hAnsi="Arial" w:cs="Arial"/>
          <w:color w:val="0A0A0A"/>
        </w:rPr>
        <w:t xml:space="preserve"> </w:t>
      </w:r>
      <w:r w:rsidR="4218CB63" w:rsidRPr="4537C35A">
        <w:rPr>
          <w:rStyle w:val="t286pc"/>
          <w:rFonts w:ascii="Arial" w:eastAsia="Arial" w:hAnsi="Arial" w:cs="Arial"/>
          <w:color w:val="0A0A0A"/>
        </w:rPr>
        <w:t xml:space="preserve">Mrs Mann receives consistent updates and support. I would like to quickly </w:t>
      </w:r>
      <w:r w:rsidR="3711DE5D" w:rsidRPr="4537C35A">
        <w:rPr>
          <w:rStyle w:val="t286pc"/>
          <w:rFonts w:ascii="Arial" w:eastAsia="Arial" w:hAnsi="Arial" w:cs="Arial"/>
          <w:color w:val="0A0A0A"/>
        </w:rPr>
        <w:t>elaborate</w:t>
      </w:r>
      <w:r w:rsidR="4218CB63" w:rsidRPr="4537C35A">
        <w:rPr>
          <w:rStyle w:val="t286pc"/>
          <w:rFonts w:ascii="Arial" w:eastAsia="Arial" w:hAnsi="Arial" w:cs="Arial"/>
          <w:color w:val="0A0A0A"/>
        </w:rPr>
        <w:t xml:space="preserve"> on improved </w:t>
      </w:r>
      <w:r w:rsidR="2173A6D7" w:rsidRPr="4537C35A">
        <w:rPr>
          <w:rStyle w:val="t286pc"/>
          <w:rFonts w:ascii="Arial" w:eastAsia="Arial" w:hAnsi="Arial" w:cs="Arial"/>
          <w:color w:val="0A0A0A"/>
        </w:rPr>
        <w:t xml:space="preserve">effective communication </w:t>
      </w:r>
      <w:r w:rsidR="2173A6D7" w:rsidRPr="4537C35A">
        <w:rPr>
          <w:rStyle w:val="t286pc"/>
          <w:rFonts w:ascii="Arial" w:eastAsia="Arial" w:hAnsi="Arial" w:cs="Arial"/>
          <w:color w:val="0A0A0A"/>
        </w:rPr>
        <w:lastRenderedPageBreak/>
        <w:t xml:space="preserve">and information sharing within the care sector. </w:t>
      </w:r>
      <w:r w:rsidR="5E54A03D" w:rsidRPr="4537C35A">
        <w:rPr>
          <w:rStyle w:val="t286pc"/>
          <w:rFonts w:ascii="Arial" w:eastAsia="Arial" w:hAnsi="Arial" w:cs="Arial"/>
          <w:color w:val="0A0A0A"/>
        </w:rPr>
        <w:t xml:space="preserve">According to Health Education England Effective communication between </w:t>
      </w:r>
      <w:r w:rsidR="254913D7" w:rsidRPr="4537C35A">
        <w:rPr>
          <w:rStyle w:val="t286pc"/>
          <w:rFonts w:ascii="Arial" w:eastAsia="Arial" w:hAnsi="Arial" w:cs="Arial"/>
          <w:color w:val="0A0A0A"/>
        </w:rPr>
        <w:t>professionals</w:t>
      </w:r>
      <w:r w:rsidR="5E54A03D" w:rsidRPr="4537C35A">
        <w:rPr>
          <w:rStyle w:val="t286pc"/>
          <w:rFonts w:ascii="Arial" w:eastAsia="Arial" w:hAnsi="Arial" w:cs="Arial"/>
          <w:color w:val="0A0A0A"/>
        </w:rPr>
        <w:t xml:space="preserve"> prev</w:t>
      </w:r>
      <w:r w:rsidR="3D1DD876" w:rsidRPr="4537C35A">
        <w:rPr>
          <w:rStyle w:val="t286pc"/>
          <w:rFonts w:ascii="Arial" w:eastAsia="Arial" w:hAnsi="Arial" w:cs="Arial"/>
          <w:color w:val="0A0A0A"/>
        </w:rPr>
        <w:t xml:space="preserve">ents important details from being missed such as what's happened in Mrs Manns case. Also support and shared responsibility is vital in </w:t>
      </w:r>
      <w:r w:rsidR="1B169C13" w:rsidRPr="4537C35A">
        <w:rPr>
          <w:rStyle w:val="t286pc"/>
          <w:rFonts w:ascii="Arial" w:eastAsia="Arial" w:hAnsi="Arial" w:cs="Arial"/>
          <w:color w:val="0A0A0A"/>
        </w:rPr>
        <w:t>Mrs</w:t>
      </w:r>
      <w:r w:rsidR="3D1DD876" w:rsidRPr="4537C35A">
        <w:rPr>
          <w:rStyle w:val="t286pc"/>
          <w:rFonts w:ascii="Arial" w:eastAsia="Arial" w:hAnsi="Arial" w:cs="Arial"/>
          <w:color w:val="0A0A0A"/>
        </w:rPr>
        <w:t xml:space="preserve"> Manns case</w:t>
      </w:r>
      <w:r w:rsidR="0A797572" w:rsidRPr="4537C35A">
        <w:rPr>
          <w:rStyle w:val="t286pc"/>
          <w:rFonts w:ascii="Arial" w:eastAsia="Arial" w:hAnsi="Arial" w:cs="Arial"/>
          <w:color w:val="0A0A0A"/>
        </w:rPr>
        <w:t xml:space="preserve"> it reduces isolation and allows health care </w:t>
      </w:r>
      <w:r w:rsidR="39FCE17A" w:rsidRPr="4537C35A">
        <w:rPr>
          <w:rStyle w:val="t286pc"/>
          <w:rFonts w:ascii="Arial" w:eastAsia="Arial" w:hAnsi="Arial" w:cs="Arial"/>
          <w:color w:val="0A0A0A"/>
        </w:rPr>
        <w:t>professionals</w:t>
      </w:r>
      <w:r w:rsidR="0A797572" w:rsidRPr="4537C35A">
        <w:rPr>
          <w:rStyle w:val="t286pc"/>
          <w:rFonts w:ascii="Arial" w:eastAsia="Arial" w:hAnsi="Arial" w:cs="Arial"/>
          <w:color w:val="0A0A0A"/>
        </w:rPr>
        <w:t xml:space="preserve"> to keep up with each other and see updated information on Mrs Manns health record</w:t>
      </w:r>
      <w:r w:rsidR="2A0C4017" w:rsidRPr="4537C35A">
        <w:rPr>
          <w:rStyle w:val="t286pc"/>
          <w:rFonts w:ascii="Arial" w:eastAsia="Arial" w:hAnsi="Arial" w:cs="Arial"/>
          <w:color w:val="0A0A0A"/>
        </w:rPr>
        <w:t xml:space="preserve"> to see what is being done and what is being delayed and for what reason. </w:t>
      </w:r>
      <w:r w:rsidR="5C413731" w:rsidRPr="4537C35A">
        <w:rPr>
          <w:rStyle w:val="t286pc"/>
          <w:rFonts w:ascii="Arial" w:eastAsia="Arial" w:hAnsi="Arial" w:cs="Arial"/>
          <w:color w:val="0A0A0A"/>
        </w:rPr>
        <w:t xml:space="preserve">When </w:t>
      </w:r>
      <w:r w:rsidR="17E39487" w:rsidRPr="4537C35A">
        <w:rPr>
          <w:rStyle w:val="t286pc"/>
          <w:rFonts w:ascii="Arial" w:eastAsia="Arial" w:hAnsi="Arial" w:cs="Arial"/>
          <w:color w:val="0A0A0A"/>
        </w:rPr>
        <w:t>professionals</w:t>
      </w:r>
      <w:r w:rsidR="5C413731" w:rsidRPr="4537C35A">
        <w:rPr>
          <w:rStyle w:val="t286pc"/>
          <w:rFonts w:ascii="Arial" w:eastAsia="Arial" w:hAnsi="Arial" w:cs="Arial"/>
          <w:color w:val="0A0A0A"/>
        </w:rPr>
        <w:t xml:space="preserve"> work </w:t>
      </w:r>
      <w:r w:rsidR="3547BD7E" w:rsidRPr="4537C35A">
        <w:rPr>
          <w:rStyle w:val="t286pc"/>
          <w:rFonts w:ascii="Arial" w:eastAsia="Arial" w:hAnsi="Arial" w:cs="Arial"/>
          <w:color w:val="0A0A0A"/>
        </w:rPr>
        <w:t>together,</w:t>
      </w:r>
      <w:r w:rsidR="5C413731" w:rsidRPr="4537C35A">
        <w:rPr>
          <w:rStyle w:val="t286pc"/>
          <w:rFonts w:ascii="Arial" w:eastAsia="Arial" w:hAnsi="Arial" w:cs="Arial"/>
          <w:color w:val="0A0A0A"/>
        </w:rPr>
        <w:t xml:space="preserve"> they can provide clear, updated information and involve Mrs Mann and her family in further planning. </w:t>
      </w:r>
      <w:r w:rsidR="6315BD0C" w:rsidRPr="4537C35A">
        <w:rPr>
          <w:rStyle w:val="t286pc"/>
          <w:rFonts w:ascii="Arial" w:eastAsia="Arial" w:hAnsi="Arial" w:cs="Arial"/>
          <w:color w:val="0A0A0A"/>
        </w:rPr>
        <w:t xml:space="preserve">According to Institute of mental health this promotes </w:t>
      </w:r>
      <w:r w:rsidR="0DE08273" w:rsidRPr="4537C35A">
        <w:rPr>
          <w:rStyle w:val="t286pc"/>
          <w:rFonts w:ascii="Arial" w:eastAsia="Arial" w:hAnsi="Arial" w:cs="Arial"/>
          <w:color w:val="0A0A0A"/>
        </w:rPr>
        <w:t>independence</w:t>
      </w:r>
      <w:r w:rsidR="6315BD0C" w:rsidRPr="4537C35A">
        <w:rPr>
          <w:rStyle w:val="t286pc"/>
          <w:rFonts w:ascii="Arial" w:eastAsia="Arial" w:hAnsi="Arial" w:cs="Arial"/>
          <w:color w:val="0A0A0A"/>
        </w:rPr>
        <w:t>, choice and empowerment.</w:t>
      </w:r>
      <w:r w:rsidR="5A84D78E" w:rsidRPr="4537C35A">
        <w:rPr>
          <w:rStyle w:val="t286pc"/>
          <w:rFonts w:ascii="Arial" w:eastAsia="Arial" w:hAnsi="Arial" w:cs="Arial"/>
          <w:color w:val="0A0A0A"/>
        </w:rPr>
        <w:t xml:space="preserve"> For example, in caring for Mrs Manns recovery from hip surgery. The doctors can manage her medical treatment. </w:t>
      </w:r>
      <w:r w:rsidR="19924765" w:rsidRPr="4537C35A">
        <w:rPr>
          <w:rStyle w:val="t286pc"/>
          <w:rFonts w:ascii="Arial" w:eastAsia="Arial" w:hAnsi="Arial" w:cs="Arial"/>
          <w:color w:val="0A0A0A"/>
        </w:rPr>
        <w:t>Physiotherapist</w:t>
      </w:r>
      <w:r w:rsidR="5A84D78E" w:rsidRPr="4537C35A">
        <w:rPr>
          <w:rStyle w:val="t286pc"/>
          <w:rFonts w:ascii="Arial" w:eastAsia="Arial" w:hAnsi="Arial" w:cs="Arial"/>
          <w:color w:val="0A0A0A"/>
        </w:rPr>
        <w:t xml:space="preserve"> can support her mobility and </w:t>
      </w:r>
      <w:r w:rsidR="11FCC192" w:rsidRPr="4537C35A">
        <w:rPr>
          <w:rStyle w:val="t286pc"/>
          <w:rFonts w:ascii="Arial" w:eastAsia="Arial" w:hAnsi="Arial" w:cs="Arial"/>
          <w:color w:val="0A0A0A"/>
        </w:rPr>
        <w:t>rehabilitation</w:t>
      </w:r>
      <w:r w:rsidR="5DBC22E0" w:rsidRPr="4537C35A">
        <w:rPr>
          <w:rStyle w:val="t286pc"/>
          <w:rFonts w:ascii="Arial" w:eastAsia="Arial" w:hAnsi="Arial" w:cs="Arial"/>
          <w:color w:val="0A0A0A"/>
        </w:rPr>
        <w:t xml:space="preserve">. </w:t>
      </w:r>
      <w:r w:rsidR="1C0534E6" w:rsidRPr="4537C35A">
        <w:rPr>
          <w:rStyle w:val="t286pc"/>
          <w:rFonts w:ascii="Arial" w:eastAsia="Arial" w:hAnsi="Arial" w:cs="Arial"/>
          <w:color w:val="0A0A0A"/>
        </w:rPr>
        <w:t xml:space="preserve">Occupational therapists can help Mrs Mann with her daily living skills and social workers can arrange Mrs Manns home care and support her services. </w:t>
      </w:r>
      <w:r w:rsidR="41667DCF" w:rsidRPr="4537C35A">
        <w:rPr>
          <w:rStyle w:val="t286pc"/>
          <w:rFonts w:ascii="Arial" w:eastAsia="Arial" w:hAnsi="Arial" w:cs="Arial"/>
          <w:color w:val="0A0A0A"/>
        </w:rPr>
        <w:t xml:space="preserve">Even having an </w:t>
      </w:r>
      <w:r w:rsidR="2D402459" w:rsidRPr="4537C35A">
        <w:rPr>
          <w:rStyle w:val="t286pc"/>
          <w:rFonts w:ascii="Arial" w:eastAsia="Arial" w:hAnsi="Arial" w:cs="Arial"/>
          <w:color w:val="0A0A0A"/>
        </w:rPr>
        <w:t>interpreter</w:t>
      </w:r>
      <w:r w:rsidR="41667DCF" w:rsidRPr="4537C35A">
        <w:rPr>
          <w:rStyle w:val="t286pc"/>
          <w:rFonts w:ascii="Arial" w:eastAsia="Arial" w:hAnsi="Arial" w:cs="Arial"/>
          <w:color w:val="0A0A0A"/>
        </w:rPr>
        <w:t xml:space="preserve"> available for Mrs Mann could really help her understand her care plan as </w:t>
      </w:r>
      <w:r w:rsidR="43BBD4C7" w:rsidRPr="4537C35A">
        <w:rPr>
          <w:rStyle w:val="t286pc"/>
          <w:rFonts w:ascii="Arial" w:eastAsia="Arial" w:hAnsi="Arial" w:cs="Arial"/>
          <w:color w:val="0A0A0A"/>
        </w:rPr>
        <w:t>English</w:t>
      </w:r>
      <w:r w:rsidR="41667DCF" w:rsidRPr="4537C35A">
        <w:rPr>
          <w:rStyle w:val="t286pc"/>
          <w:rFonts w:ascii="Arial" w:eastAsia="Arial" w:hAnsi="Arial" w:cs="Arial"/>
          <w:color w:val="0A0A0A"/>
        </w:rPr>
        <w:t xml:space="preserve"> is not her first </w:t>
      </w:r>
      <w:r w:rsidR="54B6A182" w:rsidRPr="4537C35A">
        <w:rPr>
          <w:rStyle w:val="t286pc"/>
          <w:rFonts w:ascii="Arial" w:eastAsia="Arial" w:hAnsi="Arial" w:cs="Arial"/>
          <w:color w:val="0A0A0A"/>
        </w:rPr>
        <w:t>language</w:t>
      </w:r>
      <w:r w:rsidR="41667DCF" w:rsidRPr="4537C35A">
        <w:rPr>
          <w:rStyle w:val="t286pc"/>
          <w:rFonts w:ascii="Arial" w:eastAsia="Arial" w:hAnsi="Arial" w:cs="Arial"/>
          <w:color w:val="0A0A0A"/>
        </w:rPr>
        <w:t>.</w:t>
      </w:r>
      <w:r w:rsidR="32665867" w:rsidRPr="4537C35A">
        <w:rPr>
          <w:rStyle w:val="t286pc"/>
          <w:rFonts w:ascii="Arial" w:eastAsia="Arial" w:hAnsi="Arial" w:cs="Arial"/>
          <w:color w:val="0A0A0A"/>
        </w:rPr>
        <w:t xml:space="preserve"> </w:t>
      </w:r>
      <w:r w:rsidR="5E39E97B" w:rsidRPr="4537C35A">
        <w:rPr>
          <w:rStyle w:val="t286pc"/>
          <w:rFonts w:ascii="Arial" w:eastAsia="Arial" w:hAnsi="Arial" w:cs="Arial"/>
          <w:color w:val="0A0A0A"/>
        </w:rPr>
        <w:t xml:space="preserve">How can we overcome common challenges and workout strategies in Mrs Manns care to prevent further </w:t>
      </w:r>
      <w:r w:rsidR="38BBDA0B" w:rsidRPr="4537C35A">
        <w:rPr>
          <w:rStyle w:val="t286pc"/>
          <w:rFonts w:ascii="Arial" w:eastAsia="Arial" w:hAnsi="Arial" w:cs="Arial"/>
          <w:color w:val="0A0A0A"/>
        </w:rPr>
        <w:t xml:space="preserve">life-threatening problems. </w:t>
      </w:r>
      <w:r w:rsidR="25462AE1" w:rsidRPr="4537C35A">
        <w:rPr>
          <w:rStyle w:val="t286pc"/>
          <w:rFonts w:ascii="Arial" w:eastAsia="Arial" w:hAnsi="Arial" w:cs="Arial"/>
          <w:color w:val="0A0A0A"/>
        </w:rPr>
        <w:t xml:space="preserve">According to GOV.UK </w:t>
      </w:r>
      <w:r w:rsidR="38BBDA0B" w:rsidRPr="4537C35A">
        <w:rPr>
          <w:rStyle w:val="t286pc"/>
          <w:rFonts w:ascii="Arial" w:eastAsia="Arial" w:hAnsi="Arial" w:cs="Arial"/>
          <w:color w:val="0A0A0A"/>
        </w:rPr>
        <w:t xml:space="preserve">We can challenge poor communication and information sharing, challenge confusion and lack </w:t>
      </w:r>
      <w:r w:rsidR="0616EDF4" w:rsidRPr="4537C35A">
        <w:rPr>
          <w:rStyle w:val="t286pc"/>
          <w:rFonts w:ascii="Arial" w:eastAsia="Arial" w:hAnsi="Arial" w:cs="Arial"/>
          <w:color w:val="0A0A0A"/>
        </w:rPr>
        <w:t>of clarity in certain situations and decisions.</w:t>
      </w:r>
      <w:r w:rsidR="0616EDF4" w:rsidRPr="4537C35A">
        <w:rPr>
          <w:rStyle w:val="t286pc"/>
          <w:rFonts w:ascii="Arial" w:hAnsi="Arial" w:cs="Arial"/>
          <w:color w:val="0A0A0A"/>
          <w:sz w:val="24"/>
          <w:szCs w:val="24"/>
        </w:rPr>
        <w:t xml:space="preserve"> </w:t>
      </w:r>
    </w:p>
    <w:p w14:paraId="296A361A" w14:textId="77777777" w:rsidR="004F713E" w:rsidRDefault="004F713E" w:rsidP="4537C35A">
      <w:pPr>
        <w:spacing w:after="0" w:line="360" w:lineRule="auto"/>
        <w:jc w:val="both"/>
        <w:rPr>
          <w:rStyle w:val="t286pc"/>
          <w:rFonts w:ascii="Arial" w:hAnsi="Arial" w:cs="Arial"/>
          <w:b/>
          <w:bCs/>
          <w:color w:val="0A0A0A"/>
          <w:sz w:val="24"/>
          <w:szCs w:val="24"/>
          <w:u w:val="single"/>
        </w:rPr>
      </w:pPr>
    </w:p>
    <w:p w14:paraId="2242C84B" w14:textId="521C25A7" w:rsidR="004F713E" w:rsidRDefault="004F713E" w:rsidP="4537C35A">
      <w:pPr>
        <w:spacing w:after="0" w:line="360" w:lineRule="auto"/>
        <w:jc w:val="both"/>
        <w:rPr>
          <w:rStyle w:val="t286pc"/>
          <w:rFonts w:ascii="Arial" w:hAnsi="Arial" w:cs="Arial"/>
          <w:b/>
          <w:bCs/>
          <w:color w:val="0A0A0A"/>
          <w:sz w:val="24"/>
          <w:szCs w:val="24"/>
          <w:u w:val="single"/>
        </w:rPr>
      </w:pPr>
      <w:r>
        <w:rPr>
          <w:rStyle w:val="t286pc"/>
          <w:rFonts w:ascii="Arial" w:hAnsi="Arial" w:cs="Arial"/>
          <w:b/>
          <w:bCs/>
          <w:color w:val="0A0A0A"/>
          <w:sz w:val="24"/>
          <w:szCs w:val="24"/>
          <w:u w:val="single"/>
        </w:rPr>
        <w:t>CONCLUSION</w:t>
      </w:r>
    </w:p>
    <w:p w14:paraId="7258D0B7" w14:textId="0C2F03D6" w:rsidR="004F713E" w:rsidRPr="00101F15" w:rsidRDefault="001E7E0F" w:rsidP="4537C35A">
      <w:pPr>
        <w:spacing w:after="0" w:line="360" w:lineRule="auto"/>
        <w:jc w:val="both"/>
        <w:rPr>
          <w:rStyle w:val="t286pc"/>
          <w:rFonts w:ascii="Arial" w:hAnsi="Arial" w:cs="Arial"/>
          <w:color w:val="0A0A0A"/>
        </w:rPr>
      </w:pPr>
      <w:r w:rsidRPr="00101F15">
        <w:rPr>
          <w:rStyle w:val="t286pc"/>
          <w:rFonts w:ascii="Arial" w:hAnsi="Arial" w:cs="Arial"/>
          <w:color w:val="0A0A0A"/>
        </w:rPr>
        <w:t xml:space="preserve">In conclusion, this report has clearly highlighted </w:t>
      </w:r>
      <w:r w:rsidR="004156D3" w:rsidRPr="00101F15">
        <w:rPr>
          <w:rStyle w:val="t286pc"/>
          <w:rFonts w:ascii="Arial" w:hAnsi="Arial" w:cs="Arial"/>
          <w:color w:val="0A0A0A"/>
        </w:rPr>
        <w:t xml:space="preserve">the issues surrounding the delayed administration </w:t>
      </w:r>
      <w:r w:rsidR="006C7D11" w:rsidRPr="00101F15">
        <w:rPr>
          <w:rStyle w:val="t286pc"/>
          <w:rFonts w:ascii="Arial" w:hAnsi="Arial" w:cs="Arial"/>
          <w:color w:val="0A0A0A"/>
        </w:rPr>
        <w:t>of medication and the lack of communication</w:t>
      </w:r>
      <w:r w:rsidR="000F2106" w:rsidRPr="00101F15">
        <w:rPr>
          <w:rStyle w:val="t286pc"/>
          <w:rFonts w:ascii="Arial" w:hAnsi="Arial" w:cs="Arial"/>
          <w:color w:val="0A0A0A"/>
        </w:rPr>
        <w:t xml:space="preserve"> surrounding this between health professionals</w:t>
      </w:r>
      <w:r w:rsidR="008D2E03" w:rsidRPr="00101F15">
        <w:rPr>
          <w:rStyle w:val="t286pc"/>
          <w:rFonts w:ascii="Arial" w:hAnsi="Arial" w:cs="Arial"/>
          <w:color w:val="0A0A0A"/>
        </w:rPr>
        <w:t xml:space="preserve"> and the impact this may have on Mrs Mann ‘s resident safety and well-being. </w:t>
      </w:r>
      <w:r w:rsidR="000F2106" w:rsidRPr="00101F15">
        <w:rPr>
          <w:rStyle w:val="t286pc"/>
          <w:rFonts w:ascii="Arial" w:hAnsi="Arial" w:cs="Arial"/>
          <w:color w:val="0A0A0A"/>
        </w:rPr>
        <w:t xml:space="preserve"> </w:t>
      </w:r>
    </w:p>
    <w:p w14:paraId="7AFF19C9" w14:textId="74B3D1CE" w:rsidR="004F713E" w:rsidRPr="00101F15" w:rsidRDefault="006A3477" w:rsidP="4537C35A">
      <w:pPr>
        <w:spacing w:after="0" w:line="360" w:lineRule="auto"/>
        <w:jc w:val="both"/>
        <w:rPr>
          <w:rStyle w:val="t286pc"/>
          <w:rFonts w:ascii="Arial" w:hAnsi="Arial" w:cs="Arial"/>
          <w:color w:val="0A0A0A"/>
        </w:rPr>
      </w:pPr>
      <w:r w:rsidRPr="00101F15">
        <w:rPr>
          <w:rStyle w:val="t286pc"/>
          <w:rFonts w:ascii="Arial" w:hAnsi="Arial" w:cs="Arial"/>
          <w:color w:val="0A0A0A"/>
        </w:rPr>
        <w:t xml:space="preserve">By updating the care plan, reinforcing </w:t>
      </w:r>
      <w:r w:rsidR="00C25D4C" w:rsidRPr="00101F15">
        <w:rPr>
          <w:rStyle w:val="t286pc"/>
          <w:rFonts w:ascii="Arial" w:hAnsi="Arial" w:cs="Arial"/>
          <w:color w:val="0A0A0A"/>
        </w:rPr>
        <w:t xml:space="preserve">timely communication among staff and ensuring consistent </w:t>
      </w:r>
      <w:r w:rsidR="00A30C81" w:rsidRPr="00101F15">
        <w:rPr>
          <w:rStyle w:val="t286pc"/>
          <w:rFonts w:ascii="Arial" w:hAnsi="Arial" w:cs="Arial"/>
          <w:color w:val="0A0A0A"/>
        </w:rPr>
        <w:t xml:space="preserve">communication and record keeping </w:t>
      </w:r>
      <w:r w:rsidR="00B865DF" w:rsidRPr="00101F15">
        <w:rPr>
          <w:rStyle w:val="t286pc"/>
          <w:rFonts w:ascii="Arial" w:hAnsi="Arial" w:cs="Arial"/>
          <w:color w:val="0A0A0A"/>
        </w:rPr>
        <w:t xml:space="preserve">to medication protocols. We can reduce the risk  of future delays </w:t>
      </w:r>
      <w:r w:rsidR="00224C8D" w:rsidRPr="00101F15">
        <w:rPr>
          <w:rStyle w:val="t286pc"/>
          <w:rFonts w:ascii="Arial" w:hAnsi="Arial" w:cs="Arial"/>
          <w:color w:val="0A0A0A"/>
        </w:rPr>
        <w:t xml:space="preserve">and promote a higher standard of care. Ongoing monitoring and team collaboration will remain essential in maintaining safe and effective medication management. </w:t>
      </w:r>
      <w:r w:rsidR="004F4375" w:rsidRPr="00101F15">
        <w:rPr>
          <w:rStyle w:val="t286pc"/>
          <w:rFonts w:ascii="Arial" w:hAnsi="Arial" w:cs="Arial"/>
          <w:color w:val="0A0A0A"/>
        </w:rPr>
        <w:t xml:space="preserve">Language barriers </w:t>
      </w:r>
      <w:r w:rsidR="00012A22" w:rsidRPr="00101F15">
        <w:rPr>
          <w:rStyle w:val="t286pc"/>
          <w:rFonts w:ascii="Arial" w:hAnsi="Arial" w:cs="Arial"/>
          <w:color w:val="0A0A0A"/>
        </w:rPr>
        <w:t xml:space="preserve">can significantly impact Mrs Mann’s ability to express her needs and understand instruction and being able to express feelings. </w:t>
      </w:r>
      <w:r w:rsidR="00D6396B" w:rsidRPr="00101F15">
        <w:rPr>
          <w:rStyle w:val="t286pc"/>
          <w:rFonts w:ascii="Arial" w:hAnsi="Arial" w:cs="Arial"/>
          <w:color w:val="0A0A0A"/>
        </w:rPr>
        <w:t xml:space="preserve">By implementing strategies such as </w:t>
      </w:r>
      <w:r w:rsidR="00101F15" w:rsidRPr="00101F15">
        <w:rPr>
          <w:rStyle w:val="t286pc"/>
          <w:rFonts w:ascii="Arial" w:hAnsi="Arial" w:cs="Arial"/>
          <w:color w:val="0A0A0A"/>
        </w:rPr>
        <w:t>accessible</w:t>
      </w:r>
      <w:r w:rsidR="00D6396B" w:rsidRPr="00101F15">
        <w:rPr>
          <w:rStyle w:val="t286pc"/>
          <w:rFonts w:ascii="Arial" w:hAnsi="Arial" w:cs="Arial"/>
          <w:color w:val="0A0A0A"/>
        </w:rPr>
        <w:t xml:space="preserve"> </w:t>
      </w:r>
      <w:r w:rsidR="00202CB5" w:rsidRPr="00101F15">
        <w:rPr>
          <w:rStyle w:val="t286pc"/>
          <w:rFonts w:ascii="Arial" w:hAnsi="Arial" w:cs="Arial"/>
          <w:color w:val="0A0A0A"/>
        </w:rPr>
        <w:t xml:space="preserve">communication tools and interpreter support and culturally sensitive care can also </w:t>
      </w:r>
      <w:r w:rsidR="00865A5B" w:rsidRPr="00101F15">
        <w:rPr>
          <w:rStyle w:val="t286pc"/>
          <w:rFonts w:ascii="Arial" w:hAnsi="Arial" w:cs="Arial"/>
          <w:color w:val="0A0A0A"/>
        </w:rPr>
        <w:t xml:space="preserve">help deliver high quality care. Ongoing staff awareness </w:t>
      </w:r>
      <w:r w:rsidR="00EA41FA" w:rsidRPr="00101F15">
        <w:rPr>
          <w:rStyle w:val="t286pc"/>
          <w:rFonts w:ascii="Arial" w:hAnsi="Arial" w:cs="Arial"/>
          <w:color w:val="0A0A0A"/>
        </w:rPr>
        <w:t xml:space="preserve">and consistent communication practises are essential for reducing misunderstandings </w:t>
      </w:r>
      <w:r w:rsidR="00101F15" w:rsidRPr="00101F15">
        <w:rPr>
          <w:rStyle w:val="t286pc"/>
          <w:rFonts w:ascii="Arial" w:hAnsi="Arial" w:cs="Arial"/>
          <w:color w:val="0A0A0A"/>
        </w:rPr>
        <w:t xml:space="preserve">and improving overall care quality. </w:t>
      </w:r>
    </w:p>
    <w:p w14:paraId="6F6C9CA0" w14:textId="77777777" w:rsidR="004F713E" w:rsidRPr="00101F15" w:rsidRDefault="004F713E" w:rsidP="4537C35A">
      <w:pPr>
        <w:spacing w:after="0" w:line="360" w:lineRule="auto"/>
        <w:jc w:val="both"/>
        <w:rPr>
          <w:rStyle w:val="t286pc"/>
          <w:rFonts w:ascii="Arial" w:hAnsi="Arial" w:cs="Arial"/>
          <w:b/>
          <w:bCs/>
          <w:color w:val="0A0A0A"/>
          <w:u w:val="single"/>
        </w:rPr>
      </w:pPr>
    </w:p>
    <w:p w14:paraId="035BDEBF" w14:textId="77777777" w:rsidR="004F713E" w:rsidRPr="00101F15" w:rsidRDefault="004F713E" w:rsidP="4537C35A">
      <w:pPr>
        <w:spacing w:after="0" w:line="360" w:lineRule="auto"/>
        <w:jc w:val="both"/>
        <w:rPr>
          <w:rStyle w:val="t286pc"/>
          <w:rFonts w:ascii="Arial" w:hAnsi="Arial" w:cs="Arial"/>
          <w:b/>
          <w:bCs/>
          <w:color w:val="0A0A0A"/>
          <w:u w:val="single"/>
        </w:rPr>
      </w:pPr>
    </w:p>
    <w:p w14:paraId="354F91D8" w14:textId="77777777" w:rsidR="004F713E" w:rsidRPr="00101F15" w:rsidRDefault="004F713E" w:rsidP="4537C35A">
      <w:pPr>
        <w:spacing w:after="0" w:line="360" w:lineRule="auto"/>
        <w:jc w:val="both"/>
        <w:rPr>
          <w:rStyle w:val="t286pc"/>
          <w:rFonts w:ascii="Arial" w:hAnsi="Arial" w:cs="Arial"/>
          <w:b/>
          <w:bCs/>
          <w:color w:val="0A0A0A"/>
          <w:u w:val="single"/>
        </w:rPr>
      </w:pPr>
    </w:p>
    <w:p w14:paraId="772E3275" w14:textId="77777777" w:rsidR="004F713E" w:rsidRPr="00101F15" w:rsidRDefault="004F713E" w:rsidP="4537C35A">
      <w:pPr>
        <w:spacing w:after="0" w:line="360" w:lineRule="auto"/>
        <w:jc w:val="both"/>
        <w:rPr>
          <w:rStyle w:val="t286pc"/>
          <w:rFonts w:ascii="Arial" w:hAnsi="Arial" w:cs="Arial"/>
          <w:b/>
          <w:bCs/>
          <w:color w:val="0A0A0A"/>
          <w:u w:val="single"/>
        </w:rPr>
      </w:pPr>
    </w:p>
    <w:p w14:paraId="78A1A6E1" w14:textId="77777777" w:rsidR="004F713E" w:rsidRDefault="004F713E" w:rsidP="4537C35A">
      <w:pPr>
        <w:spacing w:after="0" w:line="360" w:lineRule="auto"/>
        <w:jc w:val="both"/>
        <w:rPr>
          <w:rStyle w:val="t286pc"/>
          <w:rFonts w:ascii="Arial" w:hAnsi="Arial" w:cs="Arial"/>
          <w:b/>
          <w:bCs/>
          <w:color w:val="0A0A0A"/>
          <w:sz w:val="24"/>
          <w:szCs w:val="24"/>
          <w:u w:val="single"/>
        </w:rPr>
      </w:pPr>
    </w:p>
    <w:p w14:paraId="50A1F955" w14:textId="77777777" w:rsidR="004F713E" w:rsidRDefault="004F713E" w:rsidP="4537C35A">
      <w:pPr>
        <w:spacing w:after="0" w:line="360" w:lineRule="auto"/>
        <w:jc w:val="both"/>
        <w:rPr>
          <w:rStyle w:val="t286pc"/>
          <w:rFonts w:ascii="Arial" w:hAnsi="Arial" w:cs="Arial"/>
          <w:b/>
          <w:bCs/>
          <w:color w:val="0A0A0A"/>
          <w:sz w:val="24"/>
          <w:szCs w:val="24"/>
          <w:u w:val="single"/>
        </w:rPr>
      </w:pPr>
    </w:p>
    <w:p w14:paraId="150817A6" w14:textId="6C8BF77A" w:rsidR="763E865D" w:rsidRDefault="763E865D" w:rsidP="4537C35A">
      <w:pPr>
        <w:spacing w:after="0" w:line="360" w:lineRule="auto"/>
        <w:jc w:val="both"/>
        <w:rPr>
          <w:rStyle w:val="t286pc"/>
          <w:rFonts w:ascii="Arial" w:hAnsi="Arial" w:cs="Arial"/>
          <w:color w:val="0A0A0A"/>
          <w:sz w:val="24"/>
          <w:szCs w:val="24"/>
        </w:rPr>
      </w:pPr>
      <w:r w:rsidRPr="4537C35A">
        <w:rPr>
          <w:rStyle w:val="t286pc"/>
          <w:rFonts w:ascii="Arial" w:hAnsi="Arial" w:cs="Arial"/>
          <w:b/>
          <w:bCs/>
          <w:color w:val="0A0A0A"/>
          <w:sz w:val="24"/>
          <w:szCs w:val="24"/>
          <w:u w:val="single"/>
        </w:rPr>
        <w:lastRenderedPageBreak/>
        <w:t>References</w:t>
      </w:r>
      <w:r w:rsidRPr="4537C35A">
        <w:rPr>
          <w:rStyle w:val="t286pc"/>
          <w:rFonts w:ascii="Arial" w:hAnsi="Arial" w:cs="Arial"/>
          <w:color w:val="0A0A0A"/>
          <w:sz w:val="24"/>
          <w:szCs w:val="24"/>
        </w:rPr>
        <w:t xml:space="preserve"> </w:t>
      </w:r>
    </w:p>
    <w:p w14:paraId="4B20D042" w14:textId="2AADAA3A" w:rsidR="763E865D" w:rsidRDefault="763E865D" w:rsidP="4537C35A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hyperlink r:id="rId8">
        <w:r w:rsidRPr="4537C35A">
          <w:rPr>
            <w:rStyle w:val="Hyperlink"/>
            <w:rFonts w:ascii="Arial" w:eastAsia="Arial" w:hAnsi="Arial" w:cs="Arial"/>
            <w:sz w:val="24"/>
            <w:szCs w:val="24"/>
          </w:rPr>
          <w:t>Effective Communication in Health and Social Care – Care Learning</w:t>
        </w:r>
      </w:hyperlink>
    </w:p>
    <w:p w14:paraId="11C578ED" w14:textId="04C0B4FE" w:rsidR="763E865D" w:rsidRDefault="763E865D" w:rsidP="4537C35A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hyperlink r:id="rId9">
        <w:r w:rsidRPr="4537C35A">
          <w:rPr>
            <w:rStyle w:val="Hyperlink"/>
            <w:rFonts w:ascii="Arial" w:eastAsia="Arial" w:hAnsi="Arial" w:cs="Arial"/>
            <w:sz w:val="24"/>
            <w:szCs w:val="24"/>
          </w:rPr>
          <w:t>The Importance of Communication in Health and Social Care</w:t>
        </w:r>
      </w:hyperlink>
    </w:p>
    <w:p w14:paraId="75F33377" w14:textId="23A8BF3F" w:rsidR="48348093" w:rsidRDefault="48348093" w:rsidP="4537C35A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hyperlink r:id="rId10">
        <w:r w:rsidRPr="4537C35A">
          <w:rPr>
            <w:rStyle w:val="Hyperlink"/>
            <w:rFonts w:ascii="Arial" w:eastAsia="Arial" w:hAnsi="Arial" w:cs="Arial"/>
            <w:sz w:val="24"/>
            <w:szCs w:val="24"/>
          </w:rPr>
          <w:t>Your Guide to the Care Act</w:t>
        </w:r>
      </w:hyperlink>
    </w:p>
    <w:p w14:paraId="55621038" w14:textId="77C4B43B" w:rsidR="1C369E25" w:rsidRDefault="1C369E25" w:rsidP="4537C35A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hyperlink r:id="rId11">
        <w:r w:rsidRPr="4537C35A">
          <w:rPr>
            <w:rStyle w:val="Hyperlink"/>
            <w:rFonts w:ascii="Arial" w:eastAsia="Arial" w:hAnsi="Arial" w:cs="Arial"/>
            <w:sz w:val="24"/>
            <w:szCs w:val="24"/>
          </w:rPr>
          <w:t>NHS England Workforce, Training and Education | NHS England | Workforce, training and education</w:t>
        </w:r>
      </w:hyperlink>
    </w:p>
    <w:p w14:paraId="3F688353" w14:textId="1870AFA1" w:rsidR="1C369E25" w:rsidRDefault="1C369E25" w:rsidP="4537C35A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hyperlink r:id="rId12">
        <w:r w:rsidRPr="4537C35A">
          <w:rPr>
            <w:rStyle w:val="Hyperlink"/>
            <w:rFonts w:ascii="Arial" w:eastAsia="Arial" w:hAnsi="Arial" w:cs="Arial"/>
            <w:sz w:val="24"/>
            <w:szCs w:val="24"/>
          </w:rPr>
          <w:t>Exploring the barriers to information sharing for direct care - GOV.UK</w:t>
        </w:r>
      </w:hyperlink>
    </w:p>
    <w:sectPr w:rsidR="1C369E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D4696F"/>
    <w:multiLevelType w:val="multilevel"/>
    <w:tmpl w:val="1E6A4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F45575"/>
    <w:multiLevelType w:val="hybridMultilevel"/>
    <w:tmpl w:val="AAB8FD02"/>
    <w:lvl w:ilvl="0" w:tplc="C68435C6">
      <w:start w:val="1"/>
      <w:numFmt w:val="decimal"/>
      <w:lvlText w:val="%1."/>
      <w:lvlJc w:val="left"/>
      <w:pPr>
        <w:ind w:left="720" w:hanging="360"/>
      </w:pPr>
    </w:lvl>
    <w:lvl w:ilvl="1" w:tplc="478AC63A">
      <w:start w:val="1"/>
      <w:numFmt w:val="lowerLetter"/>
      <w:lvlText w:val="%2."/>
      <w:lvlJc w:val="left"/>
      <w:pPr>
        <w:ind w:left="1440" w:hanging="360"/>
      </w:pPr>
    </w:lvl>
    <w:lvl w:ilvl="2" w:tplc="2CF8984E">
      <w:start w:val="1"/>
      <w:numFmt w:val="lowerRoman"/>
      <w:lvlText w:val="%3."/>
      <w:lvlJc w:val="right"/>
      <w:pPr>
        <w:ind w:left="2160" w:hanging="180"/>
      </w:pPr>
    </w:lvl>
    <w:lvl w:ilvl="3" w:tplc="6380953C">
      <w:start w:val="1"/>
      <w:numFmt w:val="decimal"/>
      <w:lvlText w:val="%4."/>
      <w:lvlJc w:val="left"/>
      <w:pPr>
        <w:ind w:left="2880" w:hanging="360"/>
      </w:pPr>
    </w:lvl>
    <w:lvl w:ilvl="4" w:tplc="86340252">
      <w:start w:val="1"/>
      <w:numFmt w:val="lowerLetter"/>
      <w:lvlText w:val="%5."/>
      <w:lvlJc w:val="left"/>
      <w:pPr>
        <w:ind w:left="3600" w:hanging="360"/>
      </w:pPr>
    </w:lvl>
    <w:lvl w:ilvl="5" w:tplc="7BA0127A">
      <w:start w:val="1"/>
      <w:numFmt w:val="lowerRoman"/>
      <w:lvlText w:val="%6."/>
      <w:lvlJc w:val="right"/>
      <w:pPr>
        <w:ind w:left="4320" w:hanging="180"/>
      </w:pPr>
    </w:lvl>
    <w:lvl w:ilvl="6" w:tplc="336898CC">
      <w:start w:val="1"/>
      <w:numFmt w:val="decimal"/>
      <w:lvlText w:val="%7."/>
      <w:lvlJc w:val="left"/>
      <w:pPr>
        <w:ind w:left="5040" w:hanging="360"/>
      </w:pPr>
    </w:lvl>
    <w:lvl w:ilvl="7" w:tplc="427ACA20">
      <w:start w:val="1"/>
      <w:numFmt w:val="lowerLetter"/>
      <w:lvlText w:val="%8."/>
      <w:lvlJc w:val="left"/>
      <w:pPr>
        <w:ind w:left="5760" w:hanging="360"/>
      </w:pPr>
    </w:lvl>
    <w:lvl w:ilvl="8" w:tplc="A76EBD6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301E81"/>
    <w:multiLevelType w:val="hybridMultilevel"/>
    <w:tmpl w:val="ED0C8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26C15E"/>
    <w:multiLevelType w:val="hybridMultilevel"/>
    <w:tmpl w:val="B1EC2B3C"/>
    <w:lvl w:ilvl="0" w:tplc="1FA444EA">
      <w:start w:val="1"/>
      <w:numFmt w:val="decimal"/>
      <w:lvlText w:val="%1."/>
      <w:lvlJc w:val="left"/>
      <w:pPr>
        <w:ind w:left="720" w:hanging="360"/>
      </w:pPr>
    </w:lvl>
    <w:lvl w:ilvl="1" w:tplc="496C0804">
      <w:start w:val="1"/>
      <w:numFmt w:val="lowerLetter"/>
      <w:lvlText w:val="%2."/>
      <w:lvlJc w:val="left"/>
      <w:pPr>
        <w:ind w:left="1440" w:hanging="360"/>
      </w:pPr>
    </w:lvl>
    <w:lvl w:ilvl="2" w:tplc="D98A42B6">
      <w:start w:val="1"/>
      <w:numFmt w:val="lowerRoman"/>
      <w:lvlText w:val="%3."/>
      <w:lvlJc w:val="right"/>
      <w:pPr>
        <w:ind w:left="2160" w:hanging="180"/>
      </w:pPr>
    </w:lvl>
    <w:lvl w:ilvl="3" w:tplc="C7F6B95A">
      <w:start w:val="1"/>
      <w:numFmt w:val="decimal"/>
      <w:lvlText w:val="%4."/>
      <w:lvlJc w:val="left"/>
      <w:pPr>
        <w:ind w:left="2880" w:hanging="360"/>
      </w:pPr>
    </w:lvl>
    <w:lvl w:ilvl="4" w:tplc="1FC07684">
      <w:start w:val="1"/>
      <w:numFmt w:val="lowerLetter"/>
      <w:lvlText w:val="%5."/>
      <w:lvlJc w:val="left"/>
      <w:pPr>
        <w:ind w:left="3600" w:hanging="360"/>
      </w:pPr>
    </w:lvl>
    <w:lvl w:ilvl="5" w:tplc="1810610E">
      <w:start w:val="1"/>
      <w:numFmt w:val="lowerRoman"/>
      <w:lvlText w:val="%6."/>
      <w:lvlJc w:val="right"/>
      <w:pPr>
        <w:ind w:left="4320" w:hanging="180"/>
      </w:pPr>
    </w:lvl>
    <w:lvl w:ilvl="6" w:tplc="C1AA4C42">
      <w:start w:val="1"/>
      <w:numFmt w:val="decimal"/>
      <w:lvlText w:val="%7."/>
      <w:lvlJc w:val="left"/>
      <w:pPr>
        <w:ind w:left="5040" w:hanging="360"/>
      </w:pPr>
    </w:lvl>
    <w:lvl w:ilvl="7" w:tplc="F422684E">
      <w:start w:val="1"/>
      <w:numFmt w:val="lowerLetter"/>
      <w:lvlText w:val="%8."/>
      <w:lvlJc w:val="left"/>
      <w:pPr>
        <w:ind w:left="5760" w:hanging="360"/>
      </w:pPr>
    </w:lvl>
    <w:lvl w:ilvl="8" w:tplc="DED4282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341BD5"/>
    <w:multiLevelType w:val="hybridMultilevel"/>
    <w:tmpl w:val="40E276F0"/>
    <w:lvl w:ilvl="0" w:tplc="6A0A8116">
      <w:start w:val="1"/>
      <w:numFmt w:val="decimal"/>
      <w:lvlText w:val="%1."/>
      <w:lvlJc w:val="left"/>
      <w:pPr>
        <w:ind w:left="720" w:hanging="360"/>
      </w:pPr>
    </w:lvl>
    <w:lvl w:ilvl="1" w:tplc="A93C11B8">
      <w:start w:val="1"/>
      <w:numFmt w:val="lowerLetter"/>
      <w:lvlText w:val="%2."/>
      <w:lvlJc w:val="left"/>
      <w:pPr>
        <w:ind w:left="1440" w:hanging="360"/>
      </w:pPr>
    </w:lvl>
    <w:lvl w:ilvl="2" w:tplc="3530C8F4">
      <w:start w:val="1"/>
      <w:numFmt w:val="lowerRoman"/>
      <w:lvlText w:val="%3."/>
      <w:lvlJc w:val="right"/>
      <w:pPr>
        <w:ind w:left="2160" w:hanging="180"/>
      </w:pPr>
    </w:lvl>
    <w:lvl w:ilvl="3" w:tplc="D480E8A4">
      <w:start w:val="1"/>
      <w:numFmt w:val="decimal"/>
      <w:lvlText w:val="%4."/>
      <w:lvlJc w:val="left"/>
      <w:pPr>
        <w:ind w:left="2880" w:hanging="360"/>
      </w:pPr>
    </w:lvl>
    <w:lvl w:ilvl="4" w:tplc="99586C20">
      <w:start w:val="1"/>
      <w:numFmt w:val="lowerLetter"/>
      <w:lvlText w:val="%5."/>
      <w:lvlJc w:val="left"/>
      <w:pPr>
        <w:ind w:left="3600" w:hanging="360"/>
      </w:pPr>
    </w:lvl>
    <w:lvl w:ilvl="5" w:tplc="8D3235E8">
      <w:start w:val="1"/>
      <w:numFmt w:val="lowerRoman"/>
      <w:lvlText w:val="%6."/>
      <w:lvlJc w:val="right"/>
      <w:pPr>
        <w:ind w:left="4320" w:hanging="180"/>
      </w:pPr>
    </w:lvl>
    <w:lvl w:ilvl="6" w:tplc="772C3FD0">
      <w:start w:val="1"/>
      <w:numFmt w:val="decimal"/>
      <w:lvlText w:val="%7."/>
      <w:lvlJc w:val="left"/>
      <w:pPr>
        <w:ind w:left="5040" w:hanging="360"/>
      </w:pPr>
    </w:lvl>
    <w:lvl w:ilvl="7" w:tplc="7B7A8FD0">
      <w:start w:val="1"/>
      <w:numFmt w:val="lowerLetter"/>
      <w:lvlText w:val="%8."/>
      <w:lvlJc w:val="left"/>
      <w:pPr>
        <w:ind w:left="5760" w:hanging="360"/>
      </w:pPr>
    </w:lvl>
    <w:lvl w:ilvl="8" w:tplc="9CE0C448">
      <w:start w:val="1"/>
      <w:numFmt w:val="lowerRoman"/>
      <w:lvlText w:val="%9."/>
      <w:lvlJc w:val="right"/>
      <w:pPr>
        <w:ind w:left="6480" w:hanging="180"/>
      </w:pPr>
    </w:lvl>
  </w:abstractNum>
  <w:num w:numId="1" w16cid:durableId="451286587">
    <w:abstractNumId w:val="4"/>
  </w:num>
  <w:num w:numId="2" w16cid:durableId="1974939950">
    <w:abstractNumId w:val="3"/>
  </w:num>
  <w:num w:numId="3" w16cid:durableId="320542012">
    <w:abstractNumId w:val="1"/>
  </w:num>
  <w:num w:numId="4" w16cid:durableId="1139423278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 w16cid:durableId="5395124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840"/>
    <w:rsid w:val="00012A22"/>
    <w:rsid w:val="0001381D"/>
    <w:rsid w:val="000621A1"/>
    <w:rsid w:val="00081783"/>
    <w:rsid w:val="0009585E"/>
    <w:rsid w:val="000A7BCB"/>
    <w:rsid w:val="000B559A"/>
    <w:rsid w:val="000B7596"/>
    <w:rsid w:val="000C463D"/>
    <w:rsid w:val="000F2106"/>
    <w:rsid w:val="00101F15"/>
    <w:rsid w:val="00105DE6"/>
    <w:rsid w:val="00116CB5"/>
    <w:rsid w:val="001448AC"/>
    <w:rsid w:val="00167917"/>
    <w:rsid w:val="001A433F"/>
    <w:rsid w:val="001B0A48"/>
    <w:rsid w:val="001C2D80"/>
    <w:rsid w:val="001C52C6"/>
    <w:rsid w:val="001C698B"/>
    <w:rsid w:val="001D0E15"/>
    <w:rsid w:val="001E7E0F"/>
    <w:rsid w:val="001F15A5"/>
    <w:rsid w:val="00202CB5"/>
    <w:rsid w:val="0021531F"/>
    <w:rsid w:val="00224615"/>
    <w:rsid w:val="00224C8D"/>
    <w:rsid w:val="00235042"/>
    <w:rsid w:val="00235EDE"/>
    <w:rsid w:val="00244C11"/>
    <w:rsid w:val="00253E22"/>
    <w:rsid w:val="002B71B1"/>
    <w:rsid w:val="002E61E8"/>
    <w:rsid w:val="00307418"/>
    <w:rsid w:val="00324830"/>
    <w:rsid w:val="003335CA"/>
    <w:rsid w:val="00347843"/>
    <w:rsid w:val="003512BA"/>
    <w:rsid w:val="00393F5F"/>
    <w:rsid w:val="003B0269"/>
    <w:rsid w:val="003B3B34"/>
    <w:rsid w:val="003B3D8E"/>
    <w:rsid w:val="003C06CA"/>
    <w:rsid w:val="003D7ADA"/>
    <w:rsid w:val="00412BDC"/>
    <w:rsid w:val="004156D3"/>
    <w:rsid w:val="00445958"/>
    <w:rsid w:val="00447352"/>
    <w:rsid w:val="00455599"/>
    <w:rsid w:val="0045643E"/>
    <w:rsid w:val="004A1366"/>
    <w:rsid w:val="004A2DFE"/>
    <w:rsid w:val="004A4430"/>
    <w:rsid w:val="004B20F3"/>
    <w:rsid w:val="004C4063"/>
    <w:rsid w:val="004C77DE"/>
    <w:rsid w:val="004D1568"/>
    <w:rsid w:val="004D488E"/>
    <w:rsid w:val="004E0518"/>
    <w:rsid w:val="004F07AB"/>
    <w:rsid w:val="004F4375"/>
    <w:rsid w:val="004F713E"/>
    <w:rsid w:val="00501581"/>
    <w:rsid w:val="00540CE7"/>
    <w:rsid w:val="0056169A"/>
    <w:rsid w:val="005655D4"/>
    <w:rsid w:val="00577485"/>
    <w:rsid w:val="00580557"/>
    <w:rsid w:val="005833A7"/>
    <w:rsid w:val="00584E7A"/>
    <w:rsid w:val="00606B23"/>
    <w:rsid w:val="006133B9"/>
    <w:rsid w:val="00614E89"/>
    <w:rsid w:val="006510D1"/>
    <w:rsid w:val="00682659"/>
    <w:rsid w:val="006A3477"/>
    <w:rsid w:val="006C3E08"/>
    <w:rsid w:val="006C754D"/>
    <w:rsid w:val="006C759F"/>
    <w:rsid w:val="006C7CB2"/>
    <w:rsid w:val="006C7D11"/>
    <w:rsid w:val="006E0E87"/>
    <w:rsid w:val="006F438F"/>
    <w:rsid w:val="006F5CEB"/>
    <w:rsid w:val="0070323B"/>
    <w:rsid w:val="0077231A"/>
    <w:rsid w:val="007D4CD9"/>
    <w:rsid w:val="007E026A"/>
    <w:rsid w:val="007F1987"/>
    <w:rsid w:val="00816836"/>
    <w:rsid w:val="0081AF26"/>
    <w:rsid w:val="00824181"/>
    <w:rsid w:val="0082598D"/>
    <w:rsid w:val="00835D43"/>
    <w:rsid w:val="00865A5B"/>
    <w:rsid w:val="008712D2"/>
    <w:rsid w:val="008763A5"/>
    <w:rsid w:val="008C6CF4"/>
    <w:rsid w:val="008D2E03"/>
    <w:rsid w:val="008D4523"/>
    <w:rsid w:val="008E30EB"/>
    <w:rsid w:val="008E3A83"/>
    <w:rsid w:val="008E73A4"/>
    <w:rsid w:val="008F69A8"/>
    <w:rsid w:val="00927FF0"/>
    <w:rsid w:val="00930026"/>
    <w:rsid w:val="00937281"/>
    <w:rsid w:val="00937C3B"/>
    <w:rsid w:val="0094656F"/>
    <w:rsid w:val="0096723D"/>
    <w:rsid w:val="00987B31"/>
    <w:rsid w:val="00994FA2"/>
    <w:rsid w:val="009A237E"/>
    <w:rsid w:val="009B0D51"/>
    <w:rsid w:val="00A21F3B"/>
    <w:rsid w:val="00A30C81"/>
    <w:rsid w:val="00A34515"/>
    <w:rsid w:val="00A5285F"/>
    <w:rsid w:val="00A739F7"/>
    <w:rsid w:val="00A9094D"/>
    <w:rsid w:val="00A91574"/>
    <w:rsid w:val="00AB183E"/>
    <w:rsid w:val="00AD371B"/>
    <w:rsid w:val="00B06216"/>
    <w:rsid w:val="00B2180D"/>
    <w:rsid w:val="00B25840"/>
    <w:rsid w:val="00B35B1F"/>
    <w:rsid w:val="00B865DF"/>
    <w:rsid w:val="00B90600"/>
    <w:rsid w:val="00B934D6"/>
    <w:rsid w:val="00B960D7"/>
    <w:rsid w:val="00BA339B"/>
    <w:rsid w:val="00BA71A6"/>
    <w:rsid w:val="00BC34E9"/>
    <w:rsid w:val="00BC58AC"/>
    <w:rsid w:val="00BE18BD"/>
    <w:rsid w:val="00BF03E4"/>
    <w:rsid w:val="00C01873"/>
    <w:rsid w:val="00C25D4C"/>
    <w:rsid w:val="00C34C64"/>
    <w:rsid w:val="00C625AA"/>
    <w:rsid w:val="00C822A3"/>
    <w:rsid w:val="00C834B2"/>
    <w:rsid w:val="00C867DD"/>
    <w:rsid w:val="00CA3778"/>
    <w:rsid w:val="00CE1BAF"/>
    <w:rsid w:val="00CE73FD"/>
    <w:rsid w:val="00CF420A"/>
    <w:rsid w:val="00CF60D7"/>
    <w:rsid w:val="00D27E19"/>
    <w:rsid w:val="00D4275B"/>
    <w:rsid w:val="00D6396B"/>
    <w:rsid w:val="00D64D25"/>
    <w:rsid w:val="00D7457B"/>
    <w:rsid w:val="00D813AB"/>
    <w:rsid w:val="00DA723E"/>
    <w:rsid w:val="00DF14C3"/>
    <w:rsid w:val="00DF4668"/>
    <w:rsid w:val="00E1798C"/>
    <w:rsid w:val="00E52671"/>
    <w:rsid w:val="00E60593"/>
    <w:rsid w:val="00E73579"/>
    <w:rsid w:val="00E926DB"/>
    <w:rsid w:val="00E936AA"/>
    <w:rsid w:val="00EA41FA"/>
    <w:rsid w:val="00EC663E"/>
    <w:rsid w:val="00F315B7"/>
    <w:rsid w:val="00F51BE6"/>
    <w:rsid w:val="00F56BE6"/>
    <w:rsid w:val="00F72723"/>
    <w:rsid w:val="00F82721"/>
    <w:rsid w:val="00FB13B4"/>
    <w:rsid w:val="00FE3A5A"/>
    <w:rsid w:val="00FE3A9A"/>
    <w:rsid w:val="00FE5285"/>
    <w:rsid w:val="00FE5504"/>
    <w:rsid w:val="00FF7BFB"/>
    <w:rsid w:val="01B1AFB1"/>
    <w:rsid w:val="01E13526"/>
    <w:rsid w:val="0218191A"/>
    <w:rsid w:val="02852800"/>
    <w:rsid w:val="02B08FF1"/>
    <w:rsid w:val="02FD0475"/>
    <w:rsid w:val="033565D1"/>
    <w:rsid w:val="03518F4B"/>
    <w:rsid w:val="03FE4C16"/>
    <w:rsid w:val="05468339"/>
    <w:rsid w:val="0616EDF4"/>
    <w:rsid w:val="06D62B68"/>
    <w:rsid w:val="07F7C332"/>
    <w:rsid w:val="089A2D9A"/>
    <w:rsid w:val="0936151D"/>
    <w:rsid w:val="0952C884"/>
    <w:rsid w:val="0A2F8B88"/>
    <w:rsid w:val="0A797572"/>
    <w:rsid w:val="0B1451A9"/>
    <w:rsid w:val="0B3D6006"/>
    <w:rsid w:val="0B68545A"/>
    <w:rsid w:val="0C5D72B8"/>
    <w:rsid w:val="0C907438"/>
    <w:rsid w:val="0C9F68CF"/>
    <w:rsid w:val="0CA316EF"/>
    <w:rsid w:val="0CF7857B"/>
    <w:rsid w:val="0D2132BB"/>
    <w:rsid w:val="0D305EF0"/>
    <w:rsid w:val="0D588B47"/>
    <w:rsid w:val="0D6D6BD9"/>
    <w:rsid w:val="0D8EC31D"/>
    <w:rsid w:val="0DE08273"/>
    <w:rsid w:val="0E3BB5B3"/>
    <w:rsid w:val="0F9E8479"/>
    <w:rsid w:val="0FE602CA"/>
    <w:rsid w:val="10D2587A"/>
    <w:rsid w:val="1113C87A"/>
    <w:rsid w:val="11FCC192"/>
    <w:rsid w:val="129C7042"/>
    <w:rsid w:val="13DE7CA0"/>
    <w:rsid w:val="13DF45DB"/>
    <w:rsid w:val="142CEA33"/>
    <w:rsid w:val="144B3C77"/>
    <w:rsid w:val="14A55FE2"/>
    <w:rsid w:val="14C488D4"/>
    <w:rsid w:val="14E01425"/>
    <w:rsid w:val="153E4A86"/>
    <w:rsid w:val="15914609"/>
    <w:rsid w:val="15CCD175"/>
    <w:rsid w:val="15E9C838"/>
    <w:rsid w:val="166B7F51"/>
    <w:rsid w:val="168A6E12"/>
    <w:rsid w:val="173655C9"/>
    <w:rsid w:val="173F8BD1"/>
    <w:rsid w:val="17E39487"/>
    <w:rsid w:val="17E5B442"/>
    <w:rsid w:val="18086880"/>
    <w:rsid w:val="1845501C"/>
    <w:rsid w:val="184F1748"/>
    <w:rsid w:val="1885D45E"/>
    <w:rsid w:val="18DCB4C8"/>
    <w:rsid w:val="19924765"/>
    <w:rsid w:val="19A54E8A"/>
    <w:rsid w:val="19C19CB0"/>
    <w:rsid w:val="19D590AA"/>
    <w:rsid w:val="1B169C13"/>
    <w:rsid w:val="1B823604"/>
    <w:rsid w:val="1B82630A"/>
    <w:rsid w:val="1BDF1629"/>
    <w:rsid w:val="1BE66C1C"/>
    <w:rsid w:val="1C0534E6"/>
    <w:rsid w:val="1C369E25"/>
    <w:rsid w:val="1D74A824"/>
    <w:rsid w:val="1EE27E7C"/>
    <w:rsid w:val="204E4165"/>
    <w:rsid w:val="20CCC43A"/>
    <w:rsid w:val="2173A6D7"/>
    <w:rsid w:val="221DE297"/>
    <w:rsid w:val="2278F6AE"/>
    <w:rsid w:val="22F6C910"/>
    <w:rsid w:val="2309D0DA"/>
    <w:rsid w:val="232E0112"/>
    <w:rsid w:val="23432C9C"/>
    <w:rsid w:val="23B1BBC1"/>
    <w:rsid w:val="23C5F2AC"/>
    <w:rsid w:val="24C248E3"/>
    <w:rsid w:val="25462AE1"/>
    <w:rsid w:val="254913D7"/>
    <w:rsid w:val="2550F937"/>
    <w:rsid w:val="256EAE3A"/>
    <w:rsid w:val="27C64062"/>
    <w:rsid w:val="286F44EC"/>
    <w:rsid w:val="29D2713E"/>
    <w:rsid w:val="29F7A2D0"/>
    <w:rsid w:val="2A0C4017"/>
    <w:rsid w:val="2B29131C"/>
    <w:rsid w:val="2CAE09A3"/>
    <w:rsid w:val="2D1AADCC"/>
    <w:rsid w:val="2D251D94"/>
    <w:rsid w:val="2D402459"/>
    <w:rsid w:val="2DBB5F9C"/>
    <w:rsid w:val="30F36893"/>
    <w:rsid w:val="315AE626"/>
    <w:rsid w:val="31A412D0"/>
    <w:rsid w:val="32665867"/>
    <w:rsid w:val="329B0599"/>
    <w:rsid w:val="32F08807"/>
    <w:rsid w:val="3309CDCD"/>
    <w:rsid w:val="3342F57D"/>
    <w:rsid w:val="334C74EA"/>
    <w:rsid w:val="3461417B"/>
    <w:rsid w:val="346F9528"/>
    <w:rsid w:val="34CCA650"/>
    <w:rsid w:val="3547BD7E"/>
    <w:rsid w:val="359D93CD"/>
    <w:rsid w:val="363BE984"/>
    <w:rsid w:val="3711DE5D"/>
    <w:rsid w:val="379F7216"/>
    <w:rsid w:val="38557C54"/>
    <w:rsid w:val="3863CB35"/>
    <w:rsid w:val="38BBDA0B"/>
    <w:rsid w:val="38D87A9F"/>
    <w:rsid w:val="38ECE7D0"/>
    <w:rsid w:val="39174F63"/>
    <w:rsid w:val="3932A4DC"/>
    <w:rsid w:val="39FCE17A"/>
    <w:rsid w:val="3A24C3F1"/>
    <w:rsid w:val="3A98B746"/>
    <w:rsid w:val="3BF30E95"/>
    <w:rsid w:val="3D1DD876"/>
    <w:rsid w:val="3D4F2E8C"/>
    <w:rsid w:val="3DFF0DCF"/>
    <w:rsid w:val="3E5DEE40"/>
    <w:rsid w:val="3E91361B"/>
    <w:rsid w:val="3F1FD8D4"/>
    <w:rsid w:val="3F27878A"/>
    <w:rsid w:val="3F49CBEB"/>
    <w:rsid w:val="4068333F"/>
    <w:rsid w:val="40F94E54"/>
    <w:rsid w:val="41667DCF"/>
    <w:rsid w:val="41EC230B"/>
    <w:rsid w:val="4218CB63"/>
    <w:rsid w:val="42578F37"/>
    <w:rsid w:val="42A2D92B"/>
    <w:rsid w:val="42A6FF36"/>
    <w:rsid w:val="42C098BA"/>
    <w:rsid w:val="43362F3C"/>
    <w:rsid w:val="43BBD4C7"/>
    <w:rsid w:val="44322736"/>
    <w:rsid w:val="443401F2"/>
    <w:rsid w:val="4444FDE0"/>
    <w:rsid w:val="44AD8A33"/>
    <w:rsid w:val="4537C35A"/>
    <w:rsid w:val="46662277"/>
    <w:rsid w:val="475439C3"/>
    <w:rsid w:val="475D6512"/>
    <w:rsid w:val="47EB6046"/>
    <w:rsid w:val="4823CC2F"/>
    <w:rsid w:val="48348093"/>
    <w:rsid w:val="485D010F"/>
    <w:rsid w:val="48F8A2C1"/>
    <w:rsid w:val="492E23AD"/>
    <w:rsid w:val="49A979AD"/>
    <w:rsid w:val="49E283BB"/>
    <w:rsid w:val="4B5435F8"/>
    <w:rsid w:val="4C109E35"/>
    <w:rsid w:val="4C77BFF2"/>
    <w:rsid w:val="4C8CC815"/>
    <w:rsid w:val="4CCD2AE8"/>
    <w:rsid w:val="4D48BECE"/>
    <w:rsid w:val="4E7BFB23"/>
    <w:rsid w:val="4E7FAD88"/>
    <w:rsid w:val="4E9EC3D8"/>
    <w:rsid w:val="4EE9BF24"/>
    <w:rsid w:val="4F28B80A"/>
    <w:rsid w:val="4F6492C3"/>
    <w:rsid w:val="4F67B6F6"/>
    <w:rsid w:val="4F9FA708"/>
    <w:rsid w:val="4FB94669"/>
    <w:rsid w:val="5006DB91"/>
    <w:rsid w:val="5032B829"/>
    <w:rsid w:val="517BEAEE"/>
    <w:rsid w:val="51C8607C"/>
    <w:rsid w:val="54084DED"/>
    <w:rsid w:val="544EC41C"/>
    <w:rsid w:val="54B6A182"/>
    <w:rsid w:val="54C0769E"/>
    <w:rsid w:val="54E7A56F"/>
    <w:rsid w:val="5582040C"/>
    <w:rsid w:val="55EAB634"/>
    <w:rsid w:val="56203F5F"/>
    <w:rsid w:val="56FCB37E"/>
    <w:rsid w:val="57E8620F"/>
    <w:rsid w:val="57FC1BA5"/>
    <w:rsid w:val="58DBA84A"/>
    <w:rsid w:val="58F57A4E"/>
    <w:rsid w:val="58F6CA60"/>
    <w:rsid w:val="58FEC2F7"/>
    <w:rsid w:val="5915D180"/>
    <w:rsid w:val="59A13A79"/>
    <w:rsid w:val="5A468D55"/>
    <w:rsid w:val="5A84D78E"/>
    <w:rsid w:val="5BB00AB2"/>
    <w:rsid w:val="5C413731"/>
    <w:rsid w:val="5C6B74EB"/>
    <w:rsid w:val="5CC41911"/>
    <w:rsid w:val="5D7E09CB"/>
    <w:rsid w:val="5D96A539"/>
    <w:rsid w:val="5DBC22E0"/>
    <w:rsid w:val="5E39E97B"/>
    <w:rsid w:val="5E54A03D"/>
    <w:rsid w:val="5E76B5F0"/>
    <w:rsid w:val="5F0B9E6A"/>
    <w:rsid w:val="5F6BAFB9"/>
    <w:rsid w:val="606BA288"/>
    <w:rsid w:val="6070D771"/>
    <w:rsid w:val="611AB7A6"/>
    <w:rsid w:val="615CFBFB"/>
    <w:rsid w:val="616880E9"/>
    <w:rsid w:val="61D0426B"/>
    <w:rsid w:val="61EC4188"/>
    <w:rsid w:val="61F2878F"/>
    <w:rsid w:val="6315BD0C"/>
    <w:rsid w:val="63A62F16"/>
    <w:rsid w:val="63E13556"/>
    <w:rsid w:val="63FA47CF"/>
    <w:rsid w:val="640395B8"/>
    <w:rsid w:val="6410B52A"/>
    <w:rsid w:val="6434BC45"/>
    <w:rsid w:val="643CD51D"/>
    <w:rsid w:val="644ED6CA"/>
    <w:rsid w:val="64A7BD16"/>
    <w:rsid w:val="64CB781E"/>
    <w:rsid w:val="65555B94"/>
    <w:rsid w:val="65D02216"/>
    <w:rsid w:val="668B5677"/>
    <w:rsid w:val="68662455"/>
    <w:rsid w:val="69167A32"/>
    <w:rsid w:val="6C572E4E"/>
    <w:rsid w:val="6C665617"/>
    <w:rsid w:val="6CF31961"/>
    <w:rsid w:val="6CF35793"/>
    <w:rsid w:val="6CF7129E"/>
    <w:rsid w:val="6D9C666D"/>
    <w:rsid w:val="6EAC61A1"/>
    <w:rsid w:val="6EF01933"/>
    <w:rsid w:val="6F834522"/>
    <w:rsid w:val="6F86D9A0"/>
    <w:rsid w:val="70B6E1BE"/>
    <w:rsid w:val="70B9A35B"/>
    <w:rsid w:val="72B2A8B2"/>
    <w:rsid w:val="73047FBE"/>
    <w:rsid w:val="735AF0C3"/>
    <w:rsid w:val="735F94D6"/>
    <w:rsid w:val="7378AEE3"/>
    <w:rsid w:val="75FC0989"/>
    <w:rsid w:val="763E865D"/>
    <w:rsid w:val="76ADA166"/>
    <w:rsid w:val="76CED32C"/>
    <w:rsid w:val="774AEF43"/>
    <w:rsid w:val="77D85AC7"/>
    <w:rsid w:val="791025E6"/>
    <w:rsid w:val="79461F39"/>
    <w:rsid w:val="7957BF67"/>
    <w:rsid w:val="7A5986C0"/>
    <w:rsid w:val="7B0BACE9"/>
    <w:rsid w:val="7B12695C"/>
    <w:rsid w:val="7BC0DE9C"/>
    <w:rsid w:val="7BD01B83"/>
    <w:rsid w:val="7BF551EC"/>
    <w:rsid w:val="7C60D560"/>
    <w:rsid w:val="7CA06EB7"/>
    <w:rsid w:val="7EF9DAEB"/>
    <w:rsid w:val="7FB89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F7A1B"/>
  <w15:chartTrackingRefBased/>
  <w15:docId w15:val="{E67FA415-2B0F-4E02-B51C-6570CFB46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286pc">
    <w:name w:val="t286pc"/>
    <w:basedOn w:val="DefaultParagraphFont"/>
    <w:rsid w:val="008D4523"/>
  </w:style>
  <w:style w:type="paragraph" w:styleId="ListParagraph">
    <w:name w:val="List Paragraph"/>
    <w:basedOn w:val="Normal"/>
    <w:uiPriority w:val="34"/>
    <w:qFormat/>
    <w:rsid w:val="00B9060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1798C"/>
    <w:rPr>
      <w:b/>
      <w:bCs/>
    </w:rPr>
  </w:style>
  <w:style w:type="character" w:styleId="Hyperlink">
    <w:name w:val="Hyperlink"/>
    <w:basedOn w:val="DefaultParagraphFont"/>
    <w:uiPriority w:val="99"/>
    <w:unhideWhenUsed/>
    <w:rsid w:val="4537C35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relearning.org.uk/blog/communication-blog/effective-communication-in-health-and-social-care/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news/exploring-the-barriers-to-information-sharing-for-direct-car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hee.nhs.uk/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disabilityrightsuk.org/system/files/paragraphs/cw_file/2022-10/CareActGuide24january2017.pdf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iomh.co.uk/the-role-of-communication-in-health-and-social-care-why-it-matter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799553d-1ac0-48da-9ae3-fe400ced9c3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43605AFCE4AD44AFD2866DE116F034" ma:contentTypeVersion="5" ma:contentTypeDescription="Create a new document." ma:contentTypeScope="" ma:versionID="a6b550056fdfc241b0521c8572bd8c28">
  <xsd:schema xmlns:xsd="http://www.w3.org/2001/XMLSchema" xmlns:xs="http://www.w3.org/2001/XMLSchema" xmlns:p="http://schemas.microsoft.com/office/2006/metadata/properties" xmlns:ns3="f799553d-1ac0-48da-9ae3-fe400ced9c3b" targetNamespace="http://schemas.microsoft.com/office/2006/metadata/properties" ma:root="true" ma:fieldsID="bb83337981e64ea35205aeb091f3d2f6" ns3:_="">
    <xsd:import namespace="f799553d-1ac0-48da-9ae3-fe400ced9c3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9553d-1ac0-48da-9ae3-fe400ced9c3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414590-EE39-4260-A2FD-68FF34441C0C}">
  <ds:schemaRefs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f799553d-1ac0-48da-9ae3-fe400ced9c3b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AE9D01C-BB71-41EF-B981-4F01147D58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C2C44D-5B29-49A7-8F9E-B0CC2E9288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99553d-1ac0-48da-9ae3-fe400ced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1341</Words>
  <Characters>7648</Characters>
  <Application>Microsoft Office Word</Application>
  <DocSecurity>0</DocSecurity>
  <Lines>63</Lines>
  <Paragraphs>17</Paragraphs>
  <ScaleCrop>false</ScaleCrop>
  <Company/>
  <LinksUpToDate>false</LinksUpToDate>
  <CharactersWithSpaces>8972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Farah Parveen (2440156)</dc:creator>
  <cp:keywords/>
  <dc:description/>
  <cp:lastModifiedBy>Farah Parveen (2440156)</cp:lastModifiedBy>
  <cp:revision>2</cp:revision>
  <dcterms:created xsi:type="dcterms:W3CDTF">2025-11-18T21:18:00Z</dcterms:created>
  <dcterms:modified xsi:type="dcterms:W3CDTF">2025-11-18T21:18:00Z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0x010100CA43605AFCE4AD44AFD2866DE116F034</vt:lpwstr>
  </property>
</Properties>
</file>