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53BB4F" w14:textId="1D11BF61" w:rsidR="006C1540" w:rsidRDefault="00B55AE4">
      <w:r>
        <w:t xml:space="preserve">This is a brief </w:t>
      </w:r>
      <w:r w:rsidR="00AE28BC">
        <w:t>summary</w:t>
      </w:r>
      <w:r>
        <w:t xml:space="preserve"> of Marcus </w:t>
      </w:r>
      <w:proofErr w:type="spellStart"/>
      <w:r>
        <w:t>Valerius</w:t>
      </w:r>
      <w:proofErr w:type="spellEnd"/>
      <w:r>
        <w:t xml:space="preserve"> </w:t>
      </w:r>
      <w:proofErr w:type="spellStart"/>
      <w:r>
        <w:t>Martialis</w:t>
      </w:r>
      <w:proofErr w:type="spellEnd"/>
      <w:r>
        <w:t xml:space="preserve">. A Roman poet, born in </w:t>
      </w:r>
      <w:proofErr w:type="spellStart"/>
      <w:r>
        <w:t>Bilbilis</w:t>
      </w:r>
      <w:proofErr w:type="spellEnd"/>
      <w:r>
        <w:t xml:space="preserve"> Northeast Spain. He was born som</w:t>
      </w:r>
      <w:r w:rsidR="00F268C0">
        <w:t>e</w:t>
      </w:r>
      <w:r>
        <w:t xml:space="preserve">time between 38 </w:t>
      </w:r>
      <w:r w:rsidR="00184B16">
        <w:t>AD</w:t>
      </w:r>
      <w:r>
        <w:t xml:space="preserve"> and 4</w:t>
      </w:r>
      <w:r w:rsidR="00335F4C">
        <w:t>1</w:t>
      </w:r>
      <w:r w:rsidR="00184B16">
        <w:t>AD</w:t>
      </w:r>
      <w:r w:rsidR="00DD29D2">
        <w:t xml:space="preserve">, died </w:t>
      </w:r>
      <w:r w:rsidR="00C86766">
        <w:t xml:space="preserve">sometime between </w:t>
      </w:r>
      <w:r w:rsidR="00E6068E">
        <w:t xml:space="preserve">101 </w:t>
      </w:r>
      <w:r w:rsidR="00184B16">
        <w:t>AD</w:t>
      </w:r>
      <w:r w:rsidR="00E6068E">
        <w:t xml:space="preserve"> and </w:t>
      </w:r>
      <w:r w:rsidR="00145B6E">
        <w:t xml:space="preserve">104 </w:t>
      </w:r>
      <w:r w:rsidR="00184B16">
        <w:t>AD</w:t>
      </w:r>
      <w:r w:rsidR="00145B6E">
        <w:t xml:space="preserve">. </w:t>
      </w:r>
    </w:p>
    <w:p w14:paraId="1C10AD7B" w14:textId="0CF68213" w:rsidR="00573A46" w:rsidRDefault="001E11ED">
      <w:r>
        <w:t>Mar</w:t>
      </w:r>
      <w:r w:rsidR="00FC5016">
        <w:t>tial was in his late t</w:t>
      </w:r>
      <w:r w:rsidR="006A63F3">
        <w:t xml:space="preserve">wenties when he moved to Rome. </w:t>
      </w:r>
      <w:r w:rsidR="008A1D7B">
        <w:rPr>
          <w:rStyle w:val="FootnoteReference"/>
        </w:rPr>
        <w:footnoteReference w:id="1"/>
      </w:r>
      <w:r w:rsidR="00DD475D">
        <w:t xml:space="preserve"> </w:t>
      </w:r>
      <w:r w:rsidR="004825F9">
        <w:t xml:space="preserve">It is believed his </w:t>
      </w:r>
      <w:r w:rsidR="00F5094D">
        <w:t xml:space="preserve">time in Rome went from </w:t>
      </w:r>
      <w:r w:rsidR="00267139">
        <w:t xml:space="preserve">the death </w:t>
      </w:r>
      <w:r w:rsidR="002D70D3">
        <w:t>of Vesp</w:t>
      </w:r>
      <w:r w:rsidR="00551658">
        <w:t xml:space="preserve">asian </w:t>
      </w:r>
      <w:r w:rsidR="00C96D48">
        <w:t>79</w:t>
      </w:r>
      <w:r w:rsidR="002D61D5">
        <w:t>A</w:t>
      </w:r>
      <w:r w:rsidR="00105C14">
        <w:t>D</w:t>
      </w:r>
      <w:r w:rsidR="00F4679A">
        <w:t xml:space="preserve"> </w:t>
      </w:r>
      <w:r w:rsidR="00932D6F">
        <w:t xml:space="preserve">to </w:t>
      </w:r>
      <w:r w:rsidR="00072BAC">
        <w:t>the acc</w:t>
      </w:r>
      <w:r w:rsidR="002A742F">
        <w:t xml:space="preserve">ession </w:t>
      </w:r>
      <w:r w:rsidR="00947F96">
        <w:t xml:space="preserve">of Trajan </w:t>
      </w:r>
      <w:r w:rsidR="0094015C">
        <w:t>98</w:t>
      </w:r>
      <w:r w:rsidR="00105C14">
        <w:t>AD</w:t>
      </w:r>
      <w:r w:rsidR="0094015C">
        <w:t>.</w:t>
      </w:r>
      <w:r w:rsidR="00FD40D8">
        <w:t xml:space="preserve"> </w:t>
      </w:r>
      <w:r w:rsidR="00846284">
        <w:t>This was when he then returned to Spain</w:t>
      </w:r>
      <w:r w:rsidR="00566C52">
        <w:t xml:space="preserve">. </w:t>
      </w:r>
      <w:r w:rsidR="00566C52">
        <w:rPr>
          <w:rStyle w:val="FootnoteReference"/>
        </w:rPr>
        <w:footnoteReference w:id="2"/>
      </w:r>
    </w:p>
    <w:p w14:paraId="20F43E54" w14:textId="149E2667" w:rsidR="00646115" w:rsidRDefault="00BD4CA8" w:rsidP="00646115">
      <w:r>
        <w:t xml:space="preserve">Martial </w:t>
      </w:r>
      <w:r w:rsidR="008C5264">
        <w:t>was bes</w:t>
      </w:r>
      <w:r w:rsidR="00BF612C">
        <w:t>t</w:t>
      </w:r>
      <w:r w:rsidR="008C5264">
        <w:t xml:space="preserve"> known for his </w:t>
      </w:r>
      <w:r w:rsidR="0047692B">
        <w:t xml:space="preserve">12 books of </w:t>
      </w:r>
      <w:r w:rsidR="007F3D66">
        <w:t>Epigrams</w:t>
      </w:r>
      <w:r w:rsidR="00783346">
        <w:t>,</w:t>
      </w:r>
      <w:r w:rsidR="0097760B">
        <w:t xml:space="preserve"> </w:t>
      </w:r>
      <w:r w:rsidR="00D22C39">
        <w:t xml:space="preserve">which </w:t>
      </w:r>
      <w:r w:rsidR="00186732">
        <w:t xml:space="preserve">were published between </w:t>
      </w:r>
      <w:r w:rsidR="005B29A9">
        <w:t xml:space="preserve">86 </w:t>
      </w:r>
      <w:r w:rsidR="00184B16">
        <w:t>AD</w:t>
      </w:r>
      <w:r w:rsidR="005B29A9">
        <w:t xml:space="preserve"> </w:t>
      </w:r>
      <w:r w:rsidR="00C115D0">
        <w:t>and 102</w:t>
      </w:r>
      <w:r w:rsidR="00184B16">
        <w:t>AD</w:t>
      </w:r>
      <w:r w:rsidR="0086791A">
        <w:t>,</w:t>
      </w:r>
      <w:r w:rsidR="00CF43FC">
        <w:t xml:space="preserve"> these</w:t>
      </w:r>
      <w:r w:rsidR="0086791A">
        <w:t xml:space="preserve"> </w:t>
      </w:r>
      <w:r w:rsidR="00C835D9">
        <w:t>consisted</w:t>
      </w:r>
      <w:r w:rsidR="00CF43FC">
        <w:t xml:space="preserve"> </w:t>
      </w:r>
      <w:r w:rsidR="00F63FFE">
        <w:t xml:space="preserve">of </w:t>
      </w:r>
      <w:r w:rsidR="006D6E24">
        <w:t>between 1,</w:t>
      </w:r>
      <w:r w:rsidR="008F26B4">
        <w:t>175</w:t>
      </w:r>
      <w:r w:rsidR="006D6E24">
        <w:t xml:space="preserve"> to 1</w:t>
      </w:r>
      <w:r w:rsidR="008F26B4">
        <w:t>,500</w:t>
      </w:r>
      <w:r w:rsidR="00F63FFE">
        <w:t xml:space="preserve"> </w:t>
      </w:r>
      <w:r w:rsidR="00E02223">
        <w:t>poems</w:t>
      </w:r>
      <w:r w:rsidR="008F26B4">
        <w:t xml:space="preserve">, </w:t>
      </w:r>
      <w:r w:rsidR="00076258">
        <w:t xml:space="preserve">different sources </w:t>
      </w:r>
      <w:r w:rsidR="00DF350B">
        <w:t>come up with different numbers of poems in them</w:t>
      </w:r>
      <w:r w:rsidR="00E02223">
        <w:t xml:space="preserve">. </w:t>
      </w:r>
      <w:r w:rsidR="006A76E6">
        <w:rPr>
          <w:rStyle w:val="FootnoteReference"/>
        </w:rPr>
        <w:footnoteReference w:id="3"/>
      </w:r>
      <w:r w:rsidR="00C835D9">
        <w:t xml:space="preserve"> </w:t>
      </w:r>
      <w:r w:rsidR="008D3887">
        <w:t xml:space="preserve">His poems </w:t>
      </w:r>
      <w:r w:rsidR="00FF505B">
        <w:t xml:space="preserve">seem to mostly be about </w:t>
      </w:r>
      <w:r w:rsidR="00882D5F">
        <w:t>“the</w:t>
      </w:r>
      <w:r w:rsidR="00390482">
        <w:t xml:space="preserve"> </w:t>
      </w:r>
      <w:bookmarkStart w:id="0" w:name="_GoBack"/>
      <w:bookmarkEnd w:id="0"/>
      <w:r w:rsidR="00390482">
        <w:t>upper</w:t>
      </w:r>
      <w:r w:rsidR="00717948">
        <w:t xml:space="preserve"> </w:t>
      </w:r>
      <w:proofErr w:type="gramStart"/>
      <w:r w:rsidR="00717948">
        <w:t xml:space="preserve">- </w:t>
      </w:r>
      <w:r w:rsidR="00390482">
        <w:t xml:space="preserve"> class</w:t>
      </w:r>
      <w:proofErr w:type="gramEnd"/>
      <w:r w:rsidR="006F14B2">
        <w:t>”</w:t>
      </w:r>
      <w:r w:rsidR="00275C82">
        <w:t xml:space="preserve">, he tends to pick holes </w:t>
      </w:r>
      <w:r w:rsidR="00553A6D">
        <w:t xml:space="preserve">in </w:t>
      </w:r>
      <w:r w:rsidR="00D14338">
        <w:t xml:space="preserve">the </w:t>
      </w:r>
      <w:r w:rsidR="006D1558">
        <w:t>elite Rom</w:t>
      </w:r>
      <w:r w:rsidR="00917352">
        <w:t>an person</w:t>
      </w:r>
      <w:r w:rsidR="00691C23">
        <w:t xml:space="preserve">, </w:t>
      </w:r>
      <w:r w:rsidR="00021056">
        <w:t xml:space="preserve">and </w:t>
      </w:r>
      <w:r w:rsidR="00691C23">
        <w:t>that appe</w:t>
      </w:r>
      <w:r w:rsidR="00DD2ABA">
        <w:t xml:space="preserve">arances </w:t>
      </w:r>
      <w:r w:rsidR="0070749B">
        <w:t>can be de</w:t>
      </w:r>
      <w:r w:rsidR="00E47B09">
        <w:t>ceptive.</w:t>
      </w:r>
      <w:r w:rsidR="00646115" w:rsidRPr="00646115">
        <w:rPr>
          <w:rStyle w:val="FootnoteReference"/>
        </w:rPr>
        <w:t xml:space="preserve"> </w:t>
      </w:r>
      <w:r w:rsidR="00646115">
        <w:rPr>
          <w:rStyle w:val="FootnoteReference"/>
        </w:rPr>
        <w:footnoteReference w:id="4"/>
      </w:r>
      <w:r w:rsidR="00634629">
        <w:t xml:space="preserve"> </w:t>
      </w:r>
    </w:p>
    <w:p w14:paraId="62490458" w14:textId="542FB5C0" w:rsidR="005D7150" w:rsidRDefault="00D84480" w:rsidP="00646115">
      <w:r>
        <w:t xml:space="preserve">The years </w:t>
      </w:r>
      <w:r w:rsidR="00A60BF3">
        <w:t xml:space="preserve">in Rome before his first </w:t>
      </w:r>
      <w:r w:rsidR="00AC2B82">
        <w:t>publications</w:t>
      </w:r>
      <w:r w:rsidR="002F3266">
        <w:t xml:space="preserve">, </w:t>
      </w:r>
      <w:r w:rsidR="00A052B3">
        <w:t xml:space="preserve">it is thought that he must of </w:t>
      </w:r>
      <w:r w:rsidR="007D5A96">
        <w:t>somehow</w:t>
      </w:r>
      <w:r w:rsidR="00B3180A">
        <w:t xml:space="preserve">, </w:t>
      </w:r>
      <w:r w:rsidR="00BE2594">
        <w:t xml:space="preserve">started being </w:t>
      </w:r>
      <w:r w:rsidR="00E2037F">
        <w:t>wid</w:t>
      </w:r>
      <w:r w:rsidR="006A5122">
        <w:t>e</w:t>
      </w:r>
      <w:r w:rsidR="00E26360">
        <w:t xml:space="preserve">ly acclaimed </w:t>
      </w:r>
      <w:r w:rsidR="008E00C4">
        <w:t xml:space="preserve">and </w:t>
      </w:r>
      <w:r w:rsidR="00B86CE2">
        <w:t>rewarded</w:t>
      </w:r>
      <w:r w:rsidR="008E00C4">
        <w:t xml:space="preserve"> </w:t>
      </w:r>
      <w:r w:rsidR="00EF2044">
        <w:t xml:space="preserve">through his </w:t>
      </w:r>
      <w:r w:rsidR="00A83916">
        <w:t xml:space="preserve">occasional verse </w:t>
      </w:r>
      <w:r w:rsidR="00B23F19">
        <w:t>and pa</w:t>
      </w:r>
      <w:r w:rsidR="002F1866">
        <w:t>negyrics</w:t>
      </w:r>
      <w:r w:rsidR="00D4307E">
        <w:t xml:space="preserve">, of the </w:t>
      </w:r>
      <w:r w:rsidR="00273095">
        <w:t>rich and powerful</w:t>
      </w:r>
      <w:r w:rsidR="009C25C2">
        <w:t xml:space="preserve">. </w:t>
      </w:r>
      <w:r w:rsidR="00785FE6">
        <w:t xml:space="preserve">As in </w:t>
      </w:r>
      <w:r w:rsidR="00CE179C">
        <w:t xml:space="preserve">80 AD </w:t>
      </w:r>
      <w:r w:rsidR="008C5C88">
        <w:t xml:space="preserve">he </w:t>
      </w:r>
      <w:r w:rsidR="000B294C">
        <w:t xml:space="preserve">wrote a book of </w:t>
      </w:r>
      <w:r w:rsidR="00C93EC9">
        <w:t xml:space="preserve">epigrams </w:t>
      </w:r>
      <w:r w:rsidR="00390C50">
        <w:t xml:space="preserve">on </w:t>
      </w:r>
      <w:r w:rsidR="00027EEA">
        <w:t xml:space="preserve">important public </w:t>
      </w:r>
      <w:r w:rsidR="009D3840">
        <w:t>events</w:t>
      </w:r>
      <w:r w:rsidR="00A0010D">
        <w:t xml:space="preserve">, this included </w:t>
      </w:r>
      <w:r w:rsidR="00094739">
        <w:t xml:space="preserve">the opening games </w:t>
      </w:r>
      <w:r w:rsidR="0071109B">
        <w:t xml:space="preserve">for a new </w:t>
      </w:r>
      <w:r w:rsidR="005B1D04">
        <w:t>amphitheatre</w:t>
      </w:r>
      <w:r w:rsidR="00A90F89">
        <w:t xml:space="preserve">, </w:t>
      </w:r>
      <w:r w:rsidR="000836CF">
        <w:t>this is prob</w:t>
      </w:r>
      <w:r w:rsidR="00B46990">
        <w:t xml:space="preserve">ably when Titus </w:t>
      </w:r>
      <w:r w:rsidR="00B0171D">
        <w:t xml:space="preserve">gave him the </w:t>
      </w:r>
      <w:proofErr w:type="spellStart"/>
      <w:r w:rsidR="00B0171D">
        <w:t>ius</w:t>
      </w:r>
      <w:proofErr w:type="spellEnd"/>
      <w:r w:rsidR="00B0171D">
        <w:t xml:space="preserve"> </w:t>
      </w:r>
      <w:proofErr w:type="spellStart"/>
      <w:r w:rsidR="00B0171D">
        <w:t>trium</w:t>
      </w:r>
      <w:proofErr w:type="spellEnd"/>
      <w:r w:rsidR="00B0171D">
        <w:t xml:space="preserve"> </w:t>
      </w:r>
      <w:proofErr w:type="spellStart"/>
      <w:r w:rsidR="00B0171D">
        <w:t>liberorum</w:t>
      </w:r>
      <w:proofErr w:type="spellEnd"/>
      <w:r w:rsidR="0045134A">
        <w:t xml:space="preserve">, which was </w:t>
      </w:r>
      <w:r w:rsidR="0091745C">
        <w:t>an ho</w:t>
      </w:r>
      <w:r w:rsidR="00B8548D">
        <w:t xml:space="preserve">nour </w:t>
      </w:r>
      <w:r w:rsidR="00E81597">
        <w:t>confirmed by Domitian.</w:t>
      </w:r>
      <w:r w:rsidR="00E6334A">
        <w:rPr>
          <w:rStyle w:val="FootnoteReference"/>
        </w:rPr>
        <w:footnoteReference w:id="5"/>
      </w:r>
    </w:p>
    <w:p w14:paraId="3562024D" w14:textId="4CE7AFAC" w:rsidR="00BF612C" w:rsidRDefault="004C3F36" w:rsidP="00646115">
      <w:r>
        <w:t>When Mart</w:t>
      </w:r>
      <w:r w:rsidR="00427FED">
        <w:t xml:space="preserve">ial </w:t>
      </w:r>
      <w:r w:rsidR="005E6934">
        <w:t>came to Roman</w:t>
      </w:r>
      <w:r w:rsidR="00234A85">
        <w:t xml:space="preserve">, he was supported by the </w:t>
      </w:r>
      <w:r w:rsidR="002F37D9">
        <w:t>most cele</w:t>
      </w:r>
      <w:r w:rsidR="009E3931">
        <w:t>brated Span</w:t>
      </w:r>
      <w:r w:rsidR="00BB09B4">
        <w:t>iard, Se</w:t>
      </w:r>
      <w:r w:rsidR="008B596A">
        <w:t>neca the younger</w:t>
      </w:r>
      <w:r w:rsidR="00845571">
        <w:t xml:space="preserve">. It is also believed that </w:t>
      </w:r>
      <w:r w:rsidR="001A4DB1">
        <w:t>pr</w:t>
      </w:r>
      <w:r w:rsidR="00C1297D">
        <w:t xml:space="preserve">operty in </w:t>
      </w:r>
      <w:proofErr w:type="spellStart"/>
      <w:r w:rsidR="00C1297D">
        <w:t>Nomentum</w:t>
      </w:r>
      <w:proofErr w:type="spellEnd"/>
      <w:r w:rsidR="00C1297D">
        <w:t>,</w:t>
      </w:r>
      <w:r w:rsidR="00DD177B">
        <w:t xml:space="preserve"> and the neighbouring </w:t>
      </w:r>
      <w:r w:rsidR="00DA1F70">
        <w:t>estate of Q</w:t>
      </w:r>
      <w:r w:rsidR="0043694F">
        <w:t xml:space="preserve">uintus </w:t>
      </w:r>
      <w:proofErr w:type="spellStart"/>
      <w:r w:rsidR="00E222E9">
        <w:t>Ovidius</w:t>
      </w:r>
      <w:proofErr w:type="spellEnd"/>
      <w:r w:rsidR="009809F1">
        <w:t xml:space="preserve">, where given to Martial </w:t>
      </w:r>
      <w:r w:rsidR="00FC2EBA">
        <w:t xml:space="preserve">as gifts </w:t>
      </w:r>
      <w:r w:rsidR="00096FBE">
        <w:t>from Seneca.</w:t>
      </w:r>
      <w:r w:rsidR="00096FBE">
        <w:rPr>
          <w:rStyle w:val="FootnoteReference"/>
        </w:rPr>
        <w:footnoteReference w:id="6"/>
      </w:r>
    </w:p>
    <w:p w14:paraId="6F4B459A" w14:textId="2864A2D7" w:rsidR="00950C00" w:rsidRDefault="00D1728D" w:rsidP="00646115">
      <w:r>
        <w:t xml:space="preserve">In around </w:t>
      </w:r>
      <w:r w:rsidR="00180C54">
        <w:t xml:space="preserve">98AD </w:t>
      </w:r>
      <w:r w:rsidR="006E60B4">
        <w:t xml:space="preserve">Martial returned to </w:t>
      </w:r>
      <w:r w:rsidR="00FC1B17">
        <w:t>Spain</w:t>
      </w:r>
      <w:r w:rsidR="008101B5">
        <w:t xml:space="preserve">, where he remained until his death. </w:t>
      </w:r>
    </w:p>
    <w:p w14:paraId="37C7CE6C" w14:textId="0746E78B" w:rsidR="007E10D7" w:rsidRDefault="007E10D7" w:rsidP="00646115"/>
    <w:p w14:paraId="462D7EF6" w14:textId="6A08B241" w:rsidR="007E10D7" w:rsidRDefault="007E10D7" w:rsidP="00646115"/>
    <w:p w14:paraId="59A48F8E" w14:textId="77777777" w:rsidR="00551266" w:rsidRDefault="00551266" w:rsidP="00646115"/>
    <w:p w14:paraId="1B9FE309" w14:textId="77777777" w:rsidR="00556E5E" w:rsidRDefault="00556E5E" w:rsidP="00646115"/>
    <w:p w14:paraId="785EAF22" w14:textId="77777777" w:rsidR="00335F4C" w:rsidRDefault="00335F4C" w:rsidP="00646115"/>
    <w:p w14:paraId="2D9A499C" w14:textId="13069E3F" w:rsidR="00220D28" w:rsidRDefault="00220D28" w:rsidP="00646115"/>
    <w:p w14:paraId="3F8B3735" w14:textId="08AF1DBA" w:rsidR="00220D28" w:rsidRDefault="00220D28" w:rsidP="00646115"/>
    <w:p w14:paraId="07B0FA4F" w14:textId="77777777" w:rsidR="007B104B" w:rsidRPr="00B74BF0" w:rsidRDefault="007B104B" w:rsidP="00646115">
      <w:pPr>
        <w:rPr>
          <w:rStyle w:val="Emphasis"/>
          <w:rFonts w:ascii="Arial" w:hAnsi="Arial" w:cs="Arial"/>
          <w:color w:val="000000"/>
          <w:shd w:val="clear" w:color="auto" w:fill="FFFFFF"/>
        </w:rPr>
      </w:pPr>
    </w:p>
    <w:p w14:paraId="46836525" w14:textId="5507D7DC" w:rsidR="00946DE8" w:rsidRDefault="00946DE8"/>
    <w:p w14:paraId="06B0414B" w14:textId="450D8845" w:rsidR="00F91B17" w:rsidRPr="00B74BF0" w:rsidRDefault="00F91B17">
      <w:pPr>
        <w:rPr>
          <w:rStyle w:val="Emphasis"/>
          <w:rFonts w:ascii="Arial" w:hAnsi="Arial" w:cs="Arial"/>
          <w:color w:val="000000"/>
          <w:shd w:val="clear" w:color="auto" w:fill="FFFFFF"/>
        </w:rPr>
      </w:pPr>
    </w:p>
    <w:p w14:paraId="5EC1108D" w14:textId="77777777" w:rsidR="00F91B17" w:rsidRDefault="00F91B17">
      <w:pPr>
        <w:rPr>
          <w:rStyle w:val="Emphasis"/>
          <w:rFonts w:ascii="Arial" w:hAnsi="Arial" w:cs="Arial"/>
          <w:color w:val="000000"/>
          <w:shd w:val="clear" w:color="auto" w:fill="FFFFFF"/>
        </w:rPr>
      </w:pPr>
    </w:p>
    <w:p w14:paraId="6305D457" w14:textId="77777777" w:rsidR="00F91B17" w:rsidRDefault="00F91B17">
      <w:pPr>
        <w:rPr>
          <w:rStyle w:val="Emphasis"/>
          <w:rFonts w:ascii="Arial" w:hAnsi="Arial" w:cs="Arial"/>
          <w:color w:val="000000"/>
          <w:shd w:val="clear" w:color="auto" w:fill="FFFFFF"/>
        </w:rPr>
      </w:pPr>
    </w:p>
    <w:p w14:paraId="07EC6872" w14:textId="77777777" w:rsidR="00F91B17" w:rsidRDefault="00F91B17">
      <w:pPr>
        <w:rPr>
          <w:rStyle w:val="Emphasis"/>
          <w:rFonts w:ascii="Arial" w:hAnsi="Arial" w:cs="Arial"/>
          <w:color w:val="000000"/>
          <w:shd w:val="clear" w:color="auto" w:fill="FFFFFF"/>
        </w:rPr>
      </w:pPr>
    </w:p>
    <w:p w14:paraId="3C60B21E" w14:textId="77777777" w:rsidR="00F91B17" w:rsidRPr="001630B1" w:rsidRDefault="00F91B17" w:rsidP="001630B1">
      <w:pPr>
        <w:rPr>
          <w:rStyle w:val="Emphasis"/>
          <w:rFonts w:ascii="Arial" w:hAnsi="Arial" w:cs="Arial"/>
          <w:b/>
          <w:bCs/>
          <w:color w:val="000000"/>
          <w:shd w:val="clear" w:color="auto" w:fill="FFFFFF"/>
        </w:rPr>
      </w:pPr>
    </w:p>
    <w:p w14:paraId="1D49196C" w14:textId="77777777" w:rsidR="00F91B17" w:rsidRDefault="00F91B17">
      <w:pPr>
        <w:rPr>
          <w:rStyle w:val="Emphasis"/>
          <w:rFonts w:ascii="Arial" w:hAnsi="Arial" w:cs="Arial"/>
          <w:color w:val="000000"/>
          <w:shd w:val="clear" w:color="auto" w:fill="FFFFFF"/>
        </w:rPr>
      </w:pPr>
    </w:p>
    <w:p w14:paraId="0B5008D3" w14:textId="1AC71B31" w:rsidR="006E747A" w:rsidRPr="00906353" w:rsidRDefault="006E747A">
      <w:pPr>
        <w:rPr>
          <w:b/>
          <w:bCs/>
        </w:rPr>
      </w:pPr>
    </w:p>
    <w:sectPr w:rsidR="006E747A" w:rsidRPr="00906353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B832FA" w14:textId="77777777" w:rsidR="00CB0CD5" w:rsidRDefault="00CB0CD5" w:rsidP="008A1D7B">
      <w:pPr>
        <w:spacing w:after="0" w:line="240" w:lineRule="auto"/>
      </w:pPr>
      <w:r>
        <w:separator/>
      </w:r>
    </w:p>
  </w:endnote>
  <w:endnote w:type="continuationSeparator" w:id="0">
    <w:p w14:paraId="1118BF9B" w14:textId="77777777" w:rsidR="00CB0CD5" w:rsidRDefault="00CB0CD5" w:rsidP="008A1D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3EA6DF7" w14:textId="77777777" w:rsidR="00CB0CD5" w:rsidRDefault="00CB0CD5" w:rsidP="008A1D7B">
      <w:pPr>
        <w:spacing w:after="0" w:line="240" w:lineRule="auto"/>
      </w:pPr>
      <w:r>
        <w:separator/>
      </w:r>
    </w:p>
  </w:footnote>
  <w:footnote w:type="continuationSeparator" w:id="0">
    <w:p w14:paraId="53F9A865" w14:textId="77777777" w:rsidR="00CB0CD5" w:rsidRDefault="00CB0CD5" w:rsidP="008A1D7B">
      <w:pPr>
        <w:spacing w:after="0" w:line="240" w:lineRule="auto"/>
      </w:pPr>
      <w:r>
        <w:continuationSeparator/>
      </w:r>
    </w:p>
  </w:footnote>
  <w:footnote w:id="1">
    <w:p w14:paraId="1E7AA93D" w14:textId="1AAEC2EB" w:rsidR="008A1D7B" w:rsidRDefault="008A1D7B">
      <w:pPr>
        <w:pStyle w:val="FootnoteText"/>
      </w:pPr>
      <w:r>
        <w:rPr>
          <w:rStyle w:val="FootnoteReference"/>
        </w:rPr>
        <w:footnoteRef/>
      </w:r>
      <w:r w:rsidR="00426DA1">
        <w:t xml:space="preserve"> </w:t>
      </w:r>
      <w:r w:rsidR="00F96A6D">
        <w:t xml:space="preserve">The Oxford </w:t>
      </w:r>
      <w:r w:rsidR="00DC67D8">
        <w:t xml:space="preserve">Encyclopaedia of </w:t>
      </w:r>
      <w:r w:rsidR="00DD475D">
        <w:t>Ancient Greece and Rome</w:t>
      </w:r>
      <w:r w:rsidR="00955E5A">
        <w:t>, Michael Gagarin.</w:t>
      </w:r>
    </w:p>
  </w:footnote>
  <w:footnote w:id="2">
    <w:p w14:paraId="3811EE1C" w14:textId="5FED13C6" w:rsidR="00566C52" w:rsidRDefault="00566C5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B975D2">
        <w:t>Pg</w:t>
      </w:r>
      <w:proofErr w:type="spellEnd"/>
      <w:r w:rsidR="00B975D2">
        <w:t xml:space="preserve"> 216,</w:t>
      </w:r>
      <w:r w:rsidR="00182602">
        <w:t xml:space="preserve"> </w:t>
      </w:r>
      <w:r w:rsidR="00C308F3">
        <w:t>Rome in the Ancient Rome</w:t>
      </w:r>
      <w:r w:rsidR="00726BC8">
        <w:t xml:space="preserve">, </w:t>
      </w:r>
      <w:r w:rsidR="00955E5A">
        <w:t>David Potter.</w:t>
      </w:r>
    </w:p>
  </w:footnote>
  <w:footnote w:id="3">
    <w:p w14:paraId="71BE38DF" w14:textId="1BD79676" w:rsidR="006A76E6" w:rsidRDefault="006A76E6">
      <w:pPr>
        <w:pStyle w:val="FootnoteText"/>
      </w:pPr>
      <w:r>
        <w:rPr>
          <w:rStyle w:val="FootnoteReference"/>
        </w:rPr>
        <w:footnoteRef/>
      </w:r>
      <w:r w:rsidR="0047559B">
        <w:t xml:space="preserve"> The Oxford </w:t>
      </w:r>
      <w:r w:rsidR="00F069CE">
        <w:t>Encyclopaedia</w:t>
      </w:r>
      <w:r w:rsidR="00084ED5">
        <w:t xml:space="preserve"> </w:t>
      </w:r>
      <w:r w:rsidR="00F069CE">
        <w:t>of Ancient Greece and Rome</w:t>
      </w:r>
      <w:r w:rsidR="0040580C">
        <w:t>, M</w:t>
      </w:r>
      <w:r w:rsidR="00AF2F1C">
        <w:t>ichael Gagarin.</w:t>
      </w:r>
    </w:p>
  </w:footnote>
  <w:footnote w:id="4">
    <w:p w14:paraId="28F0E75E" w14:textId="126C51D7" w:rsidR="00646115" w:rsidRDefault="00646115" w:rsidP="006461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Pg</w:t>
      </w:r>
      <w:proofErr w:type="spellEnd"/>
      <w:r>
        <w:t xml:space="preserve"> 216, Rome in the Ancient Rome</w:t>
      </w:r>
      <w:r w:rsidR="008B637C">
        <w:t xml:space="preserve">, </w:t>
      </w:r>
      <w:r w:rsidR="0040580C">
        <w:t>David Potter.</w:t>
      </w:r>
    </w:p>
  </w:footnote>
  <w:footnote w:id="5">
    <w:p w14:paraId="455C781E" w14:textId="0F01BEA2" w:rsidR="00E6334A" w:rsidRDefault="00E633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F764F">
        <w:t xml:space="preserve">The Oxford Classical </w:t>
      </w:r>
      <w:r w:rsidR="009A1DC0">
        <w:t>Dictionary</w:t>
      </w:r>
      <w:r w:rsidR="00DF764F">
        <w:t xml:space="preserve"> (4ed)</w:t>
      </w:r>
      <w:r w:rsidR="002C04E6">
        <w:t xml:space="preserve">, edited by Simon Hornblower, Antony </w:t>
      </w:r>
      <w:proofErr w:type="spellStart"/>
      <w:r w:rsidR="002C04E6">
        <w:t>Spawforth</w:t>
      </w:r>
      <w:proofErr w:type="spellEnd"/>
      <w:r w:rsidR="002C04E6">
        <w:t xml:space="preserve">, Ester </w:t>
      </w:r>
      <w:proofErr w:type="spellStart"/>
      <w:r w:rsidR="002C04E6">
        <w:t>Edidinow</w:t>
      </w:r>
      <w:proofErr w:type="spellEnd"/>
      <w:r w:rsidR="002C04E6">
        <w:t>.</w:t>
      </w:r>
    </w:p>
  </w:footnote>
  <w:footnote w:id="6">
    <w:p w14:paraId="11D501DE" w14:textId="6AAB5FA5" w:rsidR="00096FBE" w:rsidRDefault="00096FB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D03CD">
        <w:t xml:space="preserve">The Oxford </w:t>
      </w:r>
      <w:r w:rsidR="00262CD8">
        <w:t xml:space="preserve">Classical </w:t>
      </w:r>
      <w:r w:rsidR="00D46620">
        <w:t xml:space="preserve">Dictionary </w:t>
      </w:r>
      <w:r w:rsidR="00A74BDD">
        <w:t>(4ed)</w:t>
      </w:r>
      <w:r w:rsidR="00875757">
        <w:t>, ed</w:t>
      </w:r>
      <w:r w:rsidR="007E7FB2">
        <w:t xml:space="preserve">ited by Simon </w:t>
      </w:r>
      <w:r w:rsidR="005F352D">
        <w:t>Hornblower</w:t>
      </w:r>
      <w:r w:rsidR="0091313D">
        <w:t xml:space="preserve">, Antony </w:t>
      </w:r>
      <w:proofErr w:type="spellStart"/>
      <w:r w:rsidR="00717256">
        <w:t>Spawforth</w:t>
      </w:r>
      <w:proofErr w:type="spellEnd"/>
      <w:r w:rsidR="00C112B6">
        <w:t>, Ester</w:t>
      </w:r>
      <w:r w:rsidR="007D1E92">
        <w:t xml:space="preserve"> </w:t>
      </w:r>
      <w:proofErr w:type="spellStart"/>
      <w:r w:rsidR="007D1E92">
        <w:t>Ed</w:t>
      </w:r>
      <w:r w:rsidR="00EB60C1">
        <w:t>idinow</w:t>
      </w:r>
      <w:proofErr w:type="spellEnd"/>
      <w:r w:rsidR="008B637C">
        <w:t>.</w:t>
      </w:r>
    </w:p>
    <w:p w14:paraId="4B813CB2" w14:textId="380246E4" w:rsidR="00551266" w:rsidRDefault="00551266">
      <w:pPr>
        <w:pStyle w:val="FootnoteText"/>
      </w:pPr>
    </w:p>
    <w:p w14:paraId="4A666495" w14:textId="552D741B" w:rsidR="00551266" w:rsidRDefault="00551266">
      <w:pPr>
        <w:pStyle w:val="FootnoteText"/>
      </w:pPr>
    </w:p>
    <w:p w14:paraId="20C23152" w14:textId="77777777" w:rsidR="001B445F" w:rsidRDefault="001B445F" w:rsidP="001B445F">
      <w:r>
        <w:t>Bibliography</w:t>
      </w:r>
    </w:p>
    <w:p w14:paraId="4BCC10B1" w14:textId="76977CB1" w:rsidR="00551266" w:rsidRDefault="00F02341">
      <w:pPr>
        <w:pStyle w:val="FootnoteText"/>
      </w:pPr>
      <w:r>
        <w:t>Rome in the A</w:t>
      </w:r>
      <w:r w:rsidR="00935B5E">
        <w:t xml:space="preserve">ncient Rome, </w:t>
      </w:r>
      <w:r w:rsidR="00100BDF">
        <w:t xml:space="preserve">David Potter, </w:t>
      </w:r>
      <w:r w:rsidR="00C96683">
        <w:t xml:space="preserve">Thames </w:t>
      </w:r>
      <w:r w:rsidR="008032B3">
        <w:t>and Hudson.</w:t>
      </w:r>
    </w:p>
    <w:p w14:paraId="2C977D13" w14:textId="1769B0FF" w:rsidR="009A1DC0" w:rsidRDefault="009A1DC0">
      <w:pPr>
        <w:pStyle w:val="FootnoteText"/>
      </w:pPr>
      <w:r>
        <w:t>The Oxford Classical Dic</w:t>
      </w:r>
      <w:r w:rsidR="00F14AA1">
        <w:t xml:space="preserve">tionary </w:t>
      </w:r>
      <w:r w:rsidR="009D6FAB">
        <w:t>(4ed), edited by S</w:t>
      </w:r>
      <w:r w:rsidR="0004604B">
        <w:t>imon Hornblower, An</w:t>
      </w:r>
      <w:r w:rsidR="00431D03">
        <w:t xml:space="preserve">tony </w:t>
      </w:r>
      <w:proofErr w:type="spellStart"/>
      <w:r w:rsidR="00431D03">
        <w:t>Spawforth</w:t>
      </w:r>
      <w:proofErr w:type="spellEnd"/>
      <w:r w:rsidR="00431D03">
        <w:t xml:space="preserve">, Ester </w:t>
      </w:r>
      <w:proofErr w:type="spellStart"/>
      <w:r w:rsidR="009764A3">
        <w:t>Edidinow</w:t>
      </w:r>
      <w:proofErr w:type="spellEnd"/>
      <w:r w:rsidR="009764A3">
        <w:t xml:space="preserve">, </w:t>
      </w:r>
      <w:r w:rsidR="00F03DC9">
        <w:t xml:space="preserve">Oxford </w:t>
      </w:r>
      <w:r w:rsidR="00551EF0">
        <w:t>University press,</w:t>
      </w:r>
      <w:r w:rsidR="00C60FD2">
        <w:t xml:space="preserve"> </w:t>
      </w:r>
      <w:r w:rsidR="00781B8F">
        <w:t>2013</w:t>
      </w:r>
    </w:p>
    <w:p w14:paraId="7411A4B2" w14:textId="77777777" w:rsidR="00046B98" w:rsidRDefault="00845398">
      <w:pPr>
        <w:pStyle w:val="FootnoteText"/>
      </w:pPr>
      <w:r>
        <w:t xml:space="preserve">The Oxford </w:t>
      </w:r>
      <w:r w:rsidR="00C75196">
        <w:t>Ency</w:t>
      </w:r>
      <w:r w:rsidR="0014115C">
        <w:t>clopaedia of A</w:t>
      </w:r>
      <w:r w:rsidR="00E31DDC">
        <w:t>nc</w:t>
      </w:r>
      <w:r w:rsidR="00886B66">
        <w:t>ient Greece and Rome</w:t>
      </w:r>
      <w:r w:rsidR="00E162BB">
        <w:t>, edited by Mi</w:t>
      </w:r>
      <w:r w:rsidR="005662AB">
        <w:t>chael Gagarin,</w:t>
      </w:r>
      <w:r w:rsidR="00C60FD2">
        <w:t xml:space="preserve"> </w:t>
      </w:r>
      <w:r w:rsidR="00BE4180">
        <w:t xml:space="preserve">Oxford University press, </w:t>
      </w:r>
      <w:r w:rsidR="00046B98">
        <w:t>2010.</w:t>
      </w:r>
    </w:p>
    <w:p w14:paraId="19B12881" w14:textId="0ED3F2AE" w:rsidR="00845398" w:rsidRDefault="005662AB">
      <w:pPr>
        <w:pStyle w:val="FootnoteText"/>
      </w:pPr>
      <w:r>
        <w:t xml:space="preserve">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EFEA98" w14:textId="5C08FF19" w:rsidR="00882D5F" w:rsidRDefault="00882D5F">
    <w:pPr>
      <w:pStyle w:val="Header"/>
    </w:pPr>
    <w:r>
      <w:t>Jane Pederick</w:t>
    </w:r>
    <w:r>
      <w:ptab w:relativeTo="margin" w:alignment="center" w:leader="none"/>
    </w:r>
    <w:r>
      <w:ptab w:relativeTo="margin" w:alignment="right" w:leader="none"/>
    </w:r>
    <w:r w:rsidRPr="00DA557C">
      <w:t>1905384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5AE4"/>
    <w:rsid w:val="00021056"/>
    <w:rsid w:val="00027EEA"/>
    <w:rsid w:val="0004604B"/>
    <w:rsid w:val="00046B98"/>
    <w:rsid w:val="00072BAC"/>
    <w:rsid w:val="00076258"/>
    <w:rsid w:val="000836CF"/>
    <w:rsid w:val="00084ED5"/>
    <w:rsid w:val="00094739"/>
    <w:rsid w:val="00096FBE"/>
    <w:rsid w:val="000B294C"/>
    <w:rsid w:val="000F38FA"/>
    <w:rsid w:val="00100BDF"/>
    <w:rsid w:val="00105C14"/>
    <w:rsid w:val="0014115C"/>
    <w:rsid w:val="00142FD1"/>
    <w:rsid w:val="00145B6E"/>
    <w:rsid w:val="001630B1"/>
    <w:rsid w:val="00180C54"/>
    <w:rsid w:val="00182602"/>
    <w:rsid w:val="00184B16"/>
    <w:rsid w:val="00186732"/>
    <w:rsid w:val="001A0B68"/>
    <w:rsid w:val="001A4DB1"/>
    <w:rsid w:val="001B445F"/>
    <w:rsid w:val="001B7E78"/>
    <w:rsid w:val="001C0B86"/>
    <w:rsid w:val="001C2691"/>
    <w:rsid w:val="001E11ED"/>
    <w:rsid w:val="00220D28"/>
    <w:rsid w:val="00234A85"/>
    <w:rsid w:val="00254B78"/>
    <w:rsid w:val="00262CD8"/>
    <w:rsid w:val="00267139"/>
    <w:rsid w:val="00273095"/>
    <w:rsid w:val="00275C82"/>
    <w:rsid w:val="002A742F"/>
    <w:rsid w:val="002C04E6"/>
    <w:rsid w:val="002D61D5"/>
    <w:rsid w:val="002D70D3"/>
    <w:rsid w:val="002F1866"/>
    <w:rsid w:val="002F3266"/>
    <w:rsid w:val="002F37D9"/>
    <w:rsid w:val="002F7C2B"/>
    <w:rsid w:val="00335F4C"/>
    <w:rsid w:val="00380165"/>
    <w:rsid w:val="00390482"/>
    <w:rsid w:val="00390C50"/>
    <w:rsid w:val="003A4072"/>
    <w:rsid w:val="003B446C"/>
    <w:rsid w:val="0040580C"/>
    <w:rsid w:val="00426DA1"/>
    <w:rsid w:val="00427FED"/>
    <w:rsid w:val="00431D03"/>
    <w:rsid w:val="0043694F"/>
    <w:rsid w:val="0044210D"/>
    <w:rsid w:val="0045134A"/>
    <w:rsid w:val="00472C33"/>
    <w:rsid w:val="0047559B"/>
    <w:rsid w:val="0047692B"/>
    <w:rsid w:val="004825F9"/>
    <w:rsid w:val="004B6EE3"/>
    <w:rsid w:val="004C17D9"/>
    <w:rsid w:val="004C3F36"/>
    <w:rsid w:val="00547B6F"/>
    <w:rsid w:val="00551266"/>
    <w:rsid w:val="00551658"/>
    <w:rsid w:val="00551EF0"/>
    <w:rsid w:val="00553A6D"/>
    <w:rsid w:val="00556E5E"/>
    <w:rsid w:val="005662AB"/>
    <w:rsid w:val="00566C52"/>
    <w:rsid w:val="00573A46"/>
    <w:rsid w:val="005B1D04"/>
    <w:rsid w:val="005B29A9"/>
    <w:rsid w:val="005D7150"/>
    <w:rsid w:val="005E324A"/>
    <w:rsid w:val="005E6934"/>
    <w:rsid w:val="005F352D"/>
    <w:rsid w:val="00634629"/>
    <w:rsid w:val="00636225"/>
    <w:rsid w:val="00646115"/>
    <w:rsid w:val="00674F4C"/>
    <w:rsid w:val="00691C23"/>
    <w:rsid w:val="006A0B0F"/>
    <w:rsid w:val="006A5122"/>
    <w:rsid w:val="006A63F3"/>
    <w:rsid w:val="006A76E6"/>
    <w:rsid w:val="006C1540"/>
    <w:rsid w:val="006D03CD"/>
    <w:rsid w:val="006D1558"/>
    <w:rsid w:val="006D6E24"/>
    <w:rsid w:val="006E60B4"/>
    <w:rsid w:val="006E747A"/>
    <w:rsid w:val="006F14B2"/>
    <w:rsid w:val="0070749B"/>
    <w:rsid w:val="0071109B"/>
    <w:rsid w:val="00717256"/>
    <w:rsid w:val="00717948"/>
    <w:rsid w:val="00720A3B"/>
    <w:rsid w:val="00726BC8"/>
    <w:rsid w:val="00742EE4"/>
    <w:rsid w:val="00781B8F"/>
    <w:rsid w:val="00783346"/>
    <w:rsid w:val="00785FE6"/>
    <w:rsid w:val="007B104B"/>
    <w:rsid w:val="007D1E92"/>
    <w:rsid w:val="007D5A96"/>
    <w:rsid w:val="007D5DC4"/>
    <w:rsid w:val="007E10D7"/>
    <w:rsid w:val="007E7FB2"/>
    <w:rsid w:val="007F3D66"/>
    <w:rsid w:val="008032B3"/>
    <w:rsid w:val="008101B5"/>
    <w:rsid w:val="00817C81"/>
    <w:rsid w:val="00845398"/>
    <w:rsid w:val="00845571"/>
    <w:rsid w:val="00846284"/>
    <w:rsid w:val="0086791A"/>
    <w:rsid w:val="00875757"/>
    <w:rsid w:val="00882D5F"/>
    <w:rsid w:val="00886B66"/>
    <w:rsid w:val="008A1D7B"/>
    <w:rsid w:val="008B596A"/>
    <w:rsid w:val="008B637C"/>
    <w:rsid w:val="008C5264"/>
    <w:rsid w:val="008C5C2A"/>
    <w:rsid w:val="008C5C88"/>
    <w:rsid w:val="008D3887"/>
    <w:rsid w:val="008E00C4"/>
    <w:rsid w:val="008F26B4"/>
    <w:rsid w:val="00900498"/>
    <w:rsid w:val="00906353"/>
    <w:rsid w:val="0091313D"/>
    <w:rsid w:val="00917352"/>
    <w:rsid w:val="0091745C"/>
    <w:rsid w:val="00932D6F"/>
    <w:rsid w:val="00935B5E"/>
    <w:rsid w:val="0094015C"/>
    <w:rsid w:val="00946DE8"/>
    <w:rsid w:val="00947F96"/>
    <w:rsid w:val="00950C00"/>
    <w:rsid w:val="00955E5A"/>
    <w:rsid w:val="009764A3"/>
    <w:rsid w:val="0097760B"/>
    <w:rsid w:val="009809F1"/>
    <w:rsid w:val="009A1DC0"/>
    <w:rsid w:val="009C25C2"/>
    <w:rsid w:val="009D3840"/>
    <w:rsid w:val="009D6FAB"/>
    <w:rsid w:val="009E3931"/>
    <w:rsid w:val="00A0010D"/>
    <w:rsid w:val="00A052B3"/>
    <w:rsid w:val="00A1501D"/>
    <w:rsid w:val="00A60BF3"/>
    <w:rsid w:val="00A74BDD"/>
    <w:rsid w:val="00A83916"/>
    <w:rsid w:val="00A90F89"/>
    <w:rsid w:val="00AC2B82"/>
    <w:rsid w:val="00AE28BC"/>
    <w:rsid w:val="00AF2F1C"/>
    <w:rsid w:val="00B0171D"/>
    <w:rsid w:val="00B23F19"/>
    <w:rsid w:val="00B3180A"/>
    <w:rsid w:val="00B42200"/>
    <w:rsid w:val="00B46990"/>
    <w:rsid w:val="00B5438E"/>
    <w:rsid w:val="00B55AE4"/>
    <w:rsid w:val="00B641B6"/>
    <w:rsid w:val="00B7484F"/>
    <w:rsid w:val="00B74BF0"/>
    <w:rsid w:val="00B8548D"/>
    <w:rsid w:val="00B86CE2"/>
    <w:rsid w:val="00B975D2"/>
    <w:rsid w:val="00BB09B4"/>
    <w:rsid w:val="00BB3E83"/>
    <w:rsid w:val="00BD4CA8"/>
    <w:rsid w:val="00BE2594"/>
    <w:rsid w:val="00BE4180"/>
    <w:rsid w:val="00BF612C"/>
    <w:rsid w:val="00C112B6"/>
    <w:rsid w:val="00C115D0"/>
    <w:rsid w:val="00C1297D"/>
    <w:rsid w:val="00C26631"/>
    <w:rsid w:val="00C308F3"/>
    <w:rsid w:val="00C60FD2"/>
    <w:rsid w:val="00C75196"/>
    <w:rsid w:val="00C835D9"/>
    <w:rsid w:val="00C86766"/>
    <w:rsid w:val="00C93EC9"/>
    <w:rsid w:val="00C96683"/>
    <w:rsid w:val="00C96D48"/>
    <w:rsid w:val="00CB0CD5"/>
    <w:rsid w:val="00CB29B8"/>
    <w:rsid w:val="00CE179C"/>
    <w:rsid w:val="00CF1E64"/>
    <w:rsid w:val="00CF43FC"/>
    <w:rsid w:val="00D14338"/>
    <w:rsid w:val="00D1728D"/>
    <w:rsid w:val="00D22C39"/>
    <w:rsid w:val="00D35305"/>
    <w:rsid w:val="00D4307E"/>
    <w:rsid w:val="00D46620"/>
    <w:rsid w:val="00D84480"/>
    <w:rsid w:val="00D91DA8"/>
    <w:rsid w:val="00DA0159"/>
    <w:rsid w:val="00DA1F70"/>
    <w:rsid w:val="00DB581B"/>
    <w:rsid w:val="00DC67D8"/>
    <w:rsid w:val="00DD177B"/>
    <w:rsid w:val="00DD29D2"/>
    <w:rsid w:val="00DD2ABA"/>
    <w:rsid w:val="00DD475D"/>
    <w:rsid w:val="00DF350B"/>
    <w:rsid w:val="00DF4FAE"/>
    <w:rsid w:val="00DF764F"/>
    <w:rsid w:val="00E02223"/>
    <w:rsid w:val="00E13467"/>
    <w:rsid w:val="00E162BB"/>
    <w:rsid w:val="00E2037F"/>
    <w:rsid w:val="00E222E9"/>
    <w:rsid w:val="00E26360"/>
    <w:rsid w:val="00E310BB"/>
    <w:rsid w:val="00E31DDC"/>
    <w:rsid w:val="00E47B09"/>
    <w:rsid w:val="00E6068E"/>
    <w:rsid w:val="00E6334A"/>
    <w:rsid w:val="00E81597"/>
    <w:rsid w:val="00EB50CF"/>
    <w:rsid w:val="00EB60C1"/>
    <w:rsid w:val="00EF2044"/>
    <w:rsid w:val="00F02341"/>
    <w:rsid w:val="00F03DC9"/>
    <w:rsid w:val="00F069CE"/>
    <w:rsid w:val="00F14AA1"/>
    <w:rsid w:val="00F268C0"/>
    <w:rsid w:val="00F33DFA"/>
    <w:rsid w:val="00F43058"/>
    <w:rsid w:val="00F4679A"/>
    <w:rsid w:val="00F5094D"/>
    <w:rsid w:val="00F63FFE"/>
    <w:rsid w:val="00F91B17"/>
    <w:rsid w:val="00F96A6D"/>
    <w:rsid w:val="00FA09C6"/>
    <w:rsid w:val="00FC1B17"/>
    <w:rsid w:val="00FC2EBA"/>
    <w:rsid w:val="00FC5016"/>
    <w:rsid w:val="00FD40D8"/>
    <w:rsid w:val="00FF50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3DE569"/>
  <w15:chartTrackingRefBased/>
  <w15:docId w15:val="{7A009B41-01A2-4651-8221-F39BBA23A8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8A1D7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A1D7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A1D7B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6A0B0F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220D28"/>
    <w:rPr>
      <w:color w:val="0000FF"/>
      <w:u w:val="single"/>
    </w:rPr>
  </w:style>
  <w:style w:type="character" w:customStyle="1" w:styleId="sc">
    <w:name w:val="sc"/>
    <w:basedOn w:val="DefaultParagraphFont"/>
    <w:rsid w:val="00220D28"/>
  </w:style>
  <w:style w:type="paragraph" w:styleId="BalloonText">
    <w:name w:val="Balloon Text"/>
    <w:basedOn w:val="Normal"/>
    <w:link w:val="BalloonTextChar"/>
    <w:uiPriority w:val="99"/>
    <w:semiHidden/>
    <w:unhideWhenUsed/>
    <w:rsid w:val="00882D5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2D5F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82D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2D5F"/>
  </w:style>
  <w:style w:type="paragraph" w:styleId="Footer">
    <w:name w:val="footer"/>
    <w:basedOn w:val="Normal"/>
    <w:link w:val="FooterChar"/>
    <w:uiPriority w:val="99"/>
    <w:unhideWhenUsed/>
    <w:rsid w:val="00882D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2D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9AD7A450206914EA940F4A8FF065E64" ma:contentTypeVersion="4" ma:contentTypeDescription="Create a new document." ma:contentTypeScope="" ma:versionID="78404d79f7f17e39582c8a028d3a11c3">
  <xsd:schema xmlns:xsd="http://www.w3.org/2001/XMLSchema" xmlns:xs="http://www.w3.org/2001/XMLSchema" xmlns:p="http://schemas.microsoft.com/office/2006/metadata/properties" xmlns:ns3="5742da9b-1350-4580-903c-801f5507efda" targetNamespace="http://schemas.microsoft.com/office/2006/metadata/properties" ma:root="true" ma:fieldsID="3e1b9b6a3bb30bfff633f316b53e06a4" ns3:_="">
    <xsd:import namespace="5742da9b-1350-4580-903c-801f5507efd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42da9b-1350-4580-903c-801f5507efd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2DDE3FB-3AC5-47E2-A6B5-7800B4465A59}">
  <ds:schemaRefs>
    <ds:schemaRef ds:uri="http://purl.org/dc/dcmitype/"/>
    <ds:schemaRef ds:uri="http://schemas.microsoft.com/office/2006/documentManagement/types"/>
    <ds:schemaRef ds:uri="http://schemas.openxmlformats.org/package/2006/metadata/core-properties"/>
    <ds:schemaRef ds:uri="http://purl.org/dc/terms/"/>
    <ds:schemaRef ds:uri="http://www.w3.org/XML/1998/namespace"/>
    <ds:schemaRef ds:uri="http://schemas.microsoft.com/office/infopath/2007/PartnerControls"/>
    <ds:schemaRef ds:uri="5742da9b-1350-4580-903c-801f5507efda"/>
    <ds:schemaRef ds:uri="http://schemas.microsoft.com/office/2006/metadata/properties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D4D3D899-31EB-41EE-985F-DCAB1DAAAA9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E1D5FF4-0747-41EB-94C5-0AE1F06202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42da9b-1350-4580-903c-801f5507ef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F46EF3F-953C-4E74-BACB-6EA3C5047F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227</Words>
  <Characters>1297</Characters>
  <Application>Microsoft Office Word</Application>
  <DocSecurity>0</DocSecurity>
  <Lines>10</Lines>
  <Paragraphs>3</Paragraphs>
  <ScaleCrop>false</ScaleCrop>
  <Company/>
  <LinksUpToDate>false</LinksUpToDate>
  <CharactersWithSpaces>1521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Pederick (1811439)</dc:creator>
  <cp:keywords/>
  <dc:description/>
  <cp:lastModifiedBy>Jane Pederick (1811439)</cp:lastModifiedBy>
  <cp:revision>2</cp:revision>
  <dcterms:created xsi:type="dcterms:W3CDTF">2020-03-04T12:38:00Z</dcterms:created>
  <dcterms:modified xsi:type="dcterms:W3CDTF">2020-03-04T12:38:00Z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0x010100B9AD7A450206914EA940F4A8FF065E64</vt:lpwstr>
  </property>
</Properties>
</file>