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9C1BA0" w:rsidTr="009C1BA0">
        <w:tc>
          <w:tcPr>
            <w:tcW w:w="4508" w:type="dxa"/>
          </w:tcPr>
          <w:p w:rsidR="009C1BA0" w:rsidRPr="00A14E24" w:rsidRDefault="009C1BA0" w:rsidP="009C1BA0">
            <w:pPr>
              <w:jc w:val="both"/>
              <w:rPr>
                <w:rFonts w:ascii="Candara" w:hAnsi="Candara"/>
                <w:b/>
              </w:rPr>
            </w:pPr>
            <w:r w:rsidRPr="00A14E24">
              <w:rPr>
                <w:rFonts w:ascii="Candara" w:hAnsi="Candara"/>
                <w:b/>
              </w:rPr>
              <w:t>Well-being of Future Generations Certificate</w:t>
            </w:r>
          </w:p>
          <w:p w:rsidR="009C1BA0" w:rsidRPr="00A14E24" w:rsidRDefault="009C1BA0" w:rsidP="009C1BA0">
            <w:pPr>
              <w:jc w:val="both"/>
              <w:rPr>
                <w:rFonts w:ascii="Candara" w:hAnsi="Candara"/>
                <w:b/>
              </w:rPr>
            </w:pPr>
            <w:r w:rsidRPr="00A14E24">
              <w:rPr>
                <w:rFonts w:ascii="Candara" w:hAnsi="Candara"/>
                <w:b/>
              </w:rPr>
              <w:t xml:space="preserve">Course introduction </w:t>
            </w:r>
          </w:p>
          <w:p w:rsidR="009C1BA0" w:rsidRDefault="009C1BA0" w:rsidP="009C1BA0">
            <w:pPr>
              <w:jc w:val="both"/>
              <w:rPr>
                <w:rFonts w:ascii="Candara" w:hAnsi="Candara"/>
              </w:rPr>
            </w:pPr>
          </w:p>
          <w:p w:rsidR="009C1BA0" w:rsidRPr="00DB2B21" w:rsidRDefault="009C1BA0" w:rsidP="009C1BA0">
            <w:pPr>
              <w:jc w:val="both"/>
              <w:rPr>
                <w:rFonts w:ascii="Candara" w:hAnsi="Candara"/>
                <w:b/>
              </w:rPr>
            </w:pPr>
            <w:r w:rsidRPr="00DB2B21">
              <w:rPr>
                <w:rFonts w:ascii="Candara" w:hAnsi="Candara"/>
                <w:b/>
              </w:rPr>
              <w:t>SLIDE ONE</w:t>
            </w:r>
          </w:p>
          <w:p w:rsidR="009C1BA0" w:rsidRPr="00A14E24" w:rsidRDefault="009C1BA0" w:rsidP="009C1BA0">
            <w:pPr>
              <w:jc w:val="both"/>
              <w:rPr>
                <w:rFonts w:ascii="Candara" w:hAnsi="Candara"/>
              </w:rPr>
            </w:pPr>
            <w:r w:rsidRPr="00A14E24">
              <w:rPr>
                <w:rFonts w:ascii="Candara" w:hAnsi="Candara"/>
              </w:rPr>
              <w:t xml:space="preserve">Hello, my name is Dr Carolyn Hayles and I am the Academic Lead for </w:t>
            </w:r>
            <w:r>
              <w:rPr>
                <w:rFonts w:ascii="Candara" w:hAnsi="Candara"/>
              </w:rPr>
              <w:t xml:space="preserve">INSPIRE, </w:t>
            </w:r>
            <w:r w:rsidRPr="00A14E24">
              <w:rPr>
                <w:rFonts w:ascii="Candara" w:hAnsi="Candara"/>
              </w:rPr>
              <w:t>the Institute of Sustainable Practice, Innovation and Resource E</w:t>
            </w:r>
            <w:r>
              <w:rPr>
                <w:rFonts w:ascii="Candara" w:hAnsi="Candara"/>
              </w:rPr>
              <w:t>ffectiveness</w:t>
            </w:r>
            <w:r w:rsidRPr="00A14E24">
              <w:rPr>
                <w:rFonts w:ascii="Candara" w:hAnsi="Candara"/>
              </w:rPr>
              <w:t xml:space="preserve"> here at UWTSD.</w:t>
            </w:r>
          </w:p>
          <w:p w:rsidR="009C1BA0" w:rsidRPr="00A14E24" w:rsidRDefault="009C1BA0" w:rsidP="009C1BA0">
            <w:pPr>
              <w:jc w:val="both"/>
              <w:rPr>
                <w:rFonts w:ascii="Candara" w:hAnsi="Candara"/>
              </w:rPr>
            </w:pPr>
            <w:r w:rsidRPr="00A14E24">
              <w:rPr>
                <w:rFonts w:ascii="Candara" w:hAnsi="Candara"/>
              </w:rPr>
              <w:t>I’d like to take this opportunity to welcome you on to this University certificate on Sustainable Development and the Well-being of Future Generations</w:t>
            </w:r>
            <w:r>
              <w:rPr>
                <w:rFonts w:ascii="Candara" w:hAnsi="Candara"/>
              </w:rPr>
              <w:t xml:space="preserve"> and thank you for supporting this initiative</w:t>
            </w:r>
            <w:r w:rsidRPr="00A14E24">
              <w:rPr>
                <w:rFonts w:ascii="Candara" w:hAnsi="Candara"/>
              </w:rPr>
              <w:t>.</w:t>
            </w:r>
          </w:p>
          <w:p w:rsidR="009C1BA0" w:rsidRPr="00A14E24" w:rsidRDefault="009C1BA0" w:rsidP="009C1BA0">
            <w:pPr>
              <w:jc w:val="both"/>
              <w:rPr>
                <w:rFonts w:ascii="Candara" w:hAnsi="Candara"/>
              </w:rPr>
            </w:pPr>
            <w:r w:rsidRPr="00A14E24">
              <w:rPr>
                <w:rFonts w:ascii="Candara" w:hAnsi="Candara"/>
              </w:rPr>
              <w:t xml:space="preserve">INSPIRE is the University’s hub for Sustainable Development activities. In my role as Academic Lead I </w:t>
            </w:r>
            <w:r>
              <w:rPr>
                <w:rFonts w:ascii="Candara" w:hAnsi="Candara"/>
              </w:rPr>
              <w:t>support</w:t>
            </w:r>
            <w:r w:rsidRPr="00A14E24">
              <w:rPr>
                <w:rFonts w:ascii="Candara" w:hAnsi="Candara"/>
              </w:rPr>
              <w:t xml:space="preserve"> Education for Sustainable Development across the University's learning and teaching. </w:t>
            </w:r>
          </w:p>
          <w:p w:rsidR="009C1BA0" w:rsidRPr="00A14E24" w:rsidRDefault="009C1BA0" w:rsidP="009C1BA0">
            <w:pPr>
              <w:jc w:val="both"/>
              <w:rPr>
                <w:rFonts w:ascii="Candara" w:hAnsi="Candara"/>
              </w:rPr>
            </w:pPr>
            <w:r w:rsidRPr="00A14E24">
              <w:rPr>
                <w:rFonts w:ascii="Candara" w:hAnsi="Candara"/>
              </w:rPr>
              <w:t>This University certificate has been developed to help you understand a bit more about Sustainable Development and what the Welsh Government are doing to promote Sustainable Development in Wales.</w:t>
            </w:r>
          </w:p>
          <w:p w:rsidR="009C1BA0" w:rsidRDefault="009C1BA0" w:rsidP="009C1BA0">
            <w:pPr>
              <w:jc w:val="both"/>
              <w:rPr>
                <w:rFonts w:ascii="Candara" w:hAnsi="Candara"/>
              </w:rPr>
            </w:pPr>
            <w:r w:rsidRPr="00A14E24">
              <w:rPr>
                <w:rFonts w:ascii="Candara" w:hAnsi="Candara"/>
              </w:rPr>
              <w:t>During the course of this certificate you will predominantly learn about Wales’ Sustainable Development Law called the ‘Well-being of Future Generations (Wales) Act’.  We will take you through each of the Sustainable Development or Well-being goals and look at why they have been established and how they are going to be met.  We will also look at how th</w:t>
            </w:r>
            <w:r>
              <w:rPr>
                <w:rFonts w:ascii="Candara" w:hAnsi="Candara"/>
              </w:rPr>
              <w:t>ey relate to the United Nation’</w:t>
            </w:r>
            <w:r w:rsidRPr="00A14E24">
              <w:rPr>
                <w:rFonts w:ascii="Candara" w:hAnsi="Candara"/>
              </w:rPr>
              <w:t>s Sustainable Development Goals</w:t>
            </w:r>
            <w:r>
              <w:rPr>
                <w:rFonts w:ascii="Candara" w:hAnsi="Candara"/>
              </w:rPr>
              <w:t>.</w:t>
            </w:r>
            <w:r w:rsidRPr="00A14E24">
              <w:rPr>
                <w:rFonts w:ascii="Candara" w:hAnsi="Candara"/>
              </w:rPr>
              <w:t xml:space="preserve"> </w:t>
            </w:r>
          </w:p>
          <w:p w:rsidR="009C1BA0" w:rsidRDefault="009C1BA0" w:rsidP="009C1BA0">
            <w:pPr>
              <w:jc w:val="both"/>
              <w:rPr>
                <w:rFonts w:ascii="Candara" w:hAnsi="Candara"/>
              </w:rPr>
            </w:pPr>
            <w:r>
              <w:rPr>
                <w:rFonts w:ascii="Candara" w:hAnsi="Candara"/>
              </w:rPr>
              <w:t>You will have an</w:t>
            </w:r>
            <w:r w:rsidRPr="00A14E24">
              <w:rPr>
                <w:rFonts w:ascii="Candara" w:hAnsi="Candara"/>
              </w:rPr>
              <w:t xml:space="preserve"> opportunity to consider what the goals mean for you, your studies and your future as a Welsh citizen.  If you are not in Wales or not intending to stay in Wales on completion of your stud</w:t>
            </w:r>
            <w:r>
              <w:rPr>
                <w:rFonts w:ascii="Candara" w:hAnsi="Candara"/>
              </w:rPr>
              <w:t>ies you will still benefit from</w:t>
            </w:r>
            <w:r w:rsidRPr="00A14E24">
              <w:rPr>
                <w:rFonts w:ascii="Candara" w:hAnsi="Candara"/>
              </w:rPr>
              <w:t xml:space="preserve"> taking the course as it will</w:t>
            </w:r>
            <w:r>
              <w:rPr>
                <w:rFonts w:ascii="Candara" w:hAnsi="Candara"/>
              </w:rPr>
              <w:t xml:space="preserve"> give you an insight into the</w:t>
            </w:r>
            <w:r w:rsidRPr="00A14E24">
              <w:rPr>
                <w:rFonts w:ascii="Candara" w:hAnsi="Candara"/>
              </w:rPr>
              <w:t xml:space="preserve"> U</w:t>
            </w:r>
            <w:r>
              <w:rPr>
                <w:rFonts w:ascii="Candara" w:hAnsi="Candara"/>
              </w:rPr>
              <w:t xml:space="preserve">nited </w:t>
            </w:r>
            <w:r w:rsidRPr="00A14E24">
              <w:rPr>
                <w:rFonts w:ascii="Candara" w:hAnsi="Candara"/>
              </w:rPr>
              <w:t>N</w:t>
            </w:r>
            <w:r>
              <w:rPr>
                <w:rFonts w:ascii="Candara" w:hAnsi="Candara"/>
              </w:rPr>
              <w:t>ations</w:t>
            </w:r>
            <w:r w:rsidRPr="00A14E24">
              <w:rPr>
                <w:rFonts w:ascii="Candara" w:hAnsi="Candara"/>
              </w:rPr>
              <w:t xml:space="preserve"> Sustainable Development Goals</w:t>
            </w:r>
            <w:r>
              <w:rPr>
                <w:rFonts w:ascii="Candara" w:hAnsi="Candara"/>
              </w:rPr>
              <w:t>.</w:t>
            </w:r>
          </w:p>
          <w:p w:rsidR="009C1BA0" w:rsidRPr="00A14E24" w:rsidRDefault="009C1BA0" w:rsidP="009C1BA0">
            <w:pPr>
              <w:jc w:val="both"/>
              <w:rPr>
                <w:rFonts w:ascii="Candara" w:hAnsi="Candara"/>
              </w:rPr>
            </w:pPr>
            <w:hyperlink r:id="rId7" w:history="1">
              <w:r w:rsidRPr="00A14E24">
                <w:rPr>
                  <w:rStyle w:val="Hyperlink"/>
                  <w:rFonts w:ascii="Candara" w:hAnsi="Candara"/>
                </w:rPr>
                <w:t>http://www.un.org/sustainabledevelopment/sustainable-development-goals/</w:t>
              </w:r>
            </w:hyperlink>
          </w:p>
          <w:p w:rsidR="009C1BA0" w:rsidRPr="00A14E24" w:rsidRDefault="009C1BA0" w:rsidP="009C1BA0">
            <w:pPr>
              <w:jc w:val="both"/>
              <w:rPr>
                <w:rFonts w:ascii="Candara" w:hAnsi="Candara"/>
              </w:rPr>
            </w:pPr>
            <w:r w:rsidRPr="00A14E24">
              <w:rPr>
                <w:rFonts w:ascii="Candara" w:hAnsi="Candara"/>
              </w:rPr>
              <w:t xml:space="preserve"> </w:t>
            </w:r>
          </w:p>
          <w:p w:rsidR="009C1BA0" w:rsidRPr="00A14E24" w:rsidRDefault="009C1BA0" w:rsidP="009C1BA0">
            <w:pPr>
              <w:jc w:val="both"/>
              <w:rPr>
                <w:rFonts w:ascii="Candara" w:hAnsi="Candara"/>
              </w:rPr>
            </w:pPr>
            <w:r w:rsidRPr="00A14E24">
              <w:rPr>
                <w:rFonts w:ascii="Candara" w:hAnsi="Candara"/>
              </w:rPr>
              <w:t>Each Well-being goal will be presented by a different member of academic staff from across UWTSD’s  schools and faculties.</w:t>
            </w:r>
          </w:p>
          <w:p w:rsidR="009C1BA0" w:rsidRPr="00A14E24" w:rsidRDefault="009C1BA0" w:rsidP="009C1BA0">
            <w:pPr>
              <w:jc w:val="both"/>
              <w:rPr>
                <w:rFonts w:ascii="Candara" w:hAnsi="Candara"/>
              </w:rPr>
            </w:pPr>
            <w:r w:rsidRPr="00A14E24">
              <w:rPr>
                <w:rFonts w:ascii="Candara" w:hAnsi="Candara"/>
              </w:rPr>
              <w:t xml:space="preserve">At the end of each session there will be a short quiz for you to complete and a series of questions for you to discuss online with other students taking part in the certificate, these </w:t>
            </w:r>
            <w:r w:rsidRPr="00A14E24">
              <w:rPr>
                <w:rFonts w:ascii="Candara" w:hAnsi="Candara"/>
              </w:rPr>
              <w:lastRenderedPageBreak/>
              <w:t>discussions will be moderated by the lead academic for that session.</w:t>
            </w:r>
            <w:r>
              <w:rPr>
                <w:rFonts w:ascii="Candara" w:hAnsi="Candara"/>
              </w:rPr>
              <w:t xml:space="preserve">  </w:t>
            </w:r>
          </w:p>
          <w:p w:rsidR="009C1BA0" w:rsidRPr="00A14E24" w:rsidRDefault="009C1BA0" w:rsidP="009C1BA0">
            <w:pPr>
              <w:jc w:val="both"/>
              <w:rPr>
                <w:rFonts w:ascii="Candara" w:hAnsi="Candara"/>
              </w:rPr>
            </w:pPr>
            <w:r w:rsidRPr="00A14E24">
              <w:rPr>
                <w:rFonts w:ascii="Candara" w:hAnsi="Candara"/>
              </w:rPr>
              <w:t>I hope you enjoy taking part in this certificate.</w:t>
            </w:r>
          </w:p>
          <w:p w:rsidR="009C1BA0" w:rsidRDefault="009C1BA0" w:rsidP="009C1BA0">
            <w:pPr>
              <w:jc w:val="both"/>
              <w:rPr>
                <w:rFonts w:ascii="Candara" w:hAnsi="Candara"/>
              </w:rPr>
            </w:pPr>
          </w:p>
          <w:p w:rsidR="009C1BA0" w:rsidRPr="00DE3374" w:rsidRDefault="009C1BA0" w:rsidP="009C1BA0">
            <w:pPr>
              <w:jc w:val="both"/>
              <w:rPr>
                <w:rFonts w:ascii="Candara" w:hAnsi="Candara"/>
              </w:rPr>
            </w:pPr>
            <w:r w:rsidRPr="00DE3374">
              <w:rPr>
                <w:rFonts w:ascii="Candara" w:hAnsi="Candara"/>
                <w:b/>
                <w:bCs/>
              </w:rPr>
              <w:t>By way of an introduction to the course you can now watch a video on the 7 sustainable development or well-being goals, as illustrated and animated by students in our Swansea college of Art.  You will need to click on the audio icon to hear the voiceover.</w:t>
            </w:r>
          </w:p>
          <w:p w:rsidR="009C1BA0" w:rsidRPr="00A14E24" w:rsidRDefault="009C1BA0" w:rsidP="009C1BA0">
            <w:pPr>
              <w:pBdr>
                <w:bottom w:val="single" w:sz="12" w:space="1" w:color="auto"/>
              </w:pBdr>
              <w:jc w:val="both"/>
              <w:rPr>
                <w:rFonts w:ascii="Candara" w:hAnsi="Candara"/>
              </w:rPr>
            </w:pPr>
          </w:p>
          <w:p w:rsidR="009C1BA0" w:rsidRPr="00A14E24" w:rsidRDefault="009C1BA0" w:rsidP="009C1BA0">
            <w:pPr>
              <w:jc w:val="both"/>
              <w:rPr>
                <w:rFonts w:ascii="Candara" w:hAnsi="Candara"/>
              </w:rPr>
            </w:pPr>
          </w:p>
          <w:p w:rsidR="009C1BA0" w:rsidRPr="00A14E24" w:rsidRDefault="009C1BA0" w:rsidP="009C1BA0">
            <w:pPr>
              <w:jc w:val="both"/>
              <w:rPr>
                <w:rFonts w:ascii="Candara" w:hAnsi="Candara"/>
              </w:rPr>
            </w:pPr>
          </w:p>
          <w:p w:rsidR="009C1BA0" w:rsidRPr="00DB2B21" w:rsidRDefault="009C1BA0" w:rsidP="009C1BA0">
            <w:pPr>
              <w:jc w:val="both"/>
              <w:rPr>
                <w:rFonts w:ascii="Candara" w:hAnsi="Candara"/>
                <w:b/>
              </w:rPr>
            </w:pPr>
            <w:r w:rsidRPr="00DB2B21">
              <w:rPr>
                <w:rFonts w:ascii="Candara" w:hAnsi="Candara"/>
                <w:b/>
              </w:rPr>
              <w:t>SLIDE TWO</w:t>
            </w:r>
          </w:p>
          <w:p w:rsidR="009C1BA0" w:rsidRDefault="009C1BA0" w:rsidP="009C1BA0">
            <w:pPr>
              <w:jc w:val="both"/>
              <w:rPr>
                <w:rFonts w:ascii="Candara" w:hAnsi="Candara"/>
              </w:rPr>
            </w:pPr>
            <w:r w:rsidRPr="00AE26E4">
              <w:rPr>
                <w:rFonts w:ascii="Candara" w:hAnsi="Candara"/>
              </w:rPr>
              <w:t xml:space="preserve">So, there is a new Sustainable </w:t>
            </w:r>
            <w:r w:rsidRPr="004764B0">
              <w:rPr>
                <w:rFonts w:ascii="Candara" w:hAnsi="Candara"/>
              </w:rPr>
              <w:t>Development Law for Wales called the Well-being of Future Generations Act. This law commenced on 1</w:t>
            </w:r>
            <w:r w:rsidRPr="004764B0">
              <w:rPr>
                <w:rFonts w:ascii="Candara" w:hAnsi="Candara"/>
                <w:vertAlign w:val="superscript"/>
              </w:rPr>
              <w:t>st</w:t>
            </w:r>
            <w:r w:rsidRPr="004764B0">
              <w:rPr>
                <w:rFonts w:ascii="Candara" w:hAnsi="Candara"/>
              </w:rPr>
              <w:t xml:space="preserve"> April 2016.  </w:t>
            </w:r>
          </w:p>
          <w:p w:rsidR="009C1BA0" w:rsidRPr="00A14E24" w:rsidRDefault="009C1BA0" w:rsidP="009C1BA0">
            <w:pPr>
              <w:jc w:val="both"/>
              <w:rPr>
                <w:rFonts w:ascii="Candara" w:hAnsi="Candara"/>
              </w:rPr>
            </w:pPr>
            <w:r w:rsidRPr="00A14E24">
              <w:rPr>
                <w:rFonts w:ascii="Candara" w:hAnsi="Candara"/>
              </w:rPr>
              <w:t xml:space="preserve">The Act is the first of its kind in the World, where the well-being of future generations is considered at the heart of Welsh Government decision making.  </w:t>
            </w:r>
          </w:p>
          <w:p w:rsidR="009C1BA0" w:rsidRPr="004764B0" w:rsidRDefault="009C1BA0" w:rsidP="009C1BA0">
            <w:pPr>
              <w:jc w:val="both"/>
              <w:rPr>
                <w:rFonts w:ascii="Candara" w:eastAsia="Times New Roman" w:hAnsi="Candara" w:cs="Times New Roman"/>
                <w:lang w:val="en-US" w:eastAsia="en-GB"/>
              </w:rPr>
            </w:pPr>
            <w:r w:rsidRPr="004764B0">
              <w:rPr>
                <w:rFonts w:ascii="Candara" w:hAnsi="Candara"/>
              </w:rPr>
              <w:t xml:space="preserve">However the process started back in 2014 with the </w:t>
            </w:r>
            <w:r>
              <w:rPr>
                <w:rFonts w:ascii="Candara" w:hAnsi="Candara"/>
              </w:rPr>
              <w:t>‘</w:t>
            </w:r>
            <w:r w:rsidRPr="004764B0">
              <w:rPr>
                <w:rFonts w:ascii="Candara" w:eastAsia="Times New Roman" w:hAnsi="Candara" w:cs="Times New Roman"/>
                <w:lang w:val="en-US" w:eastAsia="en-GB"/>
              </w:rPr>
              <w:t>Wales We Want</w:t>
            </w:r>
            <w:r>
              <w:rPr>
                <w:rFonts w:ascii="Candara" w:eastAsia="Times New Roman" w:hAnsi="Candara" w:cs="Times New Roman"/>
                <w:lang w:val="en-US" w:eastAsia="en-GB"/>
              </w:rPr>
              <w:t>’</w:t>
            </w:r>
            <w:r w:rsidRPr="004764B0">
              <w:rPr>
                <w:rFonts w:ascii="Candara" w:eastAsia="Times New Roman" w:hAnsi="Candara" w:cs="Times New Roman"/>
                <w:lang w:val="en-US" w:eastAsia="en-GB"/>
              </w:rPr>
              <w:t xml:space="preserve">.  </w:t>
            </w:r>
          </w:p>
          <w:p w:rsidR="009C1BA0" w:rsidRPr="004764B0" w:rsidRDefault="009C1BA0" w:rsidP="009C1BA0">
            <w:pPr>
              <w:shd w:val="clear" w:color="auto" w:fill="FFFFFF"/>
              <w:spacing w:after="225" w:line="300" w:lineRule="atLeast"/>
              <w:jc w:val="both"/>
              <w:rPr>
                <w:rStyle w:val="Strong"/>
                <w:rFonts w:ascii="Candara" w:hAnsi="Candara"/>
                <w:b w:val="0"/>
                <w:lang w:val="en-US"/>
              </w:rPr>
            </w:pPr>
            <w:r w:rsidRPr="004764B0">
              <w:rPr>
                <w:rFonts w:ascii="Candara" w:eastAsia="Times New Roman" w:hAnsi="Candara" w:cs="Times New Roman"/>
                <w:lang w:val="en-US" w:eastAsia="en-GB"/>
              </w:rPr>
              <w:t>The Wales We Want was a National Conversation –</w:t>
            </w:r>
            <w:r>
              <w:rPr>
                <w:rFonts w:ascii="Candara" w:eastAsia="Times New Roman" w:hAnsi="Candara" w:cs="Times New Roman"/>
                <w:lang w:val="en-US" w:eastAsia="en-GB"/>
              </w:rPr>
              <w:t xml:space="preserve"> also the</w:t>
            </w:r>
            <w:r w:rsidRPr="004764B0">
              <w:rPr>
                <w:rFonts w:ascii="Candara" w:eastAsia="Times New Roman" w:hAnsi="Candara" w:cs="Times New Roman"/>
                <w:lang w:val="en-US" w:eastAsia="en-GB"/>
              </w:rPr>
              <w:t xml:space="preserve"> first of its kind – and helped inform this ground-breaking Well-b</w:t>
            </w:r>
            <w:r>
              <w:rPr>
                <w:rFonts w:ascii="Candara" w:eastAsia="Times New Roman" w:hAnsi="Candara" w:cs="Times New Roman"/>
                <w:lang w:val="en-US" w:eastAsia="en-GB"/>
              </w:rPr>
              <w:t xml:space="preserve">eing of Future Generations </w:t>
            </w:r>
            <w:r w:rsidRPr="004764B0">
              <w:rPr>
                <w:rFonts w:ascii="Candara" w:eastAsia="Times New Roman" w:hAnsi="Candara" w:cs="Times New Roman"/>
                <w:lang w:val="en-US" w:eastAsia="en-GB"/>
              </w:rPr>
              <w:t>Act – one of</w:t>
            </w:r>
            <w:r>
              <w:rPr>
                <w:rFonts w:ascii="Candara" w:eastAsia="Times New Roman" w:hAnsi="Candara" w:cs="Times New Roman"/>
                <w:lang w:val="en-US" w:eastAsia="en-GB"/>
              </w:rPr>
              <w:t xml:space="preserve"> a  very small number of </w:t>
            </w:r>
            <w:r w:rsidRPr="004764B0">
              <w:rPr>
                <w:rFonts w:ascii="Candara" w:eastAsia="Times New Roman" w:hAnsi="Candara" w:cs="Times New Roman"/>
                <w:lang w:val="en-US" w:eastAsia="en-GB"/>
              </w:rPr>
              <w:t xml:space="preserve"> laws in the world that legislates for sustainable development. The conversation consisted of </w:t>
            </w:r>
            <w:r w:rsidRPr="004764B0">
              <w:rPr>
                <w:rStyle w:val="Strong"/>
                <w:rFonts w:ascii="Candara" w:hAnsi="Candara"/>
                <w:b w:val="0"/>
                <w:lang w:val="en-US"/>
              </w:rPr>
              <w:t>20 events, 3 launch events, the recruitment of 150 Futures Champions, helping to bring together 6474 individuals, who took part in over 100 conversations across Wales resulting in almost 1000 responses in the form of reports, videos, postcards, drawings and surveys.  There is a link to further information on</w:t>
            </w:r>
            <w:r>
              <w:rPr>
                <w:rStyle w:val="Strong"/>
                <w:rFonts w:ascii="Candara" w:hAnsi="Candara"/>
                <w:b w:val="0"/>
                <w:lang w:val="en-US"/>
              </w:rPr>
              <w:t xml:space="preserve"> this at the end of the session.</w:t>
            </w:r>
          </w:p>
          <w:p w:rsidR="009C1BA0" w:rsidRPr="004764B0" w:rsidRDefault="009C1BA0" w:rsidP="009C1BA0">
            <w:pPr>
              <w:shd w:val="clear" w:color="auto" w:fill="FFFFFF"/>
              <w:spacing w:after="225" w:line="300" w:lineRule="atLeast"/>
              <w:jc w:val="both"/>
              <w:rPr>
                <w:rFonts w:ascii="Candara" w:hAnsi="Candara"/>
              </w:rPr>
            </w:pPr>
            <w:hyperlink r:id="rId8" w:history="1">
              <w:r w:rsidRPr="004764B0">
                <w:rPr>
                  <w:rStyle w:val="Hyperlink"/>
                  <w:rFonts w:ascii="Candara" w:hAnsi="Candara"/>
                </w:rPr>
                <w:t>http://www.thewaleswewant.co.uk/sites/default/files/Report%20-%</w:t>
              </w:r>
            </w:hyperlink>
            <w:hyperlink r:id="rId9" w:history="1">
              <w:r w:rsidRPr="004764B0">
                <w:rPr>
                  <w:rStyle w:val="Hyperlink"/>
                  <w:rFonts w:ascii="Candara" w:hAnsi="Candara"/>
                </w:rPr>
                <w:t>20Recommendation%20for%20local%20service%20boards.pdf</w:t>
              </w:r>
            </w:hyperlink>
          </w:p>
          <w:p w:rsidR="009C1BA0" w:rsidRDefault="009C1BA0" w:rsidP="009C1BA0">
            <w:pPr>
              <w:jc w:val="both"/>
              <w:rPr>
                <w:rFonts w:ascii="Candara" w:hAnsi="Candara"/>
              </w:rPr>
            </w:pPr>
            <w:r w:rsidRPr="00A14E24">
              <w:rPr>
                <w:rFonts w:ascii="Candara" w:hAnsi="Candara"/>
              </w:rPr>
              <w:t>The law wants to make Wales a better place to l</w:t>
            </w:r>
            <w:r>
              <w:rPr>
                <w:rFonts w:ascii="Candara" w:hAnsi="Candara"/>
              </w:rPr>
              <w:t xml:space="preserve">ive both now and in the future and this national conversation shaped the way forward.    Megan’s story, an animation </w:t>
            </w:r>
            <w:r>
              <w:rPr>
                <w:rFonts w:ascii="Candara" w:hAnsi="Candara"/>
              </w:rPr>
              <w:lastRenderedPageBreak/>
              <w:t>explaining why it is so very important for Wales and its citizens to get behind the idea of sustainable development, can be found in the further resources section of this session.</w:t>
            </w:r>
          </w:p>
          <w:p w:rsidR="009C1BA0" w:rsidRPr="00A14E24" w:rsidRDefault="009C1BA0" w:rsidP="009C1BA0">
            <w:pPr>
              <w:jc w:val="both"/>
              <w:rPr>
                <w:rFonts w:ascii="Candara" w:hAnsi="Candara"/>
              </w:rPr>
            </w:pPr>
          </w:p>
          <w:p w:rsidR="009C1BA0" w:rsidRDefault="009C1BA0" w:rsidP="009C1BA0">
            <w:pPr>
              <w:ind w:left="720"/>
              <w:jc w:val="both"/>
              <w:rPr>
                <w:rFonts w:ascii="Candara" w:hAnsi="Candara"/>
              </w:rPr>
            </w:pPr>
          </w:p>
          <w:p w:rsidR="009C1BA0" w:rsidRPr="00A14E24" w:rsidRDefault="009C1BA0" w:rsidP="009C1BA0">
            <w:pPr>
              <w:jc w:val="both"/>
              <w:rPr>
                <w:rFonts w:ascii="Candara" w:hAnsi="Candara"/>
              </w:rPr>
            </w:pPr>
            <w:r w:rsidRPr="00A14E24">
              <w:rPr>
                <w:rFonts w:ascii="Candara" w:hAnsi="Candara"/>
              </w:rPr>
              <w:t>The Future Generations Act defines Sustainable Development in Wales as:</w:t>
            </w:r>
          </w:p>
          <w:p w:rsidR="009C1BA0" w:rsidRPr="00A14E24" w:rsidRDefault="009C1BA0" w:rsidP="009C1BA0">
            <w:pPr>
              <w:jc w:val="both"/>
              <w:rPr>
                <w:rFonts w:ascii="Candara" w:hAnsi="Candara"/>
              </w:rPr>
            </w:pPr>
            <w:r w:rsidRPr="00A14E24">
              <w:rPr>
                <w:rFonts w:ascii="Candara" w:hAnsi="Candara"/>
              </w:rPr>
              <w:t> "The process of improving the economic, social, environmental and cultural well-being of Wales by taking action, in accordance with the sustainable development principle, aimed at achieving the well-being goals." </w:t>
            </w:r>
          </w:p>
          <w:p w:rsidR="009C1BA0" w:rsidRDefault="009C1BA0" w:rsidP="009C1BA0">
            <w:pPr>
              <w:jc w:val="both"/>
              <w:rPr>
                <w:rFonts w:ascii="Candara" w:hAnsi="Candara"/>
              </w:rPr>
            </w:pPr>
            <w:r w:rsidRPr="00A14E24">
              <w:rPr>
                <w:rFonts w:ascii="Candara" w:hAnsi="Candara"/>
              </w:rPr>
              <w:t>In other words, sustainable development means using the things we need to live our lives whilst making sure that there are still enough resources left for future generations</w:t>
            </w:r>
            <w:r>
              <w:rPr>
                <w:rFonts w:ascii="Candara" w:hAnsi="Candara"/>
              </w:rPr>
              <w:t>.</w:t>
            </w:r>
          </w:p>
          <w:p w:rsidR="009C1BA0" w:rsidRPr="00A14E24" w:rsidRDefault="009C1BA0" w:rsidP="009C1BA0">
            <w:pPr>
              <w:jc w:val="both"/>
              <w:rPr>
                <w:rFonts w:ascii="Candara" w:hAnsi="Candara"/>
              </w:rPr>
            </w:pPr>
            <w:r w:rsidRPr="00A14E24">
              <w:rPr>
                <w:rFonts w:ascii="Candara" w:hAnsi="Candara"/>
              </w:rPr>
              <w:t>The Well-being of Future Generations Act</w:t>
            </w:r>
            <w:r>
              <w:rPr>
                <w:rFonts w:ascii="Candara" w:hAnsi="Candara"/>
              </w:rPr>
              <w:t xml:space="preserve"> also ensures Wales will make a positive </w:t>
            </w:r>
            <w:r w:rsidRPr="00A14E24">
              <w:rPr>
                <w:rFonts w:ascii="Candara" w:hAnsi="Candara"/>
              </w:rPr>
              <w:t xml:space="preserve">contribution to the achievement of the United Nations Sustainable Development Goals, through the introduction of seven well-being goals. </w:t>
            </w:r>
          </w:p>
          <w:p w:rsidR="009C1BA0" w:rsidRPr="00A14E24" w:rsidRDefault="009C1BA0" w:rsidP="009C1BA0">
            <w:pPr>
              <w:jc w:val="both"/>
              <w:rPr>
                <w:rFonts w:ascii="Candara" w:hAnsi="Candara"/>
              </w:rPr>
            </w:pPr>
            <w:r w:rsidRPr="00A14E24">
              <w:rPr>
                <w:rFonts w:ascii="Candara" w:hAnsi="Candara"/>
              </w:rPr>
              <w:t xml:space="preserve">The goals encompass the need to act on the causes and adapt to the consequences of climate change, as well as ensuring that Wales is globally responsible in its actions. </w:t>
            </w:r>
          </w:p>
          <w:p w:rsidR="009C1BA0" w:rsidRPr="00A14E24" w:rsidRDefault="009C1BA0" w:rsidP="009C1BA0">
            <w:pPr>
              <w:jc w:val="both"/>
              <w:rPr>
                <w:rFonts w:ascii="Candara" w:hAnsi="Candara"/>
              </w:rPr>
            </w:pPr>
          </w:p>
          <w:p w:rsidR="009C1BA0" w:rsidRPr="00A14E24" w:rsidRDefault="009C1BA0" w:rsidP="009C1BA0">
            <w:pPr>
              <w:jc w:val="both"/>
              <w:rPr>
                <w:rFonts w:ascii="Candara" w:hAnsi="Candara"/>
              </w:rPr>
            </w:pPr>
            <w:r w:rsidRPr="00A14E24">
              <w:rPr>
                <w:rFonts w:ascii="Candara" w:hAnsi="Candara"/>
              </w:rPr>
              <w:t>The Law says that public bodies in Wales must think about people now and in the future when they make their decisions.</w:t>
            </w:r>
          </w:p>
          <w:p w:rsidR="009C1BA0" w:rsidRPr="00A14E24" w:rsidRDefault="009C1BA0" w:rsidP="009C1BA0">
            <w:pPr>
              <w:jc w:val="both"/>
              <w:rPr>
                <w:rFonts w:ascii="Candara" w:hAnsi="Candara"/>
              </w:rPr>
            </w:pPr>
            <w:r w:rsidRPr="00A14E24">
              <w:rPr>
                <w:rFonts w:ascii="Candara" w:hAnsi="Candara"/>
              </w:rPr>
              <w:t>Wales has a lot of challenges.  These include our response to:</w:t>
            </w:r>
          </w:p>
          <w:p w:rsidR="009C1BA0" w:rsidRPr="00A14E24" w:rsidRDefault="009C1BA0" w:rsidP="009C1BA0">
            <w:pPr>
              <w:numPr>
                <w:ilvl w:val="0"/>
                <w:numId w:val="2"/>
              </w:numPr>
              <w:jc w:val="both"/>
              <w:rPr>
                <w:rFonts w:ascii="Candara" w:hAnsi="Candara"/>
              </w:rPr>
            </w:pPr>
            <w:r w:rsidRPr="00A14E24">
              <w:rPr>
                <w:rFonts w:ascii="Candara" w:hAnsi="Candara"/>
              </w:rPr>
              <w:t>Climate change</w:t>
            </w:r>
          </w:p>
          <w:p w:rsidR="009C1BA0" w:rsidRPr="00A14E24" w:rsidRDefault="009C1BA0" w:rsidP="009C1BA0">
            <w:pPr>
              <w:numPr>
                <w:ilvl w:val="0"/>
                <w:numId w:val="2"/>
              </w:numPr>
              <w:jc w:val="both"/>
              <w:rPr>
                <w:rFonts w:ascii="Candara" w:hAnsi="Candara"/>
              </w:rPr>
            </w:pPr>
            <w:r w:rsidRPr="00A14E24">
              <w:rPr>
                <w:rFonts w:ascii="Candara" w:hAnsi="Candara"/>
              </w:rPr>
              <w:t>Poverty</w:t>
            </w:r>
          </w:p>
          <w:p w:rsidR="009C1BA0" w:rsidRPr="00A14E24" w:rsidRDefault="009C1BA0" w:rsidP="009C1BA0">
            <w:pPr>
              <w:numPr>
                <w:ilvl w:val="0"/>
                <w:numId w:val="2"/>
              </w:numPr>
              <w:jc w:val="both"/>
              <w:rPr>
                <w:rFonts w:ascii="Candara" w:hAnsi="Candara"/>
              </w:rPr>
            </w:pPr>
            <w:r w:rsidRPr="00A14E24">
              <w:rPr>
                <w:rFonts w:ascii="Candara" w:hAnsi="Candara"/>
              </w:rPr>
              <w:t xml:space="preserve">Health inequalities </w:t>
            </w:r>
          </w:p>
          <w:p w:rsidR="009C1BA0" w:rsidRPr="00A14E24" w:rsidRDefault="009C1BA0" w:rsidP="009C1BA0">
            <w:pPr>
              <w:numPr>
                <w:ilvl w:val="0"/>
                <w:numId w:val="2"/>
              </w:numPr>
              <w:jc w:val="both"/>
              <w:rPr>
                <w:rFonts w:ascii="Candara" w:hAnsi="Candara"/>
              </w:rPr>
            </w:pPr>
            <w:r w:rsidRPr="00A14E24">
              <w:rPr>
                <w:rFonts w:ascii="Candara" w:hAnsi="Candara"/>
              </w:rPr>
              <w:t>Employment prospects</w:t>
            </w:r>
          </w:p>
          <w:p w:rsidR="009C1BA0" w:rsidRPr="00A14E24" w:rsidRDefault="009C1BA0" w:rsidP="009C1BA0">
            <w:pPr>
              <w:jc w:val="both"/>
              <w:rPr>
                <w:rFonts w:ascii="Candara" w:hAnsi="Candara"/>
              </w:rPr>
            </w:pPr>
            <w:r w:rsidRPr="00A14E24">
              <w:rPr>
                <w:rFonts w:ascii="Candara" w:hAnsi="Candara"/>
              </w:rPr>
              <w:t>In order to make improvements, public bodies must work together to determine what people need now, but also how the decisions that are made to improve lives now, impact on people’s lives in the future.</w:t>
            </w:r>
          </w:p>
          <w:p w:rsidR="009C1BA0" w:rsidRPr="00A14E24" w:rsidRDefault="009C1BA0" w:rsidP="009C1BA0">
            <w:pPr>
              <w:jc w:val="both"/>
              <w:rPr>
                <w:rFonts w:ascii="Candara" w:hAnsi="Candara"/>
              </w:rPr>
            </w:pPr>
            <w:r w:rsidRPr="00A14E24">
              <w:rPr>
                <w:rFonts w:ascii="Candara" w:hAnsi="Candara"/>
              </w:rPr>
              <w:t>There are 44 public bodies that mus</w:t>
            </w:r>
            <w:r>
              <w:rPr>
                <w:rFonts w:ascii="Candara" w:hAnsi="Candara"/>
              </w:rPr>
              <w:t>t work together to deliver on the Act.  These include</w:t>
            </w:r>
            <w:r w:rsidRPr="00A14E24">
              <w:rPr>
                <w:rFonts w:ascii="Candara" w:hAnsi="Candara"/>
              </w:rPr>
              <w:t>:</w:t>
            </w:r>
          </w:p>
          <w:p w:rsidR="009C1BA0" w:rsidRPr="00A14E24" w:rsidRDefault="009C1BA0" w:rsidP="009C1BA0">
            <w:pPr>
              <w:numPr>
                <w:ilvl w:val="0"/>
                <w:numId w:val="3"/>
              </w:numPr>
              <w:jc w:val="both"/>
              <w:rPr>
                <w:rFonts w:ascii="Candara" w:hAnsi="Candara"/>
              </w:rPr>
            </w:pPr>
            <w:r w:rsidRPr="00A14E24">
              <w:rPr>
                <w:rFonts w:ascii="Candara" w:hAnsi="Candara"/>
              </w:rPr>
              <w:t>Welsh ministers</w:t>
            </w:r>
          </w:p>
          <w:p w:rsidR="009C1BA0" w:rsidRPr="00A14E24" w:rsidRDefault="009C1BA0" w:rsidP="009C1BA0">
            <w:pPr>
              <w:numPr>
                <w:ilvl w:val="0"/>
                <w:numId w:val="3"/>
              </w:numPr>
              <w:jc w:val="both"/>
              <w:rPr>
                <w:rFonts w:ascii="Candara" w:hAnsi="Candara"/>
              </w:rPr>
            </w:pPr>
            <w:r w:rsidRPr="00A14E24">
              <w:rPr>
                <w:rFonts w:ascii="Candara" w:hAnsi="Candara"/>
              </w:rPr>
              <w:t xml:space="preserve">Local authorities  </w:t>
            </w:r>
          </w:p>
          <w:p w:rsidR="009C1BA0" w:rsidRPr="00A14E24" w:rsidRDefault="009C1BA0" w:rsidP="009C1BA0">
            <w:pPr>
              <w:numPr>
                <w:ilvl w:val="0"/>
                <w:numId w:val="3"/>
              </w:numPr>
              <w:jc w:val="both"/>
              <w:rPr>
                <w:rFonts w:ascii="Candara" w:hAnsi="Candara"/>
              </w:rPr>
            </w:pPr>
            <w:r w:rsidRPr="00A14E24">
              <w:rPr>
                <w:rFonts w:ascii="Candara" w:hAnsi="Candara"/>
              </w:rPr>
              <w:t>Local health boards</w:t>
            </w:r>
          </w:p>
          <w:p w:rsidR="009C1BA0" w:rsidRPr="00A14E24" w:rsidRDefault="009C1BA0" w:rsidP="009C1BA0">
            <w:pPr>
              <w:numPr>
                <w:ilvl w:val="0"/>
                <w:numId w:val="3"/>
              </w:numPr>
              <w:jc w:val="both"/>
              <w:rPr>
                <w:rFonts w:ascii="Candara" w:hAnsi="Candara"/>
              </w:rPr>
            </w:pPr>
            <w:r w:rsidRPr="00A14E24">
              <w:rPr>
                <w:rFonts w:ascii="Candara" w:hAnsi="Candara"/>
              </w:rPr>
              <w:t>Public health Wales NHS trust</w:t>
            </w:r>
          </w:p>
          <w:p w:rsidR="009C1BA0" w:rsidRPr="00A14E24" w:rsidRDefault="009C1BA0" w:rsidP="009C1BA0">
            <w:pPr>
              <w:numPr>
                <w:ilvl w:val="0"/>
                <w:numId w:val="3"/>
              </w:numPr>
              <w:jc w:val="both"/>
              <w:rPr>
                <w:rFonts w:ascii="Candara" w:hAnsi="Candara"/>
              </w:rPr>
            </w:pPr>
            <w:r w:rsidRPr="00A14E24">
              <w:rPr>
                <w:rFonts w:ascii="Candara" w:hAnsi="Candara"/>
              </w:rPr>
              <w:t>Velindre NHS trust</w:t>
            </w:r>
          </w:p>
          <w:p w:rsidR="009C1BA0" w:rsidRPr="00A14E24" w:rsidRDefault="009C1BA0" w:rsidP="009C1BA0">
            <w:pPr>
              <w:numPr>
                <w:ilvl w:val="0"/>
                <w:numId w:val="3"/>
              </w:numPr>
              <w:jc w:val="both"/>
              <w:rPr>
                <w:rFonts w:ascii="Candara" w:hAnsi="Candara"/>
              </w:rPr>
            </w:pPr>
            <w:r w:rsidRPr="00A14E24">
              <w:rPr>
                <w:rFonts w:ascii="Candara" w:hAnsi="Candara"/>
              </w:rPr>
              <w:t>National park authorities</w:t>
            </w:r>
          </w:p>
          <w:p w:rsidR="009C1BA0" w:rsidRPr="00A14E24" w:rsidRDefault="009C1BA0" w:rsidP="009C1BA0">
            <w:pPr>
              <w:numPr>
                <w:ilvl w:val="0"/>
                <w:numId w:val="3"/>
              </w:numPr>
              <w:jc w:val="both"/>
              <w:rPr>
                <w:rFonts w:ascii="Candara" w:hAnsi="Candara"/>
              </w:rPr>
            </w:pPr>
            <w:r w:rsidRPr="00A14E24">
              <w:rPr>
                <w:rFonts w:ascii="Candara" w:hAnsi="Candara"/>
              </w:rPr>
              <w:t>Fire and rescue authorities</w:t>
            </w:r>
          </w:p>
          <w:p w:rsidR="009C1BA0" w:rsidRPr="00A14E24" w:rsidRDefault="009C1BA0" w:rsidP="009C1BA0">
            <w:pPr>
              <w:numPr>
                <w:ilvl w:val="0"/>
                <w:numId w:val="3"/>
              </w:numPr>
              <w:jc w:val="both"/>
              <w:rPr>
                <w:rFonts w:ascii="Candara" w:hAnsi="Candara"/>
              </w:rPr>
            </w:pPr>
            <w:r w:rsidRPr="00A14E24">
              <w:rPr>
                <w:rFonts w:ascii="Candara" w:hAnsi="Candara"/>
              </w:rPr>
              <w:lastRenderedPageBreak/>
              <w:t>Natural resources Wales</w:t>
            </w:r>
          </w:p>
          <w:p w:rsidR="009C1BA0" w:rsidRPr="00A14E24" w:rsidRDefault="009C1BA0" w:rsidP="009C1BA0">
            <w:pPr>
              <w:numPr>
                <w:ilvl w:val="0"/>
                <w:numId w:val="3"/>
              </w:numPr>
              <w:jc w:val="both"/>
              <w:rPr>
                <w:rFonts w:ascii="Candara" w:hAnsi="Candara"/>
              </w:rPr>
            </w:pPr>
            <w:r w:rsidRPr="00A14E24">
              <w:rPr>
                <w:rFonts w:ascii="Candara" w:hAnsi="Candara"/>
              </w:rPr>
              <w:t>The higher education funding council for Wales</w:t>
            </w:r>
          </w:p>
          <w:p w:rsidR="009C1BA0" w:rsidRPr="00A14E24" w:rsidRDefault="009C1BA0" w:rsidP="009C1BA0">
            <w:pPr>
              <w:numPr>
                <w:ilvl w:val="0"/>
                <w:numId w:val="3"/>
              </w:numPr>
              <w:jc w:val="both"/>
              <w:rPr>
                <w:rFonts w:ascii="Candara" w:hAnsi="Candara"/>
              </w:rPr>
            </w:pPr>
            <w:r w:rsidRPr="00A14E24">
              <w:rPr>
                <w:rFonts w:ascii="Candara" w:hAnsi="Candara"/>
              </w:rPr>
              <w:t>The arts council of Wales</w:t>
            </w:r>
          </w:p>
          <w:p w:rsidR="009C1BA0" w:rsidRPr="00A14E24" w:rsidRDefault="009C1BA0" w:rsidP="009C1BA0">
            <w:pPr>
              <w:numPr>
                <w:ilvl w:val="0"/>
                <w:numId w:val="3"/>
              </w:numPr>
              <w:jc w:val="both"/>
              <w:rPr>
                <w:rFonts w:ascii="Candara" w:hAnsi="Candara"/>
              </w:rPr>
            </w:pPr>
            <w:r w:rsidRPr="00A14E24">
              <w:rPr>
                <w:rFonts w:ascii="Candara" w:hAnsi="Candara"/>
              </w:rPr>
              <w:t>Sports council of Wales</w:t>
            </w:r>
          </w:p>
          <w:p w:rsidR="009C1BA0" w:rsidRPr="00A14E24" w:rsidRDefault="009C1BA0" w:rsidP="009C1BA0">
            <w:pPr>
              <w:numPr>
                <w:ilvl w:val="0"/>
                <w:numId w:val="3"/>
              </w:numPr>
              <w:jc w:val="both"/>
              <w:rPr>
                <w:rFonts w:ascii="Candara" w:hAnsi="Candara"/>
              </w:rPr>
            </w:pPr>
            <w:r w:rsidRPr="00A14E24">
              <w:rPr>
                <w:rFonts w:ascii="Candara" w:hAnsi="Candara"/>
              </w:rPr>
              <w:t>National library of Wales</w:t>
            </w:r>
          </w:p>
          <w:p w:rsidR="009C1BA0" w:rsidRPr="00A14E24" w:rsidRDefault="009C1BA0" w:rsidP="009C1BA0">
            <w:pPr>
              <w:numPr>
                <w:ilvl w:val="0"/>
                <w:numId w:val="3"/>
              </w:numPr>
              <w:jc w:val="both"/>
              <w:rPr>
                <w:rFonts w:ascii="Candara" w:hAnsi="Candara"/>
              </w:rPr>
            </w:pPr>
            <w:r w:rsidRPr="00A14E24">
              <w:rPr>
                <w:rFonts w:ascii="Candara" w:hAnsi="Candara"/>
              </w:rPr>
              <w:t>National museum of Wales</w:t>
            </w:r>
          </w:p>
          <w:p w:rsidR="009C1BA0" w:rsidRPr="00A14E24" w:rsidRDefault="009C1BA0" w:rsidP="009C1BA0">
            <w:pPr>
              <w:jc w:val="both"/>
              <w:rPr>
                <w:rFonts w:ascii="Candara" w:hAnsi="Candara"/>
              </w:rPr>
            </w:pPr>
          </w:p>
          <w:p w:rsidR="009C1BA0" w:rsidRPr="00A14E24" w:rsidRDefault="009C1BA0" w:rsidP="009C1BA0">
            <w:pPr>
              <w:jc w:val="both"/>
              <w:rPr>
                <w:rFonts w:ascii="Candara" w:hAnsi="Candara"/>
              </w:rPr>
            </w:pPr>
            <w:r>
              <w:rPr>
                <w:rFonts w:ascii="Candara" w:hAnsi="Candara"/>
              </w:rPr>
              <w:t>The Seven Sustainable D</w:t>
            </w:r>
            <w:r w:rsidRPr="00A14E24">
              <w:rPr>
                <w:rFonts w:ascii="Candara" w:hAnsi="Candara"/>
              </w:rPr>
              <w:t>eve</w:t>
            </w:r>
            <w:r>
              <w:rPr>
                <w:rFonts w:ascii="Candara" w:hAnsi="Candara"/>
              </w:rPr>
              <w:t>lopment or W</w:t>
            </w:r>
            <w:r w:rsidRPr="00A14E24">
              <w:rPr>
                <w:rFonts w:ascii="Candara" w:hAnsi="Candara"/>
              </w:rPr>
              <w:t>ell</w:t>
            </w:r>
            <w:r>
              <w:rPr>
                <w:rFonts w:ascii="Candara" w:hAnsi="Candara"/>
              </w:rPr>
              <w:t>-</w:t>
            </w:r>
            <w:r w:rsidRPr="00A14E24">
              <w:rPr>
                <w:rFonts w:ascii="Candara" w:hAnsi="Candara"/>
              </w:rPr>
              <w:t>being goals are</w:t>
            </w:r>
            <w:r>
              <w:rPr>
                <w:rFonts w:ascii="Candara" w:hAnsi="Candara"/>
              </w:rPr>
              <w:t xml:space="preserve"> as follows: </w:t>
            </w:r>
          </w:p>
          <w:p w:rsidR="009C1BA0" w:rsidRPr="000241A2" w:rsidRDefault="009C1BA0" w:rsidP="009C1BA0">
            <w:pPr>
              <w:pStyle w:val="ListParagraph"/>
              <w:numPr>
                <w:ilvl w:val="0"/>
                <w:numId w:val="9"/>
              </w:numPr>
              <w:jc w:val="both"/>
              <w:rPr>
                <w:rFonts w:ascii="Candara" w:hAnsi="Candara"/>
              </w:rPr>
            </w:pPr>
            <w:r w:rsidRPr="00DA7800">
              <w:rPr>
                <w:rFonts w:ascii="Candara" w:hAnsi="Candara"/>
              </w:rPr>
              <w:t xml:space="preserve">A Globally Responsible Wales - </w:t>
            </w:r>
            <w:r w:rsidRPr="00DA7800">
              <w:rPr>
                <w:lang w:val="en-US"/>
              </w:rPr>
              <w:t>A nation which, when doing anything to improve the economic, social, environmental and cultural well-being of Wales, takes account of whether doing such a thing may make a positive contribution to global well-being</w:t>
            </w:r>
            <w:r>
              <w:rPr>
                <w:lang w:val="en-US"/>
              </w:rPr>
              <w:t>.</w:t>
            </w:r>
          </w:p>
          <w:p w:rsidR="009C1BA0" w:rsidRPr="00DA7800" w:rsidRDefault="009C1BA0" w:rsidP="009C1BA0">
            <w:pPr>
              <w:pStyle w:val="ListParagraph"/>
              <w:ind w:left="360"/>
              <w:jc w:val="both"/>
              <w:rPr>
                <w:rFonts w:ascii="Candara" w:hAnsi="Candara"/>
              </w:rPr>
            </w:pPr>
          </w:p>
          <w:p w:rsidR="009C1BA0" w:rsidRPr="000241A2" w:rsidRDefault="009C1BA0" w:rsidP="009C1BA0">
            <w:pPr>
              <w:pStyle w:val="ListParagraph"/>
              <w:numPr>
                <w:ilvl w:val="0"/>
                <w:numId w:val="9"/>
              </w:numPr>
              <w:jc w:val="both"/>
              <w:rPr>
                <w:rFonts w:ascii="Candara" w:hAnsi="Candara"/>
              </w:rPr>
            </w:pPr>
            <w:r w:rsidRPr="00DA7800">
              <w:rPr>
                <w:rFonts w:ascii="Candara" w:hAnsi="Candara"/>
              </w:rPr>
              <w:t xml:space="preserve">A Prosperous Wales - </w:t>
            </w:r>
            <w:r w:rsidRPr="00DA7800">
              <w:rPr>
                <w:lang w:val="en-US"/>
              </w:rPr>
              <w:t>An innovative, productive and low carbon society which recognises the limits of the global environment and therefore uses resources efficiently and proportionately (</w:t>
            </w:r>
            <w:r w:rsidRPr="00DA7800">
              <w:rPr>
                <w:rFonts w:ascii="Candara" w:hAnsi="Candara"/>
                <w:lang w:val="en-US"/>
              </w:rPr>
              <w:t>including acting on climate change), and which develops a skilled and well-educated population in an economy which generates wealth and provides employment opportunities, allowing people to take advantage of the wealth generated through securing decent work</w:t>
            </w:r>
            <w:r>
              <w:rPr>
                <w:rFonts w:ascii="Candara" w:hAnsi="Candara"/>
                <w:lang w:val="en-US"/>
              </w:rPr>
              <w:t>.</w:t>
            </w:r>
          </w:p>
          <w:p w:rsidR="009C1BA0" w:rsidRPr="000241A2" w:rsidRDefault="009C1BA0" w:rsidP="009C1BA0">
            <w:pPr>
              <w:pStyle w:val="ListParagraph"/>
              <w:rPr>
                <w:rFonts w:ascii="Candara" w:hAnsi="Candara"/>
              </w:rPr>
            </w:pPr>
          </w:p>
          <w:p w:rsidR="009C1BA0" w:rsidRPr="000241A2" w:rsidRDefault="009C1BA0" w:rsidP="009C1BA0">
            <w:pPr>
              <w:pStyle w:val="ListParagraph"/>
              <w:numPr>
                <w:ilvl w:val="0"/>
                <w:numId w:val="9"/>
              </w:numPr>
              <w:jc w:val="both"/>
              <w:rPr>
                <w:rFonts w:ascii="Candara" w:hAnsi="Candara"/>
              </w:rPr>
            </w:pPr>
            <w:r w:rsidRPr="000241A2">
              <w:rPr>
                <w:rFonts w:ascii="Candara" w:hAnsi="Candara"/>
              </w:rPr>
              <w:t xml:space="preserve">A Resilient Wales - </w:t>
            </w:r>
            <w:r w:rsidRPr="000241A2">
              <w:rPr>
                <w:rFonts w:ascii="Candara" w:hAnsi="Candara"/>
                <w:lang w:val="en-US"/>
              </w:rPr>
              <w:t>A nation which maintains and enhances a biodiverse natural environment with healthy functioning ecosystems that support social, economic and ecological resilience and the capacity to adapt to change (for example climate change)</w:t>
            </w:r>
            <w:r>
              <w:rPr>
                <w:rFonts w:ascii="Candara" w:hAnsi="Candara"/>
                <w:lang w:val="en-US"/>
              </w:rPr>
              <w:t>.</w:t>
            </w:r>
          </w:p>
          <w:p w:rsidR="009C1BA0" w:rsidRDefault="009C1BA0" w:rsidP="009C1BA0">
            <w:pPr>
              <w:pStyle w:val="ListParagraph"/>
              <w:ind w:left="360"/>
              <w:jc w:val="both"/>
              <w:rPr>
                <w:rFonts w:ascii="Candara" w:hAnsi="Candara"/>
              </w:rPr>
            </w:pPr>
          </w:p>
          <w:p w:rsidR="009C1BA0" w:rsidRPr="00DA7800" w:rsidRDefault="009C1BA0" w:rsidP="009C1BA0">
            <w:pPr>
              <w:pStyle w:val="ListParagraph"/>
              <w:numPr>
                <w:ilvl w:val="0"/>
                <w:numId w:val="9"/>
              </w:numPr>
              <w:jc w:val="both"/>
              <w:rPr>
                <w:rFonts w:ascii="Candara" w:hAnsi="Candara"/>
              </w:rPr>
            </w:pPr>
            <w:r w:rsidRPr="00DA7800">
              <w:rPr>
                <w:rFonts w:ascii="Candara" w:hAnsi="Candara"/>
              </w:rPr>
              <w:t xml:space="preserve">A Healthier Wales - </w:t>
            </w:r>
            <w:r w:rsidRPr="00DA7800">
              <w:rPr>
                <w:rFonts w:ascii="Candara" w:hAnsi="Candara"/>
                <w:lang w:val="en-US"/>
              </w:rPr>
              <w:t>A society in which people’s physical and mental well-being is maximised and in which choices and behaviours that benefit future health are understood</w:t>
            </w:r>
            <w:r>
              <w:rPr>
                <w:rFonts w:ascii="Candara" w:hAnsi="Candara"/>
                <w:lang w:val="en-US"/>
              </w:rPr>
              <w:t>.</w:t>
            </w:r>
          </w:p>
          <w:p w:rsidR="009C1BA0" w:rsidRDefault="009C1BA0" w:rsidP="009C1BA0">
            <w:pPr>
              <w:pStyle w:val="ListParagraph"/>
              <w:ind w:left="360"/>
              <w:jc w:val="both"/>
              <w:rPr>
                <w:rFonts w:ascii="Candara" w:hAnsi="Candara"/>
              </w:rPr>
            </w:pPr>
          </w:p>
          <w:p w:rsidR="009C1BA0" w:rsidRPr="000241A2" w:rsidRDefault="009C1BA0" w:rsidP="009C1BA0">
            <w:pPr>
              <w:pStyle w:val="ListParagraph"/>
              <w:numPr>
                <w:ilvl w:val="0"/>
                <w:numId w:val="9"/>
              </w:numPr>
              <w:jc w:val="both"/>
              <w:rPr>
                <w:rFonts w:ascii="Candara" w:hAnsi="Candara"/>
              </w:rPr>
            </w:pPr>
            <w:r w:rsidRPr="00DA7800">
              <w:rPr>
                <w:rFonts w:ascii="Candara" w:hAnsi="Candara"/>
              </w:rPr>
              <w:t xml:space="preserve">A more Equal Wales - </w:t>
            </w:r>
            <w:r w:rsidRPr="00DA7800">
              <w:rPr>
                <w:rFonts w:ascii="Candara" w:hAnsi="Candara"/>
                <w:lang w:val="en-US"/>
              </w:rPr>
              <w:t>A society that enables people to fulfil their potential no matter what their background or circumstances (including their socio economic circumstances)</w:t>
            </w:r>
            <w:r>
              <w:rPr>
                <w:rFonts w:ascii="Candara" w:hAnsi="Candara"/>
                <w:lang w:val="en-US"/>
              </w:rPr>
              <w:t>.</w:t>
            </w:r>
          </w:p>
          <w:p w:rsidR="009C1BA0" w:rsidRPr="000241A2" w:rsidRDefault="009C1BA0" w:rsidP="009C1BA0">
            <w:pPr>
              <w:pStyle w:val="ListParagraph"/>
              <w:rPr>
                <w:rFonts w:ascii="Candara" w:hAnsi="Candara"/>
              </w:rPr>
            </w:pPr>
          </w:p>
          <w:p w:rsidR="009C1BA0" w:rsidRPr="000241A2" w:rsidRDefault="009C1BA0" w:rsidP="009C1BA0">
            <w:pPr>
              <w:pStyle w:val="ListParagraph"/>
              <w:numPr>
                <w:ilvl w:val="0"/>
                <w:numId w:val="9"/>
              </w:numPr>
              <w:jc w:val="both"/>
              <w:rPr>
                <w:rFonts w:ascii="Candara" w:hAnsi="Candara"/>
              </w:rPr>
            </w:pPr>
            <w:r w:rsidRPr="000241A2">
              <w:rPr>
                <w:rFonts w:ascii="Candara" w:hAnsi="Candara"/>
              </w:rPr>
              <w:lastRenderedPageBreak/>
              <w:t xml:space="preserve">A Wales of Cohesive Communities - </w:t>
            </w:r>
            <w:r w:rsidRPr="000241A2">
              <w:rPr>
                <w:rFonts w:ascii="Candara" w:eastAsia="Times New Roman" w:hAnsi="Candara" w:cs="Times New Roman"/>
                <w:sz w:val="24"/>
                <w:szCs w:val="24"/>
                <w:lang w:val="en-US" w:eastAsia="en-GB"/>
              </w:rPr>
              <w:t>Attractive, viable, safe</w:t>
            </w:r>
            <w:r>
              <w:rPr>
                <w:rFonts w:ascii="Candara" w:eastAsia="Times New Roman" w:hAnsi="Candara" w:cs="Times New Roman"/>
                <w:sz w:val="24"/>
                <w:szCs w:val="24"/>
                <w:lang w:val="en-US" w:eastAsia="en-GB"/>
              </w:rPr>
              <w:t xml:space="preserve"> and well-connected communities</w:t>
            </w:r>
            <w:r w:rsidRPr="000241A2">
              <w:rPr>
                <w:rFonts w:ascii="Candara" w:eastAsia="Times New Roman" w:hAnsi="Candara" w:cs="Times New Roman"/>
                <w:sz w:val="24"/>
                <w:szCs w:val="24"/>
                <w:lang w:val="en-US" w:eastAsia="en-GB"/>
              </w:rPr>
              <w:t>.</w:t>
            </w:r>
          </w:p>
          <w:p w:rsidR="009C1BA0" w:rsidRPr="000241A2" w:rsidRDefault="009C1BA0" w:rsidP="009C1BA0">
            <w:pPr>
              <w:pStyle w:val="ListParagraph"/>
              <w:rPr>
                <w:rFonts w:ascii="Candara" w:hAnsi="Candara"/>
              </w:rPr>
            </w:pPr>
          </w:p>
          <w:p w:rsidR="009C1BA0" w:rsidRPr="000241A2" w:rsidRDefault="009C1BA0" w:rsidP="009C1BA0">
            <w:pPr>
              <w:pStyle w:val="ListParagraph"/>
              <w:numPr>
                <w:ilvl w:val="0"/>
                <w:numId w:val="9"/>
              </w:numPr>
              <w:jc w:val="both"/>
              <w:rPr>
                <w:rFonts w:ascii="Candara" w:hAnsi="Candara"/>
              </w:rPr>
            </w:pPr>
            <w:r w:rsidRPr="000241A2">
              <w:rPr>
                <w:rFonts w:ascii="Candara" w:hAnsi="Candara"/>
              </w:rPr>
              <w:t xml:space="preserve">A Wales of vibrant Culture and thriving Welsh Language - </w:t>
            </w:r>
            <w:r w:rsidRPr="000241A2">
              <w:rPr>
                <w:rFonts w:ascii="Candara" w:hAnsi="Candara"/>
                <w:lang w:val="en-US"/>
              </w:rPr>
              <w:t>A society that promotes and protects culture, heritage and the Welsh language, and which encourages people to participate in the arts, sports and recreation</w:t>
            </w:r>
            <w:r>
              <w:rPr>
                <w:rFonts w:ascii="Candara" w:hAnsi="Candara"/>
                <w:lang w:val="en-US"/>
              </w:rPr>
              <w:t>.</w:t>
            </w:r>
          </w:p>
          <w:p w:rsidR="009C1BA0" w:rsidRPr="00A14E24" w:rsidRDefault="009C1BA0" w:rsidP="009C1BA0">
            <w:pPr>
              <w:jc w:val="both"/>
              <w:rPr>
                <w:rFonts w:ascii="Candara" w:hAnsi="Candara"/>
              </w:rPr>
            </w:pPr>
            <w:r w:rsidRPr="00A14E24">
              <w:rPr>
                <w:rFonts w:ascii="Candara" w:hAnsi="Candara"/>
              </w:rPr>
              <w:t xml:space="preserve">We will look at each of these in turn over the coming weeks.  </w:t>
            </w:r>
            <w:hyperlink r:id="rId10" w:history="1">
              <w:r w:rsidRPr="00A14E24">
                <w:rPr>
                  <w:rStyle w:val="Hyperlink"/>
                  <w:rFonts w:ascii="Candara" w:hAnsi="Candara"/>
                </w:rPr>
                <w:t>https</w:t>
              </w:r>
            </w:hyperlink>
            <w:hyperlink r:id="rId11" w:history="1">
              <w:r w:rsidRPr="00A14E24">
                <w:rPr>
                  <w:rStyle w:val="Hyperlink"/>
                  <w:rFonts w:ascii="Candara" w:hAnsi="Candara"/>
                </w:rPr>
                <w:t>://futuregenerations.wales</w:t>
              </w:r>
            </w:hyperlink>
            <w:hyperlink r:id="rId12" w:history="1">
              <w:r w:rsidRPr="00A14E24">
                <w:rPr>
                  <w:rStyle w:val="Hyperlink"/>
                  <w:rFonts w:ascii="Candara" w:hAnsi="Candara"/>
                </w:rPr>
                <w:t>/</w:t>
              </w:r>
            </w:hyperlink>
          </w:p>
          <w:p w:rsidR="009C1BA0" w:rsidRDefault="009C1BA0" w:rsidP="009C1BA0">
            <w:pPr>
              <w:jc w:val="both"/>
              <w:rPr>
                <w:rFonts w:ascii="Candara" w:hAnsi="Candara"/>
              </w:rPr>
            </w:pPr>
          </w:p>
          <w:p w:rsidR="009C1BA0" w:rsidRPr="00A14E24" w:rsidRDefault="009C1BA0" w:rsidP="009C1BA0">
            <w:pPr>
              <w:jc w:val="both"/>
              <w:rPr>
                <w:rFonts w:ascii="Candara" w:hAnsi="Candara"/>
              </w:rPr>
            </w:pPr>
            <w:r w:rsidRPr="00A14E24">
              <w:rPr>
                <w:rFonts w:ascii="Candara" w:hAnsi="Candara"/>
              </w:rPr>
              <w:t>The Act sets out five ways of working needed to achieve the se</w:t>
            </w:r>
            <w:r>
              <w:rPr>
                <w:rFonts w:ascii="Candara" w:hAnsi="Candara"/>
              </w:rPr>
              <w:t xml:space="preserve">ven wellbeing goals.  These are </w:t>
            </w:r>
            <w:r w:rsidRPr="00A14E24">
              <w:rPr>
                <w:rFonts w:ascii="Candara" w:hAnsi="Candara"/>
              </w:rPr>
              <w:t>designed to support sustainable decision-making.</w:t>
            </w:r>
            <w:r>
              <w:rPr>
                <w:rFonts w:ascii="Candara" w:hAnsi="Candara"/>
              </w:rPr>
              <w:t xml:space="preserve">  </w:t>
            </w:r>
            <w:r w:rsidRPr="006D645E">
              <w:rPr>
                <w:rFonts w:ascii="Candara" w:hAnsi="Candara"/>
                <w:bCs/>
              </w:rPr>
              <w:t>The Five Ways of Working</w:t>
            </w:r>
            <w:r>
              <w:rPr>
                <w:rFonts w:ascii="Candara" w:hAnsi="Candara"/>
                <w:bCs/>
              </w:rPr>
              <w:t xml:space="preserve"> are</w:t>
            </w:r>
            <w:r w:rsidRPr="006D645E">
              <w:rPr>
                <w:rFonts w:ascii="Candara" w:hAnsi="Candara"/>
                <w:bCs/>
              </w:rPr>
              <w:t>:</w:t>
            </w:r>
          </w:p>
          <w:p w:rsidR="009C1BA0" w:rsidRPr="004764B0" w:rsidRDefault="009C1BA0" w:rsidP="009C1BA0">
            <w:pPr>
              <w:pStyle w:val="ListParagraph"/>
              <w:numPr>
                <w:ilvl w:val="0"/>
                <w:numId w:val="10"/>
              </w:numPr>
              <w:ind w:left="360"/>
              <w:jc w:val="both"/>
              <w:rPr>
                <w:rFonts w:ascii="Candara" w:hAnsi="Candara"/>
              </w:rPr>
            </w:pPr>
            <w:r w:rsidRPr="00DA7800">
              <w:rPr>
                <w:rFonts w:ascii="Candara" w:hAnsi="Candara"/>
                <w:b/>
                <w:bCs/>
              </w:rPr>
              <w:t xml:space="preserve">Long-term - </w:t>
            </w:r>
            <w:r w:rsidRPr="00DA7800">
              <w:rPr>
                <w:rFonts w:ascii="Candara" w:hAnsi="Candara"/>
              </w:rPr>
              <w:t>Helping public bodies to plan and build insight as to what the future might look like if we achieve the goals, or fail to tackle the biggest problems facing future generations</w:t>
            </w:r>
            <w:r>
              <w:rPr>
                <w:rFonts w:ascii="Candara" w:hAnsi="Candara"/>
              </w:rPr>
              <w:t>.</w:t>
            </w:r>
            <w:r w:rsidRPr="00DA7800">
              <w:rPr>
                <w:rFonts w:ascii="Candara" w:hAnsi="Candara"/>
              </w:rPr>
              <w:t> </w:t>
            </w:r>
          </w:p>
          <w:p w:rsidR="009C1BA0" w:rsidRPr="00DA7800" w:rsidRDefault="009C1BA0" w:rsidP="009C1BA0">
            <w:pPr>
              <w:pStyle w:val="ListParagraph"/>
              <w:numPr>
                <w:ilvl w:val="0"/>
                <w:numId w:val="10"/>
              </w:numPr>
              <w:ind w:left="360"/>
              <w:jc w:val="both"/>
              <w:rPr>
                <w:rFonts w:ascii="Candara" w:hAnsi="Candara"/>
              </w:rPr>
            </w:pPr>
            <w:r w:rsidRPr="00DA7800">
              <w:rPr>
                <w:rFonts w:ascii="Candara" w:hAnsi="Candara"/>
                <w:b/>
                <w:bCs/>
              </w:rPr>
              <w:t xml:space="preserve">Integration - </w:t>
            </w:r>
            <w:r w:rsidRPr="00DA7800">
              <w:rPr>
                <w:rFonts w:ascii="Candara" w:hAnsi="Candara"/>
              </w:rPr>
              <w:t>Public bodies must work together to understand their collective contribution to all seven of the well-being goals</w:t>
            </w:r>
            <w:r>
              <w:rPr>
                <w:rFonts w:ascii="Candara" w:hAnsi="Candara"/>
              </w:rPr>
              <w:t>.</w:t>
            </w:r>
          </w:p>
          <w:p w:rsidR="009C1BA0" w:rsidRPr="00DA7800" w:rsidRDefault="009C1BA0" w:rsidP="009C1BA0">
            <w:pPr>
              <w:pStyle w:val="ListParagraph"/>
              <w:numPr>
                <w:ilvl w:val="0"/>
                <w:numId w:val="10"/>
              </w:numPr>
              <w:ind w:left="360"/>
              <w:jc w:val="both"/>
              <w:rPr>
                <w:rFonts w:ascii="Candara" w:hAnsi="Candara"/>
              </w:rPr>
            </w:pPr>
            <w:r w:rsidRPr="00DA7800">
              <w:rPr>
                <w:rFonts w:ascii="Candara" w:hAnsi="Candara"/>
                <w:b/>
                <w:bCs/>
              </w:rPr>
              <w:t xml:space="preserve">Involvement - </w:t>
            </w:r>
            <w:r w:rsidRPr="00DA7800">
              <w:rPr>
                <w:rFonts w:ascii="Candara" w:hAnsi="Candara"/>
              </w:rPr>
              <w:t>between communities, individuals and their public services is crucial if we are to meet the needs of current and future generations</w:t>
            </w:r>
            <w:r>
              <w:rPr>
                <w:rFonts w:ascii="Candara" w:hAnsi="Candara"/>
              </w:rPr>
              <w:t>.</w:t>
            </w:r>
          </w:p>
          <w:p w:rsidR="009C1BA0" w:rsidRPr="00DA7800" w:rsidRDefault="009C1BA0" w:rsidP="009C1BA0">
            <w:pPr>
              <w:pStyle w:val="ListParagraph"/>
              <w:numPr>
                <w:ilvl w:val="0"/>
                <w:numId w:val="10"/>
              </w:numPr>
              <w:ind w:left="360"/>
              <w:jc w:val="both"/>
              <w:rPr>
                <w:rFonts w:ascii="Candara" w:hAnsi="Candara"/>
              </w:rPr>
            </w:pPr>
            <w:r w:rsidRPr="00DA7800">
              <w:rPr>
                <w:rFonts w:ascii="Candara" w:hAnsi="Candara"/>
                <w:b/>
                <w:bCs/>
              </w:rPr>
              <w:t xml:space="preserve">Collaboration - </w:t>
            </w:r>
            <w:r w:rsidRPr="00DA7800">
              <w:rPr>
                <w:rFonts w:ascii="Candara" w:hAnsi="Candara"/>
              </w:rPr>
              <w:t>to have a better understanding of how working together can benefit us all</w:t>
            </w:r>
            <w:r>
              <w:rPr>
                <w:rFonts w:ascii="Candara" w:hAnsi="Candara"/>
              </w:rPr>
              <w:t>.</w:t>
            </w:r>
            <w:r w:rsidRPr="00DA7800">
              <w:rPr>
                <w:rFonts w:ascii="Candara" w:hAnsi="Candara"/>
              </w:rPr>
              <w:t> </w:t>
            </w:r>
          </w:p>
          <w:p w:rsidR="009C1BA0" w:rsidRPr="00DA7800" w:rsidRDefault="009C1BA0" w:rsidP="009C1BA0">
            <w:pPr>
              <w:pStyle w:val="ListParagraph"/>
              <w:numPr>
                <w:ilvl w:val="0"/>
                <w:numId w:val="10"/>
              </w:numPr>
              <w:ind w:left="360"/>
              <w:jc w:val="both"/>
              <w:rPr>
                <w:rFonts w:ascii="Candara" w:hAnsi="Candara"/>
              </w:rPr>
            </w:pPr>
            <w:r w:rsidRPr="00DA7800">
              <w:rPr>
                <w:rFonts w:ascii="Candara" w:hAnsi="Candara"/>
                <w:b/>
                <w:bCs/>
              </w:rPr>
              <w:t>Prevention</w:t>
            </w:r>
            <w:r w:rsidRPr="00DA7800">
              <w:rPr>
                <w:rFonts w:ascii="Candara" w:hAnsi="Candara"/>
              </w:rPr>
              <w:t xml:space="preserve"> - of problems or early intervention in the first place are key to improving the lives of the people of Wales</w:t>
            </w:r>
            <w:r>
              <w:rPr>
                <w:rFonts w:ascii="Candara" w:hAnsi="Candara"/>
              </w:rPr>
              <w:t>.</w:t>
            </w:r>
          </w:p>
          <w:p w:rsidR="009C1BA0" w:rsidRDefault="009C1BA0" w:rsidP="009C1BA0">
            <w:pPr>
              <w:jc w:val="both"/>
              <w:rPr>
                <w:rFonts w:ascii="Candara" w:hAnsi="Candara"/>
              </w:rPr>
            </w:pPr>
            <w:r w:rsidRPr="00A14E24">
              <w:rPr>
                <w:rFonts w:ascii="Candara" w:hAnsi="Candara"/>
              </w:rPr>
              <w:t>This approach provides an opportunity for innovative thinking, reflecting</w:t>
            </w:r>
            <w:r>
              <w:rPr>
                <w:rFonts w:ascii="Candara" w:hAnsi="Candara"/>
              </w:rPr>
              <w:t xml:space="preserve"> on t</w:t>
            </w:r>
            <w:r w:rsidRPr="00A14E24">
              <w:rPr>
                <w:rFonts w:ascii="Candara" w:hAnsi="Candara"/>
              </w:rPr>
              <w:t>he way we live our lives and what we expect of our public services.</w:t>
            </w:r>
          </w:p>
          <w:p w:rsidR="009C1BA0" w:rsidRPr="00A14E24" w:rsidRDefault="009C1BA0" w:rsidP="009C1BA0">
            <w:pPr>
              <w:jc w:val="both"/>
              <w:rPr>
                <w:rFonts w:ascii="Candara" w:hAnsi="Candara"/>
              </w:rPr>
            </w:pPr>
          </w:p>
          <w:p w:rsidR="009C1BA0" w:rsidRDefault="009C1BA0" w:rsidP="009C1BA0">
            <w:pPr>
              <w:jc w:val="both"/>
              <w:rPr>
                <w:rFonts w:ascii="Candara" w:hAnsi="Candara"/>
              </w:rPr>
            </w:pPr>
            <w:r w:rsidRPr="00A14E24">
              <w:rPr>
                <w:rFonts w:ascii="Candara" w:hAnsi="Candara"/>
              </w:rPr>
              <w:t xml:space="preserve">There are 46 National indicators that have been established to measure Wales’ progress. A link to these can be found at the end of the session.  </w:t>
            </w:r>
          </w:p>
          <w:p w:rsidR="009C1BA0" w:rsidRPr="00A14E24" w:rsidRDefault="009C1BA0" w:rsidP="009C1BA0">
            <w:pPr>
              <w:jc w:val="both"/>
              <w:rPr>
                <w:rFonts w:ascii="Candara" w:hAnsi="Candara"/>
              </w:rPr>
            </w:pPr>
            <w:hyperlink r:id="rId13" w:history="1">
              <w:r w:rsidRPr="00A14E24">
                <w:rPr>
                  <w:rStyle w:val="Hyperlink"/>
                  <w:rFonts w:ascii="Candara" w:hAnsi="Candara"/>
                </w:rPr>
                <w:t>http://gov.wales/docs/desh/publications/160316-national-indicators-to-be-laid-before-nafw-en.pdf</w:t>
              </w:r>
            </w:hyperlink>
          </w:p>
          <w:p w:rsidR="009C1BA0" w:rsidRDefault="009C1BA0" w:rsidP="009C1BA0">
            <w:pPr>
              <w:jc w:val="both"/>
              <w:rPr>
                <w:rFonts w:ascii="Candara" w:hAnsi="Candara"/>
              </w:rPr>
            </w:pPr>
          </w:p>
          <w:p w:rsidR="009C1BA0" w:rsidRPr="00A14E24" w:rsidRDefault="009C1BA0" w:rsidP="009C1BA0">
            <w:pPr>
              <w:jc w:val="both"/>
              <w:rPr>
                <w:rFonts w:ascii="Candara" w:hAnsi="Candara"/>
              </w:rPr>
            </w:pPr>
            <w:r w:rsidRPr="00A14E24">
              <w:rPr>
                <w:rFonts w:ascii="Candara" w:hAnsi="Candara"/>
              </w:rPr>
              <w:lastRenderedPageBreak/>
              <w:t>Finally, A Future Generations Commissioner has been appointed to oversee the Act.  The commissioner’s role is to ensure public bodies are working towards the wellbeing goals and to suggest improvements in the services provided.</w:t>
            </w:r>
          </w:p>
          <w:p w:rsidR="009C1BA0" w:rsidRPr="00A14E24" w:rsidRDefault="009C1BA0" w:rsidP="009C1BA0">
            <w:pPr>
              <w:jc w:val="both"/>
              <w:rPr>
                <w:rFonts w:ascii="Candara" w:hAnsi="Candara"/>
              </w:rPr>
            </w:pPr>
            <w:r w:rsidRPr="00A14E24">
              <w:rPr>
                <w:rFonts w:ascii="Candara" w:hAnsi="Candara"/>
              </w:rPr>
              <w:t xml:space="preserve">An annual report is published to demonstrate how public bodies are progressing and achievements made towards reaching the wellbeing goals.  </w:t>
            </w:r>
          </w:p>
          <w:p w:rsidR="009C1BA0" w:rsidRDefault="009C1BA0" w:rsidP="009C1BA0">
            <w:pPr>
              <w:jc w:val="both"/>
              <w:rPr>
                <w:rFonts w:ascii="Candara" w:hAnsi="Candara"/>
              </w:rPr>
            </w:pPr>
            <w:r>
              <w:rPr>
                <w:rFonts w:ascii="Candara" w:hAnsi="Candara"/>
              </w:rPr>
              <w:t>You can find more information on the Act and the role of the commissioner’s office by visiting their website, the link for which can be found in the resources section below:</w:t>
            </w:r>
          </w:p>
          <w:p w:rsidR="009C1BA0" w:rsidRPr="000241A2" w:rsidRDefault="009C1BA0" w:rsidP="009C1BA0">
            <w:pPr>
              <w:jc w:val="both"/>
              <w:rPr>
                <w:rFonts w:ascii="Candara" w:hAnsi="Candara"/>
              </w:rPr>
            </w:pPr>
            <w:hyperlink r:id="rId14" w:history="1">
              <w:r w:rsidRPr="000241A2">
                <w:rPr>
                  <w:rStyle w:val="Hyperlink"/>
                  <w:rFonts w:ascii="Candara" w:hAnsi="Candara"/>
                </w:rPr>
                <w:t>https</w:t>
              </w:r>
            </w:hyperlink>
            <w:hyperlink r:id="rId15" w:history="1">
              <w:r w:rsidRPr="000241A2">
                <w:rPr>
                  <w:rStyle w:val="Hyperlink"/>
                  <w:rFonts w:ascii="Candara" w:hAnsi="Candara"/>
                </w:rPr>
                <w:t>://futuregenerations.wales</w:t>
              </w:r>
            </w:hyperlink>
            <w:hyperlink r:id="rId16" w:history="1">
              <w:r w:rsidRPr="000241A2">
                <w:rPr>
                  <w:rStyle w:val="Hyperlink"/>
                  <w:rFonts w:ascii="Candara" w:hAnsi="Candara"/>
                </w:rPr>
                <w:t>/</w:t>
              </w:r>
            </w:hyperlink>
          </w:p>
          <w:p w:rsidR="009C1BA0" w:rsidRPr="00DB2B21" w:rsidRDefault="009C1BA0" w:rsidP="009C1BA0">
            <w:pPr>
              <w:pBdr>
                <w:bottom w:val="single" w:sz="12" w:space="1" w:color="auto"/>
              </w:pBdr>
              <w:jc w:val="both"/>
              <w:rPr>
                <w:rFonts w:ascii="Candara" w:hAnsi="Candara"/>
                <w:b/>
              </w:rPr>
            </w:pPr>
          </w:p>
          <w:p w:rsidR="009C1BA0" w:rsidRPr="00DB2B21" w:rsidRDefault="009C1BA0" w:rsidP="009C1BA0">
            <w:pPr>
              <w:jc w:val="both"/>
              <w:rPr>
                <w:rFonts w:ascii="Candara" w:hAnsi="Candara"/>
                <w:b/>
                <w:bCs/>
              </w:rPr>
            </w:pPr>
            <w:r w:rsidRPr="00DB2B21">
              <w:rPr>
                <w:rFonts w:ascii="Candara" w:hAnsi="Candara"/>
                <w:b/>
                <w:bCs/>
              </w:rPr>
              <w:t>SLIDE THREE</w:t>
            </w:r>
          </w:p>
          <w:p w:rsidR="009C1BA0" w:rsidRPr="00AE3681" w:rsidRDefault="009C1BA0" w:rsidP="009C1BA0">
            <w:pPr>
              <w:jc w:val="both"/>
              <w:rPr>
                <w:rFonts w:ascii="Candara" w:hAnsi="Candara"/>
              </w:rPr>
            </w:pPr>
            <w:r w:rsidRPr="00AE3681">
              <w:rPr>
                <w:rFonts w:ascii="Candara" w:hAnsi="Candara"/>
                <w:bCs/>
              </w:rPr>
              <w:t>As we travel through the course together you will learn a bit more about each of the seven su</w:t>
            </w:r>
            <w:r>
              <w:rPr>
                <w:rFonts w:ascii="Candara" w:hAnsi="Candara"/>
                <w:bCs/>
              </w:rPr>
              <w:t>stainable development or well-be</w:t>
            </w:r>
            <w:r w:rsidRPr="00AE3681">
              <w:rPr>
                <w:rFonts w:ascii="Candara" w:hAnsi="Candara"/>
                <w:bCs/>
              </w:rPr>
              <w:t>ing goals in more detail.</w:t>
            </w:r>
          </w:p>
          <w:p w:rsidR="009C1BA0" w:rsidRPr="00AE3681" w:rsidRDefault="009C1BA0" w:rsidP="009C1BA0">
            <w:pPr>
              <w:jc w:val="both"/>
              <w:rPr>
                <w:rFonts w:ascii="Candara" w:hAnsi="Candara"/>
              </w:rPr>
            </w:pPr>
            <w:r w:rsidRPr="00AE3681">
              <w:rPr>
                <w:rFonts w:ascii="Candara" w:hAnsi="Candara"/>
                <w:bCs/>
              </w:rPr>
              <w:t>Each session will include:</w:t>
            </w:r>
          </w:p>
          <w:p w:rsidR="009C1BA0" w:rsidRPr="00AE3681" w:rsidRDefault="009C1BA0" w:rsidP="009C1BA0">
            <w:pPr>
              <w:pStyle w:val="ListParagraph"/>
              <w:numPr>
                <w:ilvl w:val="0"/>
                <w:numId w:val="6"/>
              </w:numPr>
              <w:jc w:val="both"/>
              <w:rPr>
                <w:rFonts w:ascii="Candara" w:hAnsi="Candara"/>
              </w:rPr>
            </w:pPr>
            <w:r w:rsidRPr="00AE3681">
              <w:rPr>
                <w:rFonts w:ascii="Candara" w:hAnsi="Candara"/>
                <w:bCs/>
              </w:rPr>
              <w:t>A ten-minute video</w:t>
            </w:r>
          </w:p>
          <w:p w:rsidR="009C1BA0" w:rsidRPr="00AE3681" w:rsidRDefault="009C1BA0" w:rsidP="009C1BA0">
            <w:pPr>
              <w:pStyle w:val="ListParagraph"/>
              <w:numPr>
                <w:ilvl w:val="0"/>
                <w:numId w:val="6"/>
              </w:numPr>
              <w:jc w:val="both"/>
              <w:rPr>
                <w:rFonts w:ascii="Candara" w:hAnsi="Candara"/>
              </w:rPr>
            </w:pPr>
            <w:r w:rsidRPr="00AE3681">
              <w:rPr>
                <w:rFonts w:ascii="Candara" w:hAnsi="Candara"/>
                <w:bCs/>
              </w:rPr>
              <w:t>Additional resources</w:t>
            </w:r>
          </w:p>
          <w:p w:rsidR="009C1BA0" w:rsidRPr="00AE3681" w:rsidRDefault="009C1BA0" w:rsidP="009C1BA0">
            <w:pPr>
              <w:pStyle w:val="ListParagraph"/>
              <w:numPr>
                <w:ilvl w:val="0"/>
                <w:numId w:val="6"/>
              </w:numPr>
              <w:jc w:val="both"/>
              <w:rPr>
                <w:rFonts w:ascii="Candara" w:hAnsi="Candara"/>
              </w:rPr>
            </w:pPr>
            <w:r w:rsidRPr="00AE3681">
              <w:rPr>
                <w:rFonts w:ascii="Candara" w:hAnsi="Candara"/>
                <w:bCs/>
              </w:rPr>
              <w:t>Quizzes</w:t>
            </w:r>
          </w:p>
          <w:p w:rsidR="009C1BA0" w:rsidRPr="00DB2B21" w:rsidRDefault="009C1BA0" w:rsidP="009C1BA0">
            <w:pPr>
              <w:pStyle w:val="ListParagraph"/>
              <w:numPr>
                <w:ilvl w:val="0"/>
                <w:numId w:val="6"/>
              </w:numPr>
              <w:jc w:val="both"/>
              <w:rPr>
                <w:rFonts w:ascii="Candara" w:hAnsi="Candara"/>
              </w:rPr>
            </w:pPr>
            <w:r w:rsidRPr="00AE3681">
              <w:rPr>
                <w:rFonts w:ascii="Candara" w:hAnsi="Candara"/>
                <w:bCs/>
              </w:rPr>
              <w:t xml:space="preserve">Discussion topics for the certificate online forum.                    </w:t>
            </w:r>
          </w:p>
          <w:p w:rsidR="009C1BA0" w:rsidRPr="00DB2B21" w:rsidRDefault="009C1BA0" w:rsidP="009C1BA0">
            <w:pPr>
              <w:pBdr>
                <w:bottom w:val="single" w:sz="12" w:space="1" w:color="auto"/>
              </w:pBdr>
              <w:jc w:val="both"/>
              <w:rPr>
                <w:rFonts w:ascii="Candara" w:hAnsi="Candara"/>
              </w:rPr>
            </w:pPr>
          </w:p>
          <w:p w:rsidR="009C1BA0" w:rsidRDefault="009C1BA0" w:rsidP="009C1BA0">
            <w:pPr>
              <w:jc w:val="both"/>
              <w:rPr>
                <w:rFonts w:ascii="Candara" w:hAnsi="Candara"/>
              </w:rPr>
            </w:pPr>
          </w:p>
          <w:p w:rsidR="009C1BA0" w:rsidRPr="00DB2B21" w:rsidRDefault="009C1BA0" w:rsidP="009C1BA0">
            <w:pPr>
              <w:jc w:val="both"/>
              <w:rPr>
                <w:rFonts w:ascii="Candara" w:hAnsi="Candara"/>
                <w:b/>
              </w:rPr>
            </w:pPr>
            <w:r w:rsidRPr="00DB2B21">
              <w:rPr>
                <w:rFonts w:ascii="Candara" w:hAnsi="Candara"/>
                <w:b/>
              </w:rPr>
              <w:t>SLIDE FOUR</w:t>
            </w:r>
          </w:p>
          <w:p w:rsidR="009C1BA0" w:rsidRPr="00A14E24" w:rsidRDefault="009C1BA0" w:rsidP="009C1BA0">
            <w:pPr>
              <w:jc w:val="both"/>
              <w:rPr>
                <w:rFonts w:ascii="Candara" w:hAnsi="Candara"/>
              </w:rPr>
            </w:pPr>
            <w:r w:rsidRPr="00A14E24">
              <w:rPr>
                <w:rFonts w:ascii="Candara" w:hAnsi="Candara"/>
              </w:rPr>
              <w:t xml:space="preserve">In order to obtain your certificate of participation for this course you are </w:t>
            </w:r>
            <w:r>
              <w:rPr>
                <w:rFonts w:ascii="Candara" w:hAnsi="Candara"/>
              </w:rPr>
              <w:t xml:space="preserve">asked to attempt the </w:t>
            </w:r>
            <w:r w:rsidRPr="00A14E24">
              <w:rPr>
                <w:rFonts w:ascii="Candara" w:hAnsi="Candara"/>
              </w:rPr>
              <w:t xml:space="preserve">quizzes embedded in the sessions and contribute to online discussions, moderated by the academic leading the session.  </w:t>
            </w:r>
          </w:p>
          <w:p w:rsidR="009C1BA0" w:rsidRPr="00A14E24" w:rsidRDefault="009C1BA0" w:rsidP="009C1BA0">
            <w:pPr>
              <w:jc w:val="both"/>
              <w:rPr>
                <w:rFonts w:ascii="Candara" w:hAnsi="Candara"/>
              </w:rPr>
            </w:pPr>
            <w:r w:rsidRPr="00A14E24">
              <w:rPr>
                <w:rFonts w:ascii="Candara" w:hAnsi="Candara"/>
              </w:rPr>
              <w:t xml:space="preserve">You are also </w:t>
            </w:r>
            <w:r>
              <w:rPr>
                <w:rFonts w:ascii="Candara" w:hAnsi="Candara"/>
              </w:rPr>
              <w:t>asked</w:t>
            </w:r>
            <w:r w:rsidRPr="00A14E24">
              <w:rPr>
                <w:rFonts w:ascii="Candara" w:hAnsi="Candara"/>
              </w:rPr>
              <w:t xml:space="preserve"> to take part in Go-Green week.  </w:t>
            </w:r>
          </w:p>
          <w:p w:rsidR="009C1BA0" w:rsidRPr="00A14E24" w:rsidRDefault="009C1BA0" w:rsidP="009C1BA0">
            <w:pPr>
              <w:jc w:val="both"/>
              <w:rPr>
                <w:rFonts w:ascii="Candara" w:hAnsi="Candara"/>
              </w:rPr>
            </w:pPr>
            <w:r w:rsidRPr="00A14E24">
              <w:rPr>
                <w:rFonts w:ascii="Candara" w:hAnsi="Candara"/>
              </w:rPr>
              <w:t xml:space="preserve">There are always lots of interesting sustainability activities across all of UWTSD’s campuses during Go Green week.  </w:t>
            </w:r>
          </w:p>
          <w:p w:rsidR="009C1BA0" w:rsidRPr="00A14E24" w:rsidRDefault="009C1BA0" w:rsidP="009C1BA0">
            <w:pPr>
              <w:jc w:val="both"/>
              <w:rPr>
                <w:rFonts w:ascii="Candara" w:hAnsi="Candara"/>
              </w:rPr>
            </w:pPr>
            <w:r w:rsidRPr="00A14E24">
              <w:rPr>
                <w:rFonts w:ascii="Candara" w:hAnsi="Candara"/>
              </w:rPr>
              <w:t>This academic year Go-Green week will take place between 12</w:t>
            </w:r>
            <w:r w:rsidRPr="00A14E24">
              <w:rPr>
                <w:rFonts w:ascii="Candara" w:hAnsi="Candara"/>
                <w:vertAlign w:val="superscript"/>
              </w:rPr>
              <w:t>th</w:t>
            </w:r>
            <w:r w:rsidRPr="00A14E24">
              <w:rPr>
                <w:rFonts w:ascii="Candara" w:hAnsi="Candara"/>
              </w:rPr>
              <w:t xml:space="preserve"> - 18</w:t>
            </w:r>
            <w:r w:rsidRPr="00A14E24">
              <w:rPr>
                <w:rFonts w:ascii="Candara" w:hAnsi="Candara"/>
                <w:vertAlign w:val="superscript"/>
              </w:rPr>
              <w:t>th</w:t>
            </w:r>
            <w:r w:rsidRPr="00A14E24">
              <w:rPr>
                <w:rFonts w:ascii="Candara" w:hAnsi="Candara"/>
              </w:rPr>
              <w:t xml:space="preserve"> February 2018.</w:t>
            </w:r>
            <w:r>
              <w:rPr>
                <w:rFonts w:ascii="Candara" w:hAnsi="Candara"/>
              </w:rPr>
              <w:t xml:space="preserve">  </w:t>
            </w:r>
            <w:r w:rsidRPr="00A14E24">
              <w:rPr>
                <w:rFonts w:ascii="Candara" w:hAnsi="Candara"/>
              </w:rPr>
              <w:t>Later in the certificate you will be asked to either make suggestions for activities you would like to run or would like the University to support.  You will also have an option to sign up to one of the activities proposed by the university’s sustainability delivery</w:t>
            </w:r>
            <w:r>
              <w:rPr>
                <w:rFonts w:ascii="Candara" w:hAnsi="Candara"/>
              </w:rPr>
              <w:t xml:space="preserve"> team, who are responsible for </w:t>
            </w:r>
            <w:r w:rsidRPr="00A14E24">
              <w:rPr>
                <w:rFonts w:ascii="Candara" w:hAnsi="Candara"/>
              </w:rPr>
              <w:t xml:space="preserve">Go-Green week activities. </w:t>
            </w:r>
            <w:r>
              <w:rPr>
                <w:rFonts w:ascii="Candara" w:hAnsi="Candara"/>
              </w:rPr>
              <w:t xml:space="preserve">  More on this in the coming weeks.</w:t>
            </w:r>
          </w:p>
          <w:p w:rsidR="009C1BA0" w:rsidRPr="00DB2B21" w:rsidRDefault="009C1BA0" w:rsidP="009C1BA0">
            <w:pPr>
              <w:pBdr>
                <w:bottom w:val="single" w:sz="6" w:space="1" w:color="auto"/>
              </w:pBdr>
              <w:jc w:val="both"/>
              <w:rPr>
                <w:rFonts w:ascii="Candara" w:hAnsi="Candara"/>
                <w:b/>
              </w:rPr>
            </w:pPr>
          </w:p>
          <w:p w:rsidR="009C1BA0" w:rsidRPr="00DB2B21" w:rsidRDefault="009C1BA0" w:rsidP="009C1BA0">
            <w:pPr>
              <w:jc w:val="both"/>
              <w:rPr>
                <w:rFonts w:ascii="Candara" w:hAnsi="Candara"/>
                <w:b/>
              </w:rPr>
            </w:pPr>
            <w:r>
              <w:rPr>
                <w:rFonts w:ascii="Candara" w:hAnsi="Candara"/>
                <w:b/>
              </w:rPr>
              <w:t>SLIDE FIVE</w:t>
            </w:r>
          </w:p>
          <w:p w:rsidR="009C1BA0" w:rsidRDefault="009C1BA0" w:rsidP="009C1BA0">
            <w:pPr>
              <w:jc w:val="both"/>
              <w:rPr>
                <w:rFonts w:ascii="Candara" w:hAnsi="Candara"/>
              </w:rPr>
            </w:pPr>
          </w:p>
          <w:p w:rsidR="009C1BA0" w:rsidRPr="00AE3681" w:rsidRDefault="009C1BA0" w:rsidP="009C1BA0">
            <w:pPr>
              <w:jc w:val="both"/>
              <w:rPr>
                <w:rFonts w:ascii="Candara" w:hAnsi="Candara"/>
              </w:rPr>
            </w:pPr>
            <w:r w:rsidRPr="00AE3681">
              <w:rPr>
                <w:rFonts w:ascii="Candara" w:hAnsi="Candara"/>
              </w:rPr>
              <w:t xml:space="preserve">Before we get started with the certificate, we would like you to explore your knowledge and understanding of sustainability and sustainable development by asking you to take a sulitest or suliquiz.  </w:t>
            </w:r>
          </w:p>
          <w:p w:rsidR="009C1BA0" w:rsidRPr="00AE3681" w:rsidRDefault="009C1BA0" w:rsidP="009C1BA0">
            <w:pPr>
              <w:jc w:val="both"/>
              <w:rPr>
                <w:rFonts w:ascii="Candara" w:hAnsi="Candara"/>
              </w:rPr>
            </w:pPr>
            <w:r w:rsidRPr="00AE3681">
              <w:rPr>
                <w:rFonts w:ascii="Candara" w:hAnsi="Candara"/>
              </w:rPr>
              <w:t xml:space="preserve">Sulitest.org is an international initiative assessing core sustainability literacy with a standardised test. This tool is used by many academic institutions and non-academic organisations in more than 50 countries and serves as a reference to raise awareness on sustainable development and improve sustainability literacy worldwide. </w:t>
            </w:r>
          </w:p>
          <w:p w:rsidR="009C1BA0" w:rsidRPr="00AE3681" w:rsidRDefault="009C1BA0" w:rsidP="009C1BA0">
            <w:pPr>
              <w:jc w:val="both"/>
              <w:rPr>
                <w:rFonts w:ascii="Candara" w:hAnsi="Candara"/>
              </w:rPr>
            </w:pPr>
            <w:r w:rsidRPr="00AE3681">
              <w:rPr>
                <w:rFonts w:ascii="Candara" w:hAnsi="Candara"/>
              </w:rPr>
              <w:t>The Sulitest requires you to answer both international and national questions on sustainability and sustainable development and s</w:t>
            </w:r>
            <w:r>
              <w:rPr>
                <w:rFonts w:ascii="Candara" w:hAnsi="Candara"/>
              </w:rPr>
              <w:t xml:space="preserve">o runs a little longer than </w:t>
            </w:r>
            <w:r w:rsidRPr="00AE3681">
              <w:rPr>
                <w:rFonts w:ascii="Candara" w:hAnsi="Candara"/>
              </w:rPr>
              <w:t>The Suliquiz, which is a shorter session</w:t>
            </w:r>
            <w:r>
              <w:rPr>
                <w:rFonts w:ascii="Candara" w:hAnsi="Candara"/>
              </w:rPr>
              <w:t>,</w:t>
            </w:r>
            <w:r w:rsidRPr="00AE3681">
              <w:rPr>
                <w:rFonts w:ascii="Candara" w:hAnsi="Candara"/>
              </w:rPr>
              <w:t xml:space="preserve"> which only explores UK-specific questions.</w:t>
            </w:r>
          </w:p>
          <w:p w:rsidR="009C1BA0" w:rsidRPr="00AE3681" w:rsidRDefault="009C1BA0" w:rsidP="009C1BA0">
            <w:pPr>
              <w:jc w:val="both"/>
              <w:rPr>
                <w:rFonts w:ascii="Candara" w:hAnsi="Candara"/>
              </w:rPr>
            </w:pPr>
            <w:r w:rsidRPr="00AE3681">
              <w:rPr>
                <w:rFonts w:ascii="Candara" w:hAnsi="Candara"/>
              </w:rPr>
              <w:t xml:space="preserve">We don’t mind which you do, just try one and see how you score.  </w:t>
            </w:r>
          </w:p>
          <w:p w:rsidR="009C1BA0" w:rsidRPr="00AE3681" w:rsidRDefault="009C1BA0" w:rsidP="009C1BA0">
            <w:pPr>
              <w:jc w:val="both"/>
              <w:rPr>
                <w:rFonts w:ascii="Candara" w:hAnsi="Candara"/>
              </w:rPr>
            </w:pPr>
            <w:r w:rsidRPr="00AE3681">
              <w:rPr>
                <w:rFonts w:ascii="Candara" w:hAnsi="Candara"/>
                <w:b/>
                <w:bCs/>
              </w:rPr>
              <w:t xml:space="preserve">Just like the rest of the course, this quiz is not an exam, you will not be marked.  </w:t>
            </w:r>
            <w:r w:rsidRPr="00AE3681">
              <w:rPr>
                <w:rFonts w:ascii="Candara" w:hAnsi="Candara"/>
              </w:rPr>
              <w:t xml:space="preserve">It is an opportunity for you to see how much you know and understand about sustainability and sustainable development.  </w:t>
            </w:r>
          </w:p>
          <w:p w:rsidR="009C1BA0" w:rsidRPr="00AE3681" w:rsidRDefault="009C1BA0" w:rsidP="009C1BA0">
            <w:pPr>
              <w:jc w:val="both"/>
              <w:rPr>
                <w:rFonts w:ascii="Candara" w:hAnsi="Candara"/>
              </w:rPr>
            </w:pPr>
            <w:r w:rsidRPr="00AE3681">
              <w:rPr>
                <w:rFonts w:ascii="Candara" w:hAnsi="Candara"/>
              </w:rPr>
              <w:t>Hopefully it may also give you ideas of what you might like to discuss with others in the online forums as you travel through the course.</w:t>
            </w:r>
          </w:p>
          <w:p w:rsidR="009C1BA0" w:rsidRDefault="009C1BA0" w:rsidP="009C1BA0">
            <w:pPr>
              <w:jc w:val="both"/>
              <w:rPr>
                <w:rFonts w:ascii="Candara" w:hAnsi="Candara"/>
              </w:rPr>
            </w:pPr>
            <w:r w:rsidRPr="00AE3681">
              <w:rPr>
                <w:rFonts w:ascii="Candara" w:hAnsi="Candara"/>
              </w:rPr>
              <w:t>You have until 30</w:t>
            </w:r>
            <w:r w:rsidRPr="00AE3681">
              <w:rPr>
                <w:rFonts w:ascii="Candara" w:hAnsi="Candara"/>
                <w:vertAlign w:val="superscript"/>
              </w:rPr>
              <w:t>th</w:t>
            </w:r>
            <w:r w:rsidRPr="00AE3681">
              <w:rPr>
                <w:rFonts w:ascii="Candara" w:hAnsi="Candara"/>
              </w:rPr>
              <w:t xml:space="preserve"> October to take the test.  You can access the test through both the mediums of English and Welsh by clicking on the links below.  </w:t>
            </w:r>
          </w:p>
          <w:p w:rsidR="009C1BA0" w:rsidRDefault="009C1BA0" w:rsidP="009C1BA0">
            <w:pPr>
              <w:jc w:val="both"/>
              <w:rPr>
                <w:rFonts w:ascii="Candara" w:hAnsi="Candara"/>
              </w:rPr>
            </w:pPr>
            <w:r>
              <w:rPr>
                <w:rFonts w:ascii="Candara" w:hAnsi="Candara"/>
              </w:rPr>
              <w:t>I hope you enjoy taking part in this new initiative and look forward to meeting you online later in the course.</w:t>
            </w:r>
          </w:p>
          <w:p w:rsidR="009C1BA0" w:rsidRDefault="009C1BA0" w:rsidP="009C1BA0">
            <w:pPr>
              <w:jc w:val="both"/>
              <w:rPr>
                <w:rFonts w:ascii="Candara" w:hAnsi="Candara"/>
              </w:rPr>
            </w:pPr>
          </w:p>
          <w:p w:rsidR="009C1BA0" w:rsidRDefault="009C1BA0" w:rsidP="009C1BA0">
            <w:pPr>
              <w:jc w:val="both"/>
              <w:rPr>
                <w:rFonts w:ascii="Candara" w:hAnsi="Candara"/>
              </w:rPr>
            </w:pPr>
          </w:p>
          <w:p w:rsidR="009C1BA0" w:rsidRDefault="009C1BA0" w:rsidP="009C1BA0">
            <w:pPr>
              <w:jc w:val="both"/>
              <w:rPr>
                <w:rFonts w:ascii="Candara" w:hAnsi="Candara"/>
              </w:rPr>
            </w:pPr>
            <w:r>
              <w:rPr>
                <w:rFonts w:ascii="Candara" w:hAnsi="Candara"/>
              </w:rPr>
              <w:t>Dr Carolyn Hayles</w:t>
            </w:r>
          </w:p>
          <w:p w:rsidR="009C1BA0" w:rsidRDefault="009C1BA0" w:rsidP="009C1BA0">
            <w:pPr>
              <w:jc w:val="both"/>
              <w:rPr>
                <w:rFonts w:ascii="Candara" w:hAnsi="Candara"/>
              </w:rPr>
            </w:pPr>
            <w:r>
              <w:rPr>
                <w:rFonts w:ascii="Candara" w:hAnsi="Candara"/>
              </w:rPr>
              <w:t>Academic Lead for INSPIRE</w:t>
            </w:r>
          </w:p>
          <w:p w:rsidR="009C1BA0" w:rsidRPr="00A14E24" w:rsidRDefault="009C1BA0" w:rsidP="009C1BA0">
            <w:pPr>
              <w:jc w:val="both"/>
              <w:rPr>
                <w:rFonts w:ascii="Candara" w:hAnsi="Candara"/>
              </w:rPr>
            </w:pPr>
            <w:r>
              <w:rPr>
                <w:rFonts w:ascii="Candara" w:hAnsi="Candara"/>
              </w:rPr>
              <w:t>October 2017</w:t>
            </w:r>
          </w:p>
          <w:p w:rsidR="009C1BA0" w:rsidRDefault="009C1BA0" w:rsidP="009C1BA0"/>
        </w:tc>
        <w:tc>
          <w:tcPr>
            <w:tcW w:w="4508" w:type="dxa"/>
          </w:tcPr>
          <w:p w:rsidR="009C1BA0" w:rsidRPr="00A14E24" w:rsidRDefault="009C1BA0" w:rsidP="009C1BA0">
            <w:pPr>
              <w:spacing w:line="260" w:lineRule="auto"/>
              <w:jc w:val="both"/>
              <w:rPr>
                <w:rFonts w:ascii="Candara" w:hAnsi="Candara"/>
                <w:b/>
              </w:rPr>
            </w:pPr>
            <w:r w:rsidRPr="00B1739B">
              <w:rPr>
                <w:rFonts w:ascii="Candara" w:hAnsi="Candara"/>
                <w:b/>
                <w:lang w:val="cy-GB"/>
              </w:rPr>
              <w:lastRenderedPageBreak/>
              <w:t>Tystiolaeth Llesiant Cenedlaethau’r Dyfodol</w:t>
            </w:r>
          </w:p>
          <w:p w:rsidR="009C1BA0" w:rsidRPr="00A14E24" w:rsidRDefault="009C1BA0" w:rsidP="009C1BA0">
            <w:pPr>
              <w:spacing w:line="260" w:lineRule="auto"/>
              <w:jc w:val="both"/>
              <w:rPr>
                <w:rFonts w:ascii="Candara" w:hAnsi="Candara"/>
                <w:b/>
              </w:rPr>
            </w:pPr>
            <w:r w:rsidRPr="00B1739B">
              <w:rPr>
                <w:rFonts w:ascii="Candara" w:hAnsi="Candara"/>
                <w:b/>
                <w:lang w:val="cy-GB"/>
              </w:rPr>
              <w:t xml:space="preserve">Cyflwyniad </w:t>
            </w:r>
            <w:r>
              <w:rPr>
                <w:rFonts w:ascii="Candara" w:hAnsi="Candara"/>
                <w:b/>
                <w:lang w:val="cy-GB"/>
              </w:rPr>
              <w:t xml:space="preserve">i’r </w:t>
            </w:r>
            <w:r w:rsidRPr="00B1739B">
              <w:rPr>
                <w:rFonts w:ascii="Candara" w:hAnsi="Candara"/>
                <w:b/>
                <w:lang w:val="cy-GB"/>
              </w:rPr>
              <w:t>cwrs</w:t>
            </w:r>
            <w:r w:rsidRPr="00A14E24">
              <w:rPr>
                <w:rFonts w:ascii="Candara" w:hAnsi="Candara"/>
                <w:b/>
              </w:rPr>
              <w:t xml:space="preserve"> </w:t>
            </w:r>
          </w:p>
          <w:p w:rsidR="009C1BA0" w:rsidRDefault="009C1BA0" w:rsidP="009C1BA0">
            <w:pPr>
              <w:jc w:val="both"/>
              <w:rPr>
                <w:rFonts w:ascii="Candara" w:hAnsi="Candara"/>
              </w:rPr>
            </w:pPr>
          </w:p>
          <w:p w:rsidR="009C1BA0" w:rsidRPr="00DB2B21" w:rsidRDefault="009C1BA0" w:rsidP="009C1BA0">
            <w:pPr>
              <w:spacing w:line="260" w:lineRule="auto"/>
              <w:jc w:val="both"/>
              <w:rPr>
                <w:rFonts w:ascii="Candara" w:hAnsi="Candara"/>
                <w:b/>
              </w:rPr>
            </w:pPr>
            <w:r w:rsidRPr="00B1739B">
              <w:rPr>
                <w:rFonts w:ascii="Candara" w:hAnsi="Candara"/>
                <w:b/>
                <w:lang w:val="cy-GB"/>
              </w:rPr>
              <w:t>SLEID UN</w:t>
            </w:r>
          </w:p>
          <w:p w:rsidR="009C1BA0" w:rsidRPr="00A14E24" w:rsidRDefault="009C1BA0" w:rsidP="009C1BA0">
            <w:pPr>
              <w:spacing w:line="260" w:lineRule="auto"/>
              <w:jc w:val="both"/>
              <w:rPr>
                <w:rFonts w:ascii="Candara" w:hAnsi="Candara"/>
              </w:rPr>
            </w:pPr>
            <w:r w:rsidRPr="00B1739B">
              <w:rPr>
                <w:rFonts w:ascii="Candara" w:hAnsi="Candara"/>
                <w:lang w:val="cy-GB"/>
              </w:rPr>
              <w:t xml:space="preserve">Helo, Dr Carolyn Hayles ydw i, a fi yw Arweinydd Academaidd INSPIRE, </w:t>
            </w:r>
            <w:r>
              <w:rPr>
                <w:rFonts w:ascii="Candara" w:hAnsi="Candara"/>
                <w:lang w:val="cy-GB"/>
              </w:rPr>
              <w:t xml:space="preserve">sef y </w:t>
            </w:r>
            <w:r w:rsidRPr="00B1739B">
              <w:rPr>
                <w:rFonts w:ascii="Candara" w:hAnsi="Candara"/>
                <w:lang w:val="cy-GB"/>
              </w:rPr>
              <w:t xml:space="preserve">Sefydliad Arfer Cynaliadwy, Arloesi ac Effeithiolrwydd Adnoddau yma yn Y Drindod Dewi Sant. </w:t>
            </w:r>
          </w:p>
          <w:p w:rsidR="009C1BA0" w:rsidRPr="00A14E24" w:rsidRDefault="009C1BA0" w:rsidP="009C1BA0">
            <w:pPr>
              <w:spacing w:line="260" w:lineRule="auto"/>
              <w:jc w:val="both"/>
              <w:rPr>
                <w:rFonts w:ascii="Candara" w:hAnsi="Candara"/>
              </w:rPr>
            </w:pPr>
            <w:r w:rsidRPr="00B1739B">
              <w:rPr>
                <w:rFonts w:ascii="Candara" w:hAnsi="Candara"/>
                <w:lang w:val="cy-GB"/>
              </w:rPr>
              <w:t>Hoffwn i achub ar y cyfle hwn i’ch croesawu chi i dystysgrif y Brifysgol ar Ddatblygiad Cynaliadwy a Llesiant Cenedlaethau’r Dyfodol a diolch i chi am gefnogi’r fenter hon.</w:t>
            </w:r>
          </w:p>
          <w:p w:rsidR="009C1BA0" w:rsidRPr="00A14E24" w:rsidRDefault="009C1BA0" w:rsidP="009C1BA0">
            <w:pPr>
              <w:spacing w:line="260" w:lineRule="auto"/>
              <w:jc w:val="both"/>
              <w:rPr>
                <w:rFonts w:ascii="Candara" w:hAnsi="Candara"/>
              </w:rPr>
            </w:pPr>
            <w:r w:rsidRPr="00B1739B">
              <w:rPr>
                <w:rFonts w:ascii="Candara" w:hAnsi="Candara"/>
                <w:lang w:val="cy-GB"/>
              </w:rPr>
              <w:t xml:space="preserve">INSPIRE yw </w:t>
            </w:r>
            <w:r>
              <w:rPr>
                <w:rFonts w:ascii="Candara" w:hAnsi="Candara"/>
                <w:lang w:val="cy-GB"/>
              </w:rPr>
              <w:t>canolbwynt y B</w:t>
            </w:r>
            <w:r w:rsidRPr="00B1739B">
              <w:rPr>
                <w:rFonts w:ascii="Candara" w:hAnsi="Candara"/>
                <w:lang w:val="cy-GB"/>
              </w:rPr>
              <w:t>rifysgol ar gyfer gweithgareddau Datblygiad Cynaliadwy.</w:t>
            </w:r>
            <w:r w:rsidRPr="00A14E24">
              <w:rPr>
                <w:rFonts w:ascii="Candara" w:hAnsi="Candara"/>
              </w:rPr>
              <w:t xml:space="preserve"> </w:t>
            </w:r>
            <w:r w:rsidRPr="00B1739B">
              <w:rPr>
                <w:rFonts w:ascii="Candara" w:hAnsi="Candara"/>
                <w:lang w:val="cy-GB"/>
              </w:rPr>
              <w:t xml:space="preserve">Yn rhinwedd fy rôl yn Arweinydd Academaidd, </w:t>
            </w:r>
            <w:r>
              <w:rPr>
                <w:rFonts w:ascii="Candara" w:hAnsi="Candara"/>
                <w:lang w:val="cy-GB"/>
              </w:rPr>
              <w:t>rwy’n cefnogi</w:t>
            </w:r>
            <w:r w:rsidRPr="00B1739B">
              <w:rPr>
                <w:rFonts w:ascii="Candara" w:hAnsi="Candara"/>
                <w:lang w:val="cy-GB"/>
              </w:rPr>
              <w:t xml:space="preserve"> Addysg ar gyfer Datblygiad Cynaliadwy ar draws dysgu ac addysgu’r Brifysgol.</w:t>
            </w:r>
            <w:r w:rsidRPr="00A14E24">
              <w:rPr>
                <w:rFonts w:ascii="Candara" w:hAnsi="Candara"/>
              </w:rPr>
              <w:t xml:space="preserve"> </w:t>
            </w:r>
          </w:p>
          <w:p w:rsidR="009C1BA0" w:rsidRPr="00A14E24" w:rsidRDefault="009C1BA0" w:rsidP="009C1BA0">
            <w:pPr>
              <w:spacing w:line="260" w:lineRule="auto"/>
              <w:jc w:val="both"/>
              <w:rPr>
                <w:rFonts w:ascii="Candara" w:hAnsi="Candara"/>
              </w:rPr>
            </w:pPr>
            <w:r w:rsidRPr="00B1739B">
              <w:rPr>
                <w:rFonts w:ascii="Candara" w:hAnsi="Candara"/>
                <w:lang w:val="cy-GB"/>
              </w:rPr>
              <w:t>Datblygwyd tystysgrif y Brifysgol i'ch helpu chi i ddeall ychydig yn fwy am Ddatblygiad Cynaliadwy a beth mae Llywodraeth Cymru yn ei wneud i hyrwyddo Datblygiad Cynaliadwy yng Nghymru.</w:t>
            </w:r>
          </w:p>
          <w:p w:rsidR="009C1BA0" w:rsidRDefault="009C1BA0" w:rsidP="009C1BA0">
            <w:pPr>
              <w:spacing w:line="260" w:lineRule="auto"/>
              <w:jc w:val="both"/>
              <w:rPr>
                <w:rFonts w:ascii="Candara" w:hAnsi="Candara"/>
              </w:rPr>
            </w:pPr>
            <w:r w:rsidRPr="00B1739B">
              <w:rPr>
                <w:rFonts w:ascii="Candara" w:hAnsi="Candara"/>
                <w:lang w:val="cy-GB"/>
              </w:rPr>
              <w:t>Yn ystod y dystysgrif hon, byddwch chi’n dysgu’n bennaf am Gyfraith Gynaliadwy Cymru o’r enw ‘Deddf Llesiant Cenedlaethau’r Dyfodol (Cymru)’.</w:t>
            </w:r>
            <w:r w:rsidRPr="00A14E24">
              <w:rPr>
                <w:rFonts w:ascii="Candara" w:hAnsi="Candara"/>
              </w:rPr>
              <w:t xml:space="preserve">  </w:t>
            </w:r>
            <w:r w:rsidRPr="00B1739B">
              <w:rPr>
                <w:rFonts w:ascii="Candara" w:hAnsi="Candara"/>
                <w:lang w:val="cy-GB"/>
              </w:rPr>
              <w:t xml:space="preserve">Byddwn ni’n eich tywys chi </w:t>
            </w:r>
            <w:r>
              <w:rPr>
                <w:rFonts w:ascii="Candara" w:hAnsi="Candara"/>
                <w:lang w:val="cy-GB"/>
              </w:rPr>
              <w:t>fesul cam</w:t>
            </w:r>
            <w:r w:rsidRPr="00B1739B">
              <w:rPr>
                <w:rFonts w:ascii="Candara" w:hAnsi="Candara"/>
                <w:lang w:val="cy-GB"/>
              </w:rPr>
              <w:t xml:space="preserve"> trwy’r amcanion Datblygiad Cynaliadwy neu Lesiant </w:t>
            </w:r>
            <w:r>
              <w:rPr>
                <w:rFonts w:ascii="Candara" w:hAnsi="Candara"/>
                <w:lang w:val="cy-GB"/>
              </w:rPr>
              <w:t>gan ystyried</w:t>
            </w:r>
            <w:r w:rsidRPr="00B1739B">
              <w:rPr>
                <w:rFonts w:ascii="Candara" w:hAnsi="Candara"/>
                <w:lang w:val="cy-GB"/>
              </w:rPr>
              <w:t xml:space="preserve"> pam y penderfynwyd arnyn nhw a sut y maen nhw i’w cyflawni.</w:t>
            </w:r>
            <w:r w:rsidRPr="00A14E24">
              <w:rPr>
                <w:rFonts w:ascii="Candara" w:hAnsi="Candara"/>
              </w:rPr>
              <w:t xml:space="preserve">  </w:t>
            </w:r>
            <w:r w:rsidRPr="00197381">
              <w:rPr>
                <w:rFonts w:ascii="Candara" w:hAnsi="Candara"/>
                <w:lang w:val="cy-GB"/>
              </w:rPr>
              <w:t xml:space="preserve">Byddwn ni hefyd yn ystyried </w:t>
            </w:r>
            <w:r>
              <w:rPr>
                <w:rFonts w:ascii="Candara" w:hAnsi="Candara"/>
                <w:lang w:val="cy-GB"/>
              </w:rPr>
              <w:t>y b</w:t>
            </w:r>
            <w:r w:rsidRPr="00197381">
              <w:rPr>
                <w:rFonts w:ascii="Candara" w:hAnsi="Candara"/>
                <w:lang w:val="cy-GB"/>
              </w:rPr>
              <w:t xml:space="preserve">erthynas </w:t>
            </w:r>
            <w:r>
              <w:rPr>
                <w:rFonts w:ascii="Candara" w:hAnsi="Candara"/>
                <w:lang w:val="cy-GB"/>
              </w:rPr>
              <w:t>rhyngddyn nhw ac Amcanion</w:t>
            </w:r>
            <w:r w:rsidRPr="00197381">
              <w:rPr>
                <w:rFonts w:ascii="Candara" w:hAnsi="Candara"/>
                <w:lang w:val="cy-GB"/>
              </w:rPr>
              <w:t xml:space="preserve"> Datblygu Cynaliadwy</w:t>
            </w:r>
            <w:r>
              <w:rPr>
                <w:rFonts w:ascii="Candara" w:hAnsi="Candara"/>
                <w:lang w:val="cy-GB"/>
              </w:rPr>
              <w:t xml:space="preserve">’r </w:t>
            </w:r>
            <w:r w:rsidRPr="00197381">
              <w:rPr>
                <w:rFonts w:ascii="Candara" w:hAnsi="Candara"/>
                <w:lang w:val="cy-GB"/>
              </w:rPr>
              <w:t xml:space="preserve">Cenhedloedd Unedig. </w:t>
            </w:r>
            <w:r w:rsidRPr="00A14E24">
              <w:rPr>
                <w:rFonts w:ascii="Candara" w:hAnsi="Candara"/>
              </w:rPr>
              <w:t xml:space="preserve"> </w:t>
            </w:r>
          </w:p>
          <w:p w:rsidR="009C1BA0" w:rsidRDefault="009C1BA0" w:rsidP="009C1BA0">
            <w:pPr>
              <w:spacing w:line="260" w:lineRule="auto"/>
              <w:jc w:val="both"/>
              <w:rPr>
                <w:rFonts w:ascii="Candara" w:hAnsi="Candara"/>
              </w:rPr>
            </w:pPr>
            <w:r w:rsidRPr="00197381">
              <w:rPr>
                <w:rFonts w:ascii="Candara" w:hAnsi="Candara"/>
                <w:lang w:val="cy-GB"/>
              </w:rPr>
              <w:t xml:space="preserve">Cewch chi gyfle </w:t>
            </w:r>
            <w:r>
              <w:rPr>
                <w:rFonts w:ascii="Candara" w:hAnsi="Candara"/>
                <w:lang w:val="cy-GB"/>
              </w:rPr>
              <w:t>i ystyried ystyr y nodau i chi,</w:t>
            </w:r>
            <w:r w:rsidRPr="00197381">
              <w:rPr>
                <w:rFonts w:ascii="Candara" w:hAnsi="Candara"/>
                <w:lang w:val="cy-GB"/>
              </w:rPr>
              <w:t xml:space="preserve"> eich astudiaethau a’ch dyfodol yn ddinesydd Cymreig.</w:t>
            </w:r>
            <w:r w:rsidRPr="00A14E24">
              <w:rPr>
                <w:rFonts w:ascii="Candara" w:hAnsi="Candara"/>
              </w:rPr>
              <w:t xml:space="preserve">  </w:t>
            </w:r>
            <w:r w:rsidRPr="00197381">
              <w:rPr>
                <w:rFonts w:ascii="Candara" w:hAnsi="Candara"/>
                <w:lang w:val="cy-GB"/>
              </w:rPr>
              <w:t>Os nad ydych c</w:t>
            </w:r>
            <w:r>
              <w:rPr>
                <w:rFonts w:ascii="Candara" w:hAnsi="Candara"/>
                <w:lang w:val="cy-GB"/>
              </w:rPr>
              <w:t>h</w:t>
            </w:r>
            <w:r w:rsidRPr="00197381">
              <w:rPr>
                <w:rFonts w:ascii="Candara" w:hAnsi="Candara"/>
                <w:lang w:val="cy-GB"/>
              </w:rPr>
              <w:t>i</w:t>
            </w:r>
            <w:r>
              <w:rPr>
                <w:rFonts w:ascii="Candara" w:hAnsi="Candara"/>
                <w:lang w:val="cy-GB"/>
              </w:rPr>
              <w:t>’n byw</w:t>
            </w:r>
            <w:r w:rsidRPr="00197381">
              <w:rPr>
                <w:rFonts w:ascii="Candara" w:hAnsi="Candara"/>
                <w:lang w:val="cy-GB"/>
              </w:rPr>
              <w:t xml:space="preserve"> yng Nghymru </w:t>
            </w:r>
            <w:r>
              <w:rPr>
                <w:rFonts w:ascii="Candara" w:hAnsi="Candara"/>
                <w:lang w:val="cy-GB"/>
              </w:rPr>
              <w:t>nac y</w:t>
            </w:r>
            <w:r w:rsidRPr="00197381">
              <w:rPr>
                <w:rFonts w:ascii="Candara" w:hAnsi="Candara"/>
                <w:lang w:val="cy-GB"/>
              </w:rPr>
              <w:t>n bwriadu aros yng Nghymru ar ôl cwblhau eich astudiaethau, byddwch chi’n parhau i elwa o ddilyn y cwrs gan y bydd yn rhoi golwg i chi ar Amcanion Datblygu Cynaliadwy'r Cenhedloedd Unedig.</w:t>
            </w:r>
          </w:p>
          <w:p w:rsidR="009C1BA0" w:rsidRPr="00A14E24" w:rsidRDefault="009C1BA0" w:rsidP="009C1BA0">
            <w:pPr>
              <w:jc w:val="both"/>
              <w:rPr>
                <w:rFonts w:ascii="Candara" w:hAnsi="Candara"/>
              </w:rPr>
            </w:pPr>
            <w:hyperlink r:id="rId17" w:history="1">
              <w:r w:rsidRPr="00A14E24">
                <w:rPr>
                  <w:rStyle w:val="Hyperlink"/>
                  <w:rFonts w:ascii="Candara" w:hAnsi="Candara"/>
                </w:rPr>
                <w:t>http://www.un.org/sustainabledevelopment/sustainable-development-goals/</w:t>
              </w:r>
            </w:hyperlink>
          </w:p>
          <w:p w:rsidR="009C1BA0" w:rsidRPr="00A14E24" w:rsidRDefault="009C1BA0" w:rsidP="009C1BA0">
            <w:pPr>
              <w:jc w:val="both"/>
              <w:rPr>
                <w:rFonts w:ascii="Candara" w:hAnsi="Candara"/>
              </w:rPr>
            </w:pPr>
            <w:r w:rsidRPr="00A14E24">
              <w:rPr>
                <w:rFonts w:ascii="Candara" w:hAnsi="Candara"/>
              </w:rPr>
              <w:t xml:space="preserve"> </w:t>
            </w:r>
          </w:p>
          <w:p w:rsidR="009C1BA0" w:rsidRPr="00A14E24" w:rsidRDefault="009C1BA0" w:rsidP="009C1BA0">
            <w:pPr>
              <w:spacing w:line="260" w:lineRule="auto"/>
              <w:jc w:val="both"/>
              <w:rPr>
                <w:rFonts w:ascii="Candara" w:hAnsi="Candara"/>
              </w:rPr>
            </w:pPr>
            <w:r w:rsidRPr="00197381">
              <w:rPr>
                <w:rFonts w:ascii="Candara" w:hAnsi="Candara"/>
                <w:lang w:val="cy-GB"/>
              </w:rPr>
              <w:t xml:space="preserve">Caiff pob nod llesiant ei gyflwyno gan aelod gwahanol o’r staff academaidd </w:t>
            </w:r>
            <w:r>
              <w:rPr>
                <w:rFonts w:ascii="Candara" w:hAnsi="Candara"/>
                <w:lang w:val="cy-GB"/>
              </w:rPr>
              <w:t>ar draws</w:t>
            </w:r>
            <w:r w:rsidRPr="00197381">
              <w:rPr>
                <w:rFonts w:ascii="Candara" w:hAnsi="Candara"/>
                <w:lang w:val="cy-GB"/>
              </w:rPr>
              <w:t xml:space="preserve"> ysgolion a chyfadrannau’r Drindod Dewi Sant.</w:t>
            </w:r>
          </w:p>
          <w:p w:rsidR="009C1BA0" w:rsidRPr="00A14E24" w:rsidRDefault="009C1BA0" w:rsidP="009C1BA0">
            <w:pPr>
              <w:spacing w:line="260" w:lineRule="auto"/>
              <w:jc w:val="both"/>
              <w:rPr>
                <w:rFonts w:ascii="Candara" w:hAnsi="Candara"/>
              </w:rPr>
            </w:pPr>
            <w:r w:rsidRPr="00197381">
              <w:rPr>
                <w:rFonts w:ascii="Candara" w:hAnsi="Candara"/>
                <w:lang w:val="cy-GB"/>
              </w:rPr>
              <w:lastRenderedPageBreak/>
              <w:t>Erbyn diwedd pob sesiwn, bydd cwis byr i chi ei gwblhau a chyfres o gwestiynau i’w trafod ar-lein gyda myfyrwyr eraill sy’n cymryd rhan yn y dystysgrif, cymedrolir  y trafodaethau hyn gan y prif academydd ar gyfer y sesiwn honno.</w:t>
            </w:r>
            <w:r>
              <w:rPr>
                <w:rFonts w:ascii="Candara" w:hAnsi="Candara"/>
              </w:rPr>
              <w:t xml:space="preserve">  </w:t>
            </w:r>
          </w:p>
          <w:p w:rsidR="009C1BA0" w:rsidRPr="00A14E24" w:rsidRDefault="009C1BA0" w:rsidP="009C1BA0">
            <w:pPr>
              <w:spacing w:line="260" w:lineRule="auto"/>
              <w:jc w:val="both"/>
              <w:rPr>
                <w:rFonts w:ascii="Candara" w:hAnsi="Candara"/>
              </w:rPr>
            </w:pPr>
            <w:r w:rsidRPr="00197381">
              <w:rPr>
                <w:rFonts w:ascii="Candara" w:hAnsi="Candara"/>
                <w:lang w:val="cy-GB"/>
              </w:rPr>
              <w:t>Gobeithio y mwynhewch gymryd rhan yn y dystysgrif hon.</w:t>
            </w:r>
          </w:p>
          <w:p w:rsidR="009C1BA0" w:rsidRDefault="009C1BA0" w:rsidP="009C1BA0">
            <w:pPr>
              <w:jc w:val="both"/>
              <w:rPr>
                <w:rFonts w:ascii="Candara" w:hAnsi="Candara"/>
              </w:rPr>
            </w:pPr>
          </w:p>
          <w:p w:rsidR="009C1BA0" w:rsidRPr="00DE3374" w:rsidRDefault="009C1BA0" w:rsidP="009C1BA0">
            <w:pPr>
              <w:spacing w:line="260" w:lineRule="auto"/>
              <w:jc w:val="both"/>
              <w:rPr>
                <w:rFonts w:ascii="Candara" w:hAnsi="Candara"/>
              </w:rPr>
            </w:pPr>
            <w:r w:rsidRPr="00197381">
              <w:rPr>
                <w:rFonts w:ascii="Candara" w:hAnsi="Candara"/>
                <w:b/>
                <w:bCs/>
                <w:lang w:val="cy-GB"/>
              </w:rPr>
              <w:t xml:space="preserve">Er cyflwyniad i’r cwrs, bellach mae modd i chi wylio fideo ar y </w:t>
            </w:r>
            <w:r>
              <w:rPr>
                <w:rFonts w:ascii="Candara" w:hAnsi="Candara"/>
                <w:b/>
                <w:bCs/>
                <w:lang w:val="cy-GB"/>
              </w:rPr>
              <w:t>7</w:t>
            </w:r>
            <w:r w:rsidRPr="00197381">
              <w:rPr>
                <w:rFonts w:ascii="Candara" w:hAnsi="Candara"/>
                <w:b/>
                <w:bCs/>
                <w:lang w:val="cy-GB"/>
              </w:rPr>
              <w:t xml:space="preserve"> nod datblygu </w:t>
            </w:r>
            <w:r>
              <w:rPr>
                <w:rFonts w:ascii="Candara" w:hAnsi="Candara"/>
                <w:b/>
                <w:bCs/>
                <w:lang w:val="cy-GB"/>
              </w:rPr>
              <w:t>cynaliadwy neu l</w:t>
            </w:r>
            <w:r w:rsidRPr="00197381">
              <w:rPr>
                <w:rFonts w:ascii="Candara" w:hAnsi="Candara"/>
                <w:b/>
                <w:bCs/>
                <w:lang w:val="cy-GB"/>
              </w:rPr>
              <w:t>es</w:t>
            </w:r>
            <w:r>
              <w:rPr>
                <w:rFonts w:ascii="Candara" w:hAnsi="Candara"/>
                <w:b/>
                <w:bCs/>
                <w:lang w:val="cy-GB"/>
              </w:rPr>
              <w:t>iant</w:t>
            </w:r>
            <w:r w:rsidRPr="00197381">
              <w:rPr>
                <w:rFonts w:ascii="Candara" w:hAnsi="Candara"/>
                <w:b/>
                <w:bCs/>
                <w:lang w:val="cy-GB"/>
              </w:rPr>
              <w:t xml:space="preserve">, </w:t>
            </w:r>
            <w:r>
              <w:rPr>
                <w:rFonts w:ascii="Candara" w:hAnsi="Candara"/>
                <w:b/>
                <w:bCs/>
                <w:lang w:val="cy-GB"/>
              </w:rPr>
              <w:t>wedi eu h</w:t>
            </w:r>
            <w:r w:rsidRPr="00197381">
              <w:rPr>
                <w:rFonts w:ascii="Candara" w:hAnsi="Candara"/>
                <w:b/>
                <w:bCs/>
                <w:lang w:val="cy-GB"/>
              </w:rPr>
              <w:t>eglur</w:t>
            </w:r>
            <w:r>
              <w:rPr>
                <w:rFonts w:ascii="Candara" w:hAnsi="Candara"/>
                <w:b/>
                <w:bCs/>
                <w:lang w:val="cy-GB"/>
              </w:rPr>
              <w:t>o a’u ha</w:t>
            </w:r>
            <w:r w:rsidRPr="00197381">
              <w:rPr>
                <w:rFonts w:ascii="Candara" w:hAnsi="Candara"/>
                <w:b/>
                <w:bCs/>
                <w:lang w:val="cy-GB"/>
              </w:rPr>
              <w:t>nimeiddi</w:t>
            </w:r>
            <w:r>
              <w:rPr>
                <w:rFonts w:ascii="Candara" w:hAnsi="Candara"/>
                <w:b/>
                <w:bCs/>
                <w:lang w:val="cy-GB"/>
              </w:rPr>
              <w:t>o</w:t>
            </w:r>
            <w:r w:rsidRPr="00197381">
              <w:rPr>
                <w:rFonts w:ascii="Candara" w:hAnsi="Candara"/>
                <w:b/>
                <w:bCs/>
                <w:lang w:val="cy-GB"/>
              </w:rPr>
              <w:t xml:space="preserve"> gan </w:t>
            </w:r>
            <w:r>
              <w:rPr>
                <w:rFonts w:ascii="Candara" w:hAnsi="Candara"/>
                <w:b/>
                <w:bCs/>
                <w:lang w:val="cy-GB"/>
              </w:rPr>
              <w:t>ein myfyrwyr ni yng Ngh</w:t>
            </w:r>
            <w:r w:rsidRPr="00197381">
              <w:rPr>
                <w:rFonts w:ascii="Candara" w:hAnsi="Candara"/>
                <w:b/>
                <w:bCs/>
                <w:lang w:val="cy-GB"/>
              </w:rPr>
              <w:t>oleg Celf Abertawe.</w:t>
            </w:r>
            <w:r w:rsidRPr="00DE3374">
              <w:rPr>
                <w:rFonts w:ascii="Candara" w:hAnsi="Candara"/>
                <w:b/>
                <w:bCs/>
              </w:rPr>
              <w:t xml:space="preserve">  </w:t>
            </w:r>
            <w:r w:rsidRPr="00197381">
              <w:rPr>
                <w:rFonts w:ascii="Candara" w:hAnsi="Candara"/>
                <w:b/>
                <w:bCs/>
                <w:lang w:val="cy-GB"/>
              </w:rPr>
              <w:t>Bydd angen i chi glicio ar yr eicon sain i glywed y trosleisio.</w:t>
            </w:r>
          </w:p>
          <w:p w:rsidR="009C1BA0" w:rsidRPr="00A14E24" w:rsidRDefault="009C1BA0" w:rsidP="009C1BA0">
            <w:pPr>
              <w:pBdr>
                <w:bottom w:val="single" w:sz="12" w:space="1" w:color="auto"/>
              </w:pBdr>
              <w:jc w:val="both"/>
              <w:rPr>
                <w:rFonts w:ascii="Candara" w:hAnsi="Candara"/>
              </w:rPr>
            </w:pPr>
          </w:p>
          <w:p w:rsidR="009C1BA0" w:rsidRPr="00A14E24" w:rsidRDefault="009C1BA0" w:rsidP="009C1BA0">
            <w:pPr>
              <w:jc w:val="both"/>
              <w:rPr>
                <w:rFonts w:ascii="Candara" w:hAnsi="Candara"/>
              </w:rPr>
            </w:pPr>
          </w:p>
          <w:p w:rsidR="009C1BA0" w:rsidRPr="00A14E24" w:rsidRDefault="009C1BA0" w:rsidP="009C1BA0">
            <w:pPr>
              <w:jc w:val="both"/>
              <w:rPr>
                <w:rFonts w:ascii="Candara" w:hAnsi="Candara"/>
              </w:rPr>
            </w:pPr>
          </w:p>
          <w:p w:rsidR="009C1BA0" w:rsidRPr="00DB2B21" w:rsidRDefault="009C1BA0" w:rsidP="009C1BA0">
            <w:pPr>
              <w:spacing w:line="260" w:lineRule="auto"/>
              <w:jc w:val="both"/>
              <w:rPr>
                <w:rFonts w:ascii="Candara" w:hAnsi="Candara"/>
                <w:b/>
              </w:rPr>
            </w:pPr>
            <w:r w:rsidRPr="00197381">
              <w:rPr>
                <w:rFonts w:ascii="Candara" w:hAnsi="Candara"/>
                <w:b/>
                <w:lang w:val="cy-GB"/>
              </w:rPr>
              <w:t>SLEID DAU</w:t>
            </w:r>
          </w:p>
          <w:p w:rsidR="009C1BA0" w:rsidRDefault="009C1BA0" w:rsidP="009C1BA0">
            <w:pPr>
              <w:spacing w:line="260" w:lineRule="auto"/>
              <w:jc w:val="both"/>
              <w:rPr>
                <w:rFonts w:ascii="Candara" w:hAnsi="Candara"/>
              </w:rPr>
            </w:pPr>
            <w:r>
              <w:rPr>
                <w:rFonts w:ascii="Candara" w:hAnsi="Candara"/>
                <w:lang w:val="cy-GB"/>
              </w:rPr>
              <w:t>Felly</w:t>
            </w:r>
            <w:r w:rsidRPr="00197381">
              <w:rPr>
                <w:rFonts w:ascii="Candara" w:hAnsi="Candara"/>
                <w:lang w:val="cy-GB"/>
              </w:rPr>
              <w:t>, mae Cyfraith Datblygiad Cynaliadwy newydd i Gymru o’r enw Deddf Llesiant Cenedlaethau’r Dyfodol.</w:t>
            </w:r>
            <w:r w:rsidRPr="004764B0">
              <w:rPr>
                <w:rFonts w:ascii="Candara" w:hAnsi="Candara"/>
              </w:rPr>
              <w:t xml:space="preserve"> </w:t>
            </w:r>
            <w:r w:rsidRPr="00197381">
              <w:rPr>
                <w:rFonts w:ascii="Candara" w:hAnsi="Candara"/>
                <w:lang w:val="cy-GB"/>
              </w:rPr>
              <w:t>D</w:t>
            </w:r>
            <w:r>
              <w:rPr>
                <w:rFonts w:ascii="Candara" w:hAnsi="Candara"/>
                <w:lang w:val="cy-GB"/>
              </w:rPr>
              <w:t>aeth</w:t>
            </w:r>
            <w:r w:rsidRPr="00197381">
              <w:rPr>
                <w:rFonts w:ascii="Candara" w:hAnsi="Candara"/>
                <w:lang w:val="cy-GB"/>
              </w:rPr>
              <w:t xml:space="preserve"> y gyfraith hon </w:t>
            </w:r>
            <w:r>
              <w:rPr>
                <w:rFonts w:ascii="Candara" w:hAnsi="Candara"/>
                <w:lang w:val="cy-GB"/>
              </w:rPr>
              <w:t xml:space="preserve">i rym </w:t>
            </w:r>
            <w:r w:rsidRPr="00197381">
              <w:rPr>
                <w:rFonts w:ascii="Candara" w:hAnsi="Candara"/>
                <w:lang w:val="cy-GB"/>
              </w:rPr>
              <w:t>ar 1 Ebrill 2016.</w:t>
            </w:r>
            <w:r w:rsidRPr="004764B0">
              <w:rPr>
                <w:rFonts w:ascii="Candara" w:hAnsi="Candara"/>
              </w:rPr>
              <w:t xml:space="preserve">  </w:t>
            </w:r>
          </w:p>
          <w:p w:rsidR="009C1BA0" w:rsidRPr="00A14E24" w:rsidRDefault="009C1BA0" w:rsidP="009C1BA0">
            <w:pPr>
              <w:spacing w:line="260" w:lineRule="auto"/>
              <w:jc w:val="both"/>
              <w:rPr>
                <w:rFonts w:ascii="Candara" w:hAnsi="Candara"/>
              </w:rPr>
            </w:pPr>
            <w:r w:rsidRPr="005D6AF3">
              <w:rPr>
                <w:rFonts w:ascii="Candara" w:hAnsi="Candara"/>
                <w:lang w:val="cy-GB"/>
              </w:rPr>
              <w:t>Hon yw’r Ddeddf gyntaf o’i bath yn y byd, lle ystyrir bod llesiant cenedlaethau'r dyfodol wrth wraidd y penderfyniadau a wna Llywodraeth Cymru.</w:t>
            </w:r>
            <w:r w:rsidRPr="00A14E24">
              <w:rPr>
                <w:rFonts w:ascii="Candara" w:hAnsi="Candara"/>
              </w:rPr>
              <w:t xml:space="preserve">  </w:t>
            </w:r>
          </w:p>
          <w:p w:rsidR="009C1BA0" w:rsidRPr="004764B0" w:rsidRDefault="009C1BA0" w:rsidP="009C1BA0">
            <w:pPr>
              <w:spacing w:line="260" w:lineRule="auto"/>
              <w:jc w:val="both"/>
              <w:rPr>
                <w:rFonts w:ascii="Candara" w:eastAsia="Times New Roman" w:hAnsi="Candara" w:cs="Times New Roman"/>
                <w:lang w:val="en-US" w:eastAsia="en-GB"/>
              </w:rPr>
            </w:pPr>
            <w:r w:rsidRPr="005D6AF3">
              <w:rPr>
                <w:rFonts w:ascii="Candara" w:hAnsi="Candara"/>
                <w:lang w:val="cy-GB"/>
              </w:rPr>
              <w:t xml:space="preserve">Fodd bynnag, dechreuodd y broses yn ôl yn 2014, gyda’r ‘Gymru a Garem’. </w:t>
            </w:r>
            <w:r w:rsidRPr="004764B0">
              <w:rPr>
                <w:rFonts w:ascii="Candara" w:eastAsia="Times New Roman" w:hAnsi="Candara" w:cs="Times New Roman"/>
                <w:lang w:val="en-US" w:eastAsia="en-GB"/>
              </w:rPr>
              <w:t xml:space="preserve">  </w:t>
            </w:r>
          </w:p>
          <w:p w:rsidR="009C1BA0" w:rsidRPr="004764B0" w:rsidRDefault="009C1BA0" w:rsidP="009C1BA0">
            <w:pPr>
              <w:shd w:val="clear" w:color="auto" w:fill="FFFFFF"/>
              <w:spacing w:after="220" w:line="300" w:lineRule="atLeast"/>
              <w:jc w:val="both"/>
              <w:rPr>
                <w:rStyle w:val="Strong"/>
                <w:rFonts w:ascii="Candara" w:hAnsi="Candara"/>
                <w:b w:val="0"/>
                <w:lang w:val="en-US"/>
              </w:rPr>
            </w:pPr>
            <w:r w:rsidRPr="005D6AF3">
              <w:rPr>
                <w:rFonts w:ascii="Candara" w:eastAsia="Times New Roman" w:hAnsi="Candara" w:cs="Times New Roman"/>
                <w:lang w:val="cy-GB" w:eastAsia="en-GB"/>
              </w:rPr>
              <w:t xml:space="preserve">Sgwrs genedlaethol – y gyntaf o’i bath unwaith eto – oedd </w:t>
            </w:r>
            <w:r>
              <w:rPr>
                <w:rFonts w:ascii="Candara" w:eastAsia="Times New Roman" w:hAnsi="Candara" w:cs="Times New Roman"/>
                <w:lang w:val="cy-GB" w:eastAsia="en-GB"/>
              </w:rPr>
              <w:t>Y</w:t>
            </w:r>
            <w:r w:rsidRPr="005D6AF3">
              <w:rPr>
                <w:rFonts w:ascii="Candara" w:eastAsia="Times New Roman" w:hAnsi="Candara" w:cs="Times New Roman"/>
                <w:lang w:val="cy-GB" w:eastAsia="en-GB"/>
              </w:rPr>
              <w:t xml:space="preserve"> Gymru a Garem, a helpodd i lywio Deddf arloesol Llesiant Cenedlaethau'r Dyfodol – un o’r ychydig gyfreithiau yn y byd sy’n deddfu o blaid datblyg</w:t>
            </w:r>
            <w:r>
              <w:rPr>
                <w:rFonts w:ascii="Candara" w:eastAsia="Times New Roman" w:hAnsi="Candara" w:cs="Times New Roman"/>
                <w:lang w:val="cy-GB" w:eastAsia="en-GB"/>
              </w:rPr>
              <w:t>u</w:t>
            </w:r>
            <w:r w:rsidRPr="005D6AF3">
              <w:rPr>
                <w:rFonts w:ascii="Candara" w:eastAsia="Times New Roman" w:hAnsi="Candara" w:cs="Times New Roman"/>
                <w:lang w:val="cy-GB" w:eastAsia="en-GB"/>
              </w:rPr>
              <w:t xml:space="preserve"> cynaliadwy.</w:t>
            </w:r>
            <w:r w:rsidRPr="004764B0">
              <w:rPr>
                <w:rFonts w:ascii="Candara" w:eastAsia="Times New Roman" w:hAnsi="Candara" w:cs="Times New Roman"/>
                <w:lang w:val="en-US" w:eastAsia="en-GB"/>
              </w:rPr>
              <w:t xml:space="preserve"> </w:t>
            </w:r>
            <w:r w:rsidRPr="005D6AF3">
              <w:rPr>
                <w:rFonts w:ascii="Candara" w:eastAsia="Times New Roman" w:hAnsi="Candara" w:cs="Times New Roman"/>
                <w:lang w:val="cy-GB" w:eastAsia="en-GB"/>
              </w:rPr>
              <w:t xml:space="preserve">Roedd 20 digwyddiad yn rhan o’r sgwrs, 3 digwyddiad lansio, recriwtio 150 o Hyrwyddwyr Dyfodol, gan helpu i </w:t>
            </w:r>
            <w:r>
              <w:rPr>
                <w:rFonts w:ascii="Candara" w:eastAsia="Times New Roman" w:hAnsi="Candara" w:cs="Times New Roman"/>
                <w:lang w:val="cy-GB" w:eastAsia="en-GB"/>
              </w:rPr>
              <w:t>gasglu at ei gilydd</w:t>
            </w:r>
            <w:r w:rsidRPr="005D6AF3">
              <w:rPr>
                <w:rFonts w:ascii="Candara" w:eastAsia="Times New Roman" w:hAnsi="Candara" w:cs="Times New Roman"/>
                <w:lang w:val="cy-GB" w:eastAsia="en-GB"/>
              </w:rPr>
              <w:t xml:space="preserve"> 6474 o unigolion, a gymerodd ran mewn dros 100 o sgyrsiau ar draws Cymru gan arwain at dros 1000 o ymatebion ar ffurf adroddiadau, fideos, cardiau post, darluniau ac arolygon.</w:t>
            </w:r>
            <w:r w:rsidRPr="004764B0">
              <w:rPr>
                <w:rStyle w:val="Strong"/>
                <w:rFonts w:ascii="Candara" w:hAnsi="Candara"/>
                <w:b w:val="0"/>
                <w:lang w:val="en-US"/>
              </w:rPr>
              <w:t xml:space="preserve">  </w:t>
            </w:r>
            <w:r w:rsidRPr="005D6AF3">
              <w:rPr>
                <w:rStyle w:val="Strong"/>
                <w:rFonts w:ascii="Candara" w:hAnsi="Candara"/>
                <w:b w:val="0"/>
                <w:lang w:val="cy-GB"/>
              </w:rPr>
              <w:t>Mae dolen at wybodaeth bellach ynghylch hyn ar ddiwedd y sesiwn.</w:t>
            </w:r>
          </w:p>
          <w:p w:rsidR="009C1BA0" w:rsidRPr="004764B0" w:rsidRDefault="009C1BA0" w:rsidP="009C1BA0">
            <w:pPr>
              <w:shd w:val="clear" w:color="auto" w:fill="FFFFFF"/>
              <w:spacing w:after="220" w:line="300" w:lineRule="atLeast"/>
              <w:jc w:val="both"/>
              <w:rPr>
                <w:rFonts w:ascii="Candara" w:hAnsi="Candara"/>
              </w:rPr>
            </w:pPr>
            <w:hyperlink r:id="rId18" w:history="1">
              <w:r w:rsidRPr="004764B0">
                <w:rPr>
                  <w:rStyle w:val="Hyperlink"/>
                  <w:rFonts w:ascii="Candara" w:hAnsi="Candara"/>
                </w:rPr>
                <w:t>http://www.thewaleswewant.co.uk/sites/default/files/Report%20-</w:t>
              </w:r>
              <w:r w:rsidRPr="004764B0">
                <w:rPr>
                  <w:rStyle w:val="Hyperlink"/>
                  <w:rFonts w:ascii="Candara" w:hAnsi="Candara"/>
                </w:rPr>
                <w:lastRenderedPageBreak/>
                <w:t>%</w:t>
              </w:r>
            </w:hyperlink>
            <w:hyperlink r:id="rId19" w:history="1">
              <w:r w:rsidRPr="005D6AF3">
                <w:rPr>
                  <w:rStyle w:val="Hyperlink"/>
                  <w:rFonts w:ascii="Candara" w:hAnsi="Candara"/>
                  <w:lang w:val="cy-GB"/>
                </w:rPr>
                <w:t>20Recommendation%20for%20local%20service%20boards.pdf</w:t>
              </w:r>
            </w:hyperlink>
          </w:p>
          <w:p w:rsidR="009C1BA0" w:rsidRDefault="009C1BA0" w:rsidP="009C1BA0">
            <w:pPr>
              <w:spacing w:line="260" w:lineRule="auto"/>
              <w:jc w:val="both"/>
              <w:rPr>
                <w:rFonts w:ascii="Candara" w:hAnsi="Candara"/>
              </w:rPr>
            </w:pPr>
            <w:r w:rsidRPr="005D6AF3">
              <w:rPr>
                <w:rFonts w:ascii="Candara" w:hAnsi="Candara"/>
                <w:lang w:val="cy-GB"/>
              </w:rPr>
              <w:t>Mae’r gyfraith am wneud Cymru yn lle gwell i fyw ynddo ar hyn o bryd ac yn y dyfodol ac mae’r sgwrs genedlaethol hon wedi llunio’r ffordd ymlaen.</w:t>
            </w:r>
            <w:r>
              <w:rPr>
                <w:rFonts w:ascii="Candara" w:hAnsi="Candara"/>
              </w:rPr>
              <w:t xml:space="preserve">    </w:t>
            </w:r>
            <w:r w:rsidRPr="005D6AF3">
              <w:rPr>
                <w:rFonts w:ascii="Candara" w:hAnsi="Candara"/>
                <w:lang w:val="cy-GB"/>
              </w:rPr>
              <w:t xml:space="preserve">I weld stori Megan, animeiddiad sy’n esbonio pam mae hi mor bwysig i Gymru a’i dinasyddion gefnogi’r syniad o ddatblygiad cynaliadwy, ewch i adran adnoddau pellach y sesiwn hon. </w:t>
            </w:r>
          </w:p>
          <w:p w:rsidR="009C1BA0" w:rsidRPr="00A14E24" w:rsidRDefault="009C1BA0" w:rsidP="009C1BA0">
            <w:pPr>
              <w:jc w:val="both"/>
              <w:rPr>
                <w:rFonts w:ascii="Candara" w:hAnsi="Candara"/>
              </w:rPr>
            </w:pPr>
          </w:p>
          <w:p w:rsidR="009C1BA0" w:rsidRDefault="009C1BA0" w:rsidP="009C1BA0">
            <w:pPr>
              <w:ind w:left="720"/>
              <w:jc w:val="both"/>
              <w:rPr>
                <w:rFonts w:ascii="Candara" w:hAnsi="Candara"/>
              </w:rPr>
            </w:pPr>
          </w:p>
          <w:p w:rsidR="009C1BA0" w:rsidRPr="00A14E24" w:rsidRDefault="009C1BA0" w:rsidP="009C1BA0">
            <w:pPr>
              <w:spacing w:line="260" w:lineRule="auto"/>
              <w:jc w:val="both"/>
              <w:rPr>
                <w:rFonts w:ascii="Candara" w:hAnsi="Candara"/>
              </w:rPr>
            </w:pPr>
            <w:r w:rsidRPr="005D6AF3">
              <w:rPr>
                <w:rFonts w:ascii="Candara" w:hAnsi="Candara"/>
                <w:lang w:val="cy-GB"/>
              </w:rPr>
              <w:t>Mae Deddf Cenedlaethau’r Dyfodol yn diffinio Datblyg</w:t>
            </w:r>
            <w:r>
              <w:rPr>
                <w:rFonts w:ascii="Candara" w:hAnsi="Candara"/>
                <w:lang w:val="cy-GB"/>
              </w:rPr>
              <w:t>u</w:t>
            </w:r>
            <w:r w:rsidRPr="005D6AF3">
              <w:rPr>
                <w:rFonts w:ascii="Candara" w:hAnsi="Candara"/>
                <w:lang w:val="cy-GB"/>
              </w:rPr>
              <w:t xml:space="preserve"> Cynaliadwy yng Nghymru yn y modd hwn:</w:t>
            </w:r>
          </w:p>
          <w:p w:rsidR="009C1BA0" w:rsidRPr="00A14E24" w:rsidRDefault="009C1BA0" w:rsidP="009C1BA0">
            <w:pPr>
              <w:spacing w:line="260" w:lineRule="auto"/>
              <w:jc w:val="both"/>
              <w:rPr>
                <w:rFonts w:ascii="Candara" w:hAnsi="Candara"/>
              </w:rPr>
            </w:pPr>
            <w:r w:rsidRPr="00A14E24">
              <w:rPr>
                <w:rFonts w:ascii="Candara" w:hAnsi="Candara"/>
              </w:rPr>
              <w:t> </w:t>
            </w:r>
            <w:r w:rsidRPr="008961CE">
              <w:rPr>
                <w:rFonts w:ascii="Candara" w:hAnsi="Candara"/>
                <w:lang w:val="cy-GB"/>
              </w:rPr>
              <w:t>“</w:t>
            </w:r>
            <w:r w:rsidRPr="008961CE">
              <w:rPr>
                <w:lang w:val="cy-GB"/>
              </w:rPr>
              <w:t>Y broses o wella llesiant economaidd, cymdeithasol, amgylcheddol a diwylliannol Cymru drwy weithredu yn unol â’r egwyddor datblygu cynaliadwy, gan anelu at gyrraedd y nodau llesiant.”</w:t>
            </w:r>
            <w:r w:rsidRPr="00A14E24">
              <w:rPr>
                <w:rFonts w:ascii="Candara" w:hAnsi="Candara"/>
              </w:rPr>
              <w:t> </w:t>
            </w:r>
          </w:p>
          <w:p w:rsidR="009C1BA0" w:rsidRDefault="009C1BA0" w:rsidP="009C1BA0">
            <w:pPr>
              <w:spacing w:line="260" w:lineRule="auto"/>
              <w:jc w:val="both"/>
              <w:rPr>
                <w:rFonts w:ascii="Candara" w:hAnsi="Candara"/>
              </w:rPr>
            </w:pPr>
            <w:r w:rsidRPr="008961CE">
              <w:rPr>
                <w:rFonts w:ascii="Candara" w:hAnsi="Candara"/>
                <w:lang w:val="cy-GB"/>
              </w:rPr>
              <w:t>Mewn geiriau eraill, ystyr datblygiad cynaliadwy yw defnyddio’r pethau y mae arnom ni eu hangen wrth sicrhau bod digon o adnoddau dros ben o hyd i genedlaethau’r dyfodol.</w:t>
            </w:r>
          </w:p>
          <w:p w:rsidR="009C1BA0" w:rsidRPr="00A14E24" w:rsidRDefault="009C1BA0" w:rsidP="009C1BA0">
            <w:pPr>
              <w:spacing w:line="260" w:lineRule="auto"/>
              <w:jc w:val="both"/>
              <w:rPr>
                <w:rFonts w:ascii="Candara" w:hAnsi="Candara"/>
              </w:rPr>
            </w:pPr>
            <w:r w:rsidRPr="008961CE">
              <w:rPr>
                <w:rFonts w:ascii="Candara" w:hAnsi="Candara"/>
                <w:lang w:val="cy-GB"/>
              </w:rPr>
              <w:t>Mae Deddf Llesiant Cenedlaethau’r Dyfodol hefyd yn sicrhau y bydd Cymru</w:t>
            </w:r>
            <w:r>
              <w:rPr>
                <w:rFonts w:ascii="Candara" w:hAnsi="Candara"/>
                <w:lang w:val="cy-GB"/>
              </w:rPr>
              <w:t>’n</w:t>
            </w:r>
            <w:r w:rsidRPr="008961CE">
              <w:rPr>
                <w:rFonts w:ascii="Candara" w:hAnsi="Candara"/>
                <w:lang w:val="cy-GB"/>
              </w:rPr>
              <w:t xml:space="preserve"> gwneud cyfraniad cadarnhaol i’r ymdrechion i gyflawni Nodau Datblygiad Cynaliadwy’r Cenhedloedd Unedig, trwy gyflwyno’r saith nod llesiant.</w:t>
            </w:r>
            <w:r w:rsidRPr="00A14E24">
              <w:rPr>
                <w:rFonts w:ascii="Candara" w:hAnsi="Candara"/>
              </w:rPr>
              <w:t xml:space="preserve"> </w:t>
            </w:r>
          </w:p>
          <w:p w:rsidR="009C1BA0" w:rsidRPr="00A14E24" w:rsidRDefault="009C1BA0" w:rsidP="009C1BA0">
            <w:pPr>
              <w:spacing w:line="260" w:lineRule="auto"/>
              <w:jc w:val="both"/>
              <w:rPr>
                <w:rFonts w:ascii="Candara" w:hAnsi="Candara"/>
              </w:rPr>
            </w:pPr>
            <w:r w:rsidRPr="008961CE">
              <w:rPr>
                <w:rFonts w:ascii="Candara" w:hAnsi="Candara"/>
                <w:lang w:val="cy-GB"/>
              </w:rPr>
              <w:t>Mae’r nodau’n cwmpasu'r angen i weithredu ar yr achosion a mabwysiadu canlyniadau’r newid yn yr hinsawdd, yn ogystal â sicrhau bod Cymru yn gyfrifol o safbwynt byd-eang am ei gweithredoedd.</w:t>
            </w:r>
            <w:r w:rsidRPr="00A14E24">
              <w:rPr>
                <w:rFonts w:ascii="Candara" w:hAnsi="Candara"/>
              </w:rPr>
              <w:t xml:space="preserve"> </w:t>
            </w:r>
          </w:p>
          <w:p w:rsidR="009C1BA0" w:rsidRPr="00A14E24" w:rsidRDefault="009C1BA0" w:rsidP="009C1BA0">
            <w:pPr>
              <w:jc w:val="both"/>
              <w:rPr>
                <w:rFonts w:ascii="Candara" w:hAnsi="Candara"/>
              </w:rPr>
            </w:pPr>
          </w:p>
          <w:p w:rsidR="009C1BA0" w:rsidRPr="00A14E24" w:rsidRDefault="009C1BA0" w:rsidP="009C1BA0">
            <w:pPr>
              <w:spacing w:line="260" w:lineRule="auto"/>
              <w:jc w:val="both"/>
              <w:rPr>
                <w:rFonts w:ascii="Candara" w:hAnsi="Candara"/>
              </w:rPr>
            </w:pPr>
            <w:r w:rsidRPr="008961CE">
              <w:rPr>
                <w:rFonts w:ascii="Candara" w:hAnsi="Candara"/>
                <w:lang w:val="cy-GB"/>
              </w:rPr>
              <w:t>Mae’r Gyfraith yn dweud bod rhaid i gyrff cyhoeddus yng Nghymru feddwl am bobl ar hyn o bryd ac yn y dyfodol pan fyddan nhw’n gwneud eu penderfyniadau.</w:t>
            </w:r>
          </w:p>
          <w:p w:rsidR="009C1BA0" w:rsidRPr="00A14E24" w:rsidRDefault="009C1BA0" w:rsidP="009C1BA0">
            <w:pPr>
              <w:spacing w:line="260" w:lineRule="auto"/>
              <w:jc w:val="both"/>
              <w:rPr>
                <w:rFonts w:ascii="Candara" w:hAnsi="Candara"/>
              </w:rPr>
            </w:pPr>
            <w:r w:rsidRPr="008961CE">
              <w:rPr>
                <w:rFonts w:ascii="Candara" w:hAnsi="Candara"/>
                <w:lang w:val="cy-GB"/>
              </w:rPr>
              <w:t>Mae gan Gymru lawer o heriau.</w:t>
            </w:r>
            <w:r w:rsidRPr="00A14E24">
              <w:rPr>
                <w:rFonts w:ascii="Candara" w:hAnsi="Candara"/>
              </w:rPr>
              <w:t xml:space="preserve">  </w:t>
            </w:r>
            <w:r w:rsidRPr="008961CE">
              <w:rPr>
                <w:rFonts w:ascii="Candara" w:hAnsi="Candara"/>
                <w:lang w:val="cy-GB"/>
              </w:rPr>
              <w:t>Mae’r rhain yn cynnwys ein hymateb i’r canlynol:</w:t>
            </w:r>
          </w:p>
          <w:p w:rsidR="009C1BA0" w:rsidRPr="00A14E24" w:rsidRDefault="009C1BA0" w:rsidP="009C1BA0">
            <w:pPr>
              <w:numPr>
                <w:ilvl w:val="0"/>
                <w:numId w:val="2"/>
              </w:numPr>
              <w:spacing w:line="260" w:lineRule="auto"/>
              <w:jc w:val="both"/>
              <w:rPr>
                <w:rFonts w:ascii="Candara" w:hAnsi="Candara"/>
              </w:rPr>
            </w:pPr>
            <w:r w:rsidRPr="008961CE">
              <w:rPr>
                <w:rFonts w:ascii="Candara" w:hAnsi="Candara"/>
                <w:lang w:val="cy-GB"/>
              </w:rPr>
              <w:t>Y newid yn yr hinsawdd</w:t>
            </w:r>
          </w:p>
          <w:p w:rsidR="009C1BA0" w:rsidRPr="00A14E24" w:rsidRDefault="009C1BA0" w:rsidP="009C1BA0">
            <w:pPr>
              <w:numPr>
                <w:ilvl w:val="0"/>
                <w:numId w:val="2"/>
              </w:numPr>
              <w:spacing w:line="260" w:lineRule="auto"/>
              <w:jc w:val="both"/>
              <w:rPr>
                <w:rFonts w:ascii="Candara" w:hAnsi="Candara"/>
              </w:rPr>
            </w:pPr>
            <w:r w:rsidRPr="008961CE">
              <w:rPr>
                <w:rFonts w:ascii="Candara" w:hAnsi="Candara"/>
                <w:lang w:val="cy-GB"/>
              </w:rPr>
              <w:t>Tlodi</w:t>
            </w:r>
          </w:p>
          <w:p w:rsidR="009C1BA0" w:rsidRPr="00A14E24" w:rsidRDefault="009C1BA0" w:rsidP="009C1BA0">
            <w:pPr>
              <w:numPr>
                <w:ilvl w:val="0"/>
                <w:numId w:val="2"/>
              </w:numPr>
              <w:spacing w:line="260" w:lineRule="auto"/>
              <w:jc w:val="both"/>
              <w:rPr>
                <w:rFonts w:ascii="Candara" w:hAnsi="Candara"/>
              </w:rPr>
            </w:pPr>
            <w:r w:rsidRPr="008961CE">
              <w:rPr>
                <w:rFonts w:ascii="Candara" w:hAnsi="Candara"/>
                <w:lang w:val="cy-GB"/>
              </w:rPr>
              <w:t>Anghydraddoldebau iechyd</w:t>
            </w:r>
            <w:r w:rsidRPr="00A14E24">
              <w:rPr>
                <w:rFonts w:ascii="Candara" w:hAnsi="Candara"/>
              </w:rPr>
              <w:t xml:space="preserve"> </w:t>
            </w:r>
          </w:p>
          <w:p w:rsidR="009C1BA0" w:rsidRPr="00A14E24" w:rsidRDefault="009C1BA0" w:rsidP="009C1BA0">
            <w:pPr>
              <w:numPr>
                <w:ilvl w:val="0"/>
                <w:numId w:val="2"/>
              </w:numPr>
              <w:spacing w:line="260" w:lineRule="auto"/>
              <w:jc w:val="both"/>
              <w:rPr>
                <w:rFonts w:ascii="Candara" w:hAnsi="Candara"/>
              </w:rPr>
            </w:pPr>
            <w:r w:rsidRPr="008961CE">
              <w:rPr>
                <w:rFonts w:ascii="Candara" w:hAnsi="Candara"/>
                <w:lang w:val="cy-GB"/>
              </w:rPr>
              <w:t>Gobeithion cyflogaeth</w:t>
            </w:r>
          </w:p>
          <w:p w:rsidR="009C1BA0" w:rsidRPr="00A14E24" w:rsidRDefault="009C1BA0" w:rsidP="009C1BA0">
            <w:pPr>
              <w:spacing w:line="260" w:lineRule="auto"/>
              <w:jc w:val="both"/>
              <w:rPr>
                <w:rFonts w:ascii="Candara" w:hAnsi="Candara"/>
              </w:rPr>
            </w:pPr>
            <w:r w:rsidRPr="008961CE">
              <w:rPr>
                <w:rFonts w:ascii="Candara" w:hAnsi="Candara"/>
                <w:lang w:val="cy-GB"/>
              </w:rPr>
              <w:lastRenderedPageBreak/>
              <w:t>Er mwyn gwneud gwelliannau, rhaid i gyrff cyhoeddus weithio gyda’i gilydd i benderfynu ar yr hyn y mae angen i bobl ei wybod, ond hefyd sut y gwneir penderfyniadau i wella bywydau ar hyn o bryd, i effeithio ar fywydau pobl yn y dyfodol.</w:t>
            </w:r>
          </w:p>
          <w:p w:rsidR="009C1BA0" w:rsidRPr="00A14E24" w:rsidRDefault="009C1BA0" w:rsidP="009C1BA0">
            <w:pPr>
              <w:spacing w:line="260" w:lineRule="auto"/>
              <w:jc w:val="both"/>
              <w:rPr>
                <w:rFonts w:ascii="Candara" w:hAnsi="Candara"/>
              </w:rPr>
            </w:pPr>
            <w:r w:rsidRPr="008961CE">
              <w:rPr>
                <w:rFonts w:ascii="Candara" w:hAnsi="Candara"/>
                <w:lang w:val="cy-GB"/>
              </w:rPr>
              <w:t>Mae 44 o gyrff cyhoeddus sy’n gorfod cydweithio i gyflawni’r Ddeddf.</w:t>
            </w:r>
            <w:r>
              <w:rPr>
                <w:rFonts w:ascii="Candara" w:hAnsi="Candara"/>
              </w:rPr>
              <w:t xml:space="preserve">  </w:t>
            </w:r>
            <w:r w:rsidRPr="008961CE">
              <w:rPr>
                <w:rFonts w:ascii="Candara" w:hAnsi="Candara"/>
                <w:lang w:val="cy-GB"/>
              </w:rPr>
              <w:t>Mae’r rhain yn cynnwys:</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Gweinidogion Cymru</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Awdurdodau lleol</w:t>
            </w:r>
            <w:r w:rsidRPr="00A14E24">
              <w:rPr>
                <w:rFonts w:ascii="Candara" w:hAnsi="Candara"/>
              </w:rPr>
              <w:t xml:space="preserve">  </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Byrddau iechyd lleol</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Ymddiriedolaeth GIG Iechyd Cyhoeddus Cymru</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Ymddiriedolaeth GIG Felindre</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Awdurdodau’r parciau cenedlaethol</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Yr awdurdodau tân ac achub</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 xml:space="preserve">Cyfoeth </w:t>
            </w:r>
            <w:r>
              <w:rPr>
                <w:rFonts w:ascii="Candara" w:hAnsi="Candara"/>
                <w:lang w:val="cy-GB"/>
              </w:rPr>
              <w:t>N</w:t>
            </w:r>
            <w:r w:rsidRPr="008961CE">
              <w:rPr>
                <w:rFonts w:ascii="Candara" w:hAnsi="Candara"/>
                <w:lang w:val="cy-GB"/>
              </w:rPr>
              <w:t>aturiol Cymru</w:t>
            </w:r>
          </w:p>
          <w:p w:rsidR="009C1BA0" w:rsidRPr="00A14E24" w:rsidRDefault="009C1BA0" w:rsidP="009C1BA0">
            <w:pPr>
              <w:numPr>
                <w:ilvl w:val="0"/>
                <w:numId w:val="3"/>
              </w:numPr>
              <w:spacing w:line="260" w:lineRule="auto"/>
              <w:jc w:val="both"/>
              <w:rPr>
                <w:rFonts w:ascii="Candara" w:hAnsi="Candara"/>
              </w:rPr>
            </w:pPr>
            <w:r w:rsidRPr="008961CE">
              <w:rPr>
                <w:rFonts w:ascii="Candara" w:hAnsi="Candara"/>
                <w:lang w:val="cy-GB"/>
              </w:rPr>
              <w:t xml:space="preserve">Cyngor </w:t>
            </w:r>
            <w:r>
              <w:rPr>
                <w:rFonts w:ascii="Candara" w:hAnsi="Candara"/>
                <w:lang w:val="cy-GB"/>
              </w:rPr>
              <w:t>C</w:t>
            </w:r>
            <w:r w:rsidRPr="008961CE">
              <w:rPr>
                <w:rFonts w:ascii="Candara" w:hAnsi="Candara"/>
                <w:lang w:val="cy-GB"/>
              </w:rPr>
              <w:t xml:space="preserve">yllido </w:t>
            </w:r>
            <w:r>
              <w:rPr>
                <w:rFonts w:ascii="Candara" w:hAnsi="Candara"/>
                <w:lang w:val="cy-GB"/>
              </w:rPr>
              <w:t>A</w:t>
            </w:r>
            <w:r w:rsidRPr="008961CE">
              <w:rPr>
                <w:rFonts w:ascii="Candara" w:hAnsi="Candara"/>
                <w:lang w:val="cy-GB"/>
              </w:rPr>
              <w:t xml:space="preserve">ddysg </w:t>
            </w:r>
            <w:r>
              <w:rPr>
                <w:rFonts w:ascii="Candara" w:hAnsi="Candara"/>
                <w:lang w:val="cy-GB"/>
              </w:rPr>
              <w:t>U</w:t>
            </w:r>
            <w:r w:rsidRPr="008961CE">
              <w:rPr>
                <w:rFonts w:ascii="Candara" w:hAnsi="Candara"/>
                <w:lang w:val="cy-GB"/>
              </w:rPr>
              <w:t>wch Cymru</w:t>
            </w:r>
          </w:p>
          <w:p w:rsidR="009C1BA0" w:rsidRPr="00A14E24" w:rsidRDefault="009C1BA0" w:rsidP="009C1BA0">
            <w:pPr>
              <w:numPr>
                <w:ilvl w:val="0"/>
                <w:numId w:val="3"/>
              </w:numPr>
              <w:spacing w:line="260" w:lineRule="auto"/>
              <w:jc w:val="both"/>
              <w:rPr>
                <w:rFonts w:ascii="Candara" w:hAnsi="Candara"/>
              </w:rPr>
            </w:pPr>
            <w:r w:rsidRPr="00AF1600">
              <w:rPr>
                <w:rFonts w:ascii="Candara" w:hAnsi="Candara"/>
                <w:lang w:val="cy-GB"/>
              </w:rPr>
              <w:t>Cyngor Celfyddydau Cymru</w:t>
            </w:r>
          </w:p>
          <w:p w:rsidR="009C1BA0" w:rsidRPr="00A14E24" w:rsidRDefault="009C1BA0" w:rsidP="009C1BA0">
            <w:pPr>
              <w:numPr>
                <w:ilvl w:val="0"/>
                <w:numId w:val="3"/>
              </w:numPr>
              <w:spacing w:line="260" w:lineRule="auto"/>
              <w:jc w:val="both"/>
              <w:rPr>
                <w:rFonts w:ascii="Candara" w:hAnsi="Candara"/>
              </w:rPr>
            </w:pPr>
            <w:r w:rsidRPr="00AF1600">
              <w:rPr>
                <w:rFonts w:ascii="Candara" w:hAnsi="Candara"/>
                <w:lang w:val="cy-GB"/>
              </w:rPr>
              <w:t>Cyngor Chwaraeon Cymru</w:t>
            </w:r>
          </w:p>
          <w:p w:rsidR="009C1BA0" w:rsidRPr="00A14E24" w:rsidRDefault="009C1BA0" w:rsidP="009C1BA0">
            <w:pPr>
              <w:numPr>
                <w:ilvl w:val="0"/>
                <w:numId w:val="3"/>
              </w:numPr>
              <w:spacing w:line="260" w:lineRule="auto"/>
              <w:jc w:val="both"/>
              <w:rPr>
                <w:rFonts w:ascii="Candara" w:hAnsi="Candara"/>
              </w:rPr>
            </w:pPr>
            <w:r w:rsidRPr="00AF1600">
              <w:rPr>
                <w:rFonts w:ascii="Candara" w:hAnsi="Candara"/>
                <w:lang w:val="cy-GB"/>
              </w:rPr>
              <w:t>Llyfrgell Genedlaethol Cymru</w:t>
            </w:r>
          </w:p>
          <w:p w:rsidR="009C1BA0" w:rsidRPr="00A14E24" w:rsidRDefault="009C1BA0" w:rsidP="009C1BA0">
            <w:pPr>
              <w:numPr>
                <w:ilvl w:val="0"/>
                <w:numId w:val="3"/>
              </w:numPr>
              <w:spacing w:line="260" w:lineRule="auto"/>
              <w:jc w:val="both"/>
              <w:rPr>
                <w:rFonts w:ascii="Candara" w:hAnsi="Candara"/>
              </w:rPr>
            </w:pPr>
            <w:r w:rsidRPr="00AF1600">
              <w:rPr>
                <w:rFonts w:ascii="Candara" w:hAnsi="Candara"/>
                <w:lang w:val="cy-GB"/>
              </w:rPr>
              <w:t>Amgueddfa Genedlaethol Cymru</w:t>
            </w:r>
          </w:p>
          <w:p w:rsidR="009C1BA0" w:rsidRPr="00A14E24" w:rsidRDefault="009C1BA0" w:rsidP="009C1BA0">
            <w:pPr>
              <w:jc w:val="both"/>
              <w:rPr>
                <w:rFonts w:ascii="Candara" w:hAnsi="Candara"/>
              </w:rPr>
            </w:pPr>
          </w:p>
          <w:p w:rsidR="009C1BA0" w:rsidRPr="00A14E24" w:rsidRDefault="009C1BA0" w:rsidP="009C1BA0">
            <w:pPr>
              <w:spacing w:line="260" w:lineRule="auto"/>
              <w:jc w:val="both"/>
              <w:rPr>
                <w:rFonts w:ascii="Candara" w:hAnsi="Candara"/>
              </w:rPr>
            </w:pPr>
            <w:r w:rsidRPr="00AF1600">
              <w:rPr>
                <w:rFonts w:ascii="Candara" w:hAnsi="Candara"/>
                <w:lang w:val="cy-GB"/>
              </w:rPr>
              <w:t>Y rhain yw’r Saith Nod Datblygiad Cynaliadwy neu Lesiant:</w:t>
            </w:r>
            <w:r>
              <w:rPr>
                <w:rFonts w:ascii="Candara" w:hAnsi="Candara"/>
              </w:rPr>
              <w:t xml:space="preserve"> </w:t>
            </w:r>
          </w:p>
          <w:p w:rsidR="009C1BA0" w:rsidRPr="000241A2" w:rsidRDefault="009C1BA0" w:rsidP="009C1BA0">
            <w:pPr>
              <w:pStyle w:val="ListParagraph"/>
              <w:numPr>
                <w:ilvl w:val="0"/>
                <w:numId w:val="9"/>
              </w:numPr>
              <w:spacing w:line="260" w:lineRule="auto"/>
              <w:jc w:val="both"/>
              <w:rPr>
                <w:rFonts w:ascii="Candara" w:hAnsi="Candara"/>
              </w:rPr>
            </w:pPr>
            <w:r w:rsidRPr="00AF1600">
              <w:rPr>
                <w:rFonts w:ascii="Candara" w:hAnsi="Candara"/>
                <w:lang w:val="cy-GB"/>
              </w:rPr>
              <w:t>Cymru sy’n gyfrifol ar lefel fyd-eang – Cenedl sydd, wrth wneud unrhyw beth i wella llesiant cymdeithasol, amgylcheddol a diwylliannol Cymru, yn cymryd i ystyriaeth a fydd gwneud y fath beth yn gwneud cyfraniad cadarnhaol i lesiant byd-eang.</w:t>
            </w:r>
          </w:p>
          <w:p w:rsidR="009C1BA0" w:rsidRPr="00DA7800" w:rsidRDefault="009C1BA0" w:rsidP="009C1BA0">
            <w:pPr>
              <w:pStyle w:val="ListParagraph"/>
              <w:ind w:left="360"/>
              <w:jc w:val="both"/>
              <w:rPr>
                <w:rFonts w:ascii="Candara" w:hAnsi="Candara"/>
              </w:rPr>
            </w:pPr>
          </w:p>
          <w:p w:rsidR="009C1BA0" w:rsidRPr="000241A2" w:rsidRDefault="009C1BA0" w:rsidP="009C1BA0">
            <w:pPr>
              <w:pStyle w:val="ListParagraph"/>
              <w:numPr>
                <w:ilvl w:val="0"/>
                <w:numId w:val="9"/>
              </w:numPr>
              <w:spacing w:line="260" w:lineRule="auto"/>
              <w:jc w:val="both"/>
              <w:rPr>
                <w:rFonts w:ascii="Candara" w:hAnsi="Candara"/>
              </w:rPr>
            </w:pPr>
            <w:r w:rsidRPr="00AF1600">
              <w:rPr>
                <w:rFonts w:ascii="Candara" w:hAnsi="Candara"/>
                <w:lang w:val="cy-GB"/>
              </w:rPr>
              <w:t xml:space="preserve">Cymru Lewyrchus – Cymdeithas arloesol, gynhyrchiol a charbon isel sy’n cydnabod cyfyngiadau’r amgylchedd byd-eang ac o’r herwydd yn defnyddio adnoddau’n effeithiol a chymesur (gan gynnwys gweithredu ar y newid yn yr hinsawdd), ac sy’n datblygu poblogaeth hyfedr ac addysgedig iawn mewn economi sy’n cynhyrchu iechyd ac sy’n darparu cyfleoedd cyflogaeth, gan ganiatáu i bobl fanteisio ar gyfoeth a grëwyd trwy sicrhau gwaith gwerth chweil. </w:t>
            </w:r>
          </w:p>
          <w:p w:rsidR="009C1BA0" w:rsidRPr="000241A2" w:rsidRDefault="009C1BA0" w:rsidP="009C1BA0">
            <w:pPr>
              <w:pStyle w:val="ListParagraph"/>
              <w:rPr>
                <w:rFonts w:ascii="Candara" w:hAnsi="Candara"/>
              </w:rPr>
            </w:pPr>
          </w:p>
          <w:p w:rsidR="009C1BA0" w:rsidRPr="000241A2" w:rsidRDefault="009C1BA0" w:rsidP="009C1BA0">
            <w:pPr>
              <w:pStyle w:val="ListParagraph"/>
              <w:numPr>
                <w:ilvl w:val="0"/>
                <w:numId w:val="9"/>
              </w:numPr>
              <w:spacing w:line="260" w:lineRule="auto"/>
              <w:jc w:val="both"/>
              <w:rPr>
                <w:rFonts w:ascii="Candara" w:hAnsi="Candara"/>
              </w:rPr>
            </w:pPr>
            <w:r w:rsidRPr="00AF1600">
              <w:rPr>
                <w:rFonts w:ascii="Candara" w:hAnsi="Candara"/>
                <w:lang w:val="cy-GB"/>
              </w:rPr>
              <w:lastRenderedPageBreak/>
              <w:t>Cymru Gydnerth – Cenedl sy’n cynnal ac sy’n gwella amgylch naturiol bioamrywiol gydag ecosystemau iach sy’n gweithredu sy’n cynnal cydnerthedd cymdeithasol, economaidd ac ecolegol a’r gallu i addasu i newid (er enghraifft y newid yn yr hinsawdd).</w:t>
            </w:r>
          </w:p>
          <w:p w:rsidR="009C1BA0" w:rsidRDefault="009C1BA0" w:rsidP="009C1BA0">
            <w:pPr>
              <w:pStyle w:val="ListParagraph"/>
              <w:ind w:left="360"/>
              <w:jc w:val="both"/>
              <w:rPr>
                <w:rFonts w:ascii="Candara" w:hAnsi="Candara"/>
              </w:rPr>
            </w:pPr>
          </w:p>
          <w:p w:rsidR="009C1BA0" w:rsidRPr="00DA7800" w:rsidRDefault="009C1BA0" w:rsidP="009C1BA0">
            <w:pPr>
              <w:pStyle w:val="ListParagraph"/>
              <w:numPr>
                <w:ilvl w:val="0"/>
                <w:numId w:val="9"/>
              </w:numPr>
              <w:spacing w:line="260" w:lineRule="auto"/>
              <w:jc w:val="both"/>
              <w:rPr>
                <w:rFonts w:ascii="Candara" w:hAnsi="Candara"/>
              </w:rPr>
            </w:pPr>
            <w:r w:rsidRPr="00AF1600">
              <w:rPr>
                <w:rFonts w:ascii="Candara" w:hAnsi="Candara"/>
                <w:lang w:val="cy-GB"/>
              </w:rPr>
              <w:t>Cymru Iachach – Cymdeithas lle cynyddir llesiant corfforol a meddyliol pobl ac y deellir dewisiadau ac ymddygiadau a fydd o fudd i iechyd yn y dyfodol.</w:t>
            </w:r>
          </w:p>
          <w:p w:rsidR="009C1BA0" w:rsidRDefault="009C1BA0" w:rsidP="009C1BA0">
            <w:pPr>
              <w:pStyle w:val="ListParagraph"/>
              <w:ind w:left="360"/>
              <w:jc w:val="both"/>
              <w:rPr>
                <w:rFonts w:ascii="Candara" w:hAnsi="Candara"/>
              </w:rPr>
            </w:pPr>
          </w:p>
          <w:p w:rsidR="009C1BA0" w:rsidRPr="000241A2" w:rsidRDefault="009C1BA0" w:rsidP="009C1BA0">
            <w:pPr>
              <w:pStyle w:val="ListParagraph"/>
              <w:numPr>
                <w:ilvl w:val="0"/>
                <w:numId w:val="9"/>
              </w:numPr>
              <w:spacing w:line="260" w:lineRule="auto"/>
              <w:jc w:val="both"/>
              <w:rPr>
                <w:rFonts w:ascii="Candara" w:hAnsi="Candara"/>
              </w:rPr>
            </w:pPr>
            <w:r w:rsidRPr="00AF1600">
              <w:rPr>
                <w:rFonts w:ascii="Candara" w:hAnsi="Candara"/>
                <w:lang w:val="cy-GB"/>
              </w:rPr>
              <w:t>Cymru sy’n fwy cyfartal – Cymdeithas sy’n galluogi pobl i gyflawni eu potensial ni waeth beth yw eu cefndir neu eu hamgylchiadau (gan gynnwys amgylchiadau cymdeithasol economaidd).</w:t>
            </w:r>
          </w:p>
          <w:p w:rsidR="009C1BA0" w:rsidRPr="000241A2" w:rsidRDefault="009C1BA0" w:rsidP="009C1BA0">
            <w:pPr>
              <w:pStyle w:val="ListParagraph"/>
              <w:rPr>
                <w:rFonts w:ascii="Candara" w:hAnsi="Candara"/>
              </w:rPr>
            </w:pPr>
          </w:p>
          <w:p w:rsidR="009C1BA0" w:rsidRPr="000241A2" w:rsidRDefault="009C1BA0" w:rsidP="009C1BA0">
            <w:pPr>
              <w:pStyle w:val="ListParagraph"/>
              <w:numPr>
                <w:ilvl w:val="0"/>
                <w:numId w:val="9"/>
              </w:numPr>
              <w:spacing w:line="260" w:lineRule="auto"/>
              <w:jc w:val="both"/>
              <w:rPr>
                <w:rFonts w:ascii="Candara" w:hAnsi="Candara"/>
              </w:rPr>
            </w:pPr>
            <w:r w:rsidRPr="00AF1600">
              <w:rPr>
                <w:rFonts w:ascii="Candara" w:hAnsi="Candara"/>
                <w:lang w:val="cy-GB"/>
              </w:rPr>
              <w:t>Cymru o gymunedau cydlynus – Cymunedau deniadol, hyfyw, diogel gyda chysylltiadau da.</w:t>
            </w:r>
          </w:p>
          <w:p w:rsidR="009C1BA0" w:rsidRPr="000241A2" w:rsidRDefault="009C1BA0" w:rsidP="009C1BA0">
            <w:pPr>
              <w:pStyle w:val="ListParagraph"/>
              <w:rPr>
                <w:rFonts w:ascii="Candara" w:hAnsi="Candara"/>
              </w:rPr>
            </w:pPr>
          </w:p>
          <w:p w:rsidR="009C1BA0" w:rsidRPr="000241A2" w:rsidRDefault="009C1BA0" w:rsidP="009C1BA0">
            <w:pPr>
              <w:pStyle w:val="ListParagraph"/>
              <w:numPr>
                <w:ilvl w:val="0"/>
                <w:numId w:val="9"/>
              </w:numPr>
              <w:spacing w:line="260" w:lineRule="auto"/>
              <w:jc w:val="both"/>
              <w:rPr>
                <w:rFonts w:ascii="Candara" w:hAnsi="Candara"/>
              </w:rPr>
            </w:pPr>
            <w:r w:rsidRPr="00AF1600">
              <w:rPr>
                <w:rFonts w:ascii="Candara" w:hAnsi="Candara"/>
                <w:lang w:val="cy-GB"/>
              </w:rPr>
              <w:t>Cymru â diwylliant bywiog lle mae’r Gymraeg yn ffynnu – Cymdeithas sy’n hyrwyddo ac sy’n amddiffyn diwylliant, treftadaeth a’r Gymraeg, ac sy’n annog pobl i gymryd rhan yn y celfyddydau, chwaraeon a hamdden.</w:t>
            </w:r>
          </w:p>
          <w:p w:rsidR="009C1BA0" w:rsidRPr="00A14E24" w:rsidRDefault="009C1BA0" w:rsidP="009C1BA0">
            <w:pPr>
              <w:spacing w:line="260" w:lineRule="auto"/>
              <w:jc w:val="both"/>
              <w:rPr>
                <w:rFonts w:ascii="Candara" w:hAnsi="Candara"/>
              </w:rPr>
            </w:pPr>
            <w:r w:rsidRPr="00AF1600">
              <w:rPr>
                <w:rFonts w:ascii="Candara" w:hAnsi="Candara"/>
                <w:lang w:val="cy-GB"/>
              </w:rPr>
              <w:t>Byddwn ni’n ystyried pob u o’r rhain yn ei dro dros yr wythnosau nesaf.</w:t>
            </w:r>
            <w:r w:rsidRPr="00A14E24">
              <w:rPr>
                <w:rFonts w:ascii="Candara" w:hAnsi="Candara"/>
              </w:rPr>
              <w:t xml:space="preserve">  </w:t>
            </w:r>
            <w:hyperlink r:id="rId20" w:history="1">
              <w:r w:rsidRPr="00A14E24">
                <w:rPr>
                  <w:rStyle w:val="Hyperlink"/>
                  <w:rFonts w:ascii="Candara" w:hAnsi="Candara"/>
                </w:rPr>
                <w:t>https</w:t>
              </w:r>
            </w:hyperlink>
            <w:hyperlink r:id="rId21" w:history="1">
              <w:r w:rsidRPr="00AF1600">
                <w:rPr>
                  <w:rStyle w:val="Hyperlink"/>
                  <w:rFonts w:ascii="Candara" w:hAnsi="Candara"/>
                  <w:lang w:val="cy-GB"/>
                </w:rPr>
                <w:t>://futuregenerations.wales</w:t>
              </w:r>
            </w:hyperlink>
            <w:hyperlink r:id="rId22" w:history="1">
              <w:r w:rsidRPr="00AF1600">
                <w:rPr>
                  <w:rStyle w:val="Hyperlink"/>
                  <w:rFonts w:ascii="Candara" w:hAnsi="Candara"/>
                  <w:lang w:val="cy-GB"/>
                </w:rPr>
                <w:t>/</w:t>
              </w:r>
            </w:hyperlink>
          </w:p>
          <w:p w:rsidR="009C1BA0" w:rsidRDefault="009C1BA0" w:rsidP="009C1BA0">
            <w:pPr>
              <w:jc w:val="both"/>
              <w:rPr>
                <w:rFonts w:ascii="Candara" w:hAnsi="Candara"/>
              </w:rPr>
            </w:pPr>
          </w:p>
          <w:p w:rsidR="009C1BA0" w:rsidRPr="00A14E24" w:rsidRDefault="009C1BA0" w:rsidP="009C1BA0">
            <w:pPr>
              <w:spacing w:line="260" w:lineRule="auto"/>
              <w:jc w:val="both"/>
              <w:rPr>
                <w:rFonts w:ascii="Candara" w:hAnsi="Candara"/>
              </w:rPr>
            </w:pPr>
            <w:r w:rsidRPr="00AF1600">
              <w:rPr>
                <w:rFonts w:ascii="Candara" w:hAnsi="Candara"/>
                <w:lang w:val="cy-GB"/>
              </w:rPr>
              <w:t xml:space="preserve">Mae’r Ddeddf yn </w:t>
            </w:r>
            <w:r>
              <w:rPr>
                <w:rFonts w:ascii="Candara" w:hAnsi="Candara"/>
                <w:lang w:val="cy-GB"/>
              </w:rPr>
              <w:t>n</w:t>
            </w:r>
            <w:r w:rsidRPr="00AF1600">
              <w:rPr>
                <w:rFonts w:ascii="Candara" w:hAnsi="Candara"/>
                <w:lang w:val="cy-GB"/>
              </w:rPr>
              <w:t xml:space="preserve">odi pum </w:t>
            </w:r>
            <w:r>
              <w:rPr>
                <w:rFonts w:ascii="Candara" w:hAnsi="Candara"/>
                <w:lang w:val="cy-GB"/>
              </w:rPr>
              <w:t>dull</w:t>
            </w:r>
            <w:r w:rsidRPr="00AF1600">
              <w:rPr>
                <w:rFonts w:ascii="Candara" w:hAnsi="Candara"/>
                <w:lang w:val="cy-GB"/>
              </w:rPr>
              <w:t xml:space="preserve"> o weithio yr oedd eu hangen i gyflawni’r saith nod llesiant.</w:t>
            </w:r>
            <w:r>
              <w:rPr>
                <w:rFonts w:ascii="Candara" w:hAnsi="Candara"/>
              </w:rPr>
              <w:t xml:space="preserve">  </w:t>
            </w:r>
            <w:r w:rsidRPr="00AF1600">
              <w:rPr>
                <w:rFonts w:ascii="Candara" w:hAnsi="Candara"/>
                <w:lang w:val="cy-GB"/>
              </w:rPr>
              <w:t>Dyluniwyd y rhain i gefnogi penderfyniadau cynaliadwy.</w:t>
            </w:r>
            <w:r>
              <w:rPr>
                <w:rFonts w:ascii="Candara" w:hAnsi="Candara"/>
              </w:rPr>
              <w:t xml:space="preserve">  </w:t>
            </w:r>
            <w:r w:rsidRPr="00FE0CEE">
              <w:rPr>
                <w:rFonts w:ascii="Candara" w:hAnsi="Candara"/>
                <w:bCs/>
                <w:lang w:val="cy-GB"/>
              </w:rPr>
              <w:t>Y Pum Dull o Weithio yw:</w:t>
            </w:r>
          </w:p>
          <w:p w:rsidR="009C1BA0" w:rsidRPr="004764B0" w:rsidRDefault="009C1BA0" w:rsidP="009C1BA0">
            <w:pPr>
              <w:pStyle w:val="ListParagraph"/>
              <w:numPr>
                <w:ilvl w:val="0"/>
                <w:numId w:val="10"/>
              </w:numPr>
              <w:spacing w:line="260" w:lineRule="auto"/>
              <w:ind w:left="360"/>
              <w:jc w:val="both"/>
              <w:rPr>
                <w:rFonts w:ascii="Candara" w:hAnsi="Candara"/>
              </w:rPr>
            </w:pPr>
            <w:r w:rsidRPr="00FE0CEE">
              <w:rPr>
                <w:rFonts w:ascii="Candara" w:hAnsi="Candara"/>
                <w:b/>
                <w:bCs/>
                <w:lang w:val="cy-GB"/>
              </w:rPr>
              <w:t xml:space="preserve">Hirdymor – </w:t>
            </w:r>
            <w:r w:rsidRPr="00FE0CEE">
              <w:rPr>
                <w:rFonts w:ascii="Candara" w:hAnsi="Candara"/>
                <w:bCs/>
                <w:lang w:val="cy-GB"/>
              </w:rPr>
              <w:t>Helpu cyrff cyhoeddus i gynllunio ac adeiladu canfyddiad ynghylch y math o ddyfodol y gellid ei ddisgwyl os llwyddwn i gyflawni’r nodau, neu os methwn ni â mynd i’r afael â’r problemau mwyaf y bydd cenedlaethau’r dyfodol yn eu hwynebu.</w:t>
            </w:r>
            <w:r w:rsidRPr="00DA7800">
              <w:rPr>
                <w:rFonts w:ascii="Candara" w:hAnsi="Candara"/>
              </w:rPr>
              <w:t> </w:t>
            </w:r>
          </w:p>
          <w:p w:rsidR="009C1BA0" w:rsidRPr="00DA7800" w:rsidRDefault="009C1BA0" w:rsidP="009C1BA0">
            <w:pPr>
              <w:pStyle w:val="ListParagraph"/>
              <w:numPr>
                <w:ilvl w:val="0"/>
                <w:numId w:val="10"/>
              </w:numPr>
              <w:spacing w:line="260" w:lineRule="auto"/>
              <w:ind w:left="360"/>
              <w:jc w:val="both"/>
              <w:rPr>
                <w:rFonts w:ascii="Candara" w:hAnsi="Candara"/>
              </w:rPr>
            </w:pPr>
            <w:r w:rsidRPr="00FE0CEE">
              <w:rPr>
                <w:rFonts w:ascii="Candara" w:hAnsi="Candara"/>
                <w:b/>
                <w:bCs/>
                <w:lang w:val="cy-GB"/>
              </w:rPr>
              <w:t xml:space="preserve">Integreiddio – </w:t>
            </w:r>
            <w:r w:rsidRPr="00FE0CEE">
              <w:rPr>
                <w:rFonts w:ascii="Candara" w:hAnsi="Candara"/>
                <w:bCs/>
                <w:lang w:val="cy-GB"/>
              </w:rPr>
              <w:t>Rhaid i gyrff cyhoeddus weithio gyda’i gilydd i ddeall eu cyfraniad cyffredinol i bob un o’r saith nod llesiant.</w:t>
            </w:r>
          </w:p>
          <w:p w:rsidR="009C1BA0" w:rsidRPr="00DA7800" w:rsidRDefault="009C1BA0" w:rsidP="009C1BA0">
            <w:pPr>
              <w:pStyle w:val="ListParagraph"/>
              <w:numPr>
                <w:ilvl w:val="0"/>
                <w:numId w:val="10"/>
              </w:numPr>
              <w:spacing w:line="260" w:lineRule="auto"/>
              <w:ind w:left="360"/>
              <w:jc w:val="both"/>
              <w:rPr>
                <w:rFonts w:ascii="Candara" w:hAnsi="Candara"/>
              </w:rPr>
            </w:pPr>
            <w:r w:rsidRPr="00FE0CEE">
              <w:rPr>
                <w:rFonts w:ascii="Candara" w:hAnsi="Candara"/>
                <w:b/>
                <w:bCs/>
                <w:lang w:val="cy-GB"/>
              </w:rPr>
              <w:lastRenderedPageBreak/>
              <w:t xml:space="preserve">Cynnwys – </w:t>
            </w:r>
            <w:r w:rsidRPr="00FE0CEE">
              <w:rPr>
                <w:rFonts w:ascii="Candara" w:hAnsi="Candara"/>
                <w:bCs/>
                <w:lang w:val="cy-GB"/>
              </w:rPr>
              <w:t>mae gwneud hyn</w:t>
            </w:r>
            <w:r w:rsidRPr="00FE0CEE">
              <w:rPr>
                <w:rFonts w:ascii="Candara" w:hAnsi="Candara"/>
                <w:b/>
                <w:bCs/>
                <w:lang w:val="cy-GB"/>
              </w:rPr>
              <w:t xml:space="preserve"> </w:t>
            </w:r>
            <w:r w:rsidRPr="00FE0CEE">
              <w:rPr>
                <w:rFonts w:ascii="Candara" w:hAnsi="Candara"/>
                <w:bCs/>
                <w:lang w:val="cy-GB"/>
              </w:rPr>
              <w:t>yn achos cymunedau, unigolion a’u gwasanaethau cyhoeddus yn hanfodol os bydd angen i ni ddiwallu anghenion cenedlaethau presennol ac yn y dyfodol.</w:t>
            </w:r>
          </w:p>
          <w:p w:rsidR="009C1BA0" w:rsidRPr="00DA7800" w:rsidRDefault="009C1BA0" w:rsidP="009C1BA0">
            <w:pPr>
              <w:pStyle w:val="ListParagraph"/>
              <w:numPr>
                <w:ilvl w:val="0"/>
                <w:numId w:val="10"/>
              </w:numPr>
              <w:spacing w:line="260" w:lineRule="auto"/>
              <w:ind w:left="360"/>
              <w:jc w:val="both"/>
              <w:rPr>
                <w:rFonts w:ascii="Candara" w:hAnsi="Candara"/>
              </w:rPr>
            </w:pPr>
            <w:r w:rsidRPr="00FE0CEE">
              <w:rPr>
                <w:rFonts w:ascii="Candara" w:hAnsi="Candara"/>
                <w:b/>
                <w:bCs/>
                <w:lang w:val="cy-GB"/>
              </w:rPr>
              <w:t xml:space="preserve">Cydweithio – </w:t>
            </w:r>
            <w:r w:rsidRPr="00FE0CEE">
              <w:rPr>
                <w:rFonts w:ascii="Candara" w:hAnsi="Candara"/>
                <w:bCs/>
                <w:lang w:val="cy-GB"/>
              </w:rPr>
              <w:t>er mwyn deall yn well sut y gall cydweithredu fod o fudd i bawb.</w:t>
            </w:r>
            <w:r w:rsidRPr="00DA7800">
              <w:rPr>
                <w:rFonts w:ascii="Candara" w:hAnsi="Candara"/>
              </w:rPr>
              <w:t> </w:t>
            </w:r>
          </w:p>
          <w:p w:rsidR="009C1BA0" w:rsidRPr="00DA7800" w:rsidRDefault="009C1BA0" w:rsidP="009C1BA0">
            <w:pPr>
              <w:pStyle w:val="ListParagraph"/>
              <w:numPr>
                <w:ilvl w:val="0"/>
                <w:numId w:val="10"/>
              </w:numPr>
              <w:spacing w:line="260" w:lineRule="auto"/>
              <w:ind w:left="360"/>
              <w:jc w:val="both"/>
              <w:rPr>
                <w:rFonts w:ascii="Candara" w:hAnsi="Candara"/>
              </w:rPr>
            </w:pPr>
            <w:r w:rsidRPr="00D83A7A">
              <w:rPr>
                <w:rFonts w:ascii="Candara" w:hAnsi="Candara"/>
                <w:b/>
                <w:bCs/>
                <w:lang w:val="cy-GB"/>
              </w:rPr>
              <w:t>Atal</w:t>
            </w:r>
            <w:r w:rsidRPr="00D83A7A">
              <w:rPr>
                <w:rFonts w:ascii="Candara" w:hAnsi="Candara"/>
                <w:lang w:val="cy-GB"/>
              </w:rPr>
              <w:t xml:space="preserve"> – mae atal problemau neu ymyriad cynnar yn y lle cyntaf yn allweddol o ran gwella bywydau pobl Cymru.</w:t>
            </w:r>
          </w:p>
          <w:p w:rsidR="009C1BA0" w:rsidRDefault="009C1BA0" w:rsidP="009C1BA0">
            <w:pPr>
              <w:spacing w:line="260" w:lineRule="auto"/>
              <w:jc w:val="both"/>
              <w:rPr>
                <w:rFonts w:ascii="Candara" w:hAnsi="Candara"/>
              </w:rPr>
            </w:pPr>
            <w:r w:rsidRPr="00D83A7A">
              <w:rPr>
                <w:rFonts w:ascii="Candara" w:hAnsi="Candara"/>
                <w:lang w:val="cy-GB"/>
              </w:rPr>
              <w:t>Mae’r dull hwn yn darparu cyfle ar gyfer meddwl yn arloesol, adfyfyrio ar y modd yr ydym yn byw ein bywydau a’r hyn a ddisgwyliwn gan ein gwasanaethau cyhoeddus.</w:t>
            </w:r>
          </w:p>
          <w:p w:rsidR="009C1BA0" w:rsidRPr="00A14E24" w:rsidRDefault="009C1BA0" w:rsidP="009C1BA0">
            <w:pPr>
              <w:jc w:val="both"/>
              <w:rPr>
                <w:rFonts w:ascii="Candara" w:hAnsi="Candara"/>
              </w:rPr>
            </w:pPr>
          </w:p>
          <w:p w:rsidR="009C1BA0" w:rsidRDefault="009C1BA0" w:rsidP="009C1BA0">
            <w:pPr>
              <w:spacing w:line="260" w:lineRule="auto"/>
              <w:jc w:val="both"/>
              <w:rPr>
                <w:rFonts w:ascii="Candara" w:hAnsi="Candara"/>
              </w:rPr>
            </w:pPr>
            <w:r w:rsidRPr="00D83A7A">
              <w:rPr>
                <w:rFonts w:ascii="Candara" w:hAnsi="Candara"/>
                <w:lang w:val="cy-GB"/>
              </w:rPr>
              <w:t>Mae 46 dangosydd cenedlaethol wedi eu sefydlu i fesur cynnydd Cymru.</w:t>
            </w:r>
            <w:r w:rsidRPr="00A14E24">
              <w:rPr>
                <w:rFonts w:ascii="Candara" w:hAnsi="Candara"/>
              </w:rPr>
              <w:t xml:space="preserve"> </w:t>
            </w:r>
            <w:r w:rsidRPr="00D83A7A">
              <w:rPr>
                <w:rFonts w:ascii="Candara" w:hAnsi="Candara"/>
                <w:lang w:val="cy-GB"/>
              </w:rPr>
              <w:t>Gellir cael dolen at y rhain ar ddiwedd pob sesiwn.</w:t>
            </w:r>
            <w:r w:rsidRPr="00A14E24">
              <w:rPr>
                <w:rFonts w:ascii="Candara" w:hAnsi="Candara"/>
              </w:rPr>
              <w:t xml:space="preserve">  </w:t>
            </w:r>
          </w:p>
          <w:p w:rsidR="009C1BA0" w:rsidRPr="00A14E24" w:rsidRDefault="009C1BA0" w:rsidP="009C1BA0">
            <w:pPr>
              <w:jc w:val="both"/>
              <w:rPr>
                <w:rFonts w:ascii="Candara" w:hAnsi="Candara"/>
              </w:rPr>
            </w:pPr>
            <w:hyperlink r:id="rId23" w:history="1">
              <w:r w:rsidRPr="00A14E24">
                <w:rPr>
                  <w:rStyle w:val="Hyperlink"/>
                  <w:rFonts w:ascii="Candara" w:hAnsi="Candara"/>
                </w:rPr>
                <w:t>http://gov.wales/docs/desh/publications/160316-national-indicators-to-be-laid-before-nafw-en.pdf</w:t>
              </w:r>
            </w:hyperlink>
          </w:p>
          <w:p w:rsidR="009C1BA0" w:rsidRDefault="009C1BA0" w:rsidP="009C1BA0">
            <w:pPr>
              <w:jc w:val="both"/>
              <w:rPr>
                <w:rFonts w:ascii="Candara" w:hAnsi="Candara"/>
              </w:rPr>
            </w:pPr>
          </w:p>
          <w:p w:rsidR="009C1BA0" w:rsidRPr="00A14E24" w:rsidRDefault="009C1BA0" w:rsidP="009C1BA0">
            <w:pPr>
              <w:spacing w:line="260" w:lineRule="auto"/>
              <w:jc w:val="both"/>
              <w:rPr>
                <w:rFonts w:ascii="Candara" w:hAnsi="Candara"/>
              </w:rPr>
            </w:pPr>
            <w:r w:rsidRPr="00D83A7A">
              <w:rPr>
                <w:rFonts w:ascii="Candara" w:hAnsi="Candara"/>
                <w:lang w:val="cy-GB"/>
              </w:rPr>
              <w:t>I gloi, penodwyd Comisiynydd Cenedlaethau’r Dyfodol i oruchwylio’r Ddeddf.</w:t>
            </w:r>
            <w:r w:rsidRPr="00A14E24">
              <w:rPr>
                <w:rFonts w:ascii="Candara" w:hAnsi="Candara"/>
              </w:rPr>
              <w:t xml:space="preserve">  </w:t>
            </w:r>
            <w:r w:rsidRPr="00D83A7A">
              <w:rPr>
                <w:rFonts w:ascii="Candara" w:hAnsi="Candara"/>
                <w:lang w:val="cy-GB"/>
              </w:rPr>
              <w:t>Rôl y comisiynydd yw sicrhau bod cyrff cyhoeddus yn gweithio tuag at nodau llesiant ac awgrymu gwelliannau yn y gwasanaethau a ddarperir.</w:t>
            </w:r>
          </w:p>
          <w:p w:rsidR="009C1BA0" w:rsidRPr="00A14E24" w:rsidRDefault="009C1BA0" w:rsidP="009C1BA0">
            <w:pPr>
              <w:spacing w:line="260" w:lineRule="auto"/>
              <w:jc w:val="both"/>
              <w:rPr>
                <w:rFonts w:ascii="Candara" w:hAnsi="Candara"/>
              </w:rPr>
            </w:pPr>
            <w:r w:rsidRPr="00D83A7A">
              <w:rPr>
                <w:rFonts w:ascii="Candara" w:hAnsi="Candara"/>
                <w:lang w:val="cy-GB"/>
              </w:rPr>
              <w:t xml:space="preserve">Cyhoeddir adroddiad blynyddol i ddangos </w:t>
            </w:r>
            <w:r>
              <w:rPr>
                <w:rFonts w:ascii="Candara" w:hAnsi="Candara"/>
                <w:lang w:val="cy-GB"/>
              </w:rPr>
              <w:t>ble mae’r</w:t>
            </w:r>
            <w:r w:rsidRPr="00D83A7A">
              <w:rPr>
                <w:rFonts w:ascii="Candara" w:hAnsi="Candara"/>
                <w:lang w:val="cy-GB"/>
              </w:rPr>
              <w:t xml:space="preserve"> cyrff cyhoeddus </w:t>
            </w:r>
            <w:r>
              <w:rPr>
                <w:rFonts w:ascii="Candara" w:hAnsi="Candara"/>
                <w:lang w:val="cy-GB"/>
              </w:rPr>
              <w:t>arni</w:t>
            </w:r>
            <w:r w:rsidRPr="00D83A7A">
              <w:rPr>
                <w:rFonts w:ascii="Candara" w:hAnsi="Candara"/>
                <w:lang w:val="cy-GB"/>
              </w:rPr>
              <w:t xml:space="preserve"> a’r </w:t>
            </w:r>
            <w:r>
              <w:rPr>
                <w:rFonts w:ascii="Candara" w:hAnsi="Candara"/>
                <w:lang w:val="cy-GB"/>
              </w:rPr>
              <w:t>hyn a gyflawnwyd o ran cyrraedd</w:t>
            </w:r>
            <w:r w:rsidRPr="00D83A7A">
              <w:rPr>
                <w:rFonts w:ascii="Candara" w:hAnsi="Candara"/>
                <w:lang w:val="cy-GB"/>
              </w:rPr>
              <w:t xml:space="preserve"> y nodau llesiant.  </w:t>
            </w:r>
            <w:r w:rsidRPr="00A14E24">
              <w:rPr>
                <w:rFonts w:ascii="Candara" w:hAnsi="Candara"/>
              </w:rPr>
              <w:t xml:space="preserve">  </w:t>
            </w:r>
          </w:p>
          <w:p w:rsidR="009C1BA0" w:rsidRDefault="009C1BA0" w:rsidP="009C1BA0">
            <w:pPr>
              <w:spacing w:line="260" w:lineRule="auto"/>
              <w:jc w:val="both"/>
              <w:rPr>
                <w:rFonts w:ascii="Candara" w:hAnsi="Candara"/>
              </w:rPr>
            </w:pPr>
            <w:r w:rsidRPr="00D83A7A">
              <w:rPr>
                <w:rFonts w:ascii="Candara" w:hAnsi="Candara"/>
                <w:lang w:val="cy-GB"/>
              </w:rPr>
              <w:t>Cewch chi ddarganfod rhagor o wybodaeth am y Ddeddf a rôl swyddfa’r comisiynydd trwy fynd i’w gwefan, y mae dolen ati yn yr adran adnoddau isod:</w:t>
            </w:r>
          </w:p>
          <w:p w:rsidR="009C1BA0" w:rsidRPr="000241A2" w:rsidRDefault="009C1BA0" w:rsidP="009C1BA0">
            <w:pPr>
              <w:spacing w:line="260" w:lineRule="auto"/>
              <w:jc w:val="both"/>
              <w:rPr>
                <w:rFonts w:ascii="Candara" w:hAnsi="Candara"/>
              </w:rPr>
            </w:pPr>
            <w:hyperlink r:id="rId24" w:history="1">
              <w:r w:rsidRPr="000241A2">
                <w:rPr>
                  <w:rStyle w:val="Hyperlink"/>
                  <w:rFonts w:ascii="Candara" w:hAnsi="Candara"/>
                </w:rPr>
                <w:t>https</w:t>
              </w:r>
            </w:hyperlink>
            <w:hyperlink r:id="rId25" w:history="1">
              <w:r w:rsidRPr="00D83A7A">
                <w:rPr>
                  <w:rStyle w:val="Hyperlink"/>
                  <w:rFonts w:ascii="Candara" w:hAnsi="Candara"/>
                  <w:lang w:val="cy-GB"/>
                </w:rPr>
                <w:t>://futuregenerations.wales</w:t>
              </w:r>
            </w:hyperlink>
            <w:hyperlink r:id="rId26" w:history="1">
              <w:r w:rsidRPr="00D83A7A">
                <w:rPr>
                  <w:rStyle w:val="Hyperlink"/>
                  <w:rFonts w:ascii="Candara" w:hAnsi="Candara"/>
                  <w:lang w:val="cy-GB"/>
                </w:rPr>
                <w:t>/</w:t>
              </w:r>
            </w:hyperlink>
          </w:p>
          <w:p w:rsidR="009C1BA0" w:rsidRPr="00DB2B21" w:rsidRDefault="009C1BA0" w:rsidP="009C1BA0">
            <w:pPr>
              <w:pBdr>
                <w:bottom w:val="single" w:sz="12" w:space="1" w:color="auto"/>
              </w:pBdr>
              <w:jc w:val="both"/>
              <w:rPr>
                <w:rFonts w:ascii="Candara" w:hAnsi="Candara"/>
                <w:b/>
              </w:rPr>
            </w:pPr>
          </w:p>
          <w:p w:rsidR="009C1BA0" w:rsidRPr="00DB2B21" w:rsidRDefault="009C1BA0" w:rsidP="009C1BA0">
            <w:pPr>
              <w:spacing w:line="260" w:lineRule="auto"/>
              <w:jc w:val="both"/>
              <w:rPr>
                <w:rFonts w:ascii="Candara" w:hAnsi="Candara"/>
                <w:b/>
                <w:bCs/>
              </w:rPr>
            </w:pPr>
            <w:r w:rsidRPr="00D83A7A">
              <w:rPr>
                <w:rFonts w:ascii="Candara" w:hAnsi="Candara"/>
                <w:b/>
                <w:bCs/>
                <w:lang w:val="cy-GB"/>
              </w:rPr>
              <w:t>SLEID TRI</w:t>
            </w:r>
          </w:p>
          <w:p w:rsidR="009C1BA0" w:rsidRPr="00AE3681" w:rsidRDefault="009C1BA0" w:rsidP="009C1BA0">
            <w:pPr>
              <w:spacing w:line="260" w:lineRule="auto"/>
              <w:jc w:val="both"/>
              <w:rPr>
                <w:rFonts w:ascii="Candara" w:hAnsi="Candara"/>
              </w:rPr>
            </w:pPr>
            <w:r w:rsidRPr="00D83A7A">
              <w:rPr>
                <w:rFonts w:ascii="Candara" w:hAnsi="Candara"/>
                <w:bCs/>
                <w:lang w:val="cy-GB"/>
              </w:rPr>
              <w:t>Wrth i ni deithio trwy’r cwrs gyda’n gilydd, byddwch chi’n dysgu ychydig yn fwy am bob un o’r saith nod datblyg</w:t>
            </w:r>
            <w:r>
              <w:rPr>
                <w:rFonts w:ascii="Candara" w:hAnsi="Candara"/>
                <w:bCs/>
                <w:lang w:val="cy-GB"/>
              </w:rPr>
              <w:t>u</w:t>
            </w:r>
            <w:r w:rsidRPr="00D83A7A">
              <w:rPr>
                <w:rFonts w:ascii="Candara" w:hAnsi="Candara"/>
                <w:bCs/>
                <w:lang w:val="cy-GB"/>
              </w:rPr>
              <w:t xml:space="preserve"> cynaliadwy neu lesiant yn fanylach.</w:t>
            </w:r>
          </w:p>
          <w:p w:rsidR="009C1BA0" w:rsidRPr="00AE3681" w:rsidRDefault="009C1BA0" w:rsidP="009C1BA0">
            <w:pPr>
              <w:spacing w:line="260" w:lineRule="auto"/>
              <w:jc w:val="both"/>
              <w:rPr>
                <w:rFonts w:ascii="Candara" w:hAnsi="Candara"/>
              </w:rPr>
            </w:pPr>
            <w:r w:rsidRPr="00D83A7A">
              <w:rPr>
                <w:rFonts w:ascii="Candara" w:hAnsi="Candara"/>
                <w:bCs/>
                <w:lang w:val="cy-GB"/>
              </w:rPr>
              <w:t>Bydd pob sesiwn yn cynnwys:</w:t>
            </w:r>
          </w:p>
          <w:p w:rsidR="009C1BA0" w:rsidRPr="00AE3681" w:rsidRDefault="009C1BA0" w:rsidP="009C1BA0">
            <w:pPr>
              <w:pStyle w:val="ListParagraph"/>
              <w:numPr>
                <w:ilvl w:val="0"/>
                <w:numId w:val="6"/>
              </w:numPr>
              <w:spacing w:line="260" w:lineRule="auto"/>
              <w:jc w:val="both"/>
              <w:rPr>
                <w:rFonts w:ascii="Candara" w:hAnsi="Candara"/>
              </w:rPr>
            </w:pPr>
            <w:r w:rsidRPr="00D83A7A">
              <w:rPr>
                <w:rFonts w:ascii="Candara" w:hAnsi="Candara"/>
                <w:bCs/>
                <w:lang w:val="cy-GB"/>
              </w:rPr>
              <w:t>Fideo deng munud</w:t>
            </w:r>
          </w:p>
          <w:p w:rsidR="009C1BA0" w:rsidRPr="00AE3681" w:rsidRDefault="009C1BA0" w:rsidP="009C1BA0">
            <w:pPr>
              <w:pStyle w:val="ListParagraph"/>
              <w:numPr>
                <w:ilvl w:val="0"/>
                <w:numId w:val="6"/>
              </w:numPr>
              <w:spacing w:line="260" w:lineRule="auto"/>
              <w:jc w:val="both"/>
              <w:rPr>
                <w:rFonts w:ascii="Candara" w:hAnsi="Candara"/>
              </w:rPr>
            </w:pPr>
            <w:r w:rsidRPr="00D83A7A">
              <w:rPr>
                <w:rFonts w:ascii="Candara" w:hAnsi="Candara"/>
                <w:bCs/>
                <w:lang w:val="cy-GB"/>
              </w:rPr>
              <w:t>Adnoddau ychwanegol</w:t>
            </w:r>
          </w:p>
          <w:p w:rsidR="009C1BA0" w:rsidRPr="00AE3681" w:rsidRDefault="009C1BA0" w:rsidP="009C1BA0">
            <w:pPr>
              <w:pStyle w:val="ListParagraph"/>
              <w:numPr>
                <w:ilvl w:val="0"/>
                <w:numId w:val="6"/>
              </w:numPr>
              <w:spacing w:line="260" w:lineRule="auto"/>
              <w:jc w:val="both"/>
              <w:rPr>
                <w:rFonts w:ascii="Candara" w:hAnsi="Candara"/>
              </w:rPr>
            </w:pPr>
            <w:r w:rsidRPr="00D83A7A">
              <w:rPr>
                <w:rFonts w:ascii="Candara" w:hAnsi="Candara"/>
                <w:bCs/>
                <w:lang w:val="cy-GB"/>
              </w:rPr>
              <w:t>Cwisiau</w:t>
            </w:r>
          </w:p>
          <w:p w:rsidR="009C1BA0" w:rsidRPr="00DB2B21" w:rsidRDefault="009C1BA0" w:rsidP="009C1BA0">
            <w:pPr>
              <w:pStyle w:val="ListParagraph"/>
              <w:numPr>
                <w:ilvl w:val="0"/>
                <w:numId w:val="6"/>
              </w:numPr>
              <w:spacing w:line="260" w:lineRule="auto"/>
              <w:jc w:val="both"/>
              <w:rPr>
                <w:rFonts w:ascii="Candara" w:hAnsi="Candara"/>
              </w:rPr>
            </w:pPr>
            <w:r w:rsidRPr="00D83A7A">
              <w:rPr>
                <w:rFonts w:ascii="Candara" w:hAnsi="Candara"/>
                <w:bCs/>
                <w:lang w:val="cy-GB"/>
              </w:rPr>
              <w:t>Pynciau trafod ar gyfer fforwm ar-lein y dystysgrif.</w:t>
            </w:r>
            <w:r w:rsidRPr="00AE3681">
              <w:rPr>
                <w:rFonts w:ascii="Candara" w:hAnsi="Candara"/>
                <w:bCs/>
              </w:rPr>
              <w:t xml:space="preserve">                    </w:t>
            </w:r>
          </w:p>
          <w:p w:rsidR="009C1BA0" w:rsidRPr="00DB2B21" w:rsidRDefault="009C1BA0" w:rsidP="009C1BA0">
            <w:pPr>
              <w:pBdr>
                <w:bottom w:val="single" w:sz="12" w:space="1" w:color="auto"/>
              </w:pBdr>
              <w:jc w:val="both"/>
              <w:rPr>
                <w:rFonts w:ascii="Candara" w:hAnsi="Candara"/>
              </w:rPr>
            </w:pPr>
          </w:p>
          <w:p w:rsidR="009C1BA0" w:rsidRDefault="009C1BA0" w:rsidP="009C1BA0">
            <w:pPr>
              <w:jc w:val="both"/>
              <w:rPr>
                <w:rFonts w:ascii="Candara" w:hAnsi="Candara"/>
              </w:rPr>
            </w:pPr>
          </w:p>
          <w:p w:rsidR="009C1BA0" w:rsidRPr="00DB2B21" w:rsidRDefault="009C1BA0" w:rsidP="009C1BA0">
            <w:pPr>
              <w:spacing w:line="260" w:lineRule="auto"/>
              <w:jc w:val="both"/>
              <w:rPr>
                <w:rFonts w:ascii="Candara" w:hAnsi="Candara"/>
                <w:b/>
              </w:rPr>
            </w:pPr>
            <w:r w:rsidRPr="00D83A7A">
              <w:rPr>
                <w:rFonts w:ascii="Candara" w:hAnsi="Candara"/>
                <w:b/>
                <w:lang w:val="cy-GB"/>
              </w:rPr>
              <w:t>SLEID PEDWAR</w:t>
            </w:r>
          </w:p>
          <w:p w:rsidR="009C1BA0" w:rsidRPr="00A14E24" w:rsidRDefault="009C1BA0" w:rsidP="009C1BA0">
            <w:pPr>
              <w:spacing w:line="260" w:lineRule="auto"/>
              <w:jc w:val="both"/>
              <w:rPr>
                <w:rFonts w:ascii="Candara" w:hAnsi="Candara"/>
              </w:rPr>
            </w:pPr>
            <w:r w:rsidRPr="00D83A7A">
              <w:rPr>
                <w:rFonts w:ascii="Candara" w:hAnsi="Candara"/>
                <w:lang w:val="cy-GB"/>
              </w:rPr>
              <w:t xml:space="preserve">Er mwyn sicrhau eich tystysgrif cyfranogiad ar gyfer y cwrs hwn, gofynnir i chi roi cynnig ar y cwisiau sydd wedi eu cynnwys yn y  sesiynau a chyfrannu at drafodaethau ar-lein, a’r rheini wedi eu cymedroli gan arweinydd academaidd y sesiwn. </w:t>
            </w:r>
            <w:r w:rsidRPr="00A14E24">
              <w:rPr>
                <w:rFonts w:ascii="Candara" w:hAnsi="Candara"/>
              </w:rPr>
              <w:t xml:space="preserve">  </w:t>
            </w:r>
          </w:p>
          <w:p w:rsidR="009C1BA0" w:rsidRPr="00A14E24" w:rsidRDefault="009C1BA0" w:rsidP="009C1BA0">
            <w:pPr>
              <w:spacing w:line="260" w:lineRule="auto"/>
              <w:jc w:val="both"/>
              <w:rPr>
                <w:rFonts w:ascii="Candara" w:hAnsi="Candara"/>
              </w:rPr>
            </w:pPr>
            <w:r w:rsidRPr="00D83A7A">
              <w:rPr>
                <w:rFonts w:ascii="Candara" w:hAnsi="Candara"/>
                <w:lang w:val="cy-GB"/>
              </w:rPr>
              <w:t>Gofynnir hefyd i chi gymryd rhan yn wythnos Byddwch Wyrdd.</w:t>
            </w:r>
            <w:r w:rsidRPr="00A14E24">
              <w:rPr>
                <w:rFonts w:ascii="Candara" w:hAnsi="Candara"/>
              </w:rPr>
              <w:t xml:space="preserve">  </w:t>
            </w:r>
          </w:p>
          <w:p w:rsidR="009C1BA0" w:rsidRPr="00A14E24" w:rsidRDefault="009C1BA0" w:rsidP="009C1BA0">
            <w:pPr>
              <w:spacing w:line="260" w:lineRule="auto"/>
              <w:jc w:val="both"/>
              <w:rPr>
                <w:rFonts w:ascii="Candara" w:hAnsi="Candara"/>
              </w:rPr>
            </w:pPr>
            <w:r w:rsidRPr="00D83A7A">
              <w:rPr>
                <w:rFonts w:ascii="Candara" w:hAnsi="Candara"/>
                <w:lang w:val="cy-GB"/>
              </w:rPr>
              <w:t>Mae llawer o weithgareddau cynaliadwyedd ar draws pob un o gampysau’r Drindod Dewi Sant yn ystod wythnos Byddwch Wyrdd.</w:t>
            </w:r>
            <w:r w:rsidRPr="00A14E24">
              <w:rPr>
                <w:rFonts w:ascii="Candara" w:hAnsi="Candara"/>
              </w:rPr>
              <w:t xml:space="preserve">  </w:t>
            </w:r>
          </w:p>
          <w:p w:rsidR="009C1BA0" w:rsidRPr="00A14E24" w:rsidRDefault="009C1BA0" w:rsidP="009C1BA0">
            <w:pPr>
              <w:spacing w:line="260" w:lineRule="auto"/>
              <w:jc w:val="both"/>
              <w:rPr>
                <w:rFonts w:ascii="Candara" w:hAnsi="Candara"/>
              </w:rPr>
            </w:pPr>
            <w:r w:rsidRPr="00D83A7A">
              <w:rPr>
                <w:rFonts w:ascii="Candara" w:hAnsi="Candara"/>
                <w:lang w:val="cy-GB"/>
              </w:rPr>
              <w:t>Yn ystod y flwyddyn academaidd hon, cynhelir wythnos Byddwch Wyrdd rhwng  12</w:t>
            </w:r>
            <w:r w:rsidRPr="00D83A7A">
              <w:rPr>
                <w:rFonts w:ascii="Candara" w:hAnsi="Candara"/>
                <w:vertAlign w:val="superscript"/>
                <w:lang w:val="cy-GB"/>
              </w:rPr>
              <w:t xml:space="preserve"> </w:t>
            </w:r>
            <w:r w:rsidRPr="00D83A7A">
              <w:rPr>
                <w:rFonts w:ascii="Candara" w:hAnsi="Candara"/>
                <w:lang w:val="cy-GB"/>
              </w:rPr>
              <w:t xml:space="preserve"> a 18 Chwefror 2018.  Maes o law yn y dystysgrif, gofynnir i chi naill ai gwneud </w:t>
            </w:r>
            <w:r>
              <w:rPr>
                <w:rFonts w:ascii="Candara" w:hAnsi="Candara"/>
                <w:lang w:val="cy-GB"/>
              </w:rPr>
              <w:t>awgrymiadau ynghylch</w:t>
            </w:r>
            <w:r w:rsidRPr="00D83A7A">
              <w:rPr>
                <w:rFonts w:ascii="Candara" w:hAnsi="Candara"/>
                <w:lang w:val="cy-GB"/>
              </w:rPr>
              <w:t xml:space="preserve"> </w:t>
            </w:r>
            <w:r>
              <w:rPr>
                <w:rFonts w:ascii="Candara" w:hAnsi="Candara"/>
                <w:lang w:val="cy-GB"/>
              </w:rPr>
              <w:t>g</w:t>
            </w:r>
            <w:r w:rsidRPr="00D83A7A">
              <w:rPr>
                <w:rFonts w:ascii="Candara" w:hAnsi="Candara"/>
                <w:lang w:val="cy-GB"/>
              </w:rPr>
              <w:t>weithgareddau yr hoffech chi eu rhedeg neu yr hoffech chi fod y Brifysgol yn eu cefnogi.</w:t>
            </w:r>
            <w:r w:rsidRPr="00A14E24">
              <w:rPr>
                <w:rFonts w:ascii="Candara" w:hAnsi="Candara"/>
              </w:rPr>
              <w:t xml:space="preserve">  </w:t>
            </w:r>
            <w:r w:rsidRPr="00D83A7A">
              <w:rPr>
                <w:rFonts w:ascii="Candara" w:hAnsi="Candara"/>
                <w:lang w:val="cy-GB"/>
              </w:rPr>
              <w:t xml:space="preserve">Cewch chi hefyd yr opsiwn o </w:t>
            </w:r>
            <w:r>
              <w:rPr>
                <w:rFonts w:ascii="Candara" w:hAnsi="Candara"/>
                <w:lang w:val="cy-GB"/>
              </w:rPr>
              <w:t>ymuno ag</w:t>
            </w:r>
            <w:r w:rsidRPr="00D83A7A">
              <w:rPr>
                <w:rFonts w:ascii="Candara" w:hAnsi="Candara"/>
                <w:lang w:val="cy-GB"/>
              </w:rPr>
              <w:t xml:space="preserve"> un o’r gweithgareddau a gynigir gan dîm cyflawni cynaliadwyedd y Brifysgol, sy’n gyfrifol am weithgareddau’r wythnos Byddwch Wyrdd.</w:t>
            </w:r>
            <w:r w:rsidRPr="00A14E24">
              <w:rPr>
                <w:rFonts w:ascii="Candara" w:hAnsi="Candara"/>
              </w:rPr>
              <w:t xml:space="preserve"> </w:t>
            </w:r>
            <w:r>
              <w:rPr>
                <w:rFonts w:ascii="Candara" w:hAnsi="Candara"/>
              </w:rPr>
              <w:t xml:space="preserve">  </w:t>
            </w:r>
            <w:r w:rsidRPr="00D83A7A">
              <w:rPr>
                <w:rFonts w:ascii="Candara" w:hAnsi="Candara"/>
                <w:lang w:val="cy-GB"/>
              </w:rPr>
              <w:t>Rhagor am hyn yn ystod yr wythnosau nesaf.</w:t>
            </w:r>
          </w:p>
          <w:p w:rsidR="009C1BA0" w:rsidRPr="00DB2B21" w:rsidRDefault="009C1BA0" w:rsidP="009C1BA0">
            <w:pPr>
              <w:pBdr>
                <w:bottom w:val="single" w:sz="6" w:space="1" w:color="auto"/>
              </w:pBdr>
              <w:jc w:val="both"/>
              <w:rPr>
                <w:rFonts w:ascii="Candara" w:hAnsi="Candara"/>
                <w:b/>
              </w:rPr>
            </w:pPr>
          </w:p>
          <w:p w:rsidR="009C1BA0" w:rsidRPr="00DB2B21" w:rsidRDefault="009C1BA0" w:rsidP="009C1BA0">
            <w:pPr>
              <w:spacing w:line="260" w:lineRule="auto"/>
              <w:jc w:val="both"/>
              <w:rPr>
                <w:rFonts w:ascii="Candara" w:hAnsi="Candara"/>
                <w:b/>
              </w:rPr>
            </w:pPr>
            <w:r w:rsidRPr="00D83A7A">
              <w:rPr>
                <w:rFonts w:ascii="Candara" w:hAnsi="Candara"/>
                <w:b/>
                <w:lang w:val="cy-GB"/>
              </w:rPr>
              <w:t>SLEID PUMP</w:t>
            </w:r>
          </w:p>
          <w:p w:rsidR="009C1BA0" w:rsidRDefault="009C1BA0" w:rsidP="009C1BA0">
            <w:pPr>
              <w:jc w:val="both"/>
              <w:rPr>
                <w:rFonts w:ascii="Candara" w:hAnsi="Candara"/>
              </w:rPr>
            </w:pPr>
          </w:p>
          <w:p w:rsidR="009C1BA0" w:rsidRPr="00AE3681" w:rsidRDefault="009C1BA0" w:rsidP="009C1BA0">
            <w:pPr>
              <w:spacing w:line="260" w:lineRule="auto"/>
              <w:jc w:val="both"/>
              <w:rPr>
                <w:rFonts w:ascii="Candara" w:hAnsi="Candara"/>
              </w:rPr>
            </w:pPr>
            <w:r w:rsidRPr="00D83A7A">
              <w:rPr>
                <w:rFonts w:ascii="Candara" w:hAnsi="Candara"/>
                <w:lang w:val="cy-GB"/>
              </w:rPr>
              <w:t>Cyn i ni ddechrau ar y dystysgrif, hoffem ni eich bod chi’n archwilio eich gwybodaeth a’ch dealltwriaeth ynghylch cynaliadwyedd a datblygiad cynaliadwy trwy ofyn i chi sefyll prawf sulitest neu suliquiz.</w:t>
            </w:r>
            <w:r w:rsidRPr="00AE3681">
              <w:rPr>
                <w:rFonts w:ascii="Candara" w:hAnsi="Candara"/>
              </w:rPr>
              <w:t xml:space="preserve">  </w:t>
            </w:r>
          </w:p>
          <w:p w:rsidR="009C1BA0" w:rsidRPr="00AE3681" w:rsidRDefault="009C1BA0" w:rsidP="009C1BA0">
            <w:pPr>
              <w:spacing w:line="260" w:lineRule="auto"/>
              <w:jc w:val="both"/>
              <w:rPr>
                <w:rFonts w:ascii="Candara" w:hAnsi="Candara"/>
              </w:rPr>
            </w:pPr>
            <w:r w:rsidRPr="00D83A7A">
              <w:rPr>
                <w:rFonts w:ascii="Candara" w:hAnsi="Candara"/>
                <w:lang w:val="cy-GB"/>
              </w:rPr>
              <w:t>Mae Sulitest.org yn fenter ryngwladol sy’n asesu llythrennedd cynaliadwyedd craidd yn ôl prawf a safonwyd.</w:t>
            </w:r>
            <w:r w:rsidRPr="00AE3681">
              <w:rPr>
                <w:rFonts w:ascii="Candara" w:hAnsi="Candara"/>
              </w:rPr>
              <w:t xml:space="preserve"> </w:t>
            </w:r>
            <w:r w:rsidRPr="00D83A7A">
              <w:rPr>
                <w:rFonts w:ascii="Candara" w:hAnsi="Candara"/>
                <w:lang w:val="cy-GB"/>
              </w:rPr>
              <w:t>Defnyddir y dull hwn gan lawer o sefydliadau academaidd ac anacademaidd mewn dros 50 o wledydd ac mae’n gyfeirnod i godi ymwybyddiaeth o ddatblygiad cynaliadwy a gwella dealltwriaeth cynaliadwyedd ledled y byd.</w:t>
            </w:r>
            <w:r w:rsidRPr="00AE3681">
              <w:rPr>
                <w:rFonts w:ascii="Candara" w:hAnsi="Candara"/>
              </w:rPr>
              <w:t xml:space="preserve"> </w:t>
            </w:r>
          </w:p>
          <w:p w:rsidR="009C1BA0" w:rsidRPr="00AE3681" w:rsidRDefault="009C1BA0" w:rsidP="009C1BA0">
            <w:pPr>
              <w:spacing w:line="260" w:lineRule="auto"/>
              <w:jc w:val="both"/>
              <w:rPr>
                <w:rFonts w:ascii="Candara" w:hAnsi="Candara"/>
              </w:rPr>
            </w:pPr>
            <w:r w:rsidRPr="00D83A7A">
              <w:rPr>
                <w:rFonts w:ascii="Candara" w:hAnsi="Candara"/>
                <w:lang w:val="cy-GB"/>
              </w:rPr>
              <w:t xml:space="preserve">Ar gyfer y Sulitest, mae angen i chi ateb cwestiynau rhyngwladol a chenedlaethol ar gynaliadwyedd a datblygu cynaliadwy ac felly mae’n para ychydig yn hwy na’r Suliquiz, sef </w:t>
            </w:r>
            <w:r w:rsidRPr="00D83A7A">
              <w:rPr>
                <w:rFonts w:ascii="Candara" w:hAnsi="Candara"/>
                <w:lang w:val="cy-GB"/>
              </w:rPr>
              <w:lastRenderedPageBreak/>
              <w:t>fersiwn fyrrach nad yw ond yn archwilio cwestiynau sy’n benodol i’r DU.</w:t>
            </w:r>
          </w:p>
          <w:p w:rsidR="009C1BA0" w:rsidRPr="00AE3681" w:rsidRDefault="009C1BA0" w:rsidP="009C1BA0">
            <w:pPr>
              <w:spacing w:line="260" w:lineRule="auto"/>
              <w:jc w:val="both"/>
              <w:rPr>
                <w:rFonts w:ascii="Candara" w:hAnsi="Candara"/>
              </w:rPr>
            </w:pPr>
            <w:r w:rsidRPr="00D83A7A">
              <w:rPr>
                <w:rFonts w:ascii="Candara" w:hAnsi="Candara"/>
                <w:lang w:val="cy-GB"/>
              </w:rPr>
              <w:t>Does dim gwahaniaeth</w:t>
            </w:r>
            <w:r>
              <w:rPr>
                <w:rFonts w:ascii="Candara" w:hAnsi="Candara"/>
                <w:lang w:val="cy-GB"/>
              </w:rPr>
              <w:t xml:space="preserve"> </w:t>
            </w:r>
            <w:r w:rsidRPr="00D83A7A">
              <w:rPr>
                <w:rFonts w:ascii="Candara" w:hAnsi="Candara"/>
                <w:lang w:val="cy-GB"/>
              </w:rPr>
              <w:t xml:space="preserve">pa un a wnewch chi, rhowch gynnig ar un a gweld </w:t>
            </w:r>
            <w:r>
              <w:rPr>
                <w:rFonts w:ascii="Candara" w:hAnsi="Candara"/>
                <w:lang w:val="cy-GB"/>
              </w:rPr>
              <w:t xml:space="preserve">faint o </w:t>
            </w:r>
            <w:r w:rsidRPr="00D83A7A">
              <w:rPr>
                <w:rFonts w:ascii="Candara" w:hAnsi="Candara"/>
                <w:lang w:val="cy-GB"/>
              </w:rPr>
              <w:t>sgôr</w:t>
            </w:r>
            <w:r>
              <w:rPr>
                <w:rFonts w:ascii="Candara" w:hAnsi="Candara"/>
                <w:lang w:val="cy-GB"/>
              </w:rPr>
              <w:t xml:space="preserve"> gewch chi</w:t>
            </w:r>
            <w:r w:rsidRPr="00D83A7A">
              <w:rPr>
                <w:rFonts w:ascii="Candara" w:hAnsi="Candara"/>
                <w:lang w:val="cy-GB"/>
              </w:rPr>
              <w:t>.</w:t>
            </w:r>
            <w:r w:rsidRPr="00AE3681">
              <w:rPr>
                <w:rFonts w:ascii="Candara" w:hAnsi="Candara"/>
              </w:rPr>
              <w:t xml:space="preserve">  </w:t>
            </w:r>
          </w:p>
          <w:p w:rsidR="009C1BA0" w:rsidRPr="00AE3681" w:rsidRDefault="009C1BA0" w:rsidP="009C1BA0">
            <w:pPr>
              <w:spacing w:line="260" w:lineRule="auto"/>
              <w:jc w:val="both"/>
              <w:rPr>
                <w:rFonts w:ascii="Candara" w:hAnsi="Candara"/>
              </w:rPr>
            </w:pPr>
            <w:r w:rsidRPr="00D83A7A">
              <w:rPr>
                <w:rFonts w:ascii="Candara" w:hAnsi="Candara"/>
                <w:b/>
                <w:bCs/>
                <w:lang w:val="cy-GB"/>
              </w:rPr>
              <w:t>Yn yr un modd â gweddill y cwrs, nid arholiad yw’r cwis</w:t>
            </w:r>
            <w:r>
              <w:rPr>
                <w:rFonts w:ascii="Candara" w:hAnsi="Candara"/>
                <w:b/>
                <w:bCs/>
                <w:lang w:val="cy-GB"/>
              </w:rPr>
              <w:t xml:space="preserve"> hwn</w:t>
            </w:r>
            <w:r w:rsidRPr="00D83A7A">
              <w:rPr>
                <w:rFonts w:ascii="Candara" w:hAnsi="Candara"/>
                <w:b/>
                <w:bCs/>
                <w:lang w:val="cy-GB"/>
              </w:rPr>
              <w:t>, ac ni chewch chi eich marcio.</w:t>
            </w:r>
            <w:r w:rsidRPr="00AE3681">
              <w:rPr>
                <w:rFonts w:ascii="Candara" w:hAnsi="Candara"/>
                <w:b/>
                <w:bCs/>
              </w:rPr>
              <w:t xml:space="preserve">  </w:t>
            </w:r>
            <w:r w:rsidRPr="00D83A7A">
              <w:rPr>
                <w:rFonts w:ascii="Candara" w:hAnsi="Candara"/>
                <w:lang w:val="cy-GB"/>
              </w:rPr>
              <w:t>Mae’n gyfle i chi weld faint rydych chi’n ei wybod a’i ddeall am gynaliadwyedd a datblygiad cynaliadwy.</w:t>
            </w:r>
            <w:r w:rsidRPr="00AE3681">
              <w:rPr>
                <w:rFonts w:ascii="Candara" w:hAnsi="Candara"/>
              </w:rPr>
              <w:t xml:space="preserve">  </w:t>
            </w:r>
          </w:p>
          <w:p w:rsidR="009C1BA0" w:rsidRPr="00AE3681" w:rsidRDefault="009C1BA0" w:rsidP="009C1BA0">
            <w:pPr>
              <w:spacing w:line="260" w:lineRule="auto"/>
              <w:jc w:val="both"/>
              <w:rPr>
                <w:rFonts w:ascii="Candara" w:hAnsi="Candara"/>
              </w:rPr>
            </w:pPr>
            <w:r w:rsidRPr="00D83A7A">
              <w:rPr>
                <w:rFonts w:ascii="Candara" w:hAnsi="Candara"/>
                <w:lang w:val="cy-GB"/>
              </w:rPr>
              <w:t>Gobeithio, hefyd, y bydd yn rhoi syniadau i chi ynghylch yr hyn yr hoffech chi drafod gydag eraill yn y  fforymau ar-lein wrth i chi deithio trwy’r cwrs.</w:t>
            </w:r>
          </w:p>
          <w:p w:rsidR="009C1BA0" w:rsidRDefault="009C1BA0" w:rsidP="009C1BA0">
            <w:pPr>
              <w:spacing w:line="260" w:lineRule="auto"/>
              <w:jc w:val="both"/>
              <w:rPr>
                <w:rFonts w:ascii="Candara" w:hAnsi="Candara"/>
              </w:rPr>
            </w:pPr>
            <w:r w:rsidRPr="00D83A7A">
              <w:rPr>
                <w:rFonts w:ascii="Candara" w:hAnsi="Candara"/>
                <w:lang w:val="cy-GB"/>
              </w:rPr>
              <w:t>30 Hydref yw’r dyddiad terfynol ar gyfer sefyll y prawf.</w:t>
            </w:r>
            <w:r w:rsidRPr="00AE3681">
              <w:rPr>
                <w:rFonts w:ascii="Candara" w:hAnsi="Candara"/>
              </w:rPr>
              <w:t xml:space="preserve">  </w:t>
            </w:r>
            <w:r w:rsidRPr="00D83A7A">
              <w:rPr>
                <w:rFonts w:ascii="Candara" w:hAnsi="Candara"/>
                <w:lang w:val="cy-GB"/>
              </w:rPr>
              <w:t>I weld y prawf trwy gyfrwng y Gymraeg a’r Saesneg</w:t>
            </w:r>
            <w:r>
              <w:rPr>
                <w:rFonts w:ascii="Candara" w:hAnsi="Candara"/>
                <w:lang w:val="cy-GB"/>
              </w:rPr>
              <w:t>, cliciwch</w:t>
            </w:r>
            <w:r w:rsidRPr="00D83A7A">
              <w:rPr>
                <w:rFonts w:ascii="Candara" w:hAnsi="Candara"/>
                <w:lang w:val="cy-GB"/>
              </w:rPr>
              <w:t xml:space="preserve"> ar y dolenni isod.</w:t>
            </w:r>
            <w:r w:rsidRPr="00AE3681">
              <w:rPr>
                <w:rFonts w:ascii="Candara" w:hAnsi="Candara"/>
              </w:rPr>
              <w:t xml:space="preserve">  </w:t>
            </w:r>
          </w:p>
          <w:p w:rsidR="009C1BA0" w:rsidRDefault="009C1BA0" w:rsidP="009C1BA0">
            <w:pPr>
              <w:spacing w:line="260" w:lineRule="auto"/>
              <w:jc w:val="both"/>
              <w:rPr>
                <w:rFonts w:ascii="Candara" w:hAnsi="Candara"/>
              </w:rPr>
            </w:pPr>
            <w:r w:rsidRPr="00D83A7A">
              <w:rPr>
                <w:rFonts w:ascii="Candara" w:hAnsi="Candara"/>
                <w:lang w:val="cy-GB"/>
              </w:rPr>
              <w:t xml:space="preserve">Gobeithio y mwynhewch </w:t>
            </w:r>
            <w:r>
              <w:rPr>
                <w:rFonts w:ascii="Candara" w:hAnsi="Candara"/>
                <w:lang w:val="cy-GB"/>
              </w:rPr>
              <w:t xml:space="preserve">chi </w:t>
            </w:r>
            <w:r w:rsidRPr="00D83A7A">
              <w:rPr>
                <w:rFonts w:ascii="Candara" w:hAnsi="Candara"/>
                <w:lang w:val="cy-GB"/>
              </w:rPr>
              <w:t xml:space="preserve">gymryd rhan yn y fenter newydd hon ac </w:t>
            </w:r>
            <w:r>
              <w:rPr>
                <w:rFonts w:ascii="Candara" w:hAnsi="Candara"/>
                <w:lang w:val="cy-GB"/>
              </w:rPr>
              <w:t xml:space="preserve">rwy’n </w:t>
            </w:r>
            <w:r w:rsidRPr="00D83A7A">
              <w:rPr>
                <w:rFonts w:ascii="Candara" w:hAnsi="Candara"/>
                <w:lang w:val="cy-GB"/>
              </w:rPr>
              <w:t>edrych ymlaen at gyfarfod â chi ar-lein maes o law yn y cwrs.</w:t>
            </w:r>
          </w:p>
          <w:p w:rsidR="009C1BA0" w:rsidRDefault="009C1BA0" w:rsidP="009C1BA0">
            <w:pPr>
              <w:jc w:val="both"/>
              <w:rPr>
                <w:rFonts w:ascii="Candara" w:hAnsi="Candara"/>
              </w:rPr>
            </w:pPr>
          </w:p>
          <w:p w:rsidR="009C1BA0" w:rsidRDefault="009C1BA0" w:rsidP="009C1BA0">
            <w:pPr>
              <w:jc w:val="both"/>
              <w:rPr>
                <w:rFonts w:ascii="Candara" w:hAnsi="Candara"/>
              </w:rPr>
            </w:pPr>
          </w:p>
          <w:p w:rsidR="009C1BA0" w:rsidRDefault="009C1BA0" w:rsidP="009C1BA0">
            <w:pPr>
              <w:spacing w:line="260" w:lineRule="auto"/>
              <w:jc w:val="both"/>
              <w:rPr>
                <w:rFonts w:ascii="Candara" w:hAnsi="Candara"/>
              </w:rPr>
            </w:pPr>
            <w:r w:rsidRPr="00D83A7A">
              <w:rPr>
                <w:rFonts w:ascii="Candara" w:hAnsi="Candara"/>
                <w:lang w:val="cy-GB"/>
              </w:rPr>
              <w:t>Dr Carolyn Hayles</w:t>
            </w:r>
          </w:p>
          <w:p w:rsidR="009C1BA0" w:rsidRDefault="009C1BA0" w:rsidP="009C1BA0">
            <w:pPr>
              <w:spacing w:line="260" w:lineRule="auto"/>
              <w:jc w:val="both"/>
              <w:rPr>
                <w:rFonts w:ascii="Candara" w:hAnsi="Candara"/>
              </w:rPr>
            </w:pPr>
            <w:r w:rsidRPr="00D83A7A">
              <w:rPr>
                <w:rFonts w:ascii="Candara" w:hAnsi="Candara"/>
                <w:lang w:val="cy-GB"/>
              </w:rPr>
              <w:t>Arweinydd Academaidd ar gyfer INSPIRE</w:t>
            </w:r>
          </w:p>
          <w:p w:rsidR="009C1BA0" w:rsidRPr="00A14E24" w:rsidRDefault="009C1BA0" w:rsidP="009C1BA0">
            <w:pPr>
              <w:spacing w:line="260" w:lineRule="auto"/>
              <w:jc w:val="both"/>
              <w:rPr>
                <w:rFonts w:ascii="Candara" w:hAnsi="Candara"/>
              </w:rPr>
            </w:pPr>
            <w:r w:rsidRPr="00D83A7A">
              <w:rPr>
                <w:rFonts w:ascii="Candara" w:hAnsi="Candara"/>
                <w:lang w:val="cy-GB"/>
              </w:rPr>
              <w:t>Hydref 2017</w:t>
            </w:r>
          </w:p>
          <w:p w:rsidR="009C1BA0" w:rsidRDefault="009C1BA0" w:rsidP="009C1BA0">
            <w:bookmarkStart w:id="0" w:name="_GoBack"/>
            <w:bookmarkEnd w:id="0"/>
          </w:p>
        </w:tc>
      </w:tr>
    </w:tbl>
    <w:p w:rsidR="000241A2" w:rsidRPr="009C1BA0" w:rsidRDefault="000241A2" w:rsidP="009C1BA0"/>
    <w:sectPr w:rsidR="000241A2" w:rsidRPr="009C1B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219B" w:rsidRDefault="0046219B" w:rsidP="002331E5">
      <w:pPr>
        <w:spacing w:after="0" w:line="240" w:lineRule="auto"/>
      </w:pPr>
      <w:r>
        <w:separator/>
      </w:r>
    </w:p>
  </w:endnote>
  <w:endnote w:type="continuationSeparator" w:id="0">
    <w:p w:rsidR="0046219B" w:rsidRDefault="0046219B" w:rsidP="00233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ource Sans Pro">
    <w:altName w:val="Times New Roman"/>
    <w:charset w:val="00"/>
    <w:family w:val="auto"/>
    <w:pitch w:val="default"/>
  </w:font>
  <w:font w:name="Candara">
    <w:panose1 w:val="020E0502030303020204"/>
    <w:charset w:val="00"/>
    <w:family w:val="swiss"/>
    <w:pitch w:val="variable"/>
    <w:sig w:usb0="A00002EF" w:usb1="4000A44B"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219B" w:rsidRDefault="0046219B" w:rsidP="002331E5">
      <w:pPr>
        <w:spacing w:after="0" w:line="240" w:lineRule="auto"/>
      </w:pPr>
      <w:r>
        <w:separator/>
      </w:r>
    </w:p>
  </w:footnote>
  <w:footnote w:type="continuationSeparator" w:id="0">
    <w:p w:rsidR="0046219B" w:rsidRDefault="0046219B" w:rsidP="00233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B810CC"/>
    <w:multiLevelType w:val="hybridMultilevel"/>
    <w:tmpl w:val="46BAAD1A"/>
    <w:lvl w:ilvl="0" w:tplc="573E3D56">
      <w:start w:val="1"/>
      <w:numFmt w:val="bullet"/>
      <w:lvlText w:val="•"/>
      <w:lvlJc w:val="left"/>
      <w:pPr>
        <w:tabs>
          <w:tab w:val="num" w:pos="720"/>
        </w:tabs>
        <w:ind w:left="720" w:hanging="360"/>
      </w:pPr>
      <w:rPr>
        <w:rFonts w:ascii="Arial" w:hAnsi="Arial" w:hint="default"/>
      </w:rPr>
    </w:lvl>
    <w:lvl w:ilvl="1" w:tplc="8D929CEA" w:tentative="1">
      <w:start w:val="1"/>
      <w:numFmt w:val="bullet"/>
      <w:lvlText w:val="•"/>
      <w:lvlJc w:val="left"/>
      <w:pPr>
        <w:tabs>
          <w:tab w:val="num" w:pos="1440"/>
        </w:tabs>
        <w:ind w:left="1440" w:hanging="360"/>
      </w:pPr>
      <w:rPr>
        <w:rFonts w:ascii="Arial" w:hAnsi="Arial" w:hint="default"/>
      </w:rPr>
    </w:lvl>
    <w:lvl w:ilvl="2" w:tplc="251E567A" w:tentative="1">
      <w:start w:val="1"/>
      <w:numFmt w:val="bullet"/>
      <w:lvlText w:val="•"/>
      <w:lvlJc w:val="left"/>
      <w:pPr>
        <w:tabs>
          <w:tab w:val="num" w:pos="2160"/>
        </w:tabs>
        <w:ind w:left="2160" w:hanging="360"/>
      </w:pPr>
      <w:rPr>
        <w:rFonts w:ascii="Arial" w:hAnsi="Arial" w:hint="default"/>
      </w:rPr>
    </w:lvl>
    <w:lvl w:ilvl="3" w:tplc="E6B65F6A" w:tentative="1">
      <w:start w:val="1"/>
      <w:numFmt w:val="bullet"/>
      <w:lvlText w:val="•"/>
      <w:lvlJc w:val="left"/>
      <w:pPr>
        <w:tabs>
          <w:tab w:val="num" w:pos="2880"/>
        </w:tabs>
        <w:ind w:left="2880" w:hanging="360"/>
      </w:pPr>
      <w:rPr>
        <w:rFonts w:ascii="Arial" w:hAnsi="Arial" w:hint="default"/>
      </w:rPr>
    </w:lvl>
    <w:lvl w:ilvl="4" w:tplc="D5CEDB96" w:tentative="1">
      <w:start w:val="1"/>
      <w:numFmt w:val="bullet"/>
      <w:lvlText w:val="•"/>
      <w:lvlJc w:val="left"/>
      <w:pPr>
        <w:tabs>
          <w:tab w:val="num" w:pos="3600"/>
        </w:tabs>
        <w:ind w:left="3600" w:hanging="360"/>
      </w:pPr>
      <w:rPr>
        <w:rFonts w:ascii="Arial" w:hAnsi="Arial" w:hint="default"/>
      </w:rPr>
    </w:lvl>
    <w:lvl w:ilvl="5" w:tplc="83A4C312" w:tentative="1">
      <w:start w:val="1"/>
      <w:numFmt w:val="bullet"/>
      <w:lvlText w:val="•"/>
      <w:lvlJc w:val="left"/>
      <w:pPr>
        <w:tabs>
          <w:tab w:val="num" w:pos="4320"/>
        </w:tabs>
        <w:ind w:left="4320" w:hanging="360"/>
      </w:pPr>
      <w:rPr>
        <w:rFonts w:ascii="Arial" w:hAnsi="Arial" w:hint="default"/>
      </w:rPr>
    </w:lvl>
    <w:lvl w:ilvl="6" w:tplc="0ADE2ED2" w:tentative="1">
      <w:start w:val="1"/>
      <w:numFmt w:val="bullet"/>
      <w:lvlText w:val="•"/>
      <w:lvlJc w:val="left"/>
      <w:pPr>
        <w:tabs>
          <w:tab w:val="num" w:pos="5040"/>
        </w:tabs>
        <w:ind w:left="5040" w:hanging="360"/>
      </w:pPr>
      <w:rPr>
        <w:rFonts w:ascii="Arial" w:hAnsi="Arial" w:hint="default"/>
      </w:rPr>
    </w:lvl>
    <w:lvl w:ilvl="7" w:tplc="9BCECE7E" w:tentative="1">
      <w:start w:val="1"/>
      <w:numFmt w:val="bullet"/>
      <w:lvlText w:val="•"/>
      <w:lvlJc w:val="left"/>
      <w:pPr>
        <w:tabs>
          <w:tab w:val="num" w:pos="5760"/>
        </w:tabs>
        <w:ind w:left="5760" w:hanging="360"/>
      </w:pPr>
      <w:rPr>
        <w:rFonts w:ascii="Arial" w:hAnsi="Arial" w:hint="default"/>
      </w:rPr>
    </w:lvl>
    <w:lvl w:ilvl="8" w:tplc="6914A66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550902"/>
    <w:multiLevelType w:val="hybridMultilevel"/>
    <w:tmpl w:val="793C797E"/>
    <w:lvl w:ilvl="0" w:tplc="6DD4BF64">
      <w:start w:val="1"/>
      <w:numFmt w:val="bullet"/>
      <w:lvlText w:val="•"/>
      <w:lvlJc w:val="left"/>
      <w:pPr>
        <w:tabs>
          <w:tab w:val="num" w:pos="720"/>
        </w:tabs>
        <w:ind w:left="720" w:hanging="360"/>
      </w:pPr>
      <w:rPr>
        <w:rFonts w:ascii="Arial" w:hAnsi="Arial" w:hint="default"/>
      </w:rPr>
    </w:lvl>
    <w:lvl w:ilvl="1" w:tplc="EE9A3866" w:tentative="1">
      <w:start w:val="1"/>
      <w:numFmt w:val="bullet"/>
      <w:lvlText w:val="•"/>
      <w:lvlJc w:val="left"/>
      <w:pPr>
        <w:tabs>
          <w:tab w:val="num" w:pos="1440"/>
        </w:tabs>
        <w:ind w:left="1440" w:hanging="360"/>
      </w:pPr>
      <w:rPr>
        <w:rFonts w:ascii="Arial" w:hAnsi="Arial" w:hint="default"/>
      </w:rPr>
    </w:lvl>
    <w:lvl w:ilvl="2" w:tplc="EBDCE846" w:tentative="1">
      <w:start w:val="1"/>
      <w:numFmt w:val="bullet"/>
      <w:lvlText w:val="•"/>
      <w:lvlJc w:val="left"/>
      <w:pPr>
        <w:tabs>
          <w:tab w:val="num" w:pos="2160"/>
        </w:tabs>
        <w:ind w:left="2160" w:hanging="360"/>
      </w:pPr>
      <w:rPr>
        <w:rFonts w:ascii="Arial" w:hAnsi="Arial" w:hint="default"/>
      </w:rPr>
    </w:lvl>
    <w:lvl w:ilvl="3" w:tplc="557AB304" w:tentative="1">
      <w:start w:val="1"/>
      <w:numFmt w:val="bullet"/>
      <w:lvlText w:val="•"/>
      <w:lvlJc w:val="left"/>
      <w:pPr>
        <w:tabs>
          <w:tab w:val="num" w:pos="2880"/>
        </w:tabs>
        <w:ind w:left="2880" w:hanging="360"/>
      </w:pPr>
      <w:rPr>
        <w:rFonts w:ascii="Arial" w:hAnsi="Arial" w:hint="default"/>
      </w:rPr>
    </w:lvl>
    <w:lvl w:ilvl="4" w:tplc="3E023998" w:tentative="1">
      <w:start w:val="1"/>
      <w:numFmt w:val="bullet"/>
      <w:lvlText w:val="•"/>
      <w:lvlJc w:val="left"/>
      <w:pPr>
        <w:tabs>
          <w:tab w:val="num" w:pos="3600"/>
        </w:tabs>
        <w:ind w:left="3600" w:hanging="360"/>
      </w:pPr>
      <w:rPr>
        <w:rFonts w:ascii="Arial" w:hAnsi="Arial" w:hint="default"/>
      </w:rPr>
    </w:lvl>
    <w:lvl w:ilvl="5" w:tplc="FFDC40B4" w:tentative="1">
      <w:start w:val="1"/>
      <w:numFmt w:val="bullet"/>
      <w:lvlText w:val="•"/>
      <w:lvlJc w:val="left"/>
      <w:pPr>
        <w:tabs>
          <w:tab w:val="num" w:pos="4320"/>
        </w:tabs>
        <w:ind w:left="4320" w:hanging="360"/>
      </w:pPr>
      <w:rPr>
        <w:rFonts w:ascii="Arial" w:hAnsi="Arial" w:hint="default"/>
      </w:rPr>
    </w:lvl>
    <w:lvl w:ilvl="6" w:tplc="93B4CBD8" w:tentative="1">
      <w:start w:val="1"/>
      <w:numFmt w:val="bullet"/>
      <w:lvlText w:val="•"/>
      <w:lvlJc w:val="left"/>
      <w:pPr>
        <w:tabs>
          <w:tab w:val="num" w:pos="5040"/>
        </w:tabs>
        <w:ind w:left="5040" w:hanging="360"/>
      </w:pPr>
      <w:rPr>
        <w:rFonts w:ascii="Arial" w:hAnsi="Arial" w:hint="default"/>
      </w:rPr>
    </w:lvl>
    <w:lvl w:ilvl="7" w:tplc="9A7AD5BC" w:tentative="1">
      <w:start w:val="1"/>
      <w:numFmt w:val="bullet"/>
      <w:lvlText w:val="•"/>
      <w:lvlJc w:val="left"/>
      <w:pPr>
        <w:tabs>
          <w:tab w:val="num" w:pos="5760"/>
        </w:tabs>
        <w:ind w:left="5760" w:hanging="360"/>
      </w:pPr>
      <w:rPr>
        <w:rFonts w:ascii="Arial" w:hAnsi="Arial" w:hint="default"/>
      </w:rPr>
    </w:lvl>
    <w:lvl w:ilvl="8" w:tplc="32A8A27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D57BD4"/>
    <w:multiLevelType w:val="hybridMultilevel"/>
    <w:tmpl w:val="87D0BF3E"/>
    <w:lvl w:ilvl="0" w:tplc="67547B18">
      <w:start w:val="1"/>
      <w:numFmt w:val="bullet"/>
      <w:lvlText w:val="•"/>
      <w:lvlJc w:val="left"/>
      <w:pPr>
        <w:tabs>
          <w:tab w:val="num" w:pos="720"/>
        </w:tabs>
        <w:ind w:left="720" w:hanging="360"/>
      </w:pPr>
      <w:rPr>
        <w:rFonts w:ascii="Arial" w:hAnsi="Arial" w:hint="default"/>
      </w:rPr>
    </w:lvl>
    <w:lvl w:ilvl="1" w:tplc="C2281A58" w:tentative="1">
      <w:start w:val="1"/>
      <w:numFmt w:val="bullet"/>
      <w:lvlText w:val="•"/>
      <w:lvlJc w:val="left"/>
      <w:pPr>
        <w:tabs>
          <w:tab w:val="num" w:pos="1440"/>
        </w:tabs>
        <w:ind w:left="1440" w:hanging="360"/>
      </w:pPr>
      <w:rPr>
        <w:rFonts w:ascii="Arial" w:hAnsi="Arial" w:hint="default"/>
      </w:rPr>
    </w:lvl>
    <w:lvl w:ilvl="2" w:tplc="EDD6C68C" w:tentative="1">
      <w:start w:val="1"/>
      <w:numFmt w:val="bullet"/>
      <w:lvlText w:val="•"/>
      <w:lvlJc w:val="left"/>
      <w:pPr>
        <w:tabs>
          <w:tab w:val="num" w:pos="2160"/>
        </w:tabs>
        <w:ind w:left="2160" w:hanging="360"/>
      </w:pPr>
      <w:rPr>
        <w:rFonts w:ascii="Arial" w:hAnsi="Arial" w:hint="default"/>
      </w:rPr>
    </w:lvl>
    <w:lvl w:ilvl="3" w:tplc="5E6812C8" w:tentative="1">
      <w:start w:val="1"/>
      <w:numFmt w:val="bullet"/>
      <w:lvlText w:val="•"/>
      <w:lvlJc w:val="left"/>
      <w:pPr>
        <w:tabs>
          <w:tab w:val="num" w:pos="2880"/>
        </w:tabs>
        <w:ind w:left="2880" w:hanging="360"/>
      </w:pPr>
      <w:rPr>
        <w:rFonts w:ascii="Arial" w:hAnsi="Arial" w:hint="default"/>
      </w:rPr>
    </w:lvl>
    <w:lvl w:ilvl="4" w:tplc="F74241AC" w:tentative="1">
      <w:start w:val="1"/>
      <w:numFmt w:val="bullet"/>
      <w:lvlText w:val="•"/>
      <w:lvlJc w:val="left"/>
      <w:pPr>
        <w:tabs>
          <w:tab w:val="num" w:pos="3600"/>
        </w:tabs>
        <w:ind w:left="3600" w:hanging="360"/>
      </w:pPr>
      <w:rPr>
        <w:rFonts w:ascii="Arial" w:hAnsi="Arial" w:hint="default"/>
      </w:rPr>
    </w:lvl>
    <w:lvl w:ilvl="5" w:tplc="CFDA6F08" w:tentative="1">
      <w:start w:val="1"/>
      <w:numFmt w:val="bullet"/>
      <w:lvlText w:val="•"/>
      <w:lvlJc w:val="left"/>
      <w:pPr>
        <w:tabs>
          <w:tab w:val="num" w:pos="4320"/>
        </w:tabs>
        <w:ind w:left="4320" w:hanging="360"/>
      </w:pPr>
      <w:rPr>
        <w:rFonts w:ascii="Arial" w:hAnsi="Arial" w:hint="default"/>
      </w:rPr>
    </w:lvl>
    <w:lvl w:ilvl="6" w:tplc="FA02ABC8" w:tentative="1">
      <w:start w:val="1"/>
      <w:numFmt w:val="bullet"/>
      <w:lvlText w:val="•"/>
      <w:lvlJc w:val="left"/>
      <w:pPr>
        <w:tabs>
          <w:tab w:val="num" w:pos="5040"/>
        </w:tabs>
        <w:ind w:left="5040" w:hanging="360"/>
      </w:pPr>
      <w:rPr>
        <w:rFonts w:ascii="Arial" w:hAnsi="Arial" w:hint="default"/>
      </w:rPr>
    </w:lvl>
    <w:lvl w:ilvl="7" w:tplc="936886BE" w:tentative="1">
      <w:start w:val="1"/>
      <w:numFmt w:val="bullet"/>
      <w:lvlText w:val="•"/>
      <w:lvlJc w:val="left"/>
      <w:pPr>
        <w:tabs>
          <w:tab w:val="num" w:pos="5760"/>
        </w:tabs>
        <w:ind w:left="5760" w:hanging="360"/>
      </w:pPr>
      <w:rPr>
        <w:rFonts w:ascii="Arial" w:hAnsi="Arial" w:hint="default"/>
      </w:rPr>
    </w:lvl>
    <w:lvl w:ilvl="8" w:tplc="A82899E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ED5901"/>
    <w:multiLevelType w:val="hybridMultilevel"/>
    <w:tmpl w:val="930CD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DB659C"/>
    <w:multiLevelType w:val="multilevel"/>
    <w:tmpl w:val="A760A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7222DC"/>
    <w:multiLevelType w:val="hybridMultilevel"/>
    <w:tmpl w:val="C52831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DA745EC"/>
    <w:multiLevelType w:val="hybridMultilevel"/>
    <w:tmpl w:val="4C54C4E2"/>
    <w:lvl w:ilvl="0" w:tplc="C92E5F9E">
      <w:start w:val="1"/>
      <w:numFmt w:val="bullet"/>
      <w:lvlText w:val="•"/>
      <w:lvlJc w:val="left"/>
      <w:pPr>
        <w:tabs>
          <w:tab w:val="num" w:pos="720"/>
        </w:tabs>
        <w:ind w:left="720" w:hanging="360"/>
      </w:pPr>
      <w:rPr>
        <w:rFonts w:ascii="Arial" w:hAnsi="Arial" w:hint="default"/>
      </w:rPr>
    </w:lvl>
    <w:lvl w:ilvl="1" w:tplc="B0F8CB9C" w:tentative="1">
      <w:start w:val="1"/>
      <w:numFmt w:val="bullet"/>
      <w:lvlText w:val="•"/>
      <w:lvlJc w:val="left"/>
      <w:pPr>
        <w:tabs>
          <w:tab w:val="num" w:pos="1440"/>
        </w:tabs>
        <w:ind w:left="1440" w:hanging="360"/>
      </w:pPr>
      <w:rPr>
        <w:rFonts w:ascii="Arial" w:hAnsi="Arial" w:hint="default"/>
      </w:rPr>
    </w:lvl>
    <w:lvl w:ilvl="2" w:tplc="D44A91B6" w:tentative="1">
      <w:start w:val="1"/>
      <w:numFmt w:val="bullet"/>
      <w:lvlText w:val="•"/>
      <w:lvlJc w:val="left"/>
      <w:pPr>
        <w:tabs>
          <w:tab w:val="num" w:pos="2160"/>
        </w:tabs>
        <w:ind w:left="2160" w:hanging="360"/>
      </w:pPr>
      <w:rPr>
        <w:rFonts w:ascii="Arial" w:hAnsi="Arial" w:hint="default"/>
      </w:rPr>
    </w:lvl>
    <w:lvl w:ilvl="3" w:tplc="8090A2C4" w:tentative="1">
      <w:start w:val="1"/>
      <w:numFmt w:val="bullet"/>
      <w:lvlText w:val="•"/>
      <w:lvlJc w:val="left"/>
      <w:pPr>
        <w:tabs>
          <w:tab w:val="num" w:pos="2880"/>
        </w:tabs>
        <w:ind w:left="2880" w:hanging="360"/>
      </w:pPr>
      <w:rPr>
        <w:rFonts w:ascii="Arial" w:hAnsi="Arial" w:hint="default"/>
      </w:rPr>
    </w:lvl>
    <w:lvl w:ilvl="4" w:tplc="E230112E" w:tentative="1">
      <w:start w:val="1"/>
      <w:numFmt w:val="bullet"/>
      <w:lvlText w:val="•"/>
      <w:lvlJc w:val="left"/>
      <w:pPr>
        <w:tabs>
          <w:tab w:val="num" w:pos="3600"/>
        </w:tabs>
        <w:ind w:left="3600" w:hanging="360"/>
      </w:pPr>
      <w:rPr>
        <w:rFonts w:ascii="Arial" w:hAnsi="Arial" w:hint="default"/>
      </w:rPr>
    </w:lvl>
    <w:lvl w:ilvl="5" w:tplc="8A9612B8" w:tentative="1">
      <w:start w:val="1"/>
      <w:numFmt w:val="bullet"/>
      <w:lvlText w:val="•"/>
      <w:lvlJc w:val="left"/>
      <w:pPr>
        <w:tabs>
          <w:tab w:val="num" w:pos="4320"/>
        </w:tabs>
        <w:ind w:left="4320" w:hanging="360"/>
      </w:pPr>
      <w:rPr>
        <w:rFonts w:ascii="Arial" w:hAnsi="Arial" w:hint="default"/>
      </w:rPr>
    </w:lvl>
    <w:lvl w:ilvl="6" w:tplc="59B8738C" w:tentative="1">
      <w:start w:val="1"/>
      <w:numFmt w:val="bullet"/>
      <w:lvlText w:val="•"/>
      <w:lvlJc w:val="left"/>
      <w:pPr>
        <w:tabs>
          <w:tab w:val="num" w:pos="5040"/>
        </w:tabs>
        <w:ind w:left="5040" w:hanging="360"/>
      </w:pPr>
      <w:rPr>
        <w:rFonts w:ascii="Arial" w:hAnsi="Arial" w:hint="default"/>
      </w:rPr>
    </w:lvl>
    <w:lvl w:ilvl="7" w:tplc="449EC05C" w:tentative="1">
      <w:start w:val="1"/>
      <w:numFmt w:val="bullet"/>
      <w:lvlText w:val="•"/>
      <w:lvlJc w:val="left"/>
      <w:pPr>
        <w:tabs>
          <w:tab w:val="num" w:pos="5760"/>
        </w:tabs>
        <w:ind w:left="5760" w:hanging="360"/>
      </w:pPr>
      <w:rPr>
        <w:rFonts w:ascii="Arial" w:hAnsi="Arial" w:hint="default"/>
      </w:rPr>
    </w:lvl>
    <w:lvl w:ilvl="8" w:tplc="440E40A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57D5918"/>
    <w:multiLevelType w:val="hybridMultilevel"/>
    <w:tmpl w:val="6B2CFBDA"/>
    <w:lvl w:ilvl="0" w:tplc="79867A28">
      <w:start w:val="1"/>
      <w:numFmt w:val="bullet"/>
      <w:lvlText w:val="•"/>
      <w:lvlJc w:val="left"/>
      <w:pPr>
        <w:tabs>
          <w:tab w:val="num" w:pos="720"/>
        </w:tabs>
        <w:ind w:left="720" w:hanging="360"/>
      </w:pPr>
      <w:rPr>
        <w:rFonts w:ascii="Arial" w:hAnsi="Arial" w:hint="default"/>
      </w:rPr>
    </w:lvl>
    <w:lvl w:ilvl="1" w:tplc="AC8C2976" w:tentative="1">
      <w:start w:val="1"/>
      <w:numFmt w:val="bullet"/>
      <w:lvlText w:val="•"/>
      <w:lvlJc w:val="left"/>
      <w:pPr>
        <w:tabs>
          <w:tab w:val="num" w:pos="1440"/>
        </w:tabs>
        <w:ind w:left="1440" w:hanging="360"/>
      </w:pPr>
      <w:rPr>
        <w:rFonts w:ascii="Arial" w:hAnsi="Arial" w:hint="default"/>
      </w:rPr>
    </w:lvl>
    <w:lvl w:ilvl="2" w:tplc="FE46577E" w:tentative="1">
      <w:start w:val="1"/>
      <w:numFmt w:val="bullet"/>
      <w:lvlText w:val="•"/>
      <w:lvlJc w:val="left"/>
      <w:pPr>
        <w:tabs>
          <w:tab w:val="num" w:pos="2160"/>
        </w:tabs>
        <w:ind w:left="2160" w:hanging="360"/>
      </w:pPr>
      <w:rPr>
        <w:rFonts w:ascii="Arial" w:hAnsi="Arial" w:hint="default"/>
      </w:rPr>
    </w:lvl>
    <w:lvl w:ilvl="3" w:tplc="F2F67A30" w:tentative="1">
      <w:start w:val="1"/>
      <w:numFmt w:val="bullet"/>
      <w:lvlText w:val="•"/>
      <w:lvlJc w:val="left"/>
      <w:pPr>
        <w:tabs>
          <w:tab w:val="num" w:pos="2880"/>
        </w:tabs>
        <w:ind w:left="2880" w:hanging="360"/>
      </w:pPr>
      <w:rPr>
        <w:rFonts w:ascii="Arial" w:hAnsi="Arial" w:hint="default"/>
      </w:rPr>
    </w:lvl>
    <w:lvl w:ilvl="4" w:tplc="03C60E74" w:tentative="1">
      <w:start w:val="1"/>
      <w:numFmt w:val="bullet"/>
      <w:lvlText w:val="•"/>
      <w:lvlJc w:val="left"/>
      <w:pPr>
        <w:tabs>
          <w:tab w:val="num" w:pos="3600"/>
        </w:tabs>
        <w:ind w:left="3600" w:hanging="360"/>
      </w:pPr>
      <w:rPr>
        <w:rFonts w:ascii="Arial" w:hAnsi="Arial" w:hint="default"/>
      </w:rPr>
    </w:lvl>
    <w:lvl w:ilvl="5" w:tplc="E5BCF7EA" w:tentative="1">
      <w:start w:val="1"/>
      <w:numFmt w:val="bullet"/>
      <w:lvlText w:val="•"/>
      <w:lvlJc w:val="left"/>
      <w:pPr>
        <w:tabs>
          <w:tab w:val="num" w:pos="4320"/>
        </w:tabs>
        <w:ind w:left="4320" w:hanging="360"/>
      </w:pPr>
      <w:rPr>
        <w:rFonts w:ascii="Arial" w:hAnsi="Arial" w:hint="default"/>
      </w:rPr>
    </w:lvl>
    <w:lvl w:ilvl="6" w:tplc="7118304E" w:tentative="1">
      <w:start w:val="1"/>
      <w:numFmt w:val="bullet"/>
      <w:lvlText w:val="•"/>
      <w:lvlJc w:val="left"/>
      <w:pPr>
        <w:tabs>
          <w:tab w:val="num" w:pos="5040"/>
        </w:tabs>
        <w:ind w:left="5040" w:hanging="360"/>
      </w:pPr>
      <w:rPr>
        <w:rFonts w:ascii="Arial" w:hAnsi="Arial" w:hint="default"/>
      </w:rPr>
    </w:lvl>
    <w:lvl w:ilvl="7" w:tplc="678E272A" w:tentative="1">
      <w:start w:val="1"/>
      <w:numFmt w:val="bullet"/>
      <w:lvlText w:val="•"/>
      <w:lvlJc w:val="left"/>
      <w:pPr>
        <w:tabs>
          <w:tab w:val="num" w:pos="5760"/>
        </w:tabs>
        <w:ind w:left="5760" w:hanging="360"/>
      </w:pPr>
      <w:rPr>
        <w:rFonts w:ascii="Arial" w:hAnsi="Arial" w:hint="default"/>
      </w:rPr>
    </w:lvl>
    <w:lvl w:ilvl="8" w:tplc="E0440CA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5C061A3"/>
    <w:multiLevelType w:val="hybridMultilevel"/>
    <w:tmpl w:val="DF6822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15424E"/>
    <w:multiLevelType w:val="hybridMultilevel"/>
    <w:tmpl w:val="FEA22352"/>
    <w:lvl w:ilvl="0" w:tplc="7E924E32">
      <w:start w:val="1"/>
      <w:numFmt w:val="bullet"/>
      <w:lvlText w:val="•"/>
      <w:lvlJc w:val="left"/>
      <w:pPr>
        <w:tabs>
          <w:tab w:val="num" w:pos="720"/>
        </w:tabs>
        <w:ind w:left="720" w:hanging="360"/>
      </w:pPr>
      <w:rPr>
        <w:rFonts w:ascii="Arial" w:hAnsi="Arial" w:hint="default"/>
      </w:rPr>
    </w:lvl>
    <w:lvl w:ilvl="1" w:tplc="356CEA84" w:tentative="1">
      <w:start w:val="1"/>
      <w:numFmt w:val="bullet"/>
      <w:lvlText w:val="•"/>
      <w:lvlJc w:val="left"/>
      <w:pPr>
        <w:tabs>
          <w:tab w:val="num" w:pos="1440"/>
        </w:tabs>
        <w:ind w:left="1440" w:hanging="360"/>
      </w:pPr>
      <w:rPr>
        <w:rFonts w:ascii="Arial" w:hAnsi="Arial" w:hint="default"/>
      </w:rPr>
    </w:lvl>
    <w:lvl w:ilvl="2" w:tplc="477852A2" w:tentative="1">
      <w:start w:val="1"/>
      <w:numFmt w:val="bullet"/>
      <w:lvlText w:val="•"/>
      <w:lvlJc w:val="left"/>
      <w:pPr>
        <w:tabs>
          <w:tab w:val="num" w:pos="2160"/>
        </w:tabs>
        <w:ind w:left="2160" w:hanging="360"/>
      </w:pPr>
      <w:rPr>
        <w:rFonts w:ascii="Arial" w:hAnsi="Arial" w:hint="default"/>
      </w:rPr>
    </w:lvl>
    <w:lvl w:ilvl="3" w:tplc="625243FC" w:tentative="1">
      <w:start w:val="1"/>
      <w:numFmt w:val="bullet"/>
      <w:lvlText w:val="•"/>
      <w:lvlJc w:val="left"/>
      <w:pPr>
        <w:tabs>
          <w:tab w:val="num" w:pos="2880"/>
        </w:tabs>
        <w:ind w:left="2880" w:hanging="360"/>
      </w:pPr>
      <w:rPr>
        <w:rFonts w:ascii="Arial" w:hAnsi="Arial" w:hint="default"/>
      </w:rPr>
    </w:lvl>
    <w:lvl w:ilvl="4" w:tplc="80EC694E" w:tentative="1">
      <w:start w:val="1"/>
      <w:numFmt w:val="bullet"/>
      <w:lvlText w:val="•"/>
      <w:lvlJc w:val="left"/>
      <w:pPr>
        <w:tabs>
          <w:tab w:val="num" w:pos="3600"/>
        </w:tabs>
        <w:ind w:left="3600" w:hanging="360"/>
      </w:pPr>
      <w:rPr>
        <w:rFonts w:ascii="Arial" w:hAnsi="Arial" w:hint="default"/>
      </w:rPr>
    </w:lvl>
    <w:lvl w:ilvl="5" w:tplc="3C8A061E" w:tentative="1">
      <w:start w:val="1"/>
      <w:numFmt w:val="bullet"/>
      <w:lvlText w:val="•"/>
      <w:lvlJc w:val="left"/>
      <w:pPr>
        <w:tabs>
          <w:tab w:val="num" w:pos="4320"/>
        </w:tabs>
        <w:ind w:left="4320" w:hanging="360"/>
      </w:pPr>
      <w:rPr>
        <w:rFonts w:ascii="Arial" w:hAnsi="Arial" w:hint="default"/>
      </w:rPr>
    </w:lvl>
    <w:lvl w:ilvl="6" w:tplc="03A081B6" w:tentative="1">
      <w:start w:val="1"/>
      <w:numFmt w:val="bullet"/>
      <w:lvlText w:val="•"/>
      <w:lvlJc w:val="left"/>
      <w:pPr>
        <w:tabs>
          <w:tab w:val="num" w:pos="5040"/>
        </w:tabs>
        <w:ind w:left="5040" w:hanging="360"/>
      </w:pPr>
      <w:rPr>
        <w:rFonts w:ascii="Arial" w:hAnsi="Arial" w:hint="default"/>
      </w:rPr>
    </w:lvl>
    <w:lvl w:ilvl="7" w:tplc="9F7833B6" w:tentative="1">
      <w:start w:val="1"/>
      <w:numFmt w:val="bullet"/>
      <w:lvlText w:val="•"/>
      <w:lvlJc w:val="left"/>
      <w:pPr>
        <w:tabs>
          <w:tab w:val="num" w:pos="5760"/>
        </w:tabs>
        <w:ind w:left="5760" w:hanging="360"/>
      </w:pPr>
      <w:rPr>
        <w:rFonts w:ascii="Arial" w:hAnsi="Arial" w:hint="default"/>
      </w:rPr>
    </w:lvl>
    <w:lvl w:ilvl="8" w:tplc="3272B2AC"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9"/>
  </w:num>
  <w:num w:numId="4">
    <w:abstractNumId w:val="7"/>
  </w:num>
  <w:num w:numId="5">
    <w:abstractNumId w:val="0"/>
  </w:num>
  <w:num w:numId="6">
    <w:abstractNumId w:val="3"/>
  </w:num>
  <w:num w:numId="7">
    <w:abstractNumId w:val="1"/>
  </w:num>
  <w:num w:numId="8">
    <w:abstractNumId w:val="4"/>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178"/>
    <w:rsid w:val="000241A2"/>
    <w:rsid w:val="00101720"/>
    <w:rsid w:val="002331E5"/>
    <w:rsid w:val="00296517"/>
    <w:rsid w:val="002C48B6"/>
    <w:rsid w:val="002D0AAA"/>
    <w:rsid w:val="0036535F"/>
    <w:rsid w:val="003922CE"/>
    <w:rsid w:val="00397E90"/>
    <w:rsid w:val="003D0666"/>
    <w:rsid w:val="0046219B"/>
    <w:rsid w:val="004764B0"/>
    <w:rsid w:val="005F4178"/>
    <w:rsid w:val="0060534A"/>
    <w:rsid w:val="006D645E"/>
    <w:rsid w:val="00756E7E"/>
    <w:rsid w:val="00807AEA"/>
    <w:rsid w:val="009C1BA0"/>
    <w:rsid w:val="00A14E24"/>
    <w:rsid w:val="00A778F8"/>
    <w:rsid w:val="00AC1F6B"/>
    <w:rsid w:val="00AD49C0"/>
    <w:rsid w:val="00AE26E4"/>
    <w:rsid w:val="00AE3681"/>
    <w:rsid w:val="00AF56BD"/>
    <w:rsid w:val="00B8111D"/>
    <w:rsid w:val="00DA7800"/>
    <w:rsid w:val="00DB2B21"/>
    <w:rsid w:val="00DE3374"/>
    <w:rsid w:val="00E14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318703"/>
  <w15:chartTrackingRefBased/>
  <w15:docId w15:val="{2F85EFAD-BBAB-4AE2-BE10-FADE11B90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4764B0"/>
    <w:pPr>
      <w:spacing w:after="255" w:line="600" w:lineRule="atLeast"/>
      <w:outlineLvl w:val="2"/>
    </w:pPr>
    <w:rPr>
      <w:rFonts w:ascii="Source Sans Pro" w:eastAsia="Times New Roman" w:hAnsi="Source Sans Pro" w:cs="Times New Roman"/>
      <w:color w:val="676B62"/>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4178"/>
    <w:pPr>
      <w:ind w:left="720"/>
      <w:contextualSpacing/>
    </w:pPr>
  </w:style>
  <w:style w:type="paragraph" w:styleId="NormalWeb">
    <w:name w:val="Normal (Web)"/>
    <w:basedOn w:val="Normal"/>
    <w:uiPriority w:val="99"/>
    <w:semiHidden/>
    <w:unhideWhenUsed/>
    <w:rsid w:val="005F41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33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1E5"/>
  </w:style>
  <w:style w:type="paragraph" w:styleId="Footer">
    <w:name w:val="footer"/>
    <w:basedOn w:val="Normal"/>
    <w:link w:val="FooterChar"/>
    <w:uiPriority w:val="99"/>
    <w:unhideWhenUsed/>
    <w:rsid w:val="00233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1E5"/>
  </w:style>
  <w:style w:type="character" w:styleId="Hyperlink">
    <w:name w:val="Hyperlink"/>
    <w:basedOn w:val="DefaultParagraphFont"/>
    <w:uiPriority w:val="99"/>
    <w:unhideWhenUsed/>
    <w:rsid w:val="00756E7E"/>
    <w:rPr>
      <w:color w:val="0563C1" w:themeColor="hyperlink"/>
      <w:u w:val="single"/>
    </w:rPr>
  </w:style>
  <w:style w:type="character" w:customStyle="1" w:styleId="Heading3Char">
    <w:name w:val="Heading 3 Char"/>
    <w:basedOn w:val="DefaultParagraphFont"/>
    <w:link w:val="Heading3"/>
    <w:uiPriority w:val="9"/>
    <w:rsid w:val="004764B0"/>
    <w:rPr>
      <w:rFonts w:ascii="Source Sans Pro" w:eastAsia="Times New Roman" w:hAnsi="Source Sans Pro" w:cs="Times New Roman"/>
      <w:color w:val="676B62"/>
      <w:sz w:val="36"/>
      <w:szCs w:val="36"/>
      <w:lang w:eastAsia="en-GB"/>
    </w:rPr>
  </w:style>
  <w:style w:type="character" w:styleId="Strong">
    <w:name w:val="Strong"/>
    <w:basedOn w:val="DefaultParagraphFont"/>
    <w:uiPriority w:val="22"/>
    <w:qFormat/>
    <w:rsid w:val="004764B0"/>
    <w:rPr>
      <w:b/>
      <w:bCs/>
    </w:rPr>
  </w:style>
  <w:style w:type="table" w:styleId="TableGrid">
    <w:name w:val="Table Grid"/>
    <w:basedOn w:val="TableNormal"/>
    <w:uiPriority w:val="39"/>
    <w:rsid w:val="009C1B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6749">
      <w:bodyDiv w:val="1"/>
      <w:marLeft w:val="0"/>
      <w:marRight w:val="0"/>
      <w:marTop w:val="0"/>
      <w:marBottom w:val="0"/>
      <w:divBdr>
        <w:top w:val="none" w:sz="0" w:space="0" w:color="auto"/>
        <w:left w:val="none" w:sz="0" w:space="0" w:color="auto"/>
        <w:bottom w:val="none" w:sz="0" w:space="0" w:color="auto"/>
        <w:right w:val="none" w:sz="0" w:space="0" w:color="auto"/>
      </w:divBdr>
    </w:div>
    <w:div w:id="103035812">
      <w:bodyDiv w:val="1"/>
      <w:marLeft w:val="0"/>
      <w:marRight w:val="0"/>
      <w:marTop w:val="0"/>
      <w:marBottom w:val="0"/>
      <w:divBdr>
        <w:top w:val="none" w:sz="0" w:space="0" w:color="auto"/>
        <w:left w:val="none" w:sz="0" w:space="0" w:color="auto"/>
        <w:bottom w:val="none" w:sz="0" w:space="0" w:color="auto"/>
        <w:right w:val="none" w:sz="0" w:space="0" w:color="auto"/>
      </w:divBdr>
    </w:div>
    <w:div w:id="131488851">
      <w:bodyDiv w:val="1"/>
      <w:marLeft w:val="0"/>
      <w:marRight w:val="0"/>
      <w:marTop w:val="0"/>
      <w:marBottom w:val="0"/>
      <w:divBdr>
        <w:top w:val="none" w:sz="0" w:space="0" w:color="auto"/>
        <w:left w:val="none" w:sz="0" w:space="0" w:color="auto"/>
        <w:bottom w:val="none" w:sz="0" w:space="0" w:color="auto"/>
        <w:right w:val="none" w:sz="0" w:space="0" w:color="auto"/>
      </w:divBdr>
    </w:div>
    <w:div w:id="139345142">
      <w:bodyDiv w:val="1"/>
      <w:marLeft w:val="0"/>
      <w:marRight w:val="0"/>
      <w:marTop w:val="0"/>
      <w:marBottom w:val="0"/>
      <w:divBdr>
        <w:top w:val="none" w:sz="0" w:space="0" w:color="auto"/>
        <w:left w:val="none" w:sz="0" w:space="0" w:color="auto"/>
        <w:bottom w:val="none" w:sz="0" w:space="0" w:color="auto"/>
        <w:right w:val="none" w:sz="0" w:space="0" w:color="auto"/>
      </w:divBdr>
    </w:div>
    <w:div w:id="273289473">
      <w:bodyDiv w:val="1"/>
      <w:marLeft w:val="0"/>
      <w:marRight w:val="0"/>
      <w:marTop w:val="0"/>
      <w:marBottom w:val="0"/>
      <w:divBdr>
        <w:top w:val="none" w:sz="0" w:space="0" w:color="auto"/>
        <w:left w:val="none" w:sz="0" w:space="0" w:color="auto"/>
        <w:bottom w:val="none" w:sz="0" w:space="0" w:color="auto"/>
        <w:right w:val="none" w:sz="0" w:space="0" w:color="auto"/>
      </w:divBdr>
    </w:div>
    <w:div w:id="302734432">
      <w:bodyDiv w:val="1"/>
      <w:marLeft w:val="0"/>
      <w:marRight w:val="0"/>
      <w:marTop w:val="0"/>
      <w:marBottom w:val="0"/>
      <w:divBdr>
        <w:top w:val="none" w:sz="0" w:space="0" w:color="auto"/>
        <w:left w:val="none" w:sz="0" w:space="0" w:color="auto"/>
        <w:bottom w:val="none" w:sz="0" w:space="0" w:color="auto"/>
        <w:right w:val="none" w:sz="0" w:space="0" w:color="auto"/>
      </w:divBdr>
    </w:div>
    <w:div w:id="492918129">
      <w:bodyDiv w:val="1"/>
      <w:marLeft w:val="0"/>
      <w:marRight w:val="0"/>
      <w:marTop w:val="0"/>
      <w:marBottom w:val="0"/>
      <w:divBdr>
        <w:top w:val="none" w:sz="0" w:space="0" w:color="auto"/>
        <w:left w:val="none" w:sz="0" w:space="0" w:color="auto"/>
        <w:bottom w:val="none" w:sz="0" w:space="0" w:color="auto"/>
        <w:right w:val="none" w:sz="0" w:space="0" w:color="auto"/>
      </w:divBdr>
    </w:div>
    <w:div w:id="497429677">
      <w:bodyDiv w:val="1"/>
      <w:marLeft w:val="0"/>
      <w:marRight w:val="0"/>
      <w:marTop w:val="0"/>
      <w:marBottom w:val="0"/>
      <w:divBdr>
        <w:top w:val="none" w:sz="0" w:space="0" w:color="auto"/>
        <w:left w:val="none" w:sz="0" w:space="0" w:color="auto"/>
        <w:bottom w:val="none" w:sz="0" w:space="0" w:color="auto"/>
        <w:right w:val="none" w:sz="0" w:space="0" w:color="auto"/>
      </w:divBdr>
    </w:div>
    <w:div w:id="543912863">
      <w:bodyDiv w:val="1"/>
      <w:marLeft w:val="0"/>
      <w:marRight w:val="0"/>
      <w:marTop w:val="0"/>
      <w:marBottom w:val="0"/>
      <w:divBdr>
        <w:top w:val="none" w:sz="0" w:space="0" w:color="auto"/>
        <w:left w:val="none" w:sz="0" w:space="0" w:color="auto"/>
        <w:bottom w:val="none" w:sz="0" w:space="0" w:color="auto"/>
        <w:right w:val="none" w:sz="0" w:space="0" w:color="auto"/>
      </w:divBdr>
      <w:divsChild>
        <w:div w:id="1441796368">
          <w:marLeft w:val="0"/>
          <w:marRight w:val="0"/>
          <w:marTop w:val="0"/>
          <w:marBottom w:val="0"/>
          <w:divBdr>
            <w:top w:val="none" w:sz="0" w:space="0" w:color="auto"/>
            <w:left w:val="none" w:sz="0" w:space="0" w:color="auto"/>
            <w:bottom w:val="none" w:sz="0" w:space="0" w:color="auto"/>
            <w:right w:val="none" w:sz="0" w:space="0" w:color="auto"/>
          </w:divBdr>
          <w:divsChild>
            <w:div w:id="1047408605">
              <w:marLeft w:val="0"/>
              <w:marRight w:val="0"/>
              <w:marTop w:val="0"/>
              <w:marBottom w:val="0"/>
              <w:divBdr>
                <w:top w:val="none" w:sz="0" w:space="0" w:color="auto"/>
                <w:left w:val="none" w:sz="0" w:space="0" w:color="auto"/>
                <w:bottom w:val="none" w:sz="0" w:space="0" w:color="auto"/>
                <w:right w:val="none" w:sz="0" w:space="0" w:color="auto"/>
              </w:divBdr>
              <w:divsChild>
                <w:div w:id="785347147">
                  <w:marLeft w:val="0"/>
                  <w:marRight w:val="0"/>
                  <w:marTop w:val="0"/>
                  <w:marBottom w:val="0"/>
                  <w:divBdr>
                    <w:top w:val="none" w:sz="0" w:space="0" w:color="auto"/>
                    <w:left w:val="none" w:sz="0" w:space="0" w:color="auto"/>
                    <w:bottom w:val="none" w:sz="0" w:space="0" w:color="auto"/>
                    <w:right w:val="none" w:sz="0" w:space="0" w:color="auto"/>
                  </w:divBdr>
                  <w:divsChild>
                    <w:div w:id="1147479744">
                      <w:marLeft w:val="0"/>
                      <w:marRight w:val="0"/>
                      <w:marTop w:val="0"/>
                      <w:marBottom w:val="0"/>
                      <w:divBdr>
                        <w:top w:val="none" w:sz="0" w:space="0" w:color="auto"/>
                        <w:left w:val="none" w:sz="0" w:space="0" w:color="auto"/>
                        <w:bottom w:val="none" w:sz="0" w:space="0" w:color="auto"/>
                        <w:right w:val="none" w:sz="0" w:space="0" w:color="auto"/>
                      </w:divBdr>
                      <w:divsChild>
                        <w:div w:id="1438258559">
                          <w:marLeft w:val="0"/>
                          <w:marRight w:val="0"/>
                          <w:marTop w:val="0"/>
                          <w:marBottom w:val="0"/>
                          <w:divBdr>
                            <w:top w:val="none" w:sz="0" w:space="0" w:color="auto"/>
                            <w:left w:val="none" w:sz="0" w:space="0" w:color="auto"/>
                            <w:bottom w:val="none" w:sz="0" w:space="0" w:color="auto"/>
                            <w:right w:val="none" w:sz="0" w:space="0" w:color="auto"/>
                          </w:divBdr>
                          <w:divsChild>
                            <w:div w:id="1965892339">
                              <w:marLeft w:val="0"/>
                              <w:marRight w:val="0"/>
                              <w:marTop w:val="0"/>
                              <w:marBottom w:val="0"/>
                              <w:divBdr>
                                <w:top w:val="none" w:sz="0" w:space="0" w:color="auto"/>
                                <w:left w:val="none" w:sz="0" w:space="0" w:color="auto"/>
                                <w:bottom w:val="none" w:sz="0" w:space="0" w:color="auto"/>
                                <w:right w:val="none" w:sz="0" w:space="0" w:color="auto"/>
                              </w:divBdr>
                              <w:divsChild>
                                <w:div w:id="210842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5257047">
      <w:bodyDiv w:val="1"/>
      <w:marLeft w:val="0"/>
      <w:marRight w:val="0"/>
      <w:marTop w:val="0"/>
      <w:marBottom w:val="0"/>
      <w:divBdr>
        <w:top w:val="none" w:sz="0" w:space="0" w:color="auto"/>
        <w:left w:val="none" w:sz="0" w:space="0" w:color="auto"/>
        <w:bottom w:val="none" w:sz="0" w:space="0" w:color="auto"/>
        <w:right w:val="none" w:sz="0" w:space="0" w:color="auto"/>
      </w:divBdr>
      <w:divsChild>
        <w:div w:id="1530097093">
          <w:marLeft w:val="446"/>
          <w:marRight w:val="0"/>
          <w:marTop w:val="0"/>
          <w:marBottom w:val="0"/>
          <w:divBdr>
            <w:top w:val="none" w:sz="0" w:space="0" w:color="auto"/>
            <w:left w:val="none" w:sz="0" w:space="0" w:color="auto"/>
            <w:bottom w:val="none" w:sz="0" w:space="0" w:color="auto"/>
            <w:right w:val="none" w:sz="0" w:space="0" w:color="auto"/>
          </w:divBdr>
        </w:div>
        <w:div w:id="517427532">
          <w:marLeft w:val="446"/>
          <w:marRight w:val="0"/>
          <w:marTop w:val="0"/>
          <w:marBottom w:val="0"/>
          <w:divBdr>
            <w:top w:val="none" w:sz="0" w:space="0" w:color="auto"/>
            <w:left w:val="none" w:sz="0" w:space="0" w:color="auto"/>
            <w:bottom w:val="none" w:sz="0" w:space="0" w:color="auto"/>
            <w:right w:val="none" w:sz="0" w:space="0" w:color="auto"/>
          </w:divBdr>
        </w:div>
        <w:div w:id="904486431">
          <w:marLeft w:val="446"/>
          <w:marRight w:val="0"/>
          <w:marTop w:val="0"/>
          <w:marBottom w:val="0"/>
          <w:divBdr>
            <w:top w:val="none" w:sz="0" w:space="0" w:color="auto"/>
            <w:left w:val="none" w:sz="0" w:space="0" w:color="auto"/>
            <w:bottom w:val="none" w:sz="0" w:space="0" w:color="auto"/>
            <w:right w:val="none" w:sz="0" w:space="0" w:color="auto"/>
          </w:divBdr>
        </w:div>
        <w:div w:id="1168906030">
          <w:marLeft w:val="446"/>
          <w:marRight w:val="0"/>
          <w:marTop w:val="0"/>
          <w:marBottom w:val="0"/>
          <w:divBdr>
            <w:top w:val="none" w:sz="0" w:space="0" w:color="auto"/>
            <w:left w:val="none" w:sz="0" w:space="0" w:color="auto"/>
            <w:bottom w:val="none" w:sz="0" w:space="0" w:color="auto"/>
            <w:right w:val="none" w:sz="0" w:space="0" w:color="auto"/>
          </w:divBdr>
        </w:div>
        <w:div w:id="1126698598">
          <w:marLeft w:val="446"/>
          <w:marRight w:val="0"/>
          <w:marTop w:val="0"/>
          <w:marBottom w:val="0"/>
          <w:divBdr>
            <w:top w:val="none" w:sz="0" w:space="0" w:color="auto"/>
            <w:left w:val="none" w:sz="0" w:space="0" w:color="auto"/>
            <w:bottom w:val="none" w:sz="0" w:space="0" w:color="auto"/>
            <w:right w:val="none" w:sz="0" w:space="0" w:color="auto"/>
          </w:divBdr>
        </w:div>
        <w:div w:id="924655610">
          <w:marLeft w:val="446"/>
          <w:marRight w:val="0"/>
          <w:marTop w:val="0"/>
          <w:marBottom w:val="0"/>
          <w:divBdr>
            <w:top w:val="none" w:sz="0" w:space="0" w:color="auto"/>
            <w:left w:val="none" w:sz="0" w:space="0" w:color="auto"/>
            <w:bottom w:val="none" w:sz="0" w:space="0" w:color="auto"/>
            <w:right w:val="none" w:sz="0" w:space="0" w:color="auto"/>
          </w:divBdr>
        </w:div>
        <w:div w:id="1423338928">
          <w:marLeft w:val="446"/>
          <w:marRight w:val="0"/>
          <w:marTop w:val="0"/>
          <w:marBottom w:val="0"/>
          <w:divBdr>
            <w:top w:val="none" w:sz="0" w:space="0" w:color="auto"/>
            <w:left w:val="none" w:sz="0" w:space="0" w:color="auto"/>
            <w:bottom w:val="none" w:sz="0" w:space="0" w:color="auto"/>
            <w:right w:val="none" w:sz="0" w:space="0" w:color="auto"/>
          </w:divBdr>
        </w:div>
        <w:div w:id="1241401581">
          <w:marLeft w:val="446"/>
          <w:marRight w:val="0"/>
          <w:marTop w:val="0"/>
          <w:marBottom w:val="0"/>
          <w:divBdr>
            <w:top w:val="none" w:sz="0" w:space="0" w:color="auto"/>
            <w:left w:val="none" w:sz="0" w:space="0" w:color="auto"/>
            <w:bottom w:val="none" w:sz="0" w:space="0" w:color="auto"/>
            <w:right w:val="none" w:sz="0" w:space="0" w:color="auto"/>
          </w:divBdr>
        </w:div>
        <w:div w:id="928805925">
          <w:marLeft w:val="446"/>
          <w:marRight w:val="0"/>
          <w:marTop w:val="0"/>
          <w:marBottom w:val="0"/>
          <w:divBdr>
            <w:top w:val="none" w:sz="0" w:space="0" w:color="auto"/>
            <w:left w:val="none" w:sz="0" w:space="0" w:color="auto"/>
            <w:bottom w:val="none" w:sz="0" w:space="0" w:color="auto"/>
            <w:right w:val="none" w:sz="0" w:space="0" w:color="auto"/>
          </w:divBdr>
        </w:div>
        <w:div w:id="715937039">
          <w:marLeft w:val="446"/>
          <w:marRight w:val="0"/>
          <w:marTop w:val="0"/>
          <w:marBottom w:val="0"/>
          <w:divBdr>
            <w:top w:val="none" w:sz="0" w:space="0" w:color="auto"/>
            <w:left w:val="none" w:sz="0" w:space="0" w:color="auto"/>
            <w:bottom w:val="none" w:sz="0" w:space="0" w:color="auto"/>
            <w:right w:val="none" w:sz="0" w:space="0" w:color="auto"/>
          </w:divBdr>
        </w:div>
        <w:div w:id="1775322191">
          <w:marLeft w:val="446"/>
          <w:marRight w:val="0"/>
          <w:marTop w:val="0"/>
          <w:marBottom w:val="0"/>
          <w:divBdr>
            <w:top w:val="none" w:sz="0" w:space="0" w:color="auto"/>
            <w:left w:val="none" w:sz="0" w:space="0" w:color="auto"/>
            <w:bottom w:val="none" w:sz="0" w:space="0" w:color="auto"/>
            <w:right w:val="none" w:sz="0" w:space="0" w:color="auto"/>
          </w:divBdr>
        </w:div>
        <w:div w:id="197007445">
          <w:marLeft w:val="446"/>
          <w:marRight w:val="0"/>
          <w:marTop w:val="0"/>
          <w:marBottom w:val="0"/>
          <w:divBdr>
            <w:top w:val="none" w:sz="0" w:space="0" w:color="auto"/>
            <w:left w:val="none" w:sz="0" w:space="0" w:color="auto"/>
            <w:bottom w:val="none" w:sz="0" w:space="0" w:color="auto"/>
            <w:right w:val="none" w:sz="0" w:space="0" w:color="auto"/>
          </w:divBdr>
        </w:div>
        <w:div w:id="182138388">
          <w:marLeft w:val="446"/>
          <w:marRight w:val="0"/>
          <w:marTop w:val="0"/>
          <w:marBottom w:val="0"/>
          <w:divBdr>
            <w:top w:val="none" w:sz="0" w:space="0" w:color="auto"/>
            <w:left w:val="none" w:sz="0" w:space="0" w:color="auto"/>
            <w:bottom w:val="none" w:sz="0" w:space="0" w:color="auto"/>
            <w:right w:val="none" w:sz="0" w:space="0" w:color="auto"/>
          </w:divBdr>
        </w:div>
      </w:divsChild>
    </w:div>
    <w:div w:id="623466207">
      <w:bodyDiv w:val="1"/>
      <w:marLeft w:val="0"/>
      <w:marRight w:val="0"/>
      <w:marTop w:val="0"/>
      <w:marBottom w:val="0"/>
      <w:divBdr>
        <w:top w:val="none" w:sz="0" w:space="0" w:color="auto"/>
        <w:left w:val="none" w:sz="0" w:space="0" w:color="auto"/>
        <w:bottom w:val="none" w:sz="0" w:space="0" w:color="auto"/>
        <w:right w:val="none" w:sz="0" w:space="0" w:color="auto"/>
      </w:divBdr>
    </w:div>
    <w:div w:id="667750131">
      <w:bodyDiv w:val="1"/>
      <w:marLeft w:val="0"/>
      <w:marRight w:val="0"/>
      <w:marTop w:val="0"/>
      <w:marBottom w:val="0"/>
      <w:divBdr>
        <w:top w:val="none" w:sz="0" w:space="0" w:color="auto"/>
        <w:left w:val="none" w:sz="0" w:space="0" w:color="auto"/>
        <w:bottom w:val="none" w:sz="0" w:space="0" w:color="auto"/>
        <w:right w:val="none" w:sz="0" w:space="0" w:color="auto"/>
      </w:divBdr>
    </w:div>
    <w:div w:id="912274158">
      <w:bodyDiv w:val="1"/>
      <w:marLeft w:val="0"/>
      <w:marRight w:val="0"/>
      <w:marTop w:val="0"/>
      <w:marBottom w:val="0"/>
      <w:divBdr>
        <w:top w:val="none" w:sz="0" w:space="0" w:color="auto"/>
        <w:left w:val="none" w:sz="0" w:space="0" w:color="auto"/>
        <w:bottom w:val="none" w:sz="0" w:space="0" w:color="auto"/>
        <w:right w:val="none" w:sz="0" w:space="0" w:color="auto"/>
      </w:divBdr>
      <w:divsChild>
        <w:div w:id="1636792366">
          <w:marLeft w:val="0"/>
          <w:marRight w:val="0"/>
          <w:marTop w:val="0"/>
          <w:marBottom w:val="0"/>
          <w:divBdr>
            <w:top w:val="none" w:sz="0" w:space="0" w:color="auto"/>
            <w:left w:val="none" w:sz="0" w:space="0" w:color="auto"/>
            <w:bottom w:val="none" w:sz="0" w:space="0" w:color="auto"/>
            <w:right w:val="none" w:sz="0" w:space="0" w:color="auto"/>
          </w:divBdr>
          <w:divsChild>
            <w:div w:id="879365340">
              <w:marLeft w:val="0"/>
              <w:marRight w:val="0"/>
              <w:marTop w:val="0"/>
              <w:marBottom w:val="0"/>
              <w:divBdr>
                <w:top w:val="none" w:sz="0" w:space="0" w:color="auto"/>
                <w:left w:val="none" w:sz="0" w:space="0" w:color="auto"/>
                <w:bottom w:val="none" w:sz="0" w:space="0" w:color="auto"/>
                <w:right w:val="none" w:sz="0" w:space="0" w:color="auto"/>
              </w:divBdr>
              <w:divsChild>
                <w:div w:id="1228492393">
                  <w:marLeft w:val="0"/>
                  <w:marRight w:val="0"/>
                  <w:marTop w:val="0"/>
                  <w:marBottom w:val="0"/>
                  <w:divBdr>
                    <w:top w:val="none" w:sz="0" w:space="0" w:color="auto"/>
                    <w:left w:val="none" w:sz="0" w:space="0" w:color="auto"/>
                    <w:bottom w:val="none" w:sz="0" w:space="0" w:color="auto"/>
                    <w:right w:val="none" w:sz="0" w:space="0" w:color="auto"/>
                  </w:divBdr>
                  <w:divsChild>
                    <w:div w:id="454716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888652">
      <w:bodyDiv w:val="1"/>
      <w:marLeft w:val="0"/>
      <w:marRight w:val="0"/>
      <w:marTop w:val="0"/>
      <w:marBottom w:val="0"/>
      <w:divBdr>
        <w:top w:val="none" w:sz="0" w:space="0" w:color="auto"/>
        <w:left w:val="none" w:sz="0" w:space="0" w:color="auto"/>
        <w:bottom w:val="none" w:sz="0" w:space="0" w:color="auto"/>
        <w:right w:val="none" w:sz="0" w:space="0" w:color="auto"/>
      </w:divBdr>
    </w:div>
    <w:div w:id="1472017752">
      <w:bodyDiv w:val="1"/>
      <w:marLeft w:val="0"/>
      <w:marRight w:val="0"/>
      <w:marTop w:val="0"/>
      <w:marBottom w:val="0"/>
      <w:divBdr>
        <w:top w:val="none" w:sz="0" w:space="0" w:color="auto"/>
        <w:left w:val="none" w:sz="0" w:space="0" w:color="auto"/>
        <w:bottom w:val="none" w:sz="0" w:space="0" w:color="auto"/>
        <w:right w:val="none" w:sz="0" w:space="0" w:color="auto"/>
      </w:divBdr>
    </w:div>
    <w:div w:id="1635330235">
      <w:bodyDiv w:val="1"/>
      <w:marLeft w:val="0"/>
      <w:marRight w:val="0"/>
      <w:marTop w:val="0"/>
      <w:marBottom w:val="0"/>
      <w:divBdr>
        <w:top w:val="none" w:sz="0" w:space="0" w:color="auto"/>
        <w:left w:val="none" w:sz="0" w:space="0" w:color="auto"/>
        <w:bottom w:val="none" w:sz="0" w:space="0" w:color="auto"/>
        <w:right w:val="none" w:sz="0" w:space="0" w:color="auto"/>
      </w:divBdr>
      <w:divsChild>
        <w:div w:id="1592467462">
          <w:marLeft w:val="547"/>
          <w:marRight w:val="0"/>
          <w:marTop w:val="154"/>
          <w:marBottom w:val="0"/>
          <w:divBdr>
            <w:top w:val="none" w:sz="0" w:space="0" w:color="auto"/>
            <w:left w:val="none" w:sz="0" w:space="0" w:color="auto"/>
            <w:bottom w:val="none" w:sz="0" w:space="0" w:color="auto"/>
            <w:right w:val="none" w:sz="0" w:space="0" w:color="auto"/>
          </w:divBdr>
        </w:div>
        <w:div w:id="993989179">
          <w:marLeft w:val="547"/>
          <w:marRight w:val="0"/>
          <w:marTop w:val="154"/>
          <w:marBottom w:val="0"/>
          <w:divBdr>
            <w:top w:val="none" w:sz="0" w:space="0" w:color="auto"/>
            <w:left w:val="none" w:sz="0" w:space="0" w:color="auto"/>
            <w:bottom w:val="none" w:sz="0" w:space="0" w:color="auto"/>
            <w:right w:val="none" w:sz="0" w:space="0" w:color="auto"/>
          </w:divBdr>
        </w:div>
      </w:divsChild>
    </w:div>
    <w:div w:id="1650288772">
      <w:bodyDiv w:val="1"/>
      <w:marLeft w:val="0"/>
      <w:marRight w:val="0"/>
      <w:marTop w:val="0"/>
      <w:marBottom w:val="0"/>
      <w:divBdr>
        <w:top w:val="none" w:sz="0" w:space="0" w:color="auto"/>
        <w:left w:val="none" w:sz="0" w:space="0" w:color="auto"/>
        <w:bottom w:val="none" w:sz="0" w:space="0" w:color="auto"/>
        <w:right w:val="none" w:sz="0" w:space="0" w:color="auto"/>
      </w:divBdr>
      <w:divsChild>
        <w:div w:id="699014989">
          <w:marLeft w:val="547"/>
          <w:marRight w:val="0"/>
          <w:marTop w:val="120"/>
          <w:marBottom w:val="0"/>
          <w:divBdr>
            <w:top w:val="none" w:sz="0" w:space="0" w:color="auto"/>
            <w:left w:val="none" w:sz="0" w:space="0" w:color="auto"/>
            <w:bottom w:val="none" w:sz="0" w:space="0" w:color="auto"/>
            <w:right w:val="none" w:sz="0" w:space="0" w:color="auto"/>
          </w:divBdr>
        </w:div>
      </w:divsChild>
    </w:div>
    <w:div w:id="1661931027">
      <w:bodyDiv w:val="1"/>
      <w:marLeft w:val="0"/>
      <w:marRight w:val="0"/>
      <w:marTop w:val="0"/>
      <w:marBottom w:val="0"/>
      <w:divBdr>
        <w:top w:val="none" w:sz="0" w:space="0" w:color="auto"/>
        <w:left w:val="none" w:sz="0" w:space="0" w:color="auto"/>
        <w:bottom w:val="none" w:sz="0" w:space="0" w:color="auto"/>
        <w:right w:val="none" w:sz="0" w:space="0" w:color="auto"/>
      </w:divBdr>
    </w:div>
    <w:div w:id="1767262280">
      <w:bodyDiv w:val="1"/>
      <w:marLeft w:val="0"/>
      <w:marRight w:val="0"/>
      <w:marTop w:val="0"/>
      <w:marBottom w:val="0"/>
      <w:divBdr>
        <w:top w:val="none" w:sz="0" w:space="0" w:color="auto"/>
        <w:left w:val="none" w:sz="0" w:space="0" w:color="auto"/>
        <w:bottom w:val="none" w:sz="0" w:space="0" w:color="auto"/>
        <w:right w:val="none" w:sz="0" w:space="0" w:color="auto"/>
      </w:divBdr>
      <w:divsChild>
        <w:div w:id="1594584675">
          <w:marLeft w:val="547"/>
          <w:marRight w:val="0"/>
          <w:marTop w:val="62"/>
          <w:marBottom w:val="0"/>
          <w:divBdr>
            <w:top w:val="none" w:sz="0" w:space="0" w:color="auto"/>
            <w:left w:val="none" w:sz="0" w:space="0" w:color="auto"/>
            <w:bottom w:val="none" w:sz="0" w:space="0" w:color="auto"/>
            <w:right w:val="none" w:sz="0" w:space="0" w:color="auto"/>
          </w:divBdr>
        </w:div>
        <w:div w:id="9718727">
          <w:marLeft w:val="547"/>
          <w:marRight w:val="0"/>
          <w:marTop w:val="62"/>
          <w:marBottom w:val="0"/>
          <w:divBdr>
            <w:top w:val="none" w:sz="0" w:space="0" w:color="auto"/>
            <w:left w:val="none" w:sz="0" w:space="0" w:color="auto"/>
            <w:bottom w:val="none" w:sz="0" w:space="0" w:color="auto"/>
            <w:right w:val="none" w:sz="0" w:space="0" w:color="auto"/>
          </w:divBdr>
        </w:div>
        <w:div w:id="1992904104">
          <w:marLeft w:val="547"/>
          <w:marRight w:val="0"/>
          <w:marTop w:val="62"/>
          <w:marBottom w:val="0"/>
          <w:divBdr>
            <w:top w:val="none" w:sz="0" w:space="0" w:color="auto"/>
            <w:left w:val="none" w:sz="0" w:space="0" w:color="auto"/>
            <w:bottom w:val="none" w:sz="0" w:space="0" w:color="auto"/>
            <w:right w:val="none" w:sz="0" w:space="0" w:color="auto"/>
          </w:divBdr>
        </w:div>
        <w:div w:id="881019503">
          <w:marLeft w:val="547"/>
          <w:marRight w:val="0"/>
          <w:marTop w:val="62"/>
          <w:marBottom w:val="0"/>
          <w:divBdr>
            <w:top w:val="none" w:sz="0" w:space="0" w:color="auto"/>
            <w:left w:val="none" w:sz="0" w:space="0" w:color="auto"/>
            <w:bottom w:val="none" w:sz="0" w:space="0" w:color="auto"/>
            <w:right w:val="none" w:sz="0" w:space="0" w:color="auto"/>
          </w:divBdr>
        </w:div>
        <w:div w:id="457649475">
          <w:marLeft w:val="547"/>
          <w:marRight w:val="0"/>
          <w:marTop w:val="62"/>
          <w:marBottom w:val="0"/>
          <w:divBdr>
            <w:top w:val="none" w:sz="0" w:space="0" w:color="auto"/>
            <w:left w:val="none" w:sz="0" w:space="0" w:color="auto"/>
            <w:bottom w:val="none" w:sz="0" w:space="0" w:color="auto"/>
            <w:right w:val="none" w:sz="0" w:space="0" w:color="auto"/>
          </w:divBdr>
        </w:div>
        <w:div w:id="454106275">
          <w:marLeft w:val="547"/>
          <w:marRight w:val="0"/>
          <w:marTop w:val="62"/>
          <w:marBottom w:val="0"/>
          <w:divBdr>
            <w:top w:val="none" w:sz="0" w:space="0" w:color="auto"/>
            <w:left w:val="none" w:sz="0" w:space="0" w:color="auto"/>
            <w:bottom w:val="none" w:sz="0" w:space="0" w:color="auto"/>
            <w:right w:val="none" w:sz="0" w:space="0" w:color="auto"/>
          </w:divBdr>
        </w:div>
        <w:div w:id="277376563">
          <w:marLeft w:val="547"/>
          <w:marRight w:val="0"/>
          <w:marTop w:val="62"/>
          <w:marBottom w:val="0"/>
          <w:divBdr>
            <w:top w:val="none" w:sz="0" w:space="0" w:color="auto"/>
            <w:left w:val="none" w:sz="0" w:space="0" w:color="auto"/>
            <w:bottom w:val="none" w:sz="0" w:space="0" w:color="auto"/>
            <w:right w:val="none" w:sz="0" w:space="0" w:color="auto"/>
          </w:divBdr>
        </w:div>
        <w:div w:id="1670212248">
          <w:marLeft w:val="547"/>
          <w:marRight w:val="0"/>
          <w:marTop w:val="62"/>
          <w:marBottom w:val="0"/>
          <w:divBdr>
            <w:top w:val="none" w:sz="0" w:space="0" w:color="auto"/>
            <w:left w:val="none" w:sz="0" w:space="0" w:color="auto"/>
            <w:bottom w:val="none" w:sz="0" w:space="0" w:color="auto"/>
            <w:right w:val="none" w:sz="0" w:space="0" w:color="auto"/>
          </w:divBdr>
        </w:div>
      </w:divsChild>
    </w:div>
    <w:div w:id="1895387655">
      <w:bodyDiv w:val="1"/>
      <w:marLeft w:val="0"/>
      <w:marRight w:val="0"/>
      <w:marTop w:val="0"/>
      <w:marBottom w:val="0"/>
      <w:divBdr>
        <w:top w:val="none" w:sz="0" w:space="0" w:color="auto"/>
        <w:left w:val="none" w:sz="0" w:space="0" w:color="auto"/>
        <w:bottom w:val="none" w:sz="0" w:space="0" w:color="auto"/>
        <w:right w:val="none" w:sz="0" w:space="0" w:color="auto"/>
      </w:divBdr>
      <w:divsChild>
        <w:div w:id="1804691812">
          <w:marLeft w:val="547"/>
          <w:marRight w:val="0"/>
          <w:marTop w:val="106"/>
          <w:marBottom w:val="0"/>
          <w:divBdr>
            <w:top w:val="none" w:sz="0" w:space="0" w:color="auto"/>
            <w:left w:val="none" w:sz="0" w:space="0" w:color="auto"/>
            <w:bottom w:val="none" w:sz="0" w:space="0" w:color="auto"/>
            <w:right w:val="none" w:sz="0" w:space="0" w:color="auto"/>
          </w:divBdr>
        </w:div>
        <w:div w:id="1544635597">
          <w:marLeft w:val="547"/>
          <w:marRight w:val="0"/>
          <w:marTop w:val="106"/>
          <w:marBottom w:val="0"/>
          <w:divBdr>
            <w:top w:val="none" w:sz="0" w:space="0" w:color="auto"/>
            <w:left w:val="none" w:sz="0" w:space="0" w:color="auto"/>
            <w:bottom w:val="none" w:sz="0" w:space="0" w:color="auto"/>
            <w:right w:val="none" w:sz="0" w:space="0" w:color="auto"/>
          </w:divBdr>
        </w:div>
        <w:div w:id="1125853558">
          <w:marLeft w:val="547"/>
          <w:marRight w:val="0"/>
          <w:marTop w:val="106"/>
          <w:marBottom w:val="0"/>
          <w:divBdr>
            <w:top w:val="none" w:sz="0" w:space="0" w:color="auto"/>
            <w:left w:val="none" w:sz="0" w:space="0" w:color="auto"/>
            <w:bottom w:val="none" w:sz="0" w:space="0" w:color="auto"/>
            <w:right w:val="none" w:sz="0" w:space="0" w:color="auto"/>
          </w:divBdr>
        </w:div>
        <w:div w:id="434404080">
          <w:marLeft w:val="547"/>
          <w:marRight w:val="0"/>
          <w:marTop w:val="106"/>
          <w:marBottom w:val="0"/>
          <w:divBdr>
            <w:top w:val="none" w:sz="0" w:space="0" w:color="auto"/>
            <w:left w:val="none" w:sz="0" w:space="0" w:color="auto"/>
            <w:bottom w:val="none" w:sz="0" w:space="0" w:color="auto"/>
            <w:right w:val="none" w:sz="0" w:space="0" w:color="auto"/>
          </w:divBdr>
        </w:div>
      </w:divsChild>
    </w:div>
    <w:div w:id="1965037226">
      <w:bodyDiv w:val="1"/>
      <w:marLeft w:val="0"/>
      <w:marRight w:val="0"/>
      <w:marTop w:val="0"/>
      <w:marBottom w:val="0"/>
      <w:divBdr>
        <w:top w:val="none" w:sz="0" w:space="0" w:color="auto"/>
        <w:left w:val="none" w:sz="0" w:space="0" w:color="auto"/>
        <w:bottom w:val="none" w:sz="0" w:space="0" w:color="auto"/>
        <w:right w:val="none" w:sz="0" w:space="0" w:color="auto"/>
      </w:divBdr>
      <w:divsChild>
        <w:div w:id="963803464">
          <w:marLeft w:val="547"/>
          <w:marRight w:val="0"/>
          <w:marTop w:val="154"/>
          <w:marBottom w:val="0"/>
          <w:divBdr>
            <w:top w:val="none" w:sz="0" w:space="0" w:color="auto"/>
            <w:left w:val="none" w:sz="0" w:space="0" w:color="auto"/>
            <w:bottom w:val="none" w:sz="0" w:space="0" w:color="auto"/>
            <w:right w:val="none" w:sz="0" w:space="0" w:color="auto"/>
          </w:divBdr>
        </w:div>
        <w:div w:id="1333950195">
          <w:marLeft w:val="547"/>
          <w:marRight w:val="0"/>
          <w:marTop w:val="154"/>
          <w:marBottom w:val="0"/>
          <w:divBdr>
            <w:top w:val="none" w:sz="0" w:space="0" w:color="auto"/>
            <w:left w:val="none" w:sz="0" w:space="0" w:color="auto"/>
            <w:bottom w:val="none" w:sz="0" w:space="0" w:color="auto"/>
            <w:right w:val="none" w:sz="0" w:space="0" w:color="auto"/>
          </w:divBdr>
        </w:div>
      </w:divsChild>
    </w:div>
    <w:div w:id="2005670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waleswewant.co.uk/sites/default/files/Report%20-%20Recommendation%20for%20local%20service%20boards.pdf" TargetMode="External"/><Relationship Id="rId13" Type="http://schemas.openxmlformats.org/officeDocument/2006/relationships/hyperlink" Target="http://gov.wales/docs/desh/publications/160316-national-indicators-to-be-laid-before-nafw-en.pdf" TargetMode="External"/><Relationship Id="rId18" Type="http://schemas.openxmlformats.org/officeDocument/2006/relationships/hyperlink" Target="http://www.thewaleswewant.co.uk/sites/default/files/Report%20-%20Recommendation%20for%20local%20service%20boards.pdf" TargetMode="External"/><Relationship Id="rId26" Type="http://schemas.openxmlformats.org/officeDocument/2006/relationships/hyperlink" Target="https://futuregenerations.wales/" TargetMode="External"/><Relationship Id="rId3" Type="http://schemas.openxmlformats.org/officeDocument/2006/relationships/settings" Target="settings.xml"/><Relationship Id="rId21" Type="http://schemas.openxmlformats.org/officeDocument/2006/relationships/hyperlink" Target="https://futuregenerations.wales/" TargetMode="External"/><Relationship Id="rId7" Type="http://schemas.openxmlformats.org/officeDocument/2006/relationships/hyperlink" Target="http://www.un.org/sustainabledevelopment/sustainable-development-goals/" TargetMode="External"/><Relationship Id="rId12" Type="http://schemas.openxmlformats.org/officeDocument/2006/relationships/hyperlink" Target="https://futuregenerations.wales/" TargetMode="External"/><Relationship Id="rId17" Type="http://schemas.openxmlformats.org/officeDocument/2006/relationships/hyperlink" Target="http://www.un.org/sustainabledevelopment/sustainable-development-goals/" TargetMode="External"/><Relationship Id="rId25" Type="http://schemas.openxmlformats.org/officeDocument/2006/relationships/hyperlink" Target="https://futuregenerations.wales/" TargetMode="External"/><Relationship Id="rId2" Type="http://schemas.openxmlformats.org/officeDocument/2006/relationships/styles" Target="styles.xml"/><Relationship Id="rId16" Type="http://schemas.openxmlformats.org/officeDocument/2006/relationships/hyperlink" Target="https://futuregenerations.wales/" TargetMode="External"/><Relationship Id="rId20" Type="http://schemas.openxmlformats.org/officeDocument/2006/relationships/hyperlink" Target="https://futuregenerations.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uturegenerations.wales/" TargetMode="External"/><Relationship Id="rId24" Type="http://schemas.openxmlformats.org/officeDocument/2006/relationships/hyperlink" Target="https://futuregenerations.wales/" TargetMode="External"/><Relationship Id="rId5" Type="http://schemas.openxmlformats.org/officeDocument/2006/relationships/footnotes" Target="footnotes.xml"/><Relationship Id="rId15" Type="http://schemas.openxmlformats.org/officeDocument/2006/relationships/hyperlink" Target="https://futuregenerations.wales/" TargetMode="External"/><Relationship Id="rId23" Type="http://schemas.openxmlformats.org/officeDocument/2006/relationships/hyperlink" Target="http://gov.wales/docs/desh/publications/160316-national-indicators-to-be-laid-before-nafw-en.pdf" TargetMode="External"/><Relationship Id="rId28" Type="http://schemas.openxmlformats.org/officeDocument/2006/relationships/theme" Target="theme/theme1.xml"/><Relationship Id="rId10" Type="http://schemas.openxmlformats.org/officeDocument/2006/relationships/hyperlink" Target="https://futuregenerations.wales/" TargetMode="External"/><Relationship Id="rId19" Type="http://schemas.openxmlformats.org/officeDocument/2006/relationships/hyperlink" Target="http://www.thewaleswewant.co.uk/sites/default/files/Report%20-%20Recommendation%20for%20local%20service%20boards.pdf" TargetMode="External"/><Relationship Id="rId4" Type="http://schemas.openxmlformats.org/officeDocument/2006/relationships/webSettings" Target="webSettings.xml"/><Relationship Id="rId9" Type="http://schemas.openxmlformats.org/officeDocument/2006/relationships/hyperlink" Target="http://www.thewaleswewant.co.uk/sites/default/files/Report%20-%20Recommendation%20for%20local%20service%20boards.pdf" TargetMode="External"/><Relationship Id="rId14" Type="http://schemas.openxmlformats.org/officeDocument/2006/relationships/hyperlink" Target="https://futuregenerations.wales/" TargetMode="External"/><Relationship Id="rId22" Type="http://schemas.openxmlformats.org/officeDocument/2006/relationships/hyperlink" Target="https://futuregenerations.wa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3768</Words>
  <Characters>21484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Carolyn Hayles</dc:creator>
  <cp:keywords/>
  <dc:description/>
  <cp:lastModifiedBy>Carolyn Hayles</cp:lastModifiedBy>
  <cp:revision>2</cp:revision>
  <dcterms:created xsi:type="dcterms:W3CDTF">2017-10-17T14:01:00Z</dcterms:created>
  <dcterms:modified xsi:type="dcterms:W3CDTF">2017-10-17T14:01:00Z</dcterms:modified>
</cp:coreProperties>
</file>