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9823F" w14:textId="6182D4C6" w:rsidR="008338F9" w:rsidRPr="00A02E73" w:rsidRDefault="00DA0EC1" w:rsidP="00A02E73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02E73">
        <w:rPr>
          <w:rFonts w:ascii="Arial" w:hAnsi="Arial" w:cs="Arial"/>
          <w:b/>
          <w:sz w:val="24"/>
          <w:szCs w:val="24"/>
          <w:u w:val="single"/>
        </w:rPr>
        <w:t xml:space="preserve">4. </w:t>
      </w:r>
      <w:r w:rsidR="00507C87" w:rsidRPr="00A02E73">
        <w:rPr>
          <w:rFonts w:ascii="Arial" w:hAnsi="Arial" w:cs="Arial"/>
          <w:b/>
          <w:sz w:val="24"/>
          <w:szCs w:val="24"/>
          <w:u w:val="single"/>
        </w:rPr>
        <w:t xml:space="preserve">Analysis </w:t>
      </w:r>
    </w:p>
    <w:p w14:paraId="47B878A9" w14:textId="21102769" w:rsidR="009F2556" w:rsidRDefault="00F35FFF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A</w:t>
      </w:r>
      <w:r w:rsidR="00D86D99" w:rsidRPr="00CF7E1F">
        <w:rPr>
          <w:rFonts w:ascii="Arial" w:hAnsi="Arial" w:cs="Arial"/>
          <w:sz w:val="24"/>
          <w:szCs w:val="24"/>
        </w:rPr>
        <w:t xml:space="preserve"> data </w:t>
      </w:r>
      <w:r w:rsidRPr="00CF7E1F">
        <w:rPr>
          <w:rFonts w:ascii="Arial" w:hAnsi="Arial" w:cs="Arial"/>
          <w:sz w:val="24"/>
          <w:szCs w:val="24"/>
        </w:rPr>
        <w:t>analysi</w:t>
      </w:r>
      <w:r w:rsidR="00532A7D" w:rsidRPr="00CF7E1F">
        <w:rPr>
          <w:rFonts w:ascii="Arial" w:hAnsi="Arial" w:cs="Arial"/>
          <w:sz w:val="24"/>
          <w:szCs w:val="24"/>
        </w:rPr>
        <w:t xml:space="preserve">s </w:t>
      </w:r>
      <w:r w:rsidR="000949D3" w:rsidRPr="00CF7E1F">
        <w:rPr>
          <w:rFonts w:ascii="Arial" w:hAnsi="Arial" w:cs="Arial"/>
          <w:sz w:val="24"/>
          <w:szCs w:val="24"/>
        </w:rPr>
        <w:t xml:space="preserve">is </w:t>
      </w:r>
      <w:r w:rsidR="00D86D99" w:rsidRPr="00CF7E1F">
        <w:rPr>
          <w:rFonts w:ascii="Arial" w:hAnsi="Arial" w:cs="Arial"/>
          <w:sz w:val="24"/>
          <w:szCs w:val="24"/>
        </w:rPr>
        <w:t>designed to systematically analys</w:t>
      </w:r>
      <w:r w:rsidR="007E1B89" w:rsidRPr="00CF7E1F">
        <w:rPr>
          <w:rFonts w:ascii="Arial" w:hAnsi="Arial" w:cs="Arial"/>
          <w:sz w:val="24"/>
          <w:szCs w:val="24"/>
        </w:rPr>
        <w:t>e</w:t>
      </w:r>
      <w:r w:rsidR="00D86D99" w:rsidRPr="00CF7E1F">
        <w:rPr>
          <w:rFonts w:ascii="Arial" w:hAnsi="Arial" w:cs="Arial"/>
          <w:sz w:val="24"/>
          <w:szCs w:val="24"/>
        </w:rPr>
        <w:t xml:space="preserve"> data by describing what is </w:t>
      </w:r>
      <w:r w:rsidR="00AA6DD0" w:rsidRPr="00CF7E1F">
        <w:rPr>
          <w:rFonts w:ascii="Arial" w:hAnsi="Arial" w:cs="Arial"/>
          <w:sz w:val="24"/>
          <w:szCs w:val="24"/>
        </w:rPr>
        <w:t>shown</w:t>
      </w:r>
      <w:r w:rsidR="008B09F8" w:rsidRPr="00CF7E1F">
        <w:rPr>
          <w:rFonts w:ascii="Arial" w:hAnsi="Arial" w:cs="Arial"/>
          <w:sz w:val="24"/>
          <w:szCs w:val="24"/>
        </w:rPr>
        <w:t xml:space="preserve"> and </w:t>
      </w:r>
      <w:r w:rsidR="00A05A14" w:rsidRPr="00CF7E1F">
        <w:rPr>
          <w:rFonts w:ascii="Arial" w:hAnsi="Arial" w:cs="Arial"/>
          <w:sz w:val="24"/>
          <w:szCs w:val="24"/>
        </w:rPr>
        <w:t>present</w:t>
      </w:r>
      <w:r w:rsidR="00D86D99" w:rsidRPr="00CF7E1F">
        <w:rPr>
          <w:rFonts w:ascii="Arial" w:hAnsi="Arial" w:cs="Arial"/>
          <w:sz w:val="24"/>
          <w:szCs w:val="24"/>
        </w:rPr>
        <w:t xml:space="preserve">ing it in a manner </w:t>
      </w:r>
      <w:r w:rsidR="003922D6" w:rsidRPr="00CF7E1F">
        <w:rPr>
          <w:rFonts w:ascii="Arial" w:hAnsi="Arial" w:cs="Arial"/>
          <w:sz w:val="24"/>
          <w:szCs w:val="24"/>
        </w:rPr>
        <w:t xml:space="preserve">where </w:t>
      </w:r>
      <w:r w:rsidR="00D86D99" w:rsidRPr="00CF7E1F">
        <w:rPr>
          <w:rFonts w:ascii="Arial" w:hAnsi="Arial" w:cs="Arial"/>
          <w:sz w:val="24"/>
          <w:szCs w:val="24"/>
        </w:rPr>
        <w:t xml:space="preserve">it can </w:t>
      </w:r>
      <w:r w:rsidR="003922D6" w:rsidRPr="00CF7E1F">
        <w:rPr>
          <w:rFonts w:ascii="Arial" w:hAnsi="Arial" w:cs="Arial"/>
          <w:sz w:val="24"/>
          <w:szCs w:val="24"/>
        </w:rPr>
        <w:t xml:space="preserve">be condensed down </w:t>
      </w:r>
      <w:r w:rsidR="007E1B89" w:rsidRPr="00CF7E1F">
        <w:rPr>
          <w:rFonts w:ascii="Arial" w:hAnsi="Arial" w:cs="Arial"/>
          <w:sz w:val="24"/>
          <w:szCs w:val="24"/>
        </w:rPr>
        <w:t>and evaluated (</w:t>
      </w:r>
      <w:r w:rsidR="009A3BD5" w:rsidRPr="00CF7E1F">
        <w:rPr>
          <w:rFonts w:ascii="Arial" w:hAnsi="Arial" w:cs="Arial"/>
          <w:sz w:val="24"/>
          <w:szCs w:val="24"/>
        </w:rPr>
        <w:t>Sharma 2018)</w:t>
      </w:r>
      <w:r w:rsidR="007E1B89" w:rsidRPr="00CF7E1F">
        <w:rPr>
          <w:rFonts w:ascii="Arial" w:hAnsi="Arial" w:cs="Arial"/>
          <w:sz w:val="24"/>
          <w:szCs w:val="24"/>
        </w:rPr>
        <w:t>.</w:t>
      </w:r>
      <w:r w:rsidR="009A3BD5" w:rsidRPr="00CF7E1F">
        <w:rPr>
          <w:rFonts w:ascii="Arial" w:hAnsi="Arial" w:cs="Arial"/>
          <w:sz w:val="24"/>
          <w:szCs w:val="24"/>
        </w:rPr>
        <w:t xml:space="preserve"> </w:t>
      </w:r>
      <w:r w:rsidR="00333F5A" w:rsidRPr="00CF7E1F">
        <w:rPr>
          <w:rFonts w:ascii="Arial" w:hAnsi="Arial" w:cs="Arial"/>
          <w:sz w:val="24"/>
          <w:szCs w:val="24"/>
        </w:rPr>
        <w:t>Within this chapter</w:t>
      </w:r>
      <w:r w:rsidR="00AA6DD0" w:rsidRPr="00CF7E1F">
        <w:rPr>
          <w:rFonts w:ascii="Arial" w:hAnsi="Arial" w:cs="Arial"/>
          <w:sz w:val="24"/>
          <w:szCs w:val="24"/>
        </w:rPr>
        <w:t>,</w:t>
      </w:r>
      <w:r w:rsidR="00333F5A" w:rsidRPr="00CF7E1F">
        <w:rPr>
          <w:rFonts w:ascii="Arial" w:hAnsi="Arial" w:cs="Arial"/>
          <w:sz w:val="24"/>
          <w:szCs w:val="24"/>
        </w:rPr>
        <w:t xml:space="preserve"> it will </w:t>
      </w:r>
      <w:r w:rsidR="005A0547" w:rsidRPr="00CF7E1F">
        <w:rPr>
          <w:rFonts w:ascii="Arial" w:hAnsi="Arial" w:cs="Arial"/>
          <w:sz w:val="24"/>
          <w:szCs w:val="24"/>
        </w:rPr>
        <w:t>analys</w:t>
      </w:r>
      <w:r w:rsidR="00EA451B">
        <w:rPr>
          <w:rFonts w:ascii="Arial" w:hAnsi="Arial" w:cs="Arial"/>
          <w:sz w:val="24"/>
          <w:szCs w:val="24"/>
        </w:rPr>
        <w:t>e</w:t>
      </w:r>
      <w:r w:rsidR="005A0547" w:rsidRPr="00CF7E1F">
        <w:rPr>
          <w:rFonts w:ascii="Arial" w:hAnsi="Arial" w:cs="Arial"/>
          <w:sz w:val="24"/>
          <w:szCs w:val="24"/>
        </w:rPr>
        <w:t xml:space="preserve"> the </w:t>
      </w:r>
      <w:r w:rsidR="00AA6DD0" w:rsidRPr="00CF7E1F">
        <w:rPr>
          <w:rFonts w:ascii="Arial" w:hAnsi="Arial" w:cs="Arial"/>
          <w:sz w:val="24"/>
          <w:szCs w:val="24"/>
        </w:rPr>
        <w:t>findings</w:t>
      </w:r>
      <w:r w:rsidR="005A0547" w:rsidRPr="00CF7E1F">
        <w:rPr>
          <w:rFonts w:ascii="Arial" w:hAnsi="Arial" w:cs="Arial"/>
          <w:sz w:val="24"/>
          <w:szCs w:val="24"/>
        </w:rPr>
        <w:t xml:space="preserve"> from the research survey</w:t>
      </w:r>
      <w:r w:rsidR="00233F47" w:rsidRPr="00CF7E1F">
        <w:rPr>
          <w:rFonts w:ascii="Arial" w:hAnsi="Arial" w:cs="Arial"/>
          <w:sz w:val="24"/>
          <w:szCs w:val="24"/>
        </w:rPr>
        <w:t xml:space="preserve"> </w:t>
      </w:r>
      <w:r w:rsidR="00011FBF" w:rsidRPr="00CF7E1F">
        <w:rPr>
          <w:rFonts w:ascii="Arial" w:hAnsi="Arial" w:cs="Arial"/>
          <w:sz w:val="24"/>
          <w:szCs w:val="24"/>
        </w:rPr>
        <w:t xml:space="preserve">that was conducted online </w:t>
      </w:r>
      <w:r w:rsidR="00F5339D" w:rsidRPr="00CF7E1F">
        <w:rPr>
          <w:rFonts w:ascii="Arial" w:hAnsi="Arial" w:cs="Arial"/>
          <w:sz w:val="24"/>
          <w:szCs w:val="24"/>
        </w:rPr>
        <w:t xml:space="preserve">and interpret them as well as </w:t>
      </w:r>
      <w:r w:rsidR="00FF74C0" w:rsidRPr="00CF7E1F">
        <w:rPr>
          <w:rFonts w:ascii="Arial" w:hAnsi="Arial" w:cs="Arial"/>
          <w:sz w:val="24"/>
          <w:szCs w:val="24"/>
        </w:rPr>
        <w:t xml:space="preserve">link </w:t>
      </w:r>
      <w:r w:rsidR="00701E1E" w:rsidRPr="00CF7E1F">
        <w:rPr>
          <w:rFonts w:ascii="Arial" w:hAnsi="Arial" w:cs="Arial"/>
          <w:sz w:val="24"/>
          <w:szCs w:val="24"/>
        </w:rPr>
        <w:t xml:space="preserve">them </w:t>
      </w:r>
      <w:r w:rsidR="00233F47" w:rsidRPr="00CF7E1F">
        <w:rPr>
          <w:rFonts w:ascii="Arial" w:hAnsi="Arial" w:cs="Arial"/>
          <w:sz w:val="24"/>
          <w:szCs w:val="24"/>
        </w:rPr>
        <w:t xml:space="preserve">back to </w:t>
      </w:r>
      <w:r w:rsidR="00AA6DD0" w:rsidRPr="00CF7E1F">
        <w:rPr>
          <w:rFonts w:ascii="Arial" w:hAnsi="Arial" w:cs="Arial"/>
          <w:sz w:val="24"/>
          <w:szCs w:val="24"/>
        </w:rPr>
        <w:t xml:space="preserve">the </w:t>
      </w:r>
      <w:r w:rsidR="00233F47" w:rsidRPr="00CF7E1F">
        <w:rPr>
          <w:rFonts w:ascii="Arial" w:hAnsi="Arial" w:cs="Arial"/>
          <w:sz w:val="24"/>
          <w:szCs w:val="24"/>
        </w:rPr>
        <w:t xml:space="preserve">literature used </w:t>
      </w:r>
      <w:r w:rsidR="00FF74C0" w:rsidRPr="00CF7E1F">
        <w:rPr>
          <w:rFonts w:ascii="Arial" w:hAnsi="Arial" w:cs="Arial"/>
          <w:sz w:val="24"/>
          <w:szCs w:val="24"/>
        </w:rPr>
        <w:t>within the literature review</w:t>
      </w:r>
      <w:r w:rsidR="006553F7" w:rsidRPr="00CF7E1F">
        <w:rPr>
          <w:rFonts w:ascii="Arial" w:hAnsi="Arial" w:cs="Arial"/>
          <w:sz w:val="24"/>
          <w:szCs w:val="24"/>
        </w:rPr>
        <w:t xml:space="preserve">. </w:t>
      </w:r>
      <w:r w:rsidR="00F5339D" w:rsidRPr="00CF7E1F">
        <w:rPr>
          <w:rFonts w:ascii="Arial" w:hAnsi="Arial" w:cs="Arial"/>
          <w:sz w:val="24"/>
          <w:szCs w:val="24"/>
        </w:rPr>
        <w:t>All data will be presented where necessary in a graph or chart</w:t>
      </w:r>
      <w:r w:rsidR="00425BC7" w:rsidRPr="00CF7E1F">
        <w:rPr>
          <w:rFonts w:ascii="Arial" w:hAnsi="Arial" w:cs="Arial"/>
          <w:sz w:val="24"/>
          <w:szCs w:val="24"/>
        </w:rPr>
        <w:t xml:space="preserve"> where necessary</w:t>
      </w:r>
      <w:r w:rsidR="00F5339D" w:rsidRPr="00CF7E1F">
        <w:rPr>
          <w:rFonts w:ascii="Arial" w:hAnsi="Arial" w:cs="Arial"/>
          <w:sz w:val="24"/>
          <w:szCs w:val="24"/>
        </w:rPr>
        <w:t>, analysed</w:t>
      </w:r>
      <w:r w:rsidR="00AA6DD0" w:rsidRPr="00CF7E1F">
        <w:rPr>
          <w:rFonts w:ascii="Arial" w:hAnsi="Arial" w:cs="Arial"/>
          <w:sz w:val="24"/>
          <w:szCs w:val="24"/>
        </w:rPr>
        <w:t>,</w:t>
      </w:r>
      <w:r w:rsidR="00F5339D" w:rsidRPr="00CF7E1F">
        <w:rPr>
          <w:rFonts w:ascii="Arial" w:hAnsi="Arial" w:cs="Arial"/>
          <w:sz w:val="24"/>
          <w:szCs w:val="24"/>
        </w:rPr>
        <w:t xml:space="preserve"> and then </w:t>
      </w:r>
      <w:r w:rsidR="00AA6DD0" w:rsidRPr="00CF7E1F">
        <w:rPr>
          <w:rFonts w:ascii="Arial" w:hAnsi="Arial" w:cs="Arial"/>
          <w:sz w:val="24"/>
          <w:szCs w:val="24"/>
        </w:rPr>
        <w:t>synthesised</w:t>
      </w:r>
      <w:r w:rsidR="00F5339D" w:rsidRPr="00CF7E1F">
        <w:rPr>
          <w:rFonts w:ascii="Arial" w:hAnsi="Arial" w:cs="Arial"/>
          <w:sz w:val="24"/>
          <w:szCs w:val="24"/>
        </w:rPr>
        <w:t xml:space="preserve">. </w:t>
      </w:r>
      <w:r w:rsidR="006553F7" w:rsidRPr="00CF7E1F">
        <w:rPr>
          <w:rFonts w:ascii="Arial" w:hAnsi="Arial" w:cs="Arial"/>
          <w:sz w:val="24"/>
          <w:szCs w:val="24"/>
        </w:rPr>
        <w:t xml:space="preserve">The results of the research will be coded into </w:t>
      </w:r>
      <w:r w:rsidR="00475206" w:rsidRPr="00CF7E1F">
        <w:rPr>
          <w:rFonts w:ascii="Arial" w:hAnsi="Arial" w:cs="Arial"/>
          <w:sz w:val="24"/>
          <w:szCs w:val="24"/>
        </w:rPr>
        <w:t xml:space="preserve">one of the three </w:t>
      </w:r>
      <w:r w:rsidR="006553F7" w:rsidRPr="00CF7E1F">
        <w:rPr>
          <w:rFonts w:ascii="Arial" w:hAnsi="Arial" w:cs="Arial"/>
          <w:sz w:val="24"/>
          <w:szCs w:val="24"/>
        </w:rPr>
        <w:t>objectives</w:t>
      </w:r>
      <w:r w:rsidR="00F5339D" w:rsidRPr="00CF7E1F">
        <w:rPr>
          <w:rFonts w:ascii="Arial" w:hAnsi="Arial" w:cs="Arial"/>
          <w:sz w:val="24"/>
          <w:szCs w:val="24"/>
        </w:rPr>
        <w:t xml:space="preserve">: </w:t>
      </w:r>
      <w:r w:rsidR="00EF3F73" w:rsidRPr="00CF7E1F">
        <w:rPr>
          <w:rFonts w:ascii="Arial" w:hAnsi="Arial" w:cs="Arial"/>
          <w:sz w:val="24"/>
          <w:szCs w:val="24"/>
        </w:rPr>
        <w:t xml:space="preserve"> </w:t>
      </w:r>
    </w:p>
    <w:p w14:paraId="71D968B9" w14:textId="77777777" w:rsidR="009F2556" w:rsidRPr="00CF7E1F" w:rsidRDefault="009F2556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54B924C4" w14:textId="2DCF75FB" w:rsidR="0057533F" w:rsidRPr="00CF7E1F" w:rsidRDefault="0057533F" w:rsidP="00A02E73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To identify the prevalence of criminality in care experienced and looked after children and young people.</w:t>
      </w:r>
    </w:p>
    <w:p w14:paraId="5DC4574E" w14:textId="77777777" w:rsidR="0057533F" w:rsidRPr="00CF7E1F" w:rsidRDefault="0057533F" w:rsidP="00A02E73">
      <w:pPr>
        <w:pStyle w:val="ListParagraph"/>
        <w:numPr>
          <w:ilvl w:val="0"/>
          <w:numId w:val="2"/>
        </w:numPr>
        <w:suppressAutoHyphens/>
        <w:autoSpaceDN w:val="0"/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Evaluate the long-term effects adverse childhood experiences have on children and young people who are in care or are care experienced.</w:t>
      </w:r>
    </w:p>
    <w:p w14:paraId="55B87B6D" w14:textId="092F2A3E" w:rsidR="00E21AC5" w:rsidRPr="00CF7E1F" w:rsidRDefault="0057533F" w:rsidP="00A02E73">
      <w:pPr>
        <w:pStyle w:val="ListParagraph"/>
        <w:numPr>
          <w:ilvl w:val="0"/>
          <w:numId w:val="2"/>
        </w:numPr>
        <w:suppressAutoHyphens/>
        <w:autoSpaceDN w:val="0"/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Evaluate public perception </w:t>
      </w:r>
      <w:r w:rsidR="00AA6DD0" w:rsidRPr="00CF7E1F">
        <w:rPr>
          <w:rFonts w:ascii="Arial" w:hAnsi="Arial" w:cs="Arial"/>
          <w:sz w:val="24"/>
          <w:szCs w:val="24"/>
        </w:rPr>
        <w:t>on</w:t>
      </w:r>
      <w:r w:rsidRPr="00CF7E1F">
        <w:rPr>
          <w:rFonts w:ascii="Arial" w:hAnsi="Arial" w:cs="Arial"/>
          <w:sz w:val="24"/>
          <w:szCs w:val="24"/>
        </w:rPr>
        <w:t xml:space="preserve"> the link between adverse childhood experiences and crime as well as what can be done to reduce criminality.</w:t>
      </w:r>
    </w:p>
    <w:p w14:paraId="13945401" w14:textId="77777777" w:rsidR="00450E3D" w:rsidRPr="00CF7E1F" w:rsidRDefault="00450E3D" w:rsidP="00450E3D">
      <w:pPr>
        <w:suppressAutoHyphens/>
        <w:autoSpaceDN w:val="0"/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1D622162" w14:textId="67F24E73" w:rsidR="001F6754" w:rsidRPr="00CF7E1F" w:rsidRDefault="00726738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b/>
          <w:bCs/>
          <w:sz w:val="24"/>
          <w:szCs w:val="24"/>
          <w:u w:val="single"/>
        </w:rPr>
        <w:t xml:space="preserve">4.1. </w:t>
      </w:r>
      <w:r w:rsidR="003279DA" w:rsidRPr="00CF7E1F">
        <w:rPr>
          <w:rFonts w:ascii="Arial" w:hAnsi="Arial" w:cs="Arial"/>
          <w:b/>
          <w:bCs/>
          <w:sz w:val="24"/>
          <w:szCs w:val="24"/>
          <w:u w:val="single"/>
        </w:rPr>
        <w:t>Findings:</w:t>
      </w:r>
    </w:p>
    <w:p w14:paraId="7136B5C6" w14:textId="336E295B" w:rsidR="00262FEB" w:rsidRPr="00CF7E1F" w:rsidRDefault="00B752B4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While conducting </w:t>
      </w:r>
      <w:r w:rsidR="00DC20F6" w:rsidRPr="00CF7E1F">
        <w:rPr>
          <w:rFonts w:ascii="Arial" w:hAnsi="Arial" w:cs="Arial"/>
          <w:sz w:val="24"/>
          <w:szCs w:val="24"/>
        </w:rPr>
        <w:t>the research survey</w:t>
      </w:r>
      <w:r w:rsidR="005C7328" w:rsidRPr="00CF7E1F">
        <w:rPr>
          <w:rFonts w:ascii="Arial" w:hAnsi="Arial" w:cs="Arial"/>
          <w:sz w:val="24"/>
          <w:szCs w:val="24"/>
        </w:rPr>
        <w:t xml:space="preserve"> the </w:t>
      </w:r>
      <w:r w:rsidR="00E95E67" w:rsidRPr="00CF7E1F">
        <w:rPr>
          <w:rFonts w:ascii="Arial" w:hAnsi="Arial" w:cs="Arial"/>
          <w:sz w:val="24"/>
          <w:szCs w:val="24"/>
        </w:rPr>
        <w:t xml:space="preserve">idea was to get around 100 to 200 </w:t>
      </w:r>
      <w:r w:rsidR="006476E4" w:rsidRPr="00CF7E1F">
        <w:rPr>
          <w:rFonts w:ascii="Arial" w:hAnsi="Arial" w:cs="Arial"/>
          <w:sz w:val="24"/>
          <w:szCs w:val="24"/>
        </w:rPr>
        <w:t>responses</w:t>
      </w:r>
      <w:r w:rsidR="00E95E67" w:rsidRPr="00CF7E1F">
        <w:rPr>
          <w:rFonts w:ascii="Arial" w:hAnsi="Arial" w:cs="Arial"/>
          <w:sz w:val="24"/>
          <w:szCs w:val="24"/>
        </w:rPr>
        <w:t xml:space="preserve">, although due to the vast number of surveys that were sent out </w:t>
      </w:r>
      <w:r w:rsidR="00C54ADA" w:rsidRPr="00CF7E1F">
        <w:rPr>
          <w:rFonts w:ascii="Arial" w:hAnsi="Arial" w:cs="Arial"/>
          <w:sz w:val="24"/>
          <w:szCs w:val="24"/>
        </w:rPr>
        <w:t>during the same period,</w:t>
      </w:r>
      <w:r w:rsidR="00DC20F6" w:rsidRPr="00CF7E1F">
        <w:rPr>
          <w:rFonts w:ascii="Arial" w:hAnsi="Arial" w:cs="Arial"/>
          <w:sz w:val="24"/>
          <w:szCs w:val="24"/>
        </w:rPr>
        <w:t xml:space="preserve"> it</w:t>
      </w:r>
      <w:r w:rsidR="00C54ADA" w:rsidRPr="00CF7E1F">
        <w:rPr>
          <w:rFonts w:ascii="Arial" w:hAnsi="Arial" w:cs="Arial"/>
          <w:sz w:val="24"/>
          <w:szCs w:val="24"/>
        </w:rPr>
        <w:t xml:space="preserve"> only</w:t>
      </w:r>
      <w:r w:rsidR="00DC20F6" w:rsidRPr="00CF7E1F">
        <w:rPr>
          <w:rFonts w:ascii="Arial" w:hAnsi="Arial" w:cs="Arial"/>
          <w:sz w:val="24"/>
          <w:szCs w:val="24"/>
        </w:rPr>
        <w:t xml:space="preserve"> had a total of 87 participants. </w:t>
      </w:r>
      <w:r w:rsidR="00B41F01" w:rsidRPr="00CF7E1F">
        <w:rPr>
          <w:rFonts w:ascii="Arial" w:hAnsi="Arial" w:cs="Arial"/>
          <w:sz w:val="24"/>
          <w:szCs w:val="24"/>
        </w:rPr>
        <w:t xml:space="preserve">Participants </w:t>
      </w:r>
      <w:r w:rsidR="00781917" w:rsidRPr="00CF7E1F">
        <w:rPr>
          <w:rFonts w:ascii="Arial" w:hAnsi="Arial" w:cs="Arial"/>
          <w:sz w:val="24"/>
          <w:szCs w:val="24"/>
        </w:rPr>
        <w:t>were asked their age and gender</w:t>
      </w:r>
      <w:r w:rsidR="00311253" w:rsidRPr="00CF7E1F">
        <w:rPr>
          <w:rFonts w:ascii="Arial" w:hAnsi="Arial" w:cs="Arial"/>
          <w:sz w:val="24"/>
          <w:szCs w:val="24"/>
        </w:rPr>
        <w:t xml:space="preserve">, </w:t>
      </w:r>
      <w:r w:rsidR="00781917" w:rsidRPr="00CF7E1F">
        <w:rPr>
          <w:rFonts w:ascii="Arial" w:hAnsi="Arial" w:cs="Arial"/>
          <w:sz w:val="24"/>
          <w:szCs w:val="24"/>
        </w:rPr>
        <w:t xml:space="preserve">allowing for those under the age of </w:t>
      </w:r>
      <w:r w:rsidR="00F72F95" w:rsidRPr="00CF7E1F">
        <w:rPr>
          <w:rFonts w:ascii="Arial" w:hAnsi="Arial" w:cs="Arial"/>
          <w:sz w:val="24"/>
          <w:szCs w:val="24"/>
        </w:rPr>
        <w:t>18</w:t>
      </w:r>
      <w:r w:rsidR="00781917" w:rsidRPr="00CF7E1F">
        <w:rPr>
          <w:rFonts w:ascii="Arial" w:hAnsi="Arial" w:cs="Arial"/>
          <w:sz w:val="24"/>
          <w:szCs w:val="24"/>
        </w:rPr>
        <w:t xml:space="preserve"> to </w:t>
      </w:r>
      <w:r w:rsidR="005E12FA" w:rsidRPr="00CF7E1F">
        <w:rPr>
          <w:rFonts w:ascii="Arial" w:hAnsi="Arial" w:cs="Arial"/>
          <w:sz w:val="24"/>
          <w:szCs w:val="24"/>
        </w:rPr>
        <w:t xml:space="preserve">be stopped from </w:t>
      </w:r>
      <w:r w:rsidR="00820A59" w:rsidRPr="00CF7E1F">
        <w:rPr>
          <w:rFonts w:ascii="Arial" w:hAnsi="Arial" w:cs="Arial"/>
          <w:sz w:val="24"/>
          <w:szCs w:val="24"/>
        </w:rPr>
        <w:t xml:space="preserve">participating in </w:t>
      </w:r>
      <w:r w:rsidR="00F72F95" w:rsidRPr="00CF7E1F">
        <w:rPr>
          <w:rFonts w:ascii="Arial" w:hAnsi="Arial" w:cs="Arial"/>
          <w:sz w:val="24"/>
          <w:szCs w:val="24"/>
        </w:rPr>
        <w:t>accordance</w:t>
      </w:r>
      <w:r w:rsidR="003D3711" w:rsidRPr="00CF7E1F">
        <w:rPr>
          <w:rFonts w:ascii="Arial" w:hAnsi="Arial" w:cs="Arial"/>
          <w:sz w:val="24"/>
          <w:szCs w:val="24"/>
        </w:rPr>
        <w:t xml:space="preserve"> </w:t>
      </w:r>
      <w:r w:rsidR="00311253" w:rsidRPr="00CF7E1F">
        <w:rPr>
          <w:rFonts w:ascii="Arial" w:hAnsi="Arial" w:cs="Arial"/>
          <w:sz w:val="24"/>
          <w:szCs w:val="24"/>
        </w:rPr>
        <w:t>with</w:t>
      </w:r>
      <w:r w:rsidR="00820A59" w:rsidRPr="00CF7E1F">
        <w:rPr>
          <w:rFonts w:ascii="Arial" w:hAnsi="Arial" w:cs="Arial"/>
          <w:sz w:val="24"/>
          <w:szCs w:val="24"/>
        </w:rPr>
        <w:t xml:space="preserve"> </w:t>
      </w:r>
      <w:r w:rsidR="003D3711" w:rsidRPr="00CF7E1F">
        <w:rPr>
          <w:rFonts w:ascii="Arial" w:hAnsi="Arial" w:cs="Arial"/>
          <w:sz w:val="24"/>
          <w:szCs w:val="24"/>
        </w:rPr>
        <w:t xml:space="preserve">the </w:t>
      </w:r>
      <w:r w:rsidR="00820A59" w:rsidRPr="00CF7E1F">
        <w:rPr>
          <w:rFonts w:ascii="Arial" w:hAnsi="Arial" w:cs="Arial"/>
          <w:sz w:val="24"/>
          <w:szCs w:val="24"/>
        </w:rPr>
        <w:t xml:space="preserve">ethical </w:t>
      </w:r>
      <w:r w:rsidR="00A32CFF" w:rsidRPr="00CF7E1F">
        <w:rPr>
          <w:rFonts w:ascii="Arial" w:hAnsi="Arial" w:cs="Arial"/>
          <w:sz w:val="24"/>
          <w:szCs w:val="24"/>
        </w:rPr>
        <w:t>considerations within</w:t>
      </w:r>
      <w:r w:rsidR="006D0EAE" w:rsidRPr="00CF7E1F">
        <w:rPr>
          <w:rFonts w:ascii="Arial" w:hAnsi="Arial" w:cs="Arial"/>
          <w:sz w:val="24"/>
          <w:szCs w:val="24"/>
        </w:rPr>
        <w:t xml:space="preserve"> this research study</w:t>
      </w:r>
      <w:r w:rsidR="00781917" w:rsidRPr="00CF7E1F">
        <w:rPr>
          <w:rFonts w:ascii="Arial" w:hAnsi="Arial" w:cs="Arial"/>
          <w:sz w:val="24"/>
          <w:szCs w:val="24"/>
        </w:rPr>
        <w:t xml:space="preserve">. </w:t>
      </w:r>
    </w:p>
    <w:p w14:paraId="04CCC780" w14:textId="29B0C02E" w:rsidR="003008AF" w:rsidRPr="00CF7E1F" w:rsidRDefault="003008AF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03C10FD" wp14:editId="1A412022">
            <wp:extent cx="4448175" cy="2028825"/>
            <wp:effectExtent l="0" t="0" r="9525" b="9525"/>
            <wp:docPr id="1" name="Picture 1" descr="Forms response chart. Question title: Which age bracket do you fall under?. Number of responses: 87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s response chart. Question title: Which age bracket do you fall under?. Number of responses: 87 respo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7" t="6319" r="20564" b="9558"/>
                    <a:stretch/>
                  </pic:blipFill>
                  <pic:spPr bwMode="auto">
                    <a:xfrm>
                      <a:off x="0" y="0"/>
                      <a:ext cx="44481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F38F40" w14:textId="33A27B5A" w:rsidR="00450E3D" w:rsidRPr="00CF7E1F" w:rsidRDefault="009764A1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The pie chart above </w:t>
      </w:r>
      <w:r w:rsidR="00D32440" w:rsidRPr="00CF7E1F">
        <w:rPr>
          <w:rFonts w:ascii="Arial" w:hAnsi="Arial" w:cs="Arial"/>
          <w:sz w:val="24"/>
          <w:szCs w:val="24"/>
        </w:rPr>
        <w:t>displays the response given by participant when asked their age.</w:t>
      </w:r>
      <w:r w:rsidR="00C45D1C" w:rsidRPr="00CF7E1F">
        <w:rPr>
          <w:rFonts w:ascii="Arial" w:hAnsi="Arial" w:cs="Arial"/>
          <w:sz w:val="24"/>
          <w:szCs w:val="24"/>
        </w:rPr>
        <w:t xml:space="preserve"> It shows that </w:t>
      </w:r>
      <w:r w:rsidR="00B866B6" w:rsidRPr="00CF7E1F">
        <w:rPr>
          <w:rFonts w:ascii="Arial" w:hAnsi="Arial" w:cs="Arial"/>
          <w:sz w:val="24"/>
          <w:szCs w:val="24"/>
        </w:rPr>
        <w:t>47.1%</w:t>
      </w:r>
      <w:r w:rsidR="00C87957" w:rsidRPr="00CF7E1F">
        <w:rPr>
          <w:rFonts w:ascii="Arial" w:hAnsi="Arial" w:cs="Arial"/>
          <w:sz w:val="24"/>
          <w:szCs w:val="24"/>
        </w:rPr>
        <w:t xml:space="preserve"> (41)</w:t>
      </w:r>
      <w:r w:rsidR="00B866B6" w:rsidRPr="00CF7E1F">
        <w:rPr>
          <w:rFonts w:ascii="Arial" w:hAnsi="Arial" w:cs="Arial"/>
          <w:sz w:val="24"/>
          <w:szCs w:val="24"/>
        </w:rPr>
        <w:t xml:space="preserve"> of participants were </w:t>
      </w:r>
      <w:r w:rsidR="00794DBD" w:rsidRPr="00CF7E1F">
        <w:rPr>
          <w:rFonts w:ascii="Arial" w:hAnsi="Arial" w:cs="Arial"/>
          <w:sz w:val="24"/>
          <w:szCs w:val="24"/>
        </w:rPr>
        <w:t xml:space="preserve">aged </w:t>
      </w:r>
      <w:r w:rsidR="00E73549" w:rsidRPr="00CF7E1F">
        <w:rPr>
          <w:rFonts w:ascii="Arial" w:hAnsi="Arial" w:cs="Arial"/>
          <w:sz w:val="24"/>
          <w:szCs w:val="24"/>
        </w:rPr>
        <w:t xml:space="preserve">18 </w:t>
      </w:r>
      <w:r w:rsidR="00794DBD" w:rsidRPr="00CF7E1F">
        <w:rPr>
          <w:rFonts w:ascii="Arial" w:hAnsi="Arial" w:cs="Arial"/>
          <w:sz w:val="24"/>
          <w:szCs w:val="24"/>
        </w:rPr>
        <w:t>to</w:t>
      </w:r>
      <w:r w:rsidR="009D5591" w:rsidRPr="00CF7E1F">
        <w:rPr>
          <w:rFonts w:ascii="Arial" w:hAnsi="Arial" w:cs="Arial"/>
          <w:sz w:val="24"/>
          <w:szCs w:val="24"/>
        </w:rPr>
        <w:t xml:space="preserve"> </w:t>
      </w:r>
      <w:r w:rsidR="00E73549" w:rsidRPr="00CF7E1F">
        <w:rPr>
          <w:rFonts w:ascii="Arial" w:hAnsi="Arial" w:cs="Arial"/>
          <w:sz w:val="24"/>
          <w:szCs w:val="24"/>
        </w:rPr>
        <w:t>25</w:t>
      </w:r>
      <w:r w:rsidR="004030D8" w:rsidRPr="00CF7E1F">
        <w:rPr>
          <w:rFonts w:ascii="Arial" w:hAnsi="Arial" w:cs="Arial"/>
          <w:sz w:val="24"/>
          <w:szCs w:val="24"/>
        </w:rPr>
        <w:t xml:space="preserve">, </w:t>
      </w:r>
      <w:r w:rsidR="00B866B6" w:rsidRPr="00CF7E1F">
        <w:rPr>
          <w:rFonts w:ascii="Arial" w:hAnsi="Arial" w:cs="Arial"/>
          <w:sz w:val="24"/>
          <w:szCs w:val="24"/>
        </w:rPr>
        <w:t>26.4%</w:t>
      </w:r>
      <w:r w:rsidR="00C87957" w:rsidRPr="00CF7E1F">
        <w:rPr>
          <w:rFonts w:ascii="Arial" w:hAnsi="Arial" w:cs="Arial"/>
          <w:sz w:val="24"/>
          <w:szCs w:val="24"/>
        </w:rPr>
        <w:t xml:space="preserve"> (23)</w:t>
      </w:r>
      <w:r w:rsidR="00B866B6" w:rsidRPr="00CF7E1F">
        <w:rPr>
          <w:rFonts w:ascii="Arial" w:hAnsi="Arial" w:cs="Arial"/>
          <w:sz w:val="24"/>
          <w:szCs w:val="24"/>
        </w:rPr>
        <w:t xml:space="preserve"> were aged </w:t>
      </w:r>
      <w:r w:rsidR="00E73549" w:rsidRPr="00CF7E1F">
        <w:rPr>
          <w:rFonts w:ascii="Arial" w:hAnsi="Arial" w:cs="Arial"/>
          <w:sz w:val="24"/>
          <w:szCs w:val="24"/>
        </w:rPr>
        <w:t xml:space="preserve">26 </w:t>
      </w:r>
      <w:r w:rsidR="00B866B6" w:rsidRPr="00CF7E1F">
        <w:rPr>
          <w:rFonts w:ascii="Arial" w:hAnsi="Arial" w:cs="Arial"/>
          <w:sz w:val="24"/>
          <w:szCs w:val="24"/>
        </w:rPr>
        <w:t xml:space="preserve">to </w:t>
      </w:r>
      <w:r w:rsidR="00E73549" w:rsidRPr="00CF7E1F">
        <w:rPr>
          <w:rFonts w:ascii="Arial" w:hAnsi="Arial" w:cs="Arial"/>
          <w:sz w:val="24"/>
          <w:szCs w:val="24"/>
        </w:rPr>
        <w:t>35</w:t>
      </w:r>
      <w:r w:rsidR="005E04E1" w:rsidRPr="00CF7E1F">
        <w:rPr>
          <w:rFonts w:ascii="Arial" w:hAnsi="Arial" w:cs="Arial"/>
          <w:sz w:val="24"/>
          <w:szCs w:val="24"/>
        </w:rPr>
        <w:t>, 5.7%</w:t>
      </w:r>
      <w:r w:rsidR="0055526D" w:rsidRPr="00CF7E1F">
        <w:rPr>
          <w:rFonts w:ascii="Arial" w:hAnsi="Arial" w:cs="Arial"/>
          <w:sz w:val="24"/>
          <w:szCs w:val="24"/>
        </w:rPr>
        <w:t xml:space="preserve"> (5)</w:t>
      </w:r>
      <w:r w:rsidR="005E04E1" w:rsidRPr="00CF7E1F">
        <w:rPr>
          <w:rFonts w:ascii="Arial" w:hAnsi="Arial" w:cs="Arial"/>
          <w:sz w:val="24"/>
          <w:szCs w:val="24"/>
        </w:rPr>
        <w:t xml:space="preserve"> were </w:t>
      </w:r>
      <w:r w:rsidR="006D0EAE" w:rsidRPr="00CF7E1F">
        <w:rPr>
          <w:rFonts w:ascii="Arial" w:hAnsi="Arial" w:cs="Arial"/>
          <w:sz w:val="24"/>
          <w:szCs w:val="24"/>
        </w:rPr>
        <w:t>aged</w:t>
      </w:r>
      <w:r w:rsidR="00671865" w:rsidRPr="00CF7E1F">
        <w:rPr>
          <w:rFonts w:ascii="Arial" w:hAnsi="Arial" w:cs="Arial"/>
          <w:sz w:val="24"/>
          <w:szCs w:val="24"/>
        </w:rPr>
        <w:t xml:space="preserve"> </w:t>
      </w:r>
      <w:r w:rsidR="00E73549" w:rsidRPr="00CF7E1F">
        <w:rPr>
          <w:rFonts w:ascii="Arial" w:hAnsi="Arial" w:cs="Arial"/>
          <w:sz w:val="24"/>
          <w:szCs w:val="24"/>
        </w:rPr>
        <w:t>36 to</w:t>
      </w:r>
      <w:r w:rsidR="009D5591" w:rsidRPr="00CF7E1F">
        <w:rPr>
          <w:rFonts w:ascii="Arial" w:hAnsi="Arial" w:cs="Arial"/>
          <w:sz w:val="24"/>
          <w:szCs w:val="24"/>
        </w:rPr>
        <w:t xml:space="preserve"> </w:t>
      </w:r>
      <w:r w:rsidR="00671865" w:rsidRPr="00CF7E1F">
        <w:rPr>
          <w:rFonts w:ascii="Arial" w:hAnsi="Arial" w:cs="Arial"/>
          <w:sz w:val="24"/>
          <w:szCs w:val="24"/>
        </w:rPr>
        <w:t>45</w:t>
      </w:r>
      <w:r w:rsidR="007F6EAF" w:rsidRPr="00CF7E1F">
        <w:rPr>
          <w:rFonts w:ascii="Arial" w:hAnsi="Arial" w:cs="Arial"/>
          <w:sz w:val="24"/>
          <w:szCs w:val="24"/>
        </w:rPr>
        <w:t xml:space="preserve">, 12.6% </w:t>
      </w:r>
      <w:r w:rsidR="0055526D" w:rsidRPr="00CF7E1F">
        <w:rPr>
          <w:rFonts w:ascii="Arial" w:hAnsi="Arial" w:cs="Arial"/>
          <w:sz w:val="24"/>
          <w:szCs w:val="24"/>
        </w:rPr>
        <w:t xml:space="preserve">(11) </w:t>
      </w:r>
      <w:r w:rsidR="007F6EAF" w:rsidRPr="00CF7E1F">
        <w:rPr>
          <w:rFonts w:ascii="Arial" w:hAnsi="Arial" w:cs="Arial"/>
          <w:sz w:val="24"/>
          <w:szCs w:val="24"/>
        </w:rPr>
        <w:t xml:space="preserve">were </w:t>
      </w:r>
      <w:r w:rsidR="00AD15ED" w:rsidRPr="00CF7E1F">
        <w:rPr>
          <w:rFonts w:ascii="Arial" w:hAnsi="Arial" w:cs="Arial"/>
          <w:sz w:val="24"/>
          <w:szCs w:val="24"/>
        </w:rPr>
        <w:t xml:space="preserve">aged </w:t>
      </w:r>
      <w:r w:rsidR="00671865" w:rsidRPr="00CF7E1F">
        <w:rPr>
          <w:rFonts w:ascii="Arial" w:hAnsi="Arial" w:cs="Arial"/>
          <w:sz w:val="24"/>
          <w:szCs w:val="24"/>
        </w:rPr>
        <w:t>46 to 55</w:t>
      </w:r>
      <w:r w:rsidR="00240764" w:rsidRPr="00CF7E1F">
        <w:rPr>
          <w:rFonts w:ascii="Arial" w:hAnsi="Arial" w:cs="Arial"/>
          <w:sz w:val="24"/>
          <w:szCs w:val="24"/>
        </w:rPr>
        <w:t xml:space="preserve">, </w:t>
      </w:r>
      <w:r w:rsidR="00AD15ED" w:rsidRPr="00CF7E1F">
        <w:rPr>
          <w:rFonts w:ascii="Arial" w:hAnsi="Arial" w:cs="Arial"/>
          <w:sz w:val="24"/>
          <w:szCs w:val="24"/>
        </w:rPr>
        <w:t>5.7%</w:t>
      </w:r>
      <w:r w:rsidR="0055526D" w:rsidRPr="00CF7E1F">
        <w:rPr>
          <w:rFonts w:ascii="Arial" w:hAnsi="Arial" w:cs="Arial"/>
          <w:sz w:val="24"/>
          <w:szCs w:val="24"/>
        </w:rPr>
        <w:t xml:space="preserve"> (5)</w:t>
      </w:r>
      <w:r w:rsidR="00AD15ED" w:rsidRPr="00CF7E1F">
        <w:rPr>
          <w:rFonts w:ascii="Arial" w:hAnsi="Arial" w:cs="Arial"/>
          <w:sz w:val="24"/>
          <w:szCs w:val="24"/>
        </w:rPr>
        <w:t xml:space="preserve"> were aged </w:t>
      </w:r>
      <w:r w:rsidR="00671865" w:rsidRPr="00CF7E1F">
        <w:rPr>
          <w:rFonts w:ascii="Arial" w:hAnsi="Arial" w:cs="Arial"/>
          <w:sz w:val="24"/>
          <w:szCs w:val="24"/>
        </w:rPr>
        <w:t>56 to 65</w:t>
      </w:r>
      <w:r w:rsidR="006D0EAE" w:rsidRPr="00CF7E1F">
        <w:rPr>
          <w:rFonts w:ascii="Arial" w:hAnsi="Arial" w:cs="Arial"/>
          <w:sz w:val="24"/>
          <w:szCs w:val="24"/>
        </w:rPr>
        <w:t xml:space="preserve">, 1.1% </w:t>
      </w:r>
      <w:r w:rsidR="00674EDC" w:rsidRPr="00CF7E1F">
        <w:rPr>
          <w:rFonts w:ascii="Arial" w:hAnsi="Arial" w:cs="Arial"/>
          <w:sz w:val="24"/>
          <w:szCs w:val="24"/>
        </w:rPr>
        <w:t xml:space="preserve">(1) </w:t>
      </w:r>
      <w:r w:rsidR="006D0EAE" w:rsidRPr="00CF7E1F">
        <w:rPr>
          <w:rFonts w:ascii="Arial" w:hAnsi="Arial" w:cs="Arial"/>
          <w:sz w:val="24"/>
          <w:szCs w:val="24"/>
        </w:rPr>
        <w:t xml:space="preserve">were </w:t>
      </w:r>
      <w:r w:rsidR="00671865" w:rsidRPr="00CF7E1F">
        <w:rPr>
          <w:rFonts w:ascii="Arial" w:hAnsi="Arial" w:cs="Arial"/>
          <w:sz w:val="24"/>
          <w:szCs w:val="24"/>
        </w:rPr>
        <w:t>6</w:t>
      </w:r>
      <w:r w:rsidR="009D5591" w:rsidRPr="00CF7E1F">
        <w:rPr>
          <w:rFonts w:ascii="Arial" w:hAnsi="Arial" w:cs="Arial"/>
          <w:sz w:val="24"/>
          <w:szCs w:val="24"/>
        </w:rPr>
        <w:t xml:space="preserve">5+ </w:t>
      </w:r>
      <w:r w:rsidR="006D0EAE" w:rsidRPr="00CF7E1F">
        <w:rPr>
          <w:rFonts w:ascii="Arial" w:hAnsi="Arial" w:cs="Arial"/>
          <w:sz w:val="24"/>
          <w:szCs w:val="24"/>
        </w:rPr>
        <w:t>and only 1.1%</w:t>
      </w:r>
      <w:r w:rsidR="00674EDC" w:rsidRPr="00CF7E1F">
        <w:rPr>
          <w:rFonts w:ascii="Arial" w:hAnsi="Arial" w:cs="Arial"/>
          <w:sz w:val="24"/>
          <w:szCs w:val="24"/>
        </w:rPr>
        <w:t xml:space="preserve"> (1)</w:t>
      </w:r>
      <w:r w:rsidR="006D0EAE" w:rsidRPr="00CF7E1F">
        <w:rPr>
          <w:rFonts w:ascii="Arial" w:hAnsi="Arial" w:cs="Arial"/>
          <w:sz w:val="24"/>
          <w:szCs w:val="24"/>
        </w:rPr>
        <w:t xml:space="preserve"> were under 18 although they did not complete the survey.</w:t>
      </w:r>
      <w:r w:rsidR="00EA46BB" w:rsidRPr="00CF7E1F">
        <w:rPr>
          <w:rFonts w:ascii="Arial" w:hAnsi="Arial" w:cs="Arial"/>
          <w:sz w:val="24"/>
          <w:szCs w:val="24"/>
        </w:rPr>
        <w:t xml:space="preserve"> </w:t>
      </w:r>
      <w:r w:rsidR="00756D68" w:rsidRPr="00CF7E1F">
        <w:rPr>
          <w:rFonts w:ascii="Arial" w:hAnsi="Arial" w:cs="Arial"/>
          <w:sz w:val="24"/>
          <w:szCs w:val="24"/>
        </w:rPr>
        <w:t>Due to the use of the exponential non-discriminative snowball sampling</w:t>
      </w:r>
      <w:r w:rsidR="00713E5D" w:rsidRPr="00CF7E1F">
        <w:rPr>
          <w:rFonts w:ascii="Arial" w:hAnsi="Arial" w:cs="Arial"/>
          <w:sz w:val="24"/>
          <w:szCs w:val="24"/>
        </w:rPr>
        <w:t>, the age range of those who answered</w:t>
      </w:r>
      <w:r w:rsidR="00ED6988" w:rsidRPr="00CF7E1F">
        <w:rPr>
          <w:rFonts w:ascii="Arial" w:hAnsi="Arial" w:cs="Arial"/>
          <w:sz w:val="24"/>
          <w:szCs w:val="24"/>
        </w:rPr>
        <w:t>,</w:t>
      </w:r>
      <w:r w:rsidR="00713E5D" w:rsidRPr="00CF7E1F">
        <w:rPr>
          <w:rFonts w:ascii="Arial" w:hAnsi="Arial" w:cs="Arial"/>
          <w:sz w:val="24"/>
          <w:szCs w:val="24"/>
        </w:rPr>
        <w:t xml:space="preserve"> depended upon who the survey was shared to, show</w:t>
      </w:r>
      <w:r w:rsidR="003D3711" w:rsidRPr="00CF7E1F">
        <w:rPr>
          <w:rFonts w:ascii="Arial" w:hAnsi="Arial" w:cs="Arial"/>
          <w:sz w:val="24"/>
          <w:szCs w:val="24"/>
        </w:rPr>
        <w:t>ing</w:t>
      </w:r>
      <w:r w:rsidR="00713E5D" w:rsidRPr="00CF7E1F">
        <w:rPr>
          <w:rFonts w:ascii="Arial" w:hAnsi="Arial" w:cs="Arial"/>
          <w:sz w:val="24"/>
          <w:szCs w:val="24"/>
        </w:rPr>
        <w:t xml:space="preserve"> that those aged </w:t>
      </w:r>
      <w:r w:rsidR="00535C83" w:rsidRPr="00CF7E1F">
        <w:rPr>
          <w:rFonts w:ascii="Arial" w:hAnsi="Arial" w:cs="Arial"/>
          <w:sz w:val="24"/>
          <w:szCs w:val="24"/>
        </w:rPr>
        <w:t xml:space="preserve">18 </w:t>
      </w:r>
      <w:r w:rsidR="00713E5D" w:rsidRPr="00CF7E1F">
        <w:rPr>
          <w:rFonts w:ascii="Arial" w:hAnsi="Arial" w:cs="Arial"/>
          <w:sz w:val="24"/>
          <w:szCs w:val="24"/>
        </w:rPr>
        <w:t xml:space="preserve">to </w:t>
      </w:r>
      <w:r w:rsidR="00535C83" w:rsidRPr="00CF7E1F">
        <w:rPr>
          <w:rFonts w:ascii="Arial" w:hAnsi="Arial" w:cs="Arial"/>
          <w:sz w:val="24"/>
          <w:szCs w:val="24"/>
        </w:rPr>
        <w:t xml:space="preserve">25 </w:t>
      </w:r>
      <w:r w:rsidR="00713E5D" w:rsidRPr="00CF7E1F">
        <w:rPr>
          <w:rFonts w:ascii="Arial" w:hAnsi="Arial" w:cs="Arial"/>
          <w:sz w:val="24"/>
          <w:szCs w:val="24"/>
        </w:rPr>
        <w:t xml:space="preserve">were more willing to </w:t>
      </w:r>
      <w:r w:rsidR="00ED6988" w:rsidRPr="00CF7E1F">
        <w:rPr>
          <w:rFonts w:ascii="Arial" w:hAnsi="Arial" w:cs="Arial"/>
          <w:sz w:val="24"/>
          <w:szCs w:val="24"/>
        </w:rPr>
        <w:t>complete and share it with other.</w:t>
      </w:r>
    </w:p>
    <w:p w14:paraId="1897F5F8" w14:textId="2BDDA568" w:rsidR="003008AF" w:rsidRPr="00CF7E1F" w:rsidRDefault="003008AF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D5787D8" wp14:editId="72B36A7D">
            <wp:extent cx="4362450" cy="2028825"/>
            <wp:effectExtent l="0" t="0" r="0" b="9525"/>
            <wp:docPr id="2" name="Picture 2" descr="Forms response chart. Question title: Gender identity. Number of responses: 86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s response chart. Question title: Gender identity. Number of responses: 86 respo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5" t="7110" r="21061" b="8767"/>
                    <a:stretch/>
                  </pic:blipFill>
                  <pic:spPr bwMode="auto">
                    <a:xfrm>
                      <a:off x="0" y="0"/>
                      <a:ext cx="43624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844928" w14:textId="1FD9C0D9" w:rsidR="003008AF" w:rsidRPr="00CF7E1F" w:rsidRDefault="00C9694D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The pie chart above shows </w:t>
      </w:r>
      <w:r w:rsidR="00836494" w:rsidRPr="00CF7E1F">
        <w:rPr>
          <w:rFonts w:ascii="Arial" w:hAnsi="Arial" w:cs="Arial"/>
          <w:sz w:val="24"/>
          <w:szCs w:val="24"/>
        </w:rPr>
        <w:t>the percentages of the gender of the participants within the survey</w:t>
      </w:r>
      <w:r w:rsidR="000529CA" w:rsidRPr="00CF7E1F">
        <w:rPr>
          <w:rFonts w:ascii="Arial" w:hAnsi="Arial" w:cs="Arial"/>
          <w:sz w:val="24"/>
          <w:szCs w:val="24"/>
        </w:rPr>
        <w:t xml:space="preserve">. </w:t>
      </w:r>
      <w:r w:rsidR="008D029F" w:rsidRPr="00CF7E1F">
        <w:rPr>
          <w:rFonts w:ascii="Arial" w:hAnsi="Arial" w:cs="Arial"/>
          <w:sz w:val="24"/>
          <w:szCs w:val="24"/>
        </w:rPr>
        <w:t>These results</w:t>
      </w:r>
      <w:r w:rsidR="00A33009" w:rsidRPr="00CF7E1F">
        <w:rPr>
          <w:rFonts w:ascii="Arial" w:hAnsi="Arial" w:cs="Arial"/>
          <w:sz w:val="24"/>
          <w:szCs w:val="24"/>
        </w:rPr>
        <w:t xml:space="preserve"> </w:t>
      </w:r>
      <w:r w:rsidR="00BA43D8" w:rsidRPr="00CF7E1F">
        <w:rPr>
          <w:rFonts w:ascii="Arial" w:hAnsi="Arial" w:cs="Arial"/>
          <w:sz w:val="24"/>
          <w:szCs w:val="24"/>
        </w:rPr>
        <w:t xml:space="preserve">showed that </w:t>
      </w:r>
      <w:r w:rsidR="000124B5" w:rsidRPr="00CF7E1F">
        <w:rPr>
          <w:rFonts w:ascii="Arial" w:hAnsi="Arial" w:cs="Arial"/>
          <w:sz w:val="24"/>
          <w:szCs w:val="24"/>
        </w:rPr>
        <w:t xml:space="preserve">75.6% </w:t>
      </w:r>
      <w:r w:rsidR="00D80867" w:rsidRPr="00CF7E1F">
        <w:rPr>
          <w:rFonts w:ascii="Arial" w:hAnsi="Arial" w:cs="Arial"/>
          <w:sz w:val="24"/>
          <w:szCs w:val="24"/>
        </w:rPr>
        <w:t xml:space="preserve">(65) </w:t>
      </w:r>
      <w:r w:rsidR="000124B5" w:rsidRPr="00CF7E1F">
        <w:rPr>
          <w:rFonts w:ascii="Arial" w:hAnsi="Arial" w:cs="Arial"/>
          <w:sz w:val="24"/>
          <w:szCs w:val="24"/>
        </w:rPr>
        <w:t xml:space="preserve">of the </w:t>
      </w:r>
      <w:r w:rsidR="00F10192" w:rsidRPr="00CF7E1F">
        <w:rPr>
          <w:rFonts w:ascii="Arial" w:hAnsi="Arial" w:cs="Arial"/>
          <w:sz w:val="24"/>
          <w:szCs w:val="24"/>
        </w:rPr>
        <w:t>participants</w:t>
      </w:r>
      <w:r w:rsidR="000124B5" w:rsidRPr="00CF7E1F">
        <w:rPr>
          <w:rFonts w:ascii="Arial" w:hAnsi="Arial" w:cs="Arial"/>
          <w:sz w:val="24"/>
          <w:szCs w:val="24"/>
        </w:rPr>
        <w:t xml:space="preserve"> were female and </w:t>
      </w:r>
      <w:r w:rsidR="00D80867" w:rsidRPr="00CF7E1F">
        <w:rPr>
          <w:rFonts w:ascii="Arial" w:hAnsi="Arial" w:cs="Arial"/>
          <w:sz w:val="24"/>
          <w:szCs w:val="24"/>
        </w:rPr>
        <w:t xml:space="preserve">24.4% (21) of them were male. </w:t>
      </w:r>
      <w:r w:rsidR="008D029F" w:rsidRPr="00CF7E1F">
        <w:rPr>
          <w:rFonts w:ascii="Arial" w:hAnsi="Arial" w:cs="Arial"/>
          <w:sz w:val="24"/>
          <w:szCs w:val="24"/>
        </w:rPr>
        <w:t xml:space="preserve">This shows that females were more willing to complete the survey </w:t>
      </w:r>
      <w:r w:rsidR="00F10192" w:rsidRPr="00CF7E1F">
        <w:rPr>
          <w:rFonts w:ascii="Arial" w:hAnsi="Arial" w:cs="Arial"/>
          <w:sz w:val="24"/>
          <w:szCs w:val="24"/>
        </w:rPr>
        <w:t>than</w:t>
      </w:r>
      <w:r w:rsidR="008D029F" w:rsidRPr="00CF7E1F">
        <w:rPr>
          <w:rFonts w:ascii="Arial" w:hAnsi="Arial" w:cs="Arial"/>
          <w:sz w:val="24"/>
          <w:szCs w:val="24"/>
        </w:rPr>
        <w:t xml:space="preserve"> men</w:t>
      </w:r>
      <w:r w:rsidR="00E970B1" w:rsidRPr="00CF7E1F">
        <w:rPr>
          <w:rFonts w:ascii="Arial" w:hAnsi="Arial" w:cs="Arial"/>
          <w:sz w:val="24"/>
          <w:szCs w:val="24"/>
        </w:rPr>
        <w:t xml:space="preserve">, meaning that there could be bias due to </w:t>
      </w:r>
      <w:r w:rsidR="00AF2A6D" w:rsidRPr="00CF7E1F">
        <w:rPr>
          <w:rFonts w:ascii="Arial" w:hAnsi="Arial" w:cs="Arial"/>
          <w:sz w:val="24"/>
          <w:szCs w:val="24"/>
        </w:rPr>
        <w:t xml:space="preserve">having </w:t>
      </w:r>
      <w:r w:rsidR="008E0631" w:rsidRPr="00CF7E1F">
        <w:rPr>
          <w:rFonts w:ascii="Arial" w:hAnsi="Arial" w:cs="Arial"/>
          <w:sz w:val="24"/>
          <w:szCs w:val="24"/>
        </w:rPr>
        <w:t>a predominantly</w:t>
      </w:r>
      <w:r w:rsidR="00AF2A6D" w:rsidRPr="00CF7E1F">
        <w:rPr>
          <w:rFonts w:ascii="Arial" w:hAnsi="Arial" w:cs="Arial"/>
          <w:sz w:val="24"/>
          <w:szCs w:val="24"/>
        </w:rPr>
        <w:t xml:space="preserve"> female perspective.</w:t>
      </w:r>
    </w:p>
    <w:p w14:paraId="6DF451DC" w14:textId="3D9B6B77" w:rsidR="00B34422" w:rsidRPr="00CF7E1F" w:rsidRDefault="00726738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4.2. </w:t>
      </w:r>
      <w:r w:rsidR="00B34422" w:rsidRPr="00CF7E1F">
        <w:rPr>
          <w:rFonts w:ascii="Arial" w:hAnsi="Arial" w:cs="Arial"/>
          <w:b/>
          <w:bCs/>
          <w:sz w:val="24"/>
          <w:szCs w:val="24"/>
          <w:u w:val="single"/>
        </w:rPr>
        <w:t>Objective 1:</w:t>
      </w:r>
    </w:p>
    <w:p w14:paraId="33353FC4" w14:textId="499A3F74" w:rsidR="003F2C3A" w:rsidRPr="00CF7E1F" w:rsidRDefault="00B85730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The first objective of this study is, t</w:t>
      </w:r>
      <w:r w:rsidR="00B34422" w:rsidRPr="00CF7E1F">
        <w:rPr>
          <w:rFonts w:ascii="Arial" w:hAnsi="Arial" w:cs="Arial"/>
          <w:sz w:val="24"/>
          <w:szCs w:val="24"/>
        </w:rPr>
        <w:t>o identify the prevalence of criminality in care experienced and looked after children and young people.</w:t>
      </w:r>
    </w:p>
    <w:p w14:paraId="5357BCC9" w14:textId="37BF3D62" w:rsidR="00E21AC5" w:rsidRPr="00CF7E1F" w:rsidRDefault="00403B93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9C84CE" wp14:editId="06323C5C">
            <wp:extent cx="5729507" cy="1995777"/>
            <wp:effectExtent l="0" t="0" r="5080" b="5080"/>
            <wp:docPr id="3" name="Picture 3" descr="Forms response chart. Question title: 7. Do you think ACEs increase the likelihood of criminality in children and young people?. Number of responses: 85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s response chart. Question title: 7. Do you think ACEs increase the likelihood of criminality in children and young people?. Number of responses: 85 respo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98" b="10577"/>
                    <a:stretch/>
                  </pic:blipFill>
                  <pic:spPr bwMode="auto">
                    <a:xfrm>
                      <a:off x="0" y="0"/>
                      <a:ext cx="5731510" cy="199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85730" w:rsidRPr="00CF7E1F">
        <w:rPr>
          <w:rFonts w:ascii="Arial" w:hAnsi="Arial" w:cs="Arial"/>
          <w:sz w:val="24"/>
          <w:szCs w:val="24"/>
        </w:rPr>
        <w:t xml:space="preserve">In response to the first objective, </w:t>
      </w:r>
      <w:r w:rsidR="00351AE7" w:rsidRPr="00CF7E1F">
        <w:rPr>
          <w:rFonts w:ascii="Arial" w:hAnsi="Arial" w:cs="Arial"/>
          <w:sz w:val="24"/>
          <w:szCs w:val="24"/>
        </w:rPr>
        <w:t xml:space="preserve">this </w:t>
      </w:r>
      <w:r w:rsidR="00B85730" w:rsidRPr="00CF7E1F">
        <w:rPr>
          <w:rFonts w:ascii="Arial" w:hAnsi="Arial" w:cs="Arial"/>
          <w:sz w:val="24"/>
          <w:szCs w:val="24"/>
        </w:rPr>
        <w:t>question was used to identify if the participant’s thought crime was prevalent in children and young people. 35.3% (30) of respondents answered maybe, 62.4% (53) of respondents answered yes and 2.4% (2) of respondents answered no</w:t>
      </w:r>
      <w:r w:rsidR="004B1826" w:rsidRPr="00CF7E1F">
        <w:rPr>
          <w:rFonts w:ascii="Arial" w:hAnsi="Arial" w:cs="Arial"/>
          <w:sz w:val="24"/>
          <w:szCs w:val="24"/>
        </w:rPr>
        <w:t>;</w:t>
      </w:r>
      <w:r w:rsidR="000123D8" w:rsidRPr="00CF7E1F">
        <w:rPr>
          <w:rFonts w:ascii="Arial" w:hAnsi="Arial" w:cs="Arial"/>
          <w:sz w:val="24"/>
          <w:szCs w:val="24"/>
        </w:rPr>
        <w:t xml:space="preserve"> </w:t>
      </w:r>
      <w:r w:rsidR="00106DD3" w:rsidRPr="00CF7E1F">
        <w:rPr>
          <w:rFonts w:ascii="Arial" w:hAnsi="Arial" w:cs="Arial"/>
          <w:sz w:val="24"/>
          <w:szCs w:val="24"/>
        </w:rPr>
        <w:t>show</w:t>
      </w:r>
      <w:r w:rsidR="000123D8" w:rsidRPr="00CF7E1F">
        <w:rPr>
          <w:rFonts w:ascii="Arial" w:hAnsi="Arial" w:cs="Arial"/>
          <w:sz w:val="24"/>
          <w:szCs w:val="24"/>
        </w:rPr>
        <w:t>ing</w:t>
      </w:r>
      <w:r w:rsidR="00106DD3" w:rsidRPr="00CF7E1F">
        <w:rPr>
          <w:rFonts w:ascii="Arial" w:hAnsi="Arial" w:cs="Arial"/>
          <w:sz w:val="24"/>
          <w:szCs w:val="24"/>
        </w:rPr>
        <w:t xml:space="preserve"> that there </w:t>
      </w:r>
      <w:r w:rsidR="002739FE" w:rsidRPr="00CF7E1F">
        <w:rPr>
          <w:rFonts w:ascii="Arial" w:hAnsi="Arial" w:cs="Arial"/>
          <w:sz w:val="24"/>
          <w:szCs w:val="24"/>
        </w:rPr>
        <w:t xml:space="preserve">is a significant </w:t>
      </w:r>
      <w:r w:rsidR="004B1826" w:rsidRPr="00CF7E1F">
        <w:rPr>
          <w:rFonts w:ascii="Arial" w:hAnsi="Arial" w:cs="Arial"/>
          <w:sz w:val="24"/>
          <w:szCs w:val="24"/>
        </w:rPr>
        <w:t>number</w:t>
      </w:r>
      <w:r w:rsidR="002739FE" w:rsidRPr="00CF7E1F">
        <w:rPr>
          <w:rFonts w:ascii="Arial" w:hAnsi="Arial" w:cs="Arial"/>
          <w:sz w:val="24"/>
          <w:szCs w:val="24"/>
        </w:rPr>
        <w:t xml:space="preserve"> of participant</w:t>
      </w:r>
      <w:r w:rsidR="000123D8" w:rsidRPr="00CF7E1F">
        <w:rPr>
          <w:rFonts w:ascii="Arial" w:hAnsi="Arial" w:cs="Arial"/>
          <w:sz w:val="24"/>
          <w:szCs w:val="24"/>
        </w:rPr>
        <w:t>s</w:t>
      </w:r>
      <w:r w:rsidR="002739FE" w:rsidRPr="00CF7E1F">
        <w:rPr>
          <w:rFonts w:ascii="Arial" w:hAnsi="Arial" w:cs="Arial"/>
          <w:sz w:val="24"/>
          <w:szCs w:val="24"/>
        </w:rPr>
        <w:t xml:space="preserve"> that believe</w:t>
      </w:r>
      <w:r w:rsidR="00FF4D09" w:rsidRPr="00CF7E1F">
        <w:rPr>
          <w:rFonts w:ascii="Arial" w:hAnsi="Arial" w:cs="Arial"/>
          <w:sz w:val="24"/>
          <w:szCs w:val="24"/>
        </w:rPr>
        <w:t xml:space="preserve"> ACEs increase</w:t>
      </w:r>
      <w:r w:rsidR="000123D8" w:rsidRPr="00CF7E1F">
        <w:rPr>
          <w:rFonts w:ascii="Arial" w:hAnsi="Arial" w:cs="Arial"/>
          <w:sz w:val="24"/>
          <w:szCs w:val="24"/>
        </w:rPr>
        <w:t>s</w:t>
      </w:r>
      <w:r w:rsidR="00FF4D09" w:rsidRPr="00CF7E1F">
        <w:rPr>
          <w:rFonts w:ascii="Arial" w:hAnsi="Arial" w:cs="Arial"/>
          <w:sz w:val="24"/>
          <w:szCs w:val="24"/>
        </w:rPr>
        <w:t xml:space="preserve"> the likelihood of someone turning to crime</w:t>
      </w:r>
      <w:r w:rsidR="00F610B5" w:rsidRPr="00CF7E1F">
        <w:rPr>
          <w:rFonts w:ascii="Arial" w:hAnsi="Arial" w:cs="Arial"/>
          <w:sz w:val="24"/>
          <w:szCs w:val="24"/>
        </w:rPr>
        <w:t xml:space="preserve">, although there is also a significant number of participants that are unsure </w:t>
      </w:r>
      <w:r w:rsidR="004B1826" w:rsidRPr="00CF7E1F">
        <w:rPr>
          <w:rFonts w:ascii="Arial" w:hAnsi="Arial" w:cs="Arial"/>
          <w:sz w:val="24"/>
          <w:szCs w:val="24"/>
        </w:rPr>
        <w:t xml:space="preserve">if </w:t>
      </w:r>
      <w:r w:rsidR="00F610B5" w:rsidRPr="00CF7E1F">
        <w:rPr>
          <w:rFonts w:ascii="Arial" w:hAnsi="Arial" w:cs="Arial"/>
          <w:sz w:val="24"/>
          <w:szCs w:val="24"/>
        </w:rPr>
        <w:t>it has any effect</w:t>
      </w:r>
      <w:r w:rsidR="00325583" w:rsidRPr="00CF7E1F">
        <w:rPr>
          <w:rFonts w:ascii="Arial" w:hAnsi="Arial" w:cs="Arial"/>
          <w:sz w:val="24"/>
          <w:szCs w:val="24"/>
        </w:rPr>
        <w:t>.</w:t>
      </w:r>
      <w:r w:rsidR="0042729B" w:rsidRPr="00CF7E1F">
        <w:rPr>
          <w:rFonts w:ascii="Arial" w:hAnsi="Arial" w:cs="Arial"/>
          <w:sz w:val="24"/>
          <w:szCs w:val="24"/>
        </w:rPr>
        <w:t xml:space="preserve"> </w:t>
      </w:r>
      <w:r w:rsidR="0020516D" w:rsidRPr="00CF7E1F">
        <w:rPr>
          <w:rFonts w:ascii="Arial" w:hAnsi="Arial" w:cs="Arial"/>
          <w:sz w:val="24"/>
          <w:szCs w:val="24"/>
        </w:rPr>
        <w:t xml:space="preserve">In </w:t>
      </w:r>
      <w:r w:rsidR="0042729B" w:rsidRPr="00CF7E1F">
        <w:rPr>
          <w:rFonts w:ascii="Arial" w:hAnsi="Arial" w:cs="Arial"/>
          <w:sz w:val="24"/>
          <w:szCs w:val="24"/>
        </w:rPr>
        <w:t>correspondence w</w:t>
      </w:r>
      <w:r w:rsidR="008C5308" w:rsidRPr="00CF7E1F">
        <w:rPr>
          <w:rFonts w:ascii="Arial" w:hAnsi="Arial" w:cs="Arial"/>
          <w:sz w:val="24"/>
          <w:szCs w:val="24"/>
        </w:rPr>
        <w:t>ith the lit</w:t>
      </w:r>
      <w:r w:rsidR="00325583" w:rsidRPr="00CF7E1F">
        <w:rPr>
          <w:rFonts w:ascii="Arial" w:hAnsi="Arial" w:cs="Arial"/>
          <w:sz w:val="24"/>
          <w:szCs w:val="24"/>
        </w:rPr>
        <w:t>erature</w:t>
      </w:r>
      <w:r w:rsidR="008C5308" w:rsidRPr="00CF7E1F">
        <w:rPr>
          <w:rFonts w:ascii="Arial" w:hAnsi="Arial" w:cs="Arial"/>
          <w:sz w:val="24"/>
          <w:szCs w:val="24"/>
        </w:rPr>
        <w:t xml:space="preserve"> review of this study</w:t>
      </w:r>
      <w:r w:rsidR="00325583" w:rsidRPr="00CF7E1F">
        <w:rPr>
          <w:rFonts w:ascii="Arial" w:hAnsi="Arial" w:cs="Arial"/>
          <w:sz w:val="24"/>
          <w:szCs w:val="24"/>
        </w:rPr>
        <w:t xml:space="preserve">, the National Child Traumatic Stress Network (2023) said that around 80% of </w:t>
      </w:r>
      <w:r w:rsidR="00996DF6" w:rsidRPr="00CF7E1F">
        <w:rPr>
          <w:rFonts w:ascii="Arial" w:hAnsi="Arial" w:cs="Arial"/>
          <w:sz w:val="24"/>
          <w:szCs w:val="24"/>
        </w:rPr>
        <w:t xml:space="preserve">those involved in juvenile justice had experienced some form of traumatic event. </w:t>
      </w:r>
      <w:r w:rsidR="00EC1D2A" w:rsidRPr="00CF7E1F">
        <w:rPr>
          <w:rFonts w:ascii="Arial" w:hAnsi="Arial" w:cs="Arial"/>
          <w:sz w:val="24"/>
          <w:szCs w:val="24"/>
        </w:rPr>
        <w:t>T</w:t>
      </w:r>
      <w:r w:rsidR="0077538F" w:rsidRPr="00CF7E1F">
        <w:rPr>
          <w:rFonts w:ascii="Arial" w:hAnsi="Arial" w:cs="Arial"/>
          <w:sz w:val="24"/>
          <w:szCs w:val="24"/>
        </w:rPr>
        <w:t>his shows that the findings of the survey correlate with existing literature</w:t>
      </w:r>
      <w:r w:rsidR="003449FA" w:rsidRPr="00CF7E1F">
        <w:rPr>
          <w:rFonts w:ascii="Arial" w:hAnsi="Arial" w:cs="Arial"/>
          <w:sz w:val="24"/>
          <w:szCs w:val="24"/>
        </w:rPr>
        <w:t xml:space="preserve">, showing that ACEs can be seen throughout </w:t>
      </w:r>
      <w:r w:rsidR="00EC1D2A" w:rsidRPr="00CF7E1F">
        <w:rPr>
          <w:rFonts w:ascii="Arial" w:hAnsi="Arial" w:cs="Arial"/>
          <w:sz w:val="24"/>
          <w:szCs w:val="24"/>
        </w:rPr>
        <w:t>within the criminal justice system.</w:t>
      </w:r>
    </w:p>
    <w:p w14:paraId="2E16AF57" w14:textId="77777777" w:rsidR="00466FAC" w:rsidRPr="00CF7E1F" w:rsidRDefault="00466FAC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78DA6D68" w14:textId="001C28D9" w:rsidR="00B34422" w:rsidRPr="00CF7E1F" w:rsidRDefault="00726738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b/>
          <w:bCs/>
          <w:sz w:val="24"/>
          <w:szCs w:val="24"/>
          <w:u w:val="single"/>
        </w:rPr>
        <w:t xml:space="preserve">4.3. </w:t>
      </w:r>
      <w:r w:rsidR="00B34422" w:rsidRPr="00CF7E1F">
        <w:rPr>
          <w:rFonts w:ascii="Arial" w:hAnsi="Arial" w:cs="Arial"/>
          <w:b/>
          <w:bCs/>
          <w:sz w:val="24"/>
          <w:szCs w:val="24"/>
          <w:u w:val="single"/>
        </w:rPr>
        <w:t>Objective 2:</w:t>
      </w:r>
    </w:p>
    <w:p w14:paraId="33C9EDA2" w14:textId="1BDDD171" w:rsidR="00450E3D" w:rsidRPr="00CF7E1F" w:rsidRDefault="0099658C" w:rsidP="00450E3D">
      <w:pPr>
        <w:suppressAutoHyphens/>
        <w:autoSpaceDN w:val="0"/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The second objective of this study</w:t>
      </w:r>
      <w:r w:rsidR="007E73ED" w:rsidRPr="00CF7E1F">
        <w:rPr>
          <w:rFonts w:ascii="Arial" w:hAnsi="Arial" w:cs="Arial"/>
          <w:sz w:val="24"/>
          <w:szCs w:val="24"/>
        </w:rPr>
        <w:t xml:space="preserve"> is </w:t>
      </w:r>
      <w:r w:rsidR="00102028" w:rsidRPr="00CF7E1F">
        <w:rPr>
          <w:rFonts w:ascii="Arial" w:hAnsi="Arial" w:cs="Arial"/>
          <w:sz w:val="24"/>
          <w:szCs w:val="24"/>
        </w:rPr>
        <w:t>to</w:t>
      </w:r>
      <w:r w:rsidR="007E73ED" w:rsidRPr="00CF7E1F">
        <w:rPr>
          <w:rFonts w:ascii="Arial" w:hAnsi="Arial" w:cs="Arial"/>
          <w:sz w:val="24"/>
          <w:szCs w:val="24"/>
        </w:rPr>
        <w:t xml:space="preserve"> </w:t>
      </w:r>
      <w:r w:rsidR="00102028" w:rsidRPr="00CF7E1F">
        <w:rPr>
          <w:rFonts w:ascii="Arial" w:hAnsi="Arial" w:cs="Arial"/>
          <w:sz w:val="24"/>
          <w:szCs w:val="24"/>
        </w:rPr>
        <w:t>e</w:t>
      </w:r>
      <w:r w:rsidR="00B34422" w:rsidRPr="00CF7E1F">
        <w:rPr>
          <w:rFonts w:ascii="Arial" w:hAnsi="Arial" w:cs="Arial"/>
          <w:sz w:val="24"/>
          <w:szCs w:val="24"/>
        </w:rPr>
        <w:t>valuate the long-term effects adverse childhood experiences have on children and young people who are in care or are care experienced.</w:t>
      </w:r>
    </w:p>
    <w:p w14:paraId="7565FDF3" w14:textId="64AE40E2" w:rsidR="001B4C15" w:rsidRPr="00CF7E1F" w:rsidRDefault="00A34EAF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lastRenderedPageBreak/>
        <w:t>Q</w:t>
      </w:r>
      <w:r w:rsidR="001B4C15" w:rsidRPr="00CF7E1F">
        <w:rPr>
          <w:rFonts w:ascii="Arial" w:hAnsi="Arial" w:cs="Arial"/>
          <w:sz w:val="24"/>
          <w:szCs w:val="24"/>
        </w:rPr>
        <w:t xml:space="preserve">uestion </w:t>
      </w:r>
      <w:r w:rsidRPr="00CF7E1F">
        <w:rPr>
          <w:rFonts w:ascii="Arial" w:hAnsi="Arial" w:cs="Arial"/>
          <w:sz w:val="24"/>
          <w:szCs w:val="24"/>
        </w:rPr>
        <w:t>4</w:t>
      </w:r>
      <w:r w:rsidR="00450E3D" w:rsidRPr="00CF7E1F">
        <w:rPr>
          <w:rFonts w:ascii="Arial" w:hAnsi="Arial" w:cs="Arial"/>
          <w:sz w:val="24"/>
          <w:szCs w:val="24"/>
        </w:rPr>
        <w:t>:</w:t>
      </w:r>
    </w:p>
    <w:p w14:paraId="0C85E24E" w14:textId="04892658" w:rsidR="00C812E7" w:rsidRPr="00CF7E1F" w:rsidRDefault="004B62D0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This q</w:t>
      </w:r>
      <w:r w:rsidR="00AD4D44" w:rsidRPr="00CF7E1F">
        <w:rPr>
          <w:rFonts w:ascii="Arial" w:hAnsi="Arial" w:cs="Arial"/>
          <w:sz w:val="24"/>
          <w:szCs w:val="24"/>
        </w:rPr>
        <w:t xml:space="preserve">uestion asks the participants </w:t>
      </w:r>
      <w:r w:rsidR="00667F9B" w:rsidRPr="00CF7E1F">
        <w:rPr>
          <w:rFonts w:ascii="Arial" w:hAnsi="Arial" w:cs="Arial"/>
          <w:sz w:val="24"/>
          <w:szCs w:val="24"/>
        </w:rPr>
        <w:t>“W</w:t>
      </w:r>
      <w:r w:rsidR="00CF1A8A" w:rsidRPr="00CF7E1F">
        <w:rPr>
          <w:rFonts w:ascii="Arial" w:hAnsi="Arial" w:cs="Arial"/>
          <w:sz w:val="24"/>
          <w:szCs w:val="24"/>
        </w:rPr>
        <w:t xml:space="preserve">hy </w:t>
      </w:r>
      <w:r w:rsidR="00667F9B" w:rsidRPr="00CF7E1F">
        <w:rPr>
          <w:rFonts w:ascii="Arial" w:hAnsi="Arial" w:cs="Arial"/>
          <w:sz w:val="24"/>
          <w:szCs w:val="24"/>
        </w:rPr>
        <w:t xml:space="preserve">do you </w:t>
      </w:r>
      <w:r w:rsidR="00CF1A8A" w:rsidRPr="00CF7E1F">
        <w:rPr>
          <w:rFonts w:ascii="Arial" w:hAnsi="Arial" w:cs="Arial"/>
          <w:sz w:val="24"/>
          <w:szCs w:val="24"/>
        </w:rPr>
        <w:t xml:space="preserve">think </w:t>
      </w:r>
      <w:r w:rsidR="004B0B5F" w:rsidRPr="00CF7E1F">
        <w:rPr>
          <w:rFonts w:ascii="Arial" w:hAnsi="Arial" w:cs="Arial"/>
          <w:sz w:val="24"/>
          <w:szCs w:val="24"/>
        </w:rPr>
        <w:t>children and young people turn to crime</w:t>
      </w:r>
      <w:r w:rsidR="00667F9B" w:rsidRPr="00CF7E1F">
        <w:rPr>
          <w:rFonts w:ascii="Arial" w:hAnsi="Arial" w:cs="Arial"/>
          <w:sz w:val="24"/>
          <w:szCs w:val="24"/>
        </w:rPr>
        <w:t>”</w:t>
      </w:r>
      <w:r w:rsidR="004B0B5F" w:rsidRPr="00CF7E1F">
        <w:rPr>
          <w:rFonts w:ascii="Arial" w:hAnsi="Arial" w:cs="Arial"/>
          <w:sz w:val="24"/>
          <w:szCs w:val="24"/>
        </w:rPr>
        <w:t xml:space="preserve">. </w:t>
      </w:r>
      <w:r w:rsidR="001E4127" w:rsidRPr="00CF7E1F">
        <w:rPr>
          <w:rFonts w:ascii="Arial" w:hAnsi="Arial" w:cs="Arial"/>
          <w:sz w:val="24"/>
          <w:szCs w:val="24"/>
        </w:rPr>
        <w:t xml:space="preserve">The </w:t>
      </w:r>
      <w:r w:rsidR="009073BC" w:rsidRPr="00CF7E1F">
        <w:rPr>
          <w:rFonts w:ascii="Arial" w:hAnsi="Arial" w:cs="Arial"/>
          <w:sz w:val="24"/>
          <w:szCs w:val="24"/>
        </w:rPr>
        <w:t xml:space="preserve">results of this question </w:t>
      </w:r>
      <w:r w:rsidR="00184C1D" w:rsidRPr="00CF7E1F">
        <w:rPr>
          <w:rFonts w:ascii="Arial" w:hAnsi="Arial" w:cs="Arial"/>
          <w:sz w:val="24"/>
          <w:szCs w:val="24"/>
        </w:rPr>
        <w:t>several themes</w:t>
      </w:r>
      <w:r w:rsidR="00D40982" w:rsidRPr="00CF7E1F">
        <w:rPr>
          <w:rFonts w:ascii="Arial" w:hAnsi="Arial" w:cs="Arial"/>
          <w:sz w:val="24"/>
          <w:szCs w:val="24"/>
        </w:rPr>
        <w:t xml:space="preserve"> were</w:t>
      </w:r>
      <w:r w:rsidR="00DD13AF" w:rsidRPr="00CF7E1F">
        <w:rPr>
          <w:rFonts w:ascii="Arial" w:hAnsi="Arial" w:cs="Arial"/>
          <w:sz w:val="24"/>
          <w:szCs w:val="24"/>
        </w:rPr>
        <w:t xml:space="preserve"> identified, </w:t>
      </w:r>
      <w:r w:rsidR="00873C79" w:rsidRPr="00CF7E1F">
        <w:rPr>
          <w:rFonts w:ascii="Arial" w:hAnsi="Arial" w:cs="Arial"/>
          <w:sz w:val="24"/>
          <w:szCs w:val="24"/>
        </w:rPr>
        <w:t>predominant</w:t>
      </w:r>
      <w:r w:rsidR="00184C1D" w:rsidRPr="00CF7E1F">
        <w:rPr>
          <w:rFonts w:ascii="Arial" w:hAnsi="Arial" w:cs="Arial"/>
          <w:sz w:val="24"/>
          <w:szCs w:val="24"/>
        </w:rPr>
        <w:t>ly</w:t>
      </w:r>
      <w:r w:rsidR="00873C79" w:rsidRPr="00CF7E1F">
        <w:rPr>
          <w:rFonts w:ascii="Arial" w:hAnsi="Arial" w:cs="Arial"/>
          <w:sz w:val="24"/>
          <w:szCs w:val="24"/>
        </w:rPr>
        <w:t xml:space="preserve"> </w:t>
      </w:r>
      <w:r w:rsidR="001E6A14" w:rsidRPr="00CF7E1F">
        <w:rPr>
          <w:rFonts w:ascii="Arial" w:hAnsi="Arial" w:cs="Arial"/>
          <w:sz w:val="24"/>
          <w:szCs w:val="24"/>
        </w:rPr>
        <w:t xml:space="preserve">negative factors such as </w:t>
      </w:r>
      <w:r w:rsidR="00D7281C" w:rsidRPr="00CF7E1F">
        <w:rPr>
          <w:rFonts w:ascii="Arial" w:hAnsi="Arial" w:cs="Arial"/>
          <w:sz w:val="24"/>
          <w:szCs w:val="24"/>
        </w:rPr>
        <w:t xml:space="preserve">negative </w:t>
      </w:r>
      <w:r w:rsidR="00AB61EC" w:rsidRPr="00CF7E1F">
        <w:rPr>
          <w:rFonts w:ascii="Arial" w:hAnsi="Arial" w:cs="Arial"/>
          <w:sz w:val="24"/>
          <w:szCs w:val="24"/>
        </w:rPr>
        <w:t>behaviours</w:t>
      </w:r>
      <w:r w:rsidR="00D7281C" w:rsidRPr="00CF7E1F">
        <w:rPr>
          <w:rFonts w:ascii="Arial" w:hAnsi="Arial" w:cs="Arial"/>
          <w:sz w:val="24"/>
          <w:szCs w:val="24"/>
        </w:rPr>
        <w:t>, poverty,</w:t>
      </w:r>
      <w:r w:rsidR="00C37105" w:rsidRPr="00CF7E1F">
        <w:rPr>
          <w:rFonts w:ascii="Arial" w:hAnsi="Arial" w:cs="Arial"/>
          <w:sz w:val="24"/>
          <w:szCs w:val="24"/>
        </w:rPr>
        <w:t xml:space="preserve"> past experiences</w:t>
      </w:r>
      <w:r w:rsidR="00AA6119" w:rsidRPr="00CF7E1F">
        <w:rPr>
          <w:rFonts w:ascii="Arial" w:hAnsi="Arial" w:cs="Arial"/>
          <w:sz w:val="24"/>
          <w:szCs w:val="24"/>
        </w:rPr>
        <w:t xml:space="preserve"> such as </w:t>
      </w:r>
      <w:r w:rsidR="00C37105" w:rsidRPr="00CF7E1F">
        <w:rPr>
          <w:rFonts w:ascii="Arial" w:hAnsi="Arial" w:cs="Arial"/>
          <w:sz w:val="24"/>
          <w:szCs w:val="24"/>
        </w:rPr>
        <w:t>ACEs</w:t>
      </w:r>
      <w:r w:rsidR="00F020F8" w:rsidRPr="00CF7E1F">
        <w:rPr>
          <w:rFonts w:ascii="Arial" w:hAnsi="Arial" w:cs="Arial"/>
          <w:sz w:val="24"/>
          <w:szCs w:val="24"/>
        </w:rPr>
        <w:t>,</w:t>
      </w:r>
      <w:r w:rsidR="00C37105" w:rsidRPr="00CF7E1F">
        <w:rPr>
          <w:rFonts w:ascii="Arial" w:hAnsi="Arial" w:cs="Arial"/>
          <w:sz w:val="24"/>
          <w:szCs w:val="24"/>
        </w:rPr>
        <w:t xml:space="preserve"> and being in care as well as </w:t>
      </w:r>
      <w:r w:rsidR="0012210E" w:rsidRPr="00CF7E1F">
        <w:rPr>
          <w:rFonts w:ascii="Arial" w:hAnsi="Arial" w:cs="Arial"/>
          <w:sz w:val="24"/>
          <w:szCs w:val="24"/>
        </w:rPr>
        <w:t xml:space="preserve">negative </w:t>
      </w:r>
      <w:r w:rsidR="00F020F8" w:rsidRPr="00CF7E1F">
        <w:rPr>
          <w:rFonts w:ascii="Arial" w:hAnsi="Arial" w:cs="Arial"/>
          <w:sz w:val="24"/>
          <w:szCs w:val="24"/>
        </w:rPr>
        <w:t>influences.</w:t>
      </w:r>
      <w:r w:rsidR="00F0091A" w:rsidRPr="00CF7E1F">
        <w:rPr>
          <w:rFonts w:ascii="Arial" w:hAnsi="Arial" w:cs="Arial"/>
          <w:sz w:val="24"/>
          <w:szCs w:val="24"/>
        </w:rPr>
        <w:t xml:space="preserve"> Some of these themes can be seen in the following responses from the participants: </w:t>
      </w:r>
    </w:p>
    <w:p w14:paraId="4BE28699" w14:textId="616CA53A" w:rsidR="005C0B37" w:rsidRPr="00CF7E1F" w:rsidRDefault="00756A3E" w:rsidP="00A02E73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“</w:t>
      </w:r>
      <w:r w:rsidR="00AA6119" w:rsidRPr="00CF7E1F">
        <w:rPr>
          <w:rFonts w:ascii="Arial" w:hAnsi="Arial" w:cs="Arial"/>
          <w:sz w:val="24"/>
          <w:szCs w:val="24"/>
        </w:rPr>
        <w:t xml:space="preserve">It's what they've seen growing </w:t>
      </w:r>
      <w:r w:rsidRPr="00CF7E1F">
        <w:rPr>
          <w:rFonts w:ascii="Arial" w:hAnsi="Arial" w:cs="Arial"/>
          <w:sz w:val="24"/>
          <w:szCs w:val="24"/>
        </w:rPr>
        <w:t>up,</w:t>
      </w:r>
      <w:r w:rsidR="00AA6119" w:rsidRPr="00CF7E1F">
        <w:rPr>
          <w:rFonts w:ascii="Arial" w:hAnsi="Arial" w:cs="Arial"/>
          <w:sz w:val="24"/>
          <w:szCs w:val="24"/>
        </w:rPr>
        <w:t xml:space="preserve"> so they've </w:t>
      </w:r>
      <w:r w:rsidRPr="00CF7E1F">
        <w:rPr>
          <w:rFonts w:ascii="Arial" w:hAnsi="Arial" w:cs="Arial"/>
          <w:sz w:val="24"/>
          <w:szCs w:val="24"/>
        </w:rPr>
        <w:t>seen</w:t>
      </w:r>
      <w:r w:rsidR="00AA6119" w:rsidRPr="00CF7E1F">
        <w:rPr>
          <w:rFonts w:ascii="Arial" w:hAnsi="Arial" w:cs="Arial"/>
          <w:sz w:val="24"/>
          <w:szCs w:val="24"/>
        </w:rPr>
        <w:t xml:space="preserve"> it as </w:t>
      </w:r>
      <w:r w:rsidRPr="00CF7E1F">
        <w:rPr>
          <w:rFonts w:ascii="Arial" w:hAnsi="Arial" w:cs="Arial"/>
          <w:sz w:val="24"/>
          <w:szCs w:val="24"/>
        </w:rPr>
        <w:t>normal,</w:t>
      </w:r>
      <w:r w:rsidR="00AA6119" w:rsidRPr="00CF7E1F">
        <w:rPr>
          <w:rFonts w:ascii="Arial" w:hAnsi="Arial" w:cs="Arial"/>
          <w:sz w:val="24"/>
          <w:szCs w:val="24"/>
        </w:rPr>
        <w:t xml:space="preserve"> so their brain normalises it</w:t>
      </w:r>
      <w:r w:rsidRPr="00CF7E1F">
        <w:rPr>
          <w:rFonts w:ascii="Arial" w:hAnsi="Arial" w:cs="Arial"/>
          <w:sz w:val="24"/>
          <w:szCs w:val="24"/>
        </w:rPr>
        <w:t>”</w:t>
      </w:r>
      <w:r w:rsidR="0071239B" w:rsidRPr="00CF7E1F">
        <w:rPr>
          <w:rFonts w:ascii="Arial" w:hAnsi="Arial" w:cs="Arial"/>
          <w:sz w:val="24"/>
          <w:szCs w:val="24"/>
        </w:rPr>
        <w:t>.</w:t>
      </w:r>
    </w:p>
    <w:p w14:paraId="22D076F9" w14:textId="5B14DB05" w:rsidR="000D51E5" w:rsidRPr="00CF7E1F" w:rsidRDefault="00756A3E" w:rsidP="00A02E73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“</w:t>
      </w:r>
      <w:r w:rsidR="00AA6119" w:rsidRPr="00CF7E1F">
        <w:rPr>
          <w:rFonts w:ascii="Arial" w:hAnsi="Arial" w:cs="Arial"/>
          <w:sz w:val="24"/>
          <w:szCs w:val="24"/>
        </w:rPr>
        <w:t>Poverty, abuse, mental health problems</w:t>
      </w:r>
      <w:r w:rsidRPr="00CF7E1F">
        <w:rPr>
          <w:rFonts w:ascii="Arial" w:hAnsi="Arial" w:cs="Arial"/>
          <w:sz w:val="24"/>
          <w:szCs w:val="24"/>
        </w:rPr>
        <w:t>”.</w:t>
      </w:r>
    </w:p>
    <w:p w14:paraId="7821538B" w14:textId="5C7BE411" w:rsidR="00AA6119" w:rsidRPr="00CF7E1F" w:rsidRDefault="00756A3E" w:rsidP="00A02E73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“</w:t>
      </w:r>
      <w:r w:rsidR="00A33944" w:rsidRPr="00CF7E1F">
        <w:rPr>
          <w:rFonts w:ascii="Arial" w:hAnsi="Arial" w:cs="Arial"/>
          <w:sz w:val="24"/>
          <w:szCs w:val="24"/>
        </w:rPr>
        <w:t>Peer pressure - substance misuse</w:t>
      </w:r>
      <w:r w:rsidR="00D16488" w:rsidRPr="00CF7E1F">
        <w:rPr>
          <w:rFonts w:ascii="Arial" w:hAnsi="Arial" w:cs="Arial"/>
          <w:sz w:val="24"/>
          <w:szCs w:val="24"/>
        </w:rPr>
        <w:t>.</w:t>
      </w:r>
      <w:r w:rsidRPr="00CF7E1F">
        <w:rPr>
          <w:rFonts w:ascii="Arial" w:hAnsi="Arial" w:cs="Arial"/>
          <w:sz w:val="24"/>
          <w:szCs w:val="24"/>
        </w:rPr>
        <w:t>”</w:t>
      </w:r>
    </w:p>
    <w:p w14:paraId="74FE5725" w14:textId="613C8C94" w:rsidR="00EE13FF" w:rsidRPr="00CF7E1F" w:rsidRDefault="00A47916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The response that </w:t>
      </w:r>
      <w:r w:rsidR="00FB741D" w:rsidRPr="00CF7E1F">
        <w:rPr>
          <w:rFonts w:ascii="Arial" w:hAnsi="Arial" w:cs="Arial"/>
          <w:sz w:val="24"/>
          <w:szCs w:val="24"/>
        </w:rPr>
        <w:t>was</w:t>
      </w:r>
      <w:r w:rsidRPr="00CF7E1F">
        <w:rPr>
          <w:rFonts w:ascii="Arial" w:hAnsi="Arial" w:cs="Arial"/>
          <w:sz w:val="24"/>
          <w:szCs w:val="24"/>
        </w:rPr>
        <w:t xml:space="preserve"> given by the participants </w:t>
      </w:r>
      <w:r w:rsidR="008C74AC" w:rsidRPr="00CF7E1F">
        <w:rPr>
          <w:rFonts w:ascii="Arial" w:hAnsi="Arial" w:cs="Arial"/>
          <w:sz w:val="24"/>
          <w:szCs w:val="24"/>
        </w:rPr>
        <w:t xml:space="preserve">show the </w:t>
      </w:r>
      <w:r w:rsidR="00201F80" w:rsidRPr="00CF7E1F">
        <w:rPr>
          <w:rFonts w:ascii="Arial" w:hAnsi="Arial" w:cs="Arial"/>
          <w:sz w:val="24"/>
          <w:szCs w:val="24"/>
        </w:rPr>
        <w:t xml:space="preserve">idea that the reason a child or young person may turn to crime is due </w:t>
      </w:r>
      <w:r w:rsidR="008F2F89" w:rsidRPr="00CF7E1F">
        <w:rPr>
          <w:rFonts w:ascii="Arial" w:hAnsi="Arial" w:cs="Arial"/>
          <w:sz w:val="24"/>
          <w:szCs w:val="24"/>
        </w:rPr>
        <w:t>to negative influences, poverty, ACEs</w:t>
      </w:r>
      <w:r w:rsidR="00FB741D" w:rsidRPr="00CF7E1F">
        <w:rPr>
          <w:rFonts w:ascii="Arial" w:hAnsi="Arial" w:cs="Arial"/>
          <w:sz w:val="24"/>
          <w:szCs w:val="24"/>
        </w:rPr>
        <w:t xml:space="preserve"> and a handful of other issues. </w:t>
      </w:r>
      <w:r w:rsidR="00401C3E" w:rsidRPr="00CF7E1F">
        <w:rPr>
          <w:rFonts w:ascii="Arial" w:hAnsi="Arial" w:cs="Arial"/>
          <w:sz w:val="24"/>
          <w:szCs w:val="24"/>
        </w:rPr>
        <w:t xml:space="preserve">Within the literature used in this study, the Scottish Government (2023) said that </w:t>
      </w:r>
      <w:r w:rsidR="009D2DA1" w:rsidRPr="00CF7E1F">
        <w:rPr>
          <w:rFonts w:ascii="Arial" w:hAnsi="Arial" w:cs="Arial"/>
          <w:sz w:val="24"/>
          <w:szCs w:val="24"/>
        </w:rPr>
        <w:t xml:space="preserve">those who have experienced an ACE are </w:t>
      </w:r>
      <w:r w:rsidR="003037F8" w:rsidRPr="00CF7E1F">
        <w:rPr>
          <w:rFonts w:ascii="Arial" w:hAnsi="Arial" w:cs="Arial"/>
          <w:sz w:val="24"/>
          <w:szCs w:val="24"/>
        </w:rPr>
        <w:t xml:space="preserve">more </w:t>
      </w:r>
      <w:r w:rsidR="009D2DA1" w:rsidRPr="00CF7E1F">
        <w:rPr>
          <w:rFonts w:ascii="Arial" w:hAnsi="Arial" w:cs="Arial"/>
          <w:sz w:val="24"/>
          <w:szCs w:val="24"/>
        </w:rPr>
        <w:t xml:space="preserve">likely to </w:t>
      </w:r>
      <w:r w:rsidR="00E01C20" w:rsidRPr="00CF7E1F">
        <w:rPr>
          <w:rFonts w:ascii="Arial" w:hAnsi="Arial" w:cs="Arial"/>
          <w:sz w:val="24"/>
          <w:szCs w:val="24"/>
        </w:rPr>
        <w:t xml:space="preserve">partake in risky behaviour, which can impact health as well as criminality. </w:t>
      </w:r>
      <w:r w:rsidR="00554262" w:rsidRPr="00CF7E1F">
        <w:rPr>
          <w:rFonts w:ascii="Arial" w:hAnsi="Arial" w:cs="Arial"/>
          <w:sz w:val="24"/>
          <w:szCs w:val="24"/>
        </w:rPr>
        <w:t xml:space="preserve">This shows that negative </w:t>
      </w:r>
      <w:r w:rsidR="00404FB2" w:rsidRPr="00CF7E1F">
        <w:rPr>
          <w:rFonts w:ascii="Arial" w:hAnsi="Arial" w:cs="Arial"/>
          <w:sz w:val="24"/>
          <w:szCs w:val="24"/>
        </w:rPr>
        <w:t xml:space="preserve">implications such as </w:t>
      </w:r>
      <w:r w:rsidR="00535C83" w:rsidRPr="00CF7E1F">
        <w:rPr>
          <w:rFonts w:ascii="Arial" w:hAnsi="Arial" w:cs="Arial"/>
          <w:sz w:val="24"/>
          <w:szCs w:val="24"/>
        </w:rPr>
        <w:t>influences,</w:t>
      </w:r>
      <w:r w:rsidR="00404FB2" w:rsidRPr="00CF7E1F">
        <w:rPr>
          <w:rFonts w:ascii="Arial" w:hAnsi="Arial" w:cs="Arial"/>
          <w:sz w:val="24"/>
          <w:szCs w:val="24"/>
        </w:rPr>
        <w:t xml:space="preserve"> and abuse can </w:t>
      </w:r>
      <w:r w:rsidR="003037F8" w:rsidRPr="00CF7E1F">
        <w:rPr>
          <w:rFonts w:ascii="Arial" w:hAnsi="Arial" w:cs="Arial"/>
          <w:sz w:val="24"/>
          <w:szCs w:val="24"/>
        </w:rPr>
        <w:t xml:space="preserve">be more </w:t>
      </w:r>
      <w:r w:rsidR="006A28DF" w:rsidRPr="00CF7E1F">
        <w:rPr>
          <w:rFonts w:ascii="Arial" w:hAnsi="Arial" w:cs="Arial"/>
          <w:sz w:val="24"/>
          <w:szCs w:val="24"/>
        </w:rPr>
        <w:t>inclined</w:t>
      </w:r>
      <w:r w:rsidR="003037F8" w:rsidRPr="00CF7E1F">
        <w:rPr>
          <w:rFonts w:ascii="Arial" w:hAnsi="Arial" w:cs="Arial"/>
          <w:sz w:val="24"/>
          <w:szCs w:val="24"/>
        </w:rPr>
        <w:t xml:space="preserve"> to turn towards crim</w:t>
      </w:r>
      <w:r w:rsidR="006A28DF" w:rsidRPr="00CF7E1F">
        <w:rPr>
          <w:rFonts w:ascii="Arial" w:hAnsi="Arial" w:cs="Arial"/>
          <w:sz w:val="24"/>
          <w:szCs w:val="24"/>
        </w:rPr>
        <w:t xml:space="preserve">inal activities due to the risk involved. </w:t>
      </w:r>
    </w:p>
    <w:p w14:paraId="2A43D1B2" w14:textId="57A253A1" w:rsidR="00A34EAF" w:rsidRPr="00CF7E1F" w:rsidRDefault="00B81E2C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Q</w:t>
      </w:r>
      <w:r w:rsidR="009F7995" w:rsidRPr="00CF7E1F">
        <w:rPr>
          <w:rFonts w:ascii="Arial" w:hAnsi="Arial" w:cs="Arial"/>
          <w:sz w:val="24"/>
          <w:szCs w:val="24"/>
        </w:rPr>
        <w:t xml:space="preserve">uestion </w:t>
      </w:r>
      <w:r w:rsidRPr="00CF7E1F">
        <w:rPr>
          <w:rFonts w:ascii="Arial" w:hAnsi="Arial" w:cs="Arial"/>
          <w:sz w:val="24"/>
          <w:szCs w:val="24"/>
        </w:rPr>
        <w:t>17</w:t>
      </w:r>
      <w:r w:rsidR="009F7995" w:rsidRPr="00CF7E1F">
        <w:rPr>
          <w:rFonts w:ascii="Arial" w:hAnsi="Arial" w:cs="Arial"/>
          <w:sz w:val="24"/>
          <w:szCs w:val="24"/>
        </w:rPr>
        <w:t>:</w:t>
      </w:r>
    </w:p>
    <w:p w14:paraId="304D2750" w14:textId="058A0842" w:rsidR="009F7995" w:rsidRPr="00CF7E1F" w:rsidRDefault="009F7995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083E3C0" wp14:editId="48F06116">
            <wp:extent cx="5731510" cy="2293034"/>
            <wp:effectExtent l="0" t="0" r="2540" b="0"/>
            <wp:docPr id="1322298192" name="Picture 2" descr="Forms response chart. Question title: 17. Do you think any of the following can be long-term effects of Adverse childhood experiences?. Number of responses: 84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s response chart. Question title: 17. Do you think any of the following can be long-term effects of Adverse childhood experiences?. Number of responses: 84 respo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60" b="9307"/>
                    <a:stretch/>
                  </pic:blipFill>
                  <pic:spPr bwMode="auto">
                    <a:xfrm>
                      <a:off x="0" y="0"/>
                      <a:ext cx="5731510" cy="229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72A2C" w14:textId="1394103D" w:rsidR="0066667E" w:rsidRPr="00CF7E1F" w:rsidRDefault="00D861F4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lastRenderedPageBreak/>
        <w:t xml:space="preserve">The graph above shows </w:t>
      </w:r>
      <w:r w:rsidR="007F4F64" w:rsidRPr="00CF7E1F">
        <w:rPr>
          <w:rFonts w:ascii="Arial" w:hAnsi="Arial" w:cs="Arial"/>
          <w:sz w:val="24"/>
          <w:szCs w:val="24"/>
        </w:rPr>
        <w:t>the</w:t>
      </w:r>
      <w:r w:rsidR="00C671FB" w:rsidRPr="00CF7E1F">
        <w:rPr>
          <w:rFonts w:ascii="Arial" w:hAnsi="Arial" w:cs="Arial"/>
          <w:sz w:val="24"/>
          <w:szCs w:val="24"/>
        </w:rPr>
        <w:t xml:space="preserve"> </w:t>
      </w:r>
      <w:r w:rsidR="007F4F64" w:rsidRPr="00CF7E1F">
        <w:rPr>
          <w:rFonts w:ascii="Arial" w:hAnsi="Arial" w:cs="Arial"/>
          <w:sz w:val="24"/>
          <w:szCs w:val="24"/>
        </w:rPr>
        <w:t>response</w:t>
      </w:r>
      <w:r w:rsidR="00F5582D" w:rsidRPr="00CF7E1F">
        <w:rPr>
          <w:rFonts w:ascii="Arial" w:hAnsi="Arial" w:cs="Arial"/>
          <w:sz w:val="24"/>
          <w:szCs w:val="24"/>
        </w:rPr>
        <w:t>s</w:t>
      </w:r>
      <w:r w:rsidR="007F4F64" w:rsidRPr="00CF7E1F">
        <w:rPr>
          <w:rFonts w:ascii="Arial" w:hAnsi="Arial" w:cs="Arial"/>
          <w:sz w:val="24"/>
          <w:szCs w:val="24"/>
        </w:rPr>
        <w:t xml:space="preserve"> to question </w:t>
      </w:r>
      <w:r w:rsidR="00F5582D" w:rsidRPr="00CF7E1F">
        <w:rPr>
          <w:rFonts w:ascii="Arial" w:hAnsi="Arial" w:cs="Arial"/>
          <w:sz w:val="24"/>
          <w:szCs w:val="24"/>
        </w:rPr>
        <w:t>17</w:t>
      </w:r>
      <w:r w:rsidR="007F4F64" w:rsidRPr="00CF7E1F">
        <w:rPr>
          <w:rFonts w:ascii="Arial" w:hAnsi="Arial" w:cs="Arial"/>
          <w:sz w:val="24"/>
          <w:szCs w:val="24"/>
        </w:rPr>
        <w:t xml:space="preserve">, this question was used to </w:t>
      </w:r>
      <w:r w:rsidR="00F5582D" w:rsidRPr="00CF7E1F">
        <w:rPr>
          <w:rFonts w:ascii="Arial" w:hAnsi="Arial" w:cs="Arial"/>
          <w:sz w:val="24"/>
          <w:szCs w:val="24"/>
        </w:rPr>
        <w:t xml:space="preserve">identify what </w:t>
      </w:r>
      <w:r w:rsidR="00E9049E" w:rsidRPr="00CF7E1F">
        <w:rPr>
          <w:rFonts w:ascii="Arial" w:hAnsi="Arial" w:cs="Arial"/>
          <w:sz w:val="24"/>
          <w:szCs w:val="24"/>
        </w:rPr>
        <w:t xml:space="preserve">the </w:t>
      </w:r>
      <w:r w:rsidR="00625F0C" w:rsidRPr="00CF7E1F">
        <w:rPr>
          <w:rFonts w:ascii="Arial" w:hAnsi="Arial" w:cs="Arial"/>
          <w:sz w:val="24"/>
          <w:szCs w:val="24"/>
        </w:rPr>
        <w:t>respondent’s</w:t>
      </w:r>
      <w:r w:rsidR="00E9049E" w:rsidRPr="00CF7E1F">
        <w:rPr>
          <w:rFonts w:ascii="Arial" w:hAnsi="Arial" w:cs="Arial"/>
          <w:sz w:val="24"/>
          <w:szCs w:val="24"/>
        </w:rPr>
        <w:t xml:space="preserve"> thought </w:t>
      </w:r>
      <w:r w:rsidR="004E11EC" w:rsidRPr="00CF7E1F">
        <w:rPr>
          <w:rFonts w:ascii="Arial" w:hAnsi="Arial" w:cs="Arial"/>
          <w:sz w:val="24"/>
          <w:szCs w:val="24"/>
        </w:rPr>
        <w:t>the long-term effects of adverse childhood experiences were</w:t>
      </w:r>
      <w:r w:rsidR="00C671FB" w:rsidRPr="00CF7E1F">
        <w:rPr>
          <w:rFonts w:ascii="Arial" w:hAnsi="Arial" w:cs="Arial"/>
          <w:sz w:val="24"/>
          <w:szCs w:val="24"/>
        </w:rPr>
        <w:t xml:space="preserve">. </w:t>
      </w:r>
      <w:r w:rsidR="00461E97" w:rsidRPr="00CF7E1F">
        <w:rPr>
          <w:rFonts w:ascii="Arial" w:hAnsi="Arial" w:cs="Arial"/>
          <w:sz w:val="24"/>
          <w:szCs w:val="24"/>
        </w:rPr>
        <w:t xml:space="preserve">The issue with this question was that </w:t>
      </w:r>
      <w:r w:rsidR="003F0488" w:rsidRPr="00CF7E1F">
        <w:rPr>
          <w:rFonts w:ascii="Arial" w:hAnsi="Arial" w:cs="Arial"/>
          <w:sz w:val="24"/>
          <w:szCs w:val="24"/>
        </w:rPr>
        <w:t>the participants could select more than one answer</w:t>
      </w:r>
      <w:r w:rsidR="003D4C18" w:rsidRPr="00CF7E1F">
        <w:rPr>
          <w:rFonts w:ascii="Arial" w:hAnsi="Arial" w:cs="Arial"/>
          <w:sz w:val="24"/>
          <w:szCs w:val="24"/>
        </w:rPr>
        <w:t xml:space="preserve"> meaning that there would be an overlap</w:t>
      </w:r>
      <w:r w:rsidR="00461E97" w:rsidRPr="00CF7E1F">
        <w:rPr>
          <w:rFonts w:ascii="Arial" w:hAnsi="Arial" w:cs="Arial"/>
          <w:sz w:val="24"/>
          <w:szCs w:val="24"/>
        </w:rPr>
        <w:t xml:space="preserve"> </w:t>
      </w:r>
      <w:r w:rsidR="00B916E0" w:rsidRPr="00CF7E1F">
        <w:rPr>
          <w:rFonts w:ascii="Arial" w:hAnsi="Arial" w:cs="Arial"/>
          <w:sz w:val="24"/>
          <w:szCs w:val="24"/>
        </w:rPr>
        <w:t xml:space="preserve">in </w:t>
      </w:r>
      <w:r w:rsidR="00461E97" w:rsidRPr="00CF7E1F">
        <w:rPr>
          <w:rFonts w:ascii="Arial" w:hAnsi="Arial" w:cs="Arial"/>
          <w:sz w:val="24"/>
          <w:szCs w:val="24"/>
        </w:rPr>
        <w:t>responses</w:t>
      </w:r>
      <w:r w:rsidR="003329BD" w:rsidRPr="00CF7E1F">
        <w:rPr>
          <w:rFonts w:ascii="Arial" w:hAnsi="Arial" w:cs="Arial"/>
          <w:sz w:val="24"/>
          <w:szCs w:val="24"/>
        </w:rPr>
        <w:t xml:space="preserve">; </w:t>
      </w:r>
      <w:r w:rsidR="00B916E0" w:rsidRPr="00CF7E1F">
        <w:rPr>
          <w:rFonts w:ascii="Arial" w:hAnsi="Arial" w:cs="Arial"/>
          <w:sz w:val="24"/>
          <w:szCs w:val="24"/>
        </w:rPr>
        <w:t xml:space="preserve">regardless, </w:t>
      </w:r>
      <w:r w:rsidR="00461E97" w:rsidRPr="00CF7E1F">
        <w:rPr>
          <w:rFonts w:ascii="Arial" w:hAnsi="Arial" w:cs="Arial"/>
          <w:sz w:val="24"/>
          <w:szCs w:val="24"/>
        </w:rPr>
        <w:t xml:space="preserve">it shows a clear distinction that many </w:t>
      </w:r>
      <w:r w:rsidR="00B916E0" w:rsidRPr="00CF7E1F">
        <w:rPr>
          <w:rFonts w:ascii="Arial" w:hAnsi="Arial" w:cs="Arial"/>
          <w:sz w:val="24"/>
          <w:szCs w:val="24"/>
        </w:rPr>
        <w:t>saw all the options as long-term effects</w:t>
      </w:r>
      <w:r w:rsidR="003F0488" w:rsidRPr="00CF7E1F">
        <w:rPr>
          <w:rFonts w:ascii="Arial" w:hAnsi="Arial" w:cs="Arial"/>
          <w:sz w:val="24"/>
          <w:szCs w:val="24"/>
        </w:rPr>
        <w:t xml:space="preserve">. </w:t>
      </w:r>
      <w:r w:rsidR="00194531" w:rsidRPr="00CF7E1F">
        <w:rPr>
          <w:rFonts w:ascii="Arial" w:hAnsi="Arial" w:cs="Arial"/>
          <w:sz w:val="24"/>
          <w:szCs w:val="24"/>
        </w:rPr>
        <w:t>The option of mental health was selected 23 times</w:t>
      </w:r>
      <w:r w:rsidR="008A14A6" w:rsidRPr="00CF7E1F">
        <w:rPr>
          <w:rFonts w:ascii="Arial" w:hAnsi="Arial" w:cs="Arial"/>
          <w:sz w:val="24"/>
          <w:szCs w:val="24"/>
        </w:rPr>
        <w:t>;</w:t>
      </w:r>
      <w:r w:rsidR="00194531" w:rsidRPr="00CF7E1F">
        <w:rPr>
          <w:rFonts w:ascii="Arial" w:hAnsi="Arial" w:cs="Arial"/>
          <w:sz w:val="24"/>
          <w:szCs w:val="24"/>
        </w:rPr>
        <w:t xml:space="preserve"> </w:t>
      </w:r>
      <w:r w:rsidR="008A14A6" w:rsidRPr="00CF7E1F">
        <w:rPr>
          <w:rFonts w:ascii="Arial" w:hAnsi="Arial" w:cs="Arial"/>
          <w:sz w:val="24"/>
          <w:szCs w:val="24"/>
        </w:rPr>
        <w:t xml:space="preserve">drug and alcohol misuse </w:t>
      </w:r>
      <w:r w:rsidR="002738B7" w:rsidRPr="00CF7E1F">
        <w:rPr>
          <w:rFonts w:ascii="Arial" w:hAnsi="Arial" w:cs="Arial"/>
          <w:sz w:val="24"/>
          <w:szCs w:val="24"/>
        </w:rPr>
        <w:t>were</w:t>
      </w:r>
      <w:r w:rsidR="008A14A6" w:rsidRPr="00CF7E1F">
        <w:rPr>
          <w:rFonts w:ascii="Arial" w:hAnsi="Arial" w:cs="Arial"/>
          <w:sz w:val="24"/>
          <w:szCs w:val="24"/>
        </w:rPr>
        <w:t xml:space="preserve"> selected 20 times; </w:t>
      </w:r>
      <w:r w:rsidR="00C45816" w:rsidRPr="00CF7E1F">
        <w:rPr>
          <w:rFonts w:ascii="Arial" w:hAnsi="Arial" w:cs="Arial"/>
          <w:sz w:val="24"/>
          <w:szCs w:val="24"/>
        </w:rPr>
        <w:t xml:space="preserve">trust issues were selected 18 times; issues forming relationships </w:t>
      </w:r>
      <w:r w:rsidR="00832104" w:rsidRPr="00CF7E1F">
        <w:rPr>
          <w:rFonts w:ascii="Arial" w:hAnsi="Arial" w:cs="Arial"/>
          <w:sz w:val="24"/>
          <w:szCs w:val="24"/>
        </w:rPr>
        <w:t>were</w:t>
      </w:r>
      <w:r w:rsidR="00C45816" w:rsidRPr="00CF7E1F">
        <w:rPr>
          <w:rFonts w:ascii="Arial" w:hAnsi="Arial" w:cs="Arial"/>
          <w:sz w:val="24"/>
          <w:szCs w:val="24"/>
        </w:rPr>
        <w:t xml:space="preserve"> selected </w:t>
      </w:r>
      <w:r w:rsidR="00F92C08" w:rsidRPr="00CF7E1F">
        <w:rPr>
          <w:rFonts w:ascii="Arial" w:hAnsi="Arial" w:cs="Arial"/>
          <w:sz w:val="24"/>
          <w:szCs w:val="24"/>
        </w:rPr>
        <w:t xml:space="preserve">16 times; health issues were selected 15 times; </w:t>
      </w:r>
      <w:r w:rsidR="00832104" w:rsidRPr="00CF7E1F">
        <w:rPr>
          <w:rFonts w:ascii="Arial" w:hAnsi="Arial" w:cs="Arial"/>
          <w:sz w:val="24"/>
          <w:szCs w:val="24"/>
        </w:rPr>
        <w:t xml:space="preserve">cognitive issues were selected 13 times; aggressive </w:t>
      </w:r>
      <w:r w:rsidR="002738B7" w:rsidRPr="00CF7E1F">
        <w:rPr>
          <w:rFonts w:ascii="Arial" w:hAnsi="Arial" w:cs="Arial"/>
          <w:sz w:val="24"/>
          <w:szCs w:val="24"/>
        </w:rPr>
        <w:t>behaviour</w:t>
      </w:r>
      <w:r w:rsidR="00832104" w:rsidRPr="00CF7E1F">
        <w:rPr>
          <w:rFonts w:ascii="Arial" w:hAnsi="Arial" w:cs="Arial"/>
          <w:sz w:val="24"/>
          <w:szCs w:val="24"/>
        </w:rPr>
        <w:t xml:space="preserve"> was selected 17 times</w:t>
      </w:r>
      <w:r w:rsidR="002738B7" w:rsidRPr="00CF7E1F">
        <w:rPr>
          <w:rFonts w:ascii="Arial" w:hAnsi="Arial" w:cs="Arial"/>
          <w:sz w:val="24"/>
          <w:szCs w:val="24"/>
        </w:rPr>
        <w:t>; money issues were selected 13 times and the answer all of the above was selected 74 times.</w:t>
      </w:r>
      <w:r w:rsidR="00C116BC" w:rsidRPr="00CF7E1F">
        <w:rPr>
          <w:rFonts w:ascii="Arial" w:hAnsi="Arial" w:cs="Arial"/>
          <w:sz w:val="24"/>
          <w:szCs w:val="24"/>
        </w:rPr>
        <w:t xml:space="preserve"> </w:t>
      </w:r>
      <w:r w:rsidR="00E930CF" w:rsidRPr="00CF7E1F">
        <w:rPr>
          <w:rFonts w:ascii="Arial" w:hAnsi="Arial" w:cs="Arial"/>
          <w:sz w:val="24"/>
          <w:szCs w:val="24"/>
        </w:rPr>
        <w:t xml:space="preserve">In terms of the literature review, Crandell et al (2019) </w:t>
      </w:r>
      <w:r w:rsidR="00DF03C0" w:rsidRPr="00CF7E1F">
        <w:rPr>
          <w:rFonts w:ascii="Arial" w:hAnsi="Arial" w:cs="Arial"/>
          <w:sz w:val="24"/>
          <w:szCs w:val="24"/>
        </w:rPr>
        <w:t xml:space="preserve">that some of the long-term effects of ACEs can include </w:t>
      </w:r>
      <w:r w:rsidR="00D07FB4" w:rsidRPr="00CF7E1F">
        <w:rPr>
          <w:rFonts w:ascii="Arial" w:hAnsi="Arial" w:cs="Arial"/>
          <w:sz w:val="24"/>
          <w:szCs w:val="24"/>
        </w:rPr>
        <w:t>Alcohol and drug addiction, a poor lifestyle a</w:t>
      </w:r>
      <w:r w:rsidR="00E81A01" w:rsidRPr="00CF7E1F">
        <w:rPr>
          <w:rFonts w:ascii="Arial" w:hAnsi="Arial" w:cs="Arial"/>
          <w:sz w:val="24"/>
          <w:szCs w:val="24"/>
        </w:rPr>
        <w:t xml:space="preserve">nd lower life expectancy due to the abuse experienced. </w:t>
      </w:r>
      <w:r w:rsidR="0057318B" w:rsidRPr="00CF7E1F">
        <w:rPr>
          <w:rFonts w:ascii="Arial" w:hAnsi="Arial" w:cs="Arial"/>
          <w:sz w:val="24"/>
          <w:szCs w:val="24"/>
        </w:rPr>
        <w:t>This back</w:t>
      </w:r>
      <w:r w:rsidR="00582818" w:rsidRPr="00CF7E1F">
        <w:rPr>
          <w:rFonts w:ascii="Arial" w:hAnsi="Arial" w:cs="Arial"/>
          <w:sz w:val="24"/>
          <w:szCs w:val="24"/>
        </w:rPr>
        <w:t>s up what is being shown on the graph as</w:t>
      </w:r>
      <w:r w:rsidR="00097CF7" w:rsidRPr="00CF7E1F">
        <w:rPr>
          <w:rFonts w:ascii="Arial" w:hAnsi="Arial" w:cs="Arial"/>
          <w:sz w:val="24"/>
          <w:szCs w:val="24"/>
        </w:rPr>
        <w:t xml:space="preserve"> drug and alcohol misuse the most selected</w:t>
      </w:r>
      <w:r w:rsidR="00576CC8" w:rsidRPr="00CF7E1F">
        <w:rPr>
          <w:rFonts w:ascii="Arial" w:hAnsi="Arial" w:cs="Arial"/>
          <w:sz w:val="24"/>
          <w:szCs w:val="24"/>
        </w:rPr>
        <w:t>,</w:t>
      </w:r>
      <w:r w:rsidR="00097CF7" w:rsidRPr="00CF7E1F">
        <w:rPr>
          <w:rFonts w:ascii="Arial" w:hAnsi="Arial" w:cs="Arial"/>
          <w:sz w:val="24"/>
          <w:szCs w:val="24"/>
        </w:rPr>
        <w:t xml:space="preserve"> after the option</w:t>
      </w:r>
      <w:r w:rsidR="009D43DB" w:rsidRPr="00CF7E1F">
        <w:rPr>
          <w:rFonts w:ascii="Arial" w:hAnsi="Arial" w:cs="Arial"/>
          <w:sz w:val="24"/>
          <w:szCs w:val="24"/>
        </w:rPr>
        <w:t>,</w:t>
      </w:r>
      <w:r w:rsidR="00097CF7" w:rsidRPr="00CF7E1F">
        <w:rPr>
          <w:rFonts w:ascii="Arial" w:hAnsi="Arial" w:cs="Arial"/>
          <w:sz w:val="24"/>
          <w:szCs w:val="24"/>
        </w:rPr>
        <w:t xml:space="preserve"> </w:t>
      </w:r>
      <w:r w:rsidR="009D43DB" w:rsidRPr="00CF7E1F">
        <w:rPr>
          <w:rFonts w:ascii="Arial" w:hAnsi="Arial" w:cs="Arial"/>
          <w:sz w:val="24"/>
          <w:szCs w:val="24"/>
        </w:rPr>
        <w:t>all</w:t>
      </w:r>
      <w:r w:rsidR="00097CF7" w:rsidRPr="00CF7E1F">
        <w:rPr>
          <w:rFonts w:ascii="Arial" w:hAnsi="Arial" w:cs="Arial"/>
          <w:sz w:val="24"/>
          <w:szCs w:val="24"/>
        </w:rPr>
        <w:t xml:space="preserve"> the above. </w:t>
      </w:r>
    </w:p>
    <w:p w14:paraId="5C01BD27" w14:textId="77777777" w:rsidR="00450E3D" w:rsidRPr="00CF7E1F" w:rsidRDefault="00450E3D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1EDA9D3B" w14:textId="140EBF51" w:rsidR="00B81E2C" w:rsidRPr="00CF7E1F" w:rsidRDefault="00B81E2C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Q</w:t>
      </w:r>
      <w:r w:rsidR="00353661" w:rsidRPr="00CF7E1F">
        <w:rPr>
          <w:rFonts w:ascii="Arial" w:hAnsi="Arial" w:cs="Arial"/>
          <w:sz w:val="24"/>
          <w:szCs w:val="24"/>
        </w:rPr>
        <w:t xml:space="preserve">uestion </w:t>
      </w:r>
      <w:r w:rsidRPr="00CF7E1F">
        <w:rPr>
          <w:rFonts w:ascii="Arial" w:hAnsi="Arial" w:cs="Arial"/>
          <w:sz w:val="24"/>
          <w:szCs w:val="24"/>
        </w:rPr>
        <w:t>18</w:t>
      </w:r>
      <w:r w:rsidR="00353661" w:rsidRPr="00CF7E1F">
        <w:rPr>
          <w:rFonts w:ascii="Arial" w:hAnsi="Arial" w:cs="Arial"/>
          <w:sz w:val="24"/>
          <w:szCs w:val="24"/>
        </w:rPr>
        <w:t>:</w:t>
      </w:r>
    </w:p>
    <w:p w14:paraId="385672B4" w14:textId="773105CF" w:rsidR="00F0091A" w:rsidRPr="00CF7E1F" w:rsidRDefault="00450E3D" w:rsidP="00A02E73">
      <w:pPr>
        <w:pStyle w:val="NormalWeb"/>
        <w:spacing w:before="0" w:beforeAutospacing="0" w:after="0" w:afterAutospacing="0" w:line="480" w:lineRule="auto"/>
        <w:jc w:val="both"/>
        <w:rPr>
          <w:rFonts w:ascii="Arial" w:hAnsi="Arial" w:cs="Arial"/>
        </w:rPr>
      </w:pPr>
      <w:r w:rsidRPr="00CF7E1F">
        <w:rPr>
          <w:rFonts w:ascii="Arial" w:hAnsi="Arial" w:cs="Arial"/>
          <w:lang w:val="en-US"/>
        </w:rPr>
        <w:t>This q</w:t>
      </w:r>
      <w:r w:rsidR="00353661" w:rsidRPr="00CF7E1F">
        <w:rPr>
          <w:rFonts w:ascii="Arial" w:hAnsi="Arial" w:cs="Arial"/>
          <w:lang w:val="en-US"/>
        </w:rPr>
        <w:t xml:space="preserve">uestion </w:t>
      </w:r>
      <w:r w:rsidR="009D43DB" w:rsidRPr="00CF7E1F">
        <w:rPr>
          <w:rFonts w:ascii="Arial" w:hAnsi="Arial" w:cs="Arial"/>
          <w:lang w:val="en-US"/>
        </w:rPr>
        <w:t xml:space="preserve">asks: </w:t>
      </w:r>
      <w:r w:rsidR="009D43DB" w:rsidRPr="00CF7E1F">
        <w:rPr>
          <w:rFonts w:ascii="Arial" w:hAnsi="Arial" w:cs="Arial"/>
        </w:rPr>
        <w:t>“</w:t>
      </w:r>
      <w:r w:rsidR="00523E0D" w:rsidRPr="00CF7E1F">
        <w:rPr>
          <w:rFonts w:ascii="Arial" w:hAnsi="Arial" w:cs="Arial"/>
        </w:rPr>
        <w:t>What do you think can be done to reduce the long-term effects of ACEs?</w:t>
      </w:r>
      <w:r w:rsidR="009D43DB" w:rsidRPr="00CF7E1F">
        <w:rPr>
          <w:rFonts w:ascii="Arial" w:hAnsi="Arial" w:cs="Arial"/>
        </w:rPr>
        <w:t>”</w:t>
      </w:r>
      <w:r w:rsidR="00405497" w:rsidRPr="00CF7E1F">
        <w:rPr>
          <w:rFonts w:ascii="Arial" w:hAnsi="Arial" w:cs="Arial"/>
        </w:rPr>
        <w:t xml:space="preserve">. In terms of the research this is </w:t>
      </w:r>
      <w:r w:rsidR="00FF4380" w:rsidRPr="00CF7E1F">
        <w:rPr>
          <w:rFonts w:ascii="Arial" w:hAnsi="Arial" w:cs="Arial"/>
        </w:rPr>
        <w:t xml:space="preserve">trying to understand how the participants think </w:t>
      </w:r>
      <w:r w:rsidR="00E57852" w:rsidRPr="00CF7E1F">
        <w:rPr>
          <w:rFonts w:ascii="Arial" w:hAnsi="Arial" w:cs="Arial"/>
        </w:rPr>
        <w:t xml:space="preserve">long-term impact </w:t>
      </w:r>
      <w:r w:rsidR="00FF4380" w:rsidRPr="00CF7E1F">
        <w:rPr>
          <w:rFonts w:ascii="Arial" w:hAnsi="Arial" w:cs="Arial"/>
        </w:rPr>
        <w:t xml:space="preserve">criminality in children and young people </w:t>
      </w:r>
      <w:r w:rsidR="00E57852" w:rsidRPr="00CF7E1F">
        <w:rPr>
          <w:rFonts w:ascii="Arial" w:hAnsi="Arial" w:cs="Arial"/>
        </w:rPr>
        <w:t xml:space="preserve">can be reduced. </w:t>
      </w:r>
      <w:r w:rsidR="006D6F24" w:rsidRPr="00CF7E1F">
        <w:rPr>
          <w:rFonts w:ascii="Arial" w:hAnsi="Arial" w:cs="Arial"/>
        </w:rPr>
        <w:t>Throughout the responses to this question</w:t>
      </w:r>
      <w:r w:rsidR="005C5AB9" w:rsidRPr="00CF7E1F">
        <w:rPr>
          <w:rFonts w:ascii="Arial" w:hAnsi="Arial" w:cs="Arial"/>
        </w:rPr>
        <w:t xml:space="preserve"> there have been a handful of themes identified</w:t>
      </w:r>
      <w:r w:rsidR="00B92B5B" w:rsidRPr="00CF7E1F">
        <w:rPr>
          <w:rFonts w:ascii="Arial" w:hAnsi="Arial" w:cs="Arial"/>
        </w:rPr>
        <w:t xml:space="preserve">, they </w:t>
      </w:r>
      <w:r w:rsidR="00823D67" w:rsidRPr="00CF7E1F">
        <w:rPr>
          <w:rFonts w:ascii="Arial" w:hAnsi="Arial" w:cs="Arial"/>
        </w:rPr>
        <w:t>are</w:t>
      </w:r>
      <w:r w:rsidR="00B92B5B" w:rsidRPr="00CF7E1F">
        <w:rPr>
          <w:rFonts w:ascii="Arial" w:hAnsi="Arial" w:cs="Arial"/>
        </w:rPr>
        <w:t xml:space="preserve"> therapy or counselling, </w:t>
      </w:r>
      <w:r w:rsidR="00F53214" w:rsidRPr="00CF7E1F">
        <w:rPr>
          <w:rFonts w:ascii="Arial" w:hAnsi="Arial" w:cs="Arial"/>
        </w:rPr>
        <w:t>support, interventions</w:t>
      </w:r>
      <w:r w:rsidR="00B52C7C" w:rsidRPr="00CF7E1F">
        <w:rPr>
          <w:rFonts w:ascii="Arial" w:hAnsi="Arial" w:cs="Arial"/>
        </w:rPr>
        <w:t xml:space="preserve"> </w:t>
      </w:r>
      <w:r w:rsidR="00F53214" w:rsidRPr="00CF7E1F">
        <w:rPr>
          <w:rFonts w:ascii="Arial" w:hAnsi="Arial" w:cs="Arial"/>
        </w:rPr>
        <w:t xml:space="preserve">and awareness. </w:t>
      </w:r>
      <w:r w:rsidR="00F0091A" w:rsidRPr="00CF7E1F">
        <w:rPr>
          <w:rFonts w:ascii="Arial" w:hAnsi="Arial" w:cs="Arial"/>
        </w:rPr>
        <w:t>T</w:t>
      </w:r>
      <w:r w:rsidR="004E6DD8" w:rsidRPr="00CF7E1F">
        <w:rPr>
          <w:rFonts w:ascii="Arial" w:hAnsi="Arial" w:cs="Arial"/>
        </w:rPr>
        <w:t>hese t</w:t>
      </w:r>
      <w:r w:rsidR="00F0091A" w:rsidRPr="00CF7E1F">
        <w:rPr>
          <w:rFonts w:ascii="Arial" w:hAnsi="Arial" w:cs="Arial"/>
        </w:rPr>
        <w:t xml:space="preserve">hemes can be seen in the following responses from the participants: </w:t>
      </w:r>
    </w:p>
    <w:p w14:paraId="2D40BF44" w14:textId="0B7BF401" w:rsidR="00073498" w:rsidRPr="00CF7E1F" w:rsidRDefault="00823D67" w:rsidP="00A02E73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“</w:t>
      </w:r>
      <w:r w:rsidR="00073498" w:rsidRPr="00CF7E1F">
        <w:rPr>
          <w:rFonts w:ascii="Arial" w:hAnsi="Arial" w:cs="Arial"/>
          <w:sz w:val="24"/>
          <w:szCs w:val="24"/>
        </w:rPr>
        <w:t>More mental health support for care leavers and trauma informed practice</w:t>
      </w:r>
      <w:r w:rsidRPr="00CF7E1F">
        <w:rPr>
          <w:rFonts w:ascii="Arial" w:hAnsi="Arial" w:cs="Arial"/>
          <w:sz w:val="24"/>
          <w:szCs w:val="24"/>
        </w:rPr>
        <w:t>”.</w:t>
      </w:r>
    </w:p>
    <w:p w14:paraId="322F3CE2" w14:textId="17574EEF" w:rsidR="00073498" w:rsidRPr="00CF7E1F" w:rsidRDefault="00823D67" w:rsidP="00A02E73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“</w:t>
      </w:r>
      <w:r w:rsidR="0019329E" w:rsidRPr="00CF7E1F">
        <w:rPr>
          <w:rFonts w:ascii="Arial" w:hAnsi="Arial" w:cs="Arial"/>
          <w:sz w:val="24"/>
          <w:szCs w:val="24"/>
        </w:rPr>
        <w:t>Support and therapy</w:t>
      </w:r>
      <w:r w:rsidRPr="00CF7E1F">
        <w:rPr>
          <w:rFonts w:ascii="Arial" w:hAnsi="Arial" w:cs="Arial"/>
          <w:sz w:val="24"/>
          <w:szCs w:val="24"/>
        </w:rPr>
        <w:t>”.</w:t>
      </w:r>
    </w:p>
    <w:p w14:paraId="7248A227" w14:textId="2E9B4FF6" w:rsidR="00073498" w:rsidRPr="00CF7E1F" w:rsidRDefault="00823D67" w:rsidP="00A02E73">
      <w:pPr>
        <w:pStyle w:val="ListParagraph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sz w:val="24"/>
          <w:szCs w:val="24"/>
        </w:rPr>
        <w:lastRenderedPageBreak/>
        <w:t>“Create awareness about it all. Work with families, staff, friends to find ways to help children in day-to-day activities and encourage them with opportunities for their future”.</w:t>
      </w:r>
    </w:p>
    <w:p w14:paraId="3609D64E" w14:textId="177D61A2" w:rsidR="008C41E8" w:rsidRPr="00CF7E1F" w:rsidRDefault="00C1537B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The </w:t>
      </w:r>
      <w:r w:rsidR="001D1A84" w:rsidRPr="00CF7E1F">
        <w:rPr>
          <w:rFonts w:ascii="Arial" w:hAnsi="Arial" w:cs="Arial"/>
          <w:sz w:val="24"/>
          <w:szCs w:val="24"/>
        </w:rPr>
        <w:t>participants</w:t>
      </w:r>
      <w:r w:rsidRPr="00CF7E1F">
        <w:rPr>
          <w:rFonts w:ascii="Arial" w:hAnsi="Arial" w:cs="Arial"/>
          <w:sz w:val="24"/>
          <w:szCs w:val="24"/>
        </w:rPr>
        <w:t xml:space="preserve"> </w:t>
      </w:r>
      <w:r w:rsidR="001D1A84" w:rsidRPr="00CF7E1F">
        <w:rPr>
          <w:rFonts w:ascii="Arial" w:hAnsi="Arial" w:cs="Arial"/>
          <w:sz w:val="24"/>
          <w:szCs w:val="24"/>
        </w:rPr>
        <w:t xml:space="preserve">clearly state </w:t>
      </w:r>
      <w:r w:rsidR="007E693B" w:rsidRPr="00CF7E1F">
        <w:rPr>
          <w:rFonts w:ascii="Arial" w:hAnsi="Arial" w:cs="Arial"/>
          <w:sz w:val="24"/>
          <w:szCs w:val="24"/>
        </w:rPr>
        <w:t>in their perspective</w:t>
      </w:r>
      <w:r w:rsidR="001D1A84" w:rsidRPr="00CF7E1F">
        <w:rPr>
          <w:rFonts w:ascii="Arial" w:hAnsi="Arial" w:cs="Arial"/>
          <w:sz w:val="24"/>
          <w:szCs w:val="24"/>
        </w:rPr>
        <w:t>s</w:t>
      </w:r>
      <w:r w:rsidR="008926E5" w:rsidRPr="00CF7E1F">
        <w:rPr>
          <w:rFonts w:ascii="Arial" w:hAnsi="Arial" w:cs="Arial"/>
          <w:sz w:val="24"/>
          <w:szCs w:val="24"/>
        </w:rPr>
        <w:t xml:space="preserve"> showing that</w:t>
      </w:r>
      <w:r w:rsidR="007E693B" w:rsidRPr="00CF7E1F">
        <w:rPr>
          <w:rFonts w:ascii="Arial" w:hAnsi="Arial" w:cs="Arial"/>
          <w:sz w:val="24"/>
          <w:szCs w:val="24"/>
        </w:rPr>
        <w:t xml:space="preserve"> they believe that there is a need for awareness, </w:t>
      </w:r>
      <w:r w:rsidR="00D05CD1" w:rsidRPr="00CF7E1F">
        <w:rPr>
          <w:rFonts w:ascii="Arial" w:hAnsi="Arial" w:cs="Arial"/>
          <w:sz w:val="24"/>
          <w:szCs w:val="24"/>
        </w:rPr>
        <w:t>support such as therapy, trauma-informed practices as well as creating</w:t>
      </w:r>
      <w:r w:rsidR="00DD13AF" w:rsidRPr="00CF7E1F">
        <w:rPr>
          <w:rFonts w:ascii="Arial" w:hAnsi="Arial" w:cs="Arial"/>
          <w:sz w:val="24"/>
          <w:szCs w:val="24"/>
        </w:rPr>
        <w:t xml:space="preserve"> a</w:t>
      </w:r>
      <w:r w:rsidR="00D05CD1" w:rsidRPr="00CF7E1F">
        <w:rPr>
          <w:rFonts w:ascii="Arial" w:hAnsi="Arial" w:cs="Arial"/>
          <w:sz w:val="24"/>
          <w:szCs w:val="24"/>
        </w:rPr>
        <w:t xml:space="preserve"> level of awareness. </w:t>
      </w:r>
      <w:r w:rsidR="00FD326E" w:rsidRPr="00CF7E1F">
        <w:rPr>
          <w:rFonts w:ascii="Arial" w:hAnsi="Arial" w:cs="Arial"/>
          <w:sz w:val="24"/>
          <w:szCs w:val="24"/>
        </w:rPr>
        <w:t xml:space="preserve">Within the literature review, </w:t>
      </w:r>
      <w:r w:rsidR="00726738" w:rsidRPr="00CF7E1F">
        <w:rPr>
          <w:rFonts w:ascii="Arial" w:hAnsi="Arial" w:cs="Arial"/>
          <w:sz w:val="24"/>
          <w:szCs w:val="24"/>
        </w:rPr>
        <w:t xml:space="preserve">Gooch </w:t>
      </w:r>
      <w:r w:rsidR="00FD326E" w:rsidRPr="00CF7E1F">
        <w:rPr>
          <w:rFonts w:ascii="Arial" w:hAnsi="Arial" w:cs="Arial"/>
          <w:sz w:val="24"/>
          <w:szCs w:val="24"/>
        </w:rPr>
        <w:t>et al</w:t>
      </w:r>
      <w:r w:rsidR="00275695">
        <w:rPr>
          <w:rFonts w:ascii="Arial" w:hAnsi="Arial" w:cs="Arial"/>
          <w:sz w:val="24"/>
          <w:szCs w:val="24"/>
        </w:rPr>
        <w:t>.,</w:t>
      </w:r>
      <w:r w:rsidR="00FD326E" w:rsidRPr="00CF7E1F">
        <w:rPr>
          <w:rFonts w:ascii="Arial" w:hAnsi="Arial" w:cs="Arial"/>
          <w:sz w:val="24"/>
          <w:szCs w:val="24"/>
        </w:rPr>
        <w:t xml:space="preserve"> (202</w:t>
      </w:r>
      <w:r w:rsidR="008C41E8" w:rsidRPr="00CF7E1F">
        <w:rPr>
          <w:rFonts w:ascii="Arial" w:hAnsi="Arial" w:cs="Arial"/>
          <w:sz w:val="24"/>
          <w:szCs w:val="24"/>
        </w:rPr>
        <w:t>2</w:t>
      </w:r>
      <w:r w:rsidR="00FD326E" w:rsidRPr="00CF7E1F">
        <w:rPr>
          <w:rFonts w:ascii="Arial" w:hAnsi="Arial" w:cs="Arial"/>
          <w:sz w:val="24"/>
          <w:szCs w:val="24"/>
        </w:rPr>
        <w:t xml:space="preserve">, p 5) say that </w:t>
      </w:r>
      <w:r w:rsidR="00543EB3" w:rsidRPr="00CF7E1F">
        <w:rPr>
          <w:rFonts w:ascii="Arial" w:hAnsi="Arial" w:cs="Arial"/>
          <w:sz w:val="24"/>
          <w:szCs w:val="24"/>
        </w:rPr>
        <w:t>care leavers have a greater risk of being exploited which increases the chance of victimisation</w:t>
      </w:r>
      <w:r w:rsidR="00403A90" w:rsidRPr="00CF7E1F">
        <w:rPr>
          <w:rFonts w:ascii="Arial" w:hAnsi="Arial" w:cs="Arial"/>
          <w:sz w:val="24"/>
          <w:szCs w:val="24"/>
        </w:rPr>
        <w:t xml:space="preserve">, they also have greater chances </w:t>
      </w:r>
      <w:r w:rsidR="008C41E8" w:rsidRPr="00CF7E1F">
        <w:rPr>
          <w:rFonts w:ascii="Arial" w:hAnsi="Arial" w:cs="Arial"/>
          <w:sz w:val="24"/>
          <w:szCs w:val="24"/>
        </w:rPr>
        <w:t xml:space="preserve">of harming others and themselves. While this </w:t>
      </w:r>
      <w:r w:rsidR="00DD13AF" w:rsidRPr="00CF7E1F">
        <w:rPr>
          <w:rFonts w:ascii="Arial" w:hAnsi="Arial" w:cs="Arial"/>
          <w:sz w:val="24"/>
          <w:szCs w:val="24"/>
        </w:rPr>
        <w:t>does not</w:t>
      </w:r>
      <w:r w:rsidR="008C41E8" w:rsidRPr="00CF7E1F">
        <w:rPr>
          <w:rFonts w:ascii="Arial" w:hAnsi="Arial" w:cs="Arial"/>
          <w:sz w:val="24"/>
          <w:szCs w:val="24"/>
        </w:rPr>
        <w:t xml:space="preserve"> </w:t>
      </w:r>
      <w:r w:rsidR="00E21AC5" w:rsidRPr="00CF7E1F">
        <w:rPr>
          <w:rFonts w:ascii="Arial" w:hAnsi="Arial" w:cs="Arial"/>
          <w:sz w:val="24"/>
          <w:szCs w:val="24"/>
        </w:rPr>
        <w:t>show that there is support, it does show the need for some type of support and intervention to help prevent self-inflicted injury as well as victimisation for those in care.</w:t>
      </w:r>
    </w:p>
    <w:p w14:paraId="02CEF8F4" w14:textId="77777777" w:rsidR="00E33854" w:rsidRPr="00CF7E1F" w:rsidRDefault="00E33854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0789F65D" w14:textId="3378A2C9" w:rsidR="00B34422" w:rsidRPr="00CF7E1F" w:rsidRDefault="00726738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b/>
          <w:bCs/>
          <w:sz w:val="24"/>
          <w:szCs w:val="24"/>
          <w:u w:val="single"/>
        </w:rPr>
        <w:t xml:space="preserve">4.4. </w:t>
      </w:r>
      <w:r w:rsidR="00B34422" w:rsidRPr="00CF7E1F">
        <w:rPr>
          <w:rFonts w:ascii="Arial" w:hAnsi="Arial" w:cs="Arial"/>
          <w:b/>
          <w:bCs/>
          <w:sz w:val="24"/>
          <w:szCs w:val="24"/>
          <w:u w:val="single"/>
        </w:rPr>
        <w:t>Objective 3:</w:t>
      </w:r>
    </w:p>
    <w:p w14:paraId="259E1E12" w14:textId="37C5DDF3" w:rsidR="00EF71A6" w:rsidRPr="00CF7E1F" w:rsidRDefault="004D43D2" w:rsidP="00A02E73">
      <w:pPr>
        <w:suppressAutoHyphens/>
        <w:autoSpaceDN w:val="0"/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The third objective of this study is to </w:t>
      </w:r>
      <w:r w:rsidR="004E72C5" w:rsidRPr="00CF7E1F">
        <w:rPr>
          <w:rFonts w:ascii="Arial" w:hAnsi="Arial" w:cs="Arial"/>
          <w:sz w:val="24"/>
          <w:szCs w:val="24"/>
        </w:rPr>
        <w:t>evaluate</w:t>
      </w:r>
      <w:r w:rsidR="00B34422" w:rsidRPr="00CF7E1F">
        <w:rPr>
          <w:rFonts w:ascii="Arial" w:hAnsi="Arial" w:cs="Arial"/>
          <w:sz w:val="24"/>
          <w:szCs w:val="24"/>
        </w:rPr>
        <w:t xml:space="preserve"> public perception on the link between adverse childhood experiences and crime as well as what can be done to reduce criminality.</w:t>
      </w:r>
    </w:p>
    <w:p w14:paraId="25F31D45" w14:textId="43D01D7C" w:rsidR="00EF71A6" w:rsidRPr="00CF7E1F" w:rsidRDefault="00EF71A6" w:rsidP="00A02E73">
      <w:pPr>
        <w:suppressAutoHyphens/>
        <w:autoSpaceDN w:val="0"/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Question 6:</w:t>
      </w:r>
    </w:p>
    <w:p w14:paraId="0373CBE7" w14:textId="7D776AD6" w:rsidR="00B34422" w:rsidRPr="00CF7E1F" w:rsidRDefault="00A13104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2980253" wp14:editId="0CCE746A">
            <wp:extent cx="5731510" cy="2410460"/>
            <wp:effectExtent l="0" t="0" r="2540" b="8890"/>
            <wp:docPr id="4" name="Picture 4" descr="Forms response chart. Question title: 6. Do you think criminality it taught or inherited?. Number of responses: 85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s response chart. Question title: 6. Do you think criminality it taught or inherited?. Number of responses: 85 responses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28DD6" w14:textId="757F0715" w:rsidR="00BA6490" w:rsidRPr="00CF7E1F" w:rsidRDefault="00A80457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lastRenderedPageBreak/>
        <w:t>In response the third objective, this question was used to determine if the</w:t>
      </w:r>
      <w:r w:rsidR="00A30B7C" w:rsidRPr="00CF7E1F">
        <w:rPr>
          <w:rFonts w:ascii="Arial" w:hAnsi="Arial" w:cs="Arial"/>
          <w:sz w:val="24"/>
          <w:szCs w:val="24"/>
        </w:rPr>
        <w:t xml:space="preserve"> participants thought that criminality was taught or inherited. </w:t>
      </w:r>
      <w:r w:rsidR="0084068D" w:rsidRPr="00CF7E1F">
        <w:rPr>
          <w:rFonts w:ascii="Arial" w:hAnsi="Arial" w:cs="Arial"/>
          <w:sz w:val="24"/>
          <w:szCs w:val="24"/>
        </w:rPr>
        <w:t>68.2% (</w:t>
      </w:r>
      <w:r w:rsidR="003A70E7" w:rsidRPr="00CF7E1F">
        <w:rPr>
          <w:rFonts w:ascii="Arial" w:hAnsi="Arial" w:cs="Arial"/>
          <w:sz w:val="24"/>
          <w:szCs w:val="24"/>
        </w:rPr>
        <w:t xml:space="preserve">58) of respondents said that they thought it was taught, </w:t>
      </w:r>
      <w:r w:rsidR="00F86B31" w:rsidRPr="00CF7E1F">
        <w:rPr>
          <w:rFonts w:ascii="Arial" w:hAnsi="Arial" w:cs="Arial"/>
          <w:sz w:val="24"/>
          <w:szCs w:val="24"/>
        </w:rPr>
        <w:t xml:space="preserve">25.9% (22) of respondents said that it was neither and 5.9% (5) of respondents said that it was neither. This question brought about the idea of nature vs </w:t>
      </w:r>
      <w:r w:rsidR="00410CFE" w:rsidRPr="00CF7E1F">
        <w:rPr>
          <w:rFonts w:ascii="Arial" w:hAnsi="Arial" w:cs="Arial"/>
          <w:sz w:val="24"/>
          <w:szCs w:val="24"/>
        </w:rPr>
        <w:t>nurture;</w:t>
      </w:r>
      <w:r w:rsidR="0067586E" w:rsidRPr="00CF7E1F">
        <w:rPr>
          <w:rFonts w:ascii="Arial" w:hAnsi="Arial" w:cs="Arial"/>
          <w:sz w:val="24"/>
          <w:szCs w:val="24"/>
        </w:rPr>
        <w:t xml:space="preserve"> the responses showed that </w:t>
      </w:r>
      <w:r w:rsidR="00C766A0" w:rsidRPr="00CF7E1F">
        <w:rPr>
          <w:rFonts w:ascii="Arial" w:hAnsi="Arial" w:cs="Arial"/>
          <w:sz w:val="24"/>
          <w:szCs w:val="24"/>
        </w:rPr>
        <w:t>a sizeable proportion</w:t>
      </w:r>
      <w:r w:rsidR="00085EA6" w:rsidRPr="00CF7E1F">
        <w:rPr>
          <w:rFonts w:ascii="Arial" w:hAnsi="Arial" w:cs="Arial"/>
          <w:sz w:val="24"/>
          <w:szCs w:val="24"/>
        </w:rPr>
        <w:t xml:space="preserve"> of respondents thought that</w:t>
      </w:r>
      <w:r w:rsidR="00C65050" w:rsidRPr="00CF7E1F">
        <w:rPr>
          <w:rFonts w:ascii="Arial" w:hAnsi="Arial" w:cs="Arial"/>
          <w:sz w:val="24"/>
          <w:szCs w:val="24"/>
        </w:rPr>
        <w:t xml:space="preserve"> criminality can be taught</w:t>
      </w:r>
      <w:r w:rsidR="00410CFE" w:rsidRPr="00CF7E1F">
        <w:rPr>
          <w:rFonts w:ascii="Arial" w:hAnsi="Arial" w:cs="Arial"/>
          <w:sz w:val="24"/>
          <w:szCs w:val="24"/>
        </w:rPr>
        <w:t xml:space="preserve"> compared to the small amount that said it was inherited. In context to the literature </w:t>
      </w:r>
      <w:r w:rsidR="0009755B" w:rsidRPr="00CF7E1F">
        <w:rPr>
          <w:rFonts w:ascii="Arial" w:hAnsi="Arial" w:cs="Arial"/>
          <w:sz w:val="24"/>
          <w:szCs w:val="24"/>
        </w:rPr>
        <w:t xml:space="preserve">review, the way that can </w:t>
      </w:r>
      <w:r w:rsidR="00317E25" w:rsidRPr="00CF7E1F">
        <w:rPr>
          <w:rFonts w:ascii="Arial" w:hAnsi="Arial" w:cs="Arial"/>
          <w:sz w:val="24"/>
          <w:szCs w:val="24"/>
        </w:rPr>
        <w:t xml:space="preserve">prove that a child or young person is often taught behaviour is the </w:t>
      </w:r>
      <w:r w:rsidR="00531E33" w:rsidRPr="00CF7E1F">
        <w:rPr>
          <w:rFonts w:ascii="Arial" w:hAnsi="Arial" w:cs="Arial"/>
          <w:sz w:val="24"/>
          <w:szCs w:val="24"/>
        </w:rPr>
        <w:t xml:space="preserve">1961 </w:t>
      </w:r>
      <w:r w:rsidR="00317E25" w:rsidRPr="00CF7E1F">
        <w:rPr>
          <w:rFonts w:ascii="Arial" w:hAnsi="Arial" w:cs="Arial"/>
          <w:sz w:val="24"/>
          <w:szCs w:val="24"/>
        </w:rPr>
        <w:t>Bobo doll experiment</w:t>
      </w:r>
      <w:r w:rsidR="00531E33" w:rsidRPr="00CF7E1F">
        <w:rPr>
          <w:rFonts w:ascii="Arial" w:hAnsi="Arial" w:cs="Arial"/>
          <w:sz w:val="24"/>
          <w:szCs w:val="24"/>
        </w:rPr>
        <w:t xml:space="preserve"> by Bandura</w:t>
      </w:r>
      <w:r w:rsidR="00490934" w:rsidRPr="00CF7E1F">
        <w:rPr>
          <w:rFonts w:ascii="Arial" w:hAnsi="Arial" w:cs="Arial"/>
          <w:sz w:val="24"/>
          <w:szCs w:val="24"/>
        </w:rPr>
        <w:t xml:space="preserve">, </w:t>
      </w:r>
      <w:r w:rsidR="00531E33" w:rsidRPr="00CF7E1F">
        <w:rPr>
          <w:rFonts w:ascii="Arial" w:hAnsi="Arial" w:cs="Arial"/>
          <w:sz w:val="24"/>
          <w:szCs w:val="24"/>
        </w:rPr>
        <w:t xml:space="preserve">it showed how children could be taught </w:t>
      </w:r>
      <w:r w:rsidR="00F46D9E" w:rsidRPr="00CF7E1F">
        <w:rPr>
          <w:rFonts w:ascii="Arial" w:hAnsi="Arial" w:cs="Arial"/>
          <w:sz w:val="24"/>
          <w:szCs w:val="24"/>
        </w:rPr>
        <w:t>to be violent</w:t>
      </w:r>
      <w:r w:rsidR="002D1254" w:rsidRPr="00CF7E1F">
        <w:rPr>
          <w:rFonts w:ascii="Arial" w:hAnsi="Arial" w:cs="Arial"/>
          <w:sz w:val="24"/>
          <w:szCs w:val="24"/>
        </w:rPr>
        <w:t xml:space="preserve">; </w:t>
      </w:r>
      <w:r w:rsidR="00F46D9E" w:rsidRPr="00CF7E1F">
        <w:rPr>
          <w:rFonts w:ascii="Arial" w:hAnsi="Arial" w:cs="Arial"/>
          <w:sz w:val="24"/>
          <w:szCs w:val="24"/>
        </w:rPr>
        <w:t xml:space="preserve">those who observed </w:t>
      </w:r>
      <w:r w:rsidR="00242A58" w:rsidRPr="00CF7E1F">
        <w:rPr>
          <w:rFonts w:ascii="Arial" w:hAnsi="Arial" w:cs="Arial"/>
          <w:sz w:val="24"/>
          <w:szCs w:val="24"/>
        </w:rPr>
        <w:t xml:space="preserve">violence can be </w:t>
      </w:r>
      <w:r w:rsidR="00EB751B" w:rsidRPr="00CF7E1F">
        <w:rPr>
          <w:rFonts w:ascii="Arial" w:hAnsi="Arial" w:cs="Arial"/>
          <w:sz w:val="24"/>
          <w:szCs w:val="24"/>
        </w:rPr>
        <w:t xml:space="preserve">elicited </w:t>
      </w:r>
      <w:r w:rsidR="00242A58" w:rsidRPr="00CF7E1F">
        <w:rPr>
          <w:rFonts w:ascii="Arial" w:hAnsi="Arial" w:cs="Arial"/>
          <w:sz w:val="24"/>
          <w:szCs w:val="24"/>
        </w:rPr>
        <w:t xml:space="preserve">to </w:t>
      </w:r>
      <w:r w:rsidR="00EB751B" w:rsidRPr="00CF7E1F">
        <w:rPr>
          <w:rFonts w:ascii="Arial" w:hAnsi="Arial" w:cs="Arial"/>
          <w:sz w:val="24"/>
          <w:szCs w:val="24"/>
        </w:rPr>
        <w:t>more aggressive behaviour out of children (</w:t>
      </w:r>
      <w:r w:rsidR="005A0A4A" w:rsidRPr="00CF7E1F">
        <w:rPr>
          <w:rFonts w:ascii="Arial" w:hAnsi="Arial" w:cs="Arial"/>
          <w:sz w:val="24"/>
          <w:szCs w:val="24"/>
        </w:rPr>
        <w:t>Galanaki and Malafantis 2022</w:t>
      </w:r>
      <w:r w:rsidR="00220242" w:rsidRPr="00CF7E1F">
        <w:rPr>
          <w:rFonts w:ascii="Arial" w:hAnsi="Arial" w:cs="Arial"/>
          <w:sz w:val="24"/>
          <w:szCs w:val="24"/>
        </w:rPr>
        <w:t>, p 1</w:t>
      </w:r>
      <w:r w:rsidR="005A0A4A" w:rsidRPr="00CF7E1F">
        <w:rPr>
          <w:rFonts w:ascii="Arial" w:hAnsi="Arial" w:cs="Arial"/>
          <w:sz w:val="24"/>
          <w:szCs w:val="24"/>
        </w:rPr>
        <w:t>)</w:t>
      </w:r>
      <w:r w:rsidR="00EB751B" w:rsidRPr="00CF7E1F">
        <w:rPr>
          <w:rFonts w:ascii="Arial" w:hAnsi="Arial" w:cs="Arial"/>
          <w:sz w:val="24"/>
          <w:szCs w:val="24"/>
        </w:rPr>
        <w:t>.</w:t>
      </w:r>
      <w:r w:rsidR="003E727C" w:rsidRPr="00CF7E1F">
        <w:rPr>
          <w:rFonts w:ascii="Arial" w:hAnsi="Arial" w:cs="Arial"/>
          <w:sz w:val="24"/>
          <w:szCs w:val="24"/>
        </w:rPr>
        <w:t xml:space="preserve"> This </w:t>
      </w:r>
      <w:r w:rsidR="00AD5DC9" w:rsidRPr="00CF7E1F">
        <w:rPr>
          <w:rFonts w:ascii="Arial" w:hAnsi="Arial" w:cs="Arial"/>
          <w:sz w:val="24"/>
          <w:szCs w:val="24"/>
        </w:rPr>
        <w:t xml:space="preserve">supports </w:t>
      </w:r>
      <w:r w:rsidR="003E727C" w:rsidRPr="00CF7E1F">
        <w:rPr>
          <w:rFonts w:ascii="Arial" w:hAnsi="Arial" w:cs="Arial"/>
          <w:sz w:val="24"/>
          <w:szCs w:val="24"/>
        </w:rPr>
        <w:t xml:space="preserve">the idea that behaviour can be taught </w:t>
      </w:r>
      <w:r w:rsidR="00242A58" w:rsidRPr="00CF7E1F">
        <w:rPr>
          <w:rFonts w:ascii="Arial" w:hAnsi="Arial" w:cs="Arial"/>
          <w:sz w:val="24"/>
          <w:szCs w:val="24"/>
        </w:rPr>
        <w:t xml:space="preserve">and </w:t>
      </w:r>
      <w:r w:rsidR="003E727C" w:rsidRPr="00CF7E1F">
        <w:rPr>
          <w:rFonts w:ascii="Arial" w:hAnsi="Arial" w:cs="Arial"/>
          <w:sz w:val="24"/>
          <w:szCs w:val="24"/>
        </w:rPr>
        <w:t xml:space="preserve">therefore suggests that criminality can be taught to a </w:t>
      </w:r>
      <w:r w:rsidR="007A1B15" w:rsidRPr="00CF7E1F">
        <w:rPr>
          <w:rFonts w:ascii="Arial" w:hAnsi="Arial" w:cs="Arial"/>
          <w:sz w:val="24"/>
          <w:szCs w:val="24"/>
        </w:rPr>
        <w:t>child</w:t>
      </w:r>
      <w:r w:rsidR="003E727C" w:rsidRPr="00CF7E1F">
        <w:rPr>
          <w:rFonts w:ascii="Arial" w:hAnsi="Arial" w:cs="Arial"/>
          <w:sz w:val="24"/>
          <w:szCs w:val="24"/>
        </w:rPr>
        <w:t xml:space="preserve"> or young person. </w:t>
      </w:r>
    </w:p>
    <w:p w14:paraId="3C4EDB3E" w14:textId="77777777" w:rsidR="00EE13FF" w:rsidRPr="00CF7E1F" w:rsidRDefault="00EE13FF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6E4BC090" w14:textId="594AEDBC" w:rsidR="00BA6490" w:rsidRPr="00CF7E1F" w:rsidRDefault="003D3FE0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Question 10:</w:t>
      </w:r>
    </w:p>
    <w:p w14:paraId="5EBA80A4" w14:textId="5D3F843A" w:rsidR="005A3F9B" w:rsidRPr="00CF7E1F" w:rsidRDefault="00F56398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This q</w:t>
      </w:r>
      <w:r w:rsidR="00170716" w:rsidRPr="00CF7E1F">
        <w:rPr>
          <w:rFonts w:ascii="Arial" w:hAnsi="Arial" w:cs="Arial"/>
          <w:sz w:val="24"/>
          <w:szCs w:val="24"/>
        </w:rPr>
        <w:t xml:space="preserve">uestion asks the participant to </w:t>
      </w:r>
      <w:r w:rsidR="009870AC" w:rsidRPr="00CF7E1F">
        <w:rPr>
          <w:rFonts w:ascii="Arial" w:hAnsi="Arial" w:cs="Arial"/>
          <w:sz w:val="24"/>
          <w:szCs w:val="24"/>
        </w:rPr>
        <w:t>“</w:t>
      </w:r>
      <w:r w:rsidR="00024220" w:rsidRPr="00CF7E1F">
        <w:rPr>
          <w:rFonts w:ascii="Arial" w:hAnsi="Arial" w:cs="Arial"/>
          <w:sz w:val="24"/>
          <w:szCs w:val="24"/>
        </w:rPr>
        <w:t>F</w:t>
      </w:r>
      <w:r w:rsidR="009870AC" w:rsidRPr="00CF7E1F">
        <w:rPr>
          <w:rFonts w:ascii="Arial" w:hAnsi="Arial" w:cs="Arial"/>
          <w:sz w:val="24"/>
          <w:szCs w:val="24"/>
        </w:rPr>
        <w:t>ollowing on from the previous question</w:t>
      </w:r>
      <w:r w:rsidR="004F0909" w:rsidRPr="00CF7E1F">
        <w:rPr>
          <w:rFonts w:ascii="Arial" w:hAnsi="Arial" w:cs="Arial"/>
          <w:sz w:val="24"/>
          <w:szCs w:val="24"/>
        </w:rPr>
        <w:t xml:space="preserve">. What do you think has the most significant influence and </w:t>
      </w:r>
      <w:r w:rsidR="00AD5DC9" w:rsidRPr="00CF7E1F">
        <w:rPr>
          <w:rFonts w:ascii="Arial" w:hAnsi="Arial" w:cs="Arial"/>
          <w:sz w:val="24"/>
          <w:szCs w:val="24"/>
        </w:rPr>
        <w:t>why?”.</w:t>
      </w:r>
      <w:r w:rsidR="00FB500A" w:rsidRPr="00CF7E1F">
        <w:rPr>
          <w:rFonts w:ascii="Arial" w:hAnsi="Arial" w:cs="Arial"/>
          <w:sz w:val="24"/>
          <w:szCs w:val="24"/>
        </w:rPr>
        <w:t xml:space="preserve"> Question 9 gave</w:t>
      </w:r>
      <w:r w:rsidRPr="00CF7E1F">
        <w:rPr>
          <w:rFonts w:ascii="Arial" w:hAnsi="Arial" w:cs="Arial"/>
          <w:sz w:val="24"/>
          <w:szCs w:val="24"/>
        </w:rPr>
        <w:t xml:space="preserve"> idea</w:t>
      </w:r>
      <w:r w:rsidR="004B62D0" w:rsidRPr="00CF7E1F">
        <w:rPr>
          <w:rFonts w:ascii="Arial" w:hAnsi="Arial" w:cs="Arial"/>
          <w:sz w:val="24"/>
          <w:szCs w:val="24"/>
        </w:rPr>
        <w:t>s of</w:t>
      </w:r>
      <w:r w:rsidR="00FB500A" w:rsidRPr="00CF7E1F">
        <w:rPr>
          <w:rFonts w:ascii="Arial" w:hAnsi="Arial" w:cs="Arial"/>
          <w:sz w:val="24"/>
          <w:szCs w:val="24"/>
        </w:rPr>
        <w:t xml:space="preserve"> themes for this question such as </w:t>
      </w:r>
      <w:r w:rsidR="00FF05E1" w:rsidRPr="00CF7E1F">
        <w:rPr>
          <w:rFonts w:ascii="Arial" w:hAnsi="Arial" w:cs="Arial"/>
          <w:sz w:val="24"/>
          <w:szCs w:val="24"/>
        </w:rPr>
        <w:t xml:space="preserve">parents, parents who have separated, friends or peers, </w:t>
      </w:r>
      <w:r w:rsidR="00026374" w:rsidRPr="00CF7E1F">
        <w:rPr>
          <w:rFonts w:ascii="Arial" w:hAnsi="Arial" w:cs="Arial"/>
          <w:sz w:val="24"/>
          <w:szCs w:val="24"/>
        </w:rPr>
        <w:t xml:space="preserve">teacher or lecturers, being in care, siblings and wider family. Through the responses to this </w:t>
      </w:r>
      <w:r w:rsidR="00CC5F34" w:rsidRPr="00CF7E1F">
        <w:rPr>
          <w:rFonts w:ascii="Arial" w:hAnsi="Arial" w:cs="Arial"/>
          <w:sz w:val="24"/>
          <w:szCs w:val="24"/>
        </w:rPr>
        <w:t>question</w:t>
      </w:r>
      <w:r w:rsidR="0047016B" w:rsidRPr="00CF7E1F">
        <w:rPr>
          <w:rFonts w:ascii="Arial" w:hAnsi="Arial" w:cs="Arial"/>
          <w:sz w:val="24"/>
          <w:szCs w:val="24"/>
        </w:rPr>
        <w:t xml:space="preserve"> 10</w:t>
      </w:r>
      <w:r w:rsidR="00CC5F34" w:rsidRPr="00CF7E1F">
        <w:rPr>
          <w:rFonts w:ascii="Arial" w:hAnsi="Arial" w:cs="Arial"/>
          <w:sz w:val="24"/>
          <w:szCs w:val="24"/>
        </w:rPr>
        <w:t>,</w:t>
      </w:r>
      <w:r w:rsidR="00436A24" w:rsidRPr="00CF7E1F">
        <w:rPr>
          <w:rFonts w:ascii="Arial" w:hAnsi="Arial" w:cs="Arial"/>
          <w:sz w:val="24"/>
          <w:szCs w:val="24"/>
        </w:rPr>
        <w:t xml:space="preserve"> it shows that the most predominant themes that the </w:t>
      </w:r>
      <w:r w:rsidR="006F19C6" w:rsidRPr="00CF7E1F">
        <w:rPr>
          <w:rFonts w:ascii="Arial" w:hAnsi="Arial" w:cs="Arial"/>
          <w:sz w:val="24"/>
          <w:szCs w:val="24"/>
        </w:rPr>
        <w:t>participants</w:t>
      </w:r>
      <w:r w:rsidR="00436A24" w:rsidRPr="00CF7E1F">
        <w:rPr>
          <w:rFonts w:ascii="Arial" w:hAnsi="Arial" w:cs="Arial"/>
          <w:sz w:val="24"/>
          <w:szCs w:val="24"/>
        </w:rPr>
        <w:t xml:space="preserve"> think influences a child the most is parents and </w:t>
      </w:r>
      <w:r w:rsidR="006F19C6" w:rsidRPr="00CF7E1F">
        <w:rPr>
          <w:rFonts w:ascii="Arial" w:hAnsi="Arial" w:cs="Arial"/>
          <w:sz w:val="24"/>
          <w:szCs w:val="24"/>
        </w:rPr>
        <w:t xml:space="preserve">friends and peers. </w:t>
      </w:r>
      <w:r w:rsidR="00AE0F6F" w:rsidRPr="00CF7E1F">
        <w:rPr>
          <w:rFonts w:ascii="Arial" w:hAnsi="Arial" w:cs="Arial"/>
          <w:sz w:val="24"/>
          <w:szCs w:val="24"/>
        </w:rPr>
        <w:t>Some of the participant responses that support the theme of parents</w:t>
      </w:r>
      <w:r w:rsidR="00F25A8A" w:rsidRPr="00CF7E1F">
        <w:rPr>
          <w:rFonts w:ascii="Arial" w:hAnsi="Arial" w:cs="Arial"/>
          <w:sz w:val="24"/>
          <w:szCs w:val="24"/>
        </w:rPr>
        <w:t xml:space="preserve"> and friends</w:t>
      </w:r>
      <w:r w:rsidR="00AE0F6F" w:rsidRPr="00CF7E1F">
        <w:rPr>
          <w:rFonts w:ascii="Arial" w:hAnsi="Arial" w:cs="Arial"/>
          <w:sz w:val="24"/>
          <w:szCs w:val="24"/>
        </w:rPr>
        <w:t xml:space="preserve"> say: </w:t>
      </w:r>
    </w:p>
    <w:p w14:paraId="459FE240" w14:textId="680AF6BD" w:rsidR="00F25A8A" w:rsidRPr="00CF7E1F" w:rsidRDefault="00F25A8A" w:rsidP="00A02E73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“</w:t>
      </w:r>
      <w:r w:rsidR="00E822B8" w:rsidRPr="00CF7E1F">
        <w:rPr>
          <w:rFonts w:ascii="Arial" w:hAnsi="Arial" w:cs="Arial"/>
          <w:sz w:val="24"/>
          <w:szCs w:val="24"/>
        </w:rPr>
        <w:t>Parents, because they nurture your first experiences.”</w:t>
      </w:r>
    </w:p>
    <w:p w14:paraId="6A516597" w14:textId="07524E9D" w:rsidR="00E822B8" w:rsidRPr="00CF7E1F" w:rsidRDefault="00E30DE8" w:rsidP="00A02E73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“I believe parents or parents that are separated, and friends has a massive influence because until you’re 18 you spend majority of your time around these two significant figures”.</w:t>
      </w:r>
    </w:p>
    <w:p w14:paraId="678C2D89" w14:textId="79C8884C" w:rsidR="00BA6490" w:rsidRPr="00CF7E1F" w:rsidRDefault="00625F0C" w:rsidP="00A02E73">
      <w:pPr>
        <w:pStyle w:val="ListParagraph"/>
        <w:numPr>
          <w:ilvl w:val="0"/>
          <w:numId w:val="3"/>
        </w:num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lastRenderedPageBreak/>
        <w:t>“Parents and peers influence behaviour a lot”.</w:t>
      </w:r>
    </w:p>
    <w:p w14:paraId="7143ADA6" w14:textId="59B4DAEC" w:rsidR="00B34422" w:rsidRPr="00CF7E1F" w:rsidRDefault="00660CEF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These responses </w:t>
      </w:r>
      <w:r w:rsidR="00705CE4" w:rsidRPr="00CF7E1F">
        <w:rPr>
          <w:rFonts w:ascii="Arial" w:hAnsi="Arial" w:cs="Arial"/>
          <w:sz w:val="24"/>
          <w:szCs w:val="24"/>
        </w:rPr>
        <w:t>convey that</w:t>
      </w:r>
      <w:r w:rsidR="00C22BBB" w:rsidRPr="00CF7E1F">
        <w:rPr>
          <w:rFonts w:ascii="Arial" w:hAnsi="Arial" w:cs="Arial"/>
          <w:sz w:val="24"/>
          <w:szCs w:val="24"/>
        </w:rPr>
        <w:t xml:space="preserve"> from</w:t>
      </w:r>
      <w:r w:rsidR="00705CE4" w:rsidRPr="00CF7E1F">
        <w:rPr>
          <w:rFonts w:ascii="Arial" w:hAnsi="Arial" w:cs="Arial"/>
          <w:sz w:val="24"/>
          <w:szCs w:val="24"/>
        </w:rPr>
        <w:t xml:space="preserve"> the participants </w:t>
      </w:r>
      <w:r w:rsidR="00C22BBB" w:rsidRPr="00CF7E1F">
        <w:rPr>
          <w:rFonts w:ascii="Arial" w:hAnsi="Arial" w:cs="Arial"/>
          <w:sz w:val="24"/>
          <w:szCs w:val="24"/>
        </w:rPr>
        <w:t>perspective both parent and peers have a significant influence on what children and young people do</w:t>
      </w:r>
      <w:r w:rsidR="00D66117" w:rsidRPr="00CF7E1F">
        <w:rPr>
          <w:rFonts w:ascii="Arial" w:hAnsi="Arial" w:cs="Arial"/>
          <w:sz w:val="24"/>
          <w:szCs w:val="24"/>
        </w:rPr>
        <w:t xml:space="preserve"> and how they behave.</w:t>
      </w:r>
      <w:r w:rsidR="003852AE" w:rsidRPr="00CF7E1F">
        <w:rPr>
          <w:rFonts w:ascii="Arial" w:hAnsi="Arial" w:cs="Arial"/>
          <w:sz w:val="24"/>
          <w:szCs w:val="24"/>
        </w:rPr>
        <w:t xml:space="preserve"> </w:t>
      </w:r>
      <w:r w:rsidR="006661B2" w:rsidRPr="00CF7E1F">
        <w:rPr>
          <w:rFonts w:ascii="Arial" w:hAnsi="Arial" w:cs="Arial"/>
          <w:sz w:val="24"/>
          <w:szCs w:val="24"/>
        </w:rPr>
        <w:t>While parents are seen to have a significant</w:t>
      </w:r>
      <w:r w:rsidR="00C27D0B" w:rsidRPr="00CF7E1F">
        <w:rPr>
          <w:rFonts w:ascii="Arial" w:hAnsi="Arial" w:cs="Arial"/>
          <w:sz w:val="24"/>
          <w:szCs w:val="24"/>
        </w:rPr>
        <w:t xml:space="preserve"> influence towards children and young people its important to understand that a </w:t>
      </w:r>
      <w:r w:rsidR="00E43088" w:rsidRPr="00CF7E1F">
        <w:rPr>
          <w:rFonts w:ascii="Arial" w:hAnsi="Arial" w:cs="Arial"/>
          <w:sz w:val="24"/>
          <w:szCs w:val="24"/>
        </w:rPr>
        <w:t>parent’s</w:t>
      </w:r>
      <w:r w:rsidR="00C27D0B" w:rsidRPr="00CF7E1F">
        <w:rPr>
          <w:rFonts w:ascii="Arial" w:hAnsi="Arial" w:cs="Arial"/>
          <w:sz w:val="24"/>
          <w:szCs w:val="24"/>
        </w:rPr>
        <w:t xml:space="preserve"> behaviour can often </w:t>
      </w:r>
      <w:r w:rsidR="00E43088" w:rsidRPr="00CF7E1F">
        <w:rPr>
          <w:rFonts w:ascii="Arial" w:hAnsi="Arial" w:cs="Arial"/>
          <w:sz w:val="24"/>
          <w:szCs w:val="24"/>
        </w:rPr>
        <w:t xml:space="preserve">be the cause of trauma. </w:t>
      </w:r>
      <w:r w:rsidR="003852AE" w:rsidRPr="00CF7E1F">
        <w:rPr>
          <w:rFonts w:ascii="Arial" w:hAnsi="Arial" w:cs="Arial"/>
          <w:sz w:val="24"/>
          <w:szCs w:val="24"/>
        </w:rPr>
        <w:t>C</w:t>
      </w:r>
      <w:r w:rsidR="00974CDA" w:rsidRPr="00CF7E1F">
        <w:rPr>
          <w:rFonts w:ascii="Arial" w:hAnsi="Arial" w:cs="Arial"/>
          <w:sz w:val="24"/>
          <w:szCs w:val="24"/>
        </w:rPr>
        <w:t xml:space="preserve">orsaro (2015, p 289) </w:t>
      </w:r>
      <w:r w:rsidR="0060529D" w:rsidRPr="00CF7E1F">
        <w:rPr>
          <w:rFonts w:ascii="Arial" w:hAnsi="Arial" w:cs="Arial"/>
          <w:sz w:val="24"/>
          <w:szCs w:val="24"/>
        </w:rPr>
        <w:t xml:space="preserve">supports this by stating </w:t>
      </w:r>
      <w:r w:rsidR="00974CDA" w:rsidRPr="00CF7E1F">
        <w:rPr>
          <w:rFonts w:ascii="Arial" w:hAnsi="Arial" w:cs="Arial"/>
          <w:sz w:val="24"/>
          <w:szCs w:val="24"/>
        </w:rPr>
        <w:t xml:space="preserve">that </w:t>
      </w:r>
      <w:r w:rsidR="00101B68" w:rsidRPr="00CF7E1F">
        <w:rPr>
          <w:rFonts w:ascii="Arial" w:hAnsi="Arial" w:cs="Arial"/>
          <w:sz w:val="24"/>
          <w:szCs w:val="24"/>
        </w:rPr>
        <w:t xml:space="preserve">child neglect </w:t>
      </w:r>
      <w:r w:rsidR="00C5150D" w:rsidRPr="00CF7E1F">
        <w:rPr>
          <w:rFonts w:ascii="Arial" w:hAnsi="Arial" w:cs="Arial"/>
          <w:sz w:val="24"/>
          <w:szCs w:val="24"/>
        </w:rPr>
        <w:t xml:space="preserve">refers to a parent not </w:t>
      </w:r>
      <w:r w:rsidR="008B6FA7" w:rsidRPr="00CF7E1F">
        <w:rPr>
          <w:rFonts w:ascii="Arial" w:hAnsi="Arial" w:cs="Arial"/>
          <w:sz w:val="24"/>
          <w:szCs w:val="24"/>
        </w:rPr>
        <w:t>meeting the needs of their child or young person when it comes to their health</w:t>
      </w:r>
      <w:r w:rsidR="00DA2792" w:rsidRPr="00CF7E1F">
        <w:rPr>
          <w:rFonts w:ascii="Arial" w:hAnsi="Arial" w:cs="Arial"/>
          <w:sz w:val="24"/>
          <w:szCs w:val="24"/>
        </w:rPr>
        <w:t>, development or even safety.</w:t>
      </w:r>
      <w:r w:rsidR="00E95239" w:rsidRPr="00CF7E1F">
        <w:rPr>
          <w:rFonts w:ascii="Arial" w:hAnsi="Arial" w:cs="Arial"/>
          <w:sz w:val="24"/>
          <w:szCs w:val="24"/>
        </w:rPr>
        <w:t xml:space="preserve"> </w:t>
      </w:r>
      <w:r w:rsidR="00DA0CDB" w:rsidRPr="00CF7E1F">
        <w:rPr>
          <w:rFonts w:ascii="Arial" w:hAnsi="Arial" w:cs="Arial"/>
          <w:sz w:val="24"/>
          <w:szCs w:val="24"/>
        </w:rPr>
        <w:t xml:space="preserve">These certain behaviours from parents can negatively impact a child or young person and cause them to </w:t>
      </w:r>
      <w:r w:rsidR="004B4541" w:rsidRPr="00CF7E1F">
        <w:rPr>
          <w:rFonts w:ascii="Arial" w:hAnsi="Arial" w:cs="Arial"/>
          <w:sz w:val="24"/>
          <w:szCs w:val="24"/>
        </w:rPr>
        <w:t>act in the same way and have a disregard for their safety and well as others.</w:t>
      </w:r>
    </w:p>
    <w:p w14:paraId="34EAA2A6" w14:textId="77777777" w:rsidR="00450E3D" w:rsidRPr="00CF7E1F" w:rsidRDefault="00450E3D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6CD66862" w14:textId="74A82BF0" w:rsidR="00B34422" w:rsidRPr="00CF7E1F" w:rsidRDefault="00523E0D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Question 11:</w:t>
      </w:r>
    </w:p>
    <w:p w14:paraId="356D0E93" w14:textId="5D3904B1" w:rsidR="00A13104" w:rsidRPr="00CF7E1F" w:rsidRDefault="00690C70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27F650" wp14:editId="3B76DACD">
            <wp:extent cx="5731510" cy="2601595"/>
            <wp:effectExtent l="0" t="0" r="2540" b="8255"/>
            <wp:docPr id="12" name="Picture 12" descr="Forms response chart. Question title: 11. Is a child who grows up in a deprived background with alcohol, drugs and crime more likely to commit crime?&#10;. Number of responses: 86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orms response chart. Question title: 11. Is a child who grows up in a deprived background with alcohol, drugs and crime more likely to commit crime?&#10;. Number of responses: 86 responses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0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6C854" w14:textId="6F652B61" w:rsidR="00E67DC5" w:rsidRPr="00CF7E1F" w:rsidRDefault="00523E0D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 xml:space="preserve">The pie chart above </w:t>
      </w:r>
      <w:r w:rsidR="00ED4DDD" w:rsidRPr="00CF7E1F">
        <w:rPr>
          <w:rFonts w:ascii="Arial" w:hAnsi="Arial" w:cs="Arial"/>
          <w:sz w:val="24"/>
          <w:szCs w:val="24"/>
        </w:rPr>
        <w:t>represents question 11</w:t>
      </w:r>
      <w:r w:rsidR="005D3740">
        <w:rPr>
          <w:rFonts w:ascii="Arial" w:hAnsi="Arial" w:cs="Arial"/>
          <w:sz w:val="24"/>
          <w:szCs w:val="24"/>
        </w:rPr>
        <w:t>’</w:t>
      </w:r>
      <w:r w:rsidR="00A02966" w:rsidRPr="00CF7E1F">
        <w:rPr>
          <w:rFonts w:ascii="Arial" w:hAnsi="Arial" w:cs="Arial"/>
          <w:sz w:val="24"/>
          <w:szCs w:val="24"/>
        </w:rPr>
        <w:t>s results</w:t>
      </w:r>
      <w:r w:rsidR="00ED4DDD" w:rsidRPr="00CF7E1F">
        <w:rPr>
          <w:rFonts w:ascii="Arial" w:hAnsi="Arial" w:cs="Arial"/>
          <w:sz w:val="24"/>
          <w:szCs w:val="24"/>
        </w:rPr>
        <w:t xml:space="preserve">, this question </w:t>
      </w:r>
      <w:r w:rsidR="00CA7BDF" w:rsidRPr="00CF7E1F">
        <w:rPr>
          <w:rFonts w:ascii="Arial" w:hAnsi="Arial" w:cs="Arial"/>
          <w:sz w:val="24"/>
          <w:szCs w:val="24"/>
        </w:rPr>
        <w:t xml:space="preserve">was used in the survey to gain the </w:t>
      </w:r>
      <w:r w:rsidR="00D03DCE" w:rsidRPr="00CF7E1F">
        <w:rPr>
          <w:rFonts w:ascii="Arial" w:hAnsi="Arial" w:cs="Arial"/>
          <w:sz w:val="24"/>
          <w:szCs w:val="24"/>
        </w:rPr>
        <w:t>perspective of the participants</w:t>
      </w:r>
      <w:r w:rsidR="003F6925" w:rsidRPr="00CF7E1F">
        <w:rPr>
          <w:rFonts w:ascii="Arial" w:hAnsi="Arial" w:cs="Arial"/>
          <w:sz w:val="24"/>
          <w:szCs w:val="24"/>
        </w:rPr>
        <w:t xml:space="preserve"> when it comes to the effect</w:t>
      </w:r>
      <w:r w:rsidR="00D01216" w:rsidRPr="00CF7E1F">
        <w:rPr>
          <w:rFonts w:ascii="Arial" w:hAnsi="Arial" w:cs="Arial"/>
          <w:sz w:val="24"/>
          <w:szCs w:val="24"/>
        </w:rPr>
        <w:t xml:space="preserve"> and impact that</w:t>
      </w:r>
      <w:r w:rsidR="003F6925" w:rsidRPr="00CF7E1F">
        <w:rPr>
          <w:rFonts w:ascii="Arial" w:hAnsi="Arial" w:cs="Arial"/>
          <w:sz w:val="24"/>
          <w:szCs w:val="24"/>
        </w:rPr>
        <w:t xml:space="preserve"> drugs, alcohol</w:t>
      </w:r>
      <w:r w:rsidR="001715F1" w:rsidRPr="00CF7E1F">
        <w:rPr>
          <w:rFonts w:ascii="Arial" w:hAnsi="Arial" w:cs="Arial"/>
          <w:sz w:val="24"/>
          <w:szCs w:val="24"/>
        </w:rPr>
        <w:t>,</w:t>
      </w:r>
      <w:r w:rsidR="003F6925" w:rsidRPr="00CF7E1F">
        <w:rPr>
          <w:rFonts w:ascii="Arial" w:hAnsi="Arial" w:cs="Arial"/>
          <w:sz w:val="24"/>
          <w:szCs w:val="24"/>
        </w:rPr>
        <w:t xml:space="preserve"> and crime </w:t>
      </w:r>
      <w:r w:rsidR="00D01216" w:rsidRPr="00CF7E1F">
        <w:rPr>
          <w:rFonts w:ascii="Arial" w:hAnsi="Arial" w:cs="Arial"/>
          <w:sz w:val="24"/>
          <w:szCs w:val="24"/>
        </w:rPr>
        <w:t xml:space="preserve">has </w:t>
      </w:r>
      <w:r w:rsidR="003F6925" w:rsidRPr="00CF7E1F">
        <w:rPr>
          <w:rFonts w:ascii="Arial" w:hAnsi="Arial" w:cs="Arial"/>
          <w:sz w:val="24"/>
          <w:szCs w:val="24"/>
        </w:rPr>
        <w:t xml:space="preserve">on a child or young person </w:t>
      </w:r>
      <w:r w:rsidR="003C3998" w:rsidRPr="00CF7E1F">
        <w:rPr>
          <w:rFonts w:ascii="Arial" w:hAnsi="Arial" w:cs="Arial"/>
          <w:sz w:val="24"/>
          <w:szCs w:val="24"/>
        </w:rPr>
        <w:t xml:space="preserve">and if it means they </w:t>
      </w:r>
      <w:r w:rsidR="00AE2BA3" w:rsidRPr="00CF7E1F">
        <w:rPr>
          <w:rFonts w:ascii="Arial" w:hAnsi="Arial" w:cs="Arial"/>
          <w:sz w:val="24"/>
          <w:szCs w:val="24"/>
        </w:rPr>
        <w:t>are likely to commit crime</w:t>
      </w:r>
      <w:r w:rsidR="003F6925" w:rsidRPr="00CF7E1F">
        <w:rPr>
          <w:rFonts w:ascii="Arial" w:hAnsi="Arial" w:cs="Arial"/>
          <w:sz w:val="24"/>
          <w:szCs w:val="24"/>
        </w:rPr>
        <w:t>.</w:t>
      </w:r>
      <w:r w:rsidR="00F34329" w:rsidRPr="00CF7E1F">
        <w:rPr>
          <w:rFonts w:ascii="Arial" w:hAnsi="Arial" w:cs="Arial"/>
          <w:sz w:val="24"/>
          <w:szCs w:val="24"/>
        </w:rPr>
        <w:t xml:space="preserve"> </w:t>
      </w:r>
      <w:r w:rsidR="00AE2BA3" w:rsidRPr="00CF7E1F">
        <w:rPr>
          <w:rFonts w:ascii="Arial" w:hAnsi="Arial" w:cs="Arial"/>
          <w:sz w:val="24"/>
          <w:szCs w:val="24"/>
        </w:rPr>
        <w:t xml:space="preserve">60.5% (52) </w:t>
      </w:r>
      <w:r w:rsidR="0015263D" w:rsidRPr="00CF7E1F">
        <w:rPr>
          <w:rFonts w:ascii="Arial" w:hAnsi="Arial" w:cs="Arial"/>
          <w:sz w:val="24"/>
          <w:szCs w:val="24"/>
        </w:rPr>
        <w:t xml:space="preserve">of the respondents said yes, 34.9% (30) of the respondents said maybe </w:t>
      </w:r>
      <w:r w:rsidR="00882496" w:rsidRPr="00CF7E1F">
        <w:rPr>
          <w:rFonts w:ascii="Arial" w:hAnsi="Arial" w:cs="Arial"/>
          <w:sz w:val="24"/>
          <w:szCs w:val="24"/>
        </w:rPr>
        <w:t>and</w:t>
      </w:r>
      <w:r w:rsidR="0015263D" w:rsidRPr="00CF7E1F">
        <w:rPr>
          <w:rFonts w:ascii="Arial" w:hAnsi="Arial" w:cs="Arial"/>
          <w:sz w:val="24"/>
          <w:szCs w:val="24"/>
        </w:rPr>
        <w:t xml:space="preserve"> </w:t>
      </w:r>
      <w:r w:rsidR="00882496" w:rsidRPr="00CF7E1F">
        <w:rPr>
          <w:rFonts w:ascii="Arial" w:hAnsi="Arial" w:cs="Arial"/>
          <w:sz w:val="24"/>
          <w:szCs w:val="24"/>
        </w:rPr>
        <w:t xml:space="preserve">4.7% (4) of the respondents said no. </w:t>
      </w:r>
      <w:r w:rsidR="00C60051" w:rsidRPr="00CF7E1F">
        <w:rPr>
          <w:rFonts w:ascii="Arial" w:hAnsi="Arial" w:cs="Arial"/>
          <w:sz w:val="24"/>
          <w:szCs w:val="24"/>
        </w:rPr>
        <w:t xml:space="preserve">These </w:t>
      </w:r>
      <w:r w:rsidR="00C60051" w:rsidRPr="00CF7E1F">
        <w:rPr>
          <w:rFonts w:ascii="Arial" w:hAnsi="Arial" w:cs="Arial"/>
          <w:sz w:val="24"/>
          <w:szCs w:val="24"/>
        </w:rPr>
        <w:lastRenderedPageBreak/>
        <w:t xml:space="preserve">percentages show that based on the perception of the participants most of them believe that </w:t>
      </w:r>
      <w:r w:rsidR="00F571E1" w:rsidRPr="00CF7E1F">
        <w:rPr>
          <w:rFonts w:ascii="Arial" w:hAnsi="Arial" w:cs="Arial"/>
          <w:sz w:val="24"/>
          <w:szCs w:val="24"/>
        </w:rPr>
        <w:t>these factors will influence if a child turns to crime or not.</w:t>
      </w:r>
      <w:r w:rsidR="00E80E12" w:rsidRPr="00CF7E1F">
        <w:rPr>
          <w:rFonts w:ascii="Arial" w:hAnsi="Arial" w:cs="Arial"/>
          <w:sz w:val="24"/>
          <w:szCs w:val="24"/>
        </w:rPr>
        <w:t xml:space="preserve"> </w:t>
      </w:r>
      <w:r w:rsidR="000378A8" w:rsidRPr="00CF7E1F">
        <w:rPr>
          <w:rFonts w:ascii="Arial" w:hAnsi="Arial" w:cs="Arial"/>
          <w:sz w:val="24"/>
          <w:szCs w:val="24"/>
        </w:rPr>
        <w:t>Within the literature review, it states that trauma can have many effects on a person, they can be affected by flash backs, have panic attacks, suffer from dissociation</w:t>
      </w:r>
      <w:r w:rsidR="006F0124" w:rsidRPr="00CF7E1F">
        <w:rPr>
          <w:rFonts w:ascii="Arial" w:hAnsi="Arial" w:cs="Arial"/>
          <w:sz w:val="24"/>
          <w:szCs w:val="24"/>
        </w:rPr>
        <w:t xml:space="preserve"> and</w:t>
      </w:r>
      <w:r w:rsidR="000378A8" w:rsidRPr="00CF7E1F">
        <w:rPr>
          <w:rFonts w:ascii="Arial" w:hAnsi="Arial" w:cs="Arial"/>
          <w:sz w:val="24"/>
          <w:szCs w:val="24"/>
        </w:rPr>
        <w:t xml:space="preserve"> have thought that of inflicting harm or even </w:t>
      </w:r>
      <w:r w:rsidR="006F0124" w:rsidRPr="00CF7E1F">
        <w:rPr>
          <w:rFonts w:ascii="Arial" w:hAnsi="Arial" w:cs="Arial"/>
          <w:sz w:val="24"/>
          <w:szCs w:val="24"/>
        </w:rPr>
        <w:t xml:space="preserve">causing </w:t>
      </w:r>
      <w:r w:rsidR="000378A8" w:rsidRPr="00CF7E1F">
        <w:rPr>
          <w:rFonts w:ascii="Arial" w:hAnsi="Arial" w:cs="Arial"/>
          <w:sz w:val="24"/>
          <w:szCs w:val="24"/>
        </w:rPr>
        <w:t>death as well as potentially turning to drugs and alcohol (Mind 2023).</w:t>
      </w:r>
      <w:r w:rsidR="006F0124" w:rsidRPr="00CF7E1F">
        <w:rPr>
          <w:rFonts w:ascii="Arial" w:hAnsi="Arial" w:cs="Arial"/>
          <w:sz w:val="24"/>
          <w:szCs w:val="24"/>
        </w:rPr>
        <w:t xml:space="preserve"> </w:t>
      </w:r>
      <w:r w:rsidR="00E45686" w:rsidRPr="00CF7E1F">
        <w:rPr>
          <w:rFonts w:ascii="Arial" w:hAnsi="Arial" w:cs="Arial"/>
          <w:sz w:val="24"/>
          <w:szCs w:val="24"/>
        </w:rPr>
        <w:t xml:space="preserve">As many of the respondent said that drugs and alcohol can have an effect it can </w:t>
      </w:r>
      <w:r w:rsidR="0036758F" w:rsidRPr="00CF7E1F">
        <w:rPr>
          <w:rFonts w:ascii="Arial" w:hAnsi="Arial" w:cs="Arial"/>
          <w:sz w:val="24"/>
          <w:szCs w:val="24"/>
        </w:rPr>
        <w:t xml:space="preserve">also be turned into a coping mechanism used by those who suffer for ACEs. </w:t>
      </w:r>
    </w:p>
    <w:p w14:paraId="1C92CD4E" w14:textId="77777777" w:rsidR="00450E3D" w:rsidRPr="00CF7E1F" w:rsidRDefault="00450E3D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79849B0D" w14:textId="69FAE078" w:rsidR="006E5182" w:rsidRPr="00CF7E1F" w:rsidRDefault="00215761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Q</w:t>
      </w:r>
      <w:r w:rsidR="005F43C4" w:rsidRPr="00CF7E1F">
        <w:rPr>
          <w:rFonts w:ascii="Arial" w:hAnsi="Arial" w:cs="Arial"/>
          <w:sz w:val="24"/>
          <w:szCs w:val="24"/>
        </w:rPr>
        <w:t xml:space="preserve">uestion </w:t>
      </w:r>
      <w:r w:rsidRPr="00CF7E1F">
        <w:rPr>
          <w:rFonts w:ascii="Arial" w:hAnsi="Arial" w:cs="Arial"/>
          <w:sz w:val="24"/>
          <w:szCs w:val="24"/>
        </w:rPr>
        <w:t>14</w:t>
      </w:r>
      <w:r w:rsidR="00E21AC5" w:rsidRPr="00CF7E1F">
        <w:rPr>
          <w:rFonts w:ascii="Arial" w:hAnsi="Arial" w:cs="Arial"/>
          <w:sz w:val="24"/>
          <w:szCs w:val="24"/>
        </w:rPr>
        <w:t>:</w:t>
      </w:r>
    </w:p>
    <w:p w14:paraId="19FD6AF5" w14:textId="49659DFA" w:rsidR="006E5182" w:rsidRPr="00CF7E1F" w:rsidRDefault="006E5182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4889F1E" wp14:editId="20E8BCED">
            <wp:extent cx="5584197" cy="2444750"/>
            <wp:effectExtent l="0" t="0" r="0" b="0"/>
            <wp:docPr id="1031226229" name="Picture 3" descr="Forms response chart. Question title: 14. Do you think any of the following are effective methods at diverting children and young people away from crime?. Number of responses: 84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s response chart. Question title: 14. Do you think any of the following are effective methods at diverting children and young people away from crime?. Number of responses: 84 respo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55" r="2548" b="9402"/>
                    <a:stretch/>
                  </pic:blipFill>
                  <pic:spPr bwMode="auto">
                    <a:xfrm>
                      <a:off x="0" y="0"/>
                      <a:ext cx="5585472" cy="2445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45BDE6" w14:textId="652D489F" w:rsidR="003A5A8A" w:rsidRPr="00CF7E1F" w:rsidRDefault="0085476E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I</w:t>
      </w:r>
      <w:r w:rsidR="00B0329B" w:rsidRPr="00CF7E1F">
        <w:rPr>
          <w:rFonts w:ascii="Arial" w:hAnsi="Arial" w:cs="Arial"/>
          <w:sz w:val="24"/>
          <w:szCs w:val="24"/>
        </w:rPr>
        <w:t>n response to the final part of the third objective,</w:t>
      </w:r>
      <w:r w:rsidRPr="00CF7E1F">
        <w:rPr>
          <w:rFonts w:ascii="Arial" w:hAnsi="Arial" w:cs="Arial"/>
          <w:sz w:val="24"/>
          <w:szCs w:val="24"/>
        </w:rPr>
        <w:t xml:space="preserve"> </w:t>
      </w:r>
      <w:r w:rsidR="008414CE" w:rsidRPr="00CF7E1F">
        <w:rPr>
          <w:rFonts w:ascii="Arial" w:hAnsi="Arial" w:cs="Arial"/>
          <w:sz w:val="24"/>
          <w:szCs w:val="24"/>
        </w:rPr>
        <w:t>the</w:t>
      </w:r>
      <w:r w:rsidRPr="00CF7E1F">
        <w:rPr>
          <w:rFonts w:ascii="Arial" w:hAnsi="Arial" w:cs="Arial"/>
          <w:sz w:val="24"/>
          <w:szCs w:val="24"/>
        </w:rPr>
        <w:t xml:space="preserve"> graph abo</w:t>
      </w:r>
      <w:r w:rsidR="008414CE" w:rsidRPr="00CF7E1F">
        <w:rPr>
          <w:rFonts w:ascii="Arial" w:hAnsi="Arial" w:cs="Arial"/>
          <w:sz w:val="24"/>
          <w:szCs w:val="24"/>
        </w:rPr>
        <w:t>ve</w:t>
      </w:r>
      <w:r w:rsidR="00B0329B" w:rsidRPr="00CF7E1F">
        <w:rPr>
          <w:rFonts w:ascii="Arial" w:hAnsi="Arial" w:cs="Arial"/>
          <w:sz w:val="24"/>
          <w:szCs w:val="24"/>
        </w:rPr>
        <w:t xml:space="preserve"> looks at what can be done to </w:t>
      </w:r>
      <w:r w:rsidR="00CC000B" w:rsidRPr="00CF7E1F">
        <w:rPr>
          <w:rFonts w:ascii="Arial" w:hAnsi="Arial" w:cs="Arial"/>
          <w:sz w:val="24"/>
          <w:szCs w:val="24"/>
        </w:rPr>
        <w:t xml:space="preserve">help divert and reduce criminality in children and young people. </w:t>
      </w:r>
      <w:r w:rsidR="00027C02" w:rsidRPr="00CF7E1F">
        <w:rPr>
          <w:rFonts w:ascii="Arial" w:hAnsi="Arial" w:cs="Arial"/>
          <w:sz w:val="24"/>
          <w:szCs w:val="24"/>
        </w:rPr>
        <w:t xml:space="preserve">7.1% (6) of respondents picked youth clubs; </w:t>
      </w:r>
      <w:r w:rsidR="00DC1AB8" w:rsidRPr="00CF7E1F">
        <w:rPr>
          <w:rFonts w:ascii="Arial" w:hAnsi="Arial" w:cs="Arial"/>
          <w:sz w:val="24"/>
          <w:szCs w:val="24"/>
        </w:rPr>
        <w:t xml:space="preserve">1.2% (1) of respondents picked </w:t>
      </w:r>
      <w:r w:rsidR="00156B19" w:rsidRPr="00CF7E1F">
        <w:rPr>
          <w:rFonts w:ascii="Arial" w:hAnsi="Arial" w:cs="Arial"/>
          <w:sz w:val="24"/>
          <w:szCs w:val="24"/>
        </w:rPr>
        <w:t>after-school</w:t>
      </w:r>
      <w:r w:rsidR="00DC1AB8" w:rsidRPr="00CF7E1F">
        <w:rPr>
          <w:rFonts w:ascii="Arial" w:hAnsi="Arial" w:cs="Arial"/>
          <w:sz w:val="24"/>
          <w:szCs w:val="24"/>
        </w:rPr>
        <w:t xml:space="preserve"> clubs; </w:t>
      </w:r>
      <w:r w:rsidR="003E5614" w:rsidRPr="00CF7E1F">
        <w:rPr>
          <w:rFonts w:ascii="Arial" w:hAnsi="Arial" w:cs="Arial"/>
          <w:sz w:val="24"/>
          <w:szCs w:val="24"/>
        </w:rPr>
        <w:t>2.4% (2) of respondents picked cadets; 8.3% (</w:t>
      </w:r>
      <w:r w:rsidR="00697074" w:rsidRPr="00CF7E1F">
        <w:rPr>
          <w:rFonts w:ascii="Arial" w:hAnsi="Arial" w:cs="Arial"/>
          <w:sz w:val="24"/>
          <w:szCs w:val="24"/>
        </w:rPr>
        <w:t>7) of respondents picked sports; 78.6% of respondents picked all of the above</w:t>
      </w:r>
      <w:r w:rsidR="00724F2E" w:rsidRPr="00CF7E1F">
        <w:rPr>
          <w:rFonts w:ascii="Arial" w:hAnsi="Arial" w:cs="Arial"/>
          <w:sz w:val="24"/>
          <w:szCs w:val="24"/>
        </w:rPr>
        <w:t xml:space="preserve">. The participants in the study were given the option to add </w:t>
      </w:r>
      <w:r w:rsidR="00485405" w:rsidRPr="00CF7E1F">
        <w:rPr>
          <w:rFonts w:ascii="Arial" w:hAnsi="Arial" w:cs="Arial"/>
          <w:sz w:val="24"/>
          <w:szCs w:val="24"/>
        </w:rPr>
        <w:t xml:space="preserve">another option if they wanted therefore, </w:t>
      </w:r>
      <w:r w:rsidR="008D0AA7" w:rsidRPr="00CF7E1F">
        <w:rPr>
          <w:rFonts w:ascii="Arial" w:hAnsi="Arial" w:cs="Arial"/>
          <w:sz w:val="24"/>
          <w:szCs w:val="24"/>
        </w:rPr>
        <w:t xml:space="preserve">1.2% (1) selected </w:t>
      </w:r>
      <w:r w:rsidR="00922769" w:rsidRPr="00CF7E1F">
        <w:rPr>
          <w:rFonts w:ascii="Arial" w:hAnsi="Arial" w:cs="Arial"/>
          <w:sz w:val="24"/>
          <w:szCs w:val="24"/>
        </w:rPr>
        <w:t>church-based</w:t>
      </w:r>
      <w:r w:rsidR="008D0AA7" w:rsidRPr="00CF7E1F">
        <w:rPr>
          <w:rFonts w:ascii="Arial" w:hAnsi="Arial" w:cs="Arial"/>
          <w:sz w:val="24"/>
          <w:szCs w:val="24"/>
        </w:rPr>
        <w:t xml:space="preserve"> interventions</w:t>
      </w:r>
      <w:r w:rsidR="009905AA" w:rsidRPr="00CF7E1F">
        <w:rPr>
          <w:rFonts w:ascii="Arial" w:hAnsi="Arial" w:cs="Arial"/>
          <w:sz w:val="24"/>
          <w:szCs w:val="24"/>
        </w:rPr>
        <w:t xml:space="preserve"> that can give</w:t>
      </w:r>
      <w:r w:rsidR="00922769" w:rsidRPr="00CF7E1F">
        <w:rPr>
          <w:rFonts w:ascii="Arial" w:hAnsi="Arial" w:cs="Arial"/>
          <w:sz w:val="24"/>
          <w:szCs w:val="24"/>
        </w:rPr>
        <w:t xml:space="preserve"> value to the young people</w:t>
      </w:r>
      <w:r w:rsidR="008D0AA7" w:rsidRPr="00CF7E1F">
        <w:rPr>
          <w:rFonts w:ascii="Arial" w:hAnsi="Arial" w:cs="Arial"/>
          <w:sz w:val="24"/>
          <w:szCs w:val="24"/>
        </w:rPr>
        <w:t xml:space="preserve">; 1.2% (1) picked </w:t>
      </w:r>
      <w:r w:rsidR="00485405" w:rsidRPr="00CF7E1F">
        <w:rPr>
          <w:rFonts w:ascii="Arial" w:hAnsi="Arial" w:cs="Arial"/>
          <w:sz w:val="24"/>
          <w:szCs w:val="24"/>
        </w:rPr>
        <w:t>drop-ins</w:t>
      </w:r>
      <w:r w:rsidR="00922769" w:rsidRPr="00CF7E1F">
        <w:rPr>
          <w:rFonts w:ascii="Arial" w:hAnsi="Arial" w:cs="Arial"/>
          <w:sz w:val="24"/>
          <w:szCs w:val="24"/>
        </w:rPr>
        <w:t>, positive (relatable) positive role model</w:t>
      </w:r>
      <w:r w:rsidR="00156B19" w:rsidRPr="00CF7E1F">
        <w:rPr>
          <w:rFonts w:ascii="Arial" w:hAnsi="Arial" w:cs="Arial"/>
          <w:sz w:val="24"/>
          <w:szCs w:val="24"/>
        </w:rPr>
        <w:t xml:space="preserve"> speakers in school. </w:t>
      </w:r>
      <w:r w:rsidR="00A26032" w:rsidRPr="00CF7E1F">
        <w:rPr>
          <w:rFonts w:ascii="Arial" w:hAnsi="Arial" w:cs="Arial"/>
          <w:sz w:val="24"/>
          <w:szCs w:val="24"/>
        </w:rPr>
        <w:t xml:space="preserve">The added options add </w:t>
      </w:r>
      <w:r w:rsidR="00A26032" w:rsidRPr="00CF7E1F">
        <w:rPr>
          <w:rFonts w:ascii="Arial" w:hAnsi="Arial" w:cs="Arial"/>
          <w:sz w:val="24"/>
          <w:szCs w:val="24"/>
        </w:rPr>
        <w:lastRenderedPageBreak/>
        <w:t>value to the research, but the results of this question</w:t>
      </w:r>
      <w:r w:rsidR="00950D71" w:rsidRPr="00CF7E1F">
        <w:rPr>
          <w:rFonts w:ascii="Arial" w:hAnsi="Arial" w:cs="Arial"/>
          <w:sz w:val="24"/>
          <w:szCs w:val="24"/>
        </w:rPr>
        <w:t xml:space="preserve"> show that the participants believe that </w:t>
      </w:r>
      <w:r w:rsidR="00F72F95" w:rsidRPr="00CF7E1F">
        <w:rPr>
          <w:rFonts w:ascii="Arial" w:hAnsi="Arial" w:cs="Arial"/>
          <w:sz w:val="24"/>
          <w:szCs w:val="24"/>
        </w:rPr>
        <w:t>all</w:t>
      </w:r>
      <w:r w:rsidR="00937965" w:rsidRPr="00CF7E1F">
        <w:rPr>
          <w:rFonts w:ascii="Arial" w:hAnsi="Arial" w:cs="Arial"/>
          <w:sz w:val="24"/>
          <w:szCs w:val="24"/>
        </w:rPr>
        <w:t xml:space="preserve"> the given options for this question are </w:t>
      </w:r>
      <w:r w:rsidR="00787148" w:rsidRPr="00CF7E1F">
        <w:rPr>
          <w:rFonts w:ascii="Arial" w:hAnsi="Arial" w:cs="Arial"/>
          <w:sz w:val="24"/>
          <w:szCs w:val="24"/>
        </w:rPr>
        <w:t>useful when looking to deter or prevent children and young people from turning to criminality.</w:t>
      </w:r>
      <w:r w:rsidR="00F844EB" w:rsidRPr="00CF7E1F">
        <w:rPr>
          <w:rFonts w:ascii="Arial" w:hAnsi="Arial" w:cs="Arial"/>
          <w:sz w:val="24"/>
          <w:szCs w:val="24"/>
        </w:rPr>
        <w:t xml:space="preserve"> As previous stated in the literature review, the </w:t>
      </w:r>
      <w:r w:rsidR="008903DA" w:rsidRPr="00CF7E1F">
        <w:rPr>
          <w:rFonts w:ascii="Arial" w:hAnsi="Arial" w:cs="Arial"/>
          <w:sz w:val="24"/>
          <w:szCs w:val="24"/>
        </w:rPr>
        <w:t>V</w:t>
      </w:r>
      <w:r w:rsidR="00F844EB" w:rsidRPr="00CF7E1F">
        <w:rPr>
          <w:rFonts w:ascii="Arial" w:hAnsi="Arial" w:cs="Arial"/>
          <w:sz w:val="24"/>
          <w:szCs w:val="24"/>
        </w:rPr>
        <w:t xml:space="preserve">iolence </w:t>
      </w:r>
      <w:r w:rsidR="008903DA" w:rsidRPr="00CF7E1F">
        <w:rPr>
          <w:rFonts w:ascii="Arial" w:hAnsi="Arial" w:cs="Arial"/>
          <w:sz w:val="24"/>
          <w:szCs w:val="24"/>
        </w:rPr>
        <w:t>P</w:t>
      </w:r>
      <w:r w:rsidR="00F844EB" w:rsidRPr="00CF7E1F">
        <w:rPr>
          <w:rFonts w:ascii="Arial" w:hAnsi="Arial" w:cs="Arial"/>
          <w:sz w:val="24"/>
          <w:szCs w:val="24"/>
        </w:rPr>
        <w:t xml:space="preserve">revention </w:t>
      </w:r>
      <w:r w:rsidR="008903DA" w:rsidRPr="00CF7E1F">
        <w:rPr>
          <w:rFonts w:ascii="Arial" w:hAnsi="Arial" w:cs="Arial"/>
          <w:sz w:val="24"/>
          <w:szCs w:val="24"/>
        </w:rPr>
        <w:t>U</w:t>
      </w:r>
      <w:r w:rsidR="00F844EB" w:rsidRPr="00CF7E1F">
        <w:rPr>
          <w:rFonts w:ascii="Arial" w:hAnsi="Arial" w:cs="Arial"/>
          <w:sz w:val="24"/>
          <w:szCs w:val="24"/>
        </w:rPr>
        <w:t>nit (2023) s</w:t>
      </w:r>
      <w:r w:rsidR="002B4EBD">
        <w:rPr>
          <w:rFonts w:ascii="Arial" w:hAnsi="Arial" w:cs="Arial"/>
          <w:sz w:val="24"/>
          <w:szCs w:val="24"/>
        </w:rPr>
        <w:t>tat</w:t>
      </w:r>
      <w:r w:rsidR="00631CE8">
        <w:rPr>
          <w:rFonts w:ascii="Arial" w:hAnsi="Arial" w:cs="Arial"/>
          <w:sz w:val="24"/>
          <w:szCs w:val="24"/>
        </w:rPr>
        <w:t>es</w:t>
      </w:r>
      <w:r w:rsidR="00F844EB" w:rsidRPr="00CF7E1F">
        <w:rPr>
          <w:rFonts w:ascii="Arial" w:hAnsi="Arial" w:cs="Arial"/>
          <w:sz w:val="24"/>
          <w:szCs w:val="24"/>
        </w:rPr>
        <w:t xml:space="preserve"> that having a trusted adult or friend who can support them as well as getting engaged with</w:t>
      </w:r>
      <w:r w:rsidR="00E95239" w:rsidRPr="00CF7E1F">
        <w:rPr>
          <w:rFonts w:ascii="Arial" w:hAnsi="Arial" w:cs="Arial"/>
          <w:sz w:val="24"/>
          <w:szCs w:val="24"/>
        </w:rPr>
        <w:t xml:space="preserve"> community</w:t>
      </w:r>
      <w:r w:rsidR="00F844EB" w:rsidRPr="00CF7E1F">
        <w:rPr>
          <w:rFonts w:ascii="Arial" w:hAnsi="Arial" w:cs="Arial"/>
          <w:sz w:val="24"/>
          <w:szCs w:val="24"/>
        </w:rPr>
        <w:t xml:space="preserve"> sports can help to prevent criminality in children and young people.</w:t>
      </w:r>
    </w:p>
    <w:p w14:paraId="5304AA1A" w14:textId="77777777" w:rsidR="00EE13FF" w:rsidRPr="00CF7E1F" w:rsidRDefault="00EE13FF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7CAA46" w14:textId="2163E2C9" w:rsidR="00106ADD" w:rsidRPr="00CF7E1F" w:rsidRDefault="00726738" w:rsidP="00A02E73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F7E1F">
        <w:rPr>
          <w:rFonts w:ascii="Arial" w:hAnsi="Arial" w:cs="Arial"/>
          <w:b/>
          <w:bCs/>
          <w:sz w:val="24"/>
          <w:szCs w:val="24"/>
          <w:u w:val="single"/>
        </w:rPr>
        <w:t>4.5. Summary</w:t>
      </w:r>
    </w:p>
    <w:p w14:paraId="4EE9BEEE" w14:textId="77EC328E" w:rsidR="00EA4447" w:rsidRDefault="00724887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CF7E1F">
        <w:rPr>
          <w:rFonts w:ascii="Arial" w:hAnsi="Arial" w:cs="Arial"/>
          <w:sz w:val="24"/>
          <w:szCs w:val="24"/>
        </w:rPr>
        <w:t>This chapter highlighted the</w:t>
      </w:r>
      <w:r w:rsidR="00A94F26" w:rsidRPr="00CF7E1F">
        <w:rPr>
          <w:rFonts w:ascii="Arial" w:hAnsi="Arial" w:cs="Arial"/>
          <w:sz w:val="24"/>
          <w:szCs w:val="24"/>
        </w:rPr>
        <w:t xml:space="preserve"> prevalence of </w:t>
      </w:r>
      <w:r w:rsidR="00EE13FF" w:rsidRPr="00CF7E1F">
        <w:rPr>
          <w:rFonts w:ascii="Arial" w:hAnsi="Arial" w:cs="Arial"/>
          <w:sz w:val="24"/>
          <w:szCs w:val="24"/>
        </w:rPr>
        <w:t>adverse</w:t>
      </w:r>
      <w:r w:rsidR="00C12309" w:rsidRPr="00CF7E1F">
        <w:rPr>
          <w:rFonts w:ascii="Arial" w:hAnsi="Arial" w:cs="Arial"/>
          <w:sz w:val="24"/>
          <w:szCs w:val="24"/>
        </w:rPr>
        <w:t xml:space="preserve"> </w:t>
      </w:r>
      <w:r w:rsidR="00EE13FF" w:rsidRPr="00CF7E1F">
        <w:rPr>
          <w:rFonts w:ascii="Arial" w:hAnsi="Arial" w:cs="Arial"/>
          <w:sz w:val="24"/>
          <w:szCs w:val="24"/>
        </w:rPr>
        <w:t>childhood</w:t>
      </w:r>
      <w:r w:rsidR="00C12309" w:rsidRPr="00CF7E1F">
        <w:rPr>
          <w:rFonts w:ascii="Arial" w:hAnsi="Arial" w:cs="Arial"/>
          <w:sz w:val="24"/>
          <w:szCs w:val="24"/>
        </w:rPr>
        <w:t xml:space="preserve"> experiences having an </w:t>
      </w:r>
      <w:r w:rsidR="00EE13FF" w:rsidRPr="00CF7E1F">
        <w:rPr>
          <w:rFonts w:ascii="Arial" w:hAnsi="Arial" w:cs="Arial"/>
          <w:sz w:val="24"/>
          <w:szCs w:val="24"/>
        </w:rPr>
        <w:t xml:space="preserve">impact on </w:t>
      </w:r>
      <w:r w:rsidR="00C12309" w:rsidRPr="00CF7E1F">
        <w:rPr>
          <w:rFonts w:ascii="Arial" w:hAnsi="Arial" w:cs="Arial"/>
          <w:sz w:val="24"/>
          <w:szCs w:val="24"/>
        </w:rPr>
        <w:t>increas</w:t>
      </w:r>
      <w:r w:rsidR="00EE13FF" w:rsidRPr="00CF7E1F">
        <w:rPr>
          <w:rFonts w:ascii="Arial" w:hAnsi="Arial" w:cs="Arial"/>
          <w:sz w:val="24"/>
          <w:szCs w:val="24"/>
        </w:rPr>
        <w:t>ing criminality</w:t>
      </w:r>
      <w:r w:rsidR="00367F58" w:rsidRPr="00CF7E1F">
        <w:rPr>
          <w:rFonts w:ascii="Arial" w:hAnsi="Arial" w:cs="Arial"/>
          <w:sz w:val="24"/>
          <w:szCs w:val="24"/>
        </w:rPr>
        <w:t xml:space="preserve"> or not</w:t>
      </w:r>
      <w:r w:rsidR="00EE13FF" w:rsidRPr="00CF7E1F">
        <w:rPr>
          <w:rFonts w:ascii="Arial" w:hAnsi="Arial" w:cs="Arial"/>
          <w:sz w:val="24"/>
          <w:szCs w:val="24"/>
        </w:rPr>
        <w:t>.</w:t>
      </w:r>
      <w:r w:rsidR="00367F58" w:rsidRPr="00CF7E1F">
        <w:rPr>
          <w:rFonts w:ascii="Arial" w:hAnsi="Arial" w:cs="Arial"/>
          <w:sz w:val="24"/>
          <w:szCs w:val="24"/>
        </w:rPr>
        <w:t xml:space="preserve"> For the second objective this chapter</w:t>
      </w:r>
      <w:r w:rsidR="00931184" w:rsidRPr="00CF7E1F">
        <w:rPr>
          <w:rFonts w:ascii="Arial" w:hAnsi="Arial" w:cs="Arial"/>
          <w:sz w:val="24"/>
          <w:szCs w:val="24"/>
        </w:rPr>
        <w:t xml:space="preserve"> found key themes that could impact the likelihood of children and young people turning to crime as well as the long</w:t>
      </w:r>
      <w:r w:rsidR="005B4AEE" w:rsidRPr="00CF7E1F">
        <w:rPr>
          <w:rFonts w:ascii="Arial" w:hAnsi="Arial" w:cs="Arial"/>
          <w:sz w:val="24"/>
          <w:szCs w:val="24"/>
        </w:rPr>
        <w:t xml:space="preserve">-term affects and what could be done to reduce them. </w:t>
      </w:r>
      <w:r w:rsidR="00412301" w:rsidRPr="00CF7E1F">
        <w:rPr>
          <w:rFonts w:ascii="Arial" w:hAnsi="Arial" w:cs="Arial"/>
          <w:sz w:val="24"/>
          <w:szCs w:val="24"/>
        </w:rPr>
        <w:t xml:space="preserve">Objective three was based on the public perception therefore it looked at whether the public thought criminality </w:t>
      </w:r>
      <w:r w:rsidR="00AF7818" w:rsidRPr="00CF7E1F">
        <w:rPr>
          <w:rFonts w:ascii="Arial" w:hAnsi="Arial" w:cs="Arial"/>
          <w:sz w:val="24"/>
          <w:szCs w:val="24"/>
        </w:rPr>
        <w:t xml:space="preserve">could be </w:t>
      </w:r>
      <w:r w:rsidR="00412301" w:rsidRPr="00CF7E1F">
        <w:rPr>
          <w:rFonts w:ascii="Arial" w:hAnsi="Arial" w:cs="Arial"/>
          <w:sz w:val="24"/>
          <w:szCs w:val="24"/>
        </w:rPr>
        <w:t xml:space="preserve">taught or inherited; if certain influences could </w:t>
      </w:r>
      <w:r w:rsidR="00FD1841" w:rsidRPr="00CF7E1F">
        <w:rPr>
          <w:rFonts w:ascii="Arial" w:hAnsi="Arial" w:cs="Arial"/>
          <w:sz w:val="24"/>
          <w:szCs w:val="24"/>
        </w:rPr>
        <w:t>affect</w:t>
      </w:r>
      <w:r w:rsidR="00412301" w:rsidRPr="00CF7E1F">
        <w:rPr>
          <w:rFonts w:ascii="Arial" w:hAnsi="Arial" w:cs="Arial"/>
          <w:sz w:val="24"/>
          <w:szCs w:val="24"/>
        </w:rPr>
        <w:t xml:space="preserve"> if they </w:t>
      </w:r>
      <w:r w:rsidR="00FD1841" w:rsidRPr="00CF7E1F">
        <w:rPr>
          <w:rFonts w:ascii="Arial" w:hAnsi="Arial" w:cs="Arial"/>
          <w:sz w:val="24"/>
          <w:szCs w:val="24"/>
        </w:rPr>
        <w:t>will</w:t>
      </w:r>
      <w:r w:rsidR="00412301" w:rsidRPr="00CF7E1F">
        <w:rPr>
          <w:rFonts w:ascii="Arial" w:hAnsi="Arial" w:cs="Arial"/>
          <w:sz w:val="24"/>
          <w:szCs w:val="24"/>
        </w:rPr>
        <w:t xml:space="preserve"> turn to </w:t>
      </w:r>
      <w:r w:rsidR="00FD1841" w:rsidRPr="00CF7E1F">
        <w:rPr>
          <w:rFonts w:ascii="Arial" w:hAnsi="Arial" w:cs="Arial"/>
          <w:sz w:val="24"/>
          <w:szCs w:val="24"/>
        </w:rPr>
        <w:t xml:space="preserve">crime as well as looking at ways that children and young people can be </w:t>
      </w:r>
      <w:r w:rsidR="0060529D" w:rsidRPr="00CF7E1F">
        <w:rPr>
          <w:rFonts w:ascii="Arial" w:hAnsi="Arial" w:cs="Arial"/>
          <w:sz w:val="24"/>
          <w:szCs w:val="24"/>
        </w:rPr>
        <w:t xml:space="preserve">deterred </w:t>
      </w:r>
      <w:r w:rsidR="00FD1841" w:rsidRPr="00CF7E1F">
        <w:rPr>
          <w:rFonts w:ascii="Arial" w:hAnsi="Arial" w:cs="Arial"/>
          <w:sz w:val="24"/>
          <w:szCs w:val="24"/>
        </w:rPr>
        <w:t>away from crime</w:t>
      </w:r>
      <w:r w:rsidR="00FD1841" w:rsidRPr="00EA4447">
        <w:rPr>
          <w:rFonts w:ascii="Arial" w:hAnsi="Arial" w:cs="Arial"/>
          <w:sz w:val="24"/>
          <w:szCs w:val="24"/>
        </w:rPr>
        <w:t>.</w:t>
      </w:r>
      <w:r w:rsidR="00EA4447">
        <w:rPr>
          <w:rFonts w:ascii="Arial" w:hAnsi="Arial" w:cs="Arial"/>
          <w:sz w:val="24"/>
          <w:szCs w:val="24"/>
        </w:rPr>
        <w:t xml:space="preserve"> </w:t>
      </w:r>
      <w:r w:rsidR="008A4334">
        <w:rPr>
          <w:rFonts w:ascii="Arial" w:hAnsi="Arial" w:cs="Arial"/>
          <w:sz w:val="24"/>
          <w:szCs w:val="24"/>
        </w:rPr>
        <w:t>The key finding that have been identified will be discussed within the next chapter.</w:t>
      </w:r>
    </w:p>
    <w:p w14:paraId="33B796AA" w14:textId="77777777" w:rsidR="009E4EEC" w:rsidRDefault="009E4EEC" w:rsidP="00A02E7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77919915" w14:textId="22A80125" w:rsidR="006C2421" w:rsidRPr="00F4746D" w:rsidRDefault="00960375" w:rsidP="00F4746D">
      <w:pPr>
        <w:spacing w:after="0"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F4746D">
        <w:rPr>
          <w:rFonts w:ascii="Arial" w:hAnsi="Arial" w:cs="Arial"/>
          <w:b/>
          <w:bCs/>
          <w:sz w:val="24"/>
          <w:szCs w:val="24"/>
          <w:u w:val="single"/>
        </w:rPr>
        <w:t>References:</w:t>
      </w:r>
    </w:p>
    <w:p w14:paraId="4FFADEA9" w14:textId="016C0C61" w:rsidR="00525ABB" w:rsidRPr="00F4746D" w:rsidRDefault="008A31CF" w:rsidP="00F4746D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F4746D">
        <w:rPr>
          <w:rFonts w:ascii="Arial" w:hAnsi="Arial" w:cs="Arial"/>
          <w:sz w:val="24"/>
          <w:szCs w:val="24"/>
        </w:rPr>
        <w:t xml:space="preserve">Sharma, B. (2018). ‘Processing of Data and Analysis’. </w:t>
      </w:r>
      <w:r w:rsidR="001356EC" w:rsidRPr="00F4746D">
        <w:rPr>
          <w:rFonts w:ascii="Arial" w:hAnsi="Arial" w:cs="Arial"/>
          <w:i/>
          <w:iCs/>
          <w:sz w:val="24"/>
          <w:szCs w:val="24"/>
        </w:rPr>
        <w:t xml:space="preserve">Biostatistics and Epidemiology International Journal. </w:t>
      </w:r>
      <w:r w:rsidR="001356EC" w:rsidRPr="00F4746D">
        <w:rPr>
          <w:rFonts w:ascii="Arial" w:hAnsi="Arial" w:cs="Arial"/>
          <w:sz w:val="24"/>
          <w:szCs w:val="24"/>
        </w:rPr>
        <w:t xml:space="preserve">Vol </w:t>
      </w:r>
      <w:r w:rsidR="003C6C0D" w:rsidRPr="00F4746D">
        <w:rPr>
          <w:rFonts w:ascii="Arial" w:hAnsi="Arial" w:cs="Arial"/>
          <w:sz w:val="24"/>
          <w:szCs w:val="24"/>
        </w:rPr>
        <w:t>1(1). Available at:</w:t>
      </w:r>
      <w:r w:rsidR="00421BE8" w:rsidRPr="00F4746D">
        <w:rPr>
          <w:rFonts w:ascii="Arial" w:hAnsi="Arial" w:cs="Arial"/>
          <w:sz w:val="24"/>
          <w:szCs w:val="24"/>
        </w:rPr>
        <w:t xml:space="preserve"> </w:t>
      </w:r>
      <w:hyperlink r:id="rId17" w:history="1">
        <w:r w:rsidR="00421BE8" w:rsidRPr="00F4746D">
          <w:rPr>
            <w:rStyle w:val="Hyperlink"/>
            <w:rFonts w:ascii="Arial" w:hAnsi="Arial" w:cs="Arial"/>
            <w:sz w:val="24"/>
            <w:szCs w:val="24"/>
          </w:rPr>
          <w:t>https://ologyjournals.com/beij/beij_00003.pdf</w:t>
        </w:r>
      </w:hyperlink>
      <w:r w:rsidR="00421BE8" w:rsidRPr="00F4746D">
        <w:rPr>
          <w:rFonts w:ascii="Arial" w:hAnsi="Arial" w:cs="Arial"/>
          <w:sz w:val="24"/>
          <w:szCs w:val="24"/>
        </w:rPr>
        <w:t xml:space="preserve"> (Accessed 18/03/2024)</w:t>
      </w:r>
    </w:p>
    <w:p w14:paraId="221B4D7F" w14:textId="77777777" w:rsidR="00B61803" w:rsidRPr="00F4746D" w:rsidRDefault="00B61803" w:rsidP="00F4746D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104DBED6" w14:textId="77777777" w:rsidR="00B61803" w:rsidRPr="00F4746D" w:rsidRDefault="00B61803" w:rsidP="00F4746D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14E6C982" w14:textId="77777777" w:rsidR="00B61803" w:rsidRPr="00F4746D" w:rsidRDefault="00B61803" w:rsidP="00F4746D">
      <w:pPr>
        <w:spacing w:after="0" w:line="480" w:lineRule="auto"/>
        <w:rPr>
          <w:rFonts w:ascii="Arial" w:hAnsi="Arial" w:cs="Arial"/>
          <w:sz w:val="24"/>
          <w:szCs w:val="24"/>
        </w:rPr>
      </w:pPr>
    </w:p>
    <w:p w14:paraId="6C65BF61" w14:textId="1F0946A1" w:rsidR="00F4746D" w:rsidRPr="006B30FE" w:rsidRDefault="0032554C" w:rsidP="009E4EEC">
      <w:pPr>
        <w:spacing w:after="0"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4746D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References from Lit review: </w:t>
      </w:r>
    </w:p>
    <w:p w14:paraId="166BE540" w14:textId="77777777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Style w:val="normaltextrun"/>
          <w:rFonts w:ascii="Arial" w:eastAsiaTheme="majorEastAsia" w:hAnsi="Arial" w:cs="Arial"/>
        </w:rPr>
        <w:t xml:space="preserve">Corsaro, W (2015). </w:t>
      </w:r>
      <w:r w:rsidRPr="00F4746D">
        <w:rPr>
          <w:rStyle w:val="normaltextrun"/>
          <w:rFonts w:ascii="Arial" w:eastAsiaTheme="majorEastAsia" w:hAnsi="Arial" w:cs="Arial"/>
          <w:i/>
          <w:iCs/>
        </w:rPr>
        <w:t xml:space="preserve">The sociology of childhood. </w:t>
      </w:r>
      <w:r w:rsidRPr="00F4746D">
        <w:rPr>
          <w:rStyle w:val="normaltextrun"/>
          <w:rFonts w:ascii="Arial" w:eastAsiaTheme="majorEastAsia" w:hAnsi="Arial" w:cs="Arial"/>
        </w:rPr>
        <w:t>4</w:t>
      </w:r>
      <w:r w:rsidRPr="00F4746D">
        <w:rPr>
          <w:rStyle w:val="normaltextrun"/>
          <w:rFonts w:ascii="Arial" w:eastAsiaTheme="majorEastAsia" w:hAnsi="Arial" w:cs="Arial"/>
          <w:vertAlign w:val="superscript"/>
        </w:rPr>
        <w:t>th</w:t>
      </w:r>
      <w:r w:rsidRPr="00F4746D">
        <w:rPr>
          <w:rStyle w:val="normaltextrun"/>
          <w:rFonts w:ascii="Arial" w:eastAsiaTheme="majorEastAsia" w:hAnsi="Arial" w:cs="Arial"/>
        </w:rPr>
        <w:t xml:space="preserve"> edition. California: Sage publications, Inc.</w:t>
      </w:r>
      <w:r w:rsidRPr="00F4746D">
        <w:rPr>
          <w:rStyle w:val="eop"/>
          <w:rFonts w:ascii="Arial" w:hAnsi="Arial" w:cs="Arial"/>
          <w:lang w:val="en-US"/>
        </w:rPr>
        <w:t> </w:t>
      </w:r>
    </w:p>
    <w:p w14:paraId="44468937" w14:textId="77777777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Style w:val="normaltextrun"/>
          <w:rFonts w:ascii="Arial" w:eastAsiaTheme="majorEastAsia" w:hAnsi="Arial" w:cs="Arial"/>
        </w:rPr>
        <w:t xml:space="preserve">Crandall, A. Miller, J. Cheung, A. Novilla, L. Glade, R. Novilla, N. Lelinneth, B. Magnusson, B. Leavitt, B. Barnes, M. Hanson, C. (2019) ‘ACEs and counter-ACEs: How positive and negative childhood experiences influence adult health.’ </w:t>
      </w:r>
      <w:r w:rsidRPr="00F4746D">
        <w:rPr>
          <w:rStyle w:val="normaltextrun"/>
          <w:rFonts w:ascii="Arial" w:eastAsiaTheme="majorEastAsia" w:hAnsi="Arial" w:cs="Arial"/>
          <w:i/>
          <w:iCs/>
        </w:rPr>
        <w:t>Child abuse &amp; neglect: the international journal</w:t>
      </w:r>
      <w:r w:rsidRPr="00F4746D">
        <w:rPr>
          <w:rStyle w:val="normaltextrun"/>
          <w:rFonts w:ascii="Arial" w:eastAsiaTheme="majorEastAsia" w:hAnsi="Arial" w:cs="Arial"/>
        </w:rPr>
        <w:t xml:space="preserve">. Vol 96. Available at: </w:t>
      </w:r>
      <w:hyperlink r:id="rId18" w:tgtFrame="_blank" w:history="1">
        <w:r w:rsidRPr="00F4746D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https://doi-org.ezproxy.uwtsd.ac.uk/10.1016/j.chiabu.2019.104089</w:t>
        </w:r>
      </w:hyperlink>
      <w:r w:rsidRPr="00F4746D">
        <w:rPr>
          <w:rStyle w:val="normaltextrun"/>
          <w:rFonts w:ascii="Arial" w:eastAsiaTheme="majorEastAsia" w:hAnsi="Arial" w:cs="Arial"/>
        </w:rPr>
        <w:t xml:space="preserve"> </w:t>
      </w:r>
      <w:r w:rsidRPr="00F4746D">
        <w:rPr>
          <w:rStyle w:val="normaltextrun"/>
          <w:rFonts w:ascii="Arial" w:eastAsiaTheme="majorEastAsia" w:hAnsi="Arial" w:cs="Arial"/>
          <w:color w:val="0563C1"/>
          <w:u w:val="single"/>
        </w:rPr>
        <w:t>(</w:t>
      </w:r>
      <w:r w:rsidRPr="00F4746D">
        <w:rPr>
          <w:rStyle w:val="normaltextrun"/>
          <w:rFonts w:ascii="Arial" w:eastAsiaTheme="majorEastAsia" w:hAnsi="Arial" w:cs="Arial"/>
        </w:rPr>
        <w:t>Accessed 15/10/2023).</w:t>
      </w:r>
      <w:r w:rsidRPr="00F4746D">
        <w:rPr>
          <w:rStyle w:val="eop"/>
          <w:rFonts w:ascii="Arial" w:hAnsi="Arial" w:cs="Arial"/>
          <w:lang w:val="en-US"/>
        </w:rPr>
        <w:t> </w:t>
      </w:r>
    </w:p>
    <w:p w14:paraId="610AC8F6" w14:textId="07BAE160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Fonts w:ascii="Arial" w:hAnsi="Arial" w:cs="Arial"/>
          <w:color w:val="212121"/>
          <w:shd w:val="clear" w:color="auto" w:fill="FFFFFF"/>
        </w:rPr>
        <w:t>Galanaki, E. Malafantis, K. (2022). ‘Albert Bandura's experiments on aggression modeling in children: A psychoanalytic critique’. </w:t>
      </w:r>
      <w:r w:rsidRPr="00F4746D">
        <w:rPr>
          <w:rFonts w:ascii="Arial" w:hAnsi="Arial" w:cs="Arial"/>
          <w:i/>
          <w:iCs/>
          <w:shd w:val="clear" w:color="auto" w:fill="FFFFFF"/>
        </w:rPr>
        <w:t>Frontiers in psychology</w:t>
      </w:r>
      <w:r w:rsidRPr="00F4746D">
        <w:rPr>
          <w:rFonts w:ascii="Arial" w:hAnsi="Arial" w:cs="Arial"/>
          <w:color w:val="212121"/>
          <w:shd w:val="clear" w:color="auto" w:fill="FFFFFF"/>
        </w:rPr>
        <w:t>, </w:t>
      </w:r>
      <w:r w:rsidRPr="00F4746D">
        <w:rPr>
          <w:rFonts w:ascii="Arial" w:hAnsi="Arial" w:cs="Arial"/>
          <w:i/>
          <w:iCs/>
          <w:color w:val="212121"/>
          <w:shd w:val="clear" w:color="auto" w:fill="FFFFFF"/>
        </w:rPr>
        <w:t>13</w:t>
      </w:r>
      <w:r w:rsidRPr="00F4746D">
        <w:rPr>
          <w:rFonts w:ascii="Arial" w:hAnsi="Arial" w:cs="Arial"/>
          <w:color w:val="212121"/>
          <w:shd w:val="clear" w:color="auto" w:fill="FFFFFF"/>
        </w:rPr>
        <w:t xml:space="preserve">, 988877. Available at: </w:t>
      </w:r>
      <w:hyperlink r:id="rId19" w:history="1">
        <w:r w:rsidRPr="00F4746D">
          <w:rPr>
            <w:rStyle w:val="Hyperlink"/>
            <w:rFonts w:ascii="Arial" w:eastAsiaTheme="majorEastAsia" w:hAnsi="Arial" w:cs="Arial"/>
            <w:shd w:val="clear" w:color="auto" w:fill="FFFFFF"/>
          </w:rPr>
          <w:t>https://doi.org/10.3389/fpsyg.2022.988877</w:t>
        </w:r>
      </w:hyperlink>
      <w:r w:rsidRPr="00F4746D">
        <w:rPr>
          <w:rFonts w:ascii="Arial" w:hAnsi="Arial" w:cs="Arial"/>
          <w:color w:val="212121"/>
          <w:shd w:val="clear" w:color="auto" w:fill="FFFFFF"/>
        </w:rPr>
        <w:t xml:space="preserve"> (Accessed 19/03/2024)</w:t>
      </w:r>
    </w:p>
    <w:p w14:paraId="75CC783B" w14:textId="77777777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Style w:val="normaltextrun"/>
          <w:rFonts w:ascii="Arial" w:eastAsiaTheme="majorEastAsia" w:hAnsi="Arial" w:cs="Arial"/>
        </w:rPr>
        <w:t xml:space="preserve">Gooch, K. Masson, I. Waddington, E. Owens, A. (2022) ‘After Care, After Thought?: The Invisibility of Care Experienced Men and Women in Prison’. </w:t>
      </w:r>
      <w:r w:rsidRPr="00F4746D">
        <w:rPr>
          <w:rStyle w:val="normaltextrun"/>
          <w:rFonts w:ascii="Arial" w:eastAsiaTheme="majorEastAsia" w:hAnsi="Arial" w:cs="Arial"/>
          <w:i/>
          <w:iCs/>
        </w:rPr>
        <w:t>Prison Service Journal</w:t>
      </w:r>
      <w:r w:rsidRPr="00F4746D">
        <w:rPr>
          <w:rStyle w:val="normaltextrun"/>
          <w:rFonts w:ascii="Arial" w:eastAsiaTheme="majorEastAsia" w:hAnsi="Arial" w:cs="Arial"/>
        </w:rPr>
        <w:t xml:space="preserve">. Issue 258, pages 4-12. Available at: </w:t>
      </w:r>
      <w:hyperlink r:id="rId20" w:tgtFrame="_blank" w:history="1">
        <w:r w:rsidRPr="00F4746D">
          <w:rPr>
            <w:rStyle w:val="normaltextrun"/>
            <w:rFonts w:ascii="Arial" w:eastAsiaTheme="majorEastAsia" w:hAnsi="Arial" w:cs="Arial"/>
            <w:color w:val="0563C1"/>
            <w:u w:val="single"/>
          </w:rPr>
          <w:t>PSJ 258, After care, after thought.pdf (crimeandjustice.org.uk)</w:t>
        </w:r>
      </w:hyperlink>
      <w:r w:rsidRPr="00F4746D">
        <w:rPr>
          <w:rStyle w:val="normaltextrun"/>
          <w:rFonts w:ascii="Arial" w:eastAsiaTheme="majorEastAsia" w:hAnsi="Arial" w:cs="Arial"/>
        </w:rPr>
        <w:t xml:space="preserve"> ( accessed 07/12/2023)</w:t>
      </w:r>
      <w:r w:rsidRPr="00F4746D">
        <w:rPr>
          <w:rStyle w:val="eop"/>
          <w:rFonts w:ascii="Arial" w:hAnsi="Arial" w:cs="Arial"/>
          <w:lang w:val="en-US"/>
        </w:rPr>
        <w:t> </w:t>
      </w:r>
    </w:p>
    <w:p w14:paraId="402D5ABB" w14:textId="77777777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Style w:val="normaltextrun"/>
          <w:rFonts w:ascii="Arial" w:eastAsiaTheme="majorEastAsia" w:hAnsi="Arial" w:cs="Arial"/>
        </w:rPr>
        <w:t xml:space="preserve">Mind (2023) </w:t>
      </w:r>
      <w:r w:rsidRPr="00F4746D">
        <w:rPr>
          <w:rStyle w:val="normaltextrun"/>
          <w:rFonts w:ascii="Arial" w:eastAsiaTheme="majorEastAsia" w:hAnsi="Arial" w:cs="Arial"/>
          <w:i/>
          <w:iCs/>
        </w:rPr>
        <w:t xml:space="preserve">Trauma. </w:t>
      </w:r>
      <w:r w:rsidRPr="00F4746D">
        <w:rPr>
          <w:rStyle w:val="normaltextrun"/>
          <w:rFonts w:ascii="Arial" w:eastAsiaTheme="majorEastAsia" w:hAnsi="Arial" w:cs="Arial"/>
        </w:rPr>
        <w:t xml:space="preserve">Available at: </w:t>
      </w:r>
      <w:hyperlink r:id="rId21" w:tgtFrame="_blank" w:history="1">
        <w:r w:rsidRPr="00F4746D">
          <w:rPr>
            <w:rStyle w:val="normaltextrun"/>
            <w:rFonts w:ascii="Arial" w:eastAsiaTheme="majorEastAsia" w:hAnsi="Arial" w:cs="Arial"/>
            <w:color w:val="0563C1"/>
            <w:u w:val="single"/>
          </w:rPr>
          <w:t>Effects of trauma - Mind</w:t>
        </w:r>
      </w:hyperlink>
      <w:r w:rsidRPr="00F4746D">
        <w:rPr>
          <w:rStyle w:val="normaltextrun"/>
          <w:rFonts w:ascii="Arial" w:eastAsiaTheme="majorEastAsia" w:hAnsi="Arial" w:cs="Arial"/>
        </w:rPr>
        <w:t>(Accessed 8/12/2023).</w:t>
      </w:r>
      <w:r w:rsidRPr="00F4746D">
        <w:rPr>
          <w:rStyle w:val="eop"/>
          <w:rFonts w:ascii="Arial" w:hAnsi="Arial" w:cs="Arial"/>
          <w:lang w:val="en-US"/>
        </w:rPr>
        <w:t> </w:t>
      </w:r>
    </w:p>
    <w:p w14:paraId="26FE95F8" w14:textId="77777777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Style w:val="normaltextrun"/>
          <w:rFonts w:ascii="Arial" w:eastAsiaTheme="majorEastAsia" w:hAnsi="Arial" w:cs="Arial"/>
        </w:rPr>
        <w:t xml:space="preserve">National Child Traumatic Stress Network (2023) </w:t>
      </w:r>
      <w:r w:rsidRPr="00F4746D">
        <w:rPr>
          <w:rStyle w:val="normaltextrun"/>
          <w:rFonts w:ascii="Arial" w:eastAsiaTheme="majorEastAsia" w:hAnsi="Arial" w:cs="Arial"/>
          <w:i/>
          <w:iCs/>
        </w:rPr>
        <w:t>Essential elements</w:t>
      </w:r>
      <w:r w:rsidRPr="00F4746D">
        <w:rPr>
          <w:rStyle w:val="normaltextrun"/>
          <w:rFonts w:ascii="Arial" w:eastAsiaTheme="majorEastAsia" w:hAnsi="Arial" w:cs="Arial"/>
        </w:rPr>
        <w:t xml:space="preserve">. Available at: </w:t>
      </w:r>
      <w:hyperlink r:id="rId22" w:tgtFrame="_blank" w:history="1">
        <w:r w:rsidRPr="00F4746D">
          <w:rPr>
            <w:rStyle w:val="normaltextrun"/>
            <w:rFonts w:ascii="Arial" w:eastAsiaTheme="majorEastAsia" w:hAnsi="Arial" w:cs="Arial"/>
            <w:color w:val="0563C1"/>
            <w:u w:val="single"/>
          </w:rPr>
          <w:t>Essential Elements | The National Child Traumatic Stress Network (nctsn.org)</w:t>
        </w:r>
      </w:hyperlink>
      <w:r w:rsidRPr="00F4746D">
        <w:rPr>
          <w:rStyle w:val="normaltextrun"/>
          <w:rFonts w:ascii="Arial" w:eastAsiaTheme="majorEastAsia" w:hAnsi="Arial" w:cs="Arial"/>
        </w:rPr>
        <w:t xml:space="preserve"> (accessed 06/12/2023)</w:t>
      </w:r>
      <w:r w:rsidRPr="00F4746D">
        <w:rPr>
          <w:rStyle w:val="eop"/>
          <w:rFonts w:ascii="Arial" w:hAnsi="Arial" w:cs="Arial"/>
          <w:lang w:val="en-US"/>
        </w:rPr>
        <w:t> </w:t>
      </w:r>
    </w:p>
    <w:p w14:paraId="0FCC235D" w14:textId="77777777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Style w:val="normaltextrun"/>
          <w:rFonts w:ascii="Arial" w:eastAsiaTheme="majorEastAsia" w:hAnsi="Arial" w:cs="Arial"/>
        </w:rPr>
        <w:t xml:space="preserve">Scottish Government (2023). </w:t>
      </w:r>
      <w:r w:rsidRPr="00F4746D">
        <w:rPr>
          <w:rStyle w:val="normaltextrun"/>
          <w:rFonts w:ascii="Arial" w:eastAsiaTheme="majorEastAsia" w:hAnsi="Arial" w:cs="Arial"/>
          <w:i/>
          <w:iCs/>
        </w:rPr>
        <w:t>UNDERSTANDING CHILDHOOD ADVERSITY, RESILIENCE AND CRIME.</w:t>
      </w:r>
      <w:r w:rsidRPr="00F4746D">
        <w:rPr>
          <w:rStyle w:val="normaltextrun"/>
          <w:rFonts w:ascii="Arial" w:eastAsiaTheme="majorEastAsia" w:hAnsi="Arial" w:cs="Arial"/>
        </w:rPr>
        <w:t xml:space="preserve"> Available at: </w:t>
      </w:r>
      <w:hyperlink r:id="rId23" w:tgtFrame="_blank" w:history="1">
        <w:r w:rsidRPr="00F4746D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https://www.gov.scot/binaries/content/documents/govscot/publications/research-and-analysis/2018/05/understanding-childhood-adversity-resilience-crime/documents/00535550-pdf/00535550-pdf/govscot%3Adocument/00535550.pdf</w:t>
        </w:r>
      </w:hyperlink>
      <w:r w:rsidRPr="00F4746D">
        <w:rPr>
          <w:rStyle w:val="normaltextrun"/>
          <w:rFonts w:ascii="Arial" w:eastAsiaTheme="majorEastAsia" w:hAnsi="Arial" w:cs="Arial"/>
        </w:rPr>
        <w:t>. (Accessed 6/12/2023).</w:t>
      </w:r>
      <w:r w:rsidRPr="00F4746D">
        <w:rPr>
          <w:rStyle w:val="eop"/>
          <w:rFonts w:ascii="Arial" w:hAnsi="Arial" w:cs="Arial"/>
          <w:lang w:val="en-US"/>
        </w:rPr>
        <w:t> </w:t>
      </w:r>
    </w:p>
    <w:p w14:paraId="25755937" w14:textId="77777777" w:rsidR="00F4746D" w:rsidRPr="00F4746D" w:rsidRDefault="00F4746D" w:rsidP="00F4746D">
      <w:pPr>
        <w:pStyle w:val="paragraph"/>
        <w:spacing w:before="0" w:beforeAutospacing="0" w:after="0" w:afterAutospacing="0" w:line="480" w:lineRule="auto"/>
        <w:textAlignment w:val="baseline"/>
        <w:rPr>
          <w:rFonts w:ascii="Arial" w:hAnsi="Arial" w:cs="Arial"/>
          <w:lang w:val="en-US"/>
        </w:rPr>
      </w:pPr>
      <w:r w:rsidRPr="00F4746D">
        <w:rPr>
          <w:rStyle w:val="normaltextrun"/>
          <w:rFonts w:ascii="Arial" w:eastAsiaTheme="majorEastAsia" w:hAnsi="Arial" w:cs="Arial"/>
        </w:rPr>
        <w:lastRenderedPageBreak/>
        <w:t xml:space="preserve">Violence Protection Unit (2023). </w:t>
      </w:r>
      <w:r w:rsidRPr="00F4746D">
        <w:rPr>
          <w:rStyle w:val="normaltextrun"/>
          <w:rFonts w:ascii="Arial" w:eastAsiaTheme="majorEastAsia" w:hAnsi="Arial" w:cs="Arial"/>
          <w:i/>
          <w:iCs/>
        </w:rPr>
        <w:t>Adverse Childhood Experiences (ACEs).</w:t>
      </w:r>
      <w:r w:rsidRPr="00F4746D">
        <w:rPr>
          <w:rStyle w:val="normaltextrun"/>
          <w:rFonts w:ascii="Arial" w:eastAsiaTheme="majorEastAsia" w:hAnsi="Arial" w:cs="Arial"/>
        </w:rPr>
        <w:t xml:space="preserve"> Available at: </w:t>
      </w:r>
      <w:hyperlink r:id="rId24" w:tgtFrame="_blank" w:history="1">
        <w:r w:rsidRPr="00F4746D">
          <w:rPr>
            <w:rStyle w:val="normaltextrun"/>
            <w:rFonts w:ascii="Arial" w:eastAsiaTheme="majorEastAsia" w:hAnsi="Arial" w:cs="Arial"/>
            <w:color w:val="0563C1"/>
            <w:u w:val="single"/>
          </w:rPr>
          <w:t>https://www.violencepreventionwales.co.uk/research-evidence/adverse-childhood-experiences-aces</w:t>
        </w:r>
      </w:hyperlink>
      <w:r w:rsidRPr="00F4746D">
        <w:rPr>
          <w:rStyle w:val="normaltextrun"/>
          <w:rFonts w:ascii="Arial" w:eastAsiaTheme="majorEastAsia" w:hAnsi="Arial" w:cs="Arial"/>
        </w:rPr>
        <w:t xml:space="preserve"> (Accessed 3/12/2023).</w:t>
      </w:r>
      <w:r w:rsidRPr="00F4746D">
        <w:rPr>
          <w:rStyle w:val="eop"/>
          <w:rFonts w:ascii="Arial" w:hAnsi="Arial" w:cs="Arial"/>
          <w:lang w:val="en-US"/>
        </w:rPr>
        <w:t> </w:t>
      </w:r>
    </w:p>
    <w:sectPr w:rsidR="00F4746D" w:rsidRPr="00F474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9E8DF" w14:textId="77777777" w:rsidR="00527015" w:rsidRDefault="00527015" w:rsidP="00600D46">
      <w:pPr>
        <w:spacing w:after="0" w:line="240" w:lineRule="auto"/>
      </w:pPr>
      <w:r>
        <w:separator/>
      </w:r>
    </w:p>
  </w:endnote>
  <w:endnote w:type="continuationSeparator" w:id="0">
    <w:p w14:paraId="352B8867" w14:textId="77777777" w:rsidR="00527015" w:rsidRDefault="00527015" w:rsidP="00600D46">
      <w:pPr>
        <w:spacing w:after="0" w:line="240" w:lineRule="auto"/>
      </w:pPr>
      <w:r>
        <w:continuationSeparator/>
      </w:r>
    </w:p>
  </w:endnote>
  <w:endnote w:type="continuationNotice" w:id="1">
    <w:p w14:paraId="02169F29" w14:textId="77777777" w:rsidR="00527015" w:rsidRDefault="005270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6A4B4" w14:textId="77777777" w:rsidR="00527015" w:rsidRDefault="00527015" w:rsidP="00600D46">
      <w:pPr>
        <w:spacing w:after="0" w:line="240" w:lineRule="auto"/>
      </w:pPr>
      <w:r>
        <w:separator/>
      </w:r>
    </w:p>
  </w:footnote>
  <w:footnote w:type="continuationSeparator" w:id="0">
    <w:p w14:paraId="2AA4A53C" w14:textId="77777777" w:rsidR="00527015" w:rsidRDefault="00527015" w:rsidP="00600D46">
      <w:pPr>
        <w:spacing w:after="0" w:line="240" w:lineRule="auto"/>
      </w:pPr>
      <w:r>
        <w:continuationSeparator/>
      </w:r>
    </w:p>
  </w:footnote>
  <w:footnote w:type="continuationNotice" w:id="1">
    <w:p w14:paraId="51FB5F12" w14:textId="77777777" w:rsidR="00527015" w:rsidRDefault="0052701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25AA"/>
    <w:multiLevelType w:val="hybridMultilevel"/>
    <w:tmpl w:val="6E5C3F82"/>
    <w:lvl w:ilvl="0" w:tplc="E83A89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A1944C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7CC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8E1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661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72A6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92FF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606B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5023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CCE7178"/>
    <w:multiLevelType w:val="hybridMultilevel"/>
    <w:tmpl w:val="C81C5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7E59C9"/>
    <w:multiLevelType w:val="hybridMultilevel"/>
    <w:tmpl w:val="9052099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466D58"/>
    <w:multiLevelType w:val="hybridMultilevel"/>
    <w:tmpl w:val="1EEA81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CF52482"/>
    <w:multiLevelType w:val="hybridMultilevel"/>
    <w:tmpl w:val="9D0EB6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266C75"/>
    <w:multiLevelType w:val="hybridMultilevel"/>
    <w:tmpl w:val="128AA5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31207C"/>
    <w:multiLevelType w:val="hybridMultilevel"/>
    <w:tmpl w:val="D8CECF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625656">
    <w:abstractNumId w:val="1"/>
  </w:num>
  <w:num w:numId="2" w16cid:durableId="1928268868">
    <w:abstractNumId w:val="2"/>
  </w:num>
  <w:num w:numId="3" w16cid:durableId="163130233">
    <w:abstractNumId w:val="6"/>
  </w:num>
  <w:num w:numId="4" w16cid:durableId="1037513963">
    <w:abstractNumId w:val="5"/>
  </w:num>
  <w:num w:numId="5" w16cid:durableId="2128505301">
    <w:abstractNumId w:val="4"/>
  </w:num>
  <w:num w:numId="6" w16cid:durableId="1702126659">
    <w:abstractNumId w:val="0"/>
  </w:num>
  <w:num w:numId="7" w16cid:durableId="8806323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87"/>
    <w:rsid w:val="00002B2E"/>
    <w:rsid w:val="00011FBF"/>
    <w:rsid w:val="000123D8"/>
    <w:rsid w:val="000124B5"/>
    <w:rsid w:val="000176CC"/>
    <w:rsid w:val="00024220"/>
    <w:rsid w:val="00026374"/>
    <w:rsid w:val="00027C02"/>
    <w:rsid w:val="00027D0C"/>
    <w:rsid w:val="00027EFB"/>
    <w:rsid w:val="000378A8"/>
    <w:rsid w:val="000529CA"/>
    <w:rsid w:val="0005621D"/>
    <w:rsid w:val="00056772"/>
    <w:rsid w:val="000646D2"/>
    <w:rsid w:val="00073498"/>
    <w:rsid w:val="00085CFE"/>
    <w:rsid w:val="00085EA6"/>
    <w:rsid w:val="0009248D"/>
    <w:rsid w:val="000949D3"/>
    <w:rsid w:val="00095212"/>
    <w:rsid w:val="0009755B"/>
    <w:rsid w:val="00097CF7"/>
    <w:rsid w:val="000B350D"/>
    <w:rsid w:val="000B4CE7"/>
    <w:rsid w:val="000B6C11"/>
    <w:rsid w:val="000C0646"/>
    <w:rsid w:val="000C39AC"/>
    <w:rsid w:val="000D10B0"/>
    <w:rsid w:val="000D51E5"/>
    <w:rsid w:val="000E1375"/>
    <w:rsid w:val="000E1E01"/>
    <w:rsid w:val="000F7A90"/>
    <w:rsid w:val="00101B68"/>
    <w:rsid w:val="00102028"/>
    <w:rsid w:val="00106ADD"/>
    <w:rsid w:val="00106DD3"/>
    <w:rsid w:val="001145A8"/>
    <w:rsid w:val="00117917"/>
    <w:rsid w:val="0012210E"/>
    <w:rsid w:val="0013461C"/>
    <w:rsid w:val="001353DF"/>
    <w:rsid w:val="001356EC"/>
    <w:rsid w:val="0014568F"/>
    <w:rsid w:val="0015263D"/>
    <w:rsid w:val="00154F0C"/>
    <w:rsid w:val="00156B19"/>
    <w:rsid w:val="00170716"/>
    <w:rsid w:val="001715F1"/>
    <w:rsid w:val="00171CBD"/>
    <w:rsid w:val="00184C1D"/>
    <w:rsid w:val="00185F62"/>
    <w:rsid w:val="0019329E"/>
    <w:rsid w:val="00194531"/>
    <w:rsid w:val="001A175C"/>
    <w:rsid w:val="001A240F"/>
    <w:rsid w:val="001B0B79"/>
    <w:rsid w:val="001B4C15"/>
    <w:rsid w:val="001D1A84"/>
    <w:rsid w:val="001D652E"/>
    <w:rsid w:val="001E0287"/>
    <w:rsid w:val="001E4127"/>
    <w:rsid w:val="001E6A14"/>
    <w:rsid w:val="001F6754"/>
    <w:rsid w:val="00201F80"/>
    <w:rsid w:val="0020516D"/>
    <w:rsid w:val="00215761"/>
    <w:rsid w:val="00217742"/>
    <w:rsid w:val="00220242"/>
    <w:rsid w:val="00222D2D"/>
    <w:rsid w:val="00231C6D"/>
    <w:rsid w:val="002338CA"/>
    <w:rsid w:val="00233F47"/>
    <w:rsid w:val="00240764"/>
    <w:rsid w:val="00242A58"/>
    <w:rsid w:val="00262FEB"/>
    <w:rsid w:val="002738B7"/>
    <w:rsid w:val="002739FE"/>
    <w:rsid w:val="00275695"/>
    <w:rsid w:val="00276FBA"/>
    <w:rsid w:val="00283693"/>
    <w:rsid w:val="00291517"/>
    <w:rsid w:val="0029501A"/>
    <w:rsid w:val="002B4EBD"/>
    <w:rsid w:val="002D1254"/>
    <w:rsid w:val="002D4EA6"/>
    <w:rsid w:val="002E19FA"/>
    <w:rsid w:val="003008AF"/>
    <w:rsid w:val="003037F8"/>
    <w:rsid w:val="00311253"/>
    <w:rsid w:val="0031188F"/>
    <w:rsid w:val="00317E25"/>
    <w:rsid w:val="0032554C"/>
    <w:rsid w:val="00325583"/>
    <w:rsid w:val="003279DA"/>
    <w:rsid w:val="003329BD"/>
    <w:rsid w:val="00332C80"/>
    <w:rsid w:val="00333F5A"/>
    <w:rsid w:val="00336D64"/>
    <w:rsid w:val="003449FA"/>
    <w:rsid w:val="00350DC9"/>
    <w:rsid w:val="00351AE7"/>
    <w:rsid w:val="00353661"/>
    <w:rsid w:val="00357670"/>
    <w:rsid w:val="0036694F"/>
    <w:rsid w:val="0036758F"/>
    <w:rsid w:val="00367F58"/>
    <w:rsid w:val="00370A13"/>
    <w:rsid w:val="00375D7C"/>
    <w:rsid w:val="003816AB"/>
    <w:rsid w:val="003852AE"/>
    <w:rsid w:val="003922D6"/>
    <w:rsid w:val="003972F5"/>
    <w:rsid w:val="003973A2"/>
    <w:rsid w:val="003A29EB"/>
    <w:rsid w:val="003A5A8A"/>
    <w:rsid w:val="003A70E7"/>
    <w:rsid w:val="003C3998"/>
    <w:rsid w:val="003C6C0D"/>
    <w:rsid w:val="003D3711"/>
    <w:rsid w:val="003D3F36"/>
    <w:rsid w:val="003D3FE0"/>
    <w:rsid w:val="003D4C18"/>
    <w:rsid w:val="003E53BD"/>
    <w:rsid w:val="003E5614"/>
    <w:rsid w:val="003E6F6A"/>
    <w:rsid w:val="003E727C"/>
    <w:rsid w:val="003F0488"/>
    <w:rsid w:val="003F2C3A"/>
    <w:rsid w:val="003F35DC"/>
    <w:rsid w:val="003F6925"/>
    <w:rsid w:val="00401C3E"/>
    <w:rsid w:val="004030D8"/>
    <w:rsid w:val="00403A90"/>
    <w:rsid w:val="00403B93"/>
    <w:rsid w:val="00404FB2"/>
    <w:rsid w:val="00405497"/>
    <w:rsid w:val="00410665"/>
    <w:rsid w:val="00410CFE"/>
    <w:rsid w:val="00412301"/>
    <w:rsid w:val="00421BE8"/>
    <w:rsid w:val="00425BC7"/>
    <w:rsid w:val="0042729B"/>
    <w:rsid w:val="00436A24"/>
    <w:rsid w:val="00441B20"/>
    <w:rsid w:val="00450E3D"/>
    <w:rsid w:val="004518EE"/>
    <w:rsid w:val="00461E97"/>
    <w:rsid w:val="00462E74"/>
    <w:rsid w:val="004646C3"/>
    <w:rsid w:val="00466FAC"/>
    <w:rsid w:val="0047016B"/>
    <w:rsid w:val="00475206"/>
    <w:rsid w:val="004757CA"/>
    <w:rsid w:val="004760E7"/>
    <w:rsid w:val="00485405"/>
    <w:rsid w:val="00490934"/>
    <w:rsid w:val="004B0B5F"/>
    <w:rsid w:val="004B1826"/>
    <w:rsid w:val="004B4541"/>
    <w:rsid w:val="004B62D0"/>
    <w:rsid w:val="004C7AAD"/>
    <w:rsid w:val="004D43D2"/>
    <w:rsid w:val="004E11EC"/>
    <w:rsid w:val="004E4203"/>
    <w:rsid w:val="004E6DD8"/>
    <w:rsid w:val="004E72C5"/>
    <w:rsid w:val="004F0909"/>
    <w:rsid w:val="004F09BA"/>
    <w:rsid w:val="00507C87"/>
    <w:rsid w:val="00523E0D"/>
    <w:rsid w:val="00525ABB"/>
    <w:rsid w:val="00527015"/>
    <w:rsid w:val="00531E33"/>
    <w:rsid w:val="00532A7D"/>
    <w:rsid w:val="005349BA"/>
    <w:rsid w:val="00535C83"/>
    <w:rsid w:val="00537668"/>
    <w:rsid w:val="00543EB3"/>
    <w:rsid w:val="00554262"/>
    <w:rsid w:val="0055526D"/>
    <w:rsid w:val="005723D0"/>
    <w:rsid w:val="0057318B"/>
    <w:rsid w:val="0057533F"/>
    <w:rsid w:val="00576CC8"/>
    <w:rsid w:val="00577858"/>
    <w:rsid w:val="00581167"/>
    <w:rsid w:val="00582818"/>
    <w:rsid w:val="005850E7"/>
    <w:rsid w:val="005A0547"/>
    <w:rsid w:val="005A0A4A"/>
    <w:rsid w:val="005A3F9B"/>
    <w:rsid w:val="005B048E"/>
    <w:rsid w:val="005B112D"/>
    <w:rsid w:val="005B4AEE"/>
    <w:rsid w:val="005B710E"/>
    <w:rsid w:val="005C0B37"/>
    <w:rsid w:val="005C4ADE"/>
    <w:rsid w:val="005C5AB9"/>
    <w:rsid w:val="005C7328"/>
    <w:rsid w:val="005D3740"/>
    <w:rsid w:val="005D586F"/>
    <w:rsid w:val="005E04E1"/>
    <w:rsid w:val="005E12FA"/>
    <w:rsid w:val="005E1D5A"/>
    <w:rsid w:val="005E2AD6"/>
    <w:rsid w:val="005F43C4"/>
    <w:rsid w:val="00600D46"/>
    <w:rsid w:val="00601B85"/>
    <w:rsid w:val="0060529D"/>
    <w:rsid w:val="006124DE"/>
    <w:rsid w:val="00625F0C"/>
    <w:rsid w:val="00631CE8"/>
    <w:rsid w:val="00634FF8"/>
    <w:rsid w:val="006476E4"/>
    <w:rsid w:val="006553F7"/>
    <w:rsid w:val="00660CEF"/>
    <w:rsid w:val="006661B2"/>
    <w:rsid w:val="0066667E"/>
    <w:rsid w:val="00667F9B"/>
    <w:rsid w:val="00671865"/>
    <w:rsid w:val="00674EDC"/>
    <w:rsid w:val="0067586E"/>
    <w:rsid w:val="00682C57"/>
    <w:rsid w:val="00690C70"/>
    <w:rsid w:val="00697074"/>
    <w:rsid w:val="006A28DF"/>
    <w:rsid w:val="006A68B4"/>
    <w:rsid w:val="006B0FC0"/>
    <w:rsid w:val="006B29BA"/>
    <w:rsid w:val="006B30FE"/>
    <w:rsid w:val="006C2421"/>
    <w:rsid w:val="006D0EAE"/>
    <w:rsid w:val="006D1299"/>
    <w:rsid w:val="006D5AEE"/>
    <w:rsid w:val="006D6F24"/>
    <w:rsid w:val="006E0834"/>
    <w:rsid w:val="006E5182"/>
    <w:rsid w:val="006E7570"/>
    <w:rsid w:val="006F0124"/>
    <w:rsid w:val="006F19C6"/>
    <w:rsid w:val="00701E1E"/>
    <w:rsid w:val="00705CE4"/>
    <w:rsid w:val="0071239B"/>
    <w:rsid w:val="00713E5D"/>
    <w:rsid w:val="00724887"/>
    <w:rsid w:val="00724F2E"/>
    <w:rsid w:val="00726531"/>
    <w:rsid w:val="00726738"/>
    <w:rsid w:val="00726988"/>
    <w:rsid w:val="0075024B"/>
    <w:rsid w:val="00756A3E"/>
    <w:rsid w:val="00756D68"/>
    <w:rsid w:val="00761DFD"/>
    <w:rsid w:val="0077538F"/>
    <w:rsid w:val="00776E5C"/>
    <w:rsid w:val="00777204"/>
    <w:rsid w:val="00781917"/>
    <w:rsid w:val="00782B54"/>
    <w:rsid w:val="00787148"/>
    <w:rsid w:val="00791334"/>
    <w:rsid w:val="00794DBD"/>
    <w:rsid w:val="00797577"/>
    <w:rsid w:val="007A1B15"/>
    <w:rsid w:val="007A38C6"/>
    <w:rsid w:val="007A4187"/>
    <w:rsid w:val="007D15D2"/>
    <w:rsid w:val="007E1B89"/>
    <w:rsid w:val="007E693B"/>
    <w:rsid w:val="007E73ED"/>
    <w:rsid w:val="007F4F64"/>
    <w:rsid w:val="007F6E6E"/>
    <w:rsid w:val="007F6EAF"/>
    <w:rsid w:val="00804FEA"/>
    <w:rsid w:val="00820A59"/>
    <w:rsid w:val="00823D67"/>
    <w:rsid w:val="00826EFC"/>
    <w:rsid w:val="00832104"/>
    <w:rsid w:val="008338F9"/>
    <w:rsid w:val="00836494"/>
    <w:rsid w:val="0084068D"/>
    <w:rsid w:val="008414CE"/>
    <w:rsid w:val="00843B02"/>
    <w:rsid w:val="00847FA0"/>
    <w:rsid w:val="0085357A"/>
    <w:rsid w:val="0085476E"/>
    <w:rsid w:val="0086646D"/>
    <w:rsid w:val="008700FA"/>
    <w:rsid w:val="00873C79"/>
    <w:rsid w:val="008760A8"/>
    <w:rsid w:val="00877CCD"/>
    <w:rsid w:val="00882496"/>
    <w:rsid w:val="008840A9"/>
    <w:rsid w:val="008903DA"/>
    <w:rsid w:val="008926E5"/>
    <w:rsid w:val="008A14A6"/>
    <w:rsid w:val="008A31CF"/>
    <w:rsid w:val="008A4334"/>
    <w:rsid w:val="008B09F8"/>
    <w:rsid w:val="008B6FA7"/>
    <w:rsid w:val="008C41E8"/>
    <w:rsid w:val="008C5308"/>
    <w:rsid w:val="008C74AC"/>
    <w:rsid w:val="008D029F"/>
    <w:rsid w:val="008D0AA7"/>
    <w:rsid w:val="008D3037"/>
    <w:rsid w:val="008E0631"/>
    <w:rsid w:val="008F2F89"/>
    <w:rsid w:val="008F3D35"/>
    <w:rsid w:val="008F4588"/>
    <w:rsid w:val="009073BC"/>
    <w:rsid w:val="009147FF"/>
    <w:rsid w:val="00922769"/>
    <w:rsid w:val="00923A80"/>
    <w:rsid w:val="00931184"/>
    <w:rsid w:val="00932703"/>
    <w:rsid w:val="00937965"/>
    <w:rsid w:val="00950D71"/>
    <w:rsid w:val="00954C3E"/>
    <w:rsid w:val="00956078"/>
    <w:rsid w:val="00960375"/>
    <w:rsid w:val="00964768"/>
    <w:rsid w:val="00974CDA"/>
    <w:rsid w:val="00976213"/>
    <w:rsid w:val="009764A1"/>
    <w:rsid w:val="0098181A"/>
    <w:rsid w:val="009870AC"/>
    <w:rsid w:val="009905AA"/>
    <w:rsid w:val="0099658C"/>
    <w:rsid w:val="00996DF6"/>
    <w:rsid w:val="009A3BD5"/>
    <w:rsid w:val="009C53D5"/>
    <w:rsid w:val="009D2DA1"/>
    <w:rsid w:val="009D43DB"/>
    <w:rsid w:val="009D5591"/>
    <w:rsid w:val="009E1F4C"/>
    <w:rsid w:val="009E35A9"/>
    <w:rsid w:val="009E4EEC"/>
    <w:rsid w:val="009F2556"/>
    <w:rsid w:val="009F579A"/>
    <w:rsid w:val="009F600B"/>
    <w:rsid w:val="009F7995"/>
    <w:rsid w:val="00A02966"/>
    <w:rsid w:val="00A02E73"/>
    <w:rsid w:val="00A05A14"/>
    <w:rsid w:val="00A13104"/>
    <w:rsid w:val="00A1492C"/>
    <w:rsid w:val="00A15C9F"/>
    <w:rsid w:val="00A26032"/>
    <w:rsid w:val="00A30B7C"/>
    <w:rsid w:val="00A32CFF"/>
    <w:rsid w:val="00A33009"/>
    <w:rsid w:val="00A33944"/>
    <w:rsid w:val="00A34EAF"/>
    <w:rsid w:val="00A4287B"/>
    <w:rsid w:val="00A45170"/>
    <w:rsid w:val="00A47916"/>
    <w:rsid w:val="00A50CE0"/>
    <w:rsid w:val="00A64480"/>
    <w:rsid w:val="00A80457"/>
    <w:rsid w:val="00A902D9"/>
    <w:rsid w:val="00A94F26"/>
    <w:rsid w:val="00AA6119"/>
    <w:rsid w:val="00AA6DD0"/>
    <w:rsid w:val="00AB164D"/>
    <w:rsid w:val="00AB61EC"/>
    <w:rsid w:val="00AD15ED"/>
    <w:rsid w:val="00AD4D44"/>
    <w:rsid w:val="00AD5DC9"/>
    <w:rsid w:val="00AD73FF"/>
    <w:rsid w:val="00AE0F6F"/>
    <w:rsid w:val="00AE2BA3"/>
    <w:rsid w:val="00AF2A6D"/>
    <w:rsid w:val="00AF556A"/>
    <w:rsid w:val="00AF7818"/>
    <w:rsid w:val="00B0329B"/>
    <w:rsid w:val="00B11711"/>
    <w:rsid w:val="00B34422"/>
    <w:rsid w:val="00B41F01"/>
    <w:rsid w:val="00B52C7C"/>
    <w:rsid w:val="00B6138E"/>
    <w:rsid w:val="00B61803"/>
    <w:rsid w:val="00B63995"/>
    <w:rsid w:val="00B720E3"/>
    <w:rsid w:val="00B74E5B"/>
    <w:rsid w:val="00B752B4"/>
    <w:rsid w:val="00B81E2C"/>
    <w:rsid w:val="00B85730"/>
    <w:rsid w:val="00B863C8"/>
    <w:rsid w:val="00B866B6"/>
    <w:rsid w:val="00B916E0"/>
    <w:rsid w:val="00B92B5B"/>
    <w:rsid w:val="00B94A35"/>
    <w:rsid w:val="00BA43D8"/>
    <w:rsid w:val="00BA6490"/>
    <w:rsid w:val="00BC4350"/>
    <w:rsid w:val="00BF2DE0"/>
    <w:rsid w:val="00BF31A9"/>
    <w:rsid w:val="00BF35BB"/>
    <w:rsid w:val="00C03931"/>
    <w:rsid w:val="00C04D8E"/>
    <w:rsid w:val="00C116BC"/>
    <w:rsid w:val="00C12309"/>
    <w:rsid w:val="00C1537B"/>
    <w:rsid w:val="00C213F9"/>
    <w:rsid w:val="00C226B8"/>
    <w:rsid w:val="00C22BBB"/>
    <w:rsid w:val="00C27D0B"/>
    <w:rsid w:val="00C312FE"/>
    <w:rsid w:val="00C37105"/>
    <w:rsid w:val="00C44443"/>
    <w:rsid w:val="00C45816"/>
    <w:rsid w:val="00C45D1C"/>
    <w:rsid w:val="00C473CB"/>
    <w:rsid w:val="00C5150D"/>
    <w:rsid w:val="00C54ADA"/>
    <w:rsid w:val="00C60051"/>
    <w:rsid w:val="00C65050"/>
    <w:rsid w:val="00C671FB"/>
    <w:rsid w:val="00C7260B"/>
    <w:rsid w:val="00C74D38"/>
    <w:rsid w:val="00C7512A"/>
    <w:rsid w:val="00C766A0"/>
    <w:rsid w:val="00C812E7"/>
    <w:rsid w:val="00C87957"/>
    <w:rsid w:val="00C9694D"/>
    <w:rsid w:val="00CA7BDF"/>
    <w:rsid w:val="00CB51C7"/>
    <w:rsid w:val="00CB5ED5"/>
    <w:rsid w:val="00CC000B"/>
    <w:rsid w:val="00CC5773"/>
    <w:rsid w:val="00CC5F34"/>
    <w:rsid w:val="00CE277C"/>
    <w:rsid w:val="00CE5C79"/>
    <w:rsid w:val="00CF1A8A"/>
    <w:rsid w:val="00CF7C1E"/>
    <w:rsid w:val="00CF7E1F"/>
    <w:rsid w:val="00D01216"/>
    <w:rsid w:val="00D03DCE"/>
    <w:rsid w:val="00D05CD1"/>
    <w:rsid w:val="00D07FB4"/>
    <w:rsid w:val="00D16488"/>
    <w:rsid w:val="00D32440"/>
    <w:rsid w:val="00D3659F"/>
    <w:rsid w:val="00D40982"/>
    <w:rsid w:val="00D43BAB"/>
    <w:rsid w:val="00D537BA"/>
    <w:rsid w:val="00D66117"/>
    <w:rsid w:val="00D66E54"/>
    <w:rsid w:val="00D7281C"/>
    <w:rsid w:val="00D80867"/>
    <w:rsid w:val="00D81106"/>
    <w:rsid w:val="00D861F4"/>
    <w:rsid w:val="00D86D99"/>
    <w:rsid w:val="00D96CD8"/>
    <w:rsid w:val="00DA0CDB"/>
    <w:rsid w:val="00DA0EC1"/>
    <w:rsid w:val="00DA2792"/>
    <w:rsid w:val="00DB1166"/>
    <w:rsid w:val="00DC1AB8"/>
    <w:rsid w:val="00DC20F6"/>
    <w:rsid w:val="00DC2E1E"/>
    <w:rsid w:val="00DC3F78"/>
    <w:rsid w:val="00DD13AF"/>
    <w:rsid w:val="00DD6871"/>
    <w:rsid w:val="00DE15C6"/>
    <w:rsid w:val="00DF03C0"/>
    <w:rsid w:val="00E01295"/>
    <w:rsid w:val="00E01C20"/>
    <w:rsid w:val="00E10CD4"/>
    <w:rsid w:val="00E1408C"/>
    <w:rsid w:val="00E17CDB"/>
    <w:rsid w:val="00E211ED"/>
    <w:rsid w:val="00E21AC5"/>
    <w:rsid w:val="00E30DE8"/>
    <w:rsid w:val="00E337BB"/>
    <w:rsid w:val="00E33854"/>
    <w:rsid w:val="00E3397C"/>
    <w:rsid w:val="00E43088"/>
    <w:rsid w:val="00E45686"/>
    <w:rsid w:val="00E45E43"/>
    <w:rsid w:val="00E57852"/>
    <w:rsid w:val="00E60A00"/>
    <w:rsid w:val="00E6719F"/>
    <w:rsid w:val="00E67DC5"/>
    <w:rsid w:val="00E70208"/>
    <w:rsid w:val="00E71DA6"/>
    <w:rsid w:val="00E73549"/>
    <w:rsid w:val="00E80E12"/>
    <w:rsid w:val="00E81A01"/>
    <w:rsid w:val="00E822B8"/>
    <w:rsid w:val="00E85F02"/>
    <w:rsid w:val="00E9049E"/>
    <w:rsid w:val="00E90B09"/>
    <w:rsid w:val="00E927ED"/>
    <w:rsid w:val="00E930CF"/>
    <w:rsid w:val="00E95239"/>
    <w:rsid w:val="00E95E67"/>
    <w:rsid w:val="00E970B1"/>
    <w:rsid w:val="00EA4447"/>
    <w:rsid w:val="00EA451B"/>
    <w:rsid w:val="00EA46BB"/>
    <w:rsid w:val="00EB751B"/>
    <w:rsid w:val="00EC1D2A"/>
    <w:rsid w:val="00EC5B35"/>
    <w:rsid w:val="00EC5E80"/>
    <w:rsid w:val="00ED4DDD"/>
    <w:rsid w:val="00ED6988"/>
    <w:rsid w:val="00EE13FF"/>
    <w:rsid w:val="00EF3F73"/>
    <w:rsid w:val="00EF71A6"/>
    <w:rsid w:val="00EF77CE"/>
    <w:rsid w:val="00F0091A"/>
    <w:rsid w:val="00F020F8"/>
    <w:rsid w:val="00F05FE9"/>
    <w:rsid w:val="00F10192"/>
    <w:rsid w:val="00F12874"/>
    <w:rsid w:val="00F20A2C"/>
    <w:rsid w:val="00F25A8A"/>
    <w:rsid w:val="00F34329"/>
    <w:rsid w:val="00F35FFF"/>
    <w:rsid w:val="00F423BE"/>
    <w:rsid w:val="00F44BEE"/>
    <w:rsid w:val="00F46D9E"/>
    <w:rsid w:val="00F4746D"/>
    <w:rsid w:val="00F47E43"/>
    <w:rsid w:val="00F53214"/>
    <w:rsid w:val="00F5339D"/>
    <w:rsid w:val="00F5582D"/>
    <w:rsid w:val="00F56398"/>
    <w:rsid w:val="00F571E1"/>
    <w:rsid w:val="00F610B5"/>
    <w:rsid w:val="00F66D0C"/>
    <w:rsid w:val="00F72F95"/>
    <w:rsid w:val="00F73AAB"/>
    <w:rsid w:val="00F76C67"/>
    <w:rsid w:val="00F844EB"/>
    <w:rsid w:val="00F86B31"/>
    <w:rsid w:val="00F92C08"/>
    <w:rsid w:val="00FA04AA"/>
    <w:rsid w:val="00FB199D"/>
    <w:rsid w:val="00FB500A"/>
    <w:rsid w:val="00FB741D"/>
    <w:rsid w:val="00FD1424"/>
    <w:rsid w:val="00FD1841"/>
    <w:rsid w:val="00FD326E"/>
    <w:rsid w:val="00FD4E50"/>
    <w:rsid w:val="00FE7F1A"/>
    <w:rsid w:val="00FF05E1"/>
    <w:rsid w:val="00FF4380"/>
    <w:rsid w:val="00FF4D09"/>
    <w:rsid w:val="00FF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2EEEB0A"/>
  <w15:chartTrackingRefBased/>
  <w15:docId w15:val="{7741BF24-35FE-41A5-B4CD-8D48EE082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C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00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D46"/>
  </w:style>
  <w:style w:type="paragraph" w:styleId="Footer">
    <w:name w:val="footer"/>
    <w:basedOn w:val="Normal"/>
    <w:link w:val="FooterChar"/>
    <w:uiPriority w:val="99"/>
    <w:unhideWhenUsed/>
    <w:rsid w:val="00600D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D46"/>
  </w:style>
  <w:style w:type="paragraph" w:styleId="NormalWeb">
    <w:name w:val="Normal (Web)"/>
    <w:basedOn w:val="Normal"/>
    <w:uiPriority w:val="99"/>
    <w:unhideWhenUsed/>
    <w:rsid w:val="00600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600D4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0D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0D46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0D51E5"/>
  </w:style>
  <w:style w:type="paragraph" w:customStyle="1" w:styleId="paragraph">
    <w:name w:val="paragraph"/>
    <w:basedOn w:val="Normal"/>
    <w:rsid w:val="00B61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eop">
    <w:name w:val="eop"/>
    <w:basedOn w:val="DefaultParagraphFont"/>
    <w:rsid w:val="00B61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0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5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282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doi-org.ezproxy.uwtsd.ac.uk/10.1016/j.chiabu.2019.104089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mind.org.uk/information-support/types-of-mental-health-problems/trauma/effects-of-trauma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ologyjournals.com/beij/beij_00003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https://www.crimeandjustice.org.uk/sites/crimeandjustice.org.uk/files/civicrm/PSJ%20258%2C%20After%20care%2C%20after%20thought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violencepreventionwales.co.uk/research-evidence/adverse-childhood-experiences-aces" TargetMode="Externa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yperlink" Target="https://www.gov.scot/binaries/content/documents/govscot/publications/research-and-analysis/2018/05/understanding-childhood-adversity-resilience-crime/documents/00535550-pdf/00535550-pdf/govscot%3Adocument/00535550.pdf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doi.org/10.3389/fpsyg.2022.98887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s://www.nctsn.org/trauma-informed-care/trauma-informed-systems/justice/essential-ele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5" ma:contentTypeDescription="Create a new document." ma:contentTypeScope="" ma:versionID="e969521106c7a35cf2538b4c726476b3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250a9d465567f0d49c5279558732bf5e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ABBA85-1A57-44BD-A45E-068C0DE46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04487E-1A29-4D2E-AF74-E6863C464F9D}">
  <ds:schemaRefs>
    <ds:schemaRef ds:uri="http://www.w3.org/XML/1998/namespace"/>
    <ds:schemaRef ds:uri="http://purl.org/dc/terms/"/>
    <ds:schemaRef ds:uri="95817cb9-f0eb-4f4d-892c-47ab9f8957c0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823f8e4-81f3-4a59-a026-c1a9717271fd"/>
  </ds:schemaRefs>
</ds:datastoreItem>
</file>

<file path=customXml/itemProps3.xml><?xml version="1.0" encoding="utf-8"?>
<ds:datastoreItem xmlns:ds="http://schemas.openxmlformats.org/officeDocument/2006/customXml" ds:itemID="{39073226-D301-46F3-A8AE-E5A87E82B4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2378</Words>
  <Characters>13744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16090</CharactersWithSpaces>
  <SharedDoc>false</SharedDoc>
  <HLinks>
    <vt:vector size="12" baseType="variant">
      <vt:variant>
        <vt:i4>7864400</vt:i4>
      </vt:variant>
      <vt:variant>
        <vt:i4>3</vt:i4>
      </vt:variant>
      <vt:variant>
        <vt:i4>0</vt:i4>
      </vt:variant>
      <vt:variant>
        <vt:i4>5</vt:i4>
      </vt:variant>
      <vt:variant>
        <vt:lpwstr>https://ologyjournals.com/beij/beij_00003.pdf</vt:lpwstr>
      </vt:variant>
      <vt:variant>
        <vt:lpwstr/>
      </vt:variant>
      <vt:variant>
        <vt:i4>2228338</vt:i4>
      </vt:variant>
      <vt:variant>
        <vt:i4>0</vt:i4>
      </vt:variant>
      <vt:variant>
        <vt:i4>0</vt:i4>
      </vt:variant>
      <vt:variant>
        <vt:i4>5</vt:i4>
      </vt:variant>
      <vt:variant>
        <vt:lpwstr>https://doi.org/10.30881/beij.00003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Morris</dc:creator>
  <cp:keywords/>
  <dc:description/>
  <cp:lastModifiedBy>Tammy Morris-Puttock (2100519)</cp:lastModifiedBy>
  <cp:revision>14</cp:revision>
  <dcterms:created xsi:type="dcterms:W3CDTF">2024-03-21T15:41:00Z</dcterms:created>
  <dcterms:modified xsi:type="dcterms:W3CDTF">2024-03-21T16:24:00Z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6e27e8d4-20c1-43fc-bbbf-df5e479c6470</vt:lpwstr>
  </property>
  <property fmtid="{D5CDD505-2E9C-101B-9397-08002B2CF9AE}" pid="3" name="ContentTypeId">
    <vt:lpwstr>0x0101002F3C2EEDB3FECD489FE6CB8E237B85C0</vt:lpwstr>
  </property>
</Properties>
</file>