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Pr="00F600F9" w:rsidR="00284040" w:rsidP="00284040" w:rsidRDefault="00284040" w14:paraId="11DE78FD" w14:textId="43B44A84">
      <w:pPr>
        <w:jc w:val="center"/>
        <w:rPr>
          <w:rFonts w:ascii="Arial" w:hAnsi="Arial" w:cs="Arial"/>
          <w:sz w:val="28"/>
          <w:szCs w:val="28"/>
        </w:rPr>
      </w:pPr>
      <w:r w:rsidRPr="00F600F9">
        <w:rPr>
          <w:rFonts w:ascii="Arial" w:hAnsi="Arial" w:cs="Arial"/>
          <w:sz w:val="28"/>
          <w:szCs w:val="28"/>
        </w:rPr>
        <w:t>BMMB7012 – Marketing Management</w:t>
      </w:r>
    </w:p>
    <w:p w:rsidR="00284040" w:rsidP="00284040" w:rsidRDefault="00284040" w14:paraId="1ED44439" w14:textId="77777777">
      <w:pPr>
        <w:jc w:val="center"/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>
        <w:rPr>
          <w:rFonts w:ascii="Arial" w:hAnsi="Arial" w:cs="Arial"/>
          <w:b/>
        </w:rPr>
        <w:t>A Critical Analysis of a Contemporary Issue in Marketing</w:t>
      </w:r>
    </w:p>
    <w:p w:rsidR="00284040" w:rsidP="00284040" w:rsidRDefault="00284040" w14:paraId="504A0F08" w14:textId="77777777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9016"/>
      </w:tblGrid>
      <w:tr w:rsidR="00284040" w:rsidTr="030D4638" w14:paraId="6C6B2D70" w14:textId="77777777">
        <w:trPr>
          <w:jc w:val="center"/>
        </w:trPr>
        <w:tc>
          <w:tcPr>
            <w:tcW w:w="9016" w:type="dxa"/>
            <w:tcMar/>
          </w:tcPr>
          <w:p w:rsidR="00284040" w:rsidP="004D6FE5" w:rsidRDefault="00284040" w14:paraId="442F74F5" w14:textId="77777777">
            <w:pPr>
              <w:jc w:val="center"/>
              <w:rPr>
                <w:rFonts w:ascii="Arial" w:hAnsi="Arial" w:cs="Arial"/>
              </w:rPr>
            </w:pPr>
          </w:p>
          <w:p w:rsidR="00284040" w:rsidP="004D6FE5" w:rsidRDefault="00284040" w14:paraId="6BA6A6AE" w14:textId="77777777">
            <w:pPr>
              <w:jc w:val="center"/>
              <w:rPr>
                <w:rFonts w:ascii="Arial" w:hAnsi="Arial" w:cs="Arial"/>
              </w:rPr>
            </w:pPr>
          </w:p>
          <w:p w:rsidR="00284040" w:rsidP="004D6FE5" w:rsidRDefault="00284040" w14:paraId="73554C95" w14:textId="50A60C56">
            <w:pPr>
              <w:jc w:val="center"/>
              <w:rPr>
                <w:rFonts w:ascii="Arial" w:hAnsi="Arial" w:cs="Arial"/>
              </w:rPr>
            </w:pPr>
            <w:r w:rsidRPr="030D4638" w:rsidR="030D4638">
              <w:rPr>
                <w:rFonts w:ascii="Arial" w:hAnsi="Arial" w:cs="Arial"/>
              </w:rPr>
              <w:t>https://web.microsoftstream.com/video/b59ca052-489a-42df-97ce-9164f65541c7</w:t>
            </w:r>
          </w:p>
          <w:p w:rsidR="00284040" w:rsidP="004D6FE5" w:rsidRDefault="00284040" w14:paraId="2A67D535" w14:textId="77777777">
            <w:pPr>
              <w:jc w:val="center"/>
              <w:rPr>
                <w:rFonts w:ascii="Arial" w:hAnsi="Arial" w:cs="Arial"/>
              </w:rPr>
            </w:pPr>
          </w:p>
        </w:tc>
      </w:tr>
    </w:tbl>
    <w:p w:rsidR="00284040" w:rsidP="00284040" w:rsidRDefault="00284040" w14:paraId="66BB2410" w14:textId="77777777">
      <w:pPr>
        <w:jc w:val="center"/>
        <w:rPr>
          <w:rFonts w:ascii="Arial" w:hAnsi="Arial" w:cs="Arial"/>
        </w:rPr>
      </w:pPr>
    </w:p>
    <w:p w:rsidR="00284040" w:rsidP="00284040" w:rsidRDefault="00284040" w14:paraId="346355C0" w14:textId="77777777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9016"/>
      </w:tblGrid>
      <w:tr w:rsidR="00284040" w:rsidTr="11FDC272" w14:paraId="508051A6" w14:textId="77777777">
        <w:trPr>
          <w:jc w:val="center"/>
        </w:trPr>
        <w:tc>
          <w:tcPr>
            <w:tcW w:w="9016" w:type="dxa"/>
            <w:tcMar/>
          </w:tcPr>
          <w:p w:rsidR="00284040" w:rsidP="11FDC272" w:rsidRDefault="00284040" w14:paraId="61DD7BB8" w14:textId="77777777" w14:noSpellErr="1">
            <w:pPr>
              <w:jc w:val="center"/>
              <w:rPr>
                <w:rFonts w:ascii="Arial" w:hAnsi="Arial" w:cs="Arial"/>
                <w:color w:val="auto"/>
              </w:rPr>
            </w:pPr>
          </w:p>
          <w:p w:rsidR="00284040" w:rsidP="11FDC272" w:rsidRDefault="00284040" w14:paraId="29BDEBCE" w14:textId="0197432D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Arial" w:hAnsi="Arial" w:eastAsia="Arial" w:cs="Arial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Advertising Speciality institute (2021) Available at: </w:t>
            </w:r>
            <w:hyperlink r:id="R50b8ec284a204202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>Patagonia Misses the Forest for the Trees (asicentral.com)</w:t>
              </w:r>
            </w:hyperlink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(Accessed: 24 May 2022). </w:t>
            </w:r>
          </w:p>
          <w:p w:rsidR="00284040" w:rsidP="11FDC272" w:rsidRDefault="00284040" w14:paraId="19DAF61C" w14:textId="6EB9493D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Arial" w:hAnsi="Arial" w:eastAsia="Arial" w:cs="Arial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Au-Yeung, A., 2020.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 xml:space="preserve">Outdoor Clothing Chain Patagonia Starts Selling Online Again After Unusual Decision </w:t>
            </w:r>
            <w:proofErr w:type="gramStart"/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>To</w:t>
            </w:r>
            <w:proofErr w:type="gramEnd"/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 xml:space="preserve"> Pause Its E-Commerce Due </w:t>
            </w:r>
            <w:proofErr w:type="gramStart"/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>To</w:t>
            </w:r>
            <w:proofErr w:type="gramEnd"/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 xml:space="preserve"> Pandemic. 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[Online] </w:t>
            </w:r>
            <w:r>
              <w:br/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Available at: </w:t>
            </w:r>
            <w:hyperlink r:id="Rb21e6df1570b4765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>https://www.forbes.com/sites/angelauyeung/2020/04/23/outdoor-clothing-chain-patagonia-yvon-chouinard-starts-selling-online-again-after-unusual-decision-to-pause-its-e-commerce-due-to-coronavirus-pandemic/?sh=f6106f11c48a</w:t>
              </w:r>
            </w:hyperlink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[Accessed 23 05 2022]. </w:t>
            </w:r>
          </w:p>
          <w:p w:rsidR="00284040" w:rsidP="11FDC272" w:rsidRDefault="00284040" w14:paraId="41F0740E" w14:textId="7504E524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Arial" w:hAnsi="Arial" w:eastAsia="Arial" w:cs="Arial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Barbarossa, C. and De </w:t>
            </w:r>
            <w:proofErr w:type="spellStart"/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>Pelsmacker</w:t>
            </w:r>
            <w:proofErr w:type="spellEnd"/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>, P. (2016). Positive and Negative Antecedents of Purchasing Eco-friendly Products: A Comparison Between Green and Non-green Consumers.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 xml:space="preserve"> Journal of Business Ethics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, 134(2), pp. 229–247. </w:t>
            </w:r>
            <w:proofErr w:type="spellStart"/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>doi</w:t>
            </w:r>
            <w:proofErr w:type="spellEnd"/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: </w:t>
            </w:r>
            <w:hyperlink r:id="Ra5634683fe4146ce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>https://doi.org/10.1007/s10551-014-2425-z</w:t>
              </w:r>
            </w:hyperlink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. </w:t>
            </w:r>
          </w:p>
          <w:p w:rsidR="00284040" w:rsidP="11FDC272" w:rsidRDefault="00284040" w14:paraId="2372B571" w14:textId="3F12DB94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Arial" w:hAnsi="Arial" w:eastAsia="Arial" w:cs="Arial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Berg, A. &amp; </w:t>
            </w:r>
            <w:proofErr w:type="spellStart"/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>Granskog</w:t>
            </w:r>
            <w:proofErr w:type="spellEnd"/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, A., 2020.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 xml:space="preserve">Fashion on climate. 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[Online] Available at: </w:t>
            </w:r>
            <w:hyperlink r:id="Rb38047cb206e4aad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>https://www.mckinsey.com/industries/retail/our-insights/fashion-on-climate</w:t>
              </w:r>
            </w:hyperlink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[Accessed 15 05 2022]. </w:t>
            </w:r>
          </w:p>
          <w:p w:rsidR="00284040" w:rsidP="11FDC272" w:rsidRDefault="00284040" w14:paraId="328158D7" w14:textId="39511538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Arial" w:hAnsi="Arial" w:eastAsia="Arial" w:cs="Arial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>Business Strategy Hub (2020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 xml:space="preserve">) </w:t>
            </w:r>
            <w:proofErr w:type="spellStart"/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>Patgonia</w:t>
            </w:r>
            <w:proofErr w:type="spellEnd"/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 xml:space="preserve"> SWOT analysis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. Available at: </w:t>
            </w:r>
            <w:hyperlink r:id="Rc49f53b3f7bd4b99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>Patagonia SWOT Analysis | Business Strategy Hub (bstrategyhub.com)</w:t>
              </w:r>
            </w:hyperlink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(Accessed: 18 May 2022). </w:t>
            </w:r>
          </w:p>
          <w:p w:rsidR="00284040" w:rsidP="11FDC272" w:rsidRDefault="00284040" w14:paraId="685EF7F5" w14:textId="4B815E93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Arial" w:hAnsi="Arial" w:eastAsia="Arial" w:cs="Arial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Bustamante, R., 2022.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 xml:space="preserve">2025 Or Bust: Patagonia’s Carbon Neutrality Goal. 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>[</w:t>
            </w:r>
            <w:proofErr w:type="gramStart"/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>Online]  Available</w:t>
            </w:r>
            <w:proofErr w:type="gramEnd"/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at: </w:t>
            </w:r>
            <w:hyperlink r:id="R609b056f7a8b47c9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>https://www.patagonia.com/stories/2025-or-bust/story-74769.html</w:t>
              </w:r>
              <w:r>
                <w:br/>
              </w:r>
            </w:hyperlink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[Accessed 17 05 2022]. </w:t>
            </w:r>
          </w:p>
          <w:p w:rsidR="00284040" w:rsidP="11FDC272" w:rsidRDefault="00284040" w14:paraId="2F13942E" w14:textId="57B5B355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Arial" w:hAnsi="Arial" w:eastAsia="Arial" w:cs="Arial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De Bruin, L. (2016)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>Porter’s five forces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. Available at: </w:t>
            </w:r>
            <w:hyperlink r:id="R43f885a3ce7c49a0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>Porter's Five Forces EXPLAINED with EXAMPLES | B2U (business-to-you.com)</w:t>
              </w:r>
            </w:hyperlink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(Accessed: 15 May 2022). </w:t>
            </w:r>
          </w:p>
          <w:p w:rsidR="00284040" w:rsidP="11FDC272" w:rsidRDefault="00284040" w14:paraId="12637693" w14:textId="2554BC12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Arial" w:hAnsi="Arial" w:eastAsia="Arial" w:cs="Arial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proofErr w:type="spellStart"/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>Demkes</w:t>
            </w:r>
            <w:proofErr w:type="spellEnd"/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, E. (2020)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>The more Patagonia rejects consumerism, the more the brand sells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. Available at: </w:t>
            </w:r>
            <w:hyperlink r:id="R487bfe949f6a4c30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>The more Patagonia rejects consumerism, the more the brand sells - The Correspondent</w:t>
              </w:r>
            </w:hyperlink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(Accessed: 15 May 2022). </w:t>
            </w:r>
          </w:p>
          <w:p w:rsidR="00284040" w:rsidP="11FDC272" w:rsidRDefault="00284040" w14:paraId="272BB962" w14:textId="55CBE1C7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Arial" w:hAnsi="Arial" w:eastAsia="Arial" w:cs="Arial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Dimock, M., 2019.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 xml:space="preserve">Defining generations: Where Millennials end and Generation Z begins. 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[Online] Available at: </w:t>
            </w:r>
            <w:hyperlink r:id="R3b29b623cce44201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>https://www.pewresearch.org/fact-tank/2019/01/17/where-millennials-end-and-generation-z-begins/</w:t>
              </w:r>
            </w:hyperlink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[Accessed 24 05 2022]. </w:t>
            </w:r>
          </w:p>
          <w:p w:rsidR="00284040" w:rsidP="11FDC272" w:rsidRDefault="00284040" w14:paraId="5605EF36" w14:textId="7E41291F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Arial" w:hAnsi="Arial" w:eastAsia="Arial" w:cs="Arial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proofErr w:type="spellStart"/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>Dolnicar</w:t>
            </w:r>
            <w:proofErr w:type="spellEnd"/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, S., Grün, B. &amp; Leisch, F., 2018. Market Segmentation Analysis. In: Singapore: Springer Nature Singapore Pte Ltd., pp. 26, 45. </w:t>
            </w:r>
          </w:p>
          <w:p w:rsidR="00284040" w:rsidP="11FDC272" w:rsidRDefault="00284040" w14:paraId="1714F70F" w14:textId="108CDA72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Arial" w:hAnsi="Arial" w:eastAsia="Arial" w:cs="Arial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Experian, 2019.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 xml:space="preserve">Mosaic: The consumer classification solution for consistent cross-channel marketing. 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[Online] Available at: </w:t>
            </w:r>
            <w:r>
              <w:br/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hyperlink r:id="R18ce47b274d240fd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>https://www.experianintact.com/content/uk/documents/productSheets/MosaicConsumerUK.pdf</w:t>
              </w:r>
            </w:hyperlink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  [Accessed 24 05 2022]. </w:t>
            </w:r>
          </w:p>
          <w:p w:rsidR="00284040" w:rsidP="11FDC272" w:rsidRDefault="00284040" w14:paraId="510C40F4" w14:textId="7D3CC2F5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Arial" w:hAnsi="Arial" w:eastAsia="Arial" w:cs="Arial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Fahy, J. &amp; Jobber, D., 2019. Foundations of Marketing. In: London: McGraw-Hill Education, pp. 120 - 121. </w:t>
            </w:r>
          </w:p>
          <w:p w:rsidR="00284040" w:rsidP="11FDC272" w:rsidRDefault="00284040" w14:paraId="1381AEF7" w14:textId="23A76602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Arial" w:hAnsi="Arial" w:eastAsia="Arial" w:cs="Arial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Fair Labor Association, 2022.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 xml:space="preserve">2022 FLA Fair Compensation Strategy Status: Public Commitment. 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>[</w:t>
            </w:r>
            <w:proofErr w:type="gramStart"/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>Online]  Available</w:t>
            </w:r>
            <w:proofErr w:type="gramEnd"/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at: </w:t>
            </w:r>
            <w:hyperlink r:id="R1df7b32ef3a0459e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>https://www.fairlabor.org/sites/default/files/documents/reports/wagepubliccommitment_report_april202.pdf</w:t>
              </w:r>
            </w:hyperlink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[Accessed 10 05 2022]. </w:t>
            </w:r>
          </w:p>
          <w:p w:rsidR="00284040" w:rsidP="11FDC272" w:rsidRDefault="00284040" w14:paraId="3E6838A2" w14:textId="363AFD26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Arial" w:hAnsi="Arial" w:eastAsia="Arial" w:cs="Arial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Fat Buddha Store (no date)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>Patagonia brand timeline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. Available at: </w:t>
            </w:r>
            <w:hyperlink r:id="R49bf902f73634ca1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>Patagonia Timeline - The History of Patagonia | Fat Buddha (fatbuddhastore.com)</w:t>
              </w:r>
            </w:hyperlink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(Accessed: 22 May 2022).</w:t>
            </w:r>
          </w:p>
          <w:p w:rsidR="00284040" w:rsidP="11FDC272" w:rsidRDefault="00284040" w14:paraId="76CAD6E6" w14:textId="609F59C0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Arial" w:hAnsi="Arial" w:eastAsia="Arial" w:cs="Arial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Fashion United, 2021.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 xml:space="preserve">Global fashion industry statistics - International apparel. 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>[</w:t>
            </w:r>
            <w:proofErr w:type="gramStart"/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>Online]  Available</w:t>
            </w:r>
            <w:proofErr w:type="gramEnd"/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at: </w:t>
            </w:r>
            <w:hyperlink r:id="Rb03c79cafd1d4525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>https://fashionunited.com/global-fashion-industry-statistics</w:t>
              </w:r>
              <w:r>
                <w:br/>
              </w:r>
            </w:hyperlink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 [Accessed 15 05 2022]. </w:t>
            </w:r>
          </w:p>
          <w:p w:rsidR="00284040" w:rsidP="11FDC272" w:rsidRDefault="00284040" w14:paraId="5D4B820B" w14:textId="68868347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Arial" w:hAnsi="Arial" w:eastAsia="Arial" w:cs="Arial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Francis, T. and Hoefel, F. (2018)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 xml:space="preserve">True Gen’: Generation Z and </w:t>
            </w:r>
            <w:proofErr w:type="gramStart"/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>it’s</w:t>
            </w:r>
            <w:proofErr w:type="gramEnd"/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 xml:space="preserve"> implications for companies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. Available at: </w:t>
            </w:r>
            <w:hyperlink r:id="Re434681daca74283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>Generation Z characteristics and its implications for companies | McKinsey</w:t>
              </w:r>
            </w:hyperlink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(Accessed: 25 May 2022). </w:t>
            </w:r>
          </w:p>
          <w:p w:rsidR="00284040" w:rsidP="11FDC272" w:rsidRDefault="00284040" w14:paraId="538AB095" w14:textId="5E207500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Arial" w:hAnsi="Arial" w:eastAsia="Arial" w:cs="Arial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Google, 2016.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 xml:space="preserve">It's Lit: A Guide to what Teens Think is Cool. 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[Online] Available at: </w:t>
            </w:r>
            <w:hyperlink r:id="Rc0b2e384b3514d7b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>https://storage.googleapis.com/think/docs/its-lit.pdf</w:t>
              </w:r>
            </w:hyperlink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[Accessed 25 05 2022]. </w:t>
            </w:r>
          </w:p>
          <w:p w:rsidR="00284040" w:rsidP="11FDC272" w:rsidRDefault="00284040" w14:paraId="42860D66" w14:textId="5A00A389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Arial" w:hAnsi="Arial" w:eastAsia="Arial" w:cs="Arial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GT Nexus, an Infor company (2015)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>Patagonia A clear view of the supply chain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. Available at: </w:t>
            </w:r>
            <w:hyperlink r:id="R7b5b4127f14247db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>GTNexus</w:t>
              </w:r>
            </w:hyperlink>
            <w:hyperlink r:id="R0aad75159e6c43f8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>-Patagonia-</w:t>
              </w:r>
            </w:hyperlink>
            <w:hyperlink r:id="R51f8c246fe114b5e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>CS.indd</w:t>
              </w:r>
            </w:hyperlink>
            <w:hyperlink r:id="Ra27e5dd4525341e0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 xml:space="preserve"> (scmr.com)</w:t>
              </w:r>
            </w:hyperlink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(Accessed: 15 May 2022). </w:t>
            </w:r>
          </w:p>
          <w:p w:rsidR="00284040" w:rsidP="11FDC272" w:rsidRDefault="00284040" w14:paraId="57243270" w14:textId="34FFB4AE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Arial" w:hAnsi="Arial" w:eastAsia="Arial" w:cs="Arial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Gwilt, A. (2020)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>A practical guide to sustainable fashion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. 2nd </w:t>
            </w:r>
            <w:proofErr w:type="spellStart"/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>edn</w:t>
            </w:r>
            <w:proofErr w:type="spellEnd"/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. London: Bloomsbury Publishing PLC. </w:t>
            </w:r>
          </w:p>
          <w:p w:rsidR="00284040" w:rsidP="11FDC272" w:rsidRDefault="00284040" w14:paraId="08E01AF0" w14:textId="12C801E6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Arial" w:hAnsi="Arial" w:eastAsia="Arial" w:cs="Arial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Hepburn, S. J., 2015. In Patagonia (Clothing): A Complicated Greenness.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 xml:space="preserve">The Journal of Dress, Body and Culture, 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>17(5), pp. 623-645.</w:t>
            </w:r>
          </w:p>
          <w:p w:rsidR="00284040" w:rsidP="11FDC272" w:rsidRDefault="00284040" w14:paraId="2AC6B583" w14:textId="6363B309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Arial" w:hAnsi="Arial" w:eastAsia="Arial" w:cs="Arial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Institute for Government, 2021.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 xml:space="preserve">Coronavirus: how different countries supported the unemployed. 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[Online] Available at: </w:t>
            </w:r>
            <w:hyperlink r:id="R91ef40882b734c2e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>https://www.instituteforgovernment.org.uk/explainers/coronavirus-unemployment-support</w:t>
              </w:r>
            </w:hyperlink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[Accessed 23 05 2022]. </w:t>
            </w:r>
          </w:p>
          <w:p w:rsidR="00284040" w:rsidP="11FDC272" w:rsidRDefault="00284040" w14:paraId="1C2D9A99" w14:textId="31A1FE8C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Arial" w:hAnsi="Arial" w:eastAsia="Arial" w:cs="Arial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Institute for Government, 2022.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 xml:space="preserve">Cost of living crisis. 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>[</w:t>
            </w:r>
            <w:proofErr w:type="gramStart"/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>Online]  Available</w:t>
            </w:r>
            <w:proofErr w:type="gramEnd"/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at: </w:t>
            </w:r>
            <w:hyperlink r:id="Ree5bee146e7f4a5b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>https://www.instituteforgovernment.org.uk/explainers/cost-living-crisis</w:t>
              </w:r>
            </w:hyperlink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[Accessed 15 05 2022]. </w:t>
            </w:r>
          </w:p>
          <w:p w:rsidR="00284040" w:rsidP="11FDC272" w:rsidRDefault="00284040" w14:paraId="005964E6" w14:textId="697AF15C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Arial" w:hAnsi="Arial" w:eastAsia="Arial" w:cs="Arial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International Monetary Fund, 2022.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 xml:space="preserve">Policy Responses to COVID-19. 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>[</w:t>
            </w:r>
            <w:proofErr w:type="gramStart"/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>Online]  Available</w:t>
            </w:r>
            <w:proofErr w:type="gramEnd"/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at: </w:t>
            </w:r>
            <w:hyperlink r:id="R33fd91091d614847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>https://www.imf.org/en/Topics/imf-and-covid19/Policy-Responses-to-COVID-19</w:t>
              </w:r>
              <w:r>
                <w:br/>
              </w:r>
            </w:hyperlink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 [Accessed 15 May 2022]. </w:t>
            </w:r>
          </w:p>
          <w:p w:rsidR="00284040" w:rsidP="11FDC272" w:rsidRDefault="00284040" w14:paraId="7C50ACCC" w14:textId="425B215B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Arial" w:hAnsi="Arial" w:eastAsia="Arial" w:cs="Arial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JUSTIA Patents (no date)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>Patents Assigned to Patagonia, Inc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. Available at: </w:t>
            </w:r>
            <w:hyperlink r:id="R41eced9e1d874821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>Patents Assigned to Patagonia, Inc. - Justia Patents Search</w:t>
              </w:r>
            </w:hyperlink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(Accessed: 15 May 2022). </w:t>
            </w:r>
          </w:p>
          <w:p w:rsidR="00284040" w:rsidP="11FDC272" w:rsidRDefault="00284040" w14:paraId="787AD884" w14:textId="1985DEB7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Arial" w:hAnsi="Arial" w:eastAsia="Arial" w:cs="Arial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Jobber, D. &amp; Ellis-Chadwick, F., 2020. Principles and Practice of Marketing. In: London: McGraw-Hill Education, pp. 98 - 99. </w:t>
            </w:r>
          </w:p>
          <w:p w:rsidR="00284040" w:rsidP="11FDC272" w:rsidRDefault="00284040" w14:paraId="52295D77" w14:textId="6ABA8006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Lemon, K. and Verhoef, P. (2016). Understanding Customer Experience Throughout the Customer Journey.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>Journal of Marketing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, 80(6), pp. 69–96. </w:t>
            </w:r>
            <w:proofErr w:type="spellStart"/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>doi</w:t>
            </w:r>
            <w:proofErr w:type="spellEnd"/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>: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hyperlink r:id="Re6b014b1be57462b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>https://doi.org/10.1509/jm.15.0420</w:t>
              </w:r>
            </w:hyperlink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. </w:t>
            </w:r>
          </w:p>
          <w:p w:rsidR="00284040" w:rsidP="11FDC272" w:rsidRDefault="00284040" w14:paraId="00F21D9E" w14:textId="1C8D5004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proofErr w:type="spellStart"/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>Magusara</w:t>
            </w:r>
            <w:proofErr w:type="spellEnd"/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, M. (2019)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>Advantages and Disadvantages of doing market research before starting a business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. Available at: </w:t>
            </w:r>
            <w:hyperlink r:id="Rbaf360a34933493f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>Advantages and Disadvantages of Doing Market Research Before Starting a Business - Business 2 Community</w:t>
              </w:r>
            </w:hyperlink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(Accessed: 25 May 2022). </w:t>
            </w:r>
          </w:p>
          <w:p w:rsidR="00284040" w:rsidP="11FDC272" w:rsidRDefault="00284040" w14:paraId="4244BE3E" w14:textId="1A7B3812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Mattioli, D., 2012.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 xml:space="preserve">Lululemon's Secret Sauce. 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[Online] Available at: </w:t>
            </w:r>
            <w:hyperlink r:id="R11bc047d5b3b4a8a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>https://www.wsj.com/articles/SB10001424052702303812904577295882632723066</w:t>
              </w:r>
              <w:r>
                <w:br/>
              </w:r>
            </w:hyperlink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u w:val="single"/>
                <w:lang w:val="en-GB"/>
              </w:rPr>
              <w:t>[Accessed 24 05 2022].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</w:p>
          <w:p w:rsidR="00284040" w:rsidP="11FDC272" w:rsidRDefault="00284040" w14:paraId="2FF4661D" w14:textId="4F48FC55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McKinsey &amp; Company (2021)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>Consumers are reconsidering what’s in their closets: The state of fashion in 2021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. Available at: </w:t>
            </w:r>
            <w:hyperlink r:id="Ref919abbd3544071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>Consumers-are-reconsidering-whats-in-their-closet-The-state-of-fashion-in-2021.pdf (uwtsd.ac.uk)</w:t>
              </w:r>
            </w:hyperlink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(Accessed: 24 May 2022). </w:t>
            </w:r>
          </w:p>
          <w:p w:rsidR="00284040" w:rsidP="11FDC272" w:rsidRDefault="00284040" w14:paraId="1AB039B0" w14:textId="71AFAE47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Misseldine, M. (2022)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>Why is Patagonia so expensive? Here’s the answer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. Available at: </w:t>
            </w:r>
            <w:hyperlink r:id="R4ad1462263e04a68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>Why Is Patagonia So Expensive? Here's the Answer. - Territory Supply</w:t>
              </w:r>
            </w:hyperlink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(Accessed: 18 May 2022). </w:t>
            </w:r>
          </w:p>
          <w:p w:rsidR="00284040" w:rsidP="11FDC272" w:rsidRDefault="00284040" w14:paraId="051054FC" w14:textId="2DA04F5A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Morin, C., 2020.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 xml:space="preserve">Patagonia's Customer Base and the Rise of an Environmental Ethos. 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[Online] Available at: </w:t>
            </w:r>
            <w:hyperlink r:id="R74cd4cf35538444b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>https://crm.org/articles/patagonias-customer-base-and-the-rise-of-an-environmental-ethos</w:t>
              </w:r>
            </w:hyperlink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u w:val="single"/>
                <w:lang w:val="en-GB"/>
              </w:rPr>
              <w:t xml:space="preserve"> [Accessed 10 05 2022].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</w:p>
          <w:p w:rsidR="00284040" w:rsidP="11FDC272" w:rsidRDefault="00284040" w14:paraId="5EB812B2" w14:textId="6AB80109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OECD, 2021.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 xml:space="preserve">COVID-19 and global value chains: Policy options to build more resilient production networks. 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[Online] Available at: </w:t>
            </w:r>
            <w:hyperlink r:id="R0eba31e18dce4f7d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>https://www.oecd.org/coronavirus/policy-responses/covid-19-and-global-value-chains-policy-options-to-build-more-resilient-production-networks-04934ef4/</w:t>
              </w:r>
              <w:r>
                <w:br/>
              </w:r>
            </w:hyperlink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u w:val="single"/>
                <w:lang w:val="en-GB"/>
              </w:rPr>
              <w:t>[Accessed 15 05 2022].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</w:p>
          <w:p w:rsidR="00284040" w:rsidP="11FDC272" w:rsidRDefault="00284040" w14:paraId="5CB8ACAE" w14:textId="76EF4CAA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Office for National Statistics, 2021.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 xml:space="preserve">How has lockdown changed our relationship with </w:t>
            </w:r>
            <w:proofErr w:type="gramStart"/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>nature?.</w:t>
            </w:r>
            <w:proofErr w:type="gramEnd"/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[Online] Available at: </w:t>
            </w:r>
            <w:hyperlink r:id="R452a6d8f13fa40d2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>https://www.ons.gov.uk/economy/environmentalaccounts/articles/howhaslockdownchangedourrelationshipwithnature/2021-04-26</w:t>
              </w:r>
            </w:hyperlink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u w:val="single"/>
                <w:lang w:val="en-GB"/>
              </w:rPr>
              <w:t xml:space="preserve"> [Accessed 15 05 2022].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</w:p>
          <w:p w:rsidR="00284040" w:rsidP="11FDC272" w:rsidRDefault="00284040" w14:paraId="438CC347" w14:textId="7C3B8D17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Patagonia Inc., 2012.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 xml:space="preserve">Patagonia Clothing: Made Where? How? </w:t>
            </w:r>
            <w:proofErr w:type="gramStart"/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>Why?.</w:t>
            </w:r>
            <w:proofErr w:type="gramEnd"/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[Online] Available at: </w:t>
            </w:r>
            <w:hyperlink r:id="R5543b74b5de146a9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>https://eu.patagonia.com/gb/en/stories/patagonia-clothing-made-where-how-why/story-18467.html</w:t>
              </w:r>
            </w:hyperlink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u w:val="single"/>
                <w:lang w:val="en-GB"/>
              </w:rPr>
              <w:t xml:space="preserve"> [Accessed 10 05 2022].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</w:p>
          <w:p w:rsidR="00284040" w:rsidP="11FDC272" w:rsidRDefault="00284040" w14:paraId="4E7AFEE7" w14:textId="46D215EC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u w:val="single"/>
                <w:lang w:val="en-GB"/>
              </w:rPr>
            </w:pPr>
            <w:r w:rsidRPr="11FDC272" w:rsidR="11FDC272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Patagonia Inc., 2016.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 xml:space="preserve">Terms of Use. 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[Online] Available at: </w:t>
            </w:r>
            <w:hyperlink r:id="Rced26e17f81143ad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>https://eu.patagonia.com/gb/en/terms-of-use.html</w:t>
              </w:r>
            </w:hyperlink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u w:val="single"/>
                <w:lang w:val="en-GB"/>
              </w:rPr>
              <w:t xml:space="preserve"> [Accessed 17 05 2022].</w:t>
            </w:r>
          </w:p>
          <w:p w:rsidR="00284040" w:rsidP="11FDC272" w:rsidRDefault="00284040" w14:paraId="3974DAF6" w14:textId="346F238D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Patagonia Inc., (2020)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>Supplier List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. Available at: </w:t>
            </w:r>
            <w:hyperlink r:id="R51af5ccba6bd4960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>Patagonia-Finished-Goods-Supplier-List-May-2020.xlsx (live.com)</w:t>
              </w:r>
            </w:hyperlink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(Accessed: 15 May 2022).</w:t>
            </w:r>
          </w:p>
          <w:p w:rsidR="00284040" w:rsidP="11FDC272" w:rsidRDefault="00284040" w14:paraId="7304C041" w14:textId="1EADC544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Patagonia Inc., 2022[a].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 xml:space="preserve">Environmental and Social Footprint. 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[Online] Available at: </w:t>
            </w:r>
            <w:hyperlink r:id="R7da59a8ef3d0429d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>https://www.patagonia.com/our-footprint/</w:t>
              </w:r>
            </w:hyperlink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u w:val="single"/>
                <w:lang w:val="en-GB"/>
              </w:rPr>
              <w:t xml:space="preserve"> [Accessed 15 05 2022].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</w:p>
          <w:p w:rsidR="00284040" w:rsidP="11FDC272" w:rsidRDefault="00284040" w14:paraId="5CB5C909" w14:textId="777B760A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Patagonia Inc., 2022[b].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 xml:space="preserve">1% for the Planet. 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>[</w:t>
            </w:r>
            <w:proofErr w:type="gramStart"/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>Online]  Available</w:t>
            </w:r>
            <w:proofErr w:type="gramEnd"/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at: </w:t>
            </w:r>
            <w:hyperlink r:id="Rf7f97bdbcf394357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>https://www.patagonia.com/one-percent-for-the-planet.html</w:t>
              </w:r>
            </w:hyperlink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u w:val="single"/>
                <w:lang w:val="en-GB"/>
              </w:rPr>
              <w:t xml:space="preserve"> [Accessed 15 05 2022].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</w:p>
          <w:p w:rsidR="00284040" w:rsidP="11FDC272" w:rsidRDefault="00284040" w14:paraId="67E7750E" w14:textId="0BD25908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u w:val="single"/>
                <w:lang w:val="en-GB"/>
              </w:rPr>
            </w:pPr>
            <w:r w:rsidRPr="11FDC272" w:rsidR="11FDC272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>Patagonia Inc., (</w:t>
            </w:r>
            <w:proofErr w:type="gramStart"/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>2022)[</w:t>
            </w:r>
            <w:proofErr w:type="gramEnd"/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c]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>Quality is an environmental issue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u w:val="single"/>
                <w:lang w:val="en-GB"/>
              </w:rPr>
              <w:t xml:space="preserve">. Available at </w:t>
            </w:r>
            <w:hyperlink r:id="R70b09b0b99264556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>Quality Is an Environmental Issue - Patagonia</w:t>
              </w:r>
            </w:hyperlink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u w:val="single"/>
                <w:lang w:val="en-GB"/>
              </w:rPr>
              <w:t xml:space="preserve"> (Accessed: 18 May 2022). </w:t>
            </w:r>
          </w:p>
          <w:p w:rsidR="00284040" w:rsidP="11FDC272" w:rsidRDefault="00284040" w14:paraId="02F8941D" w14:textId="3D12E9E9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Patagonia Inc., (2022) [d]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>Owned and Operated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. Available at: </w:t>
            </w:r>
            <w:hyperlink r:id="R155b33ab247e4655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>Owned and Operated Facilities - Patagonia</w:t>
              </w:r>
            </w:hyperlink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(Accessed: 15 May 2022). </w:t>
            </w:r>
          </w:p>
          <w:p w:rsidR="00284040" w:rsidP="11FDC272" w:rsidRDefault="00284040" w14:paraId="31362424" w14:textId="70EC1E72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Patagonia Inc., (2022) [e]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>Factories, Farms and Mills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. Available at: </w:t>
            </w:r>
            <w:hyperlink r:id="Rc24cfd4bd3c64b61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>Factories, Farms and Mills - Patagonia</w:t>
              </w:r>
            </w:hyperlink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(Accessed: 15 May 2022). </w:t>
            </w:r>
          </w:p>
          <w:p w:rsidR="00284040" w:rsidP="11FDC272" w:rsidRDefault="00284040" w14:paraId="2FC673E3" w14:textId="04BCFE51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Perrin, N., 2021.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 xml:space="preserve">US Digital Ad Spending 2021. 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>[</w:t>
            </w:r>
            <w:proofErr w:type="gramStart"/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>Online]  Available</w:t>
            </w:r>
            <w:proofErr w:type="gramEnd"/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at: </w:t>
            </w:r>
            <w:hyperlink r:id="Ra5e99f808adf489c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>https://www.emarketer.com/content/us-digital-ad-spending-2021</w:t>
              </w:r>
            </w:hyperlink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u w:val="single"/>
                <w:lang w:val="en-GB"/>
              </w:rPr>
              <w:t xml:space="preserve"> [Accessed 23 05 2022].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</w:p>
          <w:p w:rsidR="00284040" w:rsidP="11FDC272" w:rsidRDefault="00284040" w14:paraId="640505F5" w14:textId="20CF449A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Petro, G., 2021.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 xml:space="preserve">Gen Z Is Emerging </w:t>
            </w:r>
            <w:proofErr w:type="gramStart"/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>As</w:t>
            </w:r>
            <w:proofErr w:type="gramEnd"/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proofErr w:type="gramStart"/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>The</w:t>
            </w:r>
            <w:proofErr w:type="gramEnd"/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 xml:space="preserve"> Sustainability Generation. 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[Online] Available at: </w:t>
            </w:r>
            <w:hyperlink r:id="Ra0e99ccab9444300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>https://www.forbes.com/sites/gregpetro/2021/04/30/gen-z-is-emerging-as-the-sustainability-generation/?sh=5da05c968699</w:t>
              </w:r>
            </w:hyperlink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u w:val="single"/>
                <w:lang w:val="en-GB"/>
              </w:rPr>
              <w:t xml:space="preserve"> [Accessed 25 05 2022].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</w:p>
          <w:p w:rsidR="00284040" w:rsidP="11FDC272" w:rsidRDefault="00284040" w14:paraId="11B05A48" w14:textId="7E722855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Prime Minister's Office, 10 Downing Street, 2021.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 xml:space="preserve">The New Atlantic Charter and Joint Statement agreed by the PM and President Biden. 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[Online]  </w:t>
            </w:r>
            <w:r>
              <w:br/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Available at: </w:t>
            </w:r>
            <w:hyperlink r:id="R1158417da3f94b6d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>https://www.gov.uk/government/publications/new-atlantic-charter-and-joint-statement-agreed-by-the-pm-and-president-biden/the-new-atlantic-charter-2021</w:t>
              </w:r>
            </w:hyperlink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r>
              <w:br/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[Accessed 10 05 2022].  </w:t>
            </w:r>
          </w:p>
          <w:p w:rsidR="00284040" w:rsidP="11FDC272" w:rsidRDefault="00284040" w14:paraId="7CCBEE0D" w14:textId="1DF6FE3B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Product Mint (2022)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>Top 12 Patagonia Competitors &amp; Alternatives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. Available at: </w:t>
            </w:r>
            <w:hyperlink r:id="Rbb28f1a7dcdc4797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>Top 12 Patagonia Competitors &amp; Alternatives (productmint.com)</w:t>
              </w:r>
            </w:hyperlink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(Accessed: 18 May 2022). </w:t>
            </w:r>
          </w:p>
          <w:p w:rsidR="00284040" w:rsidP="11FDC272" w:rsidRDefault="00284040" w14:paraId="4DCB7352" w14:textId="688C1769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Readman, A., 2021.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 xml:space="preserve">H2No® Vs. Gore-Tex®: Which One Should You </w:t>
            </w:r>
            <w:proofErr w:type="gramStart"/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>Choose?.</w:t>
            </w:r>
            <w:proofErr w:type="gramEnd"/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>[</w:t>
            </w:r>
            <w:proofErr w:type="gramStart"/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>Online]  Available</w:t>
            </w:r>
            <w:proofErr w:type="gramEnd"/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at: </w:t>
            </w:r>
            <w:hyperlink r:id="R7f6221f49fe6433d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>https://outforia.com/h2no-vs-gore-tex/</w:t>
              </w:r>
            </w:hyperlink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u w:val="single"/>
                <w:lang w:val="en-GB"/>
              </w:rPr>
              <w:t xml:space="preserve"> [Accessed 15 05 2022].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</w:p>
          <w:p w:rsidR="00284040" w:rsidP="11FDC272" w:rsidRDefault="00284040" w14:paraId="0742B9CA" w14:textId="1383362E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Reich, B. J. &amp; Armstrong-Soule, C. A., 2016. Green Demarketing in Advertisements: Comparing "Buy Green" and "Buy Less" Appeals in Product and Institutional Advertising Contexts.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 xml:space="preserve">Journal of Advertising, 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45(4), pp. 441-458. </w:t>
            </w:r>
          </w:p>
          <w:p w:rsidR="00284040" w:rsidP="11FDC272" w:rsidRDefault="00284040" w14:paraId="680E1AB9" w14:textId="02DF798E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Stat Social (2019)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>Deep Dive: The North Face vs. Patagonia customers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. Available at: </w:t>
            </w:r>
            <w:hyperlink r:id="R361aa49db8c743aa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>Deep Dive: The North Face vs. Patagonia Customers | by StatSocial | StatSocial Insights | Medium</w:t>
              </w:r>
            </w:hyperlink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(Accessed: 16 May 2022). </w:t>
            </w:r>
          </w:p>
          <w:p w:rsidR="00284040" w:rsidP="11FDC272" w:rsidRDefault="00284040" w14:paraId="1A4250D0" w14:textId="4BEF0CB0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Thangavel, P., Pathak, P. &amp; Chandra, B., 2019. Consumer Decision-making Style of Gen Z: A Generational Cohort Analysis.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 xml:space="preserve">Global Business Review, 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23(3), pp. 710-728. </w:t>
            </w:r>
          </w:p>
          <w:p w:rsidR="00284040" w:rsidP="11FDC272" w:rsidRDefault="00284040" w14:paraId="14C90467" w14:textId="54D8BB6A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The People Space (no date)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>Leadership in Action: Patagonia Case Study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. Available at: </w:t>
            </w:r>
            <w:hyperlink r:id="Rf1e268ce4238441d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>Leadership in action: Patagonia case study | The People Space</w:t>
              </w:r>
            </w:hyperlink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(Accessed 25 May 2022). </w:t>
            </w:r>
          </w:p>
          <w:p w:rsidR="00284040" w:rsidP="11FDC272" w:rsidRDefault="00284040" w14:paraId="32A3D9B0" w14:textId="50B7F31D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proofErr w:type="spellStart"/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>Tueth</w:t>
            </w:r>
            <w:proofErr w:type="spellEnd"/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, M. (2010).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>Fundamentals of sustainable business a guide for the next 100 years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. Singapore: World Scientific Publishing </w:t>
            </w:r>
            <w:proofErr w:type="spellStart"/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>Co.Pte.Ltd</w:t>
            </w:r>
            <w:proofErr w:type="spellEnd"/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>.</w:t>
            </w:r>
          </w:p>
          <w:p w:rsidR="00284040" w:rsidP="11FDC272" w:rsidRDefault="00284040" w14:paraId="3D83D6F8" w14:textId="4EFC16C7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United Nations, 2022.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 xml:space="preserve">For a </w:t>
            </w:r>
            <w:proofErr w:type="spellStart"/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>livable</w:t>
            </w:r>
            <w:proofErr w:type="spellEnd"/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 xml:space="preserve"> climate: Net-zero commitments must be backed by credible action. 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[Online] Available at: </w:t>
            </w:r>
            <w:hyperlink r:id="R82a9fa51001b4956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>https://www.un.org/en/climatechange/net-zero-coalition</w:t>
              </w:r>
            </w:hyperlink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u w:val="single"/>
                <w:lang w:val="en-GB"/>
              </w:rPr>
              <w:t xml:space="preserve"> [Accessed 17 05 2022].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</w:p>
          <w:p w:rsidR="00284040" w:rsidP="11FDC272" w:rsidRDefault="00284040" w14:paraId="3658D6FC" w14:textId="2F94E545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Vidya, C. T. &amp; </w:t>
            </w:r>
            <w:proofErr w:type="spellStart"/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>Prabheesh</w:t>
            </w:r>
            <w:proofErr w:type="spellEnd"/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, K. P., 2020. Implications of COVID-19 Pandemic on the Global Trade Networks.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 xml:space="preserve">Emerging Markets Finance and Trade, 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56(10), pp. 2408 - 2421. </w:t>
            </w:r>
          </w:p>
          <w:p w:rsidR="00284040" w:rsidP="11FDC272" w:rsidRDefault="00284040" w14:paraId="1B51D1B5" w14:textId="7D6482E9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Watson, H. (2019)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>HR Lessons from Patagonia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. Available at: </w:t>
            </w:r>
            <w:hyperlink r:id="R4683446ac3334242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>HR Lessons from: Patagonia (peoplegoal.com)</w:t>
              </w:r>
            </w:hyperlink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(Accessed: 18 May 2022)</w:t>
            </w:r>
          </w:p>
          <w:p w:rsidR="00284040" w:rsidP="11FDC272" w:rsidRDefault="00284040" w14:paraId="55EBC20D" w14:textId="47696B93">
            <w:pPr>
              <w:ind w:left="446" w:hanging="446"/>
              <w:jc w:val="left"/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</w:pPr>
            <w:r w:rsidRPr="11FDC272" w:rsidR="11FDC272">
              <w:rPr>
                <w:rFonts w:ascii="Calibri" w:hAnsi="Calibri" w:eastAsia="Calibri" w:cs="Calibri"/>
                <w:noProof w:val="0"/>
                <w:color w:val="auto"/>
                <w:sz w:val="24"/>
                <w:szCs w:val="24"/>
                <w:lang w:val="en-GB"/>
              </w:rPr>
              <w:t>•</w:t>
            </w:r>
            <w:proofErr w:type="spellStart"/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>Yakowicz</w:t>
            </w:r>
            <w:proofErr w:type="spellEnd"/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, W. (2020) </w:t>
            </w:r>
            <w:r w:rsidRPr="11FDC272" w:rsidR="11FDC272">
              <w:rPr>
                <w:rFonts w:ascii="Franklin Gothic Book" w:hAnsi="Franklin Gothic Book" w:eastAsia="Franklin Gothic Book" w:cs="Franklin Gothic Book"/>
                <w:i w:val="1"/>
                <w:iCs w:val="1"/>
                <w:noProof w:val="0"/>
                <w:color w:val="auto"/>
                <w:sz w:val="24"/>
                <w:szCs w:val="24"/>
                <w:lang w:val="en-GB"/>
              </w:rPr>
              <w:t>At Billionaire-owned Patagonia Outdoor Clothing Chain, Employees to be Paid Despite Store Closures Amid Coronavirus</w:t>
            </w:r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. Available at: </w:t>
            </w:r>
            <w:hyperlink r:id="R437196cdb5cb4744">
              <w:r w:rsidRPr="11FDC272" w:rsidR="11FDC272">
                <w:rPr>
                  <w:rStyle w:val="Hyperlink"/>
                  <w:rFonts w:ascii="Franklin Gothic Book" w:hAnsi="Franklin Gothic Book" w:eastAsia="Franklin Gothic Book" w:cs="Franklin Gothic Book"/>
                  <w:noProof w:val="0"/>
                  <w:color w:val="auto"/>
                  <w:sz w:val="24"/>
                  <w:szCs w:val="24"/>
                  <w:lang w:val="en-GB"/>
                </w:rPr>
                <w:t>At Billionaire-Owned Patagonia Outdoor Clothing Chain, Employees To Be Paid Despite Store Closures Amid Coronavirus (forbes.com)</w:t>
              </w:r>
            </w:hyperlink>
            <w:r w:rsidRPr="11FDC272" w:rsidR="11FDC272">
              <w:rPr>
                <w:rFonts w:ascii="Franklin Gothic Book" w:hAnsi="Franklin Gothic Book" w:eastAsia="Franklin Gothic Book" w:cs="Franklin Gothic Book"/>
                <w:noProof w:val="0"/>
                <w:color w:val="auto"/>
                <w:sz w:val="24"/>
                <w:szCs w:val="24"/>
                <w:lang w:val="en-GB"/>
              </w:rPr>
              <w:t xml:space="preserve"> (Accessed: 15 May 2022)</w:t>
            </w:r>
          </w:p>
        </w:tc>
      </w:tr>
    </w:tbl>
    <w:p w:rsidR="00B561DC" w:rsidRDefault="00B561DC" w14:paraId="38A4A3DA" w14:textId="77777777"/>
    <w:sectPr w:rsidR="00B561DC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4040"/>
    <w:rsid w:val="00284040"/>
    <w:rsid w:val="00836318"/>
    <w:rsid w:val="00B561DC"/>
    <w:rsid w:val="030D4638"/>
    <w:rsid w:val="0E1DE171"/>
    <w:rsid w:val="11FDC272"/>
    <w:rsid w:val="418EA0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3853B5"/>
  <w15:chartTrackingRefBased/>
  <w15:docId w15:val="{12B414D5-6076-4032-8239-69574628EC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284040"/>
    <w:pPr>
      <w:spacing w:after="200" w:line="276" w:lineRule="auto"/>
    </w:pPr>
    <w:rPr>
      <w:rFonts w:ascii="Calibri" w:hAnsi="Calibri" w:eastAsia="Calibri" w:cs="Times New Roman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84040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customXml/item3.xml" Id="rId8" /><Relationship Type="http://schemas.openxmlformats.org/officeDocument/2006/relationships/webSettings" Target="webSettings.xml" Id="rId3" /><Relationship Type="http://schemas.openxmlformats.org/officeDocument/2006/relationships/customXml" Target="../customXml/item2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customXml" Target="../customXml/item1.xml" Id="rId6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asicentral.com/news/web-exclusive/april-2021/patagonia-misses-the-forest-for-the-trees/" TargetMode="External" Id="R50b8ec284a204202" /><Relationship Type="http://schemas.openxmlformats.org/officeDocument/2006/relationships/hyperlink" Target="https://www.forbes.com/sites/angelauyeung/2020/04/23/outdoor-clothing-chain-patagonia-yvon-chouinard-starts-selling-online-again-after-unusual-decision-to-pause-its-e-commerce-due-to-coronavirus-pandemic/?sh=f6106f11c48a" TargetMode="External" Id="Rb21e6df1570b4765" /><Relationship Type="http://schemas.openxmlformats.org/officeDocument/2006/relationships/hyperlink" Target="https://doi.org/10.1007/s10551-014-2425-z" TargetMode="External" Id="Ra5634683fe4146ce" /><Relationship Type="http://schemas.openxmlformats.org/officeDocument/2006/relationships/hyperlink" Target="https://www.mckinsey.com/industries/retail/our-insights/fashion-on-climate" TargetMode="External" Id="Rb38047cb206e4aad" /><Relationship Type="http://schemas.openxmlformats.org/officeDocument/2006/relationships/hyperlink" Target="https://bstrategyhub.com/patagonia-swot-analysis/" TargetMode="External" Id="Rc49f53b3f7bd4b99" /><Relationship Type="http://schemas.openxmlformats.org/officeDocument/2006/relationships/hyperlink" Target="https://www.patagonia.com/stories/2025-or-bust/story-74769.html" TargetMode="External" Id="R609b056f7a8b47c9" /><Relationship Type="http://schemas.openxmlformats.org/officeDocument/2006/relationships/hyperlink" Target="https://www.business-to-you.com/porters-five-forces/" TargetMode="External" Id="R43f885a3ce7c49a0" /><Relationship Type="http://schemas.openxmlformats.org/officeDocument/2006/relationships/hyperlink" Target="https://thecorrespondent.com/424/the-more-patagonia-rejects-consumerism-the-more-the-brand-sells" TargetMode="External" Id="R487bfe949f6a4c30" /><Relationship Type="http://schemas.openxmlformats.org/officeDocument/2006/relationships/hyperlink" Target="https://www.pewresearch.org/fact-tank/2019/01/17/where-millennials-end-and-generation-z-begins/" TargetMode="External" Id="R3b29b623cce44201" /><Relationship Type="http://schemas.openxmlformats.org/officeDocument/2006/relationships/hyperlink" Target="https://www.experianintact.com/content/uk/documents/productSheets/MosaicConsumerUK.pdf" TargetMode="External" Id="R18ce47b274d240fd" /><Relationship Type="http://schemas.openxmlformats.org/officeDocument/2006/relationships/hyperlink" Target="https://www.fairlabor.org/sites/default/files/documents/reports/wagepubliccommitment_report_april202.pdf" TargetMode="External" Id="R1df7b32ef3a0459e" /><Relationship Type="http://schemas.openxmlformats.org/officeDocument/2006/relationships/hyperlink" Target="https://www.fatbuddhastore.com/patagonia-timeline-i278" TargetMode="External" Id="R49bf902f73634ca1" /><Relationship Type="http://schemas.openxmlformats.org/officeDocument/2006/relationships/hyperlink" Target="https://fashionunited.com/global-fashion-industry-statistics" TargetMode="External" Id="Rb03c79cafd1d4525" /><Relationship Type="http://schemas.openxmlformats.org/officeDocument/2006/relationships/hyperlink" Target="https://www.mckinsey.com/industries/consumer-packaged-goods/our-insights/true-gen-generation-z-and-its-implications-for-companies" TargetMode="External" Id="Re434681daca74283" /><Relationship Type="http://schemas.openxmlformats.org/officeDocument/2006/relationships/hyperlink" Target="https://storage.googleapis.com/think/docs/its-lit.pdf" TargetMode="External" Id="Rc0b2e384b3514d7b" /><Relationship Type="http://schemas.openxmlformats.org/officeDocument/2006/relationships/hyperlink" Target="https://www.scmr.com/wp_content/gtnexus_wp_patagonia_020116.pdf" TargetMode="External" Id="R7b5b4127f14247db" /><Relationship Type="http://schemas.openxmlformats.org/officeDocument/2006/relationships/hyperlink" Target="https://www.scmr.com/wp_content/gtnexus_wp_patagonia_020116.pdf" TargetMode="External" Id="R0aad75159e6c43f8" /><Relationship Type="http://schemas.openxmlformats.org/officeDocument/2006/relationships/hyperlink" Target="https://www.scmr.com/wp_content/gtnexus_wp_patagonia_020116.pdf" TargetMode="External" Id="R51f8c246fe114b5e" /><Relationship Type="http://schemas.openxmlformats.org/officeDocument/2006/relationships/hyperlink" Target="https://www.scmr.com/wp_content/gtnexus_wp_patagonia_020116.pdf" TargetMode="External" Id="Ra27e5dd4525341e0" /><Relationship Type="http://schemas.openxmlformats.org/officeDocument/2006/relationships/hyperlink" Target="https://www.instituteforgovernment.org.uk/explainers/coronavirus-unemployment-support" TargetMode="External" Id="R91ef40882b734c2e" /><Relationship Type="http://schemas.openxmlformats.org/officeDocument/2006/relationships/hyperlink" Target="https://www.instituteforgovernment.org.uk/explainers/cost-living-crisis" TargetMode="External" Id="Ree5bee146e7f4a5b" /><Relationship Type="http://schemas.openxmlformats.org/officeDocument/2006/relationships/hyperlink" Target="https://www.imf.org/en/Topics/imf-and-covid19/Policy-Responses-to-COVID-19" TargetMode="External" Id="R33fd91091d614847" /><Relationship Type="http://schemas.openxmlformats.org/officeDocument/2006/relationships/hyperlink" Target="https://patents.justia.com/assignee/patagonia-inc" TargetMode="External" Id="R41eced9e1d874821" /><Relationship Type="http://schemas.openxmlformats.org/officeDocument/2006/relationships/hyperlink" Target="https://doi.org/10.1509/jm.15.0420" TargetMode="External" Id="Re6b014b1be57462b" /><Relationship Type="http://schemas.openxmlformats.org/officeDocument/2006/relationships/hyperlink" Target="https://www.business2community.com/strategy/advantages-and-disadvantages-of-doing-market-research-before-starting-a-business-02192153" TargetMode="External" Id="Rbaf360a34933493f" /><Relationship Type="http://schemas.openxmlformats.org/officeDocument/2006/relationships/hyperlink" Target="https://www.wsj.com/articles/SB10001424052702303812904577295882632723066" TargetMode="External" Id="R11bc047d5b3b4a8a" /><Relationship Type="http://schemas.openxmlformats.org/officeDocument/2006/relationships/hyperlink" Target="https://moodle.uwtsd.ac.uk/pluginfile.php/483557/mod_resource/content/1/Consumers-are-reconsidering-whats-in-their-closet-The-state-of-fashion-in-2021.pdf" TargetMode="External" Id="Ref919abbd3544071" /><Relationship Type="http://schemas.openxmlformats.org/officeDocument/2006/relationships/hyperlink" Target="https://www.territorysupply.com/why-is-patagonia-so-expensive" TargetMode="External" Id="R4ad1462263e04a68" /><Relationship Type="http://schemas.openxmlformats.org/officeDocument/2006/relationships/hyperlink" Target="https://crm.org/articles/patagonias-customer-base-and-the-rise-of-an-environmental-ethos" TargetMode="External" Id="R74cd4cf35538444b" /><Relationship Type="http://schemas.openxmlformats.org/officeDocument/2006/relationships/hyperlink" Target="https://www.oecd.org/coronavirus/policy-responses/covid-19-and-global-value-chains-policy-options-to-build-more-resilient-production-networks-04934ef4/" TargetMode="External" Id="R0eba31e18dce4f7d" /><Relationship Type="http://schemas.openxmlformats.org/officeDocument/2006/relationships/hyperlink" Target="https://www.ons.gov.uk/economy/environmentalaccounts/articles/howhaslockdownchangedourrelationshipwithnature/2021-04-26" TargetMode="External" Id="R452a6d8f13fa40d2" /><Relationship Type="http://schemas.openxmlformats.org/officeDocument/2006/relationships/hyperlink" Target="https://eu.patagonia.com/gb/en/stories/patagonia-clothing-made-where-how-why/story-18467.html" TargetMode="External" Id="R5543b74b5de146a9" /><Relationship Type="http://schemas.openxmlformats.org/officeDocument/2006/relationships/hyperlink" Target="https://eu.patagonia.com/gb/en/terms-of-use.html" TargetMode="External" Id="Rced26e17f81143ad" /><Relationship Type="http://schemas.openxmlformats.org/officeDocument/2006/relationships/hyperlink" Target="https://view.officeapps.live.com/op/view.aspx?src=https%3A%2F%2Feu.patagonia.com%2Fon%2Fdemandware.static%2F-%2FLibrary-Sites-PatagoniaShared%2Fdefault%2Fdw55edb3c8%2FPDF-EU%2FPatagonia-Finished-Goods-Supplier-List-May-2020.xlsx&amp;wdOrigin=BROWSELINK" TargetMode="External" Id="R51af5ccba6bd4960" /><Relationship Type="http://schemas.openxmlformats.org/officeDocument/2006/relationships/hyperlink" Target="https://www.patagonia.com/our-footprint/" TargetMode="External" Id="R7da59a8ef3d0429d" /><Relationship Type="http://schemas.openxmlformats.org/officeDocument/2006/relationships/hyperlink" Target="https://www.patagonia.com/one-percent-for-the-planet.html" TargetMode="External" Id="Rf7f97bdbcf394357" /><Relationship Type="http://schemas.openxmlformats.org/officeDocument/2006/relationships/hyperlink" Target="https://eu.patagonia.com/gb/en/stories/quality-is-an-environmental-issue/story-93237.html" TargetMode="External" Id="R70b09b0b99264556" /><Relationship Type="http://schemas.openxmlformats.org/officeDocument/2006/relationships/hyperlink" Target="https://eu.patagonia.com/gb/en/where-we-do-business/owned-and-operated.html" TargetMode="External" Id="R155b33ab247e4655" /><Relationship Type="http://schemas.openxmlformats.org/officeDocument/2006/relationships/hyperlink" Target="https://www.patagonia.com/factories-farms-mills/" TargetMode="External" Id="Rc24cfd4bd3c64b61" /><Relationship Type="http://schemas.openxmlformats.org/officeDocument/2006/relationships/hyperlink" Target="https://www.emarketer.com/content/us-digital-ad-spending-2021" TargetMode="External" Id="Ra5e99f808adf489c" /><Relationship Type="http://schemas.openxmlformats.org/officeDocument/2006/relationships/hyperlink" Target="https://www.forbes.com/sites/gregpetro/2021/04/30/gen-z-is-emerging-as-the-sustainability-generation/?sh=5da05c968699" TargetMode="External" Id="Ra0e99ccab9444300" /><Relationship Type="http://schemas.openxmlformats.org/officeDocument/2006/relationships/hyperlink" Target="https://www.gov.uk/government/publications/new-atlantic-charter-and-joint-statement-agreed-by-the-pm-and-president-biden/the-new-atlantic-charter-2021" TargetMode="External" Id="R1158417da3f94b6d" /><Relationship Type="http://schemas.openxmlformats.org/officeDocument/2006/relationships/hyperlink" Target="https://productmint.com/patagonia-competitors/" TargetMode="External" Id="Rbb28f1a7dcdc4797" /><Relationship Type="http://schemas.openxmlformats.org/officeDocument/2006/relationships/hyperlink" Target="https://outforia.com/h2no-vs-gore-tex/" TargetMode="External" Id="R7f6221f49fe6433d" /><Relationship Type="http://schemas.openxmlformats.org/officeDocument/2006/relationships/hyperlink" Target="https://medium.com/statsocial-insights/deep-dive-the-north-face-vs-patagonia-customers-c7535907795f" TargetMode="External" Id="R361aa49db8c743aa" /><Relationship Type="http://schemas.openxmlformats.org/officeDocument/2006/relationships/hyperlink" Target="https://www.thepeoplespace.com/practice/articles/leadership-action-patagonia-case-study" TargetMode="External" Id="Rf1e268ce4238441d" /><Relationship Type="http://schemas.openxmlformats.org/officeDocument/2006/relationships/hyperlink" Target="https://www.un.org/en/climatechange/net-zero-coalition" TargetMode="External" Id="R82a9fa51001b4956" /><Relationship Type="http://schemas.openxmlformats.org/officeDocument/2006/relationships/hyperlink" Target="https://www.peoplegoal.com/blog/hr-lessons-from-patagonia" TargetMode="External" Id="R4683446ac3334242" /><Relationship Type="http://schemas.openxmlformats.org/officeDocument/2006/relationships/hyperlink" Target="https://www.forbes.com/sites/willyakowicz/2020/03/16/at-billionaire-owned-patagonia-outdoor-clothing-chain-employees-to-be-paid-despite-store-closures-amid-coronavirus/?sh=6f51d0ef7edd" TargetMode="External" Id="R437196cdb5cb474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615C02761A9EF49887E95494EC4391B" ma:contentTypeVersion="4" ma:contentTypeDescription="Create a new document." ma:contentTypeScope="" ma:versionID="60769d93b5d02c2edaaf166f35d85186">
  <xsd:schema xmlns:xsd="http://www.w3.org/2001/XMLSchema" xmlns:xs="http://www.w3.org/2001/XMLSchema" xmlns:p="http://schemas.microsoft.com/office/2006/metadata/properties" xmlns:ns2="fc2b5c57-14bf-448e-b2f3-d61539a536cb" targetNamespace="http://schemas.microsoft.com/office/2006/metadata/properties" ma:root="true" ma:fieldsID="4a372918e10a7789891278bf6481bffb" ns2:_="">
    <xsd:import namespace="fc2b5c57-14bf-448e-b2f3-d61539a536c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c2b5c57-14bf-448e-b2f3-d61539a536c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7ADA58A-FEAE-4FC4-8770-98980769A514}"/>
</file>

<file path=customXml/itemProps2.xml><?xml version="1.0" encoding="utf-8"?>
<ds:datastoreItem xmlns:ds="http://schemas.openxmlformats.org/officeDocument/2006/customXml" ds:itemID="{CB42E89C-BFC1-44CC-A85A-217224C956AB}"/>
</file>

<file path=customXml/itemProps3.xml><?xml version="1.0" encoding="utf-8"?>
<ds:datastoreItem xmlns:ds="http://schemas.openxmlformats.org/officeDocument/2006/customXml" ds:itemID="{78233E8C-9436-422D-B105-DD5C832D1581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Davina Evans</dc:creator>
  <keywords/>
  <dc:description/>
  <lastModifiedBy>Charlie Reed (2109016)</lastModifiedBy>
  <revision>4</revision>
  <dcterms:created xsi:type="dcterms:W3CDTF">2022-05-24T13:55:00.0000000Z</dcterms:created>
  <dcterms:modified xsi:type="dcterms:W3CDTF">2022-05-26T18:22:34.5387555Z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0x0101001615C02761A9EF49887E95494EC4391B</vt:lpwstr>
  </property>
</Properties>
</file>