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C2D578C" wp14:paraId="166DDBF2" wp14:textId="7FD1EE7B">
      <w:pPr>
        <w:spacing w:before="0" w:beforeAutospacing="off" w:after="160" w:afterAutospacing="off" w:line="360" w:lineRule="auto"/>
        <w:ind w:left="1440"/>
        <w:jc w:val="left"/>
      </w:pPr>
      <w:r w:rsidR="21A6595E">
        <w:drawing>
          <wp:inline xmlns:wp14="http://schemas.microsoft.com/office/word/2010/wordprocessingDrawing" wp14:editId="2DEF7670" wp14:anchorId="6711A222">
            <wp:extent cx="3209925" cy="1428750"/>
            <wp:effectExtent l="0" t="0" r="0" b="0"/>
            <wp:docPr id="8557341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5734140" name=""/>
                    <pic:cNvPicPr/>
                  </pic:nvPicPr>
                  <pic:blipFill>
                    <a:blip xmlns:r="http://schemas.openxmlformats.org/officeDocument/2006/relationships" r:embed="rId1749749655">
                      <a:extLst>
                        <a:ext xmlns:a="http://schemas.openxmlformats.org/drawingml/2006/main"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xmlns:wp14="http://schemas.microsoft.com/office/word/2010/wordml" w:rsidP="2C2D578C" wp14:paraId="616A8A78" wp14:textId="6C4ACC03">
      <w:pPr>
        <w:spacing w:before="0" w:beforeAutospacing="off" w:after="160" w:afterAutospacing="off" w:line="360" w:lineRule="auto"/>
        <w:ind w:left="720"/>
        <w:jc w:val="left"/>
      </w:pPr>
      <w:r w:rsidRPr="2C2D578C" w:rsidR="375092C7">
        <w:rPr>
          <w:rFonts w:ascii="Arial" w:hAnsi="Arial" w:eastAsia="Arial" w:cs="Arial"/>
          <w:noProof w:val="0"/>
          <w:sz w:val="22"/>
          <w:szCs w:val="22"/>
          <w:lang w:val="en-US"/>
        </w:rPr>
        <w:t>Student Name:</w:t>
      </w:r>
      <w:r w:rsidRPr="2C2D578C" w:rsidR="63D9DBDA">
        <w:rPr>
          <w:rFonts w:ascii="Arial" w:hAnsi="Arial" w:eastAsia="Arial" w:cs="Arial"/>
          <w:noProof w:val="0"/>
          <w:sz w:val="22"/>
          <w:szCs w:val="22"/>
          <w:lang w:val="en-US"/>
        </w:rPr>
        <w:t xml:space="preserve">   </w:t>
      </w:r>
      <w:r w:rsidRPr="2C2D578C" w:rsidR="0C9316C2">
        <w:rPr>
          <w:rFonts w:ascii="Arial" w:hAnsi="Arial" w:eastAsia="Arial" w:cs="Arial"/>
          <w:noProof w:val="0"/>
          <w:sz w:val="22"/>
          <w:szCs w:val="22"/>
          <w:lang w:val="en-US"/>
        </w:rPr>
        <w:t xml:space="preserve">           </w:t>
      </w:r>
      <w:r w:rsidRPr="2C2D578C" w:rsidR="375092C7">
        <w:rPr>
          <w:rFonts w:ascii="Arial" w:hAnsi="Arial" w:eastAsia="Arial" w:cs="Arial"/>
          <w:noProof w:val="0"/>
          <w:sz w:val="22"/>
          <w:szCs w:val="22"/>
          <w:lang w:val="en-US"/>
        </w:rPr>
        <w:t xml:space="preserve"> Mary Tetteh</w:t>
      </w:r>
    </w:p>
    <w:p xmlns:wp14="http://schemas.microsoft.com/office/word/2010/wordml" w:rsidP="2C2D578C" wp14:paraId="76FA0925" wp14:textId="384C1FE6">
      <w:pPr>
        <w:spacing w:before="0" w:beforeAutospacing="off" w:after="160" w:afterAutospacing="off" w:line="360" w:lineRule="auto"/>
        <w:ind w:left="720"/>
        <w:jc w:val="left"/>
        <w:rPr>
          <w:rFonts w:ascii="Arial" w:hAnsi="Arial" w:eastAsia="Arial" w:cs="Arial"/>
          <w:noProof w:val="0"/>
          <w:sz w:val="22"/>
          <w:szCs w:val="22"/>
          <w:lang w:val="en-US"/>
        </w:rPr>
      </w:pPr>
    </w:p>
    <w:p xmlns:wp14="http://schemas.microsoft.com/office/word/2010/wordml" w:rsidP="2C2D578C" wp14:paraId="53C5B201" wp14:textId="3CD755CD">
      <w:pPr>
        <w:spacing w:before="0" w:beforeAutospacing="off" w:after="160" w:afterAutospacing="off" w:line="360" w:lineRule="auto"/>
        <w:ind w:left="720"/>
        <w:jc w:val="left"/>
        <w:rPr>
          <w:rFonts w:ascii="Arial" w:hAnsi="Arial" w:eastAsia="Arial" w:cs="Arial"/>
          <w:noProof w:val="0"/>
          <w:sz w:val="22"/>
          <w:szCs w:val="22"/>
          <w:lang w:val="en-US"/>
        </w:rPr>
      </w:pPr>
      <w:r w:rsidRPr="2C2D578C" w:rsidR="375092C7">
        <w:rPr>
          <w:rFonts w:ascii="Arial" w:hAnsi="Arial" w:eastAsia="Arial" w:cs="Arial"/>
          <w:noProof w:val="0"/>
          <w:sz w:val="22"/>
          <w:szCs w:val="22"/>
          <w:lang w:val="en-US"/>
        </w:rPr>
        <w:t>Student Number:</w:t>
      </w:r>
      <w:r w:rsidRPr="2C2D578C" w:rsidR="7D68741E">
        <w:rPr>
          <w:rFonts w:ascii="Arial" w:hAnsi="Arial" w:eastAsia="Arial" w:cs="Arial"/>
          <w:noProof w:val="0"/>
          <w:sz w:val="22"/>
          <w:szCs w:val="22"/>
          <w:lang w:val="en-US"/>
        </w:rPr>
        <w:t xml:space="preserve">            </w:t>
      </w:r>
      <w:r w:rsidRPr="2C2D578C" w:rsidR="375092C7">
        <w:rPr>
          <w:rFonts w:ascii="Arial" w:hAnsi="Arial" w:eastAsia="Arial" w:cs="Arial"/>
          <w:noProof w:val="0"/>
          <w:sz w:val="22"/>
          <w:szCs w:val="22"/>
          <w:lang w:val="en-US"/>
        </w:rPr>
        <w:t xml:space="preserve"> 2321029</w:t>
      </w:r>
    </w:p>
    <w:p xmlns:wp14="http://schemas.microsoft.com/office/word/2010/wordml" w:rsidP="2C2D578C" wp14:paraId="5791406A" wp14:textId="2CEF835E">
      <w:pPr>
        <w:spacing w:before="0" w:beforeAutospacing="off" w:after="160" w:afterAutospacing="off" w:line="360" w:lineRule="auto"/>
        <w:ind w:left="720"/>
        <w:jc w:val="left"/>
        <w:rPr>
          <w:rFonts w:ascii="Arial" w:hAnsi="Arial" w:eastAsia="Arial" w:cs="Arial"/>
          <w:noProof w:val="0"/>
          <w:sz w:val="22"/>
          <w:szCs w:val="22"/>
          <w:lang w:val="en-US"/>
        </w:rPr>
      </w:pPr>
    </w:p>
    <w:p xmlns:wp14="http://schemas.microsoft.com/office/word/2010/wordml" w:rsidP="2C2D578C" wp14:paraId="0A946189" wp14:textId="14BAA57D">
      <w:pPr>
        <w:spacing w:before="0" w:beforeAutospacing="off" w:after="160" w:afterAutospacing="off" w:line="360" w:lineRule="auto"/>
        <w:ind w:left="720"/>
        <w:jc w:val="left"/>
        <w:rPr>
          <w:rFonts w:ascii="Arial" w:hAnsi="Arial" w:eastAsia="Arial" w:cs="Arial"/>
          <w:noProof w:val="0"/>
          <w:sz w:val="22"/>
          <w:szCs w:val="22"/>
          <w:lang w:val="en-US"/>
        </w:rPr>
      </w:pPr>
      <w:r w:rsidRPr="2C2D578C" w:rsidR="6C949EA5">
        <w:rPr>
          <w:rFonts w:ascii="Arial" w:hAnsi="Arial" w:eastAsia="Arial" w:cs="Arial"/>
          <w:noProof w:val="0"/>
          <w:sz w:val="22"/>
          <w:szCs w:val="22"/>
          <w:lang w:val="en-US"/>
        </w:rPr>
        <w:t>Programme</w:t>
      </w:r>
      <w:r w:rsidRPr="2C2D578C" w:rsidR="6C949EA5">
        <w:rPr>
          <w:rFonts w:ascii="Arial" w:hAnsi="Arial" w:eastAsia="Arial" w:cs="Arial"/>
          <w:noProof w:val="0"/>
          <w:sz w:val="22"/>
          <w:szCs w:val="22"/>
          <w:lang w:val="en-US"/>
        </w:rPr>
        <w:t xml:space="preserve">: </w:t>
      </w:r>
      <w:r w:rsidRPr="2C2D578C" w:rsidR="6E34514E">
        <w:rPr>
          <w:rFonts w:ascii="Arial" w:hAnsi="Arial" w:eastAsia="Arial" w:cs="Arial"/>
          <w:noProof w:val="0"/>
          <w:sz w:val="22"/>
          <w:szCs w:val="22"/>
          <w:lang w:val="en-US"/>
        </w:rPr>
        <w:t xml:space="preserve">                    </w:t>
      </w:r>
      <w:r w:rsidRPr="2C2D578C" w:rsidR="6C949EA5">
        <w:rPr>
          <w:rFonts w:ascii="Arial" w:hAnsi="Arial" w:eastAsia="Arial" w:cs="Arial"/>
          <w:noProof w:val="0"/>
          <w:sz w:val="22"/>
          <w:szCs w:val="22"/>
          <w:lang w:val="en-US"/>
        </w:rPr>
        <w:t>BSc H</w:t>
      </w:r>
      <w:r w:rsidRPr="2C2D578C" w:rsidR="27F9DE16">
        <w:rPr>
          <w:rFonts w:ascii="Arial" w:hAnsi="Arial" w:eastAsia="Arial" w:cs="Arial"/>
          <w:noProof w:val="0"/>
          <w:sz w:val="22"/>
          <w:szCs w:val="22"/>
          <w:lang w:val="en-US"/>
        </w:rPr>
        <w:t>ealth and Social Care</w:t>
      </w:r>
    </w:p>
    <w:p w:rsidR="2C2D578C" w:rsidP="2C2D578C" w:rsidRDefault="2C2D578C" w14:paraId="5714B5B6" w14:textId="2296ADD9">
      <w:pPr>
        <w:spacing w:before="0" w:beforeAutospacing="off" w:after="160" w:afterAutospacing="off" w:line="360" w:lineRule="auto"/>
        <w:ind w:left="720"/>
        <w:jc w:val="left"/>
        <w:rPr>
          <w:rFonts w:ascii="Arial" w:hAnsi="Arial" w:eastAsia="Arial" w:cs="Arial"/>
          <w:noProof w:val="0"/>
          <w:sz w:val="22"/>
          <w:szCs w:val="22"/>
          <w:lang w:val="en-US"/>
        </w:rPr>
      </w:pPr>
    </w:p>
    <w:p w:rsidR="27F9DE16" w:rsidP="2C2D578C" w:rsidRDefault="27F9DE16" w14:paraId="643BA36E" w14:textId="4DA1C2DC">
      <w:pPr>
        <w:spacing w:before="0" w:beforeAutospacing="off" w:after="160" w:afterAutospacing="off" w:line="360" w:lineRule="auto"/>
        <w:ind w:left="720"/>
        <w:jc w:val="left"/>
        <w:rPr>
          <w:rFonts w:ascii="Arial" w:hAnsi="Arial" w:eastAsia="Arial" w:cs="Arial"/>
          <w:noProof w:val="0"/>
          <w:sz w:val="22"/>
          <w:szCs w:val="22"/>
          <w:lang w:val="en-US"/>
        </w:rPr>
      </w:pPr>
      <w:r w:rsidRPr="2C2D578C" w:rsidR="27F9DE16">
        <w:rPr>
          <w:rFonts w:ascii="Arial" w:hAnsi="Arial" w:eastAsia="Arial" w:cs="Arial"/>
          <w:noProof w:val="0"/>
          <w:sz w:val="22"/>
          <w:szCs w:val="22"/>
          <w:lang w:val="en-US"/>
        </w:rPr>
        <w:t>Module: Changemakers:</w:t>
      </w:r>
      <w:r w:rsidRPr="2C2D578C" w:rsidR="04E923F6">
        <w:rPr>
          <w:rFonts w:ascii="Arial" w:hAnsi="Arial" w:eastAsia="Arial" w:cs="Arial"/>
          <w:noProof w:val="0"/>
          <w:sz w:val="22"/>
          <w:szCs w:val="22"/>
          <w:lang w:val="en-US"/>
        </w:rPr>
        <w:t xml:space="preserve">  </w:t>
      </w:r>
      <w:r w:rsidRPr="2C2D578C" w:rsidR="27F9DE16">
        <w:rPr>
          <w:rFonts w:ascii="Arial" w:hAnsi="Arial" w:eastAsia="Arial" w:cs="Arial"/>
          <w:noProof w:val="0"/>
          <w:sz w:val="22"/>
          <w:szCs w:val="22"/>
          <w:lang w:val="en-US"/>
        </w:rPr>
        <w:t xml:space="preserve">Building your Personal Brand for </w:t>
      </w:r>
      <w:r w:rsidRPr="2C2D578C" w:rsidR="6B1C633B">
        <w:rPr>
          <w:rFonts w:ascii="Arial" w:hAnsi="Arial" w:eastAsia="Arial" w:cs="Arial"/>
          <w:noProof w:val="0"/>
          <w:sz w:val="22"/>
          <w:szCs w:val="22"/>
          <w:lang w:val="en-US"/>
        </w:rPr>
        <w:t>Sustainable Employment</w:t>
      </w:r>
    </w:p>
    <w:p w:rsidR="2C2D578C" w:rsidP="2C2D578C" w:rsidRDefault="2C2D578C" w14:paraId="4E611E35" w14:textId="1C645E2E">
      <w:pPr>
        <w:spacing w:before="0" w:beforeAutospacing="off" w:after="160" w:afterAutospacing="off" w:line="360" w:lineRule="auto"/>
        <w:ind w:left="720"/>
        <w:jc w:val="left"/>
        <w:rPr>
          <w:rFonts w:ascii="Arial" w:hAnsi="Arial" w:eastAsia="Arial" w:cs="Arial"/>
          <w:noProof w:val="0"/>
          <w:sz w:val="22"/>
          <w:szCs w:val="22"/>
          <w:lang w:val="en-US"/>
        </w:rPr>
      </w:pPr>
    </w:p>
    <w:p w:rsidR="6B1C633B" w:rsidP="2C2D578C" w:rsidRDefault="6B1C633B" w14:paraId="55813895" w14:textId="074ADA52">
      <w:pPr>
        <w:spacing w:before="0" w:beforeAutospacing="off" w:after="160" w:afterAutospacing="off" w:line="360" w:lineRule="auto"/>
        <w:ind w:left="720"/>
        <w:jc w:val="left"/>
        <w:rPr>
          <w:rFonts w:ascii="Arial" w:hAnsi="Arial" w:eastAsia="Arial" w:cs="Arial"/>
          <w:noProof w:val="0"/>
          <w:sz w:val="22"/>
          <w:szCs w:val="22"/>
          <w:lang w:val="en-US"/>
        </w:rPr>
      </w:pPr>
      <w:r w:rsidRPr="2C2D578C" w:rsidR="6B1C633B">
        <w:rPr>
          <w:rFonts w:ascii="Arial" w:hAnsi="Arial" w:eastAsia="Arial" w:cs="Arial"/>
          <w:noProof w:val="0"/>
          <w:sz w:val="22"/>
          <w:szCs w:val="22"/>
          <w:lang w:val="en-US"/>
        </w:rPr>
        <w:t xml:space="preserve">Module Code: </w:t>
      </w:r>
      <w:r w:rsidRPr="2C2D578C" w:rsidR="5E7B3633">
        <w:rPr>
          <w:rFonts w:ascii="Arial" w:hAnsi="Arial" w:eastAsia="Arial" w:cs="Arial"/>
          <w:noProof w:val="0"/>
          <w:sz w:val="22"/>
          <w:szCs w:val="22"/>
          <w:lang w:val="en-US"/>
        </w:rPr>
        <w:t xml:space="preserve">                   </w:t>
      </w:r>
      <w:r w:rsidRPr="2C2D578C" w:rsidR="6B1C633B">
        <w:rPr>
          <w:rFonts w:ascii="Arial" w:hAnsi="Arial" w:eastAsia="Arial" w:cs="Arial"/>
          <w:noProof w:val="0"/>
          <w:sz w:val="22"/>
          <w:szCs w:val="22"/>
          <w:lang w:val="en-US"/>
        </w:rPr>
        <w:t>BMHP</w:t>
      </w:r>
      <w:r w:rsidRPr="2C2D578C" w:rsidR="6B1C633B">
        <w:rPr>
          <w:rFonts w:ascii="Arial" w:hAnsi="Arial" w:eastAsia="Arial" w:cs="Arial"/>
          <w:noProof w:val="0"/>
          <w:sz w:val="22"/>
          <w:szCs w:val="22"/>
          <w:lang w:val="en-US"/>
        </w:rPr>
        <w:t>5015</w:t>
      </w:r>
    </w:p>
    <w:p w:rsidR="2C2D578C" w:rsidP="2C2D578C" w:rsidRDefault="2C2D578C" w14:paraId="5A53FDEF" w14:textId="4264A1E0">
      <w:pPr>
        <w:spacing w:before="0" w:beforeAutospacing="off" w:after="160" w:afterAutospacing="off" w:line="360" w:lineRule="auto"/>
        <w:ind w:left="720"/>
        <w:jc w:val="left"/>
        <w:rPr>
          <w:rFonts w:ascii="Arial" w:hAnsi="Arial" w:eastAsia="Arial" w:cs="Arial"/>
          <w:noProof w:val="0"/>
          <w:sz w:val="22"/>
          <w:szCs w:val="22"/>
          <w:lang w:val="en-US"/>
        </w:rPr>
      </w:pPr>
    </w:p>
    <w:p w:rsidR="593445E6" w:rsidP="2C2D578C" w:rsidRDefault="593445E6" w14:paraId="37BB9589" w14:textId="08A0E85B">
      <w:pPr>
        <w:spacing w:before="0" w:beforeAutospacing="off" w:after="160" w:afterAutospacing="off" w:line="360" w:lineRule="auto"/>
        <w:ind w:left="720"/>
        <w:jc w:val="left"/>
        <w:rPr>
          <w:rFonts w:ascii="Arial" w:hAnsi="Arial" w:eastAsia="Arial" w:cs="Arial"/>
          <w:noProof w:val="0"/>
          <w:sz w:val="22"/>
          <w:szCs w:val="22"/>
          <w:lang w:val="en-US"/>
        </w:rPr>
      </w:pPr>
      <w:r w:rsidRPr="2C2D578C" w:rsidR="593445E6">
        <w:rPr>
          <w:rFonts w:ascii="Arial" w:hAnsi="Arial" w:eastAsia="Arial" w:cs="Arial"/>
          <w:noProof w:val="0"/>
          <w:sz w:val="22"/>
          <w:szCs w:val="22"/>
          <w:lang w:val="en-US"/>
        </w:rPr>
        <w:t xml:space="preserve">Lecturer: </w:t>
      </w:r>
      <w:r w:rsidRPr="2C2D578C" w:rsidR="7A6E46AD">
        <w:rPr>
          <w:rFonts w:ascii="Arial" w:hAnsi="Arial" w:eastAsia="Arial" w:cs="Arial"/>
          <w:noProof w:val="0"/>
          <w:sz w:val="22"/>
          <w:szCs w:val="22"/>
          <w:lang w:val="en-US"/>
        </w:rPr>
        <w:t xml:space="preserve">                           </w:t>
      </w:r>
      <w:r w:rsidRPr="2C2D578C" w:rsidR="593445E6">
        <w:rPr>
          <w:rFonts w:ascii="Arial" w:hAnsi="Arial" w:eastAsia="Arial" w:cs="Arial"/>
          <w:noProof w:val="0"/>
          <w:sz w:val="22"/>
          <w:szCs w:val="22"/>
          <w:lang w:val="en-US"/>
        </w:rPr>
        <w:t>Raheela Sh</w:t>
      </w:r>
      <w:r w:rsidRPr="2C2D578C" w:rsidR="53D0EE31">
        <w:rPr>
          <w:rFonts w:ascii="Arial" w:hAnsi="Arial" w:eastAsia="Arial" w:cs="Arial"/>
          <w:noProof w:val="0"/>
          <w:sz w:val="22"/>
          <w:szCs w:val="22"/>
          <w:lang w:val="en-US"/>
        </w:rPr>
        <w:t>aikh</w:t>
      </w:r>
    </w:p>
    <w:p w:rsidR="2C2D578C" w:rsidP="2C2D578C" w:rsidRDefault="2C2D578C" w14:paraId="59FC2CC7" w14:textId="0C9C5A33">
      <w:pPr>
        <w:spacing w:before="0" w:beforeAutospacing="off" w:after="160" w:afterAutospacing="off" w:line="360" w:lineRule="auto"/>
        <w:ind w:left="720"/>
        <w:jc w:val="left"/>
        <w:rPr>
          <w:rFonts w:ascii="Arial" w:hAnsi="Arial" w:eastAsia="Arial" w:cs="Arial"/>
          <w:noProof w:val="0"/>
          <w:sz w:val="22"/>
          <w:szCs w:val="22"/>
          <w:lang w:val="en-US"/>
        </w:rPr>
      </w:pPr>
    </w:p>
    <w:p w:rsidR="53D0EE31" w:rsidP="2C2D578C" w:rsidRDefault="53D0EE31" w14:paraId="78ED1FE8" w14:textId="25E8D9F9">
      <w:pPr>
        <w:spacing w:before="0" w:beforeAutospacing="off" w:after="160" w:afterAutospacing="off" w:line="360" w:lineRule="auto"/>
        <w:ind w:left="720"/>
        <w:jc w:val="left"/>
        <w:rPr>
          <w:rFonts w:ascii="Arial" w:hAnsi="Arial" w:eastAsia="Arial" w:cs="Arial"/>
          <w:noProof w:val="0"/>
          <w:sz w:val="22"/>
          <w:szCs w:val="22"/>
          <w:lang w:val="en-US"/>
        </w:rPr>
      </w:pPr>
      <w:r w:rsidRPr="2C2D578C" w:rsidR="53D0EE31">
        <w:rPr>
          <w:rFonts w:ascii="Arial" w:hAnsi="Arial" w:eastAsia="Arial" w:cs="Arial"/>
          <w:noProof w:val="0"/>
          <w:sz w:val="22"/>
          <w:szCs w:val="22"/>
          <w:lang w:val="en-US"/>
        </w:rPr>
        <w:t xml:space="preserve">Assignment </w:t>
      </w:r>
      <w:r w:rsidRPr="2C2D578C" w:rsidR="1543BC43">
        <w:rPr>
          <w:rFonts w:ascii="Arial" w:hAnsi="Arial" w:eastAsia="Arial" w:cs="Arial"/>
          <w:noProof w:val="0"/>
          <w:sz w:val="22"/>
          <w:szCs w:val="22"/>
          <w:lang w:val="en-US"/>
        </w:rPr>
        <w:t>Title:</w:t>
      </w:r>
      <w:r w:rsidRPr="2C2D578C" w:rsidR="286C8CC3">
        <w:rPr>
          <w:rFonts w:ascii="Arial" w:hAnsi="Arial" w:eastAsia="Arial" w:cs="Arial"/>
          <w:noProof w:val="0"/>
          <w:sz w:val="22"/>
          <w:szCs w:val="22"/>
          <w:lang w:val="en-US"/>
        </w:rPr>
        <w:t xml:space="preserve">              </w:t>
      </w:r>
      <w:r w:rsidRPr="2C2D578C" w:rsidR="1543BC43">
        <w:rPr>
          <w:rFonts w:ascii="Arial" w:hAnsi="Arial" w:eastAsia="Arial" w:cs="Arial"/>
          <w:noProof w:val="0"/>
          <w:sz w:val="22"/>
          <w:szCs w:val="22"/>
          <w:lang w:val="en-US"/>
        </w:rPr>
        <w:t>Component</w:t>
      </w:r>
      <w:r w:rsidRPr="2C2D578C" w:rsidR="53D0EE31">
        <w:rPr>
          <w:rFonts w:ascii="Arial" w:hAnsi="Arial" w:eastAsia="Arial" w:cs="Arial"/>
          <w:noProof w:val="0"/>
          <w:sz w:val="22"/>
          <w:szCs w:val="22"/>
          <w:lang w:val="en-US"/>
        </w:rPr>
        <w:t xml:space="preserve"> 1</w:t>
      </w:r>
      <w:r w:rsidRPr="2C2D578C" w:rsidR="1D4865BC">
        <w:rPr>
          <w:rFonts w:ascii="Arial" w:hAnsi="Arial" w:eastAsia="Arial" w:cs="Arial"/>
          <w:noProof w:val="0"/>
          <w:sz w:val="22"/>
          <w:szCs w:val="22"/>
          <w:lang w:val="en-US"/>
        </w:rPr>
        <w:t xml:space="preserve"> Online Portfolio of Set Exercises</w:t>
      </w:r>
    </w:p>
    <w:p w:rsidR="2C2D578C" w:rsidP="2C2D578C" w:rsidRDefault="2C2D578C" w14:paraId="29E0061E" w14:textId="24BCC67D">
      <w:pPr>
        <w:spacing w:before="0" w:beforeAutospacing="off" w:after="160" w:afterAutospacing="off" w:line="360" w:lineRule="auto"/>
        <w:ind w:left="720"/>
        <w:jc w:val="left"/>
        <w:rPr>
          <w:rFonts w:ascii="Arial" w:hAnsi="Arial" w:eastAsia="Arial" w:cs="Arial"/>
          <w:noProof w:val="0"/>
          <w:sz w:val="22"/>
          <w:szCs w:val="22"/>
          <w:lang w:val="en-US"/>
        </w:rPr>
      </w:pPr>
    </w:p>
    <w:p w:rsidR="53D0EE31" w:rsidP="2C2D578C" w:rsidRDefault="53D0EE31" w14:paraId="7D43BC54" w14:textId="0D6BA583">
      <w:pPr>
        <w:spacing w:before="0" w:beforeAutospacing="off" w:after="160" w:afterAutospacing="off" w:line="360" w:lineRule="auto"/>
        <w:ind w:left="720"/>
        <w:jc w:val="left"/>
        <w:rPr>
          <w:rFonts w:ascii="Arial" w:hAnsi="Arial" w:eastAsia="Arial" w:cs="Arial"/>
          <w:noProof w:val="0"/>
          <w:sz w:val="22"/>
          <w:szCs w:val="22"/>
          <w:lang w:val="en-US"/>
        </w:rPr>
      </w:pPr>
      <w:r w:rsidRPr="2C2D578C" w:rsidR="53D0EE31">
        <w:rPr>
          <w:rFonts w:ascii="Arial" w:hAnsi="Arial" w:eastAsia="Arial" w:cs="Arial"/>
          <w:noProof w:val="0"/>
          <w:sz w:val="22"/>
          <w:szCs w:val="22"/>
          <w:lang w:val="en-US"/>
        </w:rPr>
        <w:t>Submission Deadline</w:t>
      </w:r>
      <w:r w:rsidRPr="2C2D578C" w:rsidR="53D0EE31">
        <w:rPr>
          <w:rFonts w:ascii="Arial" w:hAnsi="Arial" w:eastAsia="Arial" w:cs="Arial"/>
          <w:noProof w:val="0"/>
          <w:sz w:val="22"/>
          <w:szCs w:val="22"/>
          <w:lang w:val="en-US"/>
        </w:rPr>
        <w:t>:</w:t>
      </w:r>
      <w:r w:rsidRPr="2C2D578C" w:rsidR="1202A484">
        <w:rPr>
          <w:rFonts w:ascii="Arial" w:hAnsi="Arial" w:eastAsia="Arial" w:cs="Arial"/>
          <w:noProof w:val="0"/>
          <w:sz w:val="22"/>
          <w:szCs w:val="22"/>
          <w:lang w:val="en-US"/>
        </w:rPr>
        <w:t xml:space="preserve">       </w:t>
      </w:r>
      <w:r w:rsidRPr="2C2D578C" w:rsidR="6BD3C28A">
        <w:rPr>
          <w:rFonts w:ascii="Arial" w:hAnsi="Arial" w:eastAsia="Arial" w:cs="Arial"/>
          <w:noProof w:val="0"/>
          <w:sz w:val="22"/>
          <w:szCs w:val="22"/>
          <w:lang w:val="en-US"/>
        </w:rPr>
        <w:t>18</w:t>
      </w:r>
      <w:r w:rsidRPr="2C2D578C" w:rsidR="6BD3C28A">
        <w:rPr>
          <w:rFonts w:ascii="Arial" w:hAnsi="Arial" w:eastAsia="Arial" w:cs="Arial"/>
          <w:noProof w:val="0"/>
          <w:sz w:val="22"/>
          <w:szCs w:val="22"/>
          <w:vertAlign w:val="superscript"/>
          <w:lang w:val="en-US"/>
        </w:rPr>
        <w:t>th</w:t>
      </w:r>
      <w:r w:rsidRPr="2C2D578C" w:rsidR="6BD3C28A">
        <w:rPr>
          <w:rFonts w:ascii="Arial" w:hAnsi="Arial" w:eastAsia="Arial" w:cs="Arial"/>
          <w:noProof w:val="0"/>
          <w:sz w:val="22"/>
          <w:szCs w:val="22"/>
          <w:lang w:val="en-US"/>
        </w:rPr>
        <w:t xml:space="preserve"> November 2025</w:t>
      </w:r>
    </w:p>
    <w:p xmlns:wp14="http://schemas.microsoft.com/office/word/2010/wordml" w:rsidP="2C2D578C" wp14:paraId="3E2A27D3" wp14:textId="40D9ED0C">
      <w:pPr>
        <w:pStyle w:val="ListParagraph"/>
        <w:spacing w:before="0" w:beforeAutospacing="off" w:after="160" w:afterAutospacing="off" w:line="360" w:lineRule="auto"/>
        <w:ind w:left="720"/>
        <w:jc w:val="left"/>
        <w:rPr>
          <w:rFonts w:ascii="Arial" w:hAnsi="Arial" w:eastAsia="Arial" w:cs="Arial"/>
          <w:noProof w:val="0"/>
          <w:sz w:val="22"/>
          <w:szCs w:val="22"/>
          <w:lang w:val="en-US"/>
        </w:rPr>
      </w:pPr>
      <w:r w:rsidRPr="2C2D578C" w:rsidR="21A6595E">
        <w:rPr>
          <w:rFonts w:ascii="Arial" w:hAnsi="Arial" w:eastAsia="Arial" w:cs="Arial"/>
          <w:noProof w:val="0"/>
          <w:sz w:val="22"/>
          <w:szCs w:val="22"/>
          <w:lang w:val="en-US"/>
        </w:rPr>
        <w:t xml:space="preserve"> </w:t>
      </w:r>
    </w:p>
    <w:p xmlns:wp14="http://schemas.microsoft.com/office/word/2010/wordml" w:rsidP="2C2D578C" wp14:paraId="47A8D063" wp14:textId="3FB0FE30">
      <w:pPr>
        <w:spacing w:before="0" w:beforeAutospacing="off" w:after="160" w:afterAutospacing="off" w:line="360" w:lineRule="auto"/>
        <w:jc w:val="center"/>
        <w:rPr>
          <w:rFonts w:ascii="Arial" w:hAnsi="Arial" w:eastAsia="Arial" w:cs="Arial"/>
          <w:b w:val="1"/>
          <w:bCs w:val="1"/>
          <w:noProof w:val="0"/>
          <w:sz w:val="28"/>
          <w:szCs w:val="28"/>
          <w:lang w:val="en-US"/>
        </w:rPr>
      </w:pPr>
    </w:p>
    <w:p xmlns:wp14="http://schemas.microsoft.com/office/word/2010/wordml" w:rsidP="2C2D578C" wp14:paraId="0E6FF110" wp14:textId="3060667E">
      <w:pPr>
        <w:spacing w:before="0" w:beforeAutospacing="off" w:after="160" w:afterAutospacing="off" w:line="360" w:lineRule="auto"/>
        <w:jc w:val="center"/>
        <w:rPr>
          <w:rFonts w:ascii="Arial" w:hAnsi="Arial" w:eastAsia="Arial" w:cs="Arial"/>
          <w:noProof w:val="0"/>
          <w:sz w:val="28"/>
          <w:szCs w:val="28"/>
          <w:lang w:val="en-US"/>
        </w:rPr>
      </w:pPr>
    </w:p>
    <w:p xmlns:wp14="http://schemas.microsoft.com/office/word/2010/wordml" w:rsidP="281278D5" wp14:paraId="521D06B9" wp14:textId="1D31F5D1">
      <w:pPr>
        <w:spacing w:line="278" w:lineRule="auto"/>
      </w:pPr>
    </w:p>
    <w:p w:rsidR="2C2D578C" w:rsidP="2C2D578C" w:rsidRDefault="2C2D578C" w14:paraId="53EA0EE9" w14:textId="184EC8B6">
      <w:pPr>
        <w:spacing w:line="278" w:lineRule="auto"/>
      </w:pPr>
    </w:p>
    <w:p xmlns:wp14="http://schemas.microsoft.com/office/word/2010/wordml" w:rsidP="281278D5" wp14:paraId="24B33585" wp14:textId="597C57B2">
      <w:pPr>
        <w:spacing w:before="0" w:beforeAutospacing="off" w:after="160" w:afterAutospacing="off" w:line="278" w:lineRule="auto"/>
        <w:jc w:val="left"/>
      </w:pPr>
      <w:r w:rsidRPr="281278D5" w:rsidR="21A6595E">
        <w:rPr>
          <w:rFonts w:ascii="Arial" w:hAnsi="Arial" w:eastAsia="Arial" w:cs="Arial"/>
          <w:noProof w:val="0"/>
          <w:sz w:val="28"/>
          <w:szCs w:val="28"/>
          <w:lang w:val="en-US"/>
        </w:rPr>
        <w:t xml:space="preserve"> </w:t>
      </w:r>
    </w:p>
    <w:p xmlns:wp14="http://schemas.microsoft.com/office/word/2010/wordml" w:rsidP="281278D5" wp14:paraId="2E99DBDB" wp14:textId="0F03F96B">
      <w:pPr>
        <w:spacing w:before="240" w:beforeAutospacing="off" w:after="0" w:afterAutospacing="off" w:line="257" w:lineRule="auto"/>
        <w:jc w:val="center"/>
      </w:pPr>
      <w:r w:rsidRPr="281278D5" w:rsidR="21A6595E">
        <w:rPr>
          <w:rFonts w:ascii="Arial" w:hAnsi="Arial" w:eastAsia="Arial" w:cs="Arial"/>
          <w:b w:val="1"/>
          <w:bCs w:val="1"/>
          <w:noProof w:val="0"/>
          <w:color w:val="0F4761" w:themeColor="accent1" w:themeTint="FF" w:themeShade="BF"/>
          <w:sz w:val="32"/>
          <w:szCs w:val="32"/>
          <w:lang w:val="en-US"/>
        </w:rPr>
        <w:t>Table of Contents</w:t>
      </w:r>
    </w:p>
    <w:p xmlns:wp14="http://schemas.microsoft.com/office/word/2010/wordml" w:rsidP="2C2D578C" wp14:paraId="4335C921" wp14:textId="07DB2CAC">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r w:rsidRPr="2C2D578C" w:rsidR="2A6AF898">
        <w:rPr>
          <w:rFonts w:ascii="Arial" w:hAnsi="Arial" w:eastAsia="Arial" w:cs="Arial"/>
          <w:noProof w:val="0"/>
          <w:sz w:val="22"/>
          <w:szCs w:val="22"/>
          <w:lang w:val="en-US"/>
        </w:rPr>
        <w:t xml:space="preserve">Task </w:t>
      </w:r>
      <w:r w:rsidRPr="2C2D578C" w:rsidR="20622C8E">
        <w:rPr>
          <w:rFonts w:ascii="Arial" w:hAnsi="Arial" w:eastAsia="Arial" w:cs="Arial"/>
          <w:noProof w:val="0"/>
          <w:sz w:val="22"/>
          <w:szCs w:val="22"/>
          <w:lang w:val="en-US"/>
        </w:rPr>
        <w:t xml:space="preserve">1 </w:t>
      </w:r>
      <w:r w:rsidRPr="2C2D578C" w:rsidR="7A140A8B">
        <w:rPr>
          <w:rFonts w:ascii="Arial" w:hAnsi="Arial" w:eastAsia="Arial" w:cs="Arial"/>
          <w:noProof w:val="0"/>
          <w:sz w:val="22"/>
          <w:szCs w:val="22"/>
          <w:lang w:val="en-US"/>
        </w:rPr>
        <w:t xml:space="preserve">- </w:t>
      </w:r>
      <w:r w:rsidRPr="2C2D578C" w:rsidR="2A6AF898">
        <w:rPr>
          <w:rFonts w:ascii="Arial" w:hAnsi="Arial" w:eastAsia="Arial" w:cs="Arial"/>
          <w:noProof w:val="0"/>
          <w:sz w:val="22"/>
          <w:szCs w:val="22"/>
          <w:lang w:val="en-US"/>
        </w:rPr>
        <w:t>Personal Brand</w:t>
      </w:r>
      <w:r w:rsidRPr="2C2D578C" w:rsidR="70EE38BC">
        <w:rPr>
          <w:rFonts w:ascii="Arial" w:hAnsi="Arial" w:eastAsia="Arial" w:cs="Arial"/>
          <w:noProof w:val="0"/>
          <w:sz w:val="22"/>
          <w:szCs w:val="22"/>
          <w:lang w:val="en-US"/>
        </w:rPr>
        <w:t>...............................................................</w:t>
      </w:r>
      <w:r w:rsidRPr="2C2D578C" w:rsidR="71C14109">
        <w:rPr>
          <w:rFonts w:ascii="Arial" w:hAnsi="Arial" w:eastAsia="Arial" w:cs="Arial"/>
          <w:noProof w:val="0"/>
          <w:sz w:val="22"/>
          <w:szCs w:val="22"/>
          <w:lang w:val="en-US"/>
        </w:rPr>
        <w:t>................3</w:t>
      </w:r>
    </w:p>
    <w:p xmlns:wp14="http://schemas.microsoft.com/office/word/2010/wordml" w:rsidP="2C2D578C" wp14:paraId="425ED264" wp14:textId="648491C5">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p>
    <w:p xmlns:wp14="http://schemas.microsoft.com/office/word/2010/wordml" w:rsidP="2C2D578C" wp14:paraId="393F87FD" wp14:textId="7F004B09">
      <w:pPr>
        <w:tabs>
          <w:tab w:val="right" w:leader="dot" w:pos="9350"/>
        </w:tabs>
        <w:spacing w:before="0" w:beforeAutospacing="off" w:after="100" w:afterAutospacing="off" w:line="360" w:lineRule="auto"/>
        <w:jc w:val="both"/>
      </w:pPr>
      <w:r w:rsidRPr="2C2D578C" w:rsidR="70EE38BC">
        <w:rPr>
          <w:rFonts w:ascii="Arial" w:hAnsi="Arial" w:eastAsia="Arial" w:cs="Arial"/>
          <w:noProof w:val="0"/>
          <w:sz w:val="22"/>
          <w:szCs w:val="22"/>
          <w:lang w:val="en-US"/>
        </w:rPr>
        <w:t xml:space="preserve">Task </w:t>
      </w:r>
      <w:r w:rsidRPr="2C2D578C" w:rsidR="79E2A0DB">
        <w:rPr>
          <w:rFonts w:ascii="Arial" w:hAnsi="Arial" w:eastAsia="Arial" w:cs="Arial"/>
          <w:noProof w:val="0"/>
          <w:sz w:val="22"/>
          <w:szCs w:val="22"/>
          <w:lang w:val="en-US"/>
        </w:rPr>
        <w:t xml:space="preserve">2 </w:t>
      </w:r>
      <w:r w:rsidRPr="2C2D578C" w:rsidR="70EE38BC">
        <w:rPr>
          <w:rFonts w:ascii="Arial" w:hAnsi="Arial" w:eastAsia="Arial" w:cs="Arial"/>
          <w:noProof w:val="0"/>
          <w:sz w:val="22"/>
          <w:szCs w:val="22"/>
          <w:lang w:val="en-US"/>
        </w:rPr>
        <w:t>-</w:t>
      </w:r>
      <w:r w:rsidRPr="2C2D578C" w:rsidR="779597AF">
        <w:rPr>
          <w:rFonts w:ascii="Arial" w:hAnsi="Arial" w:eastAsia="Arial" w:cs="Arial"/>
          <w:noProof w:val="0"/>
          <w:sz w:val="22"/>
          <w:szCs w:val="22"/>
          <w:lang w:val="en-US"/>
        </w:rPr>
        <w:t xml:space="preserve"> </w:t>
      </w:r>
      <w:r w:rsidRPr="2C2D578C" w:rsidR="70EE38BC">
        <w:rPr>
          <w:rFonts w:ascii="Arial" w:hAnsi="Arial" w:eastAsia="Arial" w:cs="Arial"/>
          <w:noProof w:val="0"/>
          <w:sz w:val="22"/>
          <w:szCs w:val="22"/>
          <w:lang w:val="en-US"/>
        </w:rPr>
        <w:t>Network Map and Ratio</w:t>
      </w:r>
      <w:r w:rsidRPr="2C2D578C" w:rsidR="5C486668">
        <w:rPr>
          <w:rFonts w:ascii="Arial" w:hAnsi="Arial" w:eastAsia="Arial" w:cs="Arial"/>
          <w:noProof w:val="0"/>
          <w:sz w:val="22"/>
          <w:szCs w:val="22"/>
          <w:lang w:val="en-US"/>
        </w:rPr>
        <w:t>nal.................................................</w:t>
      </w:r>
      <w:r w:rsidRPr="2C2D578C" w:rsidR="44F90B77">
        <w:rPr>
          <w:rFonts w:ascii="Arial" w:hAnsi="Arial" w:eastAsia="Arial" w:cs="Arial"/>
          <w:noProof w:val="0"/>
          <w:sz w:val="22"/>
          <w:szCs w:val="22"/>
          <w:lang w:val="en-US"/>
        </w:rPr>
        <w:t>.............4</w:t>
      </w:r>
    </w:p>
    <w:p xmlns:wp14="http://schemas.microsoft.com/office/word/2010/wordml" w:rsidP="2C2D578C" wp14:paraId="4628E660" wp14:textId="0CA8609B">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p>
    <w:p xmlns:wp14="http://schemas.microsoft.com/office/word/2010/wordml" w:rsidP="2C2D578C" wp14:paraId="60A4EE35" wp14:textId="7D44623A">
      <w:pPr>
        <w:tabs>
          <w:tab w:val="right" w:leader="dot" w:pos="9350"/>
        </w:tabs>
        <w:spacing w:before="0" w:beforeAutospacing="off" w:after="100" w:afterAutospacing="off" w:line="360" w:lineRule="auto"/>
        <w:jc w:val="both"/>
      </w:pPr>
      <w:r w:rsidRPr="2C2D578C" w:rsidR="44F90B77">
        <w:rPr>
          <w:rFonts w:ascii="Arial" w:hAnsi="Arial" w:eastAsia="Arial" w:cs="Arial"/>
          <w:noProof w:val="0"/>
          <w:sz w:val="22"/>
          <w:szCs w:val="22"/>
          <w:lang w:val="en-US"/>
        </w:rPr>
        <w:t>Task</w:t>
      </w:r>
      <w:r w:rsidRPr="2C2D578C" w:rsidR="63EED1BF">
        <w:rPr>
          <w:rFonts w:ascii="Arial" w:hAnsi="Arial" w:eastAsia="Arial" w:cs="Arial"/>
          <w:noProof w:val="0"/>
          <w:sz w:val="22"/>
          <w:szCs w:val="22"/>
          <w:lang w:val="en-US"/>
        </w:rPr>
        <w:t xml:space="preserve"> 3 –</w:t>
      </w:r>
      <w:r w:rsidRPr="2C2D578C" w:rsidR="27C5D3FE">
        <w:rPr>
          <w:rFonts w:ascii="Arial" w:hAnsi="Arial" w:eastAsia="Arial" w:cs="Arial"/>
          <w:noProof w:val="0"/>
          <w:sz w:val="22"/>
          <w:szCs w:val="22"/>
          <w:lang w:val="en-US"/>
        </w:rPr>
        <w:t xml:space="preserve"> </w:t>
      </w:r>
      <w:r w:rsidRPr="2C2D578C" w:rsidR="63EED1BF">
        <w:rPr>
          <w:rFonts w:ascii="Arial" w:hAnsi="Arial" w:eastAsia="Arial" w:cs="Arial"/>
          <w:noProof w:val="0"/>
          <w:sz w:val="22"/>
          <w:szCs w:val="22"/>
          <w:lang w:val="en-US"/>
        </w:rPr>
        <w:t>Blog.....................................</w:t>
      </w:r>
      <w:r w:rsidRPr="2C2D578C" w:rsidR="0E5D5352">
        <w:rPr>
          <w:rFonts w:ascii="Arial" w:hAnsi="Arial" w:eastAsia="Arial" w:cs="Arial"/>
          <w:noProof w:val="0"/>
          <w:sz w:val="22"/>
          <w:szCs w:val="22"/>
          <w:lang w:val="en-US"/>
        </w:rPr>
        <w:t>.............................................................5</w:t>
      </w:r>
    </w:p>
    <w:p xmlns:wp14="http://schemas.microsoft.com/office/word/2010/wordml" w:rsidP="2C2D578C" wp14:paraId="35D67E07" wp14:textId="329CE6D3">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p>
    <w:p xmlns:wp14="http://schemas.microsoft.com/office/word/2010/wordml" w:rsidP="2C2D578C" wp14:paraId="0EEB797C" wp14:textId="6063906A">
      <w:pPr>
        <w:tabs>
          <w:tab w:val="right" w:leader="dot" w:pos="9350"/>
        </w:tabs>
        <w:spacing w:before="0" w:beforeAutospacing="off" w:after="100" w:afterAutospacing="off" w:line="360" w:lineRule="auto"/>
        <w:jc w:val="both"/>
      </w:pPr>
      <w:r w:rsidRPr="2C2D578C" w:rsidR="0E5D5352">
        <w:rPr>
          <w:rFonts w:ascii="Arial" w:hAnsi="Arial" w:eastAsia="Arial" w:cs="Arial"/>
          <w:noProof w:val="0"/>
          <w:sz w:val="22"/>
          <w:szCs w:val="22"/>
          <w:lang w:val="en-US"/>
        </w:rPr>
        <w:t>Task 4 -</w:t>
      </w:r>
      <w:r w:rsidRPr="2C2D578C" w:rsidR="21A6595E">
        <w:rPr>
          <w:rFonts w:ascii="Arial" w:hAnsi="Arial" w:eastAsia="Arial" w:cs="Arial"/>
          <w:noProof w:val="0"/>
          <w:sz w:val="22"/>
          <w:szCs w:val="22"/>
          <w:lang w:val="en-US"/>
        </w:rPr>
        <w:t xml:space="preserve"> </w:t>
      </w:r>
      <w:r w:rsidRPr="2C2D578C" w:rsidR="55B4C7F4">
        <w:rPr>
          <w:rFonts w:ascii="Arial" w:hAnsi="Arial" w:eastAsia="Arial" w:cs="Arial"/>
          <w:noProof w:val="0"/>
          <w:sz w:val="22"/>
          <w:szCs w:val="22"/>
          <w:lang w:val="en-US"/>
        </w:rPr>
        <w:t>NHS Equality Diversity and Inclu</w:t>
      </w:r>
      <w:r w:rsidRPr="2C2D578C" w:rsidR="23431811">
        <w:rPr>
          <w:rFonts w:ascii="Arial" w:hAnsi="Arial" w:eastAsia="Arial" w:cs="Arial"/>
          <w:noProof w:val="0"/>
          <w:sz w:val="22"/>
          <w:szCs w:val="22"/>
          <w:lang w:val="en-US"/>
        </w:rPr>
        <w:t>sion Qui...........................................7</w:t>
      </w:r>
    </w:p>
    <w:p w:rsidR="2C2D578C" w:rsidP="2C2D578C" w:rsidRDefault="2C2D578C" w14:paraId="34BD42DF" w14:textId="02B3C5EB">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p>
    <w:p w:rsidR="23431811" w:rsidP="2C2D578C" w:rsidRDefault="23431811" w14:paraId="4D2BAE70" w14:textId="0CA1229B">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r w:rsidRPr="2C2D578C" w:rsidR="23431811">
        <w:rPr>
          <w:rFonts w:ascii="Arial" w:hAnsi="Arial" w:eastAsia="Arial" w:cs="Arial"/>
          <w:noProof w:val="0"/>
          <w:sz w:val="22"/>
          <w:szCs w:val="22"/>
          <w:lang w:val="en-US"/>
        </w:rPr>
        <w:t>Task 5 – A Letter to Yourself....................</w:t>
      </w:r>
      <w:r w:rsidRPr="2C2D578C" w:rsidR="57279B77">
        <w:rPr>
          <w:rFonts w:ascii="Arial" w:hAnsi="Arial" w:eastAsia="Arial" w:cs="Arial"/>
          <w:noProof w:val="0"/>
          <w:sz w:val="22"/>
          <w:szCs w:val="22"/>
          <w:lang w:val="en-US"/>
        </w:rPr>
        <w:t>..........................................................</w:t>
      </w:r>
      <w:r w:rsidRPr="2C2D578C" w:rsidR="1FFB6500">
        <w:rPr>
          <w:rFonts w:ascii="Arial" w:hAnsi="Arial" w:eastAsia="Arial" w:cs="Arial"/>
          <w:noProof w:val="0"/>
          <w:sz w:val="22"/>
          <w:szCs w:val="22"/>
          <w:lang w:val="en-US"/>
        </w:rPr>
        <w:t>9</w:t>
      </w:r>
    </w:p>
    <w:p w:rsidR="2C2D578C" w:rsidP="2C2D578C" w:rsidRDefault="2C2D578C" w14:paraId="4008BA6D" w14:textId="3D015D7E">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p>
    <w:p w:rsidR="57279B77" w:rsidP="2C2D578C" w:rsidRDefault="57279B77" w14:paraId="027BCCF1" w14:textId="348DF20E">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r w:rsidRPr="2C2D578C" w:rsidR="57279B77">
        <w:rPr>
          <w:rFonts w:ascii="Arial" w:hAnsi="Arial" w:eastAsia="Arial" w:cs="Arial"/>
          <w:noProof w:val="0"/>
          <w:sz w:val="22"/>
          <w:szCs w:val="22"/>
          <w:lang w:val="en-US"/>
        </w:rPr>
        <w:t xml:space="preserve">Task 6 – Gantt </w:t>
      </w:r>
      <w:r w:rsidRPr="2C2D578C" w:rsidR="0E69A889">
        <w:rPr>
          <w:rFonts w:ascii="Arial" w:hAnsi="Arial" w:eastAsia="Arial" w:cs="Arial"/>
          <w:noProof w:val="0"/>
          <w:sz w:val="22"/>
          <w:szCs w:val="22"/>
          <w:lang w:val="en-US"/>
        </w:rPr>
        <w:t>Chart..........................................................................................</w:t>
      </w:r>
      <w:r w:rsidRPr="2C2D578C" w:rsidR="58E24E71">
        <w:rPr>
          <w:rFonts w:ascii="Arial" w:hAnsi="Arial" w:eastAsia="Arial" w:cs="Arial"/>
          <w:noProof w:val="0"/>
          <w:sz w:val="22"/>
          <w:szCs w:val="22"/>
          <w:lang w:val="en-US"/>
        </w:rPr>
        <w:t>10</w:t>
      </w:r>
    </w:p>
    <w:p w:rsidR="2C2D578C" w:rsidP="2C2D578C" w:rsidRDefault="2C2D578C" w14:paraId="6782673A" w14:textId="4B07D176">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p>
    <w:p w:rsidR="0E69A889" w:rsidP="2C2D578C" w:rsidRDefault="0E69A889" w14:paraId="24ACFFB3" w14:textId="2B80EBCF">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r w:rsidRPr="2C2D578C" w:rsidR="0E69A889">
        <w:rPr>
          <w:rFonts w:ascii="Arial" w:hAnsi="Arial" w:eastAsia="Arial" w:cs="Arial"/>
          <w:noProof w:val="0"/>
          <w:sz w:val="22"/>
          <w:szCs w:val="22"/>
          <w:lang w:val="en-US"/>
        </w:rPr>
        <w:t>Task 7 – Marking Changes</w:t>
      </w:r>
      <w:r w:rsidRPr="2C2D578C" w:rsidR="7CB55BF2">
        <w:rPr>
          <w:rFonts w:ascii="Arial" w:hAnsi="Arial" w:eastAsia="Arial" w:cs="Arial"/>
          <w:noProof w:val="0"/>
          <w:sz w:val="22"/>
          <w:szCs w:val="22"/>
          <w:lang w:val="en-US"/>
        </w:rPr>
        <w:t xml:space="preserve"> –</w:t>
      </w:r>
      <w:r w:rsidRPr="2C2D578C" w:rsidR="0E69A889">
        <w:rPr>
          <w:rFonts w:ascii="Arial" w:hAnsi="Arial" w:eastAsia="Arial" w:cs="Arial"/>
          <w:noProof w:val="0"/>
          <w:sz w:val="22"/>
          <w:szCs w:val="22"/>
          <w:lang w:val="en-US"/>
        </w:rPr>
        <w:t>R</w:t>
      </w:r>
      <w:r w:rsidRPr="2C2D578C" w:rsidR="16011E31">
        <w:rPr>
          <w:rFonts w:ascii="Arial" w:hAnsi="Arial" w:eastAsia="Arial" w:cs="Arial"/>
          <w:noProof w:val="0"/>
          <w:sz w:val="22"/>
          <w:szCs w:val="22"/>
          <w:lang w:val="en-US"/>
        </w:rPr>
        <w:t>eport.</w:t>
      </w:r>
      <w:r w:rsidRPr="2C2D578C" w:rsidR="7CB55BF2">
        <w:rPr>
          <w:rFonts w:ascii="Arial" w:hAnsi="Arial" w:eastAsia="Arial" w:cs="Arial"/>
          <w:noProof w:val="0"/>
          <w:sz w:val="22"/>
          <w:szCs w:val="22"/>
          <w:lang w:val="en-US"/>
        </w:rPr>
        <w:t>....................................................................</w:t>
      </w:r>
      <w:r w:rsidRPr="2C2D578C" w:rsidR="507B1E7B">
        <w:rPr>
          <w:rFonts w:ascii="Arial" w:hAnsi="Arial" w:eastAsia="Arial" w:cs="Arial"/>
          <w:noProof w:val="0"/>
          <w:sz w:val="22"/>
          <w:szCs w:val="22"/>
          <w:lang w:val="en-US"/>
        </w:rPr>
        <w:t>12</w:t>
      </w:r>
    </w:p>
    <w:p w:rsidR="2C2D578C" w:rsidP="2C2D578C" w:rsidRDefault="2C2D578C" w14:paraId="5BC5F88D" w14:textId="63B62430">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p>
    <w:p w:rsidR="7CB55BF2" w:rsidP="2C2D578C" w:rsidRDefault="7CB55BF2" w14:paraId="7DF9046A" w14:textId="65DC7D5B">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r w:rsidRPr="2C2D578C" w:rsidR="7CB55BF2">
        <w:rPr>
          <w:rFonts w:ascii="Arial" w:hAnsi="Arial" w:eastAsia="Arial" w:cs="Arial"/>
          <w:noProof w:val="0"/>
          <w:sz w:val="22"/>
          <w:szCs w:val="22"/>
          <w:lang w:val="en-US"/>
        </w:rPr>
        <w:t>Task8 – Self</w:t>
      </w:r>
      <w:r w:rsidRPr="2C2D578C" w:rsidR="04464FFB">
        <w:rPr>
          <w:rFonts w:ascii="Arial" w:hAnsi="Arial" w:eastAsia="Arial" w:cs="Arial"/>
          <w:noProof w:val="0"/>
          <w:sz w:val="22"/>
          <w:szCs w:val="22"/>
          <w:lang w:val="en-US"/>
        </w:rPr>
        <w:t xml:space="preserve"> – </w:t>
      </w:r>
      <w:r w:rsidRPr="2C2D578C" w:rsidR="7CB55BF2">
        <w:rPr>
          <w:rFonts w:ascii="Arial" w:hAnsi="Arial" w:eastAsia="Arial" w:cs="Arial"/>
          <w:noProof w:val="0"/>
          <w:sz w:val="22"/>
          <w:szCs w:val="22"/>
          <w:lang w:val="en-US"/>
        </w:rPr>
        <w:t>Refle</w:t>
      </w:r>
      <w:r w:rsidRPr="2C2D578C" w:rsidR="06754892">
        <w:rPr>
          <w:rFonts w:ascii="Arial" w:hAnsi="Arial" w:eastAsia="Arial" w:cs="Arial"/>
          <w:noProof w:val="0"/>
          <w:sz w:val="22"/>
          <w:szCs w:val="22"/>
          <w:lang w:val="en-US"/>
        </w:rPr>
        <w:t>ction.</w:t>
      </w:r>
      <w:r w:rsidRPr="2C2D578C" w:rsidR="04464FFB">
        <w:rPr>
          <w:rFonts w:ascii="Arial" w:hAnsi="Arial" w:eastAsia="Arial" w:cs="Arial"/>
          <w:noProof w:val="0"/>
          <w:sz w:val="22"/>
          <w:szCs w:val="22"/>
          <w:lang w:val="en-US"/>
        </w:rPr>
        <w:t>......................................................................................</w:t>
      </w:r>
      <w:r w:rsidRPr="2C2D578C" w:rsidR="6F0BEEAC">
        <w:rPr>
          <w:rFonts w:ascii="Arial" w:hAnsi="Arial" w:eastAsia="Arial" w:cs="Arial"/>
          <w:noProof w:val="0"/>
          <w:sz w:val="22"/>
          <w:szCs w:val="22"/>
          <w:lang w:val="en-US"/>
        </w:rPr>
        <w:t>13</w:t>
      </w:r>
    </w:p>
    <w:p w:rsidR="2C2D578C" w:rsidP="2C2D578C" w:rsidRDefault="2C2D578C" w14:paraId="27F4A424" w14:textId="4994293A">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p>
    <w:p w:rsidR="04464FFB" w:rsidP="2C2D578C" w:rsidRDefault="04464FFB" w14:paraId="30A09F81" w14:textId="26EEE78A">
      <w:pPr>
        <w:tabs>
          <w:tab w:val="right" w:leader="dot" w:pos="9350"/>
        </w:tabs>
        <w:spacing w:before="0" w:beforeAutospacing="off" w:after="100" w:afterAutospacing="off" w:line="360" w:lineRule="auto"/>
        <w:jc w:val="both"/>
        <w:rPr>
          <w:rFonts w:ascii="Arial" w:hAnsi="Arial" w:eastAsia="Arial" w:cs="Arial"/>
          <w:noProof w:val="0"/>
          <w:sz w:val="22"/>
          <w:szCs w:val="22"/>
          <w:lang w:val="en-US"/>
        </w:rPr>
      </w:pPr>
      <w:r w:rsidRPr="2C2D578C" w:rsidR="04464FFB">
        <w:rPr>
          <w:rFonts w:ascii="Arial" w:hAnsi="Arial" w:eastAsia="Arial" w:cs="Arial"/>
          <w:noProof w:val="0"/>
          <w:sz w:val="22"/>
          <w:szCs w:val="22"/>
          <w:lang w:val="en-US"/>
        </w:rPr>
        <w:t xml:space="preserve">Reference List </w:t>
      </w:r>
      <w:r w:rsidRPr="2C2D578C" w:rsidR="0F0A6F4D">
        <w:rPr>
          <w:rFonts w:ascii="Arial" w:hAnsi="Arial" w:eastAsia="Arial" w:cs="Arial"/>
          <w:noProof w:val="0"/>
          <w:sz w:val="22"/>
          <w:szCs w:val="22"/>
          <w:lang w:val="en-US"/>
        </w:rPr>
        <w:t>...............................................................................</w:t>
      </w:r>
      <w:r w:rsidRPr="2C2D578C" w:rsidR="176060C2">
        <w:rPr>
          <w:rFonts w:ascii="Arial" w:hAnsi="Arial" w:eastAsia="Arial" w:cs="Arial"/>
          <w:noProof w:val="0"/>
          <w:sz w:val="22"/>
          <w:szCs w:val="22"/>
          <w:lang w:val="en-US"/>
        </w:rPr>
        <w:t>..........................</w:t>
      </w:r>
      <w:r w:rsidRPr="2C2D578C" w:rsidR="777DC27B">
        <w:rPr>
          <w:rFonts w:ascii="Arial" w:hAnsi="Arial" w:eastAsia="Arial" w:cs="Arial"/>
          <w:noProof w:val="0"/>
          <w:sz w:val="22"/>
          <w:szCs w:val="22"/>
          <w:lang w:val="en-US"/>
        </w:rPr>
        <w:t>15</w:t>
      </w:r>
    </w:p>
    <w:p xmlns:wp14="http://schemas.microsoft.com/office/word/2010/wordml" w:rsidP="281278D5" wp14:paraId="2602B182" wp14:textId="3DCCC209">
      <w:pPr>
        <w:spacing w:before="0" w:beforeAutospacing="off" w:after="160" w:afterAutospacing="off" w:line="360" w:lineRule="auto"/>
        <w:jc w:val="both"/>
      </w:pPr>
      <w:r w:rsidRPr="281278D5" w:rsidR="21A6595E">
        <w:rPr>
          <w:rFonts w:ascii="Arial" w:hAnsi="Arial" w:eastAsia="Arial" w:cs="Arial"/>
          <w:noProof w:val="0"/>
          <w:sz w:val="28"/>
          <w:szCs w:val="28"/>
          <w:lang w:val="en-US"/>
        </w:rPr>
        <w:t xml:space="preserve"> </w:t>
      </w:r>
    </w:p>
    <w:p xmlns:wp14="http://schemas.microsoft.com/office/word/2010/wordml" w:rsidP="281278D5" wp14:paraId="2C1445DC" wp14:textId="58FE8809">
      <w:pPr>
        <w:spacing w:before="0" w:beforeAutospacing="off" w:after="160" w:afterAutospacing="off" w:line="360" w:lineRule="auto"/>
        <w:jc w:val="center"/>
      </w:pPr>
      <w:r w:rsidRPr="281278D5" w:rsidR="21A6595E">
        <w:rPr>
          <w:rFonts w:ascii="Arial Nova" w:hAnsi="Arial Nova" w:eastAsia="Arial Nova" w:cs="Arial Nova"/>
          <w:noProof w:val="0"/>
          <w:sz w:val="72"/>
          <w:szCs w:val="72"/>
          <w:lang w:val="en-US"/>
        </w:rPr>
        <w:t xml:space="preserve"> </w:t>
      </w:r>
    </w:p>
    <w:p xmlns:wp14="http://schemas.microsoft.com/office/word/2010/wordml" w:rsidP="281278D5" wp14:paraId="31B2801A" wp14:textId="4C3BA93C">
      <w:pPr>
        <w:spacing w:before="0" w:beforeAutospacing="off" w:after="160" w:afterAutospacing="off" w:line="360" w:lineRule="auto"/>
        <w:jc w:val="center"/>
      </w:pPr>
      <w:r w:rsidRPr="281278D5" w:rsidR="21A6595E">
        <w:rPr>
          <w:rFonts w:ascii="Arial Nova" w:hAnsi="Arial Nova" w:eastAsia="Arial Nova" w:cs="Arial Nova"/>
          <w:noProof w:val="0"/>
          <w:sz w:val="72"/>
          <w:szCs w:val="72"/>
          <w:lang w:val="en-US"/>
        </w:rPr>
        <w:t xml:space="preserve"> </w:t>
      </w:r>
    </w:p>
    <w:p xmlns:wp14="http://schemas.microsoft.com/office/word/2010/wordml" w:rsidP="281278D5" wp14:paraId="7410789E" wp14:textId="38D97C9B">
      <w:pPr>
        <w:spacing w:before="0" w:beforeAutospacing="off" w:after="160" w:afterAutospacing="off" w:line="360" w:lineRule="auto"/>
        <w:jc w:val="center"/>
      </w:pPr>
      <w:r w:rsidRPr="281278D5" w:rsidR="21A6595E">
        <w:rPr>
          <w:rFonts w:ascii="Arial Nova" w:hAnsi="Arial Nova" w:eastAsia="Arial Nova" w:cs="Arial Nova"/>
          <w:noProof w:val="0"/>
          <w:sz w:val="72"/>
          <w:szCs w:val="72"/>
          <w:lang w:val="en-US"/>
        </w:rPr>
        <w:t xml:space="preserve"> </w:t>
      </w:r>
    </w:p>
    <w:p xmlns:wp14="http://schemas.microsoft.com/office/word/2010/wordml" w:rsidP="281278D5" wp14:paraId="7D6E3D8C" wp14:textId="0BB81F9D">
      <w:pPr>
        <w:spacing w:line="278" w:lineRule="auto"/>
      </w:pPr>
    </w:p>
    <w:p xmlns:wp14="http://schemas.microsoft.com/office/word/2010/wordml" w:rsidP="281278D5" wp14:paraId="4D0CF577" wp14:textId="5525C23E">
      <w:pPr>
        <w:spacing w:before="0" w:beforeAutospacing="off" w:after="160" w:afterAutospacing="off" w:line="278" w:lineRule="auto"/>
        <w:jc w:val="left"/>
      </w:pPr>
      <w:r w:rsidRPr="281278D5" w:rsidR="21A6595E">
        <w:rPr>
          <w:rFonts w:ascii="Arial" w:hAnsi="Arial" w:eastAsia="Arial" w:cs="Arial"/>
          <w:b w:val="1"/>
          <w:bCs w:val="1"/>
          <w:noProof w:val="0"/>
          <w:sz w:val="28"/>
          <w:szCs w:val="28"/>
          <w:lang w:val="en-US"/>
        </w:rPr>
        <w:t xml:space="preserve"> </w:t>
      </w:r>
    </w:p>
    <w:p xmlns:wp14="http://schemas.microsoft.com/office/word/2010/wordml" w:rsidP="08053B9A" wp14:paraId="3F9F6CD4" wp14:textId="45CD2DD7">
      <w:pPr>
        <w:pStyle w:val="Heading1"/>
        <w:spacing w:before="360" w:beforeAutospacing="off" w:after="80" w:afterAutospacing="off" w:line="360" w:lineRule="auto"/>
        <w:jc w:val="both"/>
        <w:rPr>
          <w:rFonts w:ascii="Arial" w:hAnsi="Arial" w:eastAsia="Arial" w:cs="Arial"/>
          <w:b w:val="1"/>
          <w:bCs w:val="1"/>
          <w:noProof w:val="0"/>
          <w:color w:val="auto"/>
          <w:sz w:val="28"/>
          <w:szCs w:val="28"/>
          <w:lang w:val="en-US"/>
        </w:rPr>
      </w:pPr>
      <w:r w:rsidRPr="08053B9A" w:rsidR="21A6595E">
        <w:rPr>
          <w:rFonts w:ascii="Arial" w:hAnsi="Arial" w:eastAsia="Arial" w:cs="Arial"/>
          <w:b w:val="1"/>
          <w:bCs w:val="1"/>
          <w:noProof w:val="0"/>
          <w:color w:val="auto"/>
          <w:sz w:val="28"/>
          <w:szCs w:val="28"/>
          <w:lang w:val="en-US"/>
        </w:rPr>
        <w:t>Task 1 – Personal Brand</w:t>
      </w:r>
    </w:p>
    <w:p xmlns:wp14="http://schemas.microsoft.com/office/word/2010/wordml" w:rsidP="281278D5" wp14:paraId="79CA6718" wp14:textId="149CEFE5">
      <w:pPr>
        <w:spacing w:before="0" w:beforeAutospacing="off" w:after="160" w:afterAutospacing="off" w:line="360" w:lineRule="auto"/>
        <w:jc w:val="both"/>
      </w:pPr>
      <w:r w:rsidRPr="2C2D578C" w:rsidR="21A6595E">
        <w:rPr>
          <w:rFonts w:ascii="Arial" w:hAnsi="Arial" w:eastAsia="Arial" w:cs="Arial"/>
          <w:noProof w:val="0"/>
          <w:color w:val="000000" w:themeColor="text1" w:themeTint="FF" w:themeShade="FF"/>
          <w:sz w:val="22"/>
          <w:szCs w:val="22"/>
          <w:lang w:val="en-US"/>
        </w:rPr>
        <w:t xml:space="preserve">Personal branding is the strategic action of shaping, introducing, and sustaining a </w:t>
      </w:r>
      <w:r w:rsidRPr="2C2D578C" w:rsidR="4181BF96">
        <w:rPr>
          <w:rFonts w:ascii="Arial" w:hAnsi="Arial" w:eastAsia="Arial" w:cs="Arial"/>
          <w:noProof w:val="0"/>
          <w:color w:val="000000" w:themeColor="text1" w:themeTint="FF" w:themeShade="FF"/>
          <w:sz w:val="22"/>
          <w:szCs w:val="22"/>
          <w:lang w:val="en-US"/>
        </w:rPr>
        <w:t>recognizable</w:t>
      </w:r>
      <w:r w:rsidRPr="2C2D578C" w:rsidR="21A6595E">
        <w:rPr>
          <w:rFonts w:ascii="Arial" w:hAnsi="Arial" w:eastAsia="Arial" w:cs="Arial"/>
          <w:noProof w:val="0"/>
          <w:color w:val="000000" w:themeColor="text1" w:themeTint="FF" w:themeShade="FF"/>
          <w:sz w:val="22"/>
          <w:szCs w:val="22"/>
          <w:lang w:val="en-US"/>
        </w:rPr>
        <w:t xml:space="preserve"> image to others that conveys specific talents, values, and </w:t>
      </w:r>
      <w:r w:rsidRPr="2C2D578C" w:rsidR="21A6595E">
        <w:rPr>
          <w:rFonts w:ascii="Arial" w:hAnsi="Arial" w:eastAsia="Arial" w:cs="Arial"/>
          <w:noProof w:val="0"/>
          <w:color w:val="000000" w:themeColor="text1" w:themeTint="FF" w:themeShade="FF"/>
          <w:sz w:val="22"/>
          <w:szCs w:val="22"/>
          <w:lang w:val="en-US"/>
        </w:rPr>
        <w:t>expertise</w:t>
      </w:r>
      <w:r w:rsidRPr="2C2D578C" w:rsidR="21A6595E">
        <w:rPr>
          <w:rFonts w:ascii="Arial" w:hAnsi="Arial" w:eastAsia="Arial" w:cs="Arial"/>
          <w:noProof w:val="0"/>
          <w:color w:val="000000" w:themeColor="text1" w:themeTint="FF" w:themeShade="FF"/>
          <w:sz w:val="22"/>
          <w:szCs w:val="22"/>
          <w:lang w:val="en-US"/>
        </w:rPr>
        <w:t xml:space="preserve"> to an intended audience (</w:t>
      </w:r>
      <w:r w:rsidRPr="2C2D578C" w:rsidR="21A6595E">
        <w:rPr>
          <w:rFonts w:ascii="Arial" w:hAnsi="Arial" w:eastAsia="Arial" w:cs="Arial"/>
          <w:noProof w:val="0"/>
          <w:sz w:val="22"/>
          <w:szCs w:val="22"/>
          <w:lang w:val="en-US"/>
        </w:rPr>
        <w:t>Nuzilawati</w:t>
      </w:r>
      <w:r w:rsidRPr="2C2D578C" w:rsidR="21A6595E">
        <w:rPr>
          <w:rFonts w:ascii="Arial" w:hAnsi="Arial" w:eastAsia="Arial" w:cs="Arial"/>
          <w:noProof w:val="0"/>
          <w:sz w:val="22"/>
          <w:szCs w:val="22"/>
          <w:lang w:val="en-US"/>
        </w:rPr>
        <w:t>, 2025)</w:t>
      </w:r>
      <w:r w:rsidRPr="2C2D578C" w:rsidR="21A6595E">
        <w:rPr>
          <w:rFonts w:ascii="Arial" w:hAnsi="Arial" w:eastAsia="Arial" w:cs="Arial"/>
          <w:noProof w:val="0"/>
          <w:color w:val="000000" w:themeColor="text1" w:themeTint="FF" w:themeShade="FF"/>
          <w:sz w:val="22"/>
          <w:szCs w:val="22"/>
          <w:lang w:val="en-US"/>
        </w:rPr>
        <w:t xml:space="preserve">. My own brand has been built on caring, empathy, and professionalism. As a </w:t>
      </w:r>
      <w:r w:rsidRPr="2C2D578C" w:rsidR="21A6595E">
        <w:rPr>
          <w:rFonts w:ascii="Arial" w:hAnsi="Arial" w:eastAsia="Arial" w:cs="Arial"/>
          <w:b w:val="1"/>
          <w:bCs w:val="1"/>
          <w:noProof w:val="0"/>
          <w:color w:val="000000" w:themeColor="text1" w:themeTint="FF" w:themeShade="FF"/>
          <w:sz w:val="22"/>
          <w:szCs w:val="22"/>
          <w:lang w:val="en-US"/>
        </w:rPr>
        <w:t>support worker</w:t>
      </w:r>
      <w:r w:rsidRPr="2C2D578C" w:rsidR="21A6595E">
        <w:rPr>
          <w:rFonts w:ascii="Arial" w:hAnsi="Arial" w:eastAsia="Arial" w:cs="Arial"/>
          <w:noProof w:val="0"/>
          <w:color w:val="000000" w:themeColor="text1" w:themeTint="FF" w:themeShade="FF"/>
          <w:sz w:val="22"/>
          <w:szCs w:val="22"/>
          <w:lang w:val="en-US"/>
        </w:rPr>
        <w:t xml:space="preserve">, I </w:t>
      </w:r>
      <w:bookmarkStart w:name="_Int_T4ndUMVV" w:id="964941938"/>
      <w:r w:rsidRPr="2C2D578C" w:rsidR="21A6595E">
        <w:rPr>
          <w:rFonts w:ascii="Arial" w:hAnsi="Arial" w:eastAsia="Arial" w:cs="Arial"/>
          <w:noProof w:val="0"/>
          <w:color w:val="000000" w:themeColor="text1" w:themeTint="FF" w:themeShade="FF"/>
          <w:sz w:val="22"/>
          <w:szCs w:val="22"/>
          <w:lang w:val="en-US"/>
        </w:rPr>
        <w:t>have known</w:t>
      </w:r>
      <w:bookmarkEnd w:id="964941938"/>
      <w:r w:rsidRPr="2C2D578C" w:rsidR="21A6595E">
        <w:rPr>
          <w:rFonts w:ascii="Arial" w:hAnsi="Arial" w:eastAsia="Arial" w:cs="Arial"/>
          <w:noProof w:val="0"/>
          <w:color w:val="000000" w:themeColor="text1" w:themeTint="FF" w:themeShade="FF"/>
          <w:sz w:val="22"/>
          <w:szCs w:val="22"/>
          <w:lang w:val="en-US"/>
        </w:rPr>
        <w:t xml:space="preserve"> how to make patients trust and comfort them in their everyday lives. I listen to patients, am patient-driven, and respect them.</w:t>
      </w:r>
      <w:r w:rsidRPr="2C2D578C" w:rsidR="21A6595E">
        <w:rPr>
          <w:rFonts w:ascii="Arial" w:hAnsi="Arial" w:eastAsia="Arial" w:cs="Arial"/>
          <w:noProof w:val="0"/>
          <w:sz w:val="22"/>
          <w:szCs w:val="22"/>
          <w:lang w:val="en-US"/>
        </w:rPr>
        <w:t xml:space="preserve"> These qualities are also central to my future career. </w:t>
      </w:r>
    </w:p>
    <w:p xmlns:wp14="http://schemas.microsoft.com/office/word/2010/wordml" w:rsidP="281278D5" wp14:paraId="66561597" wp14:textId="4112E3A7">
      <w:pPr>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My employment goal is to </w:t>
      </w:r>
      <w:r w:rsidRPr="281278D5" w:rsidR="21A6595E">
        <w:rPr>
          <w:rFonts w:ascii="Arial" w:hAnsi="Arial" w:eastAsia="Arial" w:cs="Arial"/>
          <w:b w:val="1"/>
          <w:bCs w:val="1"/>
          <w:noProof w:val="0"/>
          <w:sz w:val="22"/>
          <w:szCs w:val="22"/>
          <w:lang w:val="en-US"/>
        </w:rPr>
        <w:t xml:space="preserve">Deliver Compassionate and Professional Care to Older Adults. </w:t>
      </w:r>
      <w:r w:rsidRPr="281278D5" w:rsidR="21A6595E">
        <w:rPr>
          <w:rFonts w:ascii="Arial" w:hAnsi="Arial" w:eastAsia="Arial" w:cs="Arial"/>
          <w:noProof w:val="0"/>
          <w:sz w:val="22"/>
          <w:szCs w:val="22"/>
          <w:lang w:val="en-US"/>
        </w:rPr>
        <w:t xml:space="preserve">Employment at Newham Hospital will provide me with an opportunity to develop in a professional medical environment. It can enable me to learn with nurses and acquire the skills necessary to deliver quality and safe care (Reynolds </w:t>
      </w:r>
      <w:r w:rsidRPr="281278D5" w:rsidR="21A6595E">
        <w:rPr>
          <w:rFonts w:ascii="Arial" w:hAnsi="Arial" w:eastAsia="Arial" w:cs="Arial"/>
          <w:i w:val="1"/>
          <w:iCs w:val="1"/>
          <w:noProof w:val="0"/>
          <w:sz w:val="22"/>
          <w:szCs w:val="22"/>
          <w:lang w:val="en-US"/>
        </w:rPr>
        <w:t>et al.,</w:t>
      </w:r>
      <w:r w:rsidRPr="281278D5" w:rsidR="21A6595E">
        <w:rPr>
          <w:rFonts w:ascii="Arial" w:hAnsi="Arial" w:eastAsia="Arial" w:cs="Arial"/>
          <w:noProof w:val="0"/>
          <w:sz w:val="22"/>
          <w:szCs w:val="22"/>
          <w:lang w:val="en-US"/>
        </w:rPr>
        <w:t xml:space="preserve"> 2022).</w:t>
      </w:r>
    </w:p>
    <w:p xmlns:wp14="http://schemas.microsoft.com/office/word/2010/wordml" w:rsidP="281278D5" wp14:paraId="0043C264" wp14:textId="79686846">
      <w:pPr>
        <w:spacing w:before="0" w:beforeAutospacing="off" w:after="160" w:afterAutospacing="off" w:line="360" w:lineRule="auto"/>
        <w:jc w:val="both"/>
      </w:pPr>
      <w:r w:rsidRPr="281278D5" w:rsidR="21A6595E">
        <w:rPr>
          <w:rFonts w:ascii="Arial" w:hAnsi="Arial" w:eastAsia="Arial" w:cs="Arial"/>
          <w:noProof w:val="0"/>
          <w:sz w:val="22"/>
          <w:szCs w:val="22"/>
          <w:lang w:val="en-US"/>
        </w:rPr>
        <w:t>To improve my personal brand, I need to enhance my clinical knowledge, communication, and decision-making capabilities. I can do this by training, mentoring, and lifelong learning. My other desire is to gain cultural awareness because Newham is a multicultural community. It will assist me in offering inclusive care and establishing positive relationships with patients and families.</w:t>
      </w:r>
    </w:p>
    <w:p xmlns:wp14="http://schemas.microsoft.com/office/word/2010/wordml" w:rsidP="281278D5" wp14:paraId="48358340" wp14:textId="6EE5CDAB">
      <w:pPr>
        <w:spacing w:before="0" w:beforeAutospacing="off" w:after="160" w:afterAutospacing="off" w:line="360" w:lineRule="auto"/>
        <w:jc w:val="both"/>
      </w:pPr>
      <w:r w:rsidRPr="281278D5" w:rsidR="21A6595E">
        <w:rPr>
          <w:rFonts w:ascii="Arial" w:hAnsi="Arial" w:eastAsia="Arial" w:cs="Arial"/>
          <w:noProof w:val="0"/>
          <w:sz w:val="22"/>
          <w:szCs w:val="22"/>
          <w:lang w:val="en-US"/>
        </w:rPr>
        <w:t>Through determination, professionalism, and altruism, I will have grown into a successful nurse in the future. This will help me towards the attainment of my aim in the care of the elderly.</w:t>
      </w:r>
    </w:p>
    <w:p xmlns:wp14="http://schemas.microsoft.com/office/word/2010/wordml" w:rsidP="281278D5" wp14:paraId="066E89B5" wp14:textId="3B6CEC4A">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44"/>
          <w:szCs w:val="44"/>
          <w:lang w:val="en-US"/>
        </w:rPr>
        <w:t xml:space="preserve"> </w:t>
      </w:r>
    </w:p>
    <w:p xmlns:wp14="http://schemas.microsoft.com/office/word/2010/wordml" w:rsidP="281278D5" wp14:paraId="3C19DD12" wp14:textId="3923BC7D">
      <w:pPr>
        <w:spacing w:line="278" w:lineRule="auto"/>
      </w:pPr>
    </w:p>
    <w:p w:rsidR="2C2D578C" w:rsidP="2C2D578C" w:rsidRDefault="2C2D578C" w14:paraId="6C4A33D5" w14:textId="03B3C704">
      <w:pPr>
        <w:spacing w:line="278" w:lineRule="auto"/>
      </w:pPr>
    </w:p>
    <w:p w:rsidR="2C2D578C" w:rsidP="2C2D578C" w:rsidRDefault="2C2D578C" w14:paraId="3E34A754" w14:textId="0AA4EDC3">
      <w:pPr>
        <w:spacing w:line="278" w:lineRule="auto"/>
      </w:pPr>
    </w:p>
    <w:p w:rsidR="2C2D578C" w:rsidP="2C2D578C" w:rsidRDefault="2C2D578C" w14:paraId="14C0EF99" w14:textId="093BA5DF">
      <w:pPr>
        <w:spacing w:line="278" w:lineRule="auto"/>
      </w:pPr>
    </w:p>
    <w:p w:rsidR="2C2D578C" w:rsidP="2C2D578C" w:rsidRDefault="2C2D578C" w14:paraId="10348A43" w14:textId="323EDA12">
      <w:pPr>
        <w:spacing w:line="278" w:lineRule="auto"/>
      </w:pPr>
    </w:p>
    <w:p xmlns:wp14="http://schemas.microsoft.com/office/word/2010/wordml" w:rsidP="281278D5" wp14:paraId="46A6C78A" wp14:textId="4752043E">
      <w:pPr>
        <w:spacing w:before="0" w:beforeAutospacing="off" w:after="160" w:afterAutospacing="off" w:line="278" w:lineRule="auto"/>
        <w:jc w:val="left"/>
      </w:pPr>
      <w:r w:rsidRPr="281278D5" w:rsidR="21A6595E">
        <w:rPr>
          <w:rFonts w:ascii="Arial Nova" w:hAnsi="Arial Nova" w:eastAsia="Arial Nova" w:cs="Arial Nova"/>
          <w:noProof w:val="0"/>
          <w:color w:val="000000" w:themeColor="text1" w:themeTint="FF" w:themeShade="FF"/>
          <w:sz w:val="44"/>
          <w:szCs w:val="44"/>
          <w:lang w:val="en-US"/>
        </w:rPr>
        <w:t xml:space="preserve"> </w:t>
      </w:r>
    </w:p>
    <w:p xmlns:wp14="http://schemas.microsoft.com/office/word/2010/wordml" w:rsidP="08053B9A" wp14:paraId="263765B2" wp14:textId="18B58163">
      <w:pPr>
        <w:pStyle w:val="Heading1"/>
        <w:spacing w:before="360" w:beforeAutospacing="off" w:after="80" w:afterAutospacing="off" w:line="360" w:lineRule="auto"/>
        <w:jc w:val="both"/>
        <w:rPr>
          <w:rFonts w:ascii="Arial" w:hAnsi="Arial" w:eastAsia="Arial" w:cs="Arial"/>
          <w:b w:val="1"/>
          <w:bCs w:val="1"/>
          <w:noProof w:val="0"/>
          <w:color w:val="auto"/>
          <w:sz w:val="28"/>
          <w:szCs w:val="28"/>
          <w:lang w:val="en-US"/>
        </w:rPr>
      </w:pPr>
      <w:r w:rsidRPr="08053B9A" w:rsidR="21A6595E">
        <w:rPr>
          <w:rFonts w:ascii="Arial" w:hAnsi="Arial" w:eastAsia="Arial" w:cs="Arial"/>
          <w:b w:val="1"/>
          <w:bCs w:val="1"/>
          <w:noProof w:val="0"/>
          <w:color w:val="auto"/>
          <w:sz w:val="28"/>
          <w:szCs w:val="28"/>
          <w:lang w:val="en-US"/>
        </w:rPr>
        <w:t>Task 2 - Network Map and Rationale</w:t>
      </w:r>
    </w:p>
    <w:p xmlns:wp14="http://schemas.microsoft.com/office/word/2010/wordml" w:rsidP="281278D5" wp14:paraId="169500E1" wp14:textId="1F96ACDB">
      <w:pPr>
        <w:spacing w:before="0" w:beforeAutospacing="off" w:after="160" w:afterAutospacing="off" w:line="360" w:lineRule="auto"/>
        <w:jc w:val="both"/>
      </w:pPr>
      <w:r w:rsidRPr="281278D5" w:rsidR="21A6595E">
        <w:rPr>
          <w:rFonts w:ascii="Arial" w:hAnsi="Arial" w:eastAsia="Arial" w:cs="Arial"/>
          <w:noProof w:val="0"/>
          <w:sz w:val="22"/>
          <w:szCs w:val="22"/>
          <w:lang w:val="en-GB"/>
        </w:rPr>
        <w:t>A network map indicates the career, support, social, and community ties of an individual within groups.</w:t>
      </w:r>
    </w:p>
    <w:p xmlns:wp14="http://schemas.microsoft.com/office/word/2010/wordml" w:rsidP="281278D5" wp14:paraId="5CDD42B1" wp14:textId="6501075B">
      <w:pPr>
        <w:spacing w:before="0" w:beforeAutospacing="off" w:after="160" w:afterAutospacing="off" w:line="360" w:lineRule="auto"/>
        <w:jc w:val="center"/>
      </w:pPr>
      <w:r w:rsidR="21A6595E">
        <w:drawing>
          <wp:inline xmlns:wp14="http://schemas.microsoft.com/office/word/2010/wordprocessingDrawing" wp14:editId="7B03A978" wp14:anchorId="6AD5588B">
            <wp:extent cx="4572000" cy="2238375"/>
            <wp:effectExtent l="0" t="0" r="0" b="0"/>
            <wp:docPr id="16494886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9488681" name=""/>
                    <pic:cNvPicPr/>
                  </pic:nvPicPr>
                  <pic:blipFill>
                    <a:blip xmlns:r="http://schemas.openxmlformats.org/officeDocument/2006/relationships" r:embed="rId1402733864">
                      <a:extLst>
                        <a:ext xmlns:a="http://schemas.openxmlformats.org/drawingml/2006/main" uri="{28A0092B-C50C-407E-A947-70E740481C1C}">
                          <a14:useLocalDpi xmlns:a14="http://schemas.microsoft.com/office/drawing/2010/main" val="0"/>
                        </a:ext>
                      </a:extLst>
                    </a:blip>
                    <a:stretch>
                      <a:fillRect/>
                    </a:stretch>
                  </pic:blipFill>
                  <pic:spPr>
                    <a:xfrm>
                      <a:off x="0" y="0"/>
                      <a:ext cx="4572000" cy="2238375"/>
                    </a:xfrm>
                    <a:prstGeom prst="rect">
                      <a:avLst/>
                    </a:prstGeom>
                  </pic:spPr>
                </pic:pic>
              </a:graphicData>
            </a:graphic>
          </wp:inline>
        </w:drawing>
      </w:r>
    </w:p>
    <w:p xmlns:wp14="http://schemas.microsoft.com/office/word/2010/wordml" w:rsidP="281278D5" wp14:paraId="50A82ABF" wp14:textId="52DB3B95">
      <w:pPr>
        <w:spacing w:before="0" w:beforeAutospacing="off" w:after="160" w:afterAutospacing="off" w:line="360" w:lineRule="auto"/>
        <w:jc w:val="center"/>
      </w:pPr>
      <w:r w:rsidRPr="281278D5" w:rsidR="21A6595E">
        <w:rPr>
          <w:rFonts w:ascii="Arial" w:hAnsi="Arial" w:eastAsia="Arial" w:cs="Arial"/>
          <w:b w:val="1"/>
          <w:bCs w:val="1"/>
          <w:i w:val="1"/>
          <w:iCs w:val="1"/>
          <w:noProof w:val="0"/>
          <w:sz w:val="22"/>
          <w:szCs w:val="22"/>
          <w:lang w:val="en-US"/>
        </w:rPr>
        <w:t xml:space="preserve">Figure 1: Network Map </w:t>
      </w:r>
    </w:p>
    <w:p xmlns:wp14="http://schemas.microsoft.com/office/word/2010/wordml" w:rsidP="281278D5" wp14:paraId="49E8E6BD" wp14:textId="70AC8EF5">
      <w:pPr>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My career, support, social, and community groups are connected by the network map. My employment objective is to </w:t>
      </w:r>
      <w:r w:rsidRPr="281278D5" w:rsidR="21A6595E">
        <w:rPr>
          <w:rFonts w:ascii="Arial" w:hAnsi="Arial" w:eastAsia="Arial" w:cs="Arial"/>
          <w:b w:val="1"/>
          <w:bCs w:val="1"/>
          <w:noProof w:val="0"/>
          <w:sz w:val="22"/>
          <w:szCs w:val="22"/>
          <w:lang w:val="en-US"/>
        </w:rPr>
        <w:t>Provide Compassionate and Professional Care to Older Adults</w:t>
      </w:r>
      <w:r w:rsidRPr="281278D5" w:rsidR="21A6595E">
        <w:rPr>
          <w:rFonts w:ascii="Arial" w:hAnsi="Arial" w:eastAsia="Arial" w:cs="Arial"/>
          <w:noProof w:val="0"/>
          <w:sz w:val="22"/>
          <w:szCs w:val="22"/>
          <w:lang w:val="en-US"/>
        </w:rPr>
        <w:t>.</w:t>
      </w:r>
    </w:p>
    <w:p xmlns:wp14="http://schemas.microsoft.com/office/word/2010/wordml" w:rsidP="281278D5" wp14:paraId="1D9BB38C" wp14:textId="436C48B3">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281278D5" w:rsidR="21A6595E">
        <w:rPr>
          <w:rFonts w:ascii="Arial" w:hAnsi="Arial" w:eastAsia="Arial" w:cs="Arial"/>
          <w:b w:val="1"/>
          <w:bCs w:val="1"/>
          <w:noProof w:val="0"/>
          <w:sz w:val="22"/>
          <w:szCs w:val="22"/>
          <w:lang w:val="en-US"/>
        </w:rPr>
        <w:t>Career:</w:t>
      </w:r>
      <w:r w:rsidRPr="281278D5" w:rsidR="21A6595E">
        <w:rPr>
          <w:rFonts w:ascii="Arial" w:hAnsi="Arial" w:eastAsia="Arial" w:cs="Arial"/>
          <w:noProof w:val="0"/>
          <w:sz w:val="22"/>
          <w:szCs w:val="22"/>
          <w:lang w:val="en-US"/>
        </w:rPr>
        <w:t xml:space="preserve"> The examples of my career network are positions of healthcare assistant in nursing homes and agencies. Such experiences have provided me with firsthand experience of patient care, </w:t>
      </w:r>
      <w:r w:rsidRPr="281278D5" w:rsidR="670947AE">
        <w:rPr>
          <w:rFonts w:ascii="Arial" w:hAnsi="Arial" w:eastAsia="Arial" w:cs="Arial"/>
          <w:noProof w:val="0"/>
          <w:sz w:val="22"/>
          <w:szCs w:val="22"/>
          <w:lang w:val="en-US"/>
        </w:rPr>
        <w:t>teamwork,</w:t>
      </w:r>
      <w:r w:rsidRPr="281278D5" w:rsidR="21A6595E">
        <w:rPr>
          <w:rFonts w:ascii="Arial" w:hAnsi="Arial" w:eastAsia="Arial" w:cs="Arial"/>
          <w:noProof w:val="0"/>
          <w:sz w:val="22"/>
          <w:szCs w:val="22"/>
          <w:lang w:val="en-US"/>
        </w:rPr>
        <w:t xml:space="preserve"> and hospital routines. They support my nursing career and </w:t>
      </w:r>
      <w:r w:rsidRPr="281278D5" w:rsidR="21A6595E">
        <w:rPr>
          <w:rFonts w:ascii="Arial" w:hAnsi="Arial" w:eastAsia="Arial" w:cs="Arial"/>
          <w:noProof w:val="0"/>
          <w:sz w:val="22"/>
          <w:szCs w:val="22"/>
          <w:lang w:val="en-US"/>
        </w:rPr>
        <w:t>assist</w:t>
      </w:r>
      <w:r w:rsidRPr="281278D5" w:rsidR="21A6595E">
        <w:rPr>
          <w:rFonts w:ascii="Arial" w:hAnsi="Arial" w:eastAsia="Arial" w:cs="Arial"/>
          <w:noProof w:val="0"/>
          <w:sz w:val="22"/>
          <w:szCs w:val="22"/>
          <w:lang w:val="en-US"/>
        </w:rPr>
        <w:t xml:space="preserve"> me in developing professional skills (Hassan </w:t>
      </w:r>
      <w:r w:rsidRPr="281278D5" w:rsidR="21A6595E">
        <w:rPr>
          <w:rFonts w:ascii="Arial" w:hAnsi="Arial" w:eastAsia="Arial" w:cs="Arial"/>
          <w:i w:val="1"/>
          <w:iCs w:val="1"/>
          <w:noProof w:val="0"/>
          <w:sz w:val="22"/>
          <w:szCs w:val="22"/>
          <w:lang w:val="en-US"/>
        </w:rPr>
        <w:t>et al</w:t>
      </w:r>
      <w:r w:rsidRPr="281278D5" w:rsidR="21A6595E">
        <w:rPr>
          <w:rFonts w:ascii="Arial" w:hAnsi="Arial" w:eastAsia="Arial" w:cs="Arial"/>
          <w:noProof w:val="0"/>
          <w:sz w:val="22"/>
          <w:szCs w:val="22"/>
          <w:lang w:val="en-US"/>
        </w:rPr>
        <w:t>., 2021).</w:t>
      </w:r>
    </w:p>
    <w:p xmlns:wp14="http://schemas.microsoft.com/office/word/2010/wordml" w:rsidP="281278D5" wp14:paraId="268E3C3D" wp14:textId="35ED4B53">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2C2D578C" w:rsidR="21A6595E">
        <w:rPr>
          <w:rFonts w:ascii="Arial" w:hAnsi="Arial" w:eastAsia="Arial" w:cs="Arial"/>
          <w:b w:val="1"/>
          <w:bCs w:val="1"/>
          <w:noProof w:val="0"/>
          <w:sz w:val="22"/>
          <w:szCs w:val="22"/>
          <w:lang w:val="en-US"/>
        </w:rPr>
        <w:t>Support:</w:t>
      </w:r>
      <w:r w:rsidRPr="2C2D578C" w:rsidR="21A6595E">
        <w:rPr>
          <w:rFonts w:ascii="Arial" w:hAnsi="Arial" w:eastAsia="Arial" w:cs="Arial"/>
          <w:noProof w:val="0"/>
          <w:sz w:val="22"/>
          <w:szCs w:val="22"/>
          <w:lang w:val="en-US"/>
        </w:rPr>
        <w:t xml:space="preserve"> Family, women's care groups, and older adults provide </w:t>
      </w:r>
      <w:r w:rsidRPr="2C2D578C" w:rsidR="3A2519F5">
        <w:rPr>
          <w:rFonts w:ascii="Arial" w:hAnsi="Arial" w:eastAsia="Arial" w:cs="Arial"/>
          <w:noProof w:val="0"/>
          <w:sz w:val="22"/>
          <w:szCs w:val="22"/>
          <w:lang w:val="en-US"/>
        </w:rPr>
        <w:t>support</w:t>
      </w:r>
      <w:r w:rsidRPr="2C2D578C" w:rsidR="21A6595E">
        <w:rPr>
          <w:rFonts w:ascii="Arial" w:hAnsi="Arial" w:eastAsia="Arial" w:cs="Arial"/>
          <w:noProof w:val="0"/>
          <w:sz w:val="22"/>
          <w:szCs w:val="22"/>
          <w:lang w:val="en-US"/>
        </w:rPr>
        <w:t>. These networks provide emotional support, guidance, and life experiences of care requirements. They help to keep me motivated and balance the difficulties in my career course.</w:t>
      </w:r>
    </w:p>
    <w:p xmlns:wp14="http://schemas.microsoft.com/office/word/2010/wordml" w:rsidP="281278D5" wp14:paraId="5E38437D" wp14:textId="661A6F92">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2C2D578C" w:rsidR="21A6595E">
        <w:rPr>
          <w:rFonts w:ascii="Arial" w:hAnsi="Arial" w:eastAsia="Arial" w:cs="Arial"/>
          <w:b w:val="1"/>
          <w:bCs w:val="1"/>
          <w:noProof w:val="0"/>
          <w:sz w:val="22"/>
          <w:szCs w:val="22"/>
          <w:lang w:val="en-US"/>
        </w:rPr>
        <w:t>Social:</w:t>
      </w:r>
      <w:r w:rsidRPr="2C2D578C" w:rsidR="21A6595E">
        <w:rPr>
          <w:rFonts w:ascii="Arial" w:hAnsi="Arial" w:eastAsia="Arial" w:cs="Arial"/>
          <w:noProof w:val="0"/>
          <w:sz w:val="22"/>
          <w:szCs w:val="22"/>
          <w:lang w:val="en-US"/>
        </w:rPr>
        <w:t xml:space="preserve"> My social network consists of </w:t>
      </w:r>
      <w:r w:rsidRPr="2C2D578C" w:rsidR="6C7EB24E">
        <w:rPr>
          <w:rFonts w:ascii="Arial" w:hAnsi="Arial" w:eastAsia="Arial" w:cs="Arial"/>
          <w:noProof w:val="0"/>
          <w:sz w:val="22"/>
          <w:szCs w:val="22"/>
          <w:lang w:val="en-US"/>
        </w:rPr>
        <w:t>peer</w:t>
      </w:r>
      <w:r w:rsidRPr="2C2D578C" w:rsidR="21A6595E">
        <w:rPr>
          <w:rFonts w:ascii="Arial" w:hAnsi="Arial" w:eastAsia="Arial" w:cs="Arial"/>
          <w:noProof w:val="0"/>
          <w:sz w:val="22"/>
          <w:szCs w:val="22"/>
          <w:lang w:val="en-US"/>
        </w:rPr>
        <w:t xml:space="preserve"> study </w:t>
      </w:r>
      <w:r w:rsidRPr="2C2D578C" w:rsidR="684EE2A0">
        <w:rPr>
          <w:rFonts w:ascii="Arial" w:hAnsi="Arial" w:eastAsia="Arial" w:cs="Arial"/>
          <w:noProof w:val="0"/>
          <w:sz w:val="22"/>
          <w:szCs w:val="22"/>
          <w:lang w:val="en-US"/>
        </w:rPr>
        <w:t>groups</w:t>
      </w:r>
      <w:r w:rsidRPr="2C2D578C" w:rsidR="21A6595E">
        <w:rPr>
          <w:rFonts w:ascii="Arial" w:hAnsi="Arial" w:eastAsia="Arial" w:cs="Arial"/>
          <w:noProof w:val="0"/>
          <w:sz w:val="22"/>
          <w:szCs w:val="22"/>
          <w:lang w:val="en-US"/>
        </w:rPr>
        <w:t xml:space="preserve">, social work </w:t>
      </w:r>
      <w:r w:rsidRPr="2C2D578C" w:rsidR="56D90258">
        <w:rPr>
          <w:rFonts w:ascii="Arial" w:hAnsi="Arial" w:eastAsia="Arial" w:cs="Arial"/>
          <w:noProof w:val="0"/>
          <w:sz w:val="22"/>
          <w:szCs w:val="22"/>
          <w:lang w:val="en-US"/>
        </w:rPr>
        <w:t>contacts,</w:t>
      </w:r>
      <w:r w:rsidRPr="2C2D578C" w:rsidR="21A6595E">
        <w:rPr>
          <w:rFonts w:ascii="Arial" w:hAnsi="Arial" w:eastAsia="Arial" w:cs="Arial"/>
          <w:noProof w:val="0"/>
          <w:sz w:val="22"/>
          <w:szCs w:val="22"/>
          <w:lang w:val="en-US"/>
        </w:rPr>
        <w:t xml:space="preserve"> and nursing contacts. These networks contribute to my learning and development, allow me to share </w:t>
      </w:r>
      <w:r w:rsidRPr="2C2D578C" w:rsidR="198D1F7A">
        <w:rPr>
          <w:rFonts w:ascii="Arial" w:hAnsi="Arial" w:eastAsia="Arial" w:cs="Arial"/>
          <w:noProof w:val="0"/>
          <w:sz w:val="22"/>
          <w:szCs w:val="22"/>
          <w:lang w:val="en-US"/>
        </w:rPr>
        <w:t>knowledge,</w:t>
      </w:r>
      <w:r w:rsidRPr="2C2D578C" w:rsidR="21A6595E">
        <w:rPr>
          <w:rFonts w:ascii="Arial" w:hAnsi="Arial" w:eastAsia="Arial" w:cs="Arial"/>
          <w:noProof w:val="0"/>
          <w:sz w:val="22"/>
          <w:szCs w:val="22"/>
          <w:lang w:val="en-US"/>
        </w:rPr>
        <w:t xml:space="preserve"> and keep me up to date with professional standards. They also encourage collaborative work and solution-finding.</w:t>
      </w:r>
    </w:p>
    <w:p xmlns:wp14="http://schemas.microsoft.com/office/word/2010/wordml" w:rsidP="281278D5" wp14:paraId="79E7104C" wp14:textId="66C05F5D">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2C2D578C" w:rsidR="21A6595E">
        <w:rPr>
          <w:rFonts w:ascii="Arial" w:hAnsi="Arial" w:eastAsia="Arial" w:cs="Arial"/>
          <w:b w:val="1"/>
          <w:bCs w:val="1"/>
          <w:noProof w:val="0"/>
          <w:sz w:val="22"/>
          <w:szCs w:val="22"/>
          <w:lang w:val="en-US"/>
        </w:rPr>
        <w:t>Community:</w:t>
      </w:r>
      <w:r w:rsidRPr="2C2D578C" w:rsidR="21A6595E">
        <w:rPr>
          <w:rFonts w:ascii="Arial" w:hAnsi="Arial" w:eastAsia="Arial" w:cs="Arial"/>
          <w:noProof w:val="0"/>
          <w:sz w:val="22"/>
          <w:szCs w:val="22"/>
          <w:lang w:val="en-US"/>
        </w:rPr>
        <w:t xml:space="preserve"> Community ties include local health clubs, cultural </w:t>
      </w:r>
      <w:r w:rsidRPr="2C2D578C" w:rsidR="21A6595E">
        <w:rPr>
          <w:rFonts w:ascii="Arial" w:hAnsi="Arial" w:eastAsia="Arial" w:cs="Arial"/>
          <w:noProof w:val="0"/>
          <w:sz w:val="22"/>
          <w:szCs w:val="22"/>
          <w:lang w:val="en-US"/>
        </w:rPr>
        <w:t>groups</w:t>
      </w:r>
      <w:r w:rsidRPr="2C2D578C" w:rsidR="21A6595E">
        <w:rPr>
          <w:rFonts w:ascii="Arial" w:hAnsi="Arial" w:eastAsia="Arial" w:cs="Arial"/>
          <w:noProof w:val="0"/>
          <w:sz w:val="22"/>
          <w:szCs w:val="22"/>
          <w:lang w:val="en-US"/>
        </w:rPr>
        <w:t xml:space="preserve"> and care support </w:t>
      </w:r>
      <w:r w:rsidRPr="2C2D578C" w:rsidR="21A6595E">
        <w:rPr>
          <w:rFonts w:ascii="Arial" w:hAnsi="Arial" w:eastAsia="Arial" w:cs="Arial"/>
          <w:noProof w:val="0"/>
          <w:sz w:val="22"/>
          <w:szCs w:val="22"/>
          <w:lang w:val="en-US"/>
        </w:rPr>
        <w:t>organisations</w:t>
      </w:r>
      <w:r w:rsidRPr="2C2D578C" w:rsidR="21A6595E">
        <w:rPr>
          <w:rFonts w:ascii="Arial" w:hAnsi="Arial" w:eastAsia="Arial" w:cs="Arial"/>
          <w:noProof w:val="0"/>
          <w:sz w:val="22"/>
          <w:szCs w:val="22"/>
          <w:lang w:val="en-US"/>
        </w:rPr>
        <w:t xml:space="preserve">. These ties increase my cultural sensitivity, expand my inclusivity, and make me user-aware of various patient needs. </w:t>
      </w:r>
      <w:r w:rsidRPr="2C2D578C" w:rsidR="21A6595E">
        <w:rPr>
          <w:rFonts w:ascii="Arial" w:hAnsi="Arial" w:eastAsia="Arial" w:cs="Arial"/>
          <w:noProof w:val="0"/>
          <w:sz w:val="22"/>
          <w:szCs w:val="22"/>
          <w:lang w:val="en-US"/>
        </w:rPr>
        <w:t>As a prospective nurse, these attributes</w:t>
      </w:r>
      <w:r w:rsidRPr="2C2D578C" w:rsidR="21A6595E">
        <w:rPr>
          <w:rFonts w:ascii="Arial" w:hAnsi="Arial" w:eastAsia="Arial" w:cs="Arial"/>
          <w:noProof w:val="0"/>
          <w:sz w:val="22"/>
          <w:szCs w:val="22"/>
          <w:lang w:val="en-US"/>
        </w:rPr>
        <w:t xml:space="preserve"> are part of and complement my personal brand of </w:t>
      </w:r>
      <w:r w:rsidRPr="2C2D578C" w:rsidR="3C893F17">
        <w:rPr>
          <w:rFonts w:ascii="Arial" w:hAnsi="Arial" w:eastAsia="Arial" w:cs="Arial"/>
          <w:noProof w:val="0"/>
          <w:sz w:val="22"/>
          <w:szCs w:val="22"/>
          <w:lang w:val="en-US"/>
        </w:rPr>
        <w:t>kindness</w:t>
      </w:r>
      <w:r w:rsidRPr="2C2D578C" w:rsidR="21A6595E">
        <w:rPr>
          <w:rFonts w:ascii="Arial" w:hAnsi="Arial" w:eastAsia="Arial" w:cs="Arial"/>
          <w:noProof w:val="0"/>
          <w:sz w:val="22"/>
          <w:szCs w:val="22"/>
          <w:lang w:val="en-US"/>
        </w:rPr>
        <w:t xml:space="preserve"> and </w:t>
      </w:r>
      <w:r w:rsidRPr="2C2D578C" w:rsidR="1AD9BDB2">
        <w:rPr>
          <w:rFonts w:ascii="Arial" w:hAnsi="Arial" w:eastAsia="Arial" w:cs="Arial"/>
          <w:noProof w:val="0"/>
          <w:sz w:val="22"/>
          <w:szCs w:val="22"/>
          <w:lang w:val="en-US"/>
        </w:rPr>
        <w:t>professionalism</w:t>
      </w:r>
      <w:r w:rsidRPr="2C2D578C" w:rsidR="21A6595E">
        <w:rPr>
          <w:rFonts w:ascii="Arial" w:hAnsi="Arial" w:eastAsia="Arial" w:cs="Arial"/>
          <w:noProof w:val="0"/>
          <w:sz w:val="22"/>
          <w:szCs w:val="22"/>
          <w:lang w:val="en-US"/>
        </w:rPr>
        <w:t xml:space="preserve"> (Mills </w:t>
      </w:r>
      <w:r w:rsidRPr="2C2D578C" w:rsidR="21A6595E">
        <w:rPr>
          <w:rFonts w:ascii="Arial" w:hAnsi="Arial" w:eastAsia="Arial" w:cs="Arial"/>
          <w:i w:val="1"/>
          <w:iCs w:val="1"/>
          <w:noProof w:val="0"/>
          <w:sz w:val="22"/>
          <w:szCs w:val="22"/>
          <w:lang w:val="en-US"/>
        </w:rPr>
        <w:t>et al</w:t>
      </w:r>
      <w:r w:rsidRPr="2C2D578C" w:rsidR="21A6595E">
        <w:rPr>
          <w:rFonts w:ascii="Arial" w:hAnsi="Arial" w:eastAsia="Arial" w:cs="Arial"/>
          <w:noProof w:val="0"/>
          <w:sz w:val="22"/>
          <w:szCs w:val="22"/>
          <w:lang w:val="en-US"/>
        </w:rPr>
        <w:t>., 2024).</w:t>
      </w:r>
    </w:p>
    <w:p xmlns:wp14="http://schemas.microsoft.com/office/word/2010/wordml" w:rsidP="08053B9A" wp14:paraId="6CC12195" wp14:textId="74B68DF9">
      <w:pPr>
        <w:pStyle w:val="Heading1"/>
        <w:spacing w:before="360" w:beforeAutospacing="off" w:after="80" w:afterAutospacing="off" w:line="360" w:lineRule="auto"/>
        <w:jc w:val="both"/>
        <w:rPr>
          <w:rFonts w:ascii="Arial" w:hAnsi="Arial" w:eastAsia="Arial" w:cs="Arial"/>
          <w:b w:val="1"/>
          <w:bCs w:val="1"/>
          <w:noProof w:val="0"/>
          <w:color w:val="auto"/>
          <w:sz w:val="28"/>
          <w:szCs w:val="28"/>
          <w:lang w:val="en-US"/>
        </w:rPr>
      </w:pPr>
      <w:r w:rsidRPr="08053B9A" w:rsidR="21A6595E">
        <w:rPr>
          <w:rFonts w:ascii="Arial" w:hAnsi="Arial" w:eastAsia="Arial" w:cs="Arial"/>
          <w:b w:val="1"/>
          <w:bCs w:val="1"/>
          <w:noProof w:val="0"/>
          <w:color w:val="auto"/>
          <w:sz w:val="28"/>
          <w:szCs w:val="28"/>
          <w:lang w:val="en-US"/>
        </w:rPr>
        <w:t>Task 3- Blog</w:t>
      </w:r>
    </w:p>
    <w:p xmlns:wp14="http://schemas.microsoft.com/office/word/2010/wordml" w:rsidP="281278D5" wp14:paraId="44EAF26A" wp14:textId="7A7E879B">
      <w:pPr>
        <w:spacing w:before="0" w:beforeAutospacing="off" w:after="160" w:afterAutospacing="off" w:line="360" w:lineRule="auto"/>
        <w:jc w:val="both"/>
      </w:pPr>
      <w:r w:rsidRPr="2C2D578C" w:rsidR="21A6595E">
        <w:rPr>
          <w:rFonts w:ascii="Arial Nova" w:hAnsi="Arial Nova" w:eastAsia="Arial Nova" w:cs="Arial Nova"/>
          <w:b w:val="1"/>
          <w:bCs w:val="1"/>
          <w:noProof w:val="0"/>
          <w:color w:val="000000" w:themeColor="text1" w:themeTint="FF" w:themeShade="FF"/>
          <w:sz w:val="22"/>
          <w:szCs w:val="22"/>
          <w:lang w:val="en-US"/>
        </w:rPr>
        <w:t>Blog:</w:t>
      </w:r>
      <w:r w:rsidRPr="2C2D578C" w:rsidR="21A6595E">
        <w:rPr>
          <w:rFonts w:ascii="Arial Nova" w:hAnsi="Arial Nova" w:eastAsia="Arial Nova" w:cs="Arial Nova"/>
          <w:noProof w:val="0"/>
          <w:color w:val="000000" w:themeColor="text1" w:themeTint="FF" w:themeShade="FF"/>
          <w:sz w:val="22"/>
          <w:szCs w:val="22"/>
          <w:lang w:val="en-US"/>
        </w:rPr>
        <w:t xml:space="preserve"> The Staffing Crisis in Elderly Care: What Support Workers and Future Nurses Should Know</w:t>
      </w:r>
      <w:r w:rsidRPr="2C2D578C" w:rsidR="7E13CDE8">
        <w:rPr>
          <w:rFonts w:ascii="Arial Nova" w:hAnsi="Arial Nova" w:eastAsia="Arial Nova" w:cs="Arial Nova"/>
          <w:noProof w:val="0"/>
          <w:color w:val="000000" w:themeColor="text1" w:themeTint="FF" w:themeShade="FF"/>
          <w:sz w:val="22"/>
          <w:szCs w:val="22"/>
          <w:lang w:val="en-US"/>
        </w:rPr>
        <w:t>.</w:t>
      </w:r>
      <w:r w:rsidRPr="2C2D578C"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40E6B6E9" wp14:textId="27A37E51">
      <w:pPr>
        <w:spacing w:before="0" w:beforeAutospacing="off" w:after="160" w:afterAutospacing="off" w:line="360" w:lineRule="auto"/>
        <w:jc w:val="center"/>
      </w:pPr>
      <w:r w:rsidRPr="281278D5" w:rsidR="21A6595E">
        <w:rPr>
          <w:rFonts w:ascii="Arial Nova" w:hAnsi="Arial Nova" w:eastAsia="Arial Nova" w:cs="Arial Nova"/>
          <w:b w:val="1"/>
          <w:bCs w:val="1"/>
          <w:noProof w:val="0"/>
          <w:color w:val="000000" w:themeColor="text1" w:themeTint="FF" w:themeShade="FF"/>
          <w:sz w:val="22"/>
          <w:szCs w:val="22"/>
          <w:lang w:val="en-US"/>
        </w:rPr>
        <w:t>Target Audience:</w:t>
      </w:r>
      <w:r w:rsidRPr="281278D5" w:rsidR="21A6595E">
        <w:rPr>
          <w:rFonts w:ascii="Arial Nova" w:hAnsi="Arial Nova" w:eastAsia="Arial Nova" w:cs="Arial Nova"/>
          <w:noProof w:val="0"/>
          <w:color w:val="000000" w:themeColor="text1" w:themeTint="FF" w:themeShade="FF"/>
          <w:sz w:val="22"/>
          <w:szCs w:val="22"/>
          <w:lang w:val="en-US"/>
        </w:rPr>
        <w:t xml:space="preserve"> Support Worker, Student Nurses</w:t>
      </w:r>
    </w:p>
    <w:p xmlns:wp14="http://schemas.microsoft.com/office/word/2010/wordml" w:rsidP="281278D5" wp14:paraId="0E9F87A3" wp14:textId="79108717">
      <w:pPr>
        <w:spacing w:before="0" w:beforeAutospacing="off" w:after="160" w:afterAutospacing="off" w:line="360" w:lineRule="auto"/>
        <w:jc w:val="both"/>
      </w:pPr>
      <w:r w:rsidRPr="281278D5" w:rsidR="21A6595E">
        <w:rPr>
          <w:rFonts w:ascii="Arial Nova" w:hAnsi="Arial Nova" w:eastAsia="Arial Nova" w:cs="Arial Nova"/>
          <w:b w:val="1"/>
          <w:bCs w:val="1"/>
          <w:noProof w:val="0"/>
          <w:color w:val="000000" w:themeColor="text1" w:themeTint="FF" w:themeShade="FF"/>
          <w:sz w:val="22"/>
          <w:szCs w:val="22"/>
          <w:lang w:val="en-US"/>
        </w:rPr>
        <w:t>Introduction</w:t>
      </w:r>
    </w:p>
    <w:p xmlns:wp14="http://schemas.microsoft.com/office/word/2010/wordml" w:rsidP="281278D5" wp14:paraId="7F9EA528" wp14:textId="5BBF2289">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Elderly care in the UK is also facing growing pressures as demand increases. There is a </w:t>
      </w:r>
      <w:r w:rsidRPr="281278D5" w:rsidR="21A6595E">
        <w:rPr>
          <w:rFonts w:ascii="Arial Nova" w:hAnsi="Arial Nova" w:eastAsia="Arial Nova" w:cs="Arial Nova"/>
          <w:b w:val="1"/>
          <w:bCs w:val="1"/>
          <w:noProof w:val="0"/>
          <w:color w:val="000000" w:themeColor="text1" w:themeTint="FF" w:themeShade="FF"/>
          <w:sz w:val="22"/>
          <w:szCs w:val="22"/>
          <w:lang w:val="en-US"/>
        </w:rPr>
        <w:t>shortage of caregivers, and more elderly people</w:t>
      </w:r>
      <w:r w:rsidRPr="281278D5" w:rsidR="21A6595E">
        <w:rPr>
          <w:rFonts w:ascii="Arial Nova" w:hAnsi="Arial Nova" w:eastAsia="Arial Nova" w:cs="Arial Nova"/>
          <w:noProof w:val="0"/>
          <w:color w:val="000000" w:themeColor="text1" w:themeTint="FF" w:themeShade="FF"/>
          <w:sz w:val="22"/>
          <w:szCs w:val="22"/>
          <w:lang w:val="en-US"/>
        </w:rPr>
        <w:t xml:space="preserve"> require services and assistance. The purpose of this blog is to educate support workers, student nurses, and healthcare managers about this issue, its impact, and possible action.</w:t>
      </w:r>
    </w:p>
    <w:p xmlns:wp14="http://schemas.microsoft.com/office/word/2010/wordml" w:rsidP="281278D5" wp14:paraId="083B7AB4" wp14:textId="09101EAF">
      <w:pPr>
        <w:spacing w:before="0" w:beforeAutospacing="off" w:after="160" w:afterAutospacing="off" w:line="360" w:lineRule="auto"/>
        <w:jc w:val="both"/>
      </w:pPr>
      <w:r w:rsidRPr="281278D5" w:rsidR="21A6595E">
        <w:rPr>
          <w:rFonts w:ascii="Arial Nova" w:hAnsi="Arial Nova" w:eastAsia="Arial Nova" w:cs="Arial Nova"/>
          <w:b w:val="1"/>
          <w:bCs w:val="1"/>
          <w:noProof w:val="0"/>
          <w:color w:val="000000" w:themeColor="text1" w:themeTint="FF" w:themeShade="FF"/>
          <w:sz w:val="22"/>
          <w:szCs w:val="22"/>
          <w:lang w:val="en-US"/>
        </w:rPr>
        <w:t>Current Challenges</w:t>
      </w:r>
    </w:p>
    <w:p xmlns:wp14="http://schemas.microsoft.com/office/word/2010/wordml" w:rsidP="281278D5" wp14:paraId="6E69734F" wp14:textId="782568F9">
      <w:pPr>
        <w:spacing w:before="0" w:beforeAutospacing="off" w:after="160" w:afterAutospacing="off" w:line="360" w:lineRule="auto"/>
        <w:jc w:val="both"/>
      </w:pPr>
      <w:r w:rsidRPr="2C2D578C" w:rsidR="21A6595E">
        <w:rPr>
          <w:rFonts w:ascii="Arial Nova" w:hAnsi="Arial Nova" w:eastAsia="Arial Nova" w:cs="Arial Nova"/>
          <w:noProof w:val="0"/>
          <w:color w:val="000000" w:themeColor="text1" w:themeTint="FF" w:themeShade="FF"/>
          <w:sz w:val="22"/>
          <w:szCs w:val="22"/>
          <w:lang w:val="en-US"/>
        </w:rPr>
        <w:t>Recent information</w:t>
      </w:r>
      <w:r w:rsidRPr="2C2D578C" w:rsidR="21A6595E">
        <w:rPr>
          <w:rFonts w:ascii="Arial Nova" w:hAnsi="Arial Nova" w:eastAsia="Arial Nova" w:cs="Arial Nova"/>
          <w:noProof w:val="0"/>
          <w:color w:val="000000" w:themeColor="text1" w:themeTint="FF" w:themeShade="FF"/>
          <w:sz w:val="22"/>
          <w:szCs w:val="22"/>
          <w:lang w:val="en-US"/>
        </w:rPr>
        <w:t xml:space="preserve"> reveals that there are about 152000 vacancies in adult social care in England, out of 1.79 million roles (</w:t>
      </w:r>
      <w:r w:rsidRPr="2C2D578C" w:rsidR="21A6595E">
        <w:rPr>
          <w:rFonts w:ascii="Arial" w:hAnsi="Arial" w:eastAsia="Arial" w:cs="Arial"/>
          <w:noProof w:val="0"/>
          <w:sz w:val="22"/>
          <w:szCs w:val="22"/>
          <w:lang w:val="en-IN"/>
        </w:rPr>
        <w:t>kingsfund.org.uk, 2024)</w:t>
      </w:r>
      <w:r w:rsidRPr="2C2D578C" w:rsidR="21A6595E">
        <w:rPr>
          <w:rFonts w:ascii="Arial Nova" w:hAnsi="Arial Nova" w:eastAsia="Arial Nova" w:cs="Arial Nova"/>
          <w:noProof w:val="0"/>
          <w:color w:val="000000" w:themeColor="text1" w:themeTint="FF" w:themeShade="FF"/>
          <w:sz w:val="22"/>
          <w:szCs w:val="22"/>
          <w:lang w:val="en-US"/>
        </w:rPr>
        <w:t xml:space="preserve">. There is a difficult problem with recruitment, particularly during domiciliary care, and most </w:t>
      </w:r>
      <w:r w:rsidRPr="2C2D578C" w:rsidR="0CD20A60">
        <w:rPr>
          <w:rFonts w:ascii="Arial Nova" w:hAnsi="Arial Nova" w:eastAsia="Arial Nova" w:cs="Arial Nova"/>
          <w:noProof w:val="0"/>
          <w:color w:val="000000" w:themeColor="text1" w:themeTint="FF" w:themeShade="FF"/>
          <w:sz w:val="22"/>
          <w:szCs w:val="22"/>
          <w:lang w:val="en-US"/>
        </w:rPr>
        <w:t>organizations</w:t>
      </w:r>
      <w:r w:rsidRPr="2C2D578C" w:rsidR="21A6595E">
        <w:rPr>
          <w:rFonts w:ascii="Arial Nova" w:hAnsi="Arial Nova" w:eastAsia="Arial Nova" w:cs="Arial Nova"/>
          <w:noProof w:val="0"/>
          <w:color w:val="000000" w:themeColor="text1" w:themeTint="FF" w:themeShade="FF"/>
          <w:sz w:val="22"/>
          <w:szCs w:val="22"/>
          <w:lang w:val="en-US"/>
        </w:rPr>
        <w:t xml:space="preserve"> have problems </w:t>
      </w:r>
      <w:r w:rsidRPr="2C2D578C" w:rsidR="21A6595E">
        <w:rPr>
          <w:rFonts w:ascii="Arial Nova" w:hAnsi="Arial Nova" w:eastAsia="Arial Nova" w:cs="Arial Nova"/>
          <w:noProof w:val="0"/>
          <w:color w:val="000000" w:themeColor="text1" w:themeTint="FF" w:themeShade="FF"/>
          <w:sz w:val="22"/>
          <w:szCs w:val="22"/>
          <w:lang w:val="en-US"/>
        </w:rPr>
        <w:t>retaining</w:t>
      </w:r>
      <w:r w:rsidRPr="2C2D578C" w:rsidR="21A6595E">
        <w:rPr>
          <w:rFonts w:ascii="Arial Nova" w:hAnsi="Arial Nova" w:eastAsia="Arial Nova" w:cs="Arial Nova"/>
          <w:noProof w:val="0"/>
          <w:color w:val="000000" w:themeColor="text1" w:themeTint="FF" w:themeShade="FF"/>
          <w:sz w:val="22"/>
          <w:szCs w:val="22"/>
          <w:lang w:val="en-US"/>
        </w:rPr>
        <w:t xml:space="preserve"> personnel. </w:t>
      </w:r>
      <w:r w:rsidRPr="2C2D578C" w:rsidR="539AA589">
        <w:rPr>
          <w:rFonts w:ascii="Arial Nova" w:hAnsi="Arial Nova" w:eastAsia="Arial Nova" w:cs="Arial Nova"/>
          <w:noProof w:val="0"/>
          <w:color w:val="000000" w:themeColor="text1" w:themeTint="FF" w:themeShade="FF"/>
          <w:sz w:val="22"/>
          <w:szCs w:val="22"/>
          <w:lang w:val="en-US"/>
        </w:rPr>
        <w:t>Poor pay</w:t>
      </w:r>
      <w:r w:rsidRPr="2C2D578C" w:rsidR="21A6595E">
        <w:rPr>
          <w:rFonts w:ascii="Arial Nova" w:hAnsi="Arial Nova" w:eastAsia="Arial Nova" w:cs="Arial Nova"/>
          <w:noProof w:val="0"/>
          <w:color w:val="000000" w:themeColor="text1" w:themeTint="FF" w:themeShade="FF"/>
          <w:sz w:val="22"/>
          <w:szCs w:val="22"/>
          <w:lang w:val="en-US"/>
        </w:rPr>
        <w:t xml:space="preserve"> </w:t>
      </w:r>
      <w:r w:rsidRPr="2C2D578C" w:rsidR="274DD95B">
        <w:rPr>
          <w:rFonts w:ascii="Arial Nova" w:hAnsi="Arial Nova" w:eastAsia="Arial Nova" w:cs="Arial Nova"/>
          <w:noProof w:val="0"/>
          <w:color w:val="000000" w:themeColor="text1" w:themeTint="FF" w:themeShade="FF"/>
          <w:sz w:val="22"/>
          <w:szCs w:val="22"/>
          <w:lang w:val="en-US"/>
        </w:rPr>
        <w:t>overload</w:t>
      </w:r>
      <w:r w:rsidRPr="2C2D578C" w:rsidR="21A6595E">
        <w:rPr>
          <w:rFonts w:ascii="Arial Nova" w:hAnsi="Arial Nova" w:eastAsia="Arial Nova" w:cs="Arial Nova"/>
          <w:noProof w:val="0"/>
          <w:color w:val="000000" w:themeColor="text1" w:themeTint="FF" w:themeShade="FF"/>
          <w:sz w:val="22"/>
          <w:szCs w:val="22"/>
          <w:lang w:val="en-US"/>
        </w:rPr>
        <w:t xml:space="preserve"> and emotional workloads are key reasons why staff leave or quit.</w:t>
      </w:r>
    </w:p>
    <w:p xmlns:wp14="http://schemas.microsoft.com/office/word/2010/wordml" w:rsidP="281278D5" wp14:paraId="76B07B1E" wp14:textId="20CB7F4B">
      <w:pPr>
        <w:spacing w:before="0" w:beforeAutospacing="off" w:after="160" w:afterAutospacing="off" w:line="360" w:lineRule="auto"/>
        <w:jc w:val="both"/>
      </w:pPr>
      <w:r w:rsidRPr="281278D5" w:rsidR="21A6595E">
        <w:rPr>
          <w:rFonts w:ascii="Arial Nova" w:hAnsi="Arial Nova" w:eastAsia="Arial Nova" w:cs="Arial Nova"/>
          <w:b w:val="1"/>
          <w:bCs w:val="1"/>
          <w:noProof w:val="0"/>
          <w:color w:val="000000" w:themeColor="text1" w:themeTint="FF" w:themeShade="FF"/>
          <w:sz w:val="22"/>
          <w:szCs w:val="22"/>
          <w:lang w:val="en-US"/>
        </w:rPr>
        <w:t xml:space="preserve">Impact on Care Quality </w:t>
      </w:r>
    </w:p>
    <w:p xmlns:wp14="http://schemas.microsoft.com/office/word/2010/wordml" w:rsidP="281278D5" wp14:paraId="21826638" wp14:textId="3A357835">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Older adults suffer because of these shortages. The reduced number of staff reduces the reliability of the care. The daily baths, medications, meals, or even assistance in getting around are frequently postponed or not undertaken. Delays in the release of patients also occur in hospitals due to the lack of care workers in the community.</w:t>
      </w:r>
    </w:p>
    <w:p xmlns:wp14="http://schemas.microsoft.com/office/word/2010/wordml" w:rsidP="281278D5" wp14:paraId="739C4603" wp14:textId="1465AFB3">
      <w:pPr>
        <w:spacing w:before="0" w:beforeAutospacing="off" w:after="160" w:afterAutospacing="off" w:line="360" w:lineRule="auto"/>
        <w:jc w:val="both"/>
      </w:pPr>
      <w:r w:rsidRPr="281278D5" w:rsidR="21A6595E">
        <w:rPr>
          <w:rFonts w:ascii="Arial Nova" w:hAnsi="Arial Nova" w:eastAsia="Arial Nova" w:cs="Arial Nova"/>
          <w:b w:val="1"/>
          <w:bCs w:val="1"/>
          <w:noProof w:val="0"/>
          <w:color w:val="000000" w:themeColor="text1" w:themeTint="FF" w:themeShade="FF"/>
          <w:sz w:val="22"/>
          <w:szCs w:val="22"/>
          <w:lang w:val="en-US"/>
        </w:rPr>
        <w:t>What Can Be Done</w:t>
      </w:r>
    </w:p>
    <w:p xmlns:wp14="http://schemas.microsoft.com/office/word/2010/wordml" w:rsidP="281278D5" wp14:paraId="64376FD6" wp14:textId="7D8B6773">
      <w:pPr>
        <w:spacing w:before="0" w:beforeAutospacing="off" w:after="160" w:afterAutospacing="off" w:line="360" w:lineRule="auto"/>
        <w:jc w:val="both"/>
      </w:pPr>
      <w:r w:rsidRPr="2C2D578C" w:rsidR="21A6595E">
        <w:rPr>
          <w:rFonts w:ascii="Arial Nova" w:hAnsi="Arial Nova" w:eastAsia="Arial Nova" w:cs="Arial Nova"/>
          <w:noProof w:val="0"/>
          <w:color w:val="000000" w:themeColor="text1" w:themeTint="FF" w:themeShade="FF"/>
          <w:sz w:val="22"/>
          <w:szCs w:val="22"/>
          <w:lang w:val="en-US"/>
        </w:rPr>
        <w:t xml:space="preserve">Enhancement of </w:t>
      </w:r>
      <w:r w:rsidRPr="2C2D578C" w:rsidR="21A6595E">
        <w:rPr>
          <w:rFonts w:ascii="Arial Nova" w:hAnsi="Arial Nova" w:eastAsia="Arial Nova" w:cs="Arial Nova"/>
          <w:noProof w:val="0"/>
          <w:color w:val="000000" w:themeColor="text1" w:themeTint="FF" w:themeShade="FF"/>
          <w:sz w:val="22"/>
          <w:szCs w:val="22"/>
          <w:lang w:val="en-US"/>
        </w:rPr>
        <w:t>remuneration</w:t>
      </w:r>
      <w:r w:rsidRPr="2C2D578C" w:rsidR="21A6595E">
        <w:rPr>
          <w:rFonts w:ascii="Arial Nova" w:hAnsi="Arial Nova" w:eastAsia="Arial Nova" w:cs="Arial Nova"/>
          <w:noProof w:val="0"/>
          <w:color w:val="000000" w:themeColor="text1" w:themeTint="FF" w:themeShade="FF"/>
          <w:sz w:val="22"/>
          <w:szCs w:val="22"/>
          <w:lang w:val="en-US"/>
        </w:rPr>
        <w:t xml:space="preserve"> and working conditions will aid in attracting and </w:t>
      </w:r>
      <w:r w:rsidRPr="2C2D578C" w:rsidR="21A6595E">
        <w:rPr>
          <w:rFonts w:ascii="Arial Nova" w:hAnsi="Arial Nova" w:eastAsia="Arial Nova" w:cs="Arial Nova"/>
          <w:noProof w:val="0"/>
          <w:color w:val="000000" w:themeColor="text1" w:themeTint="FF" w:themeShade="FF"/>
          <w:sz w:val="22"/>
          <w:szCs w:val="22"/>
          <w:lang w:val="en-US"/>
        </w:rPr>
        <w:t>retaining</w:t>
      </w:r>
      <w:r w:rsidRPr="2C2D578C" w:rsidR="21A6595E">
        <w:rPr>
          <w:rFonts w:ascii="Arial Nova" w:hAnsi="Arial Nova" w:eastAsia="Arial Nova" w:cs="Arial Nova"/>
          <w:noProof w:val="0"/>
          <w:color w:val="000000" w:themeColor="text1" w:themeTint="FF" w:themeShade="FF"/>
          <w:sz w:val="22"/>
          <w:szCs w:val="22"/>
          <w:lang w:val="en-US"/>
        </w:rPr>
        <w:t xml:space="preserve"> individuals </w:t>
      </w:r>
      <w:r w:rsidRPr="2C2D578C" w:rsidR="2C868E94">
        <w:rPr>
          <w:rFonts w:ascii="Arial Nova" w:hAnsi="Arial Nova" w:eastAsia="Arial Nova" w:cs="Arial Nova"/>
          <w:noProof w:val="0"/>
          <w:color w:val="000000" w:themeColor="text1" w:themeTint="FF" w:themeShade="FF"/>
          <w:sz w:val="22"/>
          <w:szCs w:val="22"/>
          <w:lang w:val="en-US"/>
        </w:rPr>
        <w:t>on</w:t>
      </w:r>
      <w:r w:rsidRPr="2C2D578C" w:rsidR="21A6595E">
        <w:rPr>
          <w:rFonts w:ascii="Arial Nova" w:hAnsi="Arial Nova" w:eastAsia="Arial Nova" w:cs="Arial Nova"/>
          <w:noProof w:val="0"/>
          <w:color w:val="000000" w:themeColor="text1" w:themeTint="FF" w:themeShade="FF"/>
          <w:sz w:val="22"/>
          <w:szCs w:val="22"/>
          <w:lang w:val="en-US"/>
        </w:rPr>
        <w:t xml:space="preserve"> the care line. Support workers should have better training and career opportunities to become registered nurses (</w:t>
      </w:r>
      <w:r w:rsidRPr="2C2D578C" w:rsidR="21A6595E">
        <w:rPr>
          <w:rFonts w:ascii="Arial" w:hAnsi="Arial" w:eastAsia="Arial" w:cs="Arial"/>
          <w:noProof w:val="0"/>
          <w:sz w:val="22"/>
          <w:szCs w:val="22"/>
          <w:lang w:val="en-IN"/>
        </w:rPr>
        <w:t>gov.uk, 2025)</w:t>
      </w:r>
      <w:r w:rsidRPr="2C2D578C" w:rsidR="21A6595E">
        <w:rPr>
          <w:rFonts w:ascii="Arial Nova" w:hAnsi="Arial Nova" w:eastAsia="Arial Nova" w:cs="Arial Nova"/>
          <w:noProof w:val="0"/>
          <w:color w:val="000000" w:themeColor="text1" w:themeTint="FF" w:themeShade="FF"/>
          <w:sz w:val="22"/>
          <w:szCs w:val="22"/>
          <w:lang w:val="en-US"/>
        </w:rPr>
        <w:t>. International recruitment should be encouraged to alleviate the situation in the short term, but it requires long-term plans. The social care sector needs more funding and policy reforms to be supported.</w:t>
      </w:r>
    </w:p>
    <w:p w:rsidR="2C2D578C" w:rsidP="2C2D578C" w:rsidRDefault="2C2D578C" w14:paraId="75DCAF7F" w14:textId="1F113C72">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p>
    <w:p w:rsidR="2C2D578C" w:rsidP="2C2D578C" w:rsidRDefault="2C2D578C" w14:paraId="293FC823" w14:textId="76A871B8">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p>
    <w:p w:rsidR="2C2D578C" w:rsidP="2C2D578C" w:rsidRDefault="2C2D578C" w14:paraId="5DA7386D" w14:textId="3FBB25CF">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p>
    <w:p w:rsidR="2C2D578C" w:rsidP="2C2D578C" w:rsidRDefault="2C2D578C" w14:paraId="3A66123D" w14:textId="5D11E95F">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p>
    <w:p xmlns:wp14="http://schemas.microsoft.com/office/word/2010/wordml" w:rsidP="281278D5" wp14:paraId="040A40C4" wp14:textId="0B1F63B2">
      <w:pPr>
        <w:spacing w:before="0" w:beforeAutospacing="off" w:after="160" w:afterAutospacing="off" w:line="360" w:lineRule="auto"/>
        <w:jc w:val="both"/>
      </w:pPr>
      <w:r w:rsidRPr="281278D5" w:rsidR="21A6595E">
        <w:rPr>
          <w:rFonts w:ascii="Arial Nova" w:hAnsi="Arial Nova" w:eastAsia="Arial Nova" w:cs="Arial Nova"/>
          <w:b w:val="1"/>
          <w:bCs w:val="1"/>
          <w:noProof w:val="0"/>
          <w:color w:val="000000" w:themeColor="text1" w:themeTint="FF" w:themeShade="FF"/>
          <w:sz w:val="22"/>
          <w:szCs w:val="22"/>
          <w:lang w:val="en-US"/>
        </w:rPr>
        <w:t xml:space="preserve">Conclusion </w:t>
      </w:r>
    </w:p>
    <w:p xmlns:wp14="http://schemas.microsoft.com/office/word/2010/wordml" w:rsidP="281278D5" wp14:paraId="7F54D4D9" wp14:textId="655E76BE">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This crisis is significant to support workers and those who want to become nurses. Getting used to the frustrations will make you a change agent. By working together, policy makers, health leaders and staff, older adults can enjoy the compassionate and professional care that they deserve.</w:t>
      </w:r>
    </w:p>
    <w:p xmlns:wp14="http://schemas.microsoft.com/office/word/2010/wordml" w:rsidP="281278D5" wp14:paraId="192AD7A0" wp14:textId="037410FE">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1D4FCA9C" wp14:textId="4EAC4A2C">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7E54525B" wp14:textId="1BAC6B6E">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74DCD6DB" wp14:textId="133BF528">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75739FDC" wp14:textId="69FAEA7E">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5C2C415E" wp14:textId="4AE5967C">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242B3842" wp14:textId="2126831D">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471615D5" wp14:textId="746CBA38">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572C7814" wp14:textId="7275D178">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2A035774" wp14:textId="61DB05F2">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6053E971" wp14:textId="5A4561ED">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70488936" wp14:textId="38C72D06">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112EDB3F" wp14:textId="2216F881">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30E699B4" wp14:textId="76358800">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43F0C707" wp14:textId="570AE3C0">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01DF0479" wp14:textId="0E878D4C">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7A8D6920" wp14:textId="0AFEC795">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00BB19D7" wp14:textId="3DE03F7B">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038C1EC7" wp14:textId="0DAC65F0">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185CD40A" wp14:textId="3B58A746">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5BD45D8E" wp14:textId="1C2D9B63">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08053B9A" wp14:paraId="01412C37" wp14:textId="4AA628C2">
      <w:pPr>
        <w:pStyle w:val="Heading1"/>
        <w:spacing w:before="360" w:beforeAutospacing="off" w:after="80" w:afterAutospacing="off" w:line="360" w:lineRule="auto"/>
        <w:jc w:val="both"/>
        <w:rPr>
          <w:rFonts w:ascii="Arial" w:hAnsi="Arial" w:eastAsia="Arial" w:cs="Arial"/>
          <w:b w:val="1"/>
          <w:bCs w:val="1"/>
          <w:noProof w:val="0"/>
          <w:color w:val="auto"/>
          <w:sz w:val="28"/>
          <w:szCs w:val="28"/>
          <w:lang w:val="en-US"/>
        </w:rPr>
      </w:pPr>
      <w:r w:rsidRPr="08053B9A" w:rsidR="21A6595E">
        <w:rPr>
          <w:rFonts w:ascii="Arial" w:hAnsi="Arial" w:eastAsia="Arial" w:cs="Arial"/>
          <w:b w:val="1"/>
          <w:bCs w:val="1"/>
          <w:noProof w:val="0"/>
          <w:color w:val="auto"/>
          <w:sz w:val="28"/>
          <w:szCs w:val="28"/>
          <w:lang w:val="en-US"/>
        </w:rPr>
        <w:t>T</w:t>
      </w:r>
      <w:r w:rsidRPr="08053B9A" w:rsidR="21A6595E">
        <w:rPr>
          <w:rFonts w:ascii="Arial" w:hAnsi="Arial" w:eastAsia="Arial" w:cs="Arial"/>
          <w:b w:val="1"/>
          <w:bCs w:val="1"/>
          <w:noProof w:val="0"/>
          <w:color w:val="auto"/>
          <w:sz w:val="28"/>
          <w:szCs w:val="28"/>
          <w:lang w:val="en-US"/>
        </w:rPr>
        <w:t xml:space="preserve">ask 4- NHS Equality, Diversity and Inclusion Quiz </w:t>
      </w:r>
    </w:p>
    <w:p xmlns:wp14="http://schemas.microsoft.com/office/word/2010/wordml" w:rsidP="281278D5" wp14:paraId="15974B60" wp14:textId="5E5D8102">
      <w:pPr>
        <w:pStyle w:val="ListParagraph"/>
        <w:numPr>
          <w:ilvl w:val="0"/>
          <w:numId w:val="2"/>
        </w:numPr>
        <w:spacing w:before="0" w:beforeAutospacing="off" w:after="0" w:afterAutospacing="off"/>
        <w:ind w:left="720" w:right="0" w:hanging="360"/>
        <w:jc w:val="both"/>
        <w:rPr>
          <w:rFonts w:ascii="Arial" w:hAnsi="Arial" w:eastAsia="Arial" w:cs="Arial"/>
          <w:b w:val="1"/>
          <w:bCs w:val="1"/>
          <w:noProof w:val="0"/>
          <w:sz w:val="22"/>
          <w:szCs w:val="22"/>
          <w:lang w:val="en-US"/>
        </w:rPr>
      </w:pPr>
      <w:r w:rsidRPr="281278D5" w:rsidR="21A6595E">
        <w:rPr>
          <w:rFonts w:ascii="Arial" w:hAnsi="Arial" w:eastAsia="Arial" w:cs="Arial"/>
          <w:b w:val="1"/>
          <w:bCs w:val="1"/>
          <w:noProof w:val="0"/>
          <w:sz w:val="22"/>
          <w:szCs w:val="22"/>
          <w:lang w:val="en-US"/>
        </w:rPr>
        <w:t>What is the primary goal of the NHS Equality, Diversity, and Inclusion Improvement Plan?</w:t>
      </w:r>
    </w:p>
    <w:p xmlns:wp14="http://schemas.microsoft.com/office/word/2010/wordml" w:rsidP="281278D5" wp14:paraId="32599CDE" wp14:textId="0E18E533">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07B82723" wp14:textId="28A450BB">
      <w:pPr>
        <w:spacing w:before="0" w:beforeAutospacing="off" w:after="0" w:afterAutospacing="off"/>
        <w:ind w:left="720" w:right="0"/>
        <w:jc w:val="both"/>
      </w:pPr>
      <w:r w:rsidRPr="281278D5" w:rsidR="21A6595E">
        <w:rPr>
          <w:rFonts w:ascii="Arial" w:hAnsi="Arial" w:eastAsia="Arial" w:cs="Arial"/>
          <w:noProof w:val="0"/>
          <w:sz w:val="22"/>
          <w:szCs w:val="22"/>
          <w:lang w:val="en-US"/>
        </w:rPr>
        <w:t>The core objective of the NHS Equality, Diversity and Inclusion Improvement Plan is to promote equality, diversity and inclusion within the NHS staff and to develop a strong sense of belonging in staff with the aim of enhancing staff experiences (</w:t>
      </w:r>
      <w:r w:rsidRPr="281278D5" w:rsidR="21A6595E">
        <w:rPr>
          <w:rFonts w:ascii="Arial" w:hAnsi="Arial" w:eastAsia="Arial" w:cs="Arial"/>
          <w:noProof w:val="0"/>
          <w:sz w:val="22"/>
          <w:szCs w:val="22"/>
          <w:lang w:val="en-GB"/>
        </w:rPr>
        <w:t xml:space="preserve">Kelly </w:t>
      </w:r>
      <w:r w:rsidRPr="281278D5" w:rsidR="21A6595E">
        <w:rPr>
          <w:rFonts w:ascii="Arial" w:hAnsi="Arial" w:eastAsia="Arial" w:cs="Arial"/>
          <w:i w:val="1"/>
          <w:iCs w:val="1"/>
          <w:noProof w:val="0"/>
          <w:sz w:val="22"/>
          <w:szCs w:val="22"/>
          <w:lang w:val="en-GB"/>
        </w:rPr>
        <w:t>et al.,</w:t>
      </w:r>
      <w:r w:rsidRPr="281278D5" w:rsidR="21A6595E">
        <w:rPr>
          <w:rFonts w:ascii="Arial" w:hAnsi="Arial" w:eastAsia="Arial" w:cs="Arial"/>
          <w:noProof w:val="0"/>
          <w:sz w:val="22"/>
          <w:szCs w:val="22"/>
          <w:lang w:val="en-GB"/>
        </w:rPr>
        <w:t xml:space="preserve"> 2022)</w:t>
      </w:r>
      <w:r w:rsidRPr="281278D5" w:rsidR="21A6595E">
        <w:rPr>
          <w:rFonts w:ascii="Arial" w:hAnsi="Arial" w:eastAsia="Arial" w:cs="Arial"/>
          <w:noProof w:val="0"/>
          <w:sz w:val="22"/>
          <w:szCs w:val="22"/>
          <w:lang w:val="en-US"/>
        </w:rPr>
        <w:t>.</w:t>
      </w:r>
    </w:p>
    <w:p xmlns:wp14="http://schemas.microsoft.com/office/word/2010/wordml" w:rsidP="281278D5" wp14:paraId="4ADF3898" wp14:textId="3AD4A779">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00C81AFB" wp14:textId="1C52B208">
      <w:pPr>
        <w:pStyle w:val="ListParagraph"/>
        <w:numPr>
          <w:ilvl w:val="0"/>
          <w:numId w:val="2"/>
        </w:numPr>
        <w:spacing w:before="0" w:beforeAutospacing="off" w:after="0" w:afterAutospacing="off"/>
        <w:ind w:left="720" w:right="0" w:hanging="360"/>
        <w:jc w:val="both"/>
        <w:rPr>
          <w:rFonts w:ascii="Arial" w:hAnsi="Arial" w:eastAsia="Arial" w:cs="Arial"/>
          <w:b w:val="1"/>
          <w:bCs w:val="1"/>
          <w:noProof w:val="0"/>
          <w:sz w:val="22"/>
          <w:szCs w:val="22"/>
          <w:lang w:val="en-US"/>
        </w:rPr>
      </w:pPr>
      <w:r w:rsidRPr="281278D5" w:rsidR="21A6595E">
        <w:rPr>
          <w:rFonts w:ascii="Arial" w:hAnsi="Arial" w:eastAsia="Arial" w:cs="Arial"/>
          <w:b w:val="1"/>
          <w:bCs w:val="1"/>
          <w:noProof w:val="0"/>
          <w:sz w:val="22"/>
          <w:szCs w:val="22"/>
          <w:lang w:val="en-US"/>
        </w:rPr>
        <w:t>How does the NHS EDI Improvement Plan propose to tackle the gender pay gap?</w:t>
      </w:r>
    </w:p>
    <w:p xmlns:wp14="http://schemas.microsoft.com/office/word/2010/wordml" w:rsidP="281278D5" wp14:paraId="6E955C49" wp14:textId="3B1D27DF">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31B4912C" wp14:textId="5F605345">
      <w:pPr>
        <w:spacing w:before="0" w:beforeAutospacing="off" w:after="0" w:afterAutospacing="off"/>
        <w:ind w:left="720" w:right="0"/>
        <w:jc w:val="both"/>
      </w:pPr>
      <w:r w:rsidRPr="2C2D578C" w:rsidR="21A6595E">
        <w:rPr>
          <w:rFonts w:ascii="Arial" w:hAnsi="Arial" w:eastAsia="Arial" w:cs="Arial"/>
          <w:noProof w:val="0"/>
          <w:sz w:val="22"/>
          <w:szCs w:val="22"/>
          <w:lang w:val="en-US"/>
        </w:rPr>
        <w:t xml:space="preserve">The NHS EDI Improvement Plan aims to bridge the gender pay gap through an analysis of pay gaps by protected characteristics and applying the recommendations of the Mend the Gap review on paying both medical and senior non-medical employees. It is also proactive in flexible employment and inclusive hiring </w:t>
      </w:r>
      <w:r w:rsidRPr="2C2D578C" w:rsidR="453D3A39">
        <w:rPr>
          <w:rFonts w:ascii="Arial" w:hAnsi="Arial" w:eastAsia="Arial" w:cs="Arial"/>
          <w:noProof w:val="0"/>
          <w:sz w:val="22"/>
          <w:szCs w:val="22"/>
          <w:lang w:val="en-US"/>
        </w:rPr>
        <w:t>to</w:t>
      </w:r>
      <w:r w:rsidRPr="2C2D578C" w:rsidR="21A6595E">
        <w:rPr>
          <w:rFonts w:ascii="Arial" w:hAnsi="Arial" w:eastAsia="Arial" w:cs="Arial"/>
          <w:noProof w:val="0"/>
          <w:sz w:val="22"/>
          <w:szCs w:val="22"/>
          <w:lang w:val="en-US"/>
        </w:rPr>
        <w:t xml:space="preserve"> provide fair promotion.</w:t>
      </w:r>
    </w:p>
    <w:p xmlns:wp14="http://schemas.microsoft.com/office/word/2010/wordml" w:rsidP="281278D5" wp14:paraId="63B54580" wp14:textId="6FB675E4">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407CEDE3" wp14:textId="7A0EF4B5">
      <w:pPr>
        <w:pStyle w:val="ListParagraph"/>
        <w:numPr>
          <w:ilvl w:val="0"/>
          <w:numId w:val="2"/>
        </w:numPr>
        <w:spacing w:before="0" w:beforeAutospacing="off" w:after="0" w:afterAutospacing="off"/>
        <w:ind w:left="720" w:right="0" w:hanging="360"/>
        <w:jc w:val="both"/>
        <w:rPr>
          <w:rFonts w:ascii="Arial" w:hAnsi="Arial" w:eastAsia="Arial" w:cs="Arial"/>
          <w:b w:val="1"/>
          <w:bCs w:val="1"/>
          <w:noProof w:val="0"/>
          <w:sz w:val="22"/>
          <w:szCs w:val="22"/>
          <w:lang w:val="en-US"/>
        </w:rPr>
      </w:pPr>
      <w:r w:rsidRPr="281278D5" w:rsidR="21A6595E">
        <w:rPr>
          <w:rFonts w:ascii="Arial" w:hAnsi="Arial" w:eastAsia="Arial" w:cs="Arial"/>
          <w:b w:val="1"/>
          <w:bCs w:val="1"/>
          <w:noProof w:val="0"/>
          <w:sz w:val="22"/>
          <w:szCs w:val="22"/>
          <w:lang w:val="en-US"/>
        </w:rPr>
        <w:t>What is meant by the term ‘intersectionality’ as used in the NHS EDI Improvement Plan?</w:t>
      </w:r>
    </w:p>
    <w:p xmlns:wp14="http://schemas.microsoft.com/office/word/2010/wordml" w:rsidP="281278D5" wp14:paraId="5767516A" wp14:textId="4082A0A9">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6DF34ED1" wp14:textId="1230BE7E">
      <w:pPr>
        <w:spacing w:before="0" w:beforeAutospacing="off" w:after="0" w:afterAutospacing="off"/>
        <w:ind w:left="720" w:right="0"/>
        <w:jc w:val="both"/>
      </w:pPr>
      <w:r w:rsidRPr="281278D5" w:rsidR="21A6595E">
        <w:rPr>
          <w:rFonts w:ascii="Arial" w:hAnsi="Arial" w:eastAsia="Arial" w:cs="Arial"/>
          <w:b w:val="1"/>
          <w:bCs w:val="1"/>
          <w:noProof w:val="0"/>
          <w:sz w:val="22"/>
          <w:szCs w:val="22"/>
          <w:lang w:val="en-US"/>
        </w:rPr>
        <w:t>“Intersectionality”</w:t>
      </w:r>
      <w:r w:rsidRPr="281278D5" w:rsidR="21A6595E">
        <w:rPr>
          <w:rFonts w:ascii="Arial" w:hAnsi="Arial" w:eastAsia="Arial" w:cs="Arial"/>
          <w:noProof w:val="0"/>
          <w:sz w:val="22"/>
          <w:szCs w:val="22"/>
          <w:lang w:val="en-US"/>
        </w:rPr>
        <w:t xml:space="preserve"> with the NHS EDI Plan implies identifying that individuals each have a combination of identities (like race, gender, disability) and can be disadvantaged in several domains at the same time, which a single characteristic can fail to address (</w:t>
      </w:r>
      <w:r w:rsidRPr="281278D5" w:rsidR="21A6595E">
        <w:rPr>
          <w:rFonts w:ascii="Arial" w:hAnsi="Arial" w:eastAsia="Arial" w:cs="Arial"/>
          <w:noProof w:val="0"/>
          <w:sz w:val="22"/>
          <w:szCs w:val="22"/>
          <w:lang w:val="en-GB"/>
        </w:rPr>
        <w:t xml:space="preserve">Kelly </w:t>
      </w:r>
      <w:r w:rsidRPr="281278D5" w:rsidR="21A6595E">
        <w:rPr>
          <w:rFonts w:ascii="Arial" w:hAnsi="Arial" w:eastAsia="Arial" w:cs="Arial"/>
          <w:i w:val="1"/>
          <w:iCs w:val="1"/>
          <w:noProof w:val="0"/>
          <w:sz w:val="22"/>
          <w:szCs w:val="22"/>
          <w:lang w:val="en-GB"/>
        </w:rPr>
        <w:t>et al.,</w:t>
      </w:r>
      <w:r w:rsidRPr="281278D5" w:rsidR="21A6595E">
        <w:rPr>
          <w:rFonts w:ascii="Arial" w:hAnsi="Arial" w:eastAsia="Arial" w:cs="Arial"/>
          <w:noProof w:val="0"/>
          <w:sz w:val="22"/>
          <w:szCs w:val="22"/>
          <w:lang w:val="en-GB"/>
        </w:rPr>
        <w:t xml:space="preserve"> 2022)</w:t>
      </w:r>
      <w:r w:rsidRPr="281278D5" w:rsidR="21A6595E">
        <w:rPr>
          <w:rFonts w:ascii="Arial" w:hAnsi="Arial" w:eastAsia="Arial" w:cs="Arial"/>
          <w:noProof w:val="0"/>
          <w:sz w:val="22"/>
          <w:szCs w:val="22"/>
          <w:lang w:val="en-US"/>
        </w:rPr>
        <w:t>.</w:t>
      </w:r>
    </w:p>
    <w:p xmlns:wp14="http://schemas.microsoft.com/office/word/2010/wordml" w:rsidP="281278D5" wp14:paraId="5DF456A4" wp14:textId="2BD38970">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6DE395A3" wp14:textId="2869A39D">
      <w:pPr>
        <w:pStyle w:val="ListParagraph"/>
        <w:numPr>
          <w:ilvl w:val="0"/>
          <w:numId w:val="2"/>
        </w:numPr>
        <w:spacing w:before="0" w:beforeAutospacing="off" w:after="0" w:afterAutospacing="off"/>
        <w:ind w:left="720" w:right="0" w:hanging="360"/>
        <w:jc w:val="both"/>
        <w:rPr>
          <w:rFonts w:ascii="Arial" w:hAnsi="Arial" w:eastAsia="Arial" w:cs="Arial"/>
          <w:b w:val="1"/>
          <w:bCs w:val="1"/>
          <w:noProof w:val="0"/>
          <w:sz w:val="22"/>
          <w:szCs w:val="22"/>
          <w:lang w:val="en-US"/>
        </w:rPr>
      </w:pPr>
      <w:r w:rsidRPr="281278D5" w:rsidR="21A6595E">
        <w:rPr>
          <w:rFonts w:ascii="Arial" w:hAnsi="Arial" w:eastAsia="Arial" w:cs="Arial"/>
          <w:b w:val="1"/>
          <w:bCs w:val="1"/>
          <w:noProof w:val="0"/>
          <w:sz w:val="22"/>
          <w:szCs w:val="22"/>
          <w:lang w:val="en-US"/>
        </w:rPr>
        <w:t>Why is it important for the NHS to create a psychologically safe work environment?</w:t>
      </w:r>
    </w:p>
    <w:p xmlns:wp14="http://schemas.microsoft.com/office/word/2010/wordml" w:rsidP="281278D5" wp14:paraId="00C2C790" wp14:textId="0CABD290">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0645E034" wp14:textId="6F3E8B58">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The NHS should ensure it implements a psychologically safe work environment, as it allows employees to express their irregularities and mistakes without fear. This results in enhanced patient safety, enhanced </w:t>
      </w:r>
      <w:r w:rsidRPr="281278D5" w:rsidR="45628DC9">
        <w:rPr>
          <w:rFonts w:ascii="Arial" w:hAnsi="Arial" w:eastAsia="Arial" w:cs="Arial"/>
          <w:noProof w:val="0"/>
          <w:sz w:val="22"/>
          <w:szCs w:val="22"/>
          <w:lang w:val="en-US"/>
        </w:rPr>
        <w:t>wellbeing,</w:t>
      </w:r>
      <w:r w:rsidRPr="281278D5" w:rsidR="21A6595E">
        <w:rPr>
          <w:rFonts w:ascii="Arial" w:hAnsi="Arial" w:eastAsia="Arial" w:cs="Arial"/>
          <w:noProof w:val="0"/>
          <w:sz w:val="22"/>
          <w:szCs w:val="22"/>
          <w:lang w:val="en-US"/>
        </w:rPr>
        <w:t xml:space="preserve"> and enhanced teamwork.</w:t>
      </w:r>
    </w:p>
    <w:p xmlns:wp14="http://schemas.microsoft.com/office/word/2010/wordml" w:rsidP="281278D5" wp14:paraId="059CFFBE" wp14:textId="2A2F458E">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5EA146DA" wp14:textId="72C8410E">
      <w:pPr>
        <w:pStyle w:val="ListParagraph"/>
        <w:numPr>
          <w:ilvl w:val="0"/>
          <w:numId w:val="2"/>
        </w:numPr>
        <w:spacing w:before="0" w:beforeAutospacing="off" w:after="0" w:afterAutospacing="off"/>
        <w:ind w:left="720" w:right="0" w:hanging="360"/>
        <w:jc w:val="both"/>
        <w:rPr>
          <w:rFonts w:ascii="Arial" w:hAnsi="Arial" w:eastAsia="Arial" w:cs="Arial"/>
          <w:noProof w:val="0"/>
          <w:sz w:val="22"/>
          <w:szCs w:val="22"/>
          <w:lang w:val="en-US"/>
        </w:rPr>
      </w:pPr>
      <w:r w:rsidRPr="281278D5" w:rsidR="21A6595E">
        <w:rPr>
          <w:rFonts w:ascii="Arial" w:hAnsi="Arial" w:eastAsia="Arial" w:cs="Arial"/>
          <w:b w:val="1"/>
          <w:bCs w:val="1"/>
          <w:noProof w:val="0"/>
          <w:sz w:val="22"/>
          <w:szCs w:val="22"/>
          <w:lang w:val="en-US"/>
        </w:rPr>
        <w:t>How does the NHS EDI Improvement Plan suggest improving the experience of internationally recruited staff?</w:t>
      </w:r>
      <w:r w:rsidRPr="281278D5" w:rsidR="21A6595E">
        <w:rPr>
          <w:rFonts w:ascii="Arial" w:hAnsi="Arial" w:eastAsia="Arial" w:cs="Arial"/>
          <w:noProof w:val="0"/>
          <w:sz w:val="22"/>
          <w:szCs w:val="22"/>
          <w:lang w:val="en-US"/>
        </w:rPr>
        <w:t xml:space="preserve"> </w:t>
      </w:r>
    </w:p>
    <w:p xmlns:wp14="http://schemas.microsoft.com/office/word/2010/wordml" w:rsidP="281278D5" wp14:paraId="3B9FAD6C" wp14:textId="09C030BF">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7CC6051E" wp14:textId="055D2886">
      <w:pPr>
        <w:spacing w:before="0" w:beforeAutospacing="off" w:after="0" w:afterAutospacing="off"/>
        <w:ind w:left="720" w:right="0"/>
        <w:jc w:val="both"/>
      </w:pPr>
      <w:r w:rsidRPr="281278D5" w:rsidR="21A6595E">
        <w:rPr>
          <w:rFonts w:ascii="Arial" w:hAnsi="Arial" w:eastAsia="Arial" w:cs="Arial"/>
          <w:noProof w:val="0"/>
          <w:sz w:val="22"/>
          <w:szCs w:val="22"/>
          <w:lang w:val="en-US"/>
        </w:rPr>
        <w:t>NHS EDI Improvement Plan recommends helping recruited international staff undergo inclusive induction, mentorship, fair treatment, and management of the cultural huddle.</w:t>
      </w:r>
    </w:p>
    <w:p xmlns:wp14="http://schemas.microsoft.com/office/word/2010/wordml" w:rsidP="281278D5" wp14:paraId="5161B515" wp14:textId="2EAABB69">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3F2957C4" wp14:textId="03765AE0">
      <w:pPr>
        <w:pStyle w:val="ListParagraph"/>
        <w:numPr>
          <w:ilvl w:val="0"/>
          <w:numId w:val="2"/>
        </w:numPr>
        <w:spacing w:before="0" w:beforeAutospacing="off" w:after="0" w:afterAutospacing="off"/>
        <w:ind w:left="720" w:right="0" w:hanging="360"/>
        <w:jc w:val="both"/>
        <w:rPr>
          <w:rFonts w:ascii="Arial" w:hAnsi="Arial" w:eastAsia="Arial" w:cs="Arial"/>
          <w:noProof w:val="0"/>
          <w:sz w:val="22"/>
          <w:szCs w:val="22"/>
          <w:lang w:val="en-US"/>
        </w:rPr>
      </w:pPr>
      <w:r w:rsidRPr="281278D5" w:rsidR="21A6595E">
        <w:rPr>
          <w:rFonts w:ascii="Arial" w:hAnsi="Arial" w:eastAsia="Arial" w:cs="Arial"/>
          <w:b w:val="1"/>
          <w:bCs w:val="1"/>
          <w:noProof w:val="0"/>
          <w:sz w:val="22"/>
          <w:szCs w:val="22"/>
          <w:lang w:val="en-US"/>
        </w:rPr>
        <w:t>What role does leadership play in advancing EDI objectives according to the NHS Improvement Plan?</w:t>
      </w:r>
      <w:r w:rsidRPr="281278D5" w:rsidR="21A6595E">
        <w:rPr>
          <w:rFonts w:ascii="Arial" w:hAnsi="Arial" w:eastAsia="Arial" w:cs="Arial"/>
          <w:noProof w:val="0"/>
          <w:sz w:val="22"/>
          <w:szCs w:val="22"/>
          <w:lang w:val="en-US"/>
        </w:rPr>
        <w:t xml:space="preserve"> </w:t>
      </w:r>
    </w:p>
    <w:p xmlns:wp14="http://schemas.microsoft.com/office/word/2010/wordml" w:rsidP="281278D5" wp14:paraId="50FBE39E" wp14:textId="5C5D3B19">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37C55416" wp14:textId="6453C80D">
      <w:pPr>
        <w:spacing w:before="0" w:beforeAutospacing="off" w:after="0" w:afterAutospacing="off"/>
        <w:ind w:left="720" w:right="0"/>
        <w:jc w:val="both"/>
      </w:pPr>
      <w:r w:rsidRPr="2C2D578C" w:rsidR="21A6595E">
        <w:rPr>
          <w:rFonts w:ascii="Arial" w:hAnsi="Arial" w:eastAsia="Arial" w:cs="Arial"/>
          <w:noProof w:val="0"/>
          <w:sz w:val="22"/>
          <w:szCs w:val="22"/>
          <w:lang w:val="en-US"/>
        </w:rPr>
        <w:t xml:space="preserve">Leaders would </w:t>
      </w:r>
      <w:r w:rsidRPr="2C2D578C" w:rsidR="21A6595E">
        <w:rPr>
          <w:rFonts w:ascii="Arial" w:hAnsi="Arial" w:eastAsia="Arial" w:cs="Arial"/>
          <w:noProof w:val="0"/>
          <w:sz w:val="22"/>
          <w:szCs w:val="22"/>
          <w:lang w:val="en-US"/>
        </w:rPr>
        <w:t>demonstrate</w:t>
      </w:r>
      <w:r w:rsidRPr="2C2D578C" w:rsidR="21A6595E">
        <w:rPr>
          <w:rFonts w:ascii="Arial" w:hAnsi="Arial" w:eastAsia="Arial" w:cs="Arial"/>
          <w:noProof w:val="0"/>
          <w:sz w:val="22"/>
          <w:szCs w:val="22"/>
          <w:lang w:val="en-US"/>
        </w:rPr>
        <w:t xml:space="preserve"> inclusive </w:t>
      </w:r>
      <w:r w:rsidRPr="2C2D578C" w:rsidR="64DF5F35">
        <w:rPr>
          <w:rFonts w:ascii="Arial" w:hAnsi="Arial" w:eastAsia="Arial" w:cs="Arial"/>
          <w:noProof w:val="0"/>
          <w:sz w:val="22"/>
          <w:szCs w:val="22"/>
          <w:lang w:val="en-US"/>
        </w:rPr>
        <w:t>behavior</w:t>
      </w:r>
      <w:r w:rsidRPr="2C2D578C" w:rsidR="21A6595E">
        <w:rPr>
          <w:rFonts w:ascii="Arial" w:hAnsi="Arial" w:eastAsia="Arial" w:cs="Arial"/>
          <w:noProof w:val="0"/>
          <w:sz w:val="22"/>
          <w:szCs w:val="22"/>
          <w:lang w:val="en-US"/>
        </w:rPr>
        <w:t xml:space="preserve"> and encourage equality. They promote accountability and </w:t>
      </w:r>
      <w:r w:rsidRPr="2C2D578C" w:rsidR="787CBE67">
        <w:rPr>
          <w:rFonts w:ascii="Arial" w:hAnsi="Arial" w:eastAsia="Arial" w:cs="Arial"/>
          <w:noProof w:val="0"/>
          <w:sz w:val="22"/>
          <w:szCs w:val="22"/>
          <w:lang w:val="en-US"/>
        </w:rPr>
        <w:t>instill</w:t>
      </w:r>
      <w:r w:rsidRPr="2C2D578C" w:rsidR="21A6595E">
        <w:rPr>
          <w:rFonts w:ascii="Arial" w:hAnsi="Arial" w:eastAsia="Arial" w:cs="Arial"/>
          <w:noProof w:val="0"/>
          <w:sz w:val="22"/>
          <w:szCs w:val="22"/>
          <w:lang w:val="en-US"/>
        </w:rPr>
        <w:t xml:space="preserve"> diversity in every practice of the NHS (</w:t>
      </w:r>
      <w:r w:rsidRPr="2C2D578C" w:rsidR="21A6595E">
        <w:rPr>
          <w:rFonts w:ascii="Arial" w:hAnsi="Arial" w:eastAsia="Arial" w:cs="Arial"/>
          <w:noProof w:val="0"/>
          <w:sz w:val="22"/>
          <w:szCs w:val="22"/>
          <w:lang w:val="en-GB"/>
        </w:rPr>
        <w:t xml:space="preserve">Adegoke </w:t>
      </w:r>
      <w:r w:rsidRPr="2C2D578C" w:rsidR="21A6595E">
        <w:rPr>
          <w:rFonts w:ascii="Arial" w:hAnsi="Arial" w:eastAsia="Arial" w:cs="Arial"/>
          <w:i w:val="1"/>
          <w:iCs w:val="1"/>
          <w:noProof w:val="0"/>
          <w:sz w:val="22"/>
          <w:szCs w:val="22"/>
          <w:lang w:val="en-GB"/>
        </w:rPr>
        <w:t>et al</w:t>
      </w:r>
      <w:r w:rsidRPr="2C2D578C" w:rsidR="21A6595E">
        <w:rPr>
          <w:rFonts w:ascii="Arial" w:hAnsi="Arial" w:eastAsia="Arial" w:cs="Arial"/>
          <w:noProof w:val="0"/>
          <w:sz w:val="22"/>
          <w:szCs w:val="22"/>
          <w:lang w:val="en-GB"/>
        </w:rPr>
        <w:t>., 2024)</w:t>
      </w:r>
      <w:r w:rsidRPr="2C2D578C" w:rsidR="21A6595E">
        <w:rPr>
          <w:rFonts w:ascii="Arial" w:hAnsi="Arial" w:eastAsia="Arial" w:cs="Arial"/>
          <w:noProof w:val="0"/>
          <w:sz w:val="22"/>
          <w:szCs w:val="22"/>
          <w:lang w:val="en-US"/>
        </w:rPr>
        <w:t>.</w:t>
      </w:r>
    </w:p>
    <w:p xmlns:wp14="http://schemas.microsoft.com/office/word/2010/wordml" w:rsidP="281278D5" wp14:paraId="359A0497" wp14:textId="306862C5">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21B77D98" wp14:textId="3533901C">
      <w:pPr>
        <w:pStyle w:val="ListParagraph"/>
        <w:numPr>
          <w:ilvl w:val="0"/>
          <w:numId w:val="2"/>
        </w:numPr>
        <w:spacing w:before="0" w:beforeAutospacing="off" w:after="0" w:afterAutospacing="off"/>
        <w:ind w:left="720" w:right="0" w:hanging="360"/>
        <w:jc w:val="both"/>
        <w:rPr>
          <w:rFonts w:ascii="Arial" w:hAnsi="Arial" w:eastAsia="Arial" w:cs="Arial"/>
          <w:b w:val="1"/>
          <w:bCs w:val="1"/>
          <w:noProof w:val="0"/>
          <w:sz w:val="22"/>
          <w:szCs w:val="22"/>
          <w:lang w:val="en-US"/>
        </w:rPr>
      </w:pPr>
      <w:r w:rsidRPr="281278D5" w:rsidR="21A6595E">
        <w:rPr>
          <w:rFonts w:ascii="Arial" w:hAnsi="Arial" w:eastAsia="Arial" w:cs="Arial"/>
          <w:b w:val="1"/>
          <w:bCs w:val="1"/>
          <w:noProof w:val="0"/>
          <w:sz w:val="22"/>
          <w:szCs w:val="22"/>
          <w:lang w:val="en-US"/>
        </w:rPr>
        <w:t>Identify one way the NHS EDI Improvement Plan aims to reduce health inequalities within the workforce.</w:t>
      </w:r>
    </w:p>
    <w:p xmlns:wp14="http://schemas.microsoft.com/office/word/2010/wordml" w:rsidP="281278D5" wp14:paraId="3B692FBB" wp14:textId="53C6E303">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0B1265E8" wp14:textId="216DB164">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The NHS EDI Improvement Plan </w:t>
      </w:r>
      <w:r w:rsidRPr="281278D5" w:rsidR="21A6595E">
        <w:rPr>
          <w:rFonts w:ascii="Arial" w:hAnsi="Arial" w:eastAsia="Arial" w:cs="Arial"/>
          <w:noProof w:val="0"/>
          <w:sz w:val="22"/>
          <w:szCs w:val="22"/>
          <w:lang w:val="en-US"/>
        </w:rPr>
        <w:t>seeks</w:t>
      </w:r>
      <w:r w:rsidRPr="281278D5" w:rsidR="21A6595E">
        <w:rPr>
          <w:rFonts w:ascii="Arial" w:hAnsi="Arial" w:eastAsia="Arial" w:cs="Arial"/>
          <w:noProof w:val="0"/>
          <w:sz w:val="22"/>
          <w:szCs w:val="22"/>
          <w:lang w:val="en-US"/>
        </w:rPr>
        <w:t xml:space="preserve"> to limit health disparities through </w:t>
      </w:r>
      <w:r w:rsidRPr="281278D5" w:rsidR="21A6595E">
        <w:rPr>
          <w:rFonts w:ascii="Arial" w:hAnsi="Arial" w:eastAsia="Arial" w:cs="Arial"/>
          <w:noProof w:val="0"/>
          <w:sz w:val="22"/>
          <w:szCs w:val="22"/>
          <w:lang w:val="en-US"/>
        </w:rPr>
        <w:t>equitable</w:t>
      </w:r>
      <w:r w:rsidRPr="281278D5" w:rsidR="21A6595E">
        <w:rPr>
          <w:rFonts w:ascii="Arial" w:hAnsi="Arial" w:eastAsia="Arial" w:cs="Arial"/>
          <w:noProof w:val="0"/>
          <w:sz w:val="22"/>
          <w:szCs w:val="22"/>
          <w:lang w:val="en-US"/>
        </w:rPr>
        <w:t xml:space="preserve"> recruitment and </w:t>
      </w:r>
      <w:r w:rsidRPr="281278D5" w:rsidR="69D65D95">
        <w:rPr>
          <w:rFonts w:ascii="Arial" w:hAnsi="Arial" w:eastAsia="Arial" w:cs="Arial"/>
          <w:noProof w:val="0"/>
          <w:sz w:val="22"/>
          <w:szCs w:val="22"/>
          <w:lang w:val="en-US"/>
        </w:rPr>
        <w:t>promotional</w:t>
      </w:r>
      <w:r w:rsidRPr="281278D5" w:rsidR="21A6595E">
        <w:rPr>
          <w:rFonts w:ascii="Arial" w:hAnsi="Arial" w:eastAsia="Arial" w:cs="Arial"/>
          <w:noProof w:val="0"/>
          <w:sz w:val="22"/>
          <w:szCs w:val="22"/>
          <w:lang w:val="en-US"/>
        </w:rPr>
        <w:t xml:space="preserve"> actions. It also offers specific support to the underrepresented group of staff members.</w:t>
      </w:r>
    </w:p>
    <w:p xmlns:wp14="http://schemas.microsoft.com/office/word/2010/wordml" w:rsidP="281278D5" wp14:paraId="597DF836" wp14:textId="0E32CFD2">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253BD532" wp14:textId="6CF80452">
      <w:pPr>
        <w:pStyle w:val="ListParagraph"/>
        <w:numPr>
          <w:ilvl w:val="0"/>
          <w:numId w:val="2"/>
        </w:numPr>
        <w:spacing w:before="0" w:beforeAutospacing="off" w:after="0" w:afterAutospacing="off"/>
        <w:ind w:left="720" w:right="0" w:hanging="360"/>
        <w:jc w:val="both"/>
        <w:rPr>
          <w:rFonts w:ascii="Arial" w:hAnsi="Arial" w:eastAsia="Arial" w:cs="Arial"/>
          <w:b w:val="1"/>
          <w:bCs w:val="1"/>
          <w:noProof w:val="0"/>
          <w:sz w:val="22"/>
          <w:szCs w:val="22"/>
          <w:lang w:val="en-US"/>
        </w:rPr>
      </w:pPr>
      <w:r w:rsidRPr="281278D5" w:rsidR="21A6595E">
        <w:rPr>
          <w:rFonts w:ascii="Arial" w:hAnsi="Arial" w:eastAsia="Arial" w:cs="Arial"/>
          <w:b w:val="1"/>
          <w:bCs w:val="1"/>
          <w:noProof w:val="0"/>
          <w:sz w:val="22"/>
          <w:szCs w:val="22"/>
          <w:lang w:val="en-US"/>
        </w:rPr>
        <w:t xml:space="preserve">Why does the NHS EDI Improvement Plan </w:t>
      </w:r>
      <w:r w:rsidRPr="281278D5" w:rsidR="30DEDF53">
        <w:rPr>
          <w:rFonts w:ascii="Arial" w:hAnsi="Arial" w:eastAsia="Arial" w:cs="Arial"/>
          <w:b w:val="1"/>
          <w:bCs w:val="1"/>
          <w:noProof w:val="0"/>
          <w:sz w:val="22"/>
          <w:szCs w:val="22"/>
          <w:lang w:val="en-US"/>
        </w:rPr>
        <w:t>emphasize</w:t>
      </w:r>
      <w:r w:rsidRPr="281278D5" w:rsidR="21A6595E">
        <w:rPr>
          <w:rFonts w:ascii="Arial" w:hAnsi="Arial" w:eastAsia="Arial" w:cs="Arial"/>
          <w:b w:val="1"/>
          <w:bCs w:val="1"/>
          <w:noProof w:val="0"/>
          <w:sz w:val="22"/>
          <w:szCs w:val="22"/>
          <w:lang w:val="en-US"/>
        </w:rPr>
        <w:t xml:space="preserve"> the importance of collecting and </w:t>
      </w:r>
      <w:r w:rsidRPr="281278D5" w:rsidR="2B3ADE3D">
        <w:rPr>
          <w:rFonts w:ascii="Arial" w:hAnsi="Arial" w:eastAsia="Arial" w:cs="Arial"/>
          <w:b w:val="1"/>
          <w:bCs w:val="1"/>
          <w:noProof w:val="0"/>
          <w:sz w:val="22"/>
          <w:szCs w:val="22"/>
          <w:lang w:val="en-US"/>
        </w:rPr>
        <w:t>analyzing</w:t>
      </w:r>
      <w:r w:rsidRPr="281278D5" w:rsidR="21A6595E">
        <w:rPr>
          <w:rFonts w:ascii="Arial" w:hAnsi="Arial" w:eastAsia="Arial" w:cs="Arial"/>
          <w:b w:val="1"/>
          <w:bCs w:val="1"/>
          <w:noProof w:val="0"/>
          <w:sz w:val="22"/>
          <w:szCs w:val="22"/>
          <w:lang w:val="en-US"/>
        </w:rPr>
        <w:t xml:space="preserve"> data on protected characteristics?</w:t>
      </w:r>
    </w:p>
    <w:p xmlns:wp14="http://schemas.microsoft.com/office/word/2010/wordml" w:rsidP="281278D5" wp14:paraId="742EB364" wp14:textId="68465060">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2982E83D" wp14:textId="30D58732">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7E704599" wp14:textId="06C759CF">
      <w:pPr>
        <w:spacing w:before="0" w:beforeAutospacing="off" w:after="0" w:afterAutospacing="off"/>
        <w:ind w:left="720" w:right="0"/>
        <w:jc w:val="both"/>
      </w:pPr>
      <w:r w:rsidRPr="281278D5" w:rsidR="21A6595E">
        <w:rPr>
          <w:rFonts w:ascii="Arial" w:hAnsi="Arial" w:eastAsia="Arial" w:cs="Arial"/>
          <w:noProof w:val="0"/>
          <w:sz w:val="22"/>
          <w:szCs w:val="22"/>
          <w:lang w:val="en-US"/>
        </w:rPr>
        <w:t>The NHS EDI Improvement Plan focuses on gathering data to acknowledge disparities (</w:t>
      </w:r>
      <w:r w:rsidRPr="281278D5" w:rsidR="21A6595E">
        <w:rPr>
          <w:rFonts w:ascii="Arial" w:hAnsi="Arial" w:eastAsia="Arial" w:cs="Arial"/>
          <w:noProof w:val="0"/>
          <w:sz w:val="22"/>
          <w:szCs w:val="22"/>
          <w:lang w:val="en-GB"/>
        </w:rPr>
        <w:t xml:space="preserve">Dhanani </w:t>
      </w:r>
      <w:r w:rsidRPr="281278D5" w:rsidR="21A6595E">
        <w:rPr>
          <w:rFonts w:ascii="Arial" w:hAnsi="Arial" w:eastAsia="Arial" w:cs="Arial"/>
          <w:i w:val="1"/>
          <w:iCs w:val="1"/>
          <w:noProof w:val="0"/>
          <w:sz w:val="22"/>
          <w:szCs w:val="22"/>
          <w:lang w:val="en-GB"/>
        </w:rPr>
        <w:t>et al</w:t>
      </w:r>
      <w:r w:rsidRPr="281278D5" w:rsidR="21A6595E">
        <w:rPr>
          <w:rFonts w:ascii="Arial" w:hAnsi="Arial" w:eastAsia="Arial" w:cs="Arial"/>
          <w:noProof w:val="0"/>
          <w:sz w:val="22"/>
          <w:szCs w:val="22"/>
          <w:lang w:val="en-GB"/>
        </w:rPr>
        <w:t>., 2024)</w:t>
      </w:r>
      <w:r w:rsidRPr="281278D5" w:rsidR="21A6595E">
        <w:rPr>
          <w:rFonts w:ascii="Arial" w:hAnsi="Arial" w:eastAsia="Arial" w:cs="Arial"/>
          <w:noProof w:val="0"/>
          <w:sz w:val="22"/>
          <w:szCs w:val="22"/>
          <w:lang w:val="en-US"/>
        </w:rPr>
        <w:t>. The analysis of protected characteristics facilitates intervention targeting and tracking the direction towards workforce equality.</w:t>
      </w:r>
    </w:p>
    <w:p xmlns:wp14="http://schemas.microsoft.com/office/word/2010/wordml" w:rsidP="281278D5" wp14:paraId="5DB2EAC9" wp14:textId="32CAFC1A">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2AB9C966" wp14:textId="6AD66B2C">
      <w:pPr>
        <w:pStyle w:val="ListParagraph"/>
        <w:numPr>
          <w:ilvl w:val="0"/>
          <w:numId w:val="2"/>
        </w:numPr>
        <w:spacing w:before="0" w:beforeAutospacing="off" w:after="0" w:afterAutospacing="off"/>
        <w:ind w:left="720" w:right="0" w:hanging="360"/>
        <w:jc w:val="both"/>
        <w:rPr>
          <w:rFonts w:ascii="Arial" w:hAnsi="Arial" w:eastAsia="Arial" w:cs="Arial"/>
          <w:b w:val="1"/>
          <w:bCs w:val="1"/>
          <w:noProof w:val="0"/>
          <w:sz w:val="22"/>
          <w:szCs w:val="22"/>
          <w:lang w:val="en-US"/>
        </w:rPr>
      </w:pPr>
      <w:r w:rsidRPr="281278D5" w:rsidR="21A6595E">
        <w:rPr>
          <w:rFonts w:ascii="Arial" w:hAnsi="Arial" w:eastAsia="Arial" w:cs="Arial"/>
          <w:b w:val="1"/>
          <w:bCs w:val="1"/>
          <w:noProof w:val="0"/>
          <w:sz w:val="22"/>
          <w:szCs w:val="22"/>
          <w:lang w:val="en-US"/>
        </w:rPr>
        <w:t>Explain how flexible working policies can contribute to equality and inclusion in the NHS workforce.</w:t>
      </w:r>
    </w:p>
    <w:p xmlns:wp14="http://schemas.microsoft.com/office/word/2010/wordml" w:rsidP="281278D5" wp14:paraId="7ECFE78B" wp14:textId="24B27B59">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5D9CB7B1" wp14:textId="11BD7FA4">
      <w:pPr>
        <w:spacing w:before="0" w:beforeAutospacing="off" w:after="0" w:afterAutospacing="off"/>
        <w:ind w:left="720" w:right="0"/>
        <w:jc w:val="both"/>
      </w:pPr>
      <w:r w:rsidRPr="281278D5" w:rsidR="21A6595E">
        <w:rPr>
          <w:rFonts w:ascii="Arial" w:hAnsi="Arial" w:eastAsia="Arial" w:cs="Arial"/>
          <w:noProof w:val="0"/>
          <w:sz w:val="22"/>
          <w:szCs w:val="22"/>
          <w:lang w:val="en-US"/>
        </w:rPr>
        <w:t>Flexible working policies advocate equality by satisfying various personal needs. They foster positivity, enhance work/life, and remove involvement of personnel with different backgrounds and situations (</w:t>
      </w:r>
      <w:r w:rsidRPr="281278D5" w:rsidR="21A6595E">
        <w:rPr>
          <w:rFonts w:ascii="Arial" w:hAnsi="Arial" w:eastAsia="Arial" w:cs="Arial"/>
          <w:noProof w:val="0"/>
          <w:sz w:val="22"/>
          <w:szCs w:val="22"/>
          <w:lang w:val="en-GB"/>
        </w:rPr>
        <w:t xml:space="preserve">Dhanani </w:t>
      </w:r>
      <w:r w:rsidRPr="281278D5" w:rsidR="21A6595E">
        <w:rPr>
          <w:rFonts w:ascii="Arial" w:hAnsi="Arial" w:eastAsia="Arial" w:cs="Arial"/>
          <w:i w:val="1"/>
          <w:iCs w:val="1"/>
          <w:noProof w:val="0"/>
          <w:sz w:val="22"/>
          <w:szCs w:val="22"/>
          <w:lang w:val="en-GB"/>
        </w:rPr>
        <w:t>et al</w:t>
      </w:r>
      <w:r w:rsidRPr="281278D5" w:rsidR="21A6595E">
        <w:rPr>
          <w:rFonts w:ascii="Arial" w:hAnsi="Arial" w:eastAsia="Arial" w:cs="Arial"/>
          <w:noProof w:val="0"/>
          <w:sz w:val="22"/>
          <w:szCs w:val="22"/>
          <w:lang w:val="en-GB"/>
        </w:rPr>
        <w:t>., 2024)</w:t>
      </w:r>
      <w:r w:rsidRPr="281278D5" w:rsidR="21A6595E">
        <w:rPr>
          <w:rFonts w:ascii="Arial" w:hAnsi="Arial" w:eastAsia="Arial" w:cs="Arial"/>
          <w:noProof w:val="0"/>
          <w:sz w:val="22"/>
          <w:szCs w:val="22"/>
          <w:lang w:val="en-US"/>
        </w:rPr>
        <w:t>.</w:t>
      </w:r>
    </w:p>
    <w:p xmlns:wp14="http://schemas.microsoft.com/office/word/2010/wordml" w:rsidP="281278D5" wp14:paraId="74AFABC2" wp14:textId="65CE9057">
      <w:pPr>
        <w:spacing w:before="0" w:beforeAutospacing="off" w:after="0" w:afterAutospacing="off"/>
        <w:ind w:left="720" w:right="0"/>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54323F01" wp14:textId="4164F459">
      <w:pPr>
        <w:pStyle w:val="ListParagraph"/>
        <w:numPr>
          <w:ilvl w:val="0"/>
          <w:numId w:val="2"/>
        </w:numPr>
        <w:spacing w:before="0" w:beforeAutospacing="off" w:after="0" w:afterAutospacing="off"/>
        <w:ind w:left="720" w:right="0" w:hanging="360"/>
        <w:jc w:val="both"/>
        <w:rPr>
          <w:rFonts w:ascii="Arial" w:hAnsi="Arial" w:eastAsia="Arial" w:cs="Arial"/>
          <w:b w:val="1"/>
          <w:bCs w:val="1"/>
          <w:noProof w:val="0"/>
          <w:sz w:val="22"/>
          <w:szCs w:val="22"/>
          <w:lang w:val="en-US"/>
        </w:rPr>
      </w:pPr>
      <w:r w:rsidRPr="281278D5" w:rsidR="21A6595E">
        <w:rPr>
          <w:rFonts w:ascii="Arial" w:hAnsi="Arial" w:eastAsia="Arial" w:cs="Arial"/>
          <w:b w:val="1"/>
          <w:bCs w:val="1"/>
          <w:noProof w:val="0"/>
          <w:sz w:val="22"/>
          <w:szCs w:val="22"/>
          <w:lang w:val="en-US"/>
        </w:rPr>
        <w:t>What is one strategy mentioned in the NHS EDI Improvement Plan to combat bullying and harassment in the workplace?</w:t>
      </w:r>
    </w:p>
    <w:p xmlns:wp14="http://schemas.microsoft.com/office/word/2010/wordml" w:rsidP="281278D5" wp14:paraId="5F259BD2" wp14:textId="6EF3D20B">
      <w:pPr>
        <w:spacing w:before="0" w:beforeAutospacing="off" w:after="0" w:afterAutospacing="off"/>
        <w:ind w:left="720" w:right="0"/>
        <w:jc w:val="both"/>
      </w:pPr>
      <w:r w:rsidRPr="281278D5" w:rsidR="21A6595E">
        <w:rPr>
          <w:rFonts w:ascii="Arial" w:hAnsi="Arial" w:eastAsia="Arial" w:cs="Arial"/>
          <w:b w:val="1"/>
          <w:bCs w:val="1"/>
          <w:noProof w:val="0"/>
          <w:sz w:val="22"/>
          <w:szCs w:val="22"/>
          <w:lang w:val="en-US"/>
        </w:rPr>
        <w:t xml:space="preserve"> </w:t>
      </w:r>
    </w:p>
    <w:p xmlns:wp14="http://schemas.microsoft.com/office/word/2010/wordml" w:rsidP="281278D5" wp14:paraId="02A20784" wp14:textId="359C1E13">
      <w:pPr>
        <w:spacing w:before="0" w:beforeAutospacing="off" w:after="160" w:afterAutospacing="off"/>
        <w:ind w:left="720" w:right="0"/>
        <w:jc w:val="both"/>
      </w:pPr>
      <w:r w:rsidRPr="281278D5" w:rsidR="21A6595E">
        <w:rPr>
          <w:rFonts w:ascii="Arial" w:hAnsi="Arial" w:eastAsia="Arial" w:cs="Arial"/>
          <w:noProof w:val="0"/>
          <w:sz w:val="22"/>
          <w:szCs w:val="22"/>
          <w:lang w:val="en-US"/>
        </w:rPr>
        <w:t>To overcome bullying, the NHS EDI Improvement Plan consists of drawing strong policies, avenues of reporting, and encouraging a respectful culture by training and holding leaders accountable.</w:t>
      </w:r>
    </w:p>
    <w:p xmlns:wp14="http://schemas.microsoft.com/office/word/2010/wordml" w:rsidP="281278D5" wp14:paraId="379FADEA" wp14:textId="57427084">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 </w:t>
      </w:r>
    </w:p>
    <w:p xmlns:wp14="http://schemas.microsoft.com/office/word/2010/wordml" w:rsidP="281278D5" wp14:paraId="74928A9F" wp14:textId="3B7ACF65">
      <w:pPr>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11CE6E67" wp14:textId="34FE98C0">
      <w:pPr>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77E4CB3B" wp14:textId="312DE2D7">
      <w:pPr>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3B6158CB" wp14:textId="31AB22AE">
      <w:pPr>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2E8F88FF" wp14:textId="5FBCC8A2">
      <w:pPr>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158E367F" wp14:textId="0E010F88">
      <w:pPr>
        <w:spacing w:before="0" w:beforeAutospacing="off" w:after="160" w:afterAutospacing="off" w:line="278" w:lineRule="auto"/>
        <w:jc w:val="left"/>
      </w:pPr>
      <w:r w:rsidRPr="281278D5" w:rsidR="21A6595E">
        <w:rPr>
          <w:rFonts w:ascii="Arial Nova" w:hAnsi="Arial Nova" w:eastAsia="Arial Nova" w:cs="Arial Nova"/>
          <w:noProof w:val="0"/>
          <w:color w:val="000000" w:themeColor="text1" w:themeTint="FF" w:themeShade="FF"/>
          <w:sz w:val="44"/>
          <w:szCs w:val="44"/>
          <w:lang w:val="en-US"/>
        </w:rPr>
        <w:t xml:space="preserve"> </w:t>
      </w:r>
    </w:p>
    <w:p xmlns:wp14="http://schemas.microsoft.com/office/word/2010/wordml" w:rsidP="281278D5" wp14:paraId="75FDBE50" wp14:textId="6B3B6E21">
      <w:pPr>
        <w:spacing w:line="278" w:lineRule="auto"/>
      </w:pPr>
    </w:p>
    <w:p xmlns:wp14="http://schemas.microsoft.com/office/word/2010/wordml" w:rsidP="281278D5" wp14:paraId="72CF9D46" wp14:textId="0536CE31">
      <w:pPr>
        <w:spacing w:before="0" w:beforeAutospacing="off" w:after="160" w:afterAutospacing="off" w:line="278" w:lineRule="auto"/>
        <w:jc w:val="left"/>
      </w:pPr>
      <w:r w:rsidRPr="281278D5" w:rsidR="21A6595E">
        <w:rPr>
          <w:rFonts w:ascii="Arial Nova" w:hAnsi="Arial Nova" w:eastAsia="Arial Nova" w:cs="Arial Nova"/>
          <w:noProof w:val="0"/>
          <w:color w:val="000000" w:themeColor="text1" w:themeTint="FF" w:themeShade="FF"/>
          <w:sz w:val="44"/>
          <w:szCs w:val="44"/>
          <w:lang w:val="en-US"/>
        </w:rPr>
        <w:t xml:space="preserve"> </w:t>
      </w:r>
    </w:p>
    <w:p xmlns:wp14="http://schemas.microsoft.com/office/word/2010/wordml" w:rsidP="08053B9A" wp14:paraId="6B1D45F2" wp14:textId="55FF4E97">
      <w:pPr>
        <w:pStyle w:val="Heading1"/>
        <w:spacing w:before="360" w:beforeAutospacing="off" w:after="80" w:afterAutospacing="off" w:line="360" w:lineRule="auto"/>
        <w:jc w:val="both"/>
        <w:rPr>
          <w:rFonts w:ascii="Arial" w:hAnsi="Arial" w:eastAsia="Arial" w:cs="Arial"/>
          <w:b w:val="1"/>
          <w:bCs w:val="1"/>
          <w:noProof w:val="0"/>
          <w:color w:val="auto"/>
          <w:sz w:val="28"/>
          <w:szCs w:val="28"/>
          <w:lang w:val="en-US"/>
        </w:rPr>
      </w:pPr>
      <w:r w:rsidRPr="08053B9A" w:rsidR="21A6595E">
        <w:rPr>
          <w:rFonts w:ascii="Arial" w:hAnsi="Arial" w:eastAsia="Arial" w:cs="Arial"/>
          <w:b w:val="1"/>
          <w:bCs w:val="1"/>
          <w:noProof w:val="0"/>
          <w:color w:val="auto"/>
          <w:sz w:val="28"/>
          <w:szCs w:val="28"/>
          <w:lang w:val="en-US"/>
        </w:rPr>
        <w:t>Task 5- A Letter to Yourself</w:t>
      </w:r>
    </w:p>
    <w:p xmlns:wp14="http://schemas.microsoft.com/office/word/2010/wordml" w:rsidP="281278D5" wp14:paraId="440F4711" wp14:textId="1D3C00CC">
      <w:pPr>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Dear Younger, </w:t>
      </w:r>
    </w:p>
    <w:p xmlns:wp14="http://schemas.microsoft.com/office/word/2010/wordml" w:rsidP="281278D5" wp14:paraId="1744DF23" wp14:textId="4253F8C5">
      <w:pPr>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I know that you felt a bit insecure and strained, especially when you started working in care and when you felt burdened by the multitude of diverse responsibilities. You might not have </w:t>
      </w:r>
      <w:r w:rsidRPr="281278D5" w:rsidR="29F9691C">
        <w:rPr>
          <w:rFonts w:ascii="Arial" w:hAnsi="Arial" w:eastAsia="Arial" w:cs="Arial"/>
          <w:noProof w:val="0"/>
          <w:sz w:val="22"/>
          <w:szCs w:val="22"/>
          <w:lang w:val="en-US"/>
        </w:rPr>
        <w:t>realized</w:t>
      </w:r>
      <w:r w:rsidRPr="281278D5" w:rsidR="21A6595E">
        <w:rPr>
          <w:rFonts w:ascii="Arial" w:hAnsi="Arial" w:eastAsia="Arial" w:cs="Arial"/>
          <w:noProof w:val="0"/>
          <w:sz w:val="22"/>
          <w:szCs w:val="22"/>
          <w:lang w:val="en-US"/>
        </w:rPr>
        <w:t xml:space="preserve"> at the time that emotional intelligence and being hardy are crucial in guiding your actions and reactions. Emotional intelligence would have prevented you from knowing and understanding how other people feel, especially patients who depend on your care (</w:t>
      </w:r>
      <w:r w:rsidRPr="281278D5" w:rsidR="21A6595E">
        <w:rPr>
          <w:rFonts w:ascii="Arial" w:hAnsi="Arial" w:eastAsia="Arial" w:cs="Arial"/>
          <w:noProof w:val="0"/>
          <w:sz w:val="22"/>
          <w:szCs w:val="22"/>
          <w:lang w:val="en-IN"/>
        </w:rPr>
        <w:t>‌</w:t>
      </w:r>
      <w:r w:rsidRPr="281278D5" w:rsidR="21A6595E">
        <w:rPr>
          <w:rFonts w:ascii="Arial" w:hAnsi="Arial" w:eastAsia="Arial" w:cs="Arial"/>
          <w:noProof w:val="0"/>
          <w:sz w:val="22"/>
          <w:szCs w:val="22"/>
          <w:lang w:val="en-GB"/>
        </w:rPr>
        <w:t>Matta and Alam, 2023)</w:t>
      </w:r>
      <w:r w:rsidRPr="281278D5" w:rsidR="21A6595E">
        <w:rPr>
          <w:rFonts w:ascii="Arial" w:hAnsi="Arial" w:eastAsia="Arial" w:cs="Arial"/>
          <w:noProof w:val="0"/>
          <w:sz w:val="22"/>
          <w:szCs w:val="22"/>
          <w:lang w:val="en-US"/>
        </w:rPr>
        <w:t xml:space="preserve">. By </w:t>
      </w:r>
      <w:r w:rsidRPr="281278D5" w:rsidR="33766D9F">
        <w:rPr>
          <w:rFonts w:ascii="Arial" w:hAnsi="Arial" w:eastAsia="Arial" w:cs="Arial"/>
          <w:noProof w:val="0"/>
          <w:sz w:val="22"/>
          <w:szCs w:val="22"/>
          <w:lang w:val="en-US"/>
        </w:rPr>
        <w:t>recognizing</w:t>
      </w:r>
      <w:r w:rsidRPr="281278D5" w:rsidR="21A6595E">
        <w:rPr>
          <w:rFonts w:ascii="Arial" w:hAnsi="Arial" w:eastAsia="Arial" w:cs="Arial"/>
          <w:noProof w:val="0"/>
          <w:sz w:val="22"/>
          <w:szCs w:val="22"/>
          <w:lang w:val="en-US"/>
        </w:rPr>
        <w:t xml:space="preserve"> emotions, showing empathy, and communicating effectively, you could have built stronger relationships and decreased misunderstandings. </w:t>
      </w:r>
    </w:p>
    <w:p xmlns:wp14="http://schemas.microsoft.com/office/word/2010/wordml" w:rsidP="281278D5" wp14:paraId="2C618667" wp14:textId="49424687">
      <w:pPr>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Rather, resilience would have brought you the strength to get through all life setbacks and still have the said power to be inspired even when things are </w:t>
      </w:r>
      <w:r w:rsidRPr="281278D5" w:rsidR="275D104B">
        <w:rPr>
          <w:rFonts w:ascii="Arial" w:hAnsi="Arial" w:eastAsia="Arial" w:cs="Arial"/>
          <w:noProof w:val="0"/>
          <w:sz w:val="22"/>
          <w:szCs w:val="22"/>
          <w:lang w:val="en-US"/>
        </w:rPr>
        <w:t>crashing</w:t>
      </w:r>
      <w:r w:rsidRPr="281278D5" w:rsidR="21A6595E">
        <w:rPr>
          <w:rFonts w:ascii="Arial" w:hAnsi="Arial" w:eastAsia="Arial" w:cs="Arial"/>
          <w:noProof w:val="0"/>
          <w:sz w:val="22"/>
          <w:szCs w:val="22"/>
          <w:lang w:val="en-US"/>
        </w:rPr>
        <w:t xml:space="preserve"> all around. Caring may be emotionally demanding, and conditions when ill or sick people are ill may be difficult to cope with. You have not handled stress the way you would have done if you had strengthened your resiliency mindfully, remained focused and had a solution-oriented mind.</w:t>
      </w:r>
    </w:p>
    <w:p xmlns:wp14="http://schemas.microsoft.com/office/word/2010/wordml" w:rsidP="281278D5" wp14:paraId="4EA664D6" wp14:textId="1ABCC193">
      <w:pPr>
        <w:spacing w:before="0" w:beforeAutospacing="off" w:after="160" w:afterAutospacing="off" w:line="360" w:lineRule="auto"/>
        <w:jc w:val="both"/>
      </w:pPr>
      <w:r w:rsidRPr="2C2D578C" w:rsidR="21A6595E">
        <w:rPr>
          <w:rFonts w:ascii="Arial" w:hAnsi="Arial" w:eastAsia="Arial" w:cs="Arial"/>
          <w:noProof w:val="0"/>
          <w:sz w:val="22"/>
          <w:szCs w:val="22"/>
          <w:lang w:val="en-US"/>
        </w:rPr>
        <w:t xml:space="preserve">The ability to use the effectiveness of emotional intelligence and resilience would have enabled you to support yourself, provide warm care, and gain even more confidence in your professional skills. You would have been at an advantage </w:t>
      </w:r>
      <w:r w:rsidRPr="2C2D578C" w:rsidR="114730E9">
        <w:rPr>
          <w:rFonts w:ascii="Arial" w:hAnsi="Arial" w:eastAsia="Arial" w:cs="Arial"/>
          <w:noProof w:val="0"/>
          <w:sz w:val="22"/>
          <w:szCs w:val="22"/>
          <w:lang w:val="en-US"/>
        </w:rPr>
        <w:t>in dealing</w:t>
      </w:r>
      <w:r w:rsidRPr="2C2D578C" w:rsidR="21A6595E">
        <w:rPr>
          <w:rFonts w:ascii="Arial" w:hAnsi="Arial" w:eastAsia="Arial" w:cs="Arial"/>
          <w:noProof w:val="0"/>
          <w:sz w:val="22"/>
          <w:szCs w:val="22"/>
          <w:lang w:val="en-US"/>
        </w:rPr>
        <w:t xml:space="preserve"> with the demands of the workplace, </w:t>
      </w:r>
      <w:r w:rsidRPr="2C2D578C" w:rsidR="306DF804">
        <w:rPr>
          <w:rFonts w:ascii="Arial" w:hAnsi="Arial" w:eastAsia="Arial" w:cs="Arial"/>
          <w:noProof w:val="0"/>
          <w:sz w:val="22"/>
          <w:szCs w:val="22"/>
          <w:lang w:val="en-US"/>
        </w:rPr>
        <w:t>attaining</w:t>
      </w:r>
      <w:r w:rsidRPr="2C2D578C" w:rsidR="21A6595E">
        <w:rPr>
          <w:rFonts w:ascii="Arial" w:hAnsi="Arial" w:eastAsia="Arial" w:cs="Arial"/>
          <w:noProof w:val="0"/>
          <w:sz w:val="22"/>
          <w:szCs w:val="22"/>
          <w:lang w:val="en-US"/>
        </w:rPr>
        <w:t xml:space="preserve"> personal-professional fulfilment, and </w:t>
      </w:r>
      <w:r w:rsidRPr="2C2D578C" w:rsidR="42660DAB">
        <w:rPr>
          <w:rFonts w:ascii="Arial" w:hAnsi="Arial" w:eastAsia="Arial" w:cs="Arial"/>
          <w:noProof w:val="0"/>
          <w:sz w:val="22"/>
          <w:szCs w:val="22"/>
          <w:lang w:val="en-US"/>
        </w:rPr>
        <w:t>being</w:t>
      </w:r>
      <w:r w:rsidRPr="2C2D578C" w:rsidR="21A6595E">
        <w:rPr>
          <w:rFonts w:ascii="Arial" w:hAnsi="Arial" w:eastAsia="Arial" w:cs="Arial"/>
          <w:noProof w:val="0"/>
          <w:sz w:val="22"/>
          <w:szCs w:val="22"/>
          <w:lang w:val="en-US"/>
        </w:rPr>
        <w:t xml:space="preserve"> prepared to learn patience and perseverance.</w:t>
      </w:r>
    </w:p>
    <w:p xmlns:wp14="http://schemas.microsoft.com/office/word/2010/wordml" w:rsidP="281278D5" wp14:paraId="2A0E541C" wp14:textId="2557B3A6">
      <w:pPr>
        <w:spacing w:before="0" w:beforeAutospacing="off" w:after="160" w:afterAutospacing="off" w:line="360" w:lineRule="auto"/>
        <w:jc w:val="both"/>
      </w:pPr>
      <w:r w:rsidRPr="281278D5" w:rsidR="21A6595E">
        <w:rPr>
          <w:rFonts w:ascii="Arial" w:hAnsi="Arial" w:eastAsia="Arial" w:cs="Arial"/>
          <w:noProof w:val="0"/>
          <w:sz w:val="22"/>
          <w:szCs w:val="22"/>
          <w:lang w:val="en-US"/>
        </w:rPr>
        <w:t>The growth process is a process that entails learning on the way. Sharing, finding support, and paying attention to your feelings will make you stronger (Tseng, 2023). Continue to develop these qualities in the future, as they would certainly continue to mould you into a caring, professional, and competent nurse as you would wish to be.</w:t>
      </w:r>
    </w:p>
    <w:p xmlns:wp14="http://schemas.microsoft.com/office/word/2010/wordml" w:rsidP="281278D5" wp14:paraId="7262A5FA" wp14:textId="7285FE0F">
      <w:pPr>
        <w:spacing w:before="0" w:beforeAutospacing="off" w:after="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71BFA1FE" wp14:textId="10DEF129">
      <w:pPr>
        <w:spacing w:before="0" w:beforeAutospacing="off" w:after="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With Care and Encouragement, </w:t>
      </w:r>
    </w:p>
    <w:p xmlns:wp14="http://schemas.microsoft.com/office/word/2010/wordml" w:rsidP="281278D5" wp14:paraId="76090801" wp14:textId="7F301EA7">
      <w:pPr>
        <w:spacing w:before="0" w:beforeAutospacing="off" w:after="0" w:afterAutospacing="off" w:line="360" w:lineRule="auto"/>
        <w:jc w:val="both"/>
      </w:pPr>
      <w:r w:rsidRPr="281278D5" w:rsidR="21A6595E">
        <w:rPr>
          <w:rFonts w:ascii="Arial Nova" w:hAnsi="Arial Nova" w:eastAsia="Arial Nova" w:cs="Arial Nova"/>
          <w:noProof w:val="0"/>
          <w:color w:val="000000" w:themeColor="text1" w:themeTint="FF" w:themeShade="FF"/>
          <w:sz w:val="22"/>
          <w:szCs w:val="22"/>
          <w:lang w:val="en-US"/>
        </w:rPr>
        <w:t xml:space="preserve">Name: </w:t>
      </w:r>
    </w:p>
    <w:p xmlns:wp14="http://schemas.microsoft.com/office/word/2010/wordml" w:rsidP="281278D5" wp14:paraId="295FC205" wp14:textId="705C12DE">
      <w:pPr>
        <w:spacing w:before="0" w:beforeAutospacing="off" w:after="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2287B599" wp14:textId="767BC1A5">
      <w:pPr>
        <w:spacing w:before="0" w:beforeAutospacing="off" w:after="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485A8B5B" wp14:textId="5042AAC6">
      <w:pPr>
        <w:spacing w:before="0" w:beforeAutospacing="off" w:after="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20BD515B" wp14:textId="34BD4347">
      <w:pPr>
        <w:spacing w:before="0" w:beforeAutospacing="off" w:after="160" w:afterAutospacing="off" w:line="360" w:lineRule="auto"/>
        <w:jc w:val="both"/>
      </w:pPr>
      <w:r w:rsidRPr="281278D5" w:rsidR="21A6595E">
        <w:rPr>
          <w:rFonts w:ascii="Arial Nova" w:hAnsi="Arial Nova" w:eastAsia="Arial Nova" w:cs="Arial Nova"/>
          <w:noProof w:val="0"/>
          <w:color w:val="000000" w:themeColor="text1" w:themeTint="FF" w:themeShade="FF"/>
          <w:sz w:val="44"/>
          <w:szCs w:val="44"/>
          <w:lang w:val="en-US"/>
        </w:rPr>
        <w:t xml:space="preserve"> </w:t>
      </w:r>
    </w:p>
    <w:p xmlns:wp14="http://schemas.microsoft.com/office/word/2010/wordml" w:rsidP="08053B9A" wp14:paraId="20BE8B53" wp14:textId="3C6C153A">
      <w:pPr>
        <w:pStyle w:val="Heading1"/>
        <w:spacing w:before="360" w:beforeAutospacing="off" w:after="80" w:afterAutospacing="off" w:line="360" w:lineRule="auto"/>
        <w:jc w:val="both"/>
        <w:rPr>
          <w:rFonts w:ascii="Arial" w:hAnsi="Arial" w:eastAsia="Arial" w:cs="Arial"/>
          <w:b w:val="1"/>
          <w:bCs w:val="1"/>
          <w:noProof w:val="0"/>
          <w:color w:val="auto"/>
          <w:sz w:val="28"/>
          <w:szCs w:val="28"/>
          <w:lang w:val="en-US"/>
        </w:rPr>
      </w:pPr>
      <w:r w:rsidRPr="08053B9A" w:rsidR="21A6595E">
        <w:rPr>
          <w:rFonts w:ascii="Arial" w:hAnsi="Arial" w:eastAsia="Arial" w:cs="Arial"/>
          <w:b w:val="1"/>
          <w:bCs w:val="1"/>
          <w:noProof w:val="0"/>
          <w:color w:val="auto"/>
          <w:sz w:val="28"/>
          <w:szCs w:val="28"/>
          <w:lang w:val="en-US"/>
        </w:rPr>
        <w:t xml:space="preserve">Task 6- Gantt chart </w:t>
      </w:r>
    </w:p>
    <w:tbl>
      <w:tblPr>
        <w:tblStyle w:val="TableGrid"/>
        <w:bidiVisual w:val="0"/>
        <w:tblW w:w="0" w:type="auto"/>
        <w:tblLayout w:type="fixed"/>
        <w:tblLook w:val="04A0" w:firstRow="1" w:lastRow="0" w:firstColumn="1" w:lastColumn="0" w:noHBand="0" w:noVBand="1"/>
      </w:tblPr>
      <w:tblGrid>
        <w:gridCol w:w="1870"/>
        <w:gridCol w:w="1870"/>
        <w:gridCol w:w="1870"/>
        <w:gridCol w:w="1870"/>
        <w:gridCol w:w="1870"/>
      </w:tblGrid>
      <w:tr w:rsidR="281278D5" w:rsidTr="2C2D578C" w14:paraId="11A97720">
        <w:trPr>
          <w:trHeight w:val="300"/>
        </w:trPr>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65C91A1F" w14:textId="5C7F56F6">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 xml:space="preserve">Task </w:t>
            </w:r>
          </w:p>
        </w:tc>
        <w:tc>
          <w:tcPr>
            <w:tcW w:w="7480" w:type="dxa"/>
            <w:gridSpan w:val="4"/>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036C9952" w14:textId="614549B5">
            <w:pPr>
              <w:spacing w:before="0" w:beforeAutospacing="off" w:after="0" w:afterAutospacing="off" w:line="360" w:lineRule="auto"/>
              <w:jc w:val="center"/>
            </w:pPr>
            <w:r w:rsidRPr="281278D5" w:rsidR="281278D5">
              <w:rPr>
                <w:rFonts w:ascii="Arial" w:hAnsi="Arial" w:eastAsia="Arial" w:cs="Arial"/>
                <w:color w:val="000000" w:themeColor="text1" w:themeTint="FF" w:themeShade="FF"/>
                <w:sz w:val="22"/>
                <w:szCs w:val="22"/>
                <w:lang w:val="en-US"/>
              </w:rPr>
              <w:t>Timeframe</w:t>
            </w:r>
          </w:p>
        </w:tc>
      </w:tr>
      <w:tr w:rsidR="281278D5" w:rsidTr="2C2D578C" w14:paraId="19E1FFCA">
        <w:trPr>
          <w:trHeight w:val="300"/>
        </w:trPr>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1CCF8DAE" w14:textId="65DC0800">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2B412C4C" w14:textId="5DC6DBA2">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October 2024-2025</w:t>
            </w:r>
          </w:p>
        </w:tc>
        <w:tc>
          <w:tcPr>
            <w:tcW w:w="1870" w:type="dxa"/>
            <w:tcBorders>
              <w:top w:val="nil"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5C8F20F6" w14:textId="11B999A6">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October 2025-2026</w:t>
            </w:r>
          </w:p>
        </w:tc>
        <w:tc>
          <w:tcPr>
            <w:tcW w:w="1870" w:type="dxa"/>
            <w:tcBorders>
              <w:top w:val="nil"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56039F2D" w14:textId="19B6657D">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October 2026-20287</w:t>
            </w:r>
          </w:p>
        </w:tc>
        <w:tc>
          <w:tcPr>
            <w:tcW w:w="1870" w:type="dxa"/>
            <w:tcBorders>
              <w:top w:val="nil"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6416397C" w14:textId="0349D404">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October 2027-2028</w:t>
            </w:r>
          </w:p>
        </w:tc>
      </w:tr>
      <w:tr w:rsidR="281278D5" w:rsidTr="2C2D578C" w14:paraId="129D4036">
        <w:trPr>
          <w:trHeight w:val="300"/>
        </w:trPr>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51919C0D" w14:textId="3E48A771">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 xml:space="preserve">Enhancing Clinical Knowledge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RDefault="281278D5" w14:paraId="70360B1D" w14:textId="4A0A30A3"/>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106A3935" w14:textId="45CF15A9">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159B0819" w14:textId="31E580C1">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7E6FD22C" w14:textId="655BD23F">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r>
      <w:tr w:rsidR="281278D5" w:rsidTr="2C2D578C" w14:paraId="684445C6">
        <w:trPr>
          <w:trHeight w:val="300"/>
        </w:trPr>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159D0114" w14:textId="63A91645">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 xml:space="preserve">Improving communication and decision-making skills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1FB7AA98" w14:textId="1C202C8C">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RDefault="281278D5" w14:paraId="4362B2DF" w14:textId="3C460582"/>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527429FD" w14:textId="33BA4DB0">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49BAEC9D" w14:textId="0BFEF5A5">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r>
      <w:tr w:rsidR="281278D5" w:rsidTr="2C2D578C" w14:paraId="6E692229">
        <w:trPr>
          <w:trHeight w:val="300"/>
        </w:trPr>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6E7D7811" w14:textId="2FAFF764">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 xml:space="preserve">Gaining cultural awareness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690BB82C" w14:textId="04AA7609">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RDefault="281278D5" w14:paraId="32814A7A" w14:textId="0D6D003F"/>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2AFA3DCD" w14:textId="354E4730">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5414FAD4" w14:textId="02308DC8">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r>
      <w:tr w:rsidR="281278D5" w:rsidTr="2C2D578C" w14:paraId="04D1FD06">
        <w:trPr>
          <w:trHeight w:val="300"/>
        </w:trPr>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05FAD57F" w14:textId="40B703C9">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 xml:space="preserve">Working as a Healthcare Assistant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4AAD6550" w14:textId="0923BDFE">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RDefault="281278D5" w14:paraId="5EB5ED30" w14:textId="39D903B9"/>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67B5F8AA" w14:textId="76FD3D7A">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68F1B8B2" w14:textId="12D31D53">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r>
      <w:tr w:rsidR="281278D5" w:rsidTr="2C2D578C" w14:paraId="1CF88AED">
        <w:trPr>
          <w:trHeight w:val="300"/>
        </w:trPr>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0DB9F1D6" w14:textId="31FB61E5">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 xml:space="preserve">Applying for a Nursing degree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49EE0A1E" w14:textId="6584EB2C">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49B94C8B" w14:textId="2927EE95">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RDefault="281278D5" w14:paraId="5F930FD0" w14:textId="15EAAE4B"/>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6D130852" w14:textId="0F42E3AC">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r>
      <w:tr w:rsidR="281278D5" w:rsidTr="2C2D578C" w14:paraId="2995ED64">
        <w:trPr>
          <w:trHeight w:val="300"/>
        </w:trPr>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179DF096" w14:textId="1F825CE5">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 xml:space="preserve">Completing nursing studies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7475DF94" w14:textId="1C791357">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45F00F16" w14:textId="6836DAD8">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RDefault="281278D5" w14:paraId="1E94167C" w14:textId="23898857"/>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2C929EE1" w14:textId="2A2C8097">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r>
      <w:tr w:rsidR="281278D5" w:rsidTr="2C2D578C" w14:paraId="1CE7FA53">
        <w:trPr>
          <w:trHeight w:val="300"/>
        </w:trPr>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3C61FCE6" w14:textId="0BE4F1A4">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 xml:space="preserve">Building a professional network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02C927C0" w14:textId="1EFB6512">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22709CF4" w14:textId="353B5D97">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60987B56" w14:textId="42FD0CA1">
            <w:pPr>
              <w:spacing w:before="0" w:beforeAutospacing="off" w:after="0" w:afterAutospacing="off" w:line="360" w:lineRule="auto"/>
              <w:jc w:val="both"/>
            </w:pPr>
            <w:r w:rsidRPr="281278D5" w:rsidR="281278D5">
              <w:rPr>
                <w:rFonts w:ascii="Arial" w:hAnsi="Arial" w:eastAsia="Arial" w:cs="Arial"/>
                <w:sz w:val="22"/>
                <w:szCs w:val="22"/>
                <w:lang w:val="en-IN"/>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RDefault="281278D5" w14:paraId="212487CB" w14:textId="7A1838F7"/>
        </w:tc>
      </w:tr>
      <w:tr w:rsidR="281278D5" w:rsidTr="2C2D578C" w14:paraId="61D380A9">
        <w:trPr>
          <w:trHeight w:val="300"/>
        </w:trPr>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01CED2F0" w14:textId="2368C5BB">
            <w:pPr>
              <w:spacing w:before="0" w:beforeAutospacing="off" w:after="0" w:afterAutospacing="off" w:line="360" w:lineRule="auto"/>
              <w:jc w:val="both"/>
            </w:pPr>
            <w:r w:rsidRPr="281278D5" w:rsidR="281278D5">
              <w:rPr>
                <w:rFonts w:ascii="Arial" w:hAnsi="Arial" w:eastAsia="Arial" w:cs="Arial"/>
                <w:color w:val="000000" w:themeColor="text1" w:themeTint="FF" w:themeShade="FF"/>
                <w:sz w:val="22"/>
                <w:szCs w:val="22"/>
                <w:lang w:val="en-US"/>
              </w:rPr>
              <w:t xml:space="preserve">Employment at Newham Hospital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7B9FDDB0" w14:textId="7C40328D">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10C3953D" w14:textId="7AF04BEF">
            <w:pPr>
              <w:spacing w:before="0" w:beforeAutospacing="off" w:after="0" w:afterAutospacing="off" w:line="360" w:lineRule="auto"/>
              <w:jc w:val="both"/>
            </w:pPr>
            <w:r w:rsidRPr="281278D5" w:rsidR="281278D5">
              <w:rPr>
                <w:rFonts w:ascii="Arial" w:hAnsi="Arial" w:eastAsia="Arial" w:cs="Arial"/>
                <w:sz w:val="22"/>
                <w:szCs w:val="22"/>
                <w:lang w:val="en-US"/>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P="281278D5" w:rsidRDefault="281278D5" w14:paraId="5B915DF3" w14:textId="63669627">
            <w:pPr>
              <w:spacing w:before="0" w:beforeAutospacing="off" w:after="0" w:afterAutospacing="off" w:line="360" w:lineRule="auto"/>
              <w:jc w:val="both"/>
            </w:pPr>
            <w:r w:rsidRPr="281278D5" w:rsidR="281278D5">
              <w:rPr>
                <w:rFonts w:ascii="Arial" w:hAnsi="Arial" w:eastAsia="Arial" w:cs="Arial"/>
                <w:sz w:val="22"/>
                <w:szCs w:val="22"/>
                <w:lang w:val="en-IN"/>
              </w:rPr>
              <w:t xml:space="preserve"> </w:t>
            </w:r>
          </w:p>
        </w:tc>
        <w:tc>
          <w:tcPr>
            <w:tcW w:w="1870" w:type="dxa"/>
            <w:tcBorders>
              <w:top w:val="single" w:sz="8"/>
              <w:left w:val="single" w:sz="8"/>
              <w:bottom w:val="single" w:sz="8"/>
              <w:right w:val="single" w:sz="8"/>
            </w:tcBorders>
            <w:shd w:val="clear" w:color="auto" w:fill="F2CEED" w:themeFill="accent5" w:themeFillTint="33"/>
            <w:tcMar>
              <w:left w:w="108" w:type="dxa"/>
              <w:right w:w="108" w:type="dxa"/>
            </w:tcMar>
            <w:vAlign w:val="top"/>
          </w:tcPr>
          <w:p w:rsidR="281278D5" w:rsidRDefault="281278D5" w14:paraId="0E573081" w14:textId="5F106E6A"/>
        </w:tc>
      </w:tr>
    </w:tbl>
    <w:p w:rsidR="2C2D578C" w:rsidP="2C2D578C" w:rsidRDefault="2C2D578C" w14:paraId="46703EB2" w14:textId="1AF36453">
      <w:pPr>
        <w:bidi w:val="0"/>
        <w:spacing w:before="0" w:beforeAutospacing="off" w:after="160" w:afterAutospacing="off" w:line="360" w:lineRule="auto"/>
        <w:jc w:val="center"/>
        <w:rPr>
          <w:rFonts w:ascii="Arial" w:hAnsi="Arial" w:eastAsia="Arial" w:cs="Arial"/>
          <w:noProof w:val="0"/>
          <w:sz w:val="22"/>
          <w:szCs w:val="22"/>
          <w:lang w:val="en-US"/>
        </w:rPr>
      </w:pPr>
    </w:p>
    <w:p w:rsidR="2C2D578C" w:rsidP="2C2D578C" w:rsidRDefault="2C2D578C" w14:paraId="4DA2AB60" w14:textId="4FD0B1BA">
      <w:pPr>
        <w:bidi w:val="0"/>
        <w:spacing w:before="0" w:beforeAutospacing="off" w:after="160" w:afterAutospacing="off" w:line="360" w:lineRule="auto"/>
        <w:jc w:val="center"/>
        <w:rPr>
          <w:rFonts w:ascii="Arial" w:hAnsi="Arial" w:eastAsia="Arial" w:cs="Arial"/>
          <w:noProof w:val="0"/>
          <w:sz w:val="22"/>
          <w:szCs w:val="22"/>
          <w:lang w:val="en-US"/>
        </w:rPr>
      </w:pPr>
    </w:p>
    <w:p w:rsidR="2C2D578C" w:rsidP="2C2D578C" w:rsidRDefault="2C2D578C" w14:paraId="566002F9" w14:textId="2234A283">
      <w:pPr>
        <w:bidi w:val="0"/>
        <w:spacing w:before="0" w:beforeAutospacing="off" w:after="160" w:afterAutospacing="off" w:line="360" w:lineRule="auto"/>
        <w:jc w:val="center"/>
        <w:rPr>
          <w:rFonts w:ascii="Arial" w:hAnsi="Arial" w:eastAsia="Arial" w:cs="Arial"/>
          <w:noProof w:val="0"/>
          <w:sz w:val="22"/>
          <w:szCs w:val="22"/>
          <w:lang w:val="en-US"/>
        </w:rPr>
      </w:pPr>
    </w:p>
    <w:p w:rsidR="2C2D578C" w:rsidP="2C2D578C" w:rsidRDefault="2C2D578C" w14:paraId="3AFF8330" w14:textId="3881A49C">
      <w:pPr>
        <w:bidi w:val="0"/>
        <w:spacing w:before="0" w:beforeAutospacing="off" w:after="160" w:afterAutospacing="off" w:line="360" w:lineRule="auto"/>
        <w:jc w:val="center"/>
        <w:rPr>
          <w:rFonts w:ascii="Arial" w:hAnsi="Arial" w:eastAsia="Arial" w:cs="Arial"/>
          <w:noProof w:val="0"/>
          <w:sz w:val="22"/>
          <w:szCs w:val="22"/>
          <w:lang w:val="en-US"/>
        </w:rPr>
      </w:pPr>
    </w:p>
    <w:p w:rsidR="2C2D578C" w:rsidP="2C2D578C" w:rsidRDefault="2C2D578C" w14:paraId="61AB12A4" w14:textId="63F048A0">
      <w:pPr>
        <w:bidi w:val="0"/>
        <w:spacing w:before="0" w:beforeAutospacing="off" w:after="160" w:afterAutospacing="off" w:line="360" w:lineRule="auto"/>
        <w:jc w:val="center"/>
        <w:rPr>
          <w:rFonts w:ascii="Arial" w:hAnsi="Arial" w:eastAsia="Arial" w:cs="Arial"/>
          <w:noProof w:val="0"/>
          <w:sz w:val="22"/>
          <w:szCs w:val="22"/>
          <w:lang w:val="en-US"/>
        </w:rPr>
      </w:pPr>
    </w:p>
    <w:p w:rsidR="2C2D578C" w:rsidP="2C2D578C" w:rsidRDefault="2C2D578C" w14:paraId="64EE6ADA" w14:textId="43EB76DD">
      <w:pPr>
        <w:bidi w:val="0"/>
        <w:spacing w:before="0" w:beforeAutospacing="off" w:after="160" w:afterAutospacing="off" w:line="360" w:lineRule="auto"/>
        <w:jc w:val="center"/>
        <w:rPr>
          <w:rFonts w:ascii="Arial" w:hAnsi="Arial" w:eastAsia="Arial" w:cs="Arial"/>
          <w:noProof w:val="0"/>
          <w:sz w:val="22"/>
          <w:szCs w:val="22"/>
          <w:lang w:val="en-US"/>
        </w:rPr>
      </w:pPr>
    </w:p>
    <w:p xmlns:wp14="http://schemas.microsoft.com/office/word/2010/wordml" w:rsidP="281278D5" wp14:paraId="4D9DA85B" wp14:textId="05038D10">
      <w:pPr>
        <w:bidi w:val="0"/>
        <w:spacing w:before="0" w:beforeAutospacing="off" w:after="160" w:afterAutospacing="off" w:line="360" w:lineRule="auto"/>
        <w:jc w:val="center"/>
      </w:pPr>
      <w:r w:rsidRPr="281278D5" w:rsidR="21A6595E">
        <w:rPr>
          <w:rFonts w:ascii="Arial" w:hAnsi="Arial" w:eastAsia="Arial" w:cs="Arial"/>
          <w:noProof w:val="0"/>
          <w:sz w:val="22"/>
          <w:szCs w:val="22"/>
          <w:lang w:val="en-US"/>
        </w:rPr>
        <w:t xml:space="preserve"> </w:t>
      </w:r>
    </w:p>
    <w:p xmlns:wp14="http://schemas.microsoft.com/office/word/2010/wordml" w:rsidP="281278D5" wp14:paraId="587029DC" wp14:textId="3602B30A">
      <w:pPr>
        <w:bidi w:val="0"/>
        <w:spacing w:before="0" w:beforeAutospacing="off" w:after="160" w:afterAutospacing="off" w:line="360" w:lineRule="auto"/>
        <w:jc w:val="center"/>
      </w:pPr>
      <w:r w:rsidRPr="281278D5" w:rsidR="21A6595E">
        <w:rPr>
          <w:rFonts w:ascii="Arial" w:hAnsi="Arial" w:eastAsia="Arial" w:cs="Arial"/>
          <w:b w:val="1"/>
          <w:bCs w:val="1"/>
          <w:i w:val="1"/>
          <w:iCs w:val="1"/>
          <w:noProof w:val="0"/>
          <w:sz w:val="22"/>
          <w:szCs w:val="22"/>
          <w:lang w:val="en-US"/>
        </w:rPr>
        <w:t xml:space="preserve">Figure 2: Gantt Chart </w:t>
      </w:r>
    </w:p>
    <w:p xmlns:wp14="http://schemas.microsoft.com/office/word/2010/wordml" w:rsidP="281278D5" wp14:paraId="17743D7A" wp14:textId="2DC5F5A0">
      <w:pPr>
        <w:bidi w:val="0"/>
        <w:spacing w:before="0" w:beforeAutospacing="off" w:after="160" w:afterAutospacing="off" w:line="360" w:lineRule="auto"/>
        <w:jc w:val="both"/>
      </w:pPr>
      <w:r w:rsidRPr="2C2D578C" w:rsidR="21A6595E">
        <w:rPr>
          <w:rFonts w:ascii="Arial" w:hAnsi="Arial" w:eastAsia="Arial" w:cs="Arial"/>
          <w:noProof w:val="0"/>
          <w:sz w:val="22"/>
          <w:szCs w:val="22"/>
          <w:lang w:val="en-US"/>
        </w:rPr>
        <w:t xml:space="preserve">To illustrate the </w:t>
      </w:r>
      <w:r w:rsidRPr="2C2D578C" w:rsidR="06B9303A">
        <w:rPr>
          <w:rFonts w:ascii="Arial" w:hAnsi="Arial" w:eastAsia="Arial" w:cs="Arial"/>
          <w:noProof w:val="0"/>
          <w:sz w:val="22"/>
          <w:szCs w:val="22"/>
          <w:lang w:val="en-US"/>
        </w:rPr>
        <w:t>steps,</w:t>
      </w:r>
      <w:r w:rsidRPr="2C2D578C" w:rsidR="21A6595E">
        <w:rPr>
          <w:rFonts w:ascii="Arial" w:hAnsi="Arial" w:eastAsia="Arial" w:cs="Arial"/>
          <w:noProof w:val="0"/>
          <w:sz w:val="22"/>
          <w:szCs w:val="22"/>
          <w:lang w:val="en-US"/>
        </w:rPr>
        <w:t xml:space="preserve"> I will follow to reach my long-term career </w:t>
      </w:r>
      <w:r w:rsidRPr="2C2D578C" w:rsidR="21A6595E">
        <w:rPr>
          <w:rFonts w:ascii="Arial" w:hAnsi="Arial" w:eastAsia="Arial" w:cs="Arial"/>
          <w:noProof w:val="0"/>
          <w:sz w:val="22"/>
          <w:szCs w:val="22"/>
          <w:lang w:val="en-US"/>
        </w:rPr>
        <w:t>objective</w:t>
      </w:r>
      <w:r w:rsidRPr="2C2D578C" w:rsidR="21A6595E">
        <w:rPr>
          <w:rFonts w:ascii="Arial" w:hAnsi="Arial" w:eastAsia="Arial" w:cs="Arial"/>
          <w:noProof w:val="0"/>
          <w:sz w:val="22"/>
          <w:szCs w:val="22"/>
          <w:lang w:val="en-US"/>
        </w:rPr>
        <w:t xml:space="preserve"> of becoming a nurse and providing geriatric care to the elderly</w:t>
      </w:r>
      <w:r w:rsidRPr="2C2D578C" w:rsidR="63AAD528">
        <w:rPr>
          <w:rFonts w:ascii="Arial" w:hAnsi="Arial" w:eastAsia="Arial" w:cs="Arial"/>
          <w:noProof w:val="0"/>
          <w:sz w:val="22"/>
          <w:szCs w:val="22"/>
          <w:lang w:val="en-US"/>
        </w:rPr>
        <w:t>. A</w:t>
      </w:r>
      <w:r w:rsidRPr="2C2D578C" w:rsidR="21A6595E">
        <w:rPr>
          <w:rFonts w:ascii="Arial" w:hAnsi="Arial" w:eastAsia="Arial" w:cs="Arial"/>
          <w:noProof w:val="0"/>
          <w:sz w:val="22"/>
          <w:szCs w:val="22"/>
          <w:lang w:val="en-US"/>
        </w:rPr>
        <w:t xml:space="preserve"> Gantt chart has been developed. This chart begins in October 2024 with the development of clinical knowledge, communication, and decision-making capabilities (</w:t>
      </w:r>
      <w:r w:rsidRPr="2C2D578C" w:rsidR="21A6595E">
        <w:rPr>
          <w:rFonts w:ascii="Arial" w:hAnsi="Arial" w:eastAsia="Arial" w:cs="Arial"/>
          <w:noProof w:val="0"/>
          <w:sz w:val="22"/>
          <w:szCs w:val="22"/>
          <w:lang w:val="en-US"/>
        </w:rPr>
        <w:t>Palombarini</w:t>
      </w:r>
      <w:r w:rsidRPr="2C2D578C" w:rsidR="21A6595E">
        <w:rPr>
          <w:rFonts w:ascii="Arial" w:hAnsi="Arial" w:eastAsia="Arial" w:cs="Arial"/>
          <w:noProof w:val="0"/>
          <w:sz w:val="22"/>
          <w:szCs w:val="22"/>
          <w:lang w:val="en-US"/>
        </w:rPr>
        <w:t xml:space="preserve"> and Martínez, 2022). These tasks also run for 2 years and provide </w:t>
      </w:r>
      <w:r w:rsidRPr="2C2D578C" w:rsidR="35493F2D">
        <w:rPr>
          <w:rFonts w:ascii="Arial" w:hAnsi="Arial" w:eastAsia="Arial" w:cs="Arial"/>
          <w:noProof w:val="0"/>
          <w:sz w:val="22"/>
          <w:szCs w:val="22"/>
          <w:lang w:val="en-US"/>
        </w:rPr>
        <w:t>a</w:t>
      </w:r>
      <w:r w:rsidRPr="2C2D578C" w:rsidR="21A6595E">
        <w:rPr>
          <w:rFonts w:ascii="Arial" w:hAnsi="Arial" w:eastAsia="Arial" w:cs="Arial"/>
          <w:noProof w:val="0"/>
          <w:sz w:val="22"/>
          <w:szCs w:val="22"/>
          <w:lang w:val="en-US"/>
        </w:rPr>
        <w:t xml:space="preserve"> vital foundation for my nursing career. I will also work on cultural awareness during this time, which will equip me to work in the multicultural society of Newham.</w:t>
      </w:r>
    </w:p>
    <w:p xmlns:wp14="http://schemas.microsoft.com/office/word/2010/wordml" w:rsidP="281278D5" wp14:paraId="56DDB74D" wp14:textId="30D3BAC2">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I will be employed as a healthcare assistant from October 2025 to 2026, which will provide me with practical experience in patient care, teamwork, and hospital routines. In this, I will plan and </w:t>
      </w:r>
      <w:r w:rsidRPr="281278D5" w:rsidR="0C2753D6">
        <w:rPr>
          <w:rFonts w:ascii="Arial" w:hAnsi="Arial" w:eastAsia="Arial" w:cs="Arial"/>
          <w:noProof w:val="0"/>
          <w:sz w:val="22"/>
          <w:szCs w:val="22"/>
          <w:lang w:val="en-US"/>
        </w:rPr>
        <w:t>enroll</w:t>
      </w:r>
      <w:r w:rsidRPr="281278D5" w:rsidR="21A6595E">
        <w:rPr>
          <w:rFonts w:ascii="Arial" w:hAnsi="Arial" w:eastAsia="Arial" w:cs="Arial"/>
          <w:noProof w:val="0"/>
          <w:sz w:val="22"/>
          <w:szCs w:val="22"/>
          <w:lang w:val="en-US"/>
        </w:rPr>
        <w:t xml:space="preserve"> in a degree or apprenticeship in nursing to </w:t>
      </w:r>
      <w:r w:rsidRPr="281278D5" w:rsidR="1A45A2A7">
        <w:rPr>
          <w:rFonts w:ascii="Arial" w:hAnsi="Arial" w:eastAsia="Arial" w:cs="Arial"/>
          <w:noProof w:val="0"/>
          <w:sz w:val="22"/>
          <w:szCs w:val="22"/>
          <w:lang w:val="en-US"/>
        </w:rPr>
        <w:t>formalize</w:t>
      </w:r>
      <w:r w:rsidRPr="281278D5" w:rsidR="21A6595E">
        <w:rPr>
          <w:rFonts w:ascii="Arial" w:hAnsi="Arial" w:eastAsia="Arial" w:cs="Arial"/>
          <w:noProof w:val="0"/>
          <w:sz w:val="22"/>
          <w:szCs w:val="22"/>
          <w:lang w:val="en-US"/>
        </w:rPr>
        <w:t xml:space="preserve"> my professional development.</w:t>
      </w:r>
    </w:p>
    <w:p xmlns:wp14="http://schemas.microsoft.com/office/word/2010/wordml" w:rsidP="281278D5" wp14:paraId="33F8DEDA" wp14:textId="23B0C29F">
      <w:pPr>
        <w:bidi w:val="0"/>
        <w:spacing w:before="0" w:beforeAutospacing="off" w:after="160" w:afterAutospacing="off" w:line="360" w:lineRule="auto"/>
        <w:jc w:val="both"/>
      </w:pPr>
      <w:r w:rsidRPr="2C2D578C" w:rsidR="21A6595E">
        <w:rPr>
          <w:rFonts w:ascii="Arial" w:hAnsi="Arial" w:eastAsia="Arial" w:cs="Arial"/>
          <w:noProof w:val="0"/>
          <w:sz w:val="22"/>
          <w:szCs w:val="22"/>
          <w:lang w:val="en-US"/>
        </w:rPr>
        <w:t xml:space="preserve">The </w:t>
      </w:r>
      <w:r w:rsidRPr="2C2D578C" w:rsidR="21A6595E">
        <w:rPr>
          <w:rFonts w:ascii="Arial" w:hAnsi="Arial" w:eastAsia="Arial" w:cs="Arial"/>
          <w:noProof w:val="0"/>
          <w:sz w:val="22"/>
          <w:szCs w:val="22"/>
          <w:lang w:val="en-US"/>
        </w:rPr>
        <w:t>time frame</w:t>
      </w:r>
      <w:r w:rsidRPr="2C2D578C" w:rsidR="21A6595E">
        <w:rPr>
          <w:rFonts w:ascii="Arial" w:hAnsi="Arial" w:eastAsia="Arial" w:cs="Arial"/>
          <w:noProof w:val="0"/>
          <w:sz w:val="22"/>
          <w:szCs w:val="22"/>
          <w:lang w:val="en-US"/>
        </w:rPr>
        <w:t xml:space="preserve"> of 2026-2028 will be </w:t>
      </w:r>
      <w:r w:rsidRPr="2C2D578C" w:rsidR="21A6595E">
        <w:rPr>
          <w:rFonts w:ascii="Arial" w:hAnsi="Arial" w:eastAsia="Arial" w:cs="Arial"/>
          <w:noProof w:val="0"/>
          <w:sz w:val="22"/>
          <w:szCs w:val="22"/>
          <w:lang w:val="en-US"/>
        </w:rPr>
        <w:t>allocated</w:t>
      </w:r>
      <w:r w:rsidRPr="2C2D578C" w:rsidR="21A6595E">
        <w:rPr>
          <w:rFonts w:ascii="Arial" w:hAnsi="Arial" w:eastAsia="Arial" w:cs="Arial"/>
          <w:noProof w:val="0"/>
          <w:sz w:val="22"/>
          <w:szCs w:val="22"/>
          <w:lang w:val="en-US"/>
        </w:rPr>
        <w:t xml:space="preserve"> to finishing my nursing education, as well as the academic and placements that will help me gain practical skills (Shibuya and Chen, 2021). Throughout. In all these stages, I will also develop my professional network with mentors, peers, and healthcare </w:t>
      </w:r>
      <w:r w:rsidRPr="2C2D578C" w:rsidR="521AFB5C">
        <w:rPr>
          <w:rFonts w:ascii="Arial" w:hAnsi="Arial" w:eastAsia="Arial" w:cs="Arial"/>
          <w:noProof w:val="0"/>
          <w:sz w:val="22"/>
          <w:szCs w:val="22"/>
          <w:lang w:val="en-US"/>
        </w:rPr>
        <w:t>organizations</w:t>
      </w:r>
      <w:r w:rsidRPr="2C2D578C" w:rsidR="21A6595E">
        <w:rPr>
          <w:rFonts w:ascii="Arial" w:hAnsi="Arial" w:eastAsia="Arial" w:cs="Arial"/>
          <w:noProof w:val="0"/>
          <w:sz w:val="22"/>
          <w:szCs w:val="22"/>
          <w:lang w:val="en-US"/>
        </w:rPr>
        <w:t xml:space="preserve">. </w:t>
      </w:r>
    </w:p>
    <w:p xmlns:wp14="http://schemas.microsoft.com/office/word/2010/wordml" w:rsidP="281278D5" wp14:paraId="22B33A53" wp14:textId="77F27DBA">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Lastly, by October 2028, I will have a vision to work as a graduate nurse at Newham Hospital and provide high-quality and compassionate care.</w:t>
      </w:r>
    </w:p>
    <w:p xmlns:wp14="http://schemas.microsoft.com/office/word/2010/wordml" w:rsidP="281278D5" wp14:paraId="0EB1E786" wp14:textId="6453F64F">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73783D70" wp14:textId="118E7A6A">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5117E9F0" wp14:textId="330AB74C">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011DF22A" wp14:textId="2A6C11CC">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0FD84B60" wp14:textId="0FC55B95">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0DE3FECC" wp14:textId="6B9C4993">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152C6BED" wp14:textId="251AABED">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37862C8D" wp14:textId="19CB568C">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2A84188D" wp14:textId="303A6A70">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0A6B74BE" wp14:textId="4A0C27B4">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05CD1903" wp14:textId="08E19245">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25235DB3" wp14:textId="037AC7E7">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5298FFD7" wp14:textId="266B33B4">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sz w:val="22"/>
          <w:szCs w:val="22"/>
          <w:lang w:val="en-US"/>
        </w:rPr>
        <w:t xml:space="preserve"> </w:t>
      </w:r>
    </w:p>
    <w:p xmlns:wp14="http://schemas.microsoft.com/office/word/2010/wordml" w:rsidP="281278D5" wp14:paraId="66EC497F" wp14:textId="4E1CF9CD">
      <w:pPr>
        <w:bidi w:val="0"/>
        <w:spacing w:before="0" w:beforeAutospacing="off" w:after="160" w:afterAutospacing="off" w:line="360" w:lineRule="auto"/>
        <w:jc w:val="both"/>
      </w:pPr>
      <w:r w:rsidRPr="2C2D578C" w:rsidR="21A6595E">
        <w:rPr>
          <w:rFonts w:ascii="Arial Nova" w:hAnsi="Arial Nova" w:eastAsia="Arial Nova" w:cs="Arial Nova"/>
          <w:noProof w:val="0"/>
          <w:color w:val="000000" w:themeColor="text1" w:themeTint="FF" w:themeShade="FF"/>
          <w:sz w:val="44"/>
          <w:szCs w:val="44"/>
          <w:lang w:val="en-US"/>
        </w:rPr>
        <w:t xml:space="preserve"> </w:t>
      </w:r>
    </w:p>
    <w:p w:rsidR="2C2D578C" w:rsidP="2C2D578C" w:rsidRDefault="2C2D578C" w14:paraId="7D5DC28E" w14:textId="5843E0A1">
      <w:pPr>
        <w:bidi w:val="0"/>
        <w:spacing w:before="0" w:beforeAutospacing="off" w:after="160" w:afterAutospacing="off" w:line="360" w:lineRule="auto"/>
        <w:jc w:val="both"/>
        <w:rPr>
          <w:rFonts w:ascii="Arial Nova" w:hAnsi="Arial Nova" w:eastAsia="Arial Nova" w:cs="Arial Nova"/>
          <w:noProof w:val="0"/>
          <w:color w:val="000000" w:themeColor="text1" w:themeTint="FF" w:themeShade="FF"/>
          <w:sz w:val="44"/>
          <w:szCs w:val="44"/>
          <w:lang w:val="en-US"/>
        </w:rPr>
      </w:pPr>
    </w:p>
    <w:p xmlns:wp14="http://schemas.microsoft.com/office/word/2010/wordml" w:rsidP="08053B9A" wp14:paraId="4DA3EE62" wp14:textId="4AA4E79B">
      <w:pPr>
        <w:pStyle w:val="Heading1"/>
        <w:bidi w:val="0"/>
        <w:spacing w:before="360" w:beforeAutospacing="off" w:after="80" w:afterAutospacing="off" w:line="360" w:lineRule="auto"/>
        <w:jc w:val="both"/>
        <w:rPr>
          <w:rFonts w:ascii="Arial" w:hAnsi="Arial" w:eastAsia="Arial" w:cs="Arial"/>
          <w:b w:val="1"/>
          <w:bCs w:val="1"/>
          <w:noProof w:val="0"/>
          <w:color w:val="auto"/>
          <w:sz w:val="28"/>
          <w:szCs w:val="28"/>
          <w:lang w:val="en-US"/>
        </w:rPr>
      </w:pPr>
      <w:r w:rsidRPr="08053B9A" w:rsidR="21A6595E">
        <w:rPr>
          <w:rFonts w:ascii="Arial" w:hAnsi="Arial" w:eastAsia="Arial" w:cs="Arial"/>
          <w:b w:val="1"/>
          <w:bCs w:val="1"/>
          <w:noProof w:val="0"/>
          <w:color w:val="auto"/>
          <w:sz w:val="28"/>
          <w:szCs w:val="28"/>
          <w:lang w:val="en-US"/>
        </w:rPr>
        <w:t>Task 7- Making Changes- Report</w:t>
      </w:r>
    </w:p>
    <w:p xmlns:wp14="http://schemas.microsoft.com/office/word/2010/wordml" w:rsidP="281278D5" wp14:paraId="56F09DB1" wp14:textId="67B08EC3">
      <w:pPr>
        <w:bidi w:val="0"/>
        <w:spacing w:before="0" w:beforeAutospacing="off" w:after="160" w:afterAutospacing="off" w:line="360" w:lineRule="auto"/>
        <w:jc w:val="both"/>
      </w:pPr>
      <w:r w:rsidRPr="281278D5" w:rsidR="21A6595E">
        <w:rPr>
          <w:rFonts w:ascii="Arial" w:hAnsi="Arial" w:eastAsia="Arial" w:cs="Arial"/>
          <w:b w:val="1"/>
          <w:bCs w:val="1"/>
          <w:noProof w:val="0"/>
          <w:sz w:val="22"/>
          <w:szCs w:val="22"/>
          <w:lang w:val="en-US"/>
        </w:rPr>
        <w:t xml:space="preserve">Introduction </w:t>
      </w:r>
    </w:p>
    <w:p xmlns:wp14="http://schemas.microsoft.com/office/word/2010/wordml" w:rsidP="281278D5" wp14:paraId="65F1776A" wp14:textId="78D0CF3B">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As a manager at Newham Hospital's care home, I have also assessed the requirement to develop documentation practices. An effective record-keeping process is necessary to have a positive impact on patient safety, continuity of care, and staff productivity. The report describes the intended change, its implementation, the skills </w:t>
      </w:r>
      <w:r w:rsidRPr="281278D5" w:rsidR="24964FAD">
        <w:rPr>
          <w:rFonts w:ascii="Arial" w:hAnsi="Arial" w:eastAsia="Arial" w:cs="Arial"/>
          <w:noProof w:val="0"/>
          <w:sz w:val="22"/>
          <w:szCs w:val="22"/>
          <w:lang w:val="en-US"/>
        </w:rPr>
        <w:t>needed,</w:t>
      </w:r>
      <w:r w:rsidRPr="281278D5" w:rsidR="21A6595E">
        <w:rPr>
          <w:rFonts w:ascii="Arial" w:hAnsi="Arial" w:eastAsia="Arial" w:cs="Arial"/>
          <w:noProof w:val="0"/>
          <w:sz w:val="22"/>
          <w:szCs w:val="22"/>
          <w:lang w:val="en-US"/>
        </w:rPr>
        <w:t xml:space="preserve"> and </w:t>
      </w:r>
      <w:r w:rsidRPr="281278D5" w:rsidR="21A6595E">
        <w:rPr>
          <w:rFonts w:ascii="Arial" w:hAnsi="Arial" w:eastAsia="Arial" w:cs="Arial"/>
          <w:noProof w:val="0"/>
          <w:sz w:val="22"/>
          <w:szCs w:val="22"/>
          <w:lang w:val="en-US"/>
        </w:rPr>
        <w:t>possible challenges</w:t>
      </w:r>
      <w:r w:rsidRPr="281278D5" w:rsidR="21A6595E">
        <w:rPr>
          <w:rFonts w:ascii="Arial" w:hAnsi="Arial" w:eastAsia="Arial" w:cs="Arial"/>
          <w:noProof w:val="0"/>
          <w:sz w:val="22"/>
          <w:szCs w:val="22"/>
          <w:lang w:val="en-US"/>
        </w:rPr>
        <w:t>.</w:t>
      </w:r>
    </w:p>
    <w:p xmlns:wp14="http://schemas.microsoft.com/office/word/2010/wordml" w:rsidP="281278D5" wp14:paraId="2F801069" wp14:textId="0247C5AF">
      <w:pPr>
        <w:bidi w:val="0"/>
        <w:spacing w:before="0" w:beforeAutospacing="off" w:after="160" w:afterAutospacing="off" w:line="360" w:lineRule="auto"/>
        <w:jc w:val="both"/>
      </w:pPr>
      <w:r w:rsidRPr="281278D5" w:rsidR="21A6595E">
        <w:rPr>
          <w:rFonts w:ascii="Arial" w:hAnsi="Arial" w:eastAsia="Arial" w:cs="Arial"/>
          <w:b w:val="1"/>
          <w:bCs w:val="1"/>
          <w:noProof w:val="0"/>
          <w:sz w:val="22"/>
          <w:szCs w:val="22"/>
          <w:lang w:val="en-US"/>
        </w:rPr>
        <w:t>Proposed Change</w:t>
      </w:r>
    </w:p>
    <w:p xmlns:wp14="http://schemas.microsoft.com/office/word/2010/wordml" w:rsidP="281278D5" wp14:paraId="0A591AC2" wp14:textId="6FF001D9">
      <w:pPr>
        <w:bidi w:val="0"/>
        <w:spacing w:before="0" w:beforeAutospacing="off" w:after="160" w:afterAutospacing="off" w:line="360" w:lineRule="auto"/>
        <w:jc w:val="both"/>
      </w:pPr>
      <w:r w:rsidRPr="2C2D578C" w:rsidR="21A6595E">
        <w:rPr>
          <w:rFonts w:ascii="Arial" w:hAnsi="Arial" w:eastAsia="Arial" w:cs="Arial"/>
          <w:noProof w:val="0"/>
          <w:sz w:val="22"/>
          <w:szCs w:val="22"/>
          <w:lang w:val="en-US"/>
        </w:rPr>
        <w:t>The targeted change is the implementation of a digital care record to abolish paper-based records (</w:t>
      </w:r>
      <w:r w:rsidRPr="2C2D578C" w:rsidR="21A6595E">
        <w:rPr>
          <w:rFonts w:ascii="Arial" w:hAnsi="Arial" w:eastAsia="Arial" w:cs="Arial"/>
          <w:noProof w:val="0"/>
          <w:sz w:val="22"/>
          <w:szCs w:val="22"/>
          <w:lang w:val="en-US"/>
        </w:rPr>
        <w:t>Muinga</w:t>
      </w:r>
      <w:r w:rsidRPr="2C2D578C" w:rsidR="21A6595E">
        <w:rPr>
          <w:rFonts w:ascii="Arial" w:hAnsi="Arial" w:eastAsia="Arial" w:cs="Arial"/>
          <w:noProof w:val="0"/>
          <w:sz w:val="22"/>
          <w:szCs w:val="22"/>
          <w:lang w:val="en-US"/>
        </w:rPr>
        <w:t xml:space="preserve"> </w:t>
      </w:r>
      <w:r w:rsidRPr="2C2D578C" w:rsidR="21A6595E">
        <w:rPr>
          <w:rFonts w:ascii="Arial" w:hAnsi="Arial" w:eastAsia="Arial" w:cs="Arial"/>
          <w:i w:val="1"/>
          <w:iCs w:val="1"/>
          <w:noProof w:val="0"/>
          <w:sz w:val="22"/>
          <w:szCs w:val="22"/>
          <w:lang w:val="en-US"/>
        </w:rPr>
        <w:t>et al</w:t>
      </w:r>
      <w:r w:rsidRPr="2C2D578C" w:rsidR="21A6595E">
        <w:rPr>
          <w:rFonts w:ascii="Arial" w:hAnsi="Arial" w:eastAsia="Arial" w:cs="Arial"/>
          <w:noProof w:val="0"/>
          <w:sz w:val="22"/>
          <w:szCs w:val="22"/>
          <w:lang w:val="en-US"/>
        </w:rPr>
        <w:t xml:space="preserve">., 2021). This system will enhance accuracy, </w:t>
      </w:r>
      <w:r w:rsidRPr="2C2D578C" w:rsidR="2842687E">
        <w:rPr>
          <w:rFonts w:ascii="Arial" w:hAnsi="Arial" w:eastAsia="Arial" w:cs="Arial"/>
          <w:noProof w:val="0"/>
          <w:sz w:val="22"/>
          <w:szCs w:val="22"/>
          <w:lang w:val="en-US"/>
        </w:rPr>
        <w:t>minimize</w:t>
      </w:r>
      <w:r w:rsidRPr="2C2D578C" w:rsidR="21A6595E">
        <w:rPr>
          <w:rFonts w:ascii="Arial" w:hAnsi="Arial" w:eastAsia="Arial" w:cs="Arial"/>
          <w:noProof w:val="0"/>
          <w:sz w:val="22"/>
          <w:szCs w:val="22"/>
          <w:lang w:val="en-US"/>
        </w:rPr>
        <w:t xml:space="preserve"> </w:t>
      </w:r>
      <w:r w:rsidRPr="2C2D578C" w:rsidR="490B01DE">
        <w:rPr>
          <w:rFonts w:ascii="Arial" w:hAnsi="Arial" w:eastAsia="Arial" w:cs="Arial"/>
          <w:noProof w:val="0"/>
          <w:sz w:val="22"/>
          <w:szCs w:val="22"/>
          <w:lang w:val="en-US"/>
        </w:rPr>
        <w:t>errors,</w:t>
      </w:r>
      <w:r w:rsidRPr="2C2D578C" w:rsidR="21A6595E">
        <w:rPr>
          <w:rFonts w:ascii="Arial" w:hAnsi="Arial" w:eastAsia="Arial" w:cs="Arial"/>
          <w:noProof w:val="0"/>
          <w:sz w:val="22"/>
          <w:szCs w:val="22"/>
          <w:lang w:val="en-US"/>
        </w:rPr>
        <w:t xml:space="preserve"> and give </w:t>
      </w:r>
      <w:r w:rsidRPr="2C2D578C" w:rsidR="075F2288">
        <w:rPr>
          <w:rFonts w:ascii="Arial" w:hAnsi="Arial" w:eastAsia="Arial" w:cs="Arial"/>
          <w:noProof w:val="0"/>
          <w:sz w:val="22"/>
          <w:szCs w:val="22"/>
          <w:lang w:val="en-US"/>
        </w:rPr>
        <w:t>healthcare</w:t>
      </w:r>
      <w:r w:rsidRPr="2C2D578C" w:rsidR="21A6595E">
        <w:rPr>
          <w:rFonts w:ascii="Arial" w:hAnsi="Arial" w:eastAsia="Arial" w:cs="Arial"/>
          <w:noProof w:val="0"/>
          <w:sz w:val="22"/>
          <w:szCs w:val="22"/>
          <w:lang w:val="en-US"/>
        </w:rPr>
        <w:t xml:space="preserve"> professionals the ability to share patient information in real time.</w:t>
      </w:r>
    </w:p>
    <w:p xmlns:wp14="http://schemas.microsoft.com/office/word/2010/wordml" w:rsidP="281278D5" wp14:paraId="0657056E" wp14:textId="14663D6C">
      <w:pPr>
        <w:bidi w:val="0"/>
        <w:spacing w:before="0" w:beforeAutospacing="off" w:after="160" w:afterAutospacing="off" w:line="360" w:lineRule="auto"/>
        <w:jc w:val="both"/>
      </w:pPr>
      <w:r w:rsidRPr="281278D5" w:rsidR="21A6595E">
        <w:rPr>
          <w:rFonts w:ascii="Arial" w:hAnsi="Arial" w:eastAsia="Arial" w:cs="Arial"/>
          <w:b w:val="1"/>
          <w:bCs w:val="1"/>
          <w:noProof w:val="0"/>
          <w:sz w:val="22"/>
          <w:szCs w:val="22"/>
          <w:lang w:val="en-US"/>
        </w:rPr>
        <w:t xml:space="preserve">Implementation Approach </w:t>
      </w:r>
    </w:p>
    <w:p xmlns:wp14="http://schemas.microsoft.com/office/word/2010/wordml" w:rsidP="281278D5" wp14:paraId="38900606" wp14:textId="1933B6F6">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The Change Management Model by Lewin will guide the change. The Unfreeze phase will involve educating the staff on the advantages of digital systems, such as their efficiency and better quality of care. Change stage will entail training of staff, mentoring and pilot testing (Amina </w:t>
      </w:r>
      <w:r w:rsidRPr="281278D5" w:rsidR="21A6595E">
        <w:rPr>
          <w:rFonts w:ascii="Arial" w:hAnsi="Arial" w:eastAsia="Arial" w:cs="Arial"/>
          <w:i w:val="1"/>
          <w:iCs w:val="1"/>
          <w:noProof w:val="0"/>
          <w:sz w:val="22"/>
          <w:szCs w:val="22"/>
          <w:lang w:val="en-US"/>
        </w:rPr>
        <w:t>et al.,</w:t>
      </w:r>
      <w:r w:rsidRPr="281278D5" w:rsidR="21A6595E">
        <w:rPr>
          <w:rFonts w:ascii="Arial" w:hAnsi="Arial" w:eastAsia="Arial" w:cs="Arial"/>
          <w:noProof w:val="0"/>
          <w:sz w:val="22"/>
          <w:szCs w:val="22"/>
          <w:lang w:val="en-US"/>
        </w:rPr>
        <w:t xml:space="preserve"> 2022). Lastly, the Refreeze phase will involve integrating the system into everyday life with the help of policies and continuous IT support.</w:t>
      </w:r>
    </w:p>
    <w:p xmlns:wp14="http://schemas.microsoft.com/office/word/2010/wordml" w:rsidP="281278D5" wp14:paraId="4A2F4AA9" wp14:textId="3A900266">
      <w:pPr>
        <w:bidi w:val="0"/>
        <w:spacing w:before="0" w:beforeAutospacing="off" w:after="160" w:afterAutospacing="off" w:line="360" w:lineRule="auto"/>
        <w:jc w:val="both"/>
      </w:pPr>
      <w:r w:rsidRPr="281278D5" w:rsidR="21A6595E">
        <w:rPr>
          <w:rFonts w:ascii="Arial" w:hAnsi="Arial" w:eastAsia="Arial" w:cs="Arial"/>
          <w:b w:val="1"/>
          <w:bCs w:val="1"/>
          <w:noProof w:val="0"/>
          <w:sz w:val="22"/>
          <w:szCs w:val="22"/>
          <w:lang w:val="en-US"/>
        </w:rPr>
        <w:t>Skills Required</w:t>
      </w:r>
    </w:p>
    <w:p xmlns:wp14="http://schemas.microsoft.com/office/word/2010/wordml" w:rsidP="281278D5" wp14:paraId="11197B70" wp14:textId="4F97FC15">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Digital literacy, flexibility, team building, and effective communication capabilities on the part of staff also form a successful implementation. </w:t>
      </w:r>
      <w:r w:rsidRPr="281278D5" w:rsidR="30D526F9">
        <w:rPr>
          <w:rFonts w:ascii="Arial" w:hAnsi="Arial" w:eastAsia="Arial" w:cs="Arial"/>
          <w:noProof w:val="0"/>
          <w:sz w:val="22"/>
          <w:szCs w:val="22"/>
          <w:lang w:val="en-US"/>
        </w:rPr>
        <w:t>The skills</w:t>
      </w:r>
      <w:r w:rsidRPr="281278D5" w:rsidR="21A6595E">
        <w:rPr>
          <w:rFonts w:ascii="Arial" w:hAnsi="Arial" w:eastAsia="Arial" w:cs="Arial"/>
          <w:noProof w:val="0"/>
          <w:sz w:val="22"/>
          <w:szCs w:val="22"/>
          <w:lang w:val="en-US"/>
        </w:rPr>
        <w:t xml:space="preserve"> needed by the managers at the workplace will be leadership, problem-solving, and motivational skills to </w:t>
      </w:r>
      <w:r w:rsidRPr="281278D5" w:rsidR="21A6595E">
        <w:rPr>
          <w:rFonts w:ascii="Arial" w:hAnsi="Arial" w:eastAsia="Arial" w:cs="Arial"/>
          <w:noProof w:val="0"/>
          <w:sz w:val="22"/>
          <w:szCs w:val="22"/>
          <w:lang w:val="en-US"/>
        </w:rPr>
        <w:t>facilitate</w:t>
      </w:r>
      <w:r w:rsidRPr="281278D5" w:rsidR="21A6595E">
        <w:rPr>
          <w:rFonts w:ascii="Arial" w:hAnsi="Arial" w:eastAsia="Arial" w:cs="Arial"/>
          <w:noProof w:val="0"/>
          <w:sz w:val="22"/>
          <w:szCs w:val="22"/>
          <w:lang w:val="en-US"/>
        </w:rPr>
        <w:t xml:space="preserve"> the shift. </w:t>
      </w:r>
    </w:p>
    <w:p xmlns:wp14="http://schemas.microsoft.com/office/word/2010/wordml" w:rsidP="281278D5" wp14:paraId="09829700" wp14:textId="7C24319E">
      <w:pPr>
        <w:bidi w:val="0"/>
        <w:spacing w:before="0" w:beforeAutospacing="off" w:after="160" w:afterAutospacing="off" w:line="360" w:lineRule="auto"/>
        <w:jc w:val="both"/>
      </w:pPr>
      <w:r w:rsidRPr="281278D5" w:rsidR="21A6595E">
        <w:rPr>
          <w:rFonts w:ascii="Arial" w:hAnsi="Arial" w:eastAsia="Arial" w:cs="Arial"/>
          <w:b w:val="1"/>
          <w:bCs w:val="1"/>
          <w:noProof w:val="0"/>
          <w:sz w:val="22"/>
          <w:szCs w:val="22"/>
          <w:lang w:val="en-US"/>
        </w:rPr>
        <w:t xml:space="preserve">Possible Barriers </w:t>
      </w:r>
    </w:p>
    <w:p xmlns:wp14="http://schemas.microsoft.com/office/word/2010/wordml" w:rsidP="281278D5" wp14:paraId="1B61DDD1" wp14:textId="46FD7DC4">
      <w:pPr>
        <w:bidi w:val="0"/>
        <w:spacing w:before="0" w:beforeAutospacing="off" w:after="160" w:afterAutospacing="off" w:line="360" w:lineRule="auto"/>
        <w:jc w:val="both"/>
      </w:pPr>
      <w:r w:rsidRPr="2C2D578C" w:rsidR="21A6595E">
        <w:rPr>
          <w:rFonts w:ascii="Arial" w:hAnsi="Arial" w:eastAsia="Arial" w:cs="Arial"/>
          <w:noProof w:val="0"/>
          <w:sz w:val="22"/>
          <w:szCs w:val="22"/>
          <w:lang w:val="en-US"/>
        </w:rPr>
        <w:t xml:space="preserve">Challenges may be the resistance of </w:t>
      </w:r>
      <w:r w:rsidRPr="2C2D578C" w:rsidR="37FAC28C">
        <w:rPr>
          <w:rFonts w:ascii="Arial" w:hAnsi="Arial" w:eastAsia="Arial" w:cs="Arial"/>
          <w:noProof w:val="0"/>
          <w:sz w:val="22"/>
          <w:szCs w:val="22"/>
          <w:lang w:val="en-US"/>
        </w:rPr>
        <w:t>employees</w:t>
      </w:r>
      <w:r w:rsidRPr="2C2D578C" w:rsidR="21A6595E">
        <w:rPr>
          <w:rFonts w:ascii="Arial" w:hAnsi="Arial" w:eastAsia="Arial" w:cs="Arial"/>
          <w:noProof w:val="0"/>
          <w:sz w:val="22"/>
          <w:szCs w:val="22"/>
          <w:lang w:val="en-US"/>
        </w:rPr>
        <w:t xml:space="preserve"> to </w:t>
      </w:r>
      <w:r w:rsidRPr="2C2D578C" w:rsidR="154E1E7C">
        <w:rPr>
          <w:rFonts w:ascii="Arial" w:hAnsi="Arial" w:eastAsia="Arial" w:cs="Arial"/>
          <w:noProof w:val="0"/>
          <w:sz w:val="22"/>
          <w:szCs w:val="22"/>
          <w:lang w:val="en-US"/>
        </w:rPr>
        <w:t>adopt</w:t>
      </w:r>
      <w:r w:rsidRPr="2C2D578C" w:rsidR="21A6595E">
        <w:rPr>
          <w:rFonts w:ascii="Arial" w:hAnsi="Arial" w:eastAsia="Arial" w:cs="Arial"/>
          <w:noProof w:val="0"/>
          <w:sz w:val="22"/>
          <w:szCs w:val="22"/>
          <w:lang w:val="en-US"/>
        </w:rPr>
        <w:t xml:space="preserve"> </w:t>
      </w:r>
      <w:r w:rsidRPr="2C2D578C" w:rsidR="3FFB64AE">
        <w:rPr>
          <w:rFonts w:ascii="Arial" w:hAnsi="Arial" w:eastAsia="Arial" w:cs="Arial"/>
          <w:noProof w:val="0"/>
          <w:sz w:val="22"/>
          <w:szCs w:val="22"/>
          <w:lang w:val="en-US"/>
        </w:rPr>
        <w:t>technology</w:t>
      </w:r>
      <w:r w:rsidRPr="2C2D578C" w:rsidR="21A6595E">
        <w:rPr>
          <w:rFonts w:ascii="Arial" w:hAnsi="Arial" w:eastAsia="Arial" w:cs="Arial"/>
          <w:noProof w:val="0"/>
          <w:sz w:val="22"/>
          <w:szCs w:val="22"/>
          <w:lang w:val="en-US"/>
        </w:rPr>
        <w:t xml:space="preserve">, the workload, or the fear of </w:t>
      </w:r>
      <w:r w:rsidRPr="2C2D578C" w:rsidR="0DA84A98">
        <w:rPr>
          <w:rFonts w:ascii="Arial" w:hAnsi="Arial" w:eastAsia="Arial" w:cs="Arial"/>
          <w:noProof w:val="0"/>
          <w:sz w:val="22"/>
          <w:szCs w:val="22"/>
          <w:lang w:val="en-US"/>
        </w:rPr>
        <w:t>digital</w:t>
      </w:r>
      <w:r w:rsidRPr="2C2D578C" w:rsidR="21A6595E">
        <w:rPr>
          <w:rFonts w:ascii="Arial" w:hAnsi="Arial" w:eastAsia="Arial" w:cs="Arial"/>
          <w:noProof w:val="0"/>
          <w:sz w:val="22"/>
          <w:szCs w:val="22"/>
          <w:lang w:val="en-US"/>
        </w:rPr>
        <w:t xml:space="preserve"> tools. These can be solved with continuous training, open-ended </w:t>
      </w:r>
      <w:r w:rsidRPr="2C2D578C" w:rsidR="32F9D81B">
        <w:rPr>
          <w:rFonts w:ascii="Arial" w:hAnsi="Arial" w:eastAsia="Arial" w:cs="Arial"/>
          <w:noProof w:val="0"/>
          <w:sz w:val="22"/>
          <w:szCs w:val="22"/>
          <w:lang w:val="en-US"/>
        </w:rPr>
        <w:t>comments,</w:t>
      </w:r>
      <w:r w:rsidRPr="2C2D578C" w:rsidR="21A6595E">
        <w:rPr>
          <w:rFonts w:ascii="Arial" w:hAnsi="Arial" w:eastAsia="Arial" w:cs="Arial"/>
          <w:noProof w:val="0"/>
          <w:sz w:val="22"/>
          <w:szCs w:val="22"/>
          <w:lang w:val="en-US"/>
        </w:rPr>
        <w:t xml:space="preserve"> and technical advice.</w:t>
      </w:r>
    </w:p>
    <w:p xmlns:wp14="http://schemas.microsoft.com/office/word/2010/wordml" w:rsidP="281278D5" wp14:paraId="3621C684" wp14:textId="3CEA677A">
      <w:pPr>
        <w:bidi w:val="0"/>
        <w:spacing w:before="0" w:beforeAutospacing="off" w:after="160" w:afterAutospacing="off" w:line="360" w:lineRule="auto"/>
        <w:jc w:val="both"/>
      </w:pPr>
      <w:r w:rsidRPr="281278D5" w:rsidR="21A6595E">
        <w:rPr>
          <w:rFonts w:ascii="Arial" w:hAnsi="Arial" w:eastAsia="Arial" w:cs="Arial"/>
          <w:b w:val="1"/>
          <w:bCs w:val="1"/>
          <w:noProof w:val="0"/>
          <w:sz w:val="22"/>
          <w:szCs w:val="22"/>
          <w:lang w:val="en-US"/>
        </w:rPr>
        <w:t>Conclusion</w:t>
      </w:r>
    </w:p>
    <w:p xmlns:wp14="http://schemas.microsoft.com/office/word/2010/wordml" w:rsidP="281278D5" wp14:paraId="4F048C4D" wp14:textId="55FDA5ED">
      <w:pPr>
        <w:bidi w:val="0"/>
        <w:spacing w:before="0" w:beforeAutospacing="off" w:after="160" w:afterAutospacing="off" w:line="360" w:lineRule="auto"/>
        <w:jc w:val="both"/>
      </w:pPr>
      <w:r w:rsidRPr="2C2D578C" w:rsidR="21A6595E">
        <w:rPr>
          <w:rFonts w:ascii="Arial" w:hAnsi="Arial" w:eastAsia="Arial" w:cs="Arial"/>
          <w:noProof w:val="0"/>
          <w:sz w:val="22"/>
          <w:szCs w:val="22"/>
          <w:lang w:val="en-US"/>
        </w:rPr>
        <w:t>The integration of digital care records by the Newham Hospital into practice resulted in the improvement of care delivery, support, and patient safety. With good leadership and training, such a change would be successful in the long term.</w:t>
      </w:r>
    </w:p>
    <w:p w:rsidR="2C2D578C" w:rsidP="2C2D578C" w:rsidRDefault="2C2D578C" w14:paraId="505D1509" w14:textId="5BA07FC7">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6CAE2AEA" w14:textId="35BB756D">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393A5FAB" w14:textId="735EE090">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58B19BEA" w14:textId="00778054">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37804411" w14:textId="48C5AB56">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7839FC2E" w14:textId="407ED5D6">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574F5CE9" w14:textId="1663B6E5">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043AD4BA" w14:textId="41894FB7">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3B62F3EB" w14:textId="52A26CB4">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0919ABA9" w14:textId="7DA4079C">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11D59C55" w14:textId="2C605584">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28FF442E" w14:textId="7AE7DC3B">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0BC1A7E4" w14:textId="2D4113FA">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38522D0F" w14:textId="560EDC79">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4CAB3678" w14:textId="47F53ADC">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5378BB06" w14:textId="1BBDED76">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5A7570AD" w14:textId="5D198889">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7B0456FB" w14:textId="4DC7F9D2">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4A209C6C" w14:textId="19238C4C">
      <w:pPr>
        <w:bidi w:val="0"/>
        <w:spacing w:before="0" w:beforeAutospacing="off" w:after="160" w:afterAutospacing="off" w:line="360" w:lineRule="auto"/>
        <w:jc w:val="both"/>
        <w:rPr>
          <w:rFonts w:ascii="Arial" w:hAnsi="Arial" w:eastAsia="Arial" w:cs="Arial"/>
          <w:noProof w:val="0"/>
          <w:sz w:val="22"/>
          <w:szCs w:val="22"/>
          <w:lang w:val="en-US"/>
        </w:rPr>
      </w:pPr>
    </w:p>
    <w:p w:rsidR="2C2D578C" w:rsidP="2C2D578C" w:rsidRDefault="2C2D578C" w14:paraId="0B6A3EAF" w14:textId="01356042">
      <w:pPr>
        <w:pStyle w:val="Normal"/>
        <w:bidi w:val="0"/>
        <w:spacing w:before="0" w:beforeAutospacing="off" w:after="160" w:afterAutospacing="off" w:line="360" w:lineRule="auto"/>
        <w:jc w:val="both"/>
        <w:rPr>
          <w:rFonts w:ascii="Arial" w:hAnsi="Arial" w:eastAsia="Arial" w:cs="Arial"/>
          <w:noProof w:val="0"/>
          <w:sz w:val="22"/>
          <w:szCs w:val="22"/>
          <w:lang w:val="en-US"/>
        </w:rPr>
      </w:pPr>
    </w:p>
    <w:p xmlns:wp14="http://schemas.microsoft.com/office/word/2010/wordml" w:rsidP="281278D5" wp14:paraId="6F3DFE3F" wp14:textId="72E8D900">
      <w:pPr>
        <w:pStyle w:val="Heading1"/>
        <w:bidi w:val="0"/>
        <w:spacing w:before="360" w:beforeAutospacing="off" w:after="80" w:afterAutospacing="off" w:line="360" w:lineRule="auto"/>
        <w:jc w:val="both"/>
      </w:pPr>
      <w:r w:rsidRPr="08053B9A" w:rsidR="21A6595E">
        <w:rPr>
          <w:rFonts w:ascii="Arial" w:hAnsi="Arial" w:eastAsia="Arial" w:cs="Arial"/>
          <w:b w:val="1"/>
          <w:bCs w:val="1"/>
          <w:noProof w:val="0"/>
          <w:color w:val="auto"/>
          <w:sz w:val="28"/>
          <w:szCs w:val="28"/>
          <w:lang w:val="en-US"/>
        </w:rPr>
        <w:t>Task 8- Self-Reflection</w:t>
      </w:r>
      <w:r w:rsidRPr="08053B9A" w:rsidR="21A6595E">
        <w:rPr>
          <w:rFonts w:ascii="Arial" w:hAnsi="Arial" w:eastAsia="Arial" w:cs="Arial"/>
          <w:b w:val="1"/>
          <w:bCs w:val="1"/>
          <w:noProof w:val="0"/>
          <w:sz w:val="28"/>
          <w:szCs w:val="28"/>
          <w:lang w:val="en-US"/>
        </w:rPr>
        <w:t xml:space="preserve"> </w:t>
      </w:r>
    </w:p>
    <w:p xmlns:wp14="http://schemas.microsoft.com/office/word/2010/wordml" w:rsidP="281278D5" wp14:paraId="4FCB7A51" wp14:textId="0279EE66">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Gibbs' reflection model was developed by Graham Gibbs in 1998 to give structure to learning from experiences (Soundiraraj and Babu, 2022). </w:t>
      </w:r>
    </w:p>
    <w:tbl>
      <w:tblPr>
        <w:tblStyle w:val="TableGrid"/>
        <w:bidiVisual w:val="0"/>
        <w:tblW w:w="0" w:type="auto"/>
        <w:tblLayout w:type="fixed"/>
        <w:tblLook w:val="04A0" w:firstRow="1" w:lastRow="0" w:firstColumn="1" w:lastColumn="0" w:noHBand="0" w:noVBand="1"/>
      </w:tblPr>
      <w:tblGrid>
        <w:gridCol w:w="2830"/>
        <w:gridCol w:w="6520"/>
      </w:tblGrid>
      <w:tr w:rsidR="281278D5" w:rsidTr="2C2D578C" w14:paraId="75DBC167">
        <w:trPr>
          <w:trHeight w:val="300"/>
        </w:trPr>
        <w:tc>
          <w:tcPr>
            <w:tcW w:w="2830" w:type="dxa"/>
            <w:tcBorders>
              <w:top w:val="single" w:sz="8"/>
              <w:left w:val="single" w:sz="8"/>
              <w:bottom w:val="single" w:sz="8"/>
              <w:right w:val="single" w:sz="8"/>
            </w:tcBorders>
            <w:tcMar>
              <w:left w:w="108" w:type="dxa"/>
              <w:right w:w="108" w:type="dxa"/>
            </w:tcMar>
            <w:vAlign w:val="top"/>
          </w:tcPr>
          <w:p w:rsidR="281278D5" w:rsidP="281278D5" w:rsidRDefault="281278D5" w14:paraId="04C5B13A" w14:textId="5609CAE4">
            <w:pPr>
              <w:bidi w:val="0"/>
              <w:spacing w:before="0" w:beforeAutospacing="off" w:after="0" w:afterAutospacing="off" w:line="360" w:lineRule="auto"/>
              <w:jc w:val="both"/>
            </w:pPr>
            <w:r w:rsidRPr="281278D5" w:rsidR="281278D5">
              <w:rPr>
                <w:rFonts w:ascii="Arial" w:hAnsi="Arial" w:eastAsia="Arial" w:cs="Arial"/>
                <w:b w:val="1"/>
                <w:bCs w:val="1"/>
                <w:sz w:val="22"/>
                <w:szCs w:val="22"/>
                <w:lang w:val="en-US"/>
              </w:rPr>
              <w:t>Description:</w:t>
            </w:r>
          </w:p>
        </w:tc>
        <w:tc>
          <w:tcPr>
            <w:tcW w:w="6520" w:type="dxa"/>
            <w:tcBorders>
              <w:top w:val="single" w:sz="8"/>
              <w:left w:val="single" w:sz="8"/>
              <w:bottom w:val="single" w:sz="8"/>
              <w:right w:val="single" w:sz="8"/>
            </w:tcBorders>
            <w:tcMar>
              <w:left w:w="108" w:type="dxa"/>
              <w:right w:w="108" w:type="dxa"/>
            </w:tcMar>
            <w:vAlign w:val="top"/>
          </w:tcPr>
          <w:p w:rsidR="281278D5" w:rsidP="281278D5" w:rsidRDefault="281278D5" w14:paraId="5DF1B074" w14:textId="4CE38E31">
            <w:pPr>
              <w:pStyle w:val="ListParagraph"/>
              <w:numPr>
                <w:ilvl w:val="0"/>
                <w:numId w:val="3"/>
              </w:numPr>
              <w:bidi w:val="0"/>
              <w:spacing w:before="0" w:beforeAutospacing="off" w:after="0" w:afterAutospacing="off" w:line="360" w:lineRule="auto"/>
              <w:ind w:left="720" w:right="0" w:hanging="360"/>
              <w:jc w:val="both"/>
              <w:rPr>
                <w:rFonts w:ascii="Arial" w:hAnsi="Arial" w:eastAsia="Arial" w:cs="Arial"/>
                <w:sz w:val="22"/>
                <w:szCs w:val="22"/>
                <w:lang w:val="en-US"/>
              </w:rPr>
            </w:pPr>
            <w:r w:rsidRPr="281278D5" w:rsidR="281278D5">
              <w:rPr>
                <w:rFonts w:ascii="Arial" w:hAnsi="Arial" w:eastAsia="Arial" w:cs="Arial"/>
                <w:sz w:val="22"/>
                <w:szCs w:val="22"/>
                <w:lang w:val="en-US"/>
              </w:rPr>
              <w:t>As a part of this module, I was involved in personal branding, networking, change management, and professional development tasks. These events have propelled me to some very constraining decisions on my career choice and the skills required to become a nurse in practice.</w:t>
            </w:r>
          </w:p>
        </w:tc>
      </w:tr>
      <w:tr w:rsidR="281278D5" w:rsidTr="2C2D578C" w14:paraId="13BCFBC9">
        <w:trPr>
          <w:trHeight w:val="300"/>
        </w:trPr>
        <w:tc>
          <w:tcPr>
            <w:tcW w:w="2830" w:type="dxa"/>
            <w:tcBorders>
              <w:top w:val="single" w:sz="8"/>
              <w:left w:val="single" w:sz="8"/>
              <w:bottom w:val="single" w:sz="8"/>
              <w:right w:val="single" w:sz="8"/>
            </w:tcBorders>
            <w:tcMar>
              <w:left w:w="108" w:type="dxa"/>
              <w:right w:w="108" w:type="dxa"/>
            </w:tcMar>
            <w:vAlign w:val="top"/>
          </w:tcPr>
          <w:p w:rsidR="281278D5" w:rsidP="281278D5" w:rsidRDefault="281278D5" w14:paraId="05C48608" w14:textId="0ABDAF69">
            <w:pPr>
              <w:bidi w:val="0"/>
              <w:spacing w:before="0" w:beforeAutospacing="off" w:after="0" w:afterAutospacing="off" w:line="360" w:lineRule="auto"/>
              <w:jc w:val="both"/>
            </w:pPr>
            <w:r w:rsidRPr="281278D5" w:rsidR="281278D5">
              <w:rPr>
                <w:rFonts w:ascii="Arial" w:hAnsi="Arial" w:eastAsia="Arial" w:cs="Arial"/>
                <w:b w:val="1"/>
                <w:bCs w:val="1"/>
                <w:sz w:val="22"/>
                <w:szCs w:val="22"/>
                <w:lang w:val="en-US"/>
              </w:rPr>
              <w:t>Feelings:</w:t>
            </w:r>
          </w:p>
        </w:tc>
        <w:tc>
          <w:tcPr>
            <w:tcW w:w="6520" w:type="dxa"/>
            <w:tcBorders>
              <w:top w:val="single" w:sz="8"/>
              <w:left w:val="single" w:sz="8"/>
              <w:bottom w:val="single" w:sz="8"/>
              <w:right w:val="single" w:sz="8"/>
            </w:tcBorders>
            <w:tcMar>
              <w:left w:w="108" w:type="dxa"/>
              <w:right w:w="108" w:type="dxa"/>
            </w:tcMar>
            <w:vAlign w:val="top"/>
          </w:tcPr>
          <w:p w:rsidR="281278D5" w:rsidP="281278D5" w:rsidRDefault="281278D5" w14:paraId="28AD519F" w14:textId="77DA4F86">
            <w:pPr>
              <w:pStyle w:val="ListParagraph"/>
              <w:numPr>
                <w:ilvl w:val="0"/>
                <w:numId w:val="3"/>
              </w:numPr>
              <w:bidi w:val="0"/>
              <w:spacing w:before="0" w:beforeAutospacing="off" w:after="0" w:afterAutospacing="off" w:line="360" w:lineRule="auto"/>
              <w:ind w:left="720" w:right="0" w:hanging="360"/>
              <w:jc w:val="both"/>
              <w:rPr>
                <w:rFonts w:ascii="Arial" w:hAnsi="Arial" w:eastAsia="Arial" w:cs="Arial"/>
                <w:sz w:val="22"/>
                <w:szCs w:val="22"/>
                <w:lang w:val="en-US"/>
              </w:rPr>
            </w:pPr>
            <w:r w:rsidRPr="281278D5" w:rsidR="281278D5">
              <w:rPr>
                <w:rFonts w:ascii="Arial" w:hAnsi="Arial" w:eastAsia="Arial" w:cs="Arial"/>
                <w:sz w:val="22"/>
                <w:szCs w:val="22"/>
                <w:lang w:val="en-US"/>
              </w:rPr>
              <w:t>First, there was a lack of confidence in making up a professional image and mapping out my career path. As time passed, I got more engaged and had a desire to meet the objective of being a nurse.</w:t>
            </w:r>
          </w:p>
        </w:tc>
      </w:tr>
      <w:tr w:rsidR="281278D5" w:rsidTr="2C2D578C" w14:paraId="777B8122">
        <w:trPr>
          <w:trHeight w:val="300"/>
        </w:trPr>
        <w:tc>
          <w:tcPr>
            <w:tcW w:w="2830" w:type="dxa"/>
            <w:tcBorders>
              <w:top w:val="single" w:sz="8"/>
              <w:left w:val="single" w:sz="8"/>
              <w:bottom w:val="single" w:sz="8"/>
              <w:right w:val="single" w:sz="8"/>
            </w:tcBorders>
            <w:tcMar>
              <w:left w:w="108" w:type="dxa"/>
              <w:right w:w="108" w:type="dxa"/>
            </w:tcMar>
            <w:vAlign w:val="top"/>
          </w:tcPr>
          <w:p w:rsidR="281278D5" w:rsidP="281278D5" w:rsidRDefault="281278D5" w14:paraId="6614E9E4" w14:textId="3CAD4069">
            <w:pPr>
              <w:bidi w:val="0"/>
              <w:spacing w:before="0" w:beforeAutospacing="off" w:after="0" w:afterAutospacing="off" w:line="360" w:lineRule="auto"/>
              <w:jc w:val="both"/>
            </w:pPr>
            <w:r w:rsidRPr="281278D5" w:rsidR="281278D5">
              <w:rPr>
                <w:rFonts w:ascii="Arial" w:hAnsi="Arial" w:eastAsia="Arial" w:cs="Arial"/>
                <w:b w:val="1"/>
                <w:bCs w:val="1"/>
                <w:sz w:val="22"/>
                <w:szCs w:val="22"/>
                <w:lang w:val="en-US"/>
              </w:rPr>
              <w:t>Evaluation:</w:t>
            </w:r>
          </w:p>
        </w:tc>
        <w:tc>
          <w:tcPr>
            <w:tcW w:w="6520" w:type="dxa"/>
            <w:tcBorders>
              <w:top w:val="single" w:sz="8"/>
              <w:left w:val="single" w:sz="8"/>
              <w:bottom w:val="single" w:sz="8"/>
              <w:right w:val="single" w:sz="8"/>
            </w:tcBorders>
            <w:tcMar>
              <w:left w:w="108" w:type="dxa"/>
              <w:right w:w="108" w:type="dxa"/>
            </w:tcMar>
            <w:vAlign w:val="top"/>
          </w:tcPr>
          <w:p w:rsidR="281278D5" w:rsidP="281278D5" w:rsidRDefault="281278D5" w14:paraId="020F42B7" w14:textId="6E855D16">
            <w:pPr>
              <w:pStyle w:val="ListParagraph"/>
              <w:numPr>
                <w:ilvl w:val="0"/>
                <w:numId w:val="3"/>
              </w:numPr>
              <w:bidi w:val="0"/>
              <w:spacing w:before="0" w:beforeAutospacing="off" w:after="0" w:afterAutospacing="off" w:line="360" w:lineRule="auto"/>
              <w:ind w:left="720" w:right="0" w:hanging="360"/>
              <w:jc w:val="both"/>
              <w:rPr>
                <w:rFonts w:ascii="Arial" w:hAnsi="Arial" w:eastAsia="Arial" w:cs="Arial"/>
                <w:sz w:val="22"/>
                <w:szCs w:val="22"/>
                <w:lang w:val="en-US"/>
              </w:rPr>
            </w:pPr>
            <w:r w:rsidRPr="281278D5" w:rsidR="281278D5">
              <w:rPr>
                <w:rFonts w:ascii="Arial" w:hAnsi="Arial" w:eastAsia="Arial" w:cs="Arial"/>
                <w:sz w:val="22"/>
                <w:szCs w:val="22"/>
                <w:lang w:val="en-US"/>
              </w:rPr>
              <w:t>The module was very helpful in revealing what my strengths were in empathy, care, and general professional approach, and what I had to work on, such as clinical knowledge, leadership, and cultural competence. It was useful because it gave me assurances as well as direction for the future (Bass, 2022).</w:t>
            </w:r>
          </w:p>
        </w:tc>
      </w:tr>
      <w:tr w:rsidR="281278D5" w:rsidTr="2C2D578C" w14:paraId="6D265A13">
        <w:trPr>
          <w:trHeight w:val="300"/>
        </w:trPr>
        <w:tc>
          <w:tcPr>
            <w:tcW w:w="2830" w:type="dxa"/>
            <w:tcBorders>
              <w:top w:val="single" w:sz="8"/>
              <w:left w:val="single" w:sz="8"/>
              <w:bottom w:val="single" w:sz="8"/>
              <w:right w:val="single" w:sz="8"/>
            </w:tcBorders>
            <w:tcMar>
              <w:left w:w="108" w:type="dxa"/>
              <w:right w:w="108" w:type="dxa"/>
            </w:tcMar>
            <w:vAlign w:val="top"/>
          </w:tcPr>
          <w:p w:rsidR="281278D5" w:rsidP="281278D5" w:rsidRDefault="281278D5" w14:paraId="1C211AE2" w14:textId="04E667F7">
            <w:pPr>
              <w:bidi w:val="0"/>
              <w:spacing w:before="0" w:beforeAutospacing="off" w:after="0" w:afterAutospacing="off" w:line="360" w:lineRule="auto"/>
              <w:jc w:val="both"/>
            </w:pPr>
            <w:r w:rsidRPr="281278D5" w:rsidR="281278D5">
              <w:rPr>
                <w:rFonts w:ascii="Arial" w:hAnsi="Arial" w:eastAsia="Arial" w:cs="Arial"/>
                <w:b w:val="1"/>
                <w:bCs w:val="1"/>
                <w:sz w:val="22"/>
                <w:szCs w:val="22"/>
                <w:lang w:val="en-US"/>
              </w:rPr>
              <w:t>Analysis:</w:t>
            </w:r>
          </w:p>
        </w:tc>
        <w:tc>
          <w:tcPr>
            <w:tcW w:w="6520" w:type="dxa"/>
            <w:tcBorders>
              <w:top w:val="single" w:sz="8"/>
              <w:left w:val="single" w:sz="8"/>
              <w:bottom w:val="single" w:sz="8"/>
              <w:right w:val="single" w:sz="8"/>
            </w:tcBorders>
            <w:tcMar>
              <w:left w:w="108" w:type="dxa"/>
              <w:right w:w="108" w:type="dxa"/>
            </w:tcMar>
            <w:vAlign w:val="top"/>
          </w:tcPr>
          <w:p w:rsidR="281278D5" w:rsidP="281278D5" w:rsidRDefault="281278D5" w14:paraId="324D82DE" w14:textId="59180943">
            <w:pPr>
              <w:pStyle w:val="ListParagraph"/>
              <w:numPr>
                <w:ilvl w:val="0"/>
                <w:numId w:val="3"/>
              </w:numPr>
              <w:bidi w:val="0"/>
              <w:spacing w:before="0" w:beforeAutospacing="off" w:after="0" w:afterAutospacing="off" w:line="360" w:lineRule="auto"/>
              <w:ind w:left="720" w:right="0" w:hanging="360"/>
              <w:jc w:val="both"/>
              <w:rPr>
                <w:rFonts w:ascii="Arial" w:hAnsi="Arial" w:eastAsia="Arial" w:cs="Arial"/>
                <w:sz w:val="22"/>
                <w:szCs w:val="22"/>
                <w:lang w:val="en-US"/>
              </w:rPr>
            </w:pPr>
            <w:r w:rsidRPr="2C2D578C" w:rsidR="32104A49">
              <w:rPr>
                <w:rFonts w:ascii="Arial" w:hAnsi="Arial" w:eastAsia="Arial" w:cs="Arial"/>
                <w:sz w:val="22"/>
                <w:szCs w:val="22"/>
                <w:lang w:val="en-US"/>
              </w:rPr>
              <w:t xml:space="preserve">This experience confirmed to me that nursing is not solely a technical field, but also an emotional process and a flexible one. Establishing networks and employing </w:t>
            </w:r>
            <w:r w:rsidRPr="2C2D578C" w:rsidR="30F54DE4">
              <w:rPr>
                <w:rFonts w:ascii="Arial" w:hAnsi="Arial" w:eastAsia="Arial" w:cs="Arial"/>
                <w:sz w:val="22"/>
                <w:szCs w:val="22"/>
                <w:lang w:val="en-US"/>
              </w:rPr>
              <w:t>organized</w:t>
            </w:r>
            <w:r w:rsidRPr="2C2D578C" w:rsidR="32104A49">
              <w:rPr>
                <w:rFonts w:ascii="Arial" w:hAnsi="Arial" w:eastAsia="Arial" w:cs="Arial"/>
                <w:sz w:val="22"/>
                <w:szCs w:val="22"/>
                <w:lang w:val="en-US"/>
              </w:rPr>
              <w:t xml:space="preserve"> planning software, such as Gantt charts, </w:t>
            </w:r>
            <w:r w:rsidRPr="2C2D578C" w:rsidR="32104A49">
              <w:rPr>
                <w:rFonts w:ascii="Arial" w:hAnsi="Arial" w:eastAsia="Arial" w:cs="Arial"/>
                <w:sz w:val="22"/>
                <w:szCs w:val="22"/>
                <w:lang w:val="en-US"/>
              </w:rPr>
              <w:t>demonstrated</w:t>
            </w:r>
            <w:r w:rsidRPr="2C2D578C" w:rsidR="32104A49">
              <w:rPr>
                <w:rFonts w:ascii="Arial" w:hAnsi="Arial" w:eastAsia="Arial" w:cs="Arial"/>
                <w:sz w:val="22"/>
                <w:szCs w:val="22"/>
                <w:lang w:val="en-US"/>
              </w:rPr>
              <w:t xml:space="preserve"> that I can change </w:t>
            </w:r>
            <w:r w:rsidRPr="2C2D578C" w:rsidR="32104A49">
              <w:rPr>
                <w:rFonts w:ascii="Arial" w:hAnsi="Arial" w:eastAsia="Arial" w:cs="Arial"/>
                <w:sz w:val="22"/>
                <w:szCs w:val="22"/>
                <w:lang w:val="en-US"/>
              </w:rPr>
              <w:t>objectives</w:t>
            </w:r>
            <w:r w:rsidRPr="2C2D578C" w:rsidR="32104A49">
              <w:rPr>
                <w:rFonts w:ascii="Arial" w:hAnsi="Arial" w:eastAsia="Arial" w:cs="Arial"/>
                <w:sz w:val="22"/>
                <w:szCs w:val="22"/>
                <w:lang w:val="en-US"/>
              </w:rPr>
              <w:t xml:space="preserve"> into achievable actions.</w:t>
            </w:r>
          </w:p>
        </w:tc>
      </w:tr>
      <w:tr w:rsidR="281278D5" w:rsidTr="2C2D578C" w14:paraId="2C6A266D">
        <w:trPr>
          <w:trHeight w:val="300"/>
        </w:trPr>
        <w:tc>
          <w:tcPr>
            <w:tcW w:w="2830" w:type="dxa"/>
            <w:tcBorders>
              <w:top w:val="single" w:sz="8"/>
              <w:left w:val="single" w:sz="8"/>
              <w:bottom w:val="single" w:sz="8"/>
              <w:right w:val="single" w:sz="8"/>
            </w:tcBorders>
            <w:tcMar>
              <w:left w:w="108" w:type="dxa"/>
              <w:right w:w="108" w:type="dxa"/>
            </w:tcMar>
            <w:vAlign w:val="top"/>
          </w:tcPr>
          <w:p w:rsidR="281278D5" w:rsidP="281278D5" w:rsidRDefault="281278D5" w14:paraId="75B8F977" w14:textId="6882692D">
            <w:pPr>
              <w:bidi w:val="0"/>
              <w:spacing w:before="0" w:beforeAutospacing="off" w:after="0" w:afterAutospacing="off" w:line="360" w:lineRule="auto"/>
              <w:jc w:val="both"/>
            </w:pPr>
            <w:r w:rsidRPr="281278D5" w:rsidR="281278D5">
              <w:rPr>
                <w:rFonts w:ascii="Arial" w:hAnsi="Arial" w:eastAsia="Arial" w:cs="Arial"/>
                <w:b w:val="1"/>
                <w:bCs w:val="1"/>
                <w:sz w:val="22"/>
                <w:szCs w:val="22"/>
                <w:lang w:val="en-US"/>
              </w:rPr>
              <w:t>Conclusion:</w:t>
            </w:r>
          </w:p>
        </w:tc>
        <w:tc>
          <w:tcPr>
            <w:tcW w:w="6520" w:type="dxa"/>
            <w:tcBorders>
              <w:top w:val="single" w:sz="8"/>
              <w:left w:val="single" w:sz="8"/>
              <w:bottom w:val="single" w:sz="8"/>
              <w:right w:val="single" w:sz="8"/>
            </w:tcBorders>
            <w:tcMar>
              <w:left w:w="108" w:type="dxa"/>
              <w:right w:w="108" w:type="dxa"/>
            </w:tcMar>
            <w:vAlign w:val="top"/>
          </w:tcPr>
          <w:p w:rsidR="281278D5" w:rsidP="281278D5" w:rsidRDefault="281278D5" w14:paraId="4FE9D820" w14:textId="47F261E9">
            <w:pPr>
              <w:pStyle w:val="ListParagraph"/>
              <w:numPr>
                <w:ilvl w:val="0"/>
                <w:numId w:val="3"/>
              </w:numPr>
              <w:bidi w:val="0"/>
              <w:spacing w:before="0" w:beforeAutospacing="off" w:after="0" w:afterAutospacing="off" w:line="360" w:lineRule="auto"/>
              <w:ind w:left="720" w:right="0" w:hanging="360"/>
              <w:jc w:val="both"/>
              <w:rPr>
                <w:rFonts w:ascii="Arial" w:hAnsi="Arial" w:eastAsia="Arial" w:cs="Arial"/>
                <w:sz w:val="22"/>
                <w:szCs w:val="22"/>
                <w:lang w:val="en-US"/>
              </w:rPr>
            </w:pPr>
            <w:r w:rsidRPr="2C2D578C" w:rsidR="32104A49">
              <w:rPr>
                <w:rFonts w:ascii="Arial" w:hAnsi="Arial" w:eastAsia="Arial" w:cs="Arial"/>
                <w:sz w:val="22"/>
                <w:szCs w:val="22"/>
                <w:lang w:val="en-US"/>
              </w:rPr>
              <w:t xml:space="preserve">I have grown in terms of self-awareness, career </w:t>
            </w:r>
            <w:r w:rsidRPr="2C2D578C" w:rsidR="45D470C8">
              <w:rPr>
                <w:rFonts w:ascii="Arial" w:hAnsi="Arial" w:eastAsia="Arial" w:cs="Arial"/>
                <w:sz w:val="22"/>
                <w:szCs w:val="22"/>
                <w:lang w:val="en-US"/>
              </w:rPr>
              <w:t>aspirations</w:t>
            </w:r>
            <w:r w:rsidRPr="2C2D578C" w:rsidR="32104A49">
              <w:rPr>
                <w:rFonts w:ascii="Arial" w:hAnsi="Arial" w:eastAsia="Arial" w:cs="Arial"/>
                <w:sz w:val="22"/>
                <w:szCs w:val="22"/>
                <w:lang w:val="en-US"/>
              </w:rPr>
              <w:t xml:space="preserve">, as well as a willingness to learn throughout my life. The gaps have </w:t>
            </w:r>
            <w:r w:rsidRPr="2C2D578C" w:rsidR="32104A49">
              <w:rPr>
                <w:rFonts w:ascii="Arial" w:hAnsi="Arial" w:eastAsia="Arial" w:cs="Arial"/>
                <w:sz w:val="22"/>
                <w:szCs w:val="22"/>
                <w:lang w:val="en-US"/>
              </w:rPr>
              <w:t>assisted</w:t>
            </w:r>
            <w:r w:rsidRPr="2C2D578C" w:rsidR="32104A49">
              <w:rPr>
                <w:rFonts w:ascii="Arial" w:hAnsi="Arial" w:eastAsia="Arial" w:cs="Arial"/>
                <w:sz w:val="22"/>
                <w:szCs w:val="22"/>
                <w:lang w:val="en-US"/>
              </w:rPr>
              <w:t xml:space="preserve"> me in </w:t>
            </w:r>
            <w:r w:rsidRPr="2C2D578C" w:rsidR="53E56517">
              <w:rPr>
                <w:rFonts w:ascii="Arial" w:hAnsi="Arial" w:eastAsia="Arial" w:cs="Arial"/>
                <w:sz w:val="22"/>
                <w:szCs w:val="22"/>
                <w:lang w:val="en-US"/>
              </w:rPr>
              <w:t>prioritizing</w:t>
            </w:r>
            <w:r w:rsidRPr="2C2D578C" w:rsidR="32104A49">
              <w:rPr>
                <w:rFonts w:ascii="Arial" w:hAnsi="Arial" w:eastAsia="Arial" w:cs="Arial"/>
                <w:sz w:val="22"/>
                <w:szCs w:val="22"/>
                <w:lang w:val="en-US"/>
              </w:rPr>
              <w:t xml:space="preserve"> external development of skills and training.</w:t>
            </w:r>
          </w:p>
        </w:tc>
      </w:tr>
      <w:tr w:rsidR="281278D5" w:rsidTr="2C2D578C" w14:paraId="6A278E57">
        <w:trPr>
          <w:trHeight w:val="300"/>
        </w:trPr>
        <w:tc>
          <w:tcPr>
            <w:tcW w:w="2830" w:type="dxa"/>
            <w:tcBorders>
              <w:top w:val="single" w:sz="8"/>
              <w:left w:val="single" w:sz="8"/>
              <w:bottom w:val="single" w:sz="8"/>
              <w:right w:val="single" w:sz="8"/>
            </w:tcBorders>
            <w:tcMar>
              <w:left w:w="108" w:type="dxa"/>
              <w:right w:w="108" w:type="dxa"/>
            </w:tcMar>
            <w:vAlign w:val="top"/>
          </w:tcPr>
          <w:p w:rsidR="281278D5" w:rsidP="281278D5" w:rsidRDefault="281278D5" w14:paraId="50BECD20" w14:textId="135D4600">
            <w:pPr>
              <w:bidi w:val="0"/>
              <w:spacing w:before="0" w:beforeAutospacing="off" w:after="0" w:afterAutospacing="off" w:line="360" w:lineRule="auto"/>
              <w:jc w:val="both"/>
            </w:pPr>
            <w:r w:rsidRPr="281278D5" w:rsidR="281278D5">
              <w:rPr>
                <w:rFonts w:ascii="Arial" w:hAnsi="Arial" w:eastAsia="Arial" w:cs="Arial"/>
                <w:b w:val="1"/>
                <w:bCs w:val="1"/>
                <w:sz w:val="22"/>
                <w:szCs w:val="22"/>
                <w:lang w:val="en-US"/>
              </w:rPr>
              <w:t>Action Plan:</w:t>
            </w:r>
          </w:p>
        </w:tc>
        <w:tc>
          <w:tcPr>
            <w:tcW w:w="6520" w:type="dxa"/>
            <w:tcBorders>
              <w:top w:val="single" w:sz="8"/>
              <w:left w:val="single" w:sz="8"/>
              <w:bottom w:val="single" w:sz="8"/>
              <w:right w:val="single" w:sz="8"/>
            </w:tcBorders>
            <w:tcMar>
              <w:left w:w="108" w:type="dxa"/>
              <w:right w:w="108" w:type="dxa"/>
            </w:tcMar>
            <w:vAlign w:val="top"/>
          </w:tcPr>
          <w:p w:rsidR="281278D5" w:rsidP="281278D5" w:rsidRDefault="281278D5" w14:paraId="6BAD2FBB" w14:textId="5726CFD3">
            <w:pPr>
              <w:pStyle w:val="ListParagraph"/>
              <w:numPr>
                <w:ilvl w:val="0"/>
                <w:numId w:val="3"/>
              </w:numPr>
              <w:bidi w:val="0"/>
              <w:spacing w:before="0" w:beforeAutospacing="off" w:after="0" w:afterAutospacing="off" w:line="360" w:lineRule="auto"/>
              <w:ind w:left="720" w:right="0" w:hanging="360"/>
              <w:jc w:val="both"/>
              <w:rPr>
                <w:rFonts w:ascii="Arial" w:hAnsi="Arial" w:eastAsia="Arial" w:cs="Arial"/>
                <w:sz w:val="22"/>
                <w:szCs w:val="22"/>
                <w:lang w:val="en-US"/>
              </w:rPr>
            </w:pPr>
            <w:r w:rsidRPr="281278D5" w:rsidR="281278D5">
              <w:rPr>
                <w:rFonts w:ascii="Arial" w:hAnsi="Arial" w:eastAsia="Arial" w:cs="Arial"/>
                <w:sz w:val="22"/>
                <w:szCs w:val="22"/>
                <w:lang w:val="en-US"/>
              </w:rPr>
              <w:t xml:space="preserve">I will further strengthen </w:t>
            </w:r>
            <w:r w:rsidRPr="281278D5" w:rsidR="050A2140">
              <w:rPr>
                <w:rFonts w:ascii="Arial" w:hAnsi="Arial" w:eastAsia="Arial" w:cs="Arial"/>
                <w:sz w:val="22"/>
                <w:szCs w:val="22"/>
                <w:lang w:val="en-US"/>
              </w:rPr>
              <w:t>my clinical</w:t>
            </w:r>
            <w:r w:rsidRPr="281278D5" w:rsidR="281278D5">
              <w:rPr>
                <w:rFonts w:ascii="Arial" w:hAnsi="Arial" w:eastAsia="Arial" w:cs="Arial"/>
                <w:sz w:val="22"/>
                <w:szCs w:val="22"/>
                <w:lang w:val="en-US"/>
              </w:rPr>
              <w:t xml:space="preserve"> knowledge, find mentorship, and </w:t>
            </w:r>
            <w:r w:rsidRPr="281278D5" w:rsidR="1D28F122">
              <w:rPr>
                <w:rFonts w:ascii="Arial" w:hAnsi="Arial" w:eastAsia="Arial" w:cs="Arial"/>
                <w:sz w:val="22"/>
                <w:szCs w:val="22"/>
                <w:lang w:val="en-US"/>
              </w:rPr>
              <w:t>participate</w:t>
            </w:r>
            <w:r w:rsidRPr="281278D5" w:rsidR="1D28F122">
              <w:rPr>
                <w:rFonts w:ascii="Arial" w:hAnsi="Arial" w:eastAsia="Arial" w:cs="Arial"/>
                <w:sz w:val="22"/>
                <w:szCs w:val="22"/>
                <w:lang w:val="en-US"/>
              </w:rPr>
              <w:t xml:space="preserve"> in</w:t>
            </w:r>
            <w:r w:rsidRPr="281278D5" w:rsidR="281278D5">
              <w:rPr>
                <w:rFonts w:ascii="Arial" w:hAnsi="Arial" w:eastAsia="Arial" w:cs="Arial"/>
                <w:sz w:val="22"/>
                <w:szCs w:val="22"/>
                <w:lang w:val="en-US"/>
              </w:rPr>
              <w:t xml:space="preserve"> culture awareness training. These measures will aid my development towards providing high-quality care with compassion and being successful in </w:t>
            </w:r>
            <w:r w:rsidRPr="281278D5" w:rsidR="5E91E15F">
              <w:rPr>
                <w:rFonts w:ascii="Arial" w:hAnsi="Arial" w:eastAsia="Arial" w:cs="Arial"/>
                <w:sz w:val="22"/>
                <w:szCs w:val="22"/>
                <w:lang w:val="en-US"/>
              </w:rPr>
              <w:t>Newham</w:t>
            </w:r>
            <w:r w:rsidRPr="281278D5" w:rsidR="281278D5">
              <w:rPr>
                <w:rFonts w:ascii="Arial" w:hAnsi="Arial" w:eastAsia="Arial" w:cs="Arial"/>
                <w:sz w:val="22"/>
                <w:szCs w:val="22"/>
                <w:lang w:val="en-US"/>
              </w:rPr>
              <w:t xml:space="preserve"> Hospital.</w:t>
            </w:r>
          </w:p>
        </w:tc>
      </w:tr>
    </w:tbl>
    <w:p xmlns:wp14="http://schemas.microsoft.com/office/word/2010/wordml" w:rsidP="281278D5" wp14:paraId="74E1A209" wp14:textId="737E8FD3">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6FE55A9B" wp14:textId="297ACEA8">
      <w:pPr>
        <w:bidi w:val="0"/>
        <w:spacing w:before="0" w:beforeAutospacing="off" w:after="160" w:afterAutospacing="off" w:line="360" w:lineRule="auto"/>
        <w:jc w:val="center"/>
      </w:pPr>
      <w:r w:rsidR="21A6595E">
        <w:drawing>
          <wp:inline xmlns:wp14="http://schemas.microsoft.com/office/word/2010/wordprocessingDrawing" wp14:editId="0ED11972" wp14:anchorId="3CEBBD1B">
            <wp:extent cx="5724525" cy="3048000"/>
            <wp:effectExtent l="0" t="0" r="0" b="0"/>
            <wp:docPr id="12155225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5522512" name=""/>
                    <pic:cNvPicPr/>
                  </pic:nvPicPr>
                  <pic:blipFill>
                    <a:blip xmlns:r="http://schemas.openxmlformats.org/officeDocument/2006/relationships" r:embed="rId35039460">
                      <a:extLst>
                        <a:ext xmlns:a="http://schemas.openxmlformats.org/drawingml/2006/main" uri="{28A0092B-C50C-407E-A947-70E740481C1C}">
                          <a14:useLocalDpi xmlns:a14="http://schemas.microsoft.com/office/drawing/2010/main" val="0"/>
                        </a:ext>
                      </a:extLst>
                    </a:blip>
                    <a:stretch>
                      <a:fillRect/>
                    </a:stretch>
                  </pic:blipFill>
                  <pic:spPr>
                    <a:xfrm>
                      <a:off x="0" y="0"/>
                      <a:ext cx="5724525" cy="3048000"/>
                    </a:xfrm>
                    <a:prstGeom prst="rect">
                      <a:avLst/>
                    </a:prstGeom>
                  </pic:spPr>
                </pic:pic>
              </a:graphicData>
            </a:graphic>
          </wp:inline>
        </w:drawing>
      </w:r>
    </w:p>
    <w:p xmlns:wp14="http://schemas.microsoft.com/office/word/2010/wordml" w:rsidP="281278D5" wp14:paraId="6DD610F0" wp14:textId="0F034341">
      <w:pPr>
        <w:bidi w:val="0"/>
        <w:spacing w:before="0" w:beforeAutospacing="off" w:after="160" w:afterAutospacing="off" w:line="360" w:lineRule="auto"/>
        <w:jc w:val="center"/>
      </w:pPr>
      <w:r w:rsidRPr="281278D5" w:rsidR="21A6595E">
        <w:rPr>
          <w:rFonts w:ascii="Arial Nova" w:hAnsi="Arial Nova" w:eastAsia="Arial Nova" w:cs="Arial Nova"/>
          <w:b w:val="1"/>
          <w:bCs w:val="1"/>
          <w:i w:val="1"/>
          <w:iCs w:val="1"/>
          <w:noProof w:val="0"/>
          <w:color w:val="000000" w:themeColor="text1" w:themeTint="FF" w:themeShade="FF"/>
          <w:sz w:val="22"/>
          <w:szCs w:val="22"/>
          <w:lang w:val="en-US"/>
        </w:rPr>
        <w:t xml:space="preserve">Figure 3: Gibbs’ Reflective Model </w:t>
      </w:r>
    </w:p>
    <w:p xmlns:wp14="http://schemas.microsoft.com/office/word/2010/wordml" w:rsidP="281278D5" wp14:paraId="2DBAA6CC" wp14:textId="35C18419">
      <w:pPr>
        <w:bidi w:val="0"/>
        <w:spacing w:before="0" w:beforeAutospacing="off" w:after="160" w:afterAutospacing="off" w:line="360" w:lineRule="auto"/>
        <w:jc w:val="center"/>
      </w:pPr>
      <w:r w:rsidRPr="281278D5" w:rsidR="21A6595E">
        <w:rPr>
          <w:rFonts w:ascii="Arial Nova" w:hAnsi="Arial Nova" w:eastAsia="Arial Nova" w:cs="Arial Nova"/>
          <w:i w:val="1"/>
          <w:iCs w:val="1"/>
          <w:noProof w:val="0"/>
          <w:color w:val="000000" w:themeColor="text1" w:themeTint="FF" w:themeShade="FF"/>
          <w:sz w:val="22"/>
          <w:szCs w:val="22"/>
          <w:lang w:val="en-US"/>
        </w:rPr>
        <w:t>(Source: Author)</w:t>
      </w:r>
    </w:p>
    <w:p xmlns:wp14="http://schemas.microsoft.com/office/word/2010/wordml" w:rsidP="281278D5" wp14:paraId="26823A2E" wp14:textId="0885B126">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04DB0872" wp14:textId="5754C06A">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665B0A7A" wp14:textId="4206DE28">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1FCF2B04" wp14:textId="37660405">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7F5C13BE" wp14:textId="138AB892">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7E84D4D4" wp14:textId="6BC4E227">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7C02BA1F" wp14:textId="2DC55077">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47DC17A1" wp14:textId="5747D838">
      <w:pPr>
        <w:bidi w:val="0"/>
        <w:spacing w:before="0" w:beforeAutospacing="off" w:after="160" w:afterAutospacing="off" w:line="360" w:lineRule="auto"/>
        <w:jc w:val="both"/>
      </w:pPr>
      <w:r w:rsidRPr="281278D5" w:rsidR="21A6595E">
        <w:rPr>
          <w:rFonts w:ascii="Arial Nova" w:hAnsi="Arial Nova" w:eastAsia="Arial Nova" w:cs="Arial Nova"/>
          <w:i w:val="1"/>
          <w:iCs w:val="1"/>
          <w:noProof w:val="0"/>
          <w:color w:val="000000" w:themeColor="text1" w:themeTint="FF" w:themeShade="FF"/>
          <w:sz w:val="22"/>
          <w:szCs w:val="22"/>
          <w:lang w:val="en-US"/>
        </w:rPr>
        <w:t xml:space="preserve"> </w:t>
      </w:r>
    </w:p>
    <w:p xmlns:wp14="http://schemas.microsoft.com/office/word/2010/wordml" w:rsidP="281278D5" wp14:paraId="2688DC14" wp14:textId="68ECD288">
      <w:pPr>
        <w:bidi w:val="0"/>
        <w:spacing w:before="0" w:beforeAutospacing="off" w:after="160" w:afterAutospacing="off" w:line="360" w:lineRule="auto"/>
        <w:jc w:val="both"/>
      </w:pPr>
      <w:r w:rsidRPr="08053B9A" w:rsidR="21A6595E">
        <w:rPr>
          <w:rFonts w:ascii="Arial Nova" w:hAnsi="Arial Nova" w:eastAsia="Arial Nova" w:cs="Arial Nova"/>
          <w:i w:val="1"/>
          <w:iCs w:val="1"/>
          <w:noProof w:val="0"/>
          <w:color w:val="000000" w:themeColor="text1" w:themeTint="FF" w:themeShade="FF"/>
          <w:sz w:val="22"/>
          <w:szCs w:val="22"/>
          <w:lang w:val="en-US"/>
        </w:rPr>
        <w:t xml:space="preserve"> </w:t>
      </w:r>
    </w:p>
    <w:p w:rsidR="08053B9A" w:rsidP="08053B9A" w:rsidRDefault="08053B9A" w14:paraId="18C05383" w14:textId="02764E8F">
      <w:pPr>
        <w:bidi w:val="0"/>
        <w:spacing w:before="0" w:beforeAutospacing="off" w:after="160" w:afterAutospacing="off" w:line="360" w:lineRule="auto"/>
        <w:jc w:val="both"/>
        <w:rPr>
          <w:rFonts w:ascii="Arial Nova" w:hAnsi="Arial Nova" w:eastAsia="Arial Nova" w:cs="Arial Nova"/>
          <w:i w:val="1"/>
          <w:iCs w:val="1"/>
          <w:noProof w:val="0"/>
          <w:color w:val="000000" w:themeColor="text1" w:themeTint="FF" w:themeShade="FF"/>
          <w:sz w:val="22"/>
          <w:szCs w:val="22"/>
          <w:lang w:val="en-US"/>
        </w:rPr>
      </w:pPr>
    </w:p>
    <w:p w:rsidR="08053B9A" w:rsidP="08053B9A" w:rsidRDefault="08053B9A" w14:paraId="12708C7C" w14:textId="5EB17595">
      <w:pPr>
        <w:bidi w:val="0"/>
        <w:spacing w:before="0" w:beforeAutospacing="off" w:after="160" w:afterAutospacing="off" w:line="360" w:lineRule="auto"/>
        <w:jc w:val="both"/>
        <w:rPr>
          <w:rFonts w:ascii="Arial Nova" w:hAnsi="Arial Nova" w:eastAsia="Arial Nova" w:cs="Arial Nova"/>
          <w:i w:val="1"/>
          <w:iCs w:val="1"/>
          <w:noProof w:val="0"/>
          <w:color w:val="000000" w:themeColor="text1" w:themeTint="FF" w:themeShade="FF"/>
          <w:sz w:val="22"/>
          <w:szCs w:val="22"/>
          <w:lang w:val="en-US"/>
        </w:rPr>
      </w:pPr>
    </w:p>
    <w:p xmlns:wp14="http://schemas.microsoft.com/office/word/2010/wordml" w:rsidP="08053B9A" wp14:paraId="68474395" wp14:textId="64B5277C">
      <w:pPr>
        <w:pStyle w:val="Heading1"/>
        <w:bidi w:val="0"/>
        <w:spacing w:before="360" w:beforeAutospacing="off" w:after="80" w:afterAutospacing="off" w:line="360" w:lineRule="auto"/>
        <w:jc w:val="both"/>
        <w:rPr>
          <w:rFonts w:ascii="Arial" w:hAnsi="Arial" w:eastAsia="Arial" w:cs="Arial"/>
          <w:b w:val="1"/>
          <w:bCs w:val="1"/>
          <w:noProof w:val="0"/>
          <w:color w:val="auto"/>
          <w:sz w:val="28"/>
          <w:szCs w:val="28"/>
          <w:lang w:val="en-US"/>
        </w:rPr>
      </w:pPr>
      <w:r w:rsidRPr="08053B9A" w:rsidR="21A6595E">
        <w:rPr>
          <w:rFonts w:ascii="Arial" w:hAnsi="Arial" w:eastAsia="Arial" w:cs="Arial"/>
          <w:b w:val="1"/>
          <w:bCs w:val="1"/>
          <w:noProof w:val="0"/>
          <w:color w:val="auto"/>
          <w:sz w:val="28"/>
          <w:szCs w:val="28"/>
          <w:lang w:val="en-US"/>
        </w:rPr>
        <w:t>Reference List</w:t>
      </w:r>
    </w:p>
    <w:p xmlns:wp14="http://schemas.microsoft.com/office/word/2010/wordml" w:rsidP="281278D5" wp14:paraId="677265D6" wp14:textId="3F37C375">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Adegoke, V., Seuwou, P., Farini, F., Parkes, J. and Pilkington, A. (2024). Fostering Ethnic Diversity in NHS Employment: The Role of Education, Training, and Professional Development in Creating Inclusive Healthcare Workforces. In </w:t>
      </w:r>
      <w:r w:rsidRPr="281278D5" w:rsidR="21A6595E">
        <w:rPr>
          <w:rFonts w:ascii="Arial" w:hAnsi="Arial" w:eastAsia="Arial" w:cs="Arial"/>
          <w:i w:val="1"/>
          <w:iCs w:val="1"/>
          <w:noProof w:val="0"/>
          <w:sz w:val="22"/>
          <w:szCs w:val="22"/>
          <w:lang w:val="en-US"/>
        </w:rPr>
        <w:t>ICERI2024 Proceedings</w:t>
      </w:r>
      <w:r w:rsidRPr="281278D5" w:rsidR="21A6595E">
        <w:rPr>
          <w:rFonts w:ascii="Arial" w:hAnsi="Arial" w:eastAsia="Arial" w:cs="Arial"/>
          <w:noProof w:val="0"/>
          <w:sz w:val="22"/>
          <w:szCs w:val="22"/>
          <w:lang w:val="en-US"/>
        </w:rPr>
        <w:t xml:space="preserve"> (pp. 3853-3862). IATED. Available at: </w:t>
      </w:r>
      <w:hyperlink r:id="R15be7d672f5e486e">
        <w:r w:rsidRPr="281278D5" w:rsidR="21A6595E">
          <w:rPr>
            <w:rStyle w:val="Hyperlink"/>
            <w:rFonts w:ascii="Arial" w:hAnsi="Arial" w:eastAsia="Arial" w:cs="Arial"/>
            <w:strike w:val="0"/>
            <w:dstrike w:val="0"/>
            <w:noProof w:val="0"/>
            <w:color w:val="467886"/>
            <w:sz w:val="22"/>
            <w:szCs w:val="22"/>
            <w:u w:val="single"/>
            <w:lang w:val="en-US"/>
          </w:rPr>
          <w:t>https://doi.org/10.21125/iceri.2024.0980</w:t>
        </w:r>
      </w:hyperlink>
      <w:r w:rsidRPr="281278D5" w:rsidR="21A6595E">
        <w:rPr>
          <w:rFonts w:ascii="Arial" w:hAnsi="Arial" w:eastAsia="Arial" w:cs="Arial"/>
          <w:noProof w:val="0"/>
          <w:sz w:val="22"/>
          <w:szCs w:val="22"/>
          <w:lang w:val="en-US"/>
        </w:rPr>
        <w:t xml:space="preserve"> </w:t>
      </w:r>
    </w:p>
    <w:p xmlns:wp14="http://schemas.microsoft.com/office/word/2010/wordml" w:rsidP="281278D5" wp14:paraId="638CABE7" wp14:textId="2D00BD95">
      <w:pPr>
        <w:bidi w:val="0"/>
        <w:spacing w:before="0" w:beforeAutospacing="off" w:after="160" w:afterAutospacing="off" w:line="360" w:lineRule="auto"/>
        <w:jc w:val="both"/>
      </w:pPr>
      <w:r w:rsidRPr="2C2D578C" w:rsidR="21A6595E">
        <w:rPr>
          <w:rFonts w:ascii="Arial" w:hAnsi="Arial" w:eastAsia="Arial" w:cs="Arial"/>
          <w:noProof w:val="0"/>
          <w:sz w:val="22"/>
          <w:szCs w:val="22"/>
          <w:lang w:val="en-US"/>
        </w:rPr>
        <w:t xml:space="preserve">Amina, A., Kassem, A. and Sleem, W. (2022) ‘Applying Lewin's change management theory to improve patients' discharge plan’. </w:t>
      </w:r>
      <w:r w:rsidRPr="2C2D578C" w:rsidR="21A6595E">
        <w:rPr>
          <w:rFonts w:ascii="Arial" w:hAnsi="Arial" w:eastAsia="Arial" w:cs="Arial"/>
          <w:i w:val="1"/>
          <w:iCs w:val="1"/>
          <w:noProof w:val="0"/>
          <w:sz w:val="22"/>
          <w:szCs w:val="22"/>
          <w:lang w:val="en-US"/>
        </w:rPr>
        <w:t>Mansoura Nursing Journal</w:t>
      </w:r>
      <w:r w:rsidRPr="2C2D578C" w:rsidR="21A6595E">
        <w:rPr>
          <w:rFonts w:ascii="Arial" w:hAnsi="Arial" w:eastAsia="Arial" w:cs="Arial"/>
          <w:noProof w:val="0"/>
          <w:sz w:val="22"/>
          <w:szCs w:val="22"/>
          <w:lang w:val="en-US"/>
        </w:rPr>
        <w:t xml:space="preserve">, </w:t>
      </w:r>
      <w:r w:rsidRPr="2C2D578C" w:rsidR="21A6595E">
        <w:rPr>
          <w:rFonts w:ascii="Arial" w:hAnsi="Arial" w:eastAsia="Arial" w:cs="Arial"/>
          <w:i w:val="1"/>
          <w:iCs w:val="1"/>
          <w:noProof w:val="0"/>
          <w:sz w:val="22"/>
          <w:szCs w:val="22"/>
          <w:lang w:val="en-US"/>
        </w:rPr>
        <w:t>9</w:t>
      </w:r>
      <w:r w:rsidRPr="2C2D578C" w:rsidR="21A6595E">
        <w:rPr>
          <w:rFonts w:ascii="Arial" w:hAnsi="Arial" w:eastAsia="Arial" w:cs="Arial"/>
          <w:noProof w:val="0"/>
          <w:sz w:val="22"/>
          <w:szCs w:val="22"/>
          <w:lang w:val="en-US"/>
        </w:rPr>
        <w:t>(2), pp</w:t>
      </w:r>
      <w:r w:rsidRPr="2C2D578C" w:rsidR="3B7F8D08">
        <w:rPr>
          <w:rFonts w:ascii="Arial" w:hAnsi="Arial" w:eastAsia="Arial" w:cs="Arial"/>
          <w:noProof w:val="0"/>
          <w:sz w:val="22"/>
          <w:szCs w:val="22"/>
          <w:lang w:val="en-US"/>
        </w:rPr>
        <w:t>. 335</w:t>
      </w:r>
      <w:r w:rsidRPr="2C2D578C" w:rsidR="21A6595E">
        <w:rPr>
          <w:rFonts w:ascii="Arial" w:hAnsi="Arial" w:eastAsia="Arial" w:cs="Arial"/>
          <w:noProof w:val="0"/>
          <w:sz w:val="22"/>
          <w:szCs w:val="22"/>
          <w:lang w:val="en-US"/>
        </w:rPr>
        <w:t xml:space="preserve">-348. Available at: </w:t>
      </w:r>
      <w:hyperlink r:id="R6d9685dd17664b02">
        <w:r w:rsidRPr="2C2D578C" w:rsidR="21A6595E">
          <w:rPr>
            <w:rStyle w:val="Hyperlink"/>
            <w:rFonts w:ascii="Arial" w:hAnsi="Arial" w:eastAsia="Arial" w:cs="Arial"/>
            <w:strike w:val="0"/>
            <w:dstrike w:val="0"/>
            <w:noProof w:val="0"/>
            <w:color w:val="467886"/>
            <w:sz w:val="22"/>
            <w:szCs w:val="22"/>
            <w:u w:val="single"/>
            <w:lang w:val="en-US"/>
          </w:rPr>
          <w:t>https://journals.ekb.eg/article_295591_2e01c440a7769101b9fd53066f06f65c.pdf</w:t>
        </w:r>
      </w:hyperlink>
      <w:r w:rsidRPr="2C2D578C" w:rsidR="21A6595E">
        <w:rPr>
          <w:rFonts w:ascii="Arial" w:hAnsi="Arial" w:eastAsia="Arial" w:cs="Arial"/>
          <w:noProof w:val="0"/>
          <w:sz w:val="22"/>
          <w:szCs w:val="22"/>
          <w:lang w:val="en-US"/>
        </w:rPr>
        <w:t xml:space="preserve"> </w:t>
      </w:r>
    </w:p>
    <w:p xmlns:wp14="http://schemas.microsoft.com/office/word/2010/wordml" w:rsidP="281278D5" wp14:paraId="241A43AE" wp14:textId="0FB6F151">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Bass, J.C. (2022). Development of a model of holistic reflection to facilitate transformative learning and practice in midwifery. Available at: </w:t>
      </w:r>
      <w:hyperlink r:id="Refcb755ed60b47db">
        <w:r w:rsidRPr="281278D5" w:rsidR="21A6595E">
          <w:rPr>
            <w:rStyle w:val="Hyperlink"/>
            <w:rFonts w:ascii="Arial" w:hAnsi="Arial" w:eastAsia="Arial" w:cs="Arial"/>
            <w:strike w:val="0"/>
            <w:dstrike w:val="0"/>
            <w:noProof w:val="0"/>
            <w:color w:val="467886"/>
            <w:sz w:val="22"/>
            <w:szCs w:val="22"/>
            <w:u w:val="single"/>
            <w:lang w:val="en-US"/>
          </w:rPr>
          <w:t>https://research-repository.griffith.edu.au/items/63095a76-dbd5-4d67-ab6e-80fa90be4297</w:t>
        </w:r>
      </w:hyperlink>
      <w:r w:rsidRPr="281278D5" w:rsidR="21A6595E">
        <w:rPr>
          <w:rFonts w:ascii="Arial" w:hAnsi="Arial" w:eastAsia="Arial" w:cs="Arial"/>
          <w:noProof w:val="0"/>
          <w:sz w:val="22"/>
          <w:szCs w:val="22"/>
          <w:lang w:val="en-US"/>
        </w:rPr>
        <w:t xml:space="preserve"> </w:t>
      </w:r>
    </w:p>
    <w:p xmlns:wp14="http://schemas.microsoft.com/office/word/2010/wordml" w:rsidP="281278D5" wp14:paraId="0A3917E2" wp14:textId="0C970CC1">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Dhanani, A., Chaidali, P., Sharma, N. and Varoutsa, E. (2024) ‘Responding to employee-based race inequalities in National Health Service (England): accountability and the Workforce Race Equality Standard.’ </w:t>
      </w:r>
      <w:r w:rsidRPr="281278D5" w:rsidR="21A6595E">
        <w:rPr>
          <w:rFonts w:ascii="Arial" w:hAnsi="Arial" w:eastAsia="Arial" w:cs="Arial"/>
          <w:i w:val="1"/>
          <w:iCs w:val="1"/>
          <w:noProof w:val="0"/>
          <w:sz w:val="22"/>
          <w:szCs w:val="22"/>
          <w:lang w:val="en-US"/>
        </w:rPr>
        <w:t>Accounting, Auditing &amp; Accountability Journal</w:t>
      </w:r>
      <w:r w:rsidRPr="281278D5" w:rsidR="21A6595E">
        <w:rPr>
          <w:rFonts w:ascii="Arial" w:hAnsi="Arial" w:eastAsia="Arial" w:cs="Arial"/>
          <w:noProof w:val="0"/>
          <w:sz w:val="22"/>
          <w:szCs w:val="22"/>
          <w:lang w:val="en-US"/>
        </w:rPr>
        <w:t xml:space="preserve">, </w:t>
      </w:r>
      <w:r w:rsidRPr="281278D5" w:rsidR="21A6595E">
        <w:rPr>
          <w:rFonts w:ascii="Arial" w:hAnsi="Arial" w:eastAsia="Arial" w:cs="Arial"/>
          <w:i w:val="1"/>
          <w:iCs w:val="1"/>
          <w:noProof w:val="0"/>
          <w:sz w:val="22"/>
          <w:szCs w:val="22"/>
          <w:lang w:val="en-US"/>
        </w:rPr>
        <w:t>37</w:t>
      </w:r>
      <w:r w:rsidRPr="281278D5" w:rsidR="21A6595E">
        <w:rPr>
          <w:rFonts w:ascii="Arial" w:hAnsi="Arial" w:eastAsia="Arial" w:cs="Arial"/>
          <w:noProof w:val="0"/>
          <w:sz w:val="22"/>
          <w:szCs w:val="22"/>
          <w:lang w:val="en-US"/>
        </w:rPr>
        <w:t xml:space="preserve">(7/8), pp.1665-1694. Available at: </w:t>
      </w:r>
      <w:hyperlink r:id="R9f2a85095d4b416a">
        <w:r w:rsidRPr="281278D5" w:rsidR="21A6595E">
          <w:rPr>
            <w:rStyle w:val="Hyperlink"/>
            <w:rFonts w:ascii="Arial" w:hAnsi="Arial" w:eastAsia="Arial" w:cs="Arial"/>
            <w:strike w:val="0"/>
            <w:dstrike w:val="0"/>
            <w:noProof w:val="0"/>
            <w:color w:val="467886"/>
            <w:sz w:val="22"/>
            <w:szCs w:val="22"/>
            <w:u w:val="single"/>
            <w:lang w:val="en-US"/>
          </w:rPr>
          <w:t>https://doi.org/10.1108/AAAJ-08-2023-6621</w:t>
        </w:r>
      </w:hyperlink>
      <w:r w:rsidRPr="281278D5" w:rsidR="21A6595E">
        <w:rPr>
          <w:rFonts w:ascii="Arial" w:hAnsi="Arial" w:eastAsia="Arial" w:cs="Arial"/>
          <w:noProof w:val="0"/>
          <w:sz w:val="22"/>
          <w:szCs w:val="22"/>
          <w:lang w:val="en-US"/>
        </w:rPr>
        <w:t xml:space="preserve"> </w:t>
      </w:r>
    </w:p>
    <w:p xmlns:wp14="http://schemas.microsoft.com/office/word/2010/wordml" w:rsidP="281278D5" wp14:paraId="7866C729" wp14:textId="65968F31">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Hassan, H., Abozed, A., Mohamed, A. and Ibrahim, E. (2021) ‘Compassionate care delivery for elderly patients: nurses' perception.’ </w:t>
      </w:r>
      <w:r w:rsidRPr="281278D5" w:rsidR="21A6595E">
        <w:rPr>
          <w:rFonts w:ascii="Arial" w:hAnsi="Arial" w:eastAsia="Arial" w:cs="Arial"/>
          <w:i w:val="1"/>
          <w:iCs w:val="1"/>
          <w:noProof w:val="0"/>
          <w:sz w:val="22"/>
          <w:szCs w:val="22"/>
          <w:lang w:val="en-US"/>
        </w:rPr>
        <w:t>American Journal of Applied Psychology</w:t>
      </w:r>
      <w:r w:rsidRPr="281278D5" w:rsidR="21A6595E">
        <w:rPr>
          <w:rFonts w:ascii="Arial" w:hAnsi="Arial" w:eastAsia="Arial" w:cs="Arial"/>
          <w:noProof w:val="0"/>
          <w:sz w:val="22"/>
          <w:szCs w:val="22"/>
          <w:lang w:val="en-US"/>
        </w:rPr>
        <w:t xml:space="preserve">, </w:t>
      </w:r>
      <w:r w:rsidRPr="281278D5" w:rsidR="21A6595E">
        <w:rPr>
          <w:rFonts w:ascii="Arial" w:hAnsi="Arial" w:eastAsia="Arial" w:cs="Arial"/>
          <w:i w:val="1"/>
          <w:iCs w:val="1"/>
          <w:noProof w:val="0"/>
          <w:sz w:val="22"/>
          <w:szCs w:val="22"/>
          <w:lang w:val="en-US"/>
        </w:rPr>
        <w:t>9</w:t>
      </w:r>
      <w:r w:rsidRPr="281278D5" w:rsidR="21A6595E">
        <w:rPr>
          <w:rFonts w:ascii="Arial" w:hAnsi="Arial" w:eastAsia="Arial" w:cs="Arial"/>
          <w:noProof w:val="0"/>
          <w:sz w:val="22"/>
          <w:szCs w:val="22"/>
          <w:lang w:val="en-US"/>
        </w:rPr>
        <w:t>(1), pp.22-35. Available at: doi: 10.12691/ajap-9-1-4</w:t>
      </w:r>
    </w:p>
    <w:p xmlns:wp14="http://schemas.microsoft.com/office/word/2010/wordml" w:rsidP="281278D5" wp14:paraId="0AAEB5AE" wp14:textId="6ACC8529">
      <w:pPr>
        <w:bidi w:val="0"/>
        <w:spacing w:before="0" w:beforeAutospacing="off" w:after="160" w:afterAutospacing="off" w:line="360" w:lineRule="auto"/>
        <w:jc w:val="both"/>
      </w:pPr>
      <w:r w:rsidRPr="281278D5" w:rsidR="21A6595E">
        <w:rPr>
          <w:rFonts w:ascii="Arial" w:hAnsi="Arial" w:eastAsia="Arial" w:cs="Arial"/>
          <w:noProof w:val="0"/>
          <w:sz w:val="22"/>
          <w:szCs w:val="22"/>
          <w:lang w:val="en-IN"/>
        </w:rPr>
        <w:t xml:space="preserve">Health (2025). </w:t>
      </w:r>
      <w:r w:rsidRPr="281278D5" w:rsidR="21A6595E">
        <w:rPr>
          <w:rFonts w:ascii="Arial" w:hAnsi="Arial" w:eastAsia="Arial" w:cs="Arial"/>
          <w:i w:val="1"/>
          <w:iCs w:val="1"/>
          <w:noProof w:val="0"/>
          <w:sz w:val="22"/>
          <w:szCs w:val="22"/>
          <w:lang w:val="en-IN"/>
        </w:rPr>
        <w:t>Adult social care workforce survey: April 2025 report</w:t>
      </w:r>
      <w:r w:rsidRPr="281278D5" w:rsidR="21A6595E">
        <w:rPr>
          <w:rFonts w:ascii="Arial" w:hAnsi="Arial" w:eastAsia="Arial" w:cs="Arial"/>
          <w:noProof w:val="0"/>
          <w:sz w:val="22"/>
          <w:szCs w:val="22"/>
          <w:lang w:val="en-IN"/>
        </w:rPr>
        <w:t xml:space="preserve">. [online] GOV.UK. Available at: </w:t>
      </w:r>
      <w:hyperlink r:id="R40cfb0a3497e4c9a">
        <w:r w:rsidRPr="281278D5" w:rsidR="21A6595E">
          <w:rPr>
            <w:rStyle w:val="Hyperlink"/>
            <w:rFonts w:ascii="Arial" w:hAnsi="Arial" w:eastAsia="Arial" w:cs="Arial"/>
            <w:noProof w:val="0"/>
            <w:sz w:val="22"/>
            <w:szCs w:val="22"/>
            <w:lang w:val="en-IN"/>
          </w:rPr>
          <w:t>https://www.gov.uk/government/statistics/adult-social-care-workforce-survey-april-2025/adult-social-care-workforce-survey-april-2025-report</w:t>
        </w:r>
      </w:hyperlink>
      <w:r w:rsidRPr="281278D5" w:rsidR="21A6595E">
        <w:rPr>
          <w:rFonts w:ascii="Arial" w:hAnsi="Arial" w:eastAsia="Arial" w:cs="Arial"/>
          <w:noProof w:val="0"/>
          <w:sz w:val="22"/>
          <w:szCs w:val="22"/>
          <w:lang w:val="en-IN"/>
        </w:rPr>
        <w:t xml:space="preserve"> [Accessed 20 Sep. 2025].</w:t>
      </w:r>
    </w:p>
    <w:p xmlns:wp14="http://schemas.microsoft.com/office/word/2010/wordml" w:rsidP="281278D5" wp14:paraId="13566C68" wp14:textId="318D3E06">
      <w:pPr>
        <w:bidi w:val="0"/>
        <w:spacing w:before="0" w:beforeAutospacing="off" w:after="160" w:afterAutospacing="off" w:line="360" w:lineRule="auto"/>
        <w:jc w:val="both"/>
      </w:pPr>
      <w:r w:rsidRPr="2C2D578C" w:rsidR="21A6595E">
        <w:rPr>
          <w:rFonts w:ascii="Arial" w:hAnsi="Arial" w:eastAsia="Arial" w:cs="Arial"/>
          <w:noProof w:val="0"/>
          <w:sz w:val="22"/>
          <w:szCs w:val="22"/>
          <w:lang w:val="en-US"/>
        </w:rPr>
        <w:t xml:space="preserve">Kelly, C., Dansereau, L., Sebring, J., Aubrecht, K., FitzGerald, M., Lee, Y., Williams, A. and Hamilton-Hinch, B. (2022). Intersectionality, health equity, and EDI: </w:t>
      </w:r>
      <w:r w:rsidRPr="2C2D578C" w:rsidR="21A6595E">
        <w:rPr>
          <w:rFonts w:ascii="Arial" w:hAnsi="Arial" w:eastAsia="Arial" w:cs="Arial"/>
          <w:noProof w:val="0"/>
          <w:sz w:val="22"/>
          <w:szCs w:val="22"/>
          <w:lang w:val="en-US"/>
        </w:rPr>
        <w:t>What's</w:t>
      </w:r>
      <w:r w:rsidRPr="2C2D578C" w:rsidR="21A6595E">
        <w:rPr>
          <w:rFonts w:ascii="Arial" w:hAnsi="Arial" w:eastAsia="Arial" w:cs="Arial"/>
          <w:noProof w:val="0"/>
          <w:sz w:val="22"/>
          <w:szCs w:val="22"/>
          <w:lang w:val="en-US"/>
        </w:rPr>
        <w:t xml:space="preserve"> the difference for health </w:t>
      </w:r>
      <w:r w:rsidRPr="2C2D578C" w:rsidR="21A6595E">
        <w:rPr>
          <w:rFonts w:ascii="Arial" w:hAnsi="Arial" w:eastAsia="Arial" w:cs="Arial"/>
          <w:noProof w:val="0"/>
          <w:sz w:val="22"/>
          <w:szCs w:val="22"/>
          <w:lang w:val="en-US"/>
        </w:rPr>
        <w:t>researchers?.</w:t>
      </w:r>
      <w:r w:rsidRPr="2C2D578C" w:rsidR="21A6595E">
        <w:rPr>
          <w:rFonts w:ascii="Arial" w:hAnsi="Arial" w:eastAsia="Arial" w:cs="Arial"/>
          <w:noProof w:val="0"/>
          <w:sz w:val="22"/>
          <w:szCs w:val="22"/>
          <w:lang w:val="en-US"/>
        </w:rPr>
        <w:t xml:space="preserve"> </w:t>
      </w:r>
      <w:r w:rsidRPr="2C2D578C" w:rsidR="21A6595E">
        <w:rPr>
          <w:rFonts w:ascii="Arial" w:hAnsi="Arial" w:eastAsia="Arial" w:cs="Arial"/>
          <w:i w:val="1"/>
          <w:iCs w:val="1"/>
          <w:noProof w:val="0"/>
          <w:sz w:val="22"/>
          <w:szCs w:val="22"/>
          <w:lang w:val="en-US"/>
        </w:rPr>
        <w:t xml:space="preserve">International Journal </w:t>
      </w:r>
      <w:r w:rsidRPr="2C2D578C" w:rsidR="21A6595E">
        <w:rPr>
          <w:rFonts w:ascii="Arial" w:hAnsi="Arial" w:eastAsia="Arial" w:cs="Arial"/>
          <w:i w:val="1"/>
          <w:iCs w:val="1"/>
          <w:noProof w:val="0"/>
          <w:sz w:val="22"/>
          <w:szCs w:val="22"/>
          <w:lang w:val="en-US"/>
        </w:rPr>
        <w:t>for</w:t>
      </w:r>
      <w:r w:rsidRPr="2C2D578C" w:rsidR="21A6595E">
        <w:rPr>
          <w:rFonts w:ascii="Arial" w:hAnsi="Arial" w:eastAsia="Arial" w:cs="Arial"/>
          <w:i w:val="1"/>
          <w:iCs w:val="1"/>
          <w:noProof w:val="0"/>
          <w:sz w:val="22"/>
          <w:szCs w:val="22"/>
          <w:lang w:val="en-US"/>
        </w:rPr>
        <w:t xml:space="preserve"> Equity in Health</w:t>
      </w:r>
      <w:r w:rsidRPr="2C2D578C" w:rsidR="21A6595E">
        <w:rPr>
          <w:rFonts w:ascii="Arial" w:hAnsi="Arial" w:eastAsia="Arial" w:cs="Arial"/>
          <w:noProof w:val="0"/>
          <w:sz w:val="22"/>
          <w:szCs w:val="22"/>
          <w:lang w:val="en-US"/>
        </w:rPr>
        <w:t xml:space="preserve">, </w:t>
      </w:r>
      <w:r w:rsidRPr="2C2D578C" w:rsidR="21A6595E">
        <w:rPr>
          <w:rFonts w:ascii="Arial" w:hAnsi="Arial" w:eastAsia="Arial" w:cs="Arial"/>
          <w:i w:val="1"/>
          <w:iCs w:val="1"/>
          <w:noProof w:val="0"/>
          <w:sz w:val="22"/>
          <w:szCs w:val="22"/>
          <w:lang w:val="en-US"/>
        </w:rPr>
        <w:t>21</w:t>
      </w:r>
      <w:r w:rsidRPr="2C2D578C" w:rsidR="21A6595E">
        <w:rPr>
          <w:rFonts w:ascii="Arial" w:hAnsi="Arial" w:eastAsia="Arial" w:cs="Arial"/>
          <w:noProof w:val="0"/>
          <w:sz w:val="22"/>
          <w:szCs w:val="22"/>
          <w:lang w:val="en-US"/>
        </w:rPr>
        <w:t>(1), p</w:t>
      </w:r>
      <w:r w:rsidRPr="2C2D578C" w:rsidR="406ACB1B">
        <w:rPr>
          <w:rFonts w:ascii="Arial" w:hAnsi="Arial" w:eastAsia="Arial" w:cs="Arial"/>
          <w:noProof w:val="0"/>
          <w:sz w:val="22"/>
          <w:szCs w:val="22"/>
          <w:lang w:val="en-US"/>
        </w:rPr>
        <w:t>. 182</w:t>
      </w:r>
      <w:r w:rsidRPr="2C2D578C" w:rsidR="21A6595E">
        <w:rPr>
          <w:rFonts w:ascii="Arial" w:hAnsi="Arial" w:eastAsia="Arial" w:cs="Arial"/>
          <w:noProof w:val="0"/>
          <w:sz w:val="22"/>
          <w:szCs w:val="22"/>
          <w:lang w:val="en-US"/>
        </w:rPr>
        <w:t xml:space="preserve">. Available at: </w:t>
      </w:r>
      <w:hyperlink r:id="R18f2666584cb4e60">
        <w:r w:rsidRPr="2C2D578C" w:rsidR="21A6595E">
          <w:rPr>
            <w:rStyle w:val="Hyperlink"/>
            <w:rFonts w:ascii="Arial" w:hAnsi="Arial" w:eastAsia="Arial" w:cs="Arial"/>
            <w:strike w:val="0"/>
            <w:dstrike w:val="0"/>
            <w:noProof w:val="0"/>
            <w:color w:val="467886"/>
            <w:sz w:val="22"/>
            <w:szCs w:val="22"/>
            <w:u w:val="single"/>
            <w:lang w:val="en-US"/>
          </w:rPr>
          <w:t>https://doi.org/10.1186/s12939-022-01795-1</w:t>
        </w:r>
      </w:hyperlink>
      <w:r w:rsidRPr="2C2D578C" w:rsidR="21A6595E">
        <w:rPr>
          <w:rFonts w:ascii="Arial" w:hAnsi="Arial" w:eastAsia="Arial" w:cs="Arial"/>
          <w:noProof w:val="0"/>
          <w:sz w:val="22"/>
          <w:szCs w:val="22"/>
          <w:lang w:val="en-US"/>
        </w:rPr>
        <w:t xml:space="preserve"> </w:t>
      </w:r>
    </w:p>
    <w:p xmlns:wp14="http://schemas.microsoft.com/office/word/2010/wordml" w:rsidP="281278D5" wp14:paraId="282F62BF" wp14:textId="46509936">
      <w:pPr>
        <w:bidi w:val="0"/>
        <w:spacing w:before="0" w:beforeAutospacing="off" w:after="160" w:afterAutospacing="off" w:line="360" w:lineRule="auto"/>
        <w:jc w:val="both"/>
      </w:pPr>
      <w:r w:rsidRPr="281278D5" w:rsidR="21A6595E">
        <w:rPr>
          <w:rFonts w:ascii="Arial" w:hAnsi="Arial" w:eastAsia="Arial" w:cs="Arial"/>
          <w:noProof w:val="0"/>
          <w:sz w:val="22"/>
          <w:szCs w:val="22"/>
          <w:lang w:val="en-IN"/>
        </w:rPr>
        <w:t>‌</w:t>
      </w:r>
      <w:r w:rsidRPr="281278D5" w:rsidR="21A6595E">
        <w:rPr>
          <w:rFonts w:ascii="Arial" w:hAnsi="Arial" w:eastAsia="Arial" w:cs="Arial"/>
          <w:noProof w:val="0"/>
          <w:sz w:val="22"/>
          <w:szCs w:val="22"/>
          <w:lang w:val="en-US"/>
        </w:rPr>
        <w:t xml:space="preserve">Matta, R. and Alam, R.E. (2023) ‘The impact of emotional intelligence on employees' performance and productivity.’ </w:t>
      </w:r>
      <w:r w:rsidRPr="281278D5" w:rsidR="21A6595E">
        <w:rPr>
          <w:rFonts w:ascii="Arial" w:hAnsi="Arial" w:eastAsia="Arial" w:cs="Arial"/>
          <w:i w:val="1"/>
          <w:iCs w:val="1"/>
          <w:noProof w:val="0"/>
          <w:sz w:val="22"/>
          <w:szCs w:val="22"/>
          <w:lang w:val="en-US"/>
        </w:rPr>
        <w:t>International Journal of Work Innovation</w:t>
      </w:r>
      <w:r w:rsidRPr="281278D5" w:rsidR="21A6595E">
        <w:rPr>
          <w:rFonts w:ascii="Arial" w:hAnsi="Arial" w:eastAsia="Arial" w:cs="Arial"/>
          <w:noProof w:val="0"/>
          <w:sz w:val="22"/>
          <w:szCs w:val="22"/>
          <w:lang w:val="en-US"/>
        </w:rPr>
        <w:t xml:space="preserve">, </w:t>
      </w:r>
      <w:r w:rsidRPr="281278D5" w:rsidR="21A6595E">
        <w:rPr>
          <w:rFonts w:ascii="Arial" w:hAnsi="Arial" w:eastAsia="Arial" w:cs="Arial"/>
          <w:i w:val="1"/>
          <w:iCs w:val="1"/>
          <w:noProof w:val="0"/>
          <w:sz w:val="22"/>
          <w:szCs w:val="22"/>
          <w:lang w:val="en-US"/>
        </w:rPr>
        <w:t>4</w:t>
      </w:r>
      <w:r w:rsidRPr="281278D5" w:rsidR="21A6595E">
        <w:rPr>
          <w:rFonts w:ascii="Arial" w:hAnsi="Arial" w:eastAsia="Arial" w:cs="Arial"/>
          <w:noProof w:val="0"/>
          <w:sz w:val="22"/>
          <w:szCs w:val="22"/>
          <w:lang w:val="en-US"/>
        </w:rPr>
        <w:t xml:space="preserve">(1), pp.35-57. Available at: </w:t>
      </w:r>
      <w:hyperlink r:id="R295765ae30124c4e">
        <w:r w:rsidRPr="281278D5" w:rsidR="21A6595E">
          <w:rPr>
            <w:rStyle w:val="Hyperlink"/>
            <w:rFonts w:ascii="Arial" w:hAnsi="Arial" w:eastAsia="Arial" w:cs="Arial"/>
            <w:strike w:val="0"/>
            <w:dstrike w:val="0"/>
            <w:noProof w:val="0"/>
            <w:color w:val="467886"/>
            <w:sz w:val="22"/>
            <w:szCs w:val="22"/>
            <w:u w:val="single"/>
            <w:lang w:val="en-US"/>
          </w:rPr>
          <w:t>https://www.inderscienceonline.com/doi/abs/10.1504/IJWI.2023.130440</w:t>
        </w:r>
      </w:hyperlink>
      <w:r w:rsidRPr="281278D5" w:rsidR="21A6595E">
        <w:rPr>
          <w:rFonts w:ascii="Arial" w:hAnsi="Arial" w:eastAsia="Arial" w:cs="Arial"/>
          <w:noProof w:val="0"/>
          <w:sz w:val="22"/>
          <w:szCs w:val="22"/>
          <w:lang w:val="en-US"/>
        </w:rPr>
        <w:t xml:space="preserve"> </w:t>
      </w:r>
    </w:p>
    <w:p xmlns:wp14="http://schemas.microsoft.com/office/word/2010/wordml" w:rsidP="281278D5" wp14:paraId="1A19A176" wp14:textId="12A23016">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Mills, J., Abel, J., Kellehear, A., Noonan, K., Bollig, G., Grindod, A., Hamzah, E. and Haberecht, J. (2024) ‘The role and contribution of compassionate communities.’ </w:t>
      </w:r>
      <w:r w:rsidRPr="281278D5" w:rsidR="21A6595E">
        <w:rPr>
          <w:rFonts w:ascii="Arial" w:hAnsi="Arial" w:eastAsia="Arial" w:cs="Arial"/>
          <w:i w:val="1"/>
          <w:iCs w:val="1"/>
          <w:noProof w:val="0"/>
          <w:sz w:val="22"/>
          <w:szCs w:val="22"/>
          <w:lang w:val="en-US"/>
        </w:rPr>
        <w:t>The Lancet</w:t>
      </w:r>
      <w:r w:rsidRPr="281278D5" w:rsidR="21A6595E">
        <w:rPr>
          <w:rFonts w:ascii="Arial" w:hAnsi="Arial" w:eastAsia="Arial" w:cs="Arial"/>
          <w:noProof w:val="0"/>
          <w:sz w:val="22"/>
          <w:szCs w:val="22"/>
          <w:lang w:val="en-US"/>
        </w:rPr>
        <w:t xml:space="preserve">, </w:t>
      </w:r>
      <w:r w:rsidRPr="281278D5" w:rsidR="21A6595E">
        <w:rPr>
          <w:rFonts w:ascii="Arial" w:hAnsi="Arial" w:eastAsia="Arial" w:cs="Arial"/>
          <w:i w:val="1"/>
          <w:iCs w:val="1"/>
          <w:noProof w:val="0"/>
          <w:sz w:val="22"/>
          <w:szCs w:val="22"/>
          <w:lang w:val="en-US"/>
        </w:rPr>
        <w:t>404</w:t>
      </w:r>
      <w:r w:rsidRPr="281278D5" w:rsidR="21A6595E">
        <w:rPr>
          <w:rFonts w:ascii="Arial" w:hAnsi="Arial" w:eastAsia="Arial" w:cs="Arial"/>
          <w:noProof w:val="0"/>
          <w:sz w:val="22"/>
          <w:szCs w:val="22"/>
          <w:lang w:val="en-US"/>
        </w:rPr>
        <w:t xml:space="preserve">(10448), pp.104-106. Available at: </w:t>
      </w:r>
      <w:hyperlink r:id="R5d58ed135038458a">
        <w:r w:rsidRPr="281278D5" w:rsidR="21A6595E">
          <w:rPr>
            <w:rStyle w:val="Hyperlink"/>
            <w:rFonts w:ascii="Arial" w:hAnsi="Arial" w:eastAsia="Arial" w:cs="Arial"/>
            <w:strike w:val="0"/>
            <w:dstrike w:val="0"/>
            <w:noProof w:val="0"/>
            <w:color w:val="467886"/>
            <w:sz w:val="22"/>
            <w:szCs w:val="22"/>
            <w:u w:val="single"/>
            <w:lang w:val="en-US"/>
          </w:rPr>
          <w:t>https://www.thelancet.com/journals/lancet/article/PIIS0140-6736(23)02269-9/abstract</w:t>
        </w:r>
      </w:hyperlink>
      <w:r w:rsidRPr="281278D5" w:rsidR="21A6595E">
        <w:rPr>
          <w:rFonts w:ascii="Arial" w:hAnsi="Arial" w:eastAsia="Arial" w:cs="Arial"/>
          <w:noProof w:val="0"/>
          <w:sz w:val="22"/>
          <w:szCs w:val="22"/>
          <w:lang w:val="en-US"/>
        </w:rPr>
        <w:t xml:space="preserve"> </w:t>
      </w:r>
    </w:p>
    <w:p xmlns:wp14="http://schemas.microsoft.com/office/word/2010/wordml" w:rsidP="281278D5" wp14:paraId="0C4EE349" wp14:textId="7CBBA103">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Muinga, N., Abejirinde, I.O.O., Paton, C., English, M. and Zweekhorst, M. (2021) ‘Designing paper</w:t>
      </w:r>
      <w:r w:rsidRPr="281278D5" w:rsidR="21A6595E">
        <w:rPr>
          <w:rFonts w:ascii="Cambria Math" w:hAnsi="Cambria Math" w:eastAsia="Cambria Math" w:cs="Cambria Math"/>
          <w:noProof w:val="0"/>
          <w:sz w:val="22"/>
          <w:szCs w:val="22"/>
          <w:lang w:val="en-US"/>
        </w:rPr>
        <w:t>‐</w:t>
      </w:r>
      <w:r w:rsidRPr="281278D5" w:rsidR="21A6595E">
        <w:rPr>
          <w:rFonts w:ascii="Arial" w:hAnsi="Arial" w:eastAsia="Arial" w:cs="Arial"/>
          <w:noProof w:val="0"/>
          <w:sz w:val="22"/>
          <w:szCs w:val="22"/>
          <w:lang w:val="en-US"/>
        </w:rPr>
        <w:t xml:space="preserve">based records to improve the quality of nursing documentation in hospitals: A scoping review.’ </w:t>
      </w:r>
      <w:r w:rsidRPr="281278D5" w:rsidR="21A6595E">
        <w:rPr>
          <w:rFonts w:ascii="Arial" w:hAnsi="Arial" w:eastAsia="Arial" w:cs="Arial"/>
          <w:i w:val="1"/>
          <w:iCs w:val="1"/>
          <w:noProof w:val="0"/>
          <w:sz w:val="22"/>
          <w:szCs w:val="22"/>
          <w:lang w:val="en-US"/>
        </w:rPr>
        <w:t>Journal of Clinical Nursing</w:t>
      </w:r>
      <w:r w:rsidRPr="281278D5" w:rsidR="21A6595E">
        <w:rPr>
          <w:rFonts w:ascii="Arial" w:hAnsi="Arial" w:eastAsia="Arial" w:cs="Arial"/>
          <w:noProof w:val="0"/>
          <w:sz w:val="22"/>
          <w:szCs w:val="22"/>
          <w:lang w:val="en-US"/>
        </w:rPr>
        <w:t xml:space="preserve">, </w:t>
      </w:r>
      <w:r w:rsidRPr="281278D5" w:rsidR="21A6595E">
        <w:rPr>
          <w:rFonts w:ascii="Arial" w:hAnsi="Arial" w:eastAsia="Arial" w:cs="Arial"/>
          <w:i w:val="1"/>
          <w:iCs w:val="1"/>
          <w:noProof w:val="0"/>
          <w:sz w:val="22"/>
          <w:szCs w:val="22"/>
          <w:lang w:val="en-US"/>
        </w:rPr>
        <w:t>30</w:t>
      </w:r>
      <w:r w:rsidRPr="281278D5" w:rsidR="21A6595E">
        <w:rPr>
          <w:rFonts w:ascii="Arial" w:hAnsi="Arial" w:eastAsia="Arial" w:cs="Arial"/>
          <w:noProof w:val="0"/>
          <w:sz w:val="22"/>
          <w:szCs w:val="22"/>
          <w:lang w:val="en-US"/>
        </w:rPr>
        <w:t xml:space="preserve">(1-2), pp.56-71. Available at: </w:t>
      </w:r>
      <w:hyperlink r:id="Rb4618144bd6f4432">
        <w:r w:rsidRPr="281278D5" w:rsidR="21A6595E">
          <w:rPr>
            <w:rStyle w:val="Hyperlink"/>
            <w:rFonts w:ascii="Arial" w:hAnsi="Arial" w:eastAsia="Arial" w:cs="Arial"/>
            <w:strike w:val="0"/>
            <w:dstrike w:val="0"/>
            <w:noProof w:val="0"/>
            <w:color w:val="467886"/>
            <w:sz w:val="22"/>
            <w:szCs w:val="22"/>
            <w:u w:val="single"/>
            <w:lang w:val="en-US"/>
          </w:rPr>
          <w:t>https://onlinelibrary.wiley.com/doi/abs/10.1111/jocn.15545</w:t>
        </w:r>
      </w:hyperlink>
      <w:r w:rsidRPr="281278D5" w:rsidR="21A6595E">
        <w:rPr>
          <w:rFonts w:ascii="Arial" w:hAnsi="Arial" w:eastAsia="Arial" w:cs="Arial"/>
          <w:noProof w:val="0"/>
          <w:sz w:val="22"/>
          <w:szCs w:val="22"/>
          <w:lang w:val="en-US"/>
        </w:rPr>
        <w:t xml:space="preserve"> </w:t>
      </w:r>
    </w:p>
    <w:p xmlns:wp14="http://schemas.microsoft.com/office/word/2010/wordml" w:rsidP="281278D5" wp14:paraId="340C75C4" wp14:textId="776757FF">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Nuzilawati, L. (2025) ‘Personal Branding Strategies for Building a Strong Self-Image in the Digital Era.’ </w:t>
      </w:r>
      <w:r w:rsidRPr="281278D5" w:rsidR="21A6595E">
        <w:rPr>
          <w:rFonts w:ascii="Arial" w:hAnsi="Arial" w:eastAsia="Arial" w:cs="Arial"/>
          <w:i w:val="1"/>
          <w:iCs w:val="1"/>
          <w:noProof w:val="0"/>
          <w:sz w:val="22"/>
          <w:szCs w:val="22"/>
          <w:lang w:val="en-US"/>
        </w:rPr>
        <w:t>Journal of Applied Science and Engineering Management Research</w:t>
      </w:r>
      <w:r w:rsidRPr="281278D5" w:rsidR="21A6595E">
        <w:rPr>
          <w:rFonts w:ascii="Arial" w:hAnsi="Arial" w:eastAsia="Arial" w:cs="Arial"/>
          <w:noProof w:val="0"/>
          <w:sz w:val="22"/>
          <w:szCs w:val="22"/>
          <w:lang w:val="en-US"/>
        </w:rPr>
        <w:t xml:space="preserve">, </w:t>
      </w:r>
      <w:r w:rsidRPr="281278D5" w:rsidR="21A6595E">
        <w:rPr>
          <w:rFonts w:ascii="Arial" w:hAnsi="Arial" w:eastAsia="Arial" w:cs="Arial"/>
          <w:i w:val="1"/>
          <w:iCs w:val="1"/>
          <w:noProof w:val="0"/>
          <w:sz w:val="22"/>
          <w:szCs w:val="22"/>
          <w:lang w:val="en-US"/>
        </w:rPr>
        <w:t>1</w:t>
      </w:r>
      <w:r w:rsidRPr="281278D5" w:rsidR="21A6595E">
        <w:rPr>
          <w:rFonts w:ascii="Arial" w:hAnsi="Arial" w:eastAsia="Arial" w:cs="Arial"/>
          <w:noProof w:val="0"/>
          <w:sz w:val="22"/>
          <w:szCs w:val="22"/>
          <w:lang w:val="en-US"/>
        </w:rPr>
        <w:t xml:space="preserve">(1), pp.57-63. Available at: </w:t>
      </w:r>
      <w:hyperlink r:id="R0ef774b4e3724d88">
        <w:r w:rsidRPr="281278D5" w:rsidR="21A6595E">
          <w:rPr>
            <w:rStyle w:val="Hyperlink"/>
            <w:rFonts w:ascii="Arial" w:hAnsi="Arial" w:eastAsia="Arial" w:cs="Arial"/>
            <w:strike w:val="0"/>
            <w:dstrike w:val="0"/>
            <w:noProof w:val="0"/>
            <w:color w:val="467886"/>
            <w:sz w:val="22"/>
            <w:szCs w:val="22"/>
            <w:u w:val="single"/>
            <w:lang w:val="en-US"/>
          </w:rPr>
          <w:t>http://jasemresearch.com/jasem-research/article/view/7</w:t>
        </w:r>
      </w:hyperlink>
      <w:r w:rsidRPr="281278D5" w:rsidR="21A6595E">
        <w:rPr>
          <w:rFonts w:ascii="Arial" w:hAnsi="Arial" w:eastAsia="Arial" w:cs="Arial"/>
          <w:noProof w:val="0"/>
          <w:sz w:val="22"/>
          <w:szCs w:val="22"/>
          <w:lang w:val="en-US"/>
        </w:rPr>
        <w:t xml:space="preserve"> </w:t>
      </w:r>
    </w:p>
    <w:p xmlns:wp14="http://schemas.microsoft.com/office/word/2010/wordml" w:rsidP="281278D5" wp14:paraId="619FC7EF" wp14:textId="65C158F4">
      <w:pPr>
        <w:bidi w:val="0"/>
        <w:spacing w:before="0" w:beforeAutospacing="off" w:after="160" w:afterAutospacing="off" w:line="360" w:lineRule="auto"/>
        <w:jc w:val="both"/>
      </w:pPr>
      <w:r w:rsidRPr="2C2D578C" w:rsidR="21A6595E">
        <w:rPr>
          <w:rFonts w:ascii="Arial" w:hAnsi="Arial" w:eastAsia="Arial" w:cs="Arial"/>
          <w:noProof w:val="0"/>
          <w:sz w:val="22"/>
          <w:szCs w:val="22"/>
          <w:lang w:val="en-US"/>
        </w:rPr>
        <w:t>Palombarini</w:t>
      </w:r>
      <w:r w:rsidRPr="2C2D578C" w:rsidR="21A6595E">
        <w:rPr>
          <w:rFonts w:ascii="Arial" w:hAnsi="Arial" w:eastAsia="Arial" w:cs="Arial"/>
          <w:noProof w:val="0"/>
          <w:sz w:val="22"/>
          <w:szCs w:val="22"/>
          <w:lang w:val="en-US"/>
        </w:rPr>
        <w:t xml:space="preserve">, J.A. and Martínez, E.C. (2022) ‘End-to-end online rescheduling from Gantt chart images using deep reinforcement learning.’ </w:t>
      </w:r>
      <w:r w:rsidRPr="2C2D578C" w:rsidR="21A6595E">
        <w:rPr>
          <w:rFonts w:ascii="Arial" w:hAnsi="Arial" w:eastAsia="Arial" w:cs="Arial"/>
          <w:i w:val="1"/>
          <w:iCs w:val="1"/>
          <w:noProof w:val="0"/>
          <w:sz w:val="22"/>
          <w:szCs w:val="22"/>
          <w:lang w:val="en-US"/>
        </w:rPr>
        <w:t>International Journal of Production Research</w:t>
      </w:r>
      <w:r w:rsidRPr="2C2D578C" w:rsidR="21A6595E">
        <w:rPr>
          <w:rFonts w:ascii="Arial" w:hAnsi="Arial" w:eastAsia="Arial" w:cs="Arial"/>
          <w:noProof w:val="0"/>
          <w:sz w:val="22"/>
          <w:szCs w:val="22"/>
          <w:lang w:val="en-US"/>
        </w:rPr>
        <w:t xml:space="preserve">, </w:t>
      </w:r>
      <w:r w:rsidRPr="2C2D578C" w:rsidR="21A6595E">
        <w:rPr>
          <w:rFonts w:ascii="Arial" w:hAnsi="Arial" w:eastAsia="Arial" w:cs="Arial"/>
          <w:i w:val="1"/>
          <w:iCs w:val="1"/>
          <w:noProof w:val="0"/>
          <w:sz w:val="22"/>
          <w:szCs w:val="22"/>
          <w:lang w:val="en-US"/>
        </w:rPr>
        <w:t>60</w:t>
      </w:r>
      <w:r w:rsidRPr="2C2D578C" w:rsidR="21A6595E">
        <w:rPr>
          <w:rFonts w:ascii="Arial" w:hAnsi="Arial" w:eastAsia="Arial" w:cs="Arial"/>
          <w:noProof w:val="0"/>
          <w:sz w:val="22"/>
          <w:szCs w:val="22"/>
          <w:lang w:val="en-US"/>
        </w:rPr>
        <w:t>(14), pp</w:t>
      </w:r>
      <w:r w:rsidRPr="2C2D578C" w:rsidR="1456CD55">
        <w:rPr>
          <w:rFonts w:ascii="Arial" w:hAnsi="Arial" w:eastAsia="Arial" w:cs="Arial"/>
          <w:noProof w:val="0"/>
          <w:sz w:val="22"/>
          <w:szCs w:val="22"/>
          <w:lang w:val="en-US"/>
        </w:rPr>
        <w:t>. 4434</w:t>
      </w:r>
      <w:r w:rsidRPr="2C2D578C" w:rsidR="21A6595E">
        <w:rPr>
          <w:rFonts w:ascii="Arial" w:hAnsi="Arial" w:eastAsia="Arial" w:cs="Arial"/>
          <w:noProof w:val="0"/>
          <w:sz w:val="22"/>
          <w:szCs w:val="22"/>
          <w:lang w:val="en-US"/>
        </w:rPr>
        <w:t xml:space="preserve">-4463. Available at: </w:t>
      </w:r>
      <w:hyperlink r:id="R3bd712aa84b44039">
        <w:r w:rsidRPr="2C2D578C" w:rsidR="21A6595E">
          <w:rPr>
            <w:rStyle w:val="Hyperlink"/>
            <w:rFonts w:ascii="Arial" w:hAnsi="Arial" w:eastAsia="Arial" w:cs="Arial"/>
            <w:strike w:val="0"/>
            <w:dstrike w:val="0"/>
            <w:noProof w:val="0"/>
            <w:color w:val="467886"/>
            <w:sz w:val="22"/>
            <w:szCs w:val="22"/>
            <w:u w:val="single"/>
            <w:lang w:val="en-US"/>
          </w:rPr>
          <w:t>https://doi.org/10.1080/00207543.2021.2002963</w:t>
        </w:r>
      </w:hyperlink>
      <w:r w:rsidRPr="2C2D578C" w:rsidR="21A6595E">
        <w:rPr>
          <w:rFonts w:ascii="Arial" w:hAnsi="Arial" w:eastAsia="Arial" w:cs="Arial"/>
          <w:noProof w:val="0"/>
          <w:sz w:val="22"/>
          <w:szCs w:val="22"/>
          <w:lang w:val="en-US"/>
        </w:rPr>
        <w:t xml:space="preserve"> </w:t>
      </w:r>
    </w:p>
    <w:p xmlns:wp14="http://schemas.microsoft.com/office/word/2010/wordml" w:rsidP="281278D5" wp14:paraId="6EFC8853" wp14:textId="12D418DC">
      <w:pPr>
        <w:bidi w:val="0"/>
        <w:spacing w:before="0" w:beforeAutospacing="off" w:after="160" w:afterAutospacing="off" w:line="360" w:lineRule="auto"/>
        <w:jc w:val="both"/>
      </w:pPr>
      <w:r w:rsidRPr="2C2D578C" w:rsidR="21A6595E">
        <w:rPr>
          <w:rFonts w:ascii="Arial" w:hAnsi="Arial" w:eastAsia="Arial" w:cs="Arial"/>
          <w:noProof w:val="0"/>
          <w:sz w:val="22"/>
          <w:szCs w:val="22"/>
          <w:lang w:val="en-US"/>
        </w:rPr>
        <w:t xml:space="preserve">Reynolds 3rd, C.F., </w:t>
      </w:r>
      <w:r w:rsidRPr="2C2D578C" w:rsidR="21A6595E">
        <w:rPr>
          <w:rFonts w:ascii="Arial" w:hAnsi="Arial" w:eastAsia="Arial" w:cs="Arial"/>
          <w:noProof w:val="0"/>
          <w:sz w:val="22"/>
          <w:szCs w:val="22"/>
          <w:lang w:val="en-US"/>
        </w:rPr>
        <w:t>Jeste</w:t>
      </w:r>
      <w:r w:rsidRPr="2C2D578C" w:rsidR="21A6595E">
        <w:rPr>
          <w:rFonts w:ascii="Arial" w:hAnsi="Arial" w:eastAsia="Arial" w:cs="Arial"/>
          <w:noProof w:val="0"/>
          <w:sz w:val="22"/>
          <w:szCs w:val="22"/>
          <w:lang w:val="en-US"/>
        </w:rPr>
        <w:t xml:space="preserve">, D.V., Sachdev, P.S. and Blazer, D.G. (2022) ‘Mental health care for older adults: recent advances and new directions in clinical practice and research.’ </w:t>
      </w:r>
      <w:r w:rsidRPr="2C2D578C" w:rsidR="21A6595E">
        <w:rPr>
          <w:rFonts w:ascii="Arial" w:hAnsi="Arial" w:eastAsia="Arial" w:cs="Arial"/>
          <w:i w:val="1"/>
          <w:iCs w:val="1"/>
          <w:noProof w:val="0"/>
          <w:sz w:val="22"/>
          <w:szCs w:val="22"/>
          <w:lang w:val="en-US"/>
        </w:rPr>
        <w:t>World Psychiatry</w:t>
      </w:r>
      <w:r w:rsidRPr="2C2D578C" w:rsidR="21A6595E">
        <w:rPr>
          <w:rFonts w:ascii="Arial" w:hAnsi="Arial" w:eastAsia="Arial" w:cs="Arial"/>
          <w:noProof w:val="0"/>
          <w:sz w:val="22"/>
          <w:szCs w:val="22"/>
          <w:lang w:val="en-US"/>
        </w:rPr>
        <w:t xml:space="preserve">, </w:t>
      </w:r>
      <w:r w:rsidRPr="2C2D578C" w:rsidR="21A6595E">
        <w:rPr>
          <w:rFonts w:ascii="Arial" w:hAnsi="Arial" w:eastAsia="Arial" w:cs="Arial"/>
          <w:i w:val="1"/>
          <w:iCs w:val="1"/>
          <w:noProof w:val="0"/>
          <w:sz w:val="22"/>
          <w:szCs w:val="22"/>
          <w:lang w:val="en-US"/>
        </w:rPr>
        <w:t>21</w:t>
      </w:r>
      <w:r w:rsidRPr="2C2D578C" w:rsidR="21A6595E">
        <w:rPr>
          <w:rFonts w:ascii="Arial" w:hAnsi="Arial" w:eastAsia="Arial" w:cs="Arial"/>
          <w:noProof w:val="0"/>
          <w:sz w:val="22"/>
          <w:szCs w:val="22"/>
          <w:lang w:val="en-US"/>
        </w:rPr>
        <w:t>(3), pp</w:t>
      </w:r>
      <w:r w:rsidRPr="2C2D578C" w:rsidR="7DFFCB1D">
        <w:rPr>
          <w:rFonts w:ascii="Arial" w:hAnsi="Arial" w:eastAsia="Arial" w:cs="Arial"/>
          <w:noProof w:val="0"/>
          <w:sz w:val="22"/>
          <w:szCs w:val="22"/>
          <w:lang w:val="en-US"/>
        </w:rPr>
        <w:t>. 336</w:t>
      </w:r>
      <w:r w:rsidRPr="2C2D578C" w:rsidR="21A6595E">
        <w:rPr>
          <w:rFonts w:ascii="Arial" w:hAnsi="Arial" w:eastAsia="Arial" w:cs="Arial"/>
          <w:noProof w:val="0"/>
          <w:sz w:val="22"/>
          <w:szCs w:val="22"/>
          <w:lang w:val="en-US"/>
        </w:rPr>
        <w:t xml:space="preserve">-363. Available at: </w:t>
      </w:r>
      <w:hyperlink r:id="R5601ba146f9441f3">
        <w:r w:rsidRPr="2C2D578C" w:rsidR="21A6595E">
          <w:rPr>
            <w:rStyle w:val="Hyperlink"/>
            <w:rFonts w:ascii="Arial" w:hAnsi="Arial" w:eastAsia="Arial" w:cs="Arial"/>
            <w:strike w:val="0"/>
            <w:dstrike w:val="0"/>
            <w:noProof w:val="0"/>
            <w:color w:val="467886"/>
            <w:sz w:val="22"/>
            <w:szCs w:val="22"/>
            <w:u w:val="single"/>
            <w:lang w:val="en-US"/>
          </w:rPr>
          <w:t>https://doi.org/10.1002/wps.20996</w:t>
        </w:r>
      </w:hyperlink>
      <w:r w:rsidRPr="2C2D578C" w:rsidR="21A6595E">
        <w:rPr>
          <w:rFonts w:ascii="Arial" w:hAnsi="Arial" w:eastAsia="Arial" w:cs="Arial"/>
          <w:noProof w:val="0"/>
          <w:sz w:val="22"/>
          <w:szCs w:val="22"/>
          <w:lang w:val="en-US"/>
        </w:rPr>
        <w:t xml:space="preserve"> </w:t>
      </w:r>
    </w:p>
    <w:p xmlns:wp14="http://schemas.microsoft.com/office/word/2010/wordml" w:rsidP="281278D5" wp14:paraId="66C4CD7B" wp14:textId="51B3C960">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Shibuya, M. and Chen, X. (2021) Production planning and management using Gantt charts. </w:t>
      </w:r>
      <w:r w:rsidRPr="281278D5" w:rsidR="21A6595E">
        <w:rPr>
          <w:rFonts w:ascii="Arial" w:hAnsi="Arial" w:eastAsia="Arial" w:cs="Arial"/>
          <w:i w:val="1"/>
          <w:iCs w:val="1"/>
          <w:noProof w:val="0"/>
          <w:sz w:val="22"/>
          <w:szCs w:val="22"/>
          <w:lang w:val="en-US"/>
        </w:rPr>
        <w:t>Journal of Mechanics, Engineering and Automation</w:t>
      </w:r>
      <w:r w:rsidRPr="281278D5" w:rsidR="21A6595E">
        <w:rPr>
          <w:rFonts w:ascii="Arial" w:hAnsi="Arial" w:eastAsia="Arial" w:cs="Arial"/>
          <w:noProof w:val="0"/>
          <w:sz w:val="22"/>
          <w:szCs w:val="22"/>
          <w:lang w:val="en-US"/>
        </w:rPr>
        <w:t xml:space="preserve">, </w:t>
      </w:r>
      <w:r w:rsidRPr="281278D5" w:rsidR="21A6595E">
        <w:rPr>
          <w:rFonts w:ascii="Arial" w:hAnsi="Arial" w:eastAsia="Arial" w:cs="Arial"/>
          <w:i w:val="1"/>
          <w:iCs w:val="1"/>
          <w:noProof w:val="0"/>
          <w:sz w:val="22"/>
          <w:szCs w:val="22"/>
          <w:lang w:val="en-US"/>
        </w:rPr>
        <w:t>11</w:t>
      </w:r>
      <w:r w:rsidRPr="281278D5" w:rsidR="21A6595E">
        <w:rPr>
          <w:rFonts w:ascii="Arial" w:hAnsi="Arial" w:eastAsia="Arial" w:cs="Arial"/>
          <w:noProof w:val="0"/>
          <w:sz w:val="22"/>
          <w:szCs w:val="22"/>
          <w:lang w:val="en-US"/>
        </w:rPr>
        <w:t xml:space="preserve">(3), pp.68-76. Available at: doi: 10.17265/2159-5275/2021.03.002 </w:t>
      </w:r>
    </w:p>
    <w:p xmlns:wp14="http://schemas.microsoft.com/office/word/2010/wordml" w:rsidP="281278D5" wp14:paraId="5D519FF2" wp14:textId="6683EEF9">
      <w:pPr>
        <w:bidi w:val="0"/>
        <w:spacing w:before="0" w:beforeAutospacing="off" w:after="160" w:afterAutospacing="off" w:line="360" w:lineRule="auto"/>
        <w:jc w:val="both"/>
      </w:pPr>
      <w:r w:rsidRPr="2C2D578C" w:rsidR="21A6595E">
        <w:rPr>
          <w:rFonts w:ascii="Arial" w:hAnsi="Arial" w:eastAsia="Arial" w:cs="Arial"/>
          <w:noProof w:val="0"/>
          <w:sz w:val="22"/>
          <w:szCs w:val="22"/>
          <w:lang w:val="en-US"/>
        </w:rPr>
        <w:t>Soundiraraj, S. and Babu, B.A. (2022)</w:t>
      </w:r>
      <w:bookmarkStart w:name="_Int_PFKaNyEK" w:id="976224586"/>
      <w:r w:rsidRPr="2C2D578C" w:rsidR="21A6595E">
        <w:rPr>
          <w:rFonts w:ascii="Arial" w:hAnsi="Arial" w:eastAsia="Arial" w:cs="Arial"/>
          <w:noProof w:val="0"/>
          <w:sz w:val="22"/>
          <w:szCs w:val="22"/>
          <w:lang w:val="en-US"/>
        </w:rPr>
        <w:t xml:space="preserve"> Reflective</w:t>
      </w:r>
      <w:bookmarkEnd w:id="976224586"/>
      <w:r w:rsidRPr="2C2D578C" w:rsidR="21A6595E">
        <w:rPr>
          <w:rFonts w:ascii="Arial" w:hAnsi="Arial" w:eastAsia="Arial" w:cs="Arial"/>
          <w:noProof w:val="0"/>
          <w:sz w:val="22"/>
          <w:szCs w:val="22"/>
          <w:lang w:val="en-US"/>
        </w:rPr>
        <w:t xml:space="preserve"> Practice for Teachers in the Post-Method Era. In </w:t>
      </w:r>
      <w:r w:rsidRPr="2C2D578C" w:rsidR="21A6595E">
        <w:rPr>
          <w:rFonts w:ascii="Arial" w:hAnsi="Arial" w:eastAsia="Arial" w:cs="Arial"/>
          <w:i w:val="1"/>
          <w:iCs w:val="1"/>
          <w:noProof w:val="0"/>
          <w:sz w:val="22"/>
          <w:szCs w:val="22"/>
          <w:lang w:val="en-US"/>
        </w:rPr>
        <w:t>Contemporary ELT Strategies in Engineering Pedagogy</w:t>
      </w:r>
      <w:r w:rsidRPr="2C2D578C" w:rsidR="21A6595E">
        <w:rPr>
          <w:rFonts w:ascii="Arial" w:hAnsi="Arial" w:eastAsia="Arial" w:cs="Arial"/>
          <w:noProof w:val="0"/>
          <w:sz w:val="22"/>
          <w:szCs w:val="22"/>
          <w:lang w:val="en-US"/>
        </w:rPr>
        <w:t xml:space="preserve"> (pp. 271-282). Available at: </w:t>
      </w:r>
      <w:hyperlink r:id="Rb03ca6fa11354570">
        <w:r w:rsidRPr="2C2D578C" w:rsidR="21A6595E">
          <w:rPr>
            <w:rStyle w:val="Hyperlink"/>
            <w:rFonts w:ascii="Arial" w:hAnsi="Arial" w:eastAsia="Arial" w:cs="Arial"/>
            <w:strike w:val="0"/>
            <w:dstrike w:val="0"/>
            <w:noProof w:val="0"/>
            <w:color w:val="467886"/>
            <w:sz w:val="22"/>
            <w:szCs w:val="22"/>
            <w:u w:val="single"/>
            <w:lang w:val="en-US"/>
          </w:rPr>
          <w:t>https://www.taylorfrancis.com/chapters/edit/10.4324/9781003268529-23/reflective-practice-teachers-post-method-era-soundiraraj-andria-babu</w:t>
        </w:r>
      </w:hyperlink>
      <w:r w:rsidRPr="2C2D578C" w:rsidR="21A6595E">
        <w:rPr>
          <w:rFonts w:ascii="Arial" w:hAnsi="Arial" w:eastAsia="Arial" w:cs="Arial"/>
          <w:noProof w:val="0"/>
          <w:sz w:val="22"/>
          <w:szCs w:val="22"/>
          <w:lang w:val="en-US"/>
        </w:rPr>
        <w:t xml:space="preserve"> </w:t>
      </w:r>
    </w:p>
    <w:p xmlns:wp14="http://schemas.microsoft.com/office/word/2010/wordml" w:rsidP="281278D5" wp14:paraId="763A24B9" wp14:textId="5E8BE2E9">
      <w:pPr>
        <w:bidi w:val="0"/>
        <w:spacing w:before="0" w:beforeAutospacing="off" w:after="160" w:afterAutospacing="off" w:line="360" w:lineRule="auto"/>
        <w:jc w:val="both"/>
      </w:pPr>
      <w:r w:rsidRPr="2C2D578C" w:rsidR="21A6595E">
        <w:rPr>
          <w:rFonts w:ascii="Arial" w:hAnsi="Arial" w:eastAsia="Arial" w:cs="Arial"/>
          <w:noProof w:val="0"/>
          <w:sz w:val="22"/>
          <w:szCs w:val="22"/>
          <w:lang w:val="en-IN"/>
        </w:rPr>
        <w:t xml:space="preserve">The King’s Fund. (2024). </w:t>
      </w:r>
      <w:r w:rsidRPr="2C2D578C" w:rsidR="21A6595E">
        <w:rPr>
          <w:rFonts w:ascii="Arial" w:hAnsi="Arial" w:eastAsia="Arial" w:cs="Arial"/>
          <w:i w:val="1"/>
          <w:iCs w:val="1"/>
          <w:noProof w:val="0"/>
          <w:sz w:val="22"/>
          <w:szCs w:val="22"/>
          <w:lang w:val="en-IN"/>
        </w:rPr>
        <w:t xml:space="preserve">The Adult Social Care Workforce </w:t>
      </w:r>
      <w:r w:rsidRPr="2C2D578C" w:rsidR="649AE72F">
        <w:rPr>
          <w:rFonts w:ascii="Arial" w:hAnsi="Arial" w:eastAsia="Arial" w:cs="Arial"/>
          <w:i w:val="1"/>
          <w:iCs w:val="1"/>
          <w:noProof w:val="0"/>
          <w:sz w:val="22"/>
          <w:szCs w:val="22"/>
          <w:lang w:val="en-IN"/>
        </w:rPr>
        <w:t>in</w:t>
      </w:r>
      <w:r w:rsidRPr="2C2D578C" w:rsidR="21A6595E">
        <w:rPr>
          <w:rFonts w:ascii="Arial" w:hAnsi="Arial" w:eastAsia="Arial" w:cs="Arial"/>
          <w:i w:val="1"/>
          <w:iCs w:val="1"/>
          <w:noProof w:val="0"/>
          <w:sz w:val="22"/>
          <w:szCs w:val="22"/>
          <w:lang w:val="en-IN"/>
        </w:rPr>
        <w:t xml:space="preserve"> </w:t>
      </w:r>
      <w:r w:rsidRPr="2C2D578C" w:rsidR="21A6595E">
        <w:rPr>
          <w:rFonts w:ascii="Arial" w:hAnsi="Arial" w:eastAsia="Arial" w:cs="Arial"/>
          <w:i w:val="1"/>
          <w:iCs w:val="1"/>
          <w:noProof w:val="0"/>
          <w:sz w:val="22"/>
          <w:szCs w:val="22"/>
          <w:lang w:val="en-IN"/>
        </w:rPr>
        <w:t>A</w:t>
      </w:r>
      <w:r w:rsidRPr="2C2D578C" w:rsidR="21A6595E">
        <w:rPr>
          <w:rFonts w:ascii="Arial" w:hAnsi="Arial" w:eastAsia="Arial" w:cs="Arial"/>
          <w:i w:val="1"/>
          <w:iCs w:val="1"/>
          <w:noProof w:val="0"/>
          <w:sz w:val="22"/>
          <w:szCs w:val="22"/>
          <w:lang w:val="en-IN"/>
        </w:rPr>
        <w:t xml:space="preserve"> Nutshell | The King’s Fund</w:t>
      </w:r>
      <w:r w:rsidRPr="2C2D578C" w:rsidR="21A6595E">
        <w:rPr>
          <w:rFonts w:ascii="Arial" w:hAnsi="Arial" w:eastAsia="Arial" w:cs="Arial"/>
          <w:noProof w:val="0"/>
          <w:sz w:val="22"/>
          <w:szCs w:val="22"/>
          <w:lang w:val="en-IN"/>
        </w:rPr>
        <w:t xml:space="preserve">. [online] Available at: </w:t>
      </w:r>
      <w:hyperlink r:id="R2bd6e6b9ac754472">
        <w:r w:rsidRPr="2C2D578C" w:rsidR="21A6595E">
          <w:rPr>
            <w:rStyle w:val="Hyperlink"/>
            <w:rFonts w:ascii="Arial" w:hAnsi="Arial" w:eastAsia="Arial" w:cs="Arial"/>
            <w:noProof w:val="0"/>
            <w:sz w:val="22"/>
            <w:szCs w:val="22"/>
            <w:lang w:val="en-IN"/>
          </w:rPr>
          <w:t>https://www.kingsfund.org.uk/insight-and-analysis/data-and-charts/social-care-workforce-nutshell</w:t>
        </w:r>
      </w:hyperlink>
      <w:r w:rsidRPr="2C2D578C" w:rsidR="21A6595E">
        <w:rPr>
          <w:rFonts w:ascii="Arial" w:hAnsi="Arial" w:eastAsia="Arial" w:cs="Arial"/>
          <w:noProof w:val="0"/>
          <w:sz w:val="22"/>
          <w:szCs w:val="22"/>
          <w:lang w:val="en-IN"/>
        </w:rPr>
        <w:t xml:space="preserve"> [Accessed 20 Sep. 2025].</w:t>
      </w:r>
    </w:p>
    <w:p xmlns:wp14="http://schemas.microsoft.com/office/word/2010/wordml" w:rsidP="281278D5" wp14:paraId="64F48FF3" wp14:textId="02A8E41C">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Tseng, H.T. (2023) ‘Shaping path of trust: the role of information credibility, social support, information sharing and perceived privacy risk in social commerce.’ </w:t>
      </w:r>
      <w:r w:rsidRPr="281278D5" w:rsidR="21A6595E">
        <w:rPr>
          <w:rFonts w:ascii="Arial" w:hAnsi="Arial" w:eastAsia="Arial" w:cs="Arial"/>
          <w:i w:val="1"/>
          <w:iCs w:val="1"/>
          <w:noProof w:val="0"/>
          <w:sz w:val="22"/>
          <w:szCs w:val="22"/>
          <w:lang w:val="en-US"/>
        </w:rPr>
        <w:t>Information Technology &amp; People</w:t>
      </w:r>
      <w:r w:rsidRPr="281278D5" w:rsidR="21A6595E">
        <w:rPr>
          <w:rFonts w:ascii="Arial" w:hAnsi="Arial" w:eastAsia="Arial" w:cs="Arial"/>
          <w:noProof w:val="0"/>
          <w:sz w:val="22"/>
          <w:szCs w:val="22"/>
          <w:lang w:val="en-US"/>
        </w:rPr>
        <w:t xml:space="preserve">, </w:t>
      </w:r>
      <w:r w:rsidRPr="281278D5" w:rsidR="21A6595E">
        <w:rPr>
          <w:rFonts w:ascii="Arial" w:hAnsi="Arial" w:eastAsia="Arial" w:cs="Arial"/>
          <w:i w:val="1"/>
          <w:iCs w:val="1"/>
          <w:noProof w:val="0"/>
          <w:sz w:val="22"/>
          <w:szCs w:val="22"/>
          <w:lang w:val="en-US"/>
        </w:rPr>
        <w:t>36</w:t>
      </w:r>
      <w:r w:rsidRPr="281278D5" w:rsidR="21A6595E">
        <w:rPr>
          <w:rFonts w:ascii="Arial" w:hAnsi="Arial" w:eastAsia="Arial" w:cs="Arial"/>
          <w:noProof w:val="0"/>
          <w:sz w:val="22"/>
          <w:szCs w:val="22"/>
          <w:lang w:val="en-US"/>
        </w:rPr>
        <w:t xml:space="preserve">(2), pp.683-700. Available at: </w:t>
      </w:r>
      <w:hyperlink r:id="R952ca58244b948a0">
        <w:r w:rsidRPr="281278D5" w:rsidR="21A6595E">
          <w:rPr>
            <w:rStyle w:val="Hyperlink"/>
            <w:rFonts w:ascii="Arial" w:hAnsi="Arial" w:eastAsia="Arial" w:cs="Arial"/>
            <w:strike w:val="0"/>
            <w:dstrike w:val="0"/>
            <w:noProof w:val="0"/>
            <w:color w:val="467886"/>
            <w:sz w:val="22"/>
            <w:szCs w:val="22"/>
            <w:u w:val="single"/>
            <w:lang w:val="en-US"/>
          </w:rPr>
          <w:t>https://doi.org/10.1108/ITP-07-2021-0564</w:t>
        </w:r>
      </w:hyperlink>
      <w:r w:rsidRPr="281278D5" w:rsidR="21A6595E">
        <w:rPr>
          <w:rFonts w:ascii="Arial" w:hAnsi="Arial" w:eastAsia="Arial" w:cs="Arial"/>
          <w:noProof w:val="0"/>
          <w:sz w:val="22"/>
          <w:szCs w:val="22"/>
          <w:lang w:val="en-US"/>
        </w:rPr>
        <w:t xml:space="preserve"> </w:t>
      </w:r>
    </w:p>
    <w:p xmlns:wp14="http://schemas.microsoft.com/office/word/2010/wordml" w:rsidP="281278D5" wp14:paraId="02F6254A" wp14:textId="6CD9B3E0">
      <w:pPr>
        <w:bidi w:val="0"/>
        <w:spacing w:before="0" w:beforeAutospacing="off" w:after="160" w:afterAutospacing="off" w:line="360" w:lineRule="auto"/>
        <w:jc w:val="both"/>
      </w:pPr>
      <w:r w:rsidRPr="281278D5" w:rsidR="21A6595E">
        <w:rPr>
          <w:rFonts w:ascii="Arial" w:hAnsi="Arial" w:eastAsia="Arial" w:cs="Arial"/>
          <w:noProof w:val="0"/>
          <w:sz w:val="22"/>
          <w:szCs w:val="22"/>
          <w:lang w:val="en-US"/>
        </w:rPr>
        <w:t xml:space="preserve"> </w:t>
      </w:r>
    </w:p>
    <w:p xmlns:wp14="http://schemas.microsoft.com/office/word/2010/wordml" w:rsidP="281278D5" wp14:paraId="483354AC" wp14:textId="3EB51A09">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44"/>
          <w:szCs w:val="44"/>
          <w:lang w:val="en-US"/>
        </w:rPr>
        <w:t xml:space="preserve"> </w:t>
      </w:r>
    </w:p>
    <w:p xmlns:wp14="http://schemas.microsoft.com/office/word/2010/wordml" w:rsidP="281278D5" wp14:paraId="4F8A88BF" wp14:textId="57BB1385">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18F23A33" wp14:textId="5321A3C7">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52B720F3" wp14:textId="0E16CB7D">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15172C66" wp14:textId="484FEE31">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0A3344B2" wp14:textId="48A93379">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382786AE" wp14:textId="4867CC0B">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3F78BB60" wp14:textId="69D5ED2B">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674D1FD2" wp14:textId="54D1B975">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529B01C5" wp14:textId="422A7F32">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1A3E432A" wp14:textId="681F9495">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133A9654" wp14:textId="37699FF1">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4ADAD703" wp14:textId="3D9E24C1">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105B4F59" wp14:textId="2B1C3375">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3DE1999D" wp14:textId="4675F691">
      <w:pPr>
        <w:bidi w:val="0"/>
        <w:spacing w:before="0" w:beforeAutospacing="off" w:after="160" w:afterAutospacing="off" w:line="360" w:lineRule="auto"/>
        <w:jc w:val="both"/>
      </w:pPr>
      <w:r w:rsidRPr="281278D5" w:rsidR="21A6595E">
        <w:rPr>
          <w:rFonts w:ascii="Aptos" w:hAnsi="Aptos" w:eastAsia="Aptos" w:cs="Aptos"/>
          <w:noProof w:val="0"/>
          <w:color w:val="000000" w:themeColor="text1" w:themeTint="FF" w:themeShade="FF"/>
          <w:sz w:val="22"/>
          <w:szCs w:val="22"/>
          <w:lang w:val="en-US"/>
        </w:rPr>
        <w:t xml:space="preserve"> </w:t>
      </w:r>
    </w:p>
    <w:p xmlns:wp14="http://schemas.microsoft.com/office/word/2010/wordml" w:rsidP="281278D5" wp14:paraId="4B46E8DD" wp14:textId="0DB8117A">
      <w:pPr>
        <w:bidi w:val="0"/>
        <w:spacing w:before="0" w:beforeAutospacing="off" w:after="160" w:afterAutospacing="off" w:line="360" w:lineRule="auto"/>
        <w:jc w:val="both"/>
      </w:pPr>
      <w:r w:rsidRPr="281278D5" w:rsidR="21A6595E">
        <w:rPr>
          <w:rFonts w:ascii="Aptos" w:hAnsi="Aptos" w:eastAsia="Aptos" w:cs="Aptos"/>
          <w:i w:val="1"/>
          <w:iCs w:val="1"/>
          <w:noProof w:val="0"/>
          <w:color w:val="000000" w:themeColor="text1" w:themeTint="FF" w:themeShade="FF"/>
          <w:sz w:val="22"/>
          <w:szCs w:val="22"/>
          <w:lang w:val="en-US"/>
        </w:rPr>
        <w:t xml:space="preserve"> </w:t>
      </w:r>
    </w:p>
    <w:p xmlns:wp14="http://schemas.microsoft.com/office/word/2010/wordml" w:rsidP="281278D5" wp14:paraId="6C34FA0B" wp14:textId="20619143">
      <w:pPr>
        <w:bidi w:val="0"/>
        <w:spacing w:before="0" w:beforeAutospacing="off" w:after="160" w:afterAutospacing="off" w:line="360" w:lineRule="auto"/>
        <w:jc w:val="both"/>
        <w:rPr>
          <w:rFonts w:ascii="Arial" w:hAnsi="Arial" w:eastAsia="Arial" w:cs="Arial"/>
          <w:noProof w:val="0"/>
          <w:sz w:val="44"/>
          <w:szCs w:val="44"/>
          <w:lang w:val="en-US"/>
        </w:rPr>
      </w:pPr>
    </w:p>
    <w:p xmlns:wp14="http://schemas.microsoft.com/office/word/2010/wordml" wp14:paraId="5E5787A5" wp14:textId="625879F3"/>
    <w:sectPr>
      <w:pgSz w:w="11906" w:h="16838" w:orient="portrait"/>
      <w:pgMar w:top="1440" w:right="1440" w:bottom="1440" w:left="1440" w:header="720" w:footer="720" w:gutter="0"/>
      <w:cols w:space="720"/>
      <w:docGrid w:linePitch="360"/>
      <w:headerReference w:type="default" r:id="R5f01aa1abaa848f9"/>
      <w:footerReference w:type="default" r:id="R23485c65f7b6433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2D578C" w:rsidTr="2C2D578C" w14:paraId="051A00B6">
      <w:trPr>
        <w:trHeight w:val="300"/>
      </w:trPr>
      <w:tc>
        <w:tcPr>
          <w:tcW w:w="3005" w:type="dxa"/>
          <w:tcMar/>
        </w:tcPr>
        <w:p w:rsidR="2C2D578C" w:rsidP="2C2D578C" w:rsidRDefault="2C2D578C" w14:paraId="0883982E" w14:textId="4B28648D">
          <w:pPr>
            <w:pStyle w:val="Header"/>
            <w:bidi w:val="0"/>
            <w:ind w:left="-115"/>
            <w:jc w:val="left"/>
          </w:pPr>
        </w:p>
      </w:tc>
      <w:tc>
        <w:tcPr>
          <w:tcW w:w="3005" w:type="dxa"/>
          <w:tcMar/>
        </w:tcPr>
        <w:p w:rsidR="2C2D578C" w:rsidP="2C2D578C" w:rsidRDefault="2C2D578C" w14:paraId="5F8B98A6" w14:textId="2B8CEB67">
          <w:pPr>
            <w:pStyle w:val="Header"/>
            <w:bidi w:val="0"/>
            <w:jc w:val="center"/>
          </w:pPr>
        </w:p>
      </w:tc>
      <w:tc>
        <w:tcPr>
          <w:tcW w:w="3005" w:type="dxa"/>
          <w:tcMar/>
        </w:tcPr>
        <w:p w:rsidR="2C2D578C" w:rsidP="2C2D578C" w:rsidRDefault="2C2D578C" w14:paraId="37065DCC" w14:textId="7BA83A6B">
          <w:pPr>
            <w:pStyle w:val="Header"/>
            <w:bidi w:val="0"/>
            <w:ind w:right="-115"/>
            <w:jc w:val="right"/>
          </w:pPr>
        </w:p>
      </w:tc>
    </w:tr>
  </w:tbl>
  <w:p w:rsidR="2C2D578C" w:rsidP="2C2D578C" w:rsidRDefault="2C2D578C" w14:paraId="3A6ED285" w14:textId="5AAB78C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2D578C" w:rsidTr="2C2D578C" w14:paraId="3D749519">
      <w:trPr>
        <w:trHeight w:val="300"/>
      </w:trPr>
      <w:tc>
        <w:tcPr>
          <w:tcW w:w="3005" w:type="dxa"/>
          <w:tcMar/>
        </w:tcPr>
        <w:p w:rsidR="2C2D578C" w:rsidP="2C2D578C" w:rsidRDefault="2C2D578C" w14:paraId="03DCA759" w14:textId="210C8140">
          <w:pPr>
            <w:pStyle w:val="Header"/>
            <w:bidi w:val="0"/>
            <w:ind w:left="-115"/>
            <w:jc w:val="left"/>
          </w:pPr>
        </w:p>
      </w:tc>
      <w:tc>
        <w:tcPr>
          <w:tcW w:w="3005" w:type="dxa"/>
          <w:tcMar/>
        </w:tcPr>
        <w:p w:rsidR="2C2D578C" w:rsidP="2C2D578C" w:rsidRDefault="2C2D578C" w14:paraId="204D2017" w14:textId="68DE0284">
          <w:pPr>
            <w:pStyle w:val="Header"/>
            <w:bidi w:val="0"/>
            <w:jc w:val="center"/>
          </w:pPr>
        </w:p>
      </w:tc>
      <w:tc>
        <w:tcPr>
          <w:tcW w:w="3005" w:type="dxa"/>
          <w:tcMar/>
        </w:tcPr>
        <w:p w:rsidR="2C2D578C" w:rsidP="2C2D578C" w:rsidRDefault="2C2D578C" w14:paraId="4D1FA160" w14:textId="299401DE">
          <w:pPr>
            <w:pStyle w:val="Header"/>
            <w:bidi w:val="0"/>
            <w:ind w:right="-115"/>
            <w:jc w:val="right"/>
          </w:pPr>
        </w:p>
      </w:tc>
    </w:tr>
  </w:tbl>
  <w:p w:rsidR="2C2D578C" w:rsidP="2C2D578C" w:rsidRDefault="2C2D578C" w14:paraId="69D9F95A" w14:textId="44D8C483">
    <w:pPr>
      <w:pStyle w:val="Header"/>
      <w:bidi w:val="0"/>
    </w:pPr>
  </w:p>
</w:hdr>
</file>

<file path=word/intelligence2.xml><?xml version="1.0" encoding="utf-8"?>
<int2:intelligence xmlns:int2="http://schemas.microsoft.com/office/intelligence/2020/intelligence">
  <int2:observations>
    <int2:textHash int2:hashCode="ni8UUdXdlt6RIo" int2:id="nMllLAuM">
      <int2:state int2:type="spell" int2:value="Rejected"/>
    </int2:textHash>
    <int2:textHash int2:hashCode="fAWSM43tSLTSt8" int2:id="F2XiKLiq">
      <int2:state int2:type="spell" int2:value="Rejected"/>
    </int2:textHash>
    <int2:textHash int2:hashCode="c0vPPW+m58gGCE" int2:id="Om410azC">
      <int2:state int2:type="spell" int2:value="Rejected"/>
    </int2:textHash>
    <int2:textHash int2:hashCode="gwpUMxoNJ7bOo5" int2:id="qNkarL5E">
      <int2:state int2:type="spell" int2:value="Rejected"/>
    </int2:textHash>
    <int2:textHash int2:hashCode="+Uy7g//pkWM9Jm" int2:id="p2sWvYoR">
      <int2:state int2:type="spell" int2:value="Rejected"/>
    </int2:textHash>
    <int2:textHash int2:hashCode="SHSJlstoDfQyVH" int2:id="BGNRhYcR">
      <int2:state int2:type="spell" int2:value="Rejected"/>
    </int2:textHash>
    <int2:textHash int2:hashCode="Iyo0lMWD7Ulf1T" int2:id="kWlxrwAy">
      <int2:state int2:type="spell" int2:value="Rejected"/>
    </int2:textHash>
    <int2:textHash int2:hashCode="SOVj8UjcBNizHJ" int2:id="9zxZY1Sj">
      <int2:state int2:type="spell" int2:value="Rejected"/>
    </int2:textHash>
    <int2:textHash int2:hashCode="+5cHD59t9nWMJT" int2:id="tXsh7Vjx">
      <int2:state int2:type="spell" int2:value="Rejected"/>
    </int2:textHash>
    <int2:textHash int2:hashCode="vSqXfaO4dFyFJN" int2:id="9ueYVa0u">
      <int2:state int2:type="spell" int2:value="Rejected"/>
    </int2:textHash>
    <int2:textHash int2:hashCode="dGPedLvvSqaatO" int2:id="1kXcQ8QE">
      <int2:state int2:type="spell" int2:value="Rejected"/>
    </int2:textHash>
    <int2:textHash int2:hashCode="pDSyuiiM0G/Qyf" int2:id="S8D6zcNw">
      <int2:state int2:type="spell" int2:value="Rejected"/>
    </int2:textHash>
    <int2:textHash int2:hashCode="P1t9DnuMzsiEcY" int2:id="VVSgaTMt">
      <int2:state int2:type="spell" int2:value="Rejected"/>
    </int2:textHash>
    <int2:textHash int2:hashCode="noMGs+p3HcFikc" int2:id="fNCkly70">
      <int2:state int2:type="spell" int2:value="Rejected"/>
    </int2:textHash>
    <int2:textHash int2:hashCode="QgmNU58P0unWdN" int2:id="rQ8ViwrZ">
      <int2:state int2:type="spell" int2:value="Rejected"/>
    </int2:textHash>
    <int2:textHash int2:hashCode="U6eLmH5Xpxj3HC" int2:id="Z75dTxMj">
      <int2:state int2:type="spell" int2:value="Rejected"/>
    </int2:textHash>
    <int2:textHash int2:hashCode="uIRrFvKaKxEqXA" int2:id="7E7jiIM2">
      <int2:state int2:type="spell" int2:value="Rejected"/>
    </int2:textHash>
    <int2:textHash int2:hashCode="6yA8a4CSxM3b0A" int2:id="JBRO6E0n">
      <int2:state int2:type="spell" int2:value="Rejected"/>
    </int2:textHash>
    <int2:textHash int2:hashCode="kByidkXaRxGvMx" int2:id="YDEqTvBw">
      <int2:state int2:type="spell" int2:value="Rejected"/>
    </int2:textHash>
    <int2:textHash int2:hashCode="NmBtNcy6dustyi" int2:id="2taq3REN">
      <int2:state int2:type="spell" int2:value="Rejected"/>
    </int2:textHash>
    <int2:bookmark int2:bookmarkName="_Int_PFKaNyEK" int2:invalidationBookmarkName="" int2:hashCode="SWIP6xQ8guAUhn" int2:id="Xnzo4WqD">
      <int2:state int2:type="gram" int2:value="Rejected"/>
    </int2:bookmark>
    <int2:bookmark int2:bookmarkName="_Int_T4ndUMVV" int2:invalidationBookmarkName="" int2:hashCode="6sSfLzwDdR5RbK" int2:id="B3fjoVh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3b7fd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a8df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a25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071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9D9188"/>
    <w:rsid w:val="00A334E4"/>
    <w:rsid w:val="00B7BB20"/>
    <w:rsid w:val="01C525D9"/>
    <w:rsid w:val="04464FFB"/>
    <w:rsid w:val="045211D8"/>
    <w:rsid w:val="04E923F6"/>
    <w:rsid w:val="050A2140"/>
    <w:rsid w:val="05DD4D72"/>
    <w:rsid w:val="05E98432"/>
    <w:rsid w:val="05E98432"/>
    <w:rsid w:val="061686A8"/>
    <w:rsid w:val="06754892"/>
    <w:rsid w:val="06B9303A"/>
    <w:rsid w:val="0721993F"/>
    <w:rsid w:val="075F2288"/>
    <w:rsid w:val="07611440"/>
    <w:rsid w:val="07B1248F"/>
    <w:rsid w:val="08053B9A"/>
    <w:rsid w:val="09529281"/>
    <w:rsid w:val="0A349194"/>
    <w:rsid w:val="0B2EBDF6"/>
    <w:rsid w:val="0B2F2210"/>
    <w:rsid w:val="0BD16950"/>
    <w:rsid w:val="0C058C8C"/>
    <w:rsid w:val="0C2753D6"/>
    <w:rsid w:val="0C9316C2"/>
    <w:rsid w:val="0CD20A60"/>
    <w:rsid w:val="0DA84A98"/>
    <w:rsid w:val="0E5D5352"/>
    <w:rsid w:val="0E69A889"/>
    <w:rsid w:val="0F0A6F4D"/>
    <w:rsid w:val="0F497EC4"/>
    <w:rsid w:val="0F9D6808"/>
    <w:rsid w:val="0FE65981"/>
    <w:rsid w:val="114730E9"/>
    <w:rsid w:val="11F3316A"/>
    <w:rsid w:val="1202A484"/>
    <w:rsid w:val="120E351D"/>
    <w:rsid w:val="1456CD55"/>
    <w:rsid w:val="152C31CD"/>
    <w:rsid w:val="1543BC43"/>
    <w:rsid w:val="154E1E7C"/>
    <w:rsid w:val="16011E31"/>
    <w:rsid w:val="1680C93F"/>
    <w:rsid w:val="176060C2"/>
    <w:rsid w:val="179D9188"/>
    <w:rsid w:val="17F982C7"/>
    <w:rsid w:val="181382B8"/>
    <w:rsid w:val="198D1F7A"/>
    <w:rsid w:val="19E4138D"/>
    <w:rsid w:val="1A45A2A7"/>
    <w:rsid w:val="1AB60FD3"/>
    <w:rsid w:val="1AD9BDB2"/>
    <w:rsid w:val="1B50E95D"/>
    <w:rsid w:val="1B5DB6B5"/>
    <w:rsid w:val="1C7CC015"/>
    <w:rsid w:val="1D28F122"/>
    <w:rsid w:val="1D4865BC"/>
    <w:rsid w:val="1D901EC6"/>
    <w:rsid w:val="1E44539E"/>
    <w:rsid w:val="1EBCA53E"/>
    <w:rsid w:val="1F315417"/>
    <w:rsid w:val="1FFB6500"/>
    <w:rsid w:val="20622C8E"/>
    <w:rsid w:val="21A6595E"/>
    <w:rsid w:val="23431811"/>
    <w:rsid w:val="2388CCB2"/>
    <w:rsid w:val="24964FAD"/>
    <w:rsid w:val="24C5419D"/>
    <w:rsid w:val="25700277"/>
    <w:rsid w:val="26095E95"/>
    <w:rsid w:val="274DD95B"/>
    <w:rsid w:val="275D104B"/>
    <w:rsid w:val="27C5D3FE"/>
    <w:rsid w:val="27F9DE16"/>
    <w:rsid w:val="281278D5"/>
    <w:rsid w:val="2842687E"/>
    <w:rsid w:val="286C8CC3"/>
    <w:rsid w:val="293ED43F"/>
    <w:rsid w:val="29F9691C"/>
    <w:rsid w:val="2A6AF898"/>
    <w:rsid w:val="2B3ADE3D"/>
    <w:rsid w:val="2C2D578C"/>
    <w:rsid w:val="2C7DF5A7"/>
    <w:rsid w:val="2C868E94"/>
    <w:rsid w:val="2F8ED155"/>
    <w:rsid w:val="2FFF1640"/>
    <w:rsid w:val="306DF804"/>
    <w:rsid w:val="30AB8639"/>
    <w:rsid w:val="30D526F9"/>
    <w:rsid w:val="30DEDF53"/>
    <w:rsid w:val="30E420CA"/>
    <w:rsid w:val="30F54DE4"/>
    <w:rsid w:val="30FBC420"/>
    <w:rsid w:val="32104A49"/>
    <w:rsid w:val="32F9D81B"/>
    <w:rsid w:val="330C76AE"/>
    <w:rsid w:val="33766D9F"/>
    <w:rsid w:val="349605DF"/>
    <w:rsid w:val="34A5378F"/>
    <w:rsid w:val="35493F2D"/>
    <w:rsid w:val="35A51463"/>
    <w:rsid w:val="36B6087C"/>
    <w:rsid w:val="371CCD2B"/>
    <w:rsid w:val="3747EDBD"/>
    <w:rsid w:val="375092C7"/>
    <w:rsid w:val="37FAC28C"/>
    <w:rsid w:val="385BC4F1"/>
    <w:rsid w:val="38F4F15D"/>
    <w:rsid w:val="39C19F8A"/>
    <w:rsid w:val="39D11F44"/>
    <w:rsid w:val="3A2519F5"/>
    <w:rsid w:val="3B7F8D08"/>
    <w:rsid w:val="3BA084D4"/>
    <w:rsid w:val="3C893F17"/>
    <w:rsid w:val="3EA455EB"/>
    <w:rsid w:val="3FFB64AE"/>
    <w:rsid w:val="406ACB1B"/>
    <w:rsid w:val="4181BF96"/>
    <w:rsid w:val="42660DAB"/>
    <w:rsid w:val="42A0885D"/>
    <w:rsid w:val="4345F0BF"/>
    <w:rsid w:val="43C201DD"/>
    <w:rsid w:val="44F90B77"/>
    <w:rsid w:val="453D3A39"/>
    <w:rsid w:val="45628DC9"/>
    <w:rsid w:val="45D470C8"/>
    <w:rsid w:val="46A62BDB"/>
    <w:rsid w:val="478CA2C2"/>
    <w:rsid w:val="490B01DE"/>
    <w:rsid w:val="4A718CF5"/>
    <w:rsid w:val="4BFF6457"/>
    <w:rsid w:val="4BFF6457"/>
    <w:rsid w:val="4E1D1F95"/>
    <w:rsid w:val="4EB5376B"/>
    <w:rsid w:val="4F53C350"/>
    <w:rsid w:val="507A380C"/>
    <w:rsid w:val="507B1E7B"/>
    <w:rsid w:val="50DEBB12"/>
    <w:rsid w:val="521AFB5C"/>
    <w:rsid w:val="539AA589"/>
    <w:rsid w:val="53D0EE31"/>
    <w:rsid w:val="53E56517"/>
    <w:rsid w:val="5434CFC9"/>
    <w:rsid w:val="5573037B"/>
    <w:rsid w:val="55ADB293"/>
    <w:rsid w:val="55B4C7F4"/>
    <w:rsid w:val="566FD5A6"/>
    <w:rsid w:val="56D90258"/>
    <w:rsid w:val="57279B77"/>
    <w:rsid w:val="58E24E71"/>
    <w:rsid w:val="590CF433"/>
    <w:rsid w:val="592976D0"/>
    <w:rsid w:val="593445E6"/>
    <w:rsid w:val="5994754A"/>
    <w:rsid w:val="59B4A77C"/>
    <w:rsid w:val="5B73F285"/>
    <w:rsid w:val="5BAFF099"/>
    <w:rsid w:val="5C486668"/>
    <w:rsid w:val="5E7B3633"/>
    <w:rsid w:val="5E91E15F"/>
    <w:rsid w:val="60B144C0"/>
    <w:rsid w:val="619A8598"/>
    <w:rsid w:val="62F83963"/>
    <w:rsid w:val="63382305"/>
    <w:rsid w:val="63A0A577"/>
    <w:rsid w:val="63AAD528"/>
    <w:rsid w:val="63D6EA57"/>
    <w:rsid w:val="63D9DBDA"/>
    <w:rsid w:val="63EED1BF"/>
    <w:rsid w:val="644AF31A"/>
    <w:rsid w:val="649AE72F"/>
    <w:rsid w:val="64DF5F35"/>
    <w:rsid w:val="66DFCFDD"/>
    <w:rsid w:val="670947AE"/>
    <w:rsid w:val="681F637B"/>
    <w:rsid w:val="684EE2A0"/>
    <w:rsid w:val="694FFE85"/>
    <w:rsid w:val="69552D25"/>
    <w:rsid w:val="69D65D95"/>
    <w:rsid w:val="6B1C633B"/>
    <w:rsid w:val="6BD3C28A"/>
    <w:rsid w:val="6C5EB22B"/>
    <w:rsid w:val="6C7EB24E"/>
    <w:rsid w:val="6C949EA5"/>
    <w:rsid w:val="6D64B874"/>
    <w:rsid w:val="6E34514E"/>
    <w:rsid w:val="6EB76C41"/>
    <w:rsid w:val="6F0BEEAC"/>
    <w:rsid w:val="6F31E4F1"/>
    <w:rsid w:val="6F82DC25"/>
    <w:rsid w:val="70EE38BC"/>
    <w:rsid w:val="71C14109"/>
    <w:rsid w:val="73BF5A4D"/>
    <w:rsid w:val="762D62BC"/>
    <w:rsid w:val="765053BA"/>
    <w:rsid w:val="777DC27B"/>
    <w:rsid w:val="779597AF"/>
    <w:rsid w:val="7796847B"/>
    <w:rsid w:val="77F0AABB"/>
    <w:rsid w:val="7845CA50"/>
    <w:rsid w:val="7845CA50"/>
    <w:rsid w:val="787CBE67"/>
    <w:rsid w:val="78B9EFFB"/>
    <w:rsid w:val="79E2A0DB"/>
    <w:rsid w:val="7A140A8B"/>
    <w:rsid w:val="7A407736"/>
    <w:rsid w:val="7A673A1C"/>
    <w:rsid w:val="7A6E46AD"/>
    <w:rsid w:val="7CB55BF2"/>
    <w:rsid w:val="7D68741E"/>
    <w:rsid w:val="7D8DB350"/>
    <w:rsid w:val="7DDBC0E8"/>
    <w:rsid w:val="7DFFCB1D"/>
    <w:rsid w:val="7E13C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D9188"/>
  <w15:chartTrackingRefBased/>
  <w15:docId w15:val="{BDB0E4D5-8E93-4257-9A63-5FA293E7E8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81278D5"/>
    <w:rPr>
      <w:color w:val="467886"/>
      <w:u w:val="single"/>
    </w:rPr>
  </w:style>
  <w:style w:type="paragraph" w:styleId="ListParagraph">
    <w:uiPriority w:val="34"/>
    <w:name w:val="List Paragraph"/>
    <w:basedOn w:val="Normal"/>
    <w:qFormat/>
    <w:rsid w:val="281278D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C2D578C"/>
    <w:pPr>
      <w:tabs>
        <w:tab w:val="center" w:leader="none" w:pos="4680"/>
        <w:tab w:val="right" w:leader="none" w:pos="9360"/>
      </w:tabs>
      <w:spacing w:after="0" w:line="240" w:lineRule="auto"/>
    </w:pPr>
  </w:style>
  <w:style w:type="paragraph" w:styleId="Footer">
    <w:uiPriority w:val="99"/>
    <w:name w:val="footer"/>
    <w:basedOn w:val="Normal"/>
    <w:unhideWhenUsed/>
    <w:rsid w:val="2C2D578C"/>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49749655" /><Relationship Type="http://schemas.openxmlformats.org/officeDocument/2006/relationships/image" Target="/media/image.jpg" Id="rId1402733864" /><Relationship Type="http://schemas.openxmlformats.org/officeDocument/2006/relationships/image" Target="/media/image2.png" Id="rId35039460" /><Relationship Type="http://schemas.openxmlformats.org/officeDocument/2006/relationships/hyperlink" Target="https://doi.org/10.21125/iceri.2024.0980" TargetMode="External" Id="R15be7d672f5e486e" /><Relationship Type="http://schemas.openxmlformats.org/officeDocument/2006/relationships/hyperlink" Target="https://research-repository.griffith.edu.au/items/63095a76-dbd5-4d67-ab6e-80fa90be4297" TargetMode="External" Id="Refcb755ed60b47db" /><Relationship Type="http://schemas.openxmlformats.org/officeDocument/2006/relationships/hyperlink" Target="https://doi.org/10.1108/AAAJ-08-2023-6621" TargetMode="External" Id="R9f2a85095d4b416a" /><Relationship Type="http://schemas.openxmlformats.org/officeDocument/2006/relationships/hyperlink" Target="https://www.gov.uk/government/statistics/adult-social-care-workforce-survey-april-2025/adult-social-care-workforce-survey-april-2025-report" TargetMode="External" Id="R40cfb0a3497e4c9a" /><Relationship Type="http://schemas.openxmlformats.org/officeDocument/2006/relationships/hyperlink" Target="https://www.inderscienceonline.com/doi/abs/10.1504/IJWI.2023.130440" TargetMode="External" Id="R295765ae30124c4e" /><Relationship Type="http://schemas.openxmlformats.org/officeDocument/2006/relationships/hyperlink" Target="https://www.thelancet.com/journals/lancet/article/PIIS0140-6736(23)02269-9/abstract" TargetMode="External" Id="R5d58ed135038458a" /><Relationship Type="http://schemas.openxmlformats.org/officeDocument/2006/relationships/hyperlink" Target="https://onlinelibrary.wiley.com/doi/abs/10.1111/jocn.15545" TargetMode="External" Id="Rb4618144bd6f4432" /><Relationship Type="http://schemas.openxmlformats.org/officeDocument/2006/relationships/hyperlink" Target="http://jasemresearch.com/jasem-research/article/view/7" TargetMode="External" Id="R0ef774b4e3724d88" /><Relationship Type="http://schemas.openxmlformats.org/officeDocument/2006/relationships/hyperlink" Target="https://doi.org/10.1108/ITP-07-2021-0564" TargetMode="External" Id="R952ca58244b948a0" /><Relationship Type="http://schemas.microsoft.com/office/2020/10/relationships/intelligence" Target="/word/intelligence2.xml" Id="Rb37b5eca5e144eed" /><Relationship Type="http://schemas.openxmlformats.org/officeDocument/2006/relationships/numbering" Target="/word/numbering.xml" Id="R852f4a5e969a47e4" /><Relationship Type="http://schemas.openxmlformats.org/officeDocument/2006/relationships/hyperlink" Target="https://journals.ekb.eg/article_295591_2e01c440a7769101b9fd53066f06f65c.pdf" TargetMode="External" Id="R6d9685dd17664b02" /><Relationship Type="http://schemas.openxmlformats.org/officeDocument/2006/relationships/hyperlink" Target="https://doi.org/10.1186/s12939-022-01795-1" TargetMode="External" Id="R18f2666584cb4e60" /><Relationship Type="http://schemas.openxmlformats.org/officeDocument/2006/relationships/hyperlink" Target="https://doi.org/10.1080/00207543.2021.2002963" TargetMode="External" Id="R3bd712aa84b44039" /><Relationship Type="http://schemas.openxmlformats.org/officeDocument/2006/relationships/hyperlink" Target="https://doi.org/10.1002/wps.20996" TargetMode="External" Id="R5601ba146f9441f3" /><Relationship Type="http://schemas.openxmlformats.org/officeDocument/2006/relationships/hyperlink" Target="https://www.taylorfrancis.com/chapters/edit/10.4324/9781003268529-23/reflective-practice-teachers-post-method-era-soundiraraj-andria-babu" TargetMode="External" Id="Rb03ca6fa11354570" /><Relationship Type="http://schemas.openxmlformats.org/officeDocument/2006/relationships/hyperlink" Target="https://www.kingsfund.org.uk/insight-and-analysis/data-and-charts/social-care-workforce-nutshell" TargetMode="External" Id="R2bd6e6b9ac754472" /><Relationship Type="http://schemas.openxmlformats.org/officeDocument/2006/relationships/header" Target="/word/header.xml" Id="R5f01aa1abaa848f9" /><Relationship Type="http://schemas.openxmlformats.org/officeDocument/2006/relationships/footer" Target="/word/footer.xml" Id="R23485c65f7b643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 Tetteh (2321029)</dc:creator>
  <keywords/>
  <dc:description/>
  <lastModifiedBy>Mary Tetteh (2321029)</lastModifiedBy>
  <revision>5</revision>
  <dcterms:created xsi:type="dcterms:W3CDTF">2025-10-23T18:39:47.2052074Z</dcterms:created>
  <dcterms:modified xsi:type="dcterms:W3CDTF">2025-11-13T09:59:11.7765632Z</dcterms:modified>
</coreProperties>
</file>