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B0CD6" w14:textId="77777777" w:rsidR="00A97285" w:rsidRPr="00B40F5E" w:rsidRDefault="001243F7" w:rsidP="00A97285">
      <w:pPr>
        <w:ind w:left="1440"/>
        <w:rPr>
          <w:b/>
          <w:color w:val="5B9BD5" w:themeColor="accent5"/>
          <w:sz w:val="60"/>
          <w:szCs w:val="6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B40F5E">
        <w:rPr>
          <w:b/>
          <w:color w:val="5B9BD5" w:themeColor="accent5"/>
          <w:sz w:val="60"/>
          <w:szCs w:val="6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Pers</w:t>
      </w:r>
      <w:r w:rsidR="00613832" w:rsidRPr="00B40F5E">
        <w:rPr>
          <w:b/>
          <w:color w:val="5B9BD5" w:themeColor="accent5"/>
          <w:sz w:val="60"/>
          <w:szCs w:val="6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onal Development</w:t>
      </w:r>
    </w:p>
    <w:p w14:paraId="249E8A83" w14:textId="57D40BE3" w:rsidR="001243F7" w:rsidRPr="00B40F5E" w:rsidRDefault="00613832" w:rsidP="00A97285">
      <w:pPr>
        <w:ind w:left="1440"/>
        <w:rPr>
          <w:b/>
          <w:color w:val="5B9BD5" w:themeColor="accent5"/>
          <w:sz w:val="60"/>
          <w:szCs w:val="6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B40F5E">
        <w:rPr>
          <w:b/>
          <w:color w:val="5B9BD5" w:themeColor="accent5"/>
          <w:sz w:val="60"/>
          <w:szCs w:val="6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005B1428" w:rsidRPr="00B40F5E">
        <w:rPr>
          <w:b/>
          <w:color w:val="5B9BD5" w:themeColor="accent5"/>
          <w:sz w:val="60"/>
          <w:szCs w:val="6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B40F5E">
        <w:rPr>
          <w:b/>
          <w:color w:val="5B9BD5" w:themeColor="accent5"/>
          <w:sz w:val="60"/>
          <w:szCs w:val="6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Plan </w:t>
      </w:r>
    </w:p>
    <w:p w14:paraId="6C243E65" w14:textId="70F16B85" w:rsidR="0042267D" w:rsidRPr="00B40F5E" w:rsidRDefault="0042267D" w:rsidP="00613832">
      <w:pPr>
        <w:ind w:left="1440"/>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8C043A4" w14:textId="49575013" w:rsidR="0042267D" w:rsidRPr="00CD136D" w:rsidRDefault="002F78E5" w:rsidP="00613832">
      <w:pPr>
        <w:ind w:left="1440"/>
        <w:rPr>
          <w:color w:val="1F4E79" w:themeColor="accent5" w:themeShade="80"/>
          <w:sz w:val="48"/>
          <w:szCs w:val="48"/>
        </w:rPr>
      </w:pPr>
      <w:r>
        <w:rPr>
          <w:noProof/>
          <w:color w:val="5B9BD5" w:themeColor="accent5"/>
          <w:sz w:val="48"/>
          <w:szCs w:val="48"/>
        </w:rPr>
        <w:drawing>
          <wp:anchor distT="0" distB="0" distL="114300" distR="114300" simplePos="0" relativeHeight="251659264" behindDoc="0" locked="0" layoutInCell="1" allowOverlap="1" wp14:anchorId="35A7C18B" wp14:editId="286D7625">
            <wp:simplePos x="0" y="0"/>
            <wp:positionH relativeFrom="column">
              <wp:posOffset>0</wp:posOffset>
            </wp:positionH>
            <wp:positionV relativeFrom="paragraph">
              <wp:posOffset>695325</wp:posOffset>
            </wp:positionV>
            <wp:extent cx="5731510" cy="314198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5731510" cy="3141980"/>
                    </a:xfrm>
                    <a:prstGeom prst="rect">
                      <a:avLst/>
                    </a:prstGeom>
                  </pic:spPr>
                </pic:pic>
              </a:graphicData>
            </a:graphic>
          </wp:anchor>
        </w:drawing>
      </w:r>
    </w:p>
    <w:p w14:paraId="0D3BC116" w14:textId="7CC92A30" w:rsidR="0042267D" w:rsidRPr="00CD136D" w:rsidRDefault="0042267D" w:rsidP="00613832">
      <w:pPr>
        <w:ind w:left="1440"/>
      </w:pPr>
    </w:p>
    <w:p w14:paraId="4EBD29F3" w14:textId="328101B3" w:rsidR="0042267D" w:rsidRPr="00DD0B20" w:rsidRDefault="00DD0B20" w:rsidP="00DD0B20">
      <w:pPr>
        <w:rPr>
          <w:sz w:val="28"/>
          <w:szCs w:val="28"/>
        </w:rPr>
      </w:pPr>
      <w:r>
        <w:rPr>
          <w:sz w:val="28"/>
          <w:szCs w:val="28"/>
        </w:rPr>
        <w:t>(</w:t>
      </w:r>
      <w:proofErr w:type="spellStart"/>
      <w:r>
        <w:rPr>
          <w:sz w:val="28"/>
          <w:szCs w:val="28"/>
        </w:rPr>
        <w:t>Summerton</w:t>
      </w:r>
      <w:proofErr w:type="spellEnd"/>
      <w:r>
        <w:rPr>
          <w:sz w:val="28"/>
          <w:szCs w:val="28"/>
        </w:rPr>
        <w:t>, 2019)</w:t>
      </w:r>
    </w:p>
    <w:p w14:paraId="76475A1D" w14:textId="77777777" w:rsidR="00CD136D" w:rsidRDefault="00E858E8" w:rsidP="00613832">
      <w:pPr>
        <w:ind w:left="1440"/>
        <w:rPr>
          <w:sz w:val="48"/>
          <w:szCs w:val="48"/>
        </w:rPr>
      </w:pPr>
      <w:r>
        <w:rPr>
          <w:sz w:val="48"/>
          <w:szCs w:val="48"/>
        </w:rPr>
        <w:t xml:space="preserve">  </w:t>
      </w:r>
    </w:p>
    <w:p w14:paraId="366DB5DB" w14:textId="77777777" w:rsidR="00CD136D" w:rsidRDefault="00CD136D" w:rsidP="00613832">
      <w:pPr>
        <w:ind w:left="1440"/>
        <w:rPr>
          <w:sz w:val="48"/>
          <w:szCs w:val="48"/>
        </w:rPr>
      </w:pPr>
    </w:p>
    <w:p w14:paraId="662E61B0" w14:textId="77777777" w:rsidR="00B2728F" w:rsidRDefault="00E858E8" w:rsidP="00613832">
      <w:pPr>
        <w:ind w:left="1440"/>
        <w:rPr>
          <w:sz w:val="52"/>
          <w:szCs w:val="52"/>
        </w:rPr>
      </w:pPr>
      <w:r w:rsidRPr="00CD136D">
        <w:rPr>
          <w:sz w:val="52"/>
          <w:szCs w:val="52"/>
        </w:rPr>
        <w:t xml:space="preserve"> </w:t>
      </w:r>
    </w:p>
    <w:p w14:paraId="68DF54DC" w14:textId="77777777" w:rsidR="00B2728F" w:rsidRDefault="00B2728F" w:rsidP="00613832">
      <w:pPr>
        <w:ind w:left="1440"/>
        <w:rPr>
          <w:sz w:val="52"/>
          <w:szCs w:val="52"/>
        </w:rPr>
      </w:pPr>
    </w:p>
    <w:p w14:paraId="7C4E42D6" w14:textId="6D8A79DA" w:rsidR="00E858E8" w:rsidRPr="00BA37C7" w:rsidRDefault="00E858E8" w:rsidP="00613832">
      <w:pPr>
        <w:ind w:left="1440"/>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A37C7">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Learning in the Digital Era</w:t>
      </w:r>
    </w:p>
    <w:p w14:paraId="74718EF0" w14:textId="5FEF3411" w:rsidR="00312A47" w:rsidRPr="00BA37C7" w:rsidRDefault="00E124DC" w:rsidP="00613832">
      <w:pPr>
        <w:ind w:left="1440"/>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A37C7">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BMPS4009</w:t>
      </w:r>
    </w:p>
    <w:p w14:paraId="5BF61FC9" w14:textId="5A8C239F" w:rsidR="0042267D" w:rsidRPr="00BA37C7" w:rsidRDefault="00E858E8" w:rsidP="00E858E8">
      <w:pPr>
        <w:ind w:left="2880"/>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A37C7">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Sadie Mason </w:t>
      </w:r>
    </w:p>
    <w:p w14:paraId="0A60C554" w14:textId="77777777" w:rsidR="00D51F0A" w:rsidRDefault="00D51F0A" w:rsidP="009276C1">
      <w:pPr>
        <w:rPr>
          <w:b/>
          <w:outline/>
          <w:color w:val="5B9BD5" w:themeColor="accent5"/>
          <w:sz w:val="52"/>
          <w:szCs w:val="5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
    <w:p w14:paraId="39BAD1D4" w14:textId="06C8AFB2" w:rsidR="00D51F0A" w:rsidRDefault="00FA7A7A" w:rsidP="00FA7A7A">
      <w:pPr>
        <w:pStyle w:val="Heading1"/>
      </w:pPr>
      <w:r>
        <w:lastRenderedPageBreak/>
        <w:t xml:space="preserve">Contents Page </w:t>
      </w:r>
    </w:p>
    <w:p w14:paraId="5C875337" w14:textId="2C5982A7" w:rsidR="00FA7A7A" w:rsidRDefault="00FA7A7A" w:rsidP="00FA7A7A"/>
    <w:p w14:paraId="137E19A6" w14:textId="5817935C" w:rsidR="00FA7A7A" w:rsidRPr="00FA7A7A" w:rsidRDefault="00B12583" w:rsidP="00FA7A7A">
      <w:r>
        <w:rPr>
          <w:noProof/>
          <w:color w:val="000000" w:themeColor="text1"/>
          <w:sz w:val="24"/>
          <w:szCs w:val="24"/>
        </w:rPr>
        <mc:AlternateContent>
          <mc:Choice Requires="wps">
            <w:drawing>
              <wp:anchor distT="45720" distB="45720" distL="114300" distR="114300" simplePos="0" relativeHeight="251669504" behindDoc="0" locked="0" layoutInCell="1" allowOverlap="1" wp14:anchorId="53A87AB5" wp14:editId="09CCA4E7">
                <wp:simplePos x="0" y="0"/>
                <wp:positionH relativeFrom="column">
                  <wp:posOffset>4071620</wp:posOffset>
                </wp:positionH>
                <wp:positionV relativeFrom="paragraph">
                  <wp:posOffset>29845</wp:posOffset>
                </wp:positionV>
                <wp:extent cx="1033145" cy="296545"/>
                <wp:effectExtent l="0" t="0" r="8255" b="8255"/>
                <wp:wrapSquare wrapText="bothSides"/>
                <wp:docPr id="7" name="Text Box 7"/>
                <wp:cNvGraphicFramePr/>
                <a:graphic xmlns:a="http://schemas.openxmlformats.org/drawingml/2006/main">
                  <a:graphicData uri="http://schemas.microsoft.com/office/word/2010/wordprocessingShape">
                    <wps:wsp>
                      <wps:cNvSpPr txBox="1"/>
                      <wps:spPr>
                        <a:xfrm>
                          <a:off x="0" y="0"/>
                          <a:ext cx="1033145" cy="296545"/>
                        </a:xfrm>
                        <a:prstGeom prst="rect">
                          <a:avLst/>
                        </a:prstGeom>
                        <a:solidFill>
                          <a:prstClr val="white"/>
                        </a:solidFill>
                        <a:ln w="6350">
                          <a:solidFill>
                            <a:prstClr val="black"/>
                          </a:solidFill>
                        </a:ln>
                      </wps:spPr>
                      <wps:txbx>
                        <w:txbxContent>
                          <w:p w14:paraId="564FA17A" w14:textId="60F59B25" w:rsidR="002E01B8" w:rsidRDefault="002E01B8">
                            <w:r>
                              <w:t>Cover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A87AB5" id="_x0000_t202" coordsize="21600,21600" o:spt="202" path="m,l,21600r21600,l21600,xe">
                <v:stroke joinstyle="miter"/>
                <v:path gradientshapeok="t" o:connecttype="rect"/>
              </v:shapetype>
              <v:shape id="Text Box 7" o:spid="_x0000_s1026" type="#_x0000_t202" style="position:absolute;margin-left:320.6pt;margin-top:2.35pt;width:81.35pt;height:23.3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" strokeweight=".5pt">
                <v:textbox>
                  <w:txbxContent>
                    <w:p w14:paraId="564FA17A" w14:textId="60F59B25" w:rsidR="002E01B8" w:rsidRDefault="002E01B8">
                      <w:r>
                        <w:t>Cover Page</w:t>
                      </w:r>
                    </w:p>
                  </w:txbxContent>
                </v:textbox>
                <w10:wrap type="square"/>
              </v:shape>
            </w:pict>
          </mc:Fallback>
        </mc:AlternateContent>
      </w:r>
    </w:p>
    <w:p w14:paraId="3C0FE4E5" w14:textId="0E74694B" w:rsidR="00195380" w:rsidRDefault="005B112D" w:rsidP="009276C1">
      <w:pPr>
        <w:rPr>
          <w:color w:val="000000" w:themeColor="text1"/>
          <w:sz w:val="24"/>
          <w:szCs w:val="24"/>
        </w:rPr>
      </w:pPr>
      <w:r>
        <w:rPr>
          <w:noProof/>
        </w:rPr>
        <mc:AlternateContent>
          <mc:Choice Requires="wps">
            <w:drawing>
              <wp:anchor distT="0" distB="0" distL="114300" distR="114300" simplePos="0" relativeHeight="251660288" behindDoc="0" locked="0" layoutInCell="1" allowOverlap="1" wp14:anchorId="6E6D098B" wp14:editId="210CDF6D">
                <wp:simplePos x="0" y="0"/>
                <wp:positionH relativeFrom="column">
                  <wp:posOffset>450850</wp:posOffset>
                </wp:positionH>
                <wp:positionV relativeFrom="paragraph">
                  <wp:posOffset>112395</wp:posOffset>
                </wp:positionV>
                <wp:extent cx="3621405" cy="45085"/>
                <wp:effectExtent l="0" t="0" r="23495" b="18415"/>
                <wp:wrapNone/>
                <wp:docPr id="1" name="Straight Arrow Connector 1"/>
                <wp:cNvGraphicFramePr/>
                <a:graphic xmlns:a="http://schemas.openxmlformats.org/drawingml/2006/main">
                  <a:graphicData uri="http://schemas.microsoft.com/office/word/2010/wordprocessingShape">
                    <wps:wsp>
                      <wps:cNvCnPr/>
                      <wps:spPr>
                        <a:xfrm flipV="1">
                          <a:off x="0" y="0"/>
                          <a:ext cx="3621405" cy="4508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0F88D5E" id="_x0000_t32" coordsize="21600,21600" o:spt="32" o:oned="t" path="m,l21600,21600e" filled="f">
                <v:path arrowok="t" fillok="f" o:connecttype="none"/>
                <o:lock v:ext="edit" shapetype="t"/>
              </v:shapetype>
              <v:shape id="Straight Arrow Connector 1" o:spid="_x0000_s1026" type="#_x0000_t32" style="position:absolute;margin-left:35.5pt;margin-top:8.85pt;width:285.15pt;height:3.5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" strokecolor="#4472c4 [3204]" strokeweight=".5pt">
                <v:stroke joinstyle="miter"/>
              </v:shape>
            </w:pict>
          </mc:Fallback>
        </mc:AlternateContent>
      </w:r>
      <w:r w:rsidR="00B34CA0">
        <w:rPr>
          <w:color w:val="000000" w:themeColor="text1"/>
          <w:sz w:val="24"/>
          <w:szCs w:val="24"/>
        </w:rPr>
        <w:t>Page 1</w:t>
      </w:r>
    </w:p>
    <w:p w14:paraId="1CE8EDE8" w14:textId="5A0AABD0" w:rsidR="005B112D" w:rsidRDefault="00B12583" w:rsidP="009276C1">
      <w:pPr>
        <w:rPr>
          <w:color w:val="000000" w:themeColor="text1"/>
          <w:sz w:val="24"/>
          <w:szCs w:val="24"/>
        </w:rPr>
      </w:pPr>
      <w:r>
        <w:rPr>
          <w:noProof/>
          <w:color w:val="000000" w:themeColor="text1"/>
          <w:sz w:val="24"/>
          <w:szCs w:val="24"/>
        </w:rPr>
        <mc:AlternateContent>
          <mc:Choice Requires="wps">
            <w:drawing>
              <wp:anchor distT="45720" distB="45720" distL="114300" distR="114300" simplePos="0" relativeHeight="251671552" behindDoc="0" locked="0" layoutInCell="1" allowOverlap="1" wp14:anchorId="7FCE1844" wp14:editId="1F0612BE">
                <wp:simplePos x="0" y="0"/>
                <wp:positionH relativeFrom="column">
                  <wp:posOffset>4073236</wp:posOffset>
                </wp:positionH>
                <wp:positionV relativeFrom="paragraph">
                  <wp:posOffset>124460</wp:posOffset>
                </wp:positionV>
                <wp:extent cx="1033145" cy="296545"/>
                <wp:effectExtent l="0" t="0" r="8255" b="8255"/>
                <wp:wrapSquare wrapText="bothSides"/>
                <wp:docPr id="8" name="Text Box 8"/>
                <wp:cNvGraphicFramePr/>
                <a:graphic xmlns:a="http://schemas.openxmlformats.org/drawingml/2006/main">
                  <a:graphicData uri="http://schemas.microsoft.com/office/word/2010/wordprocessingShape">
                    <wps:wsp>
                      <wps:cNvSpPr txBox="1"/>
                      <wps:spPr>
                        <a:xfrm>
                          <a:off x="0" y="0"/>
                          <a:ext cx="1033145" cy="296545"/>
                        </a:xfrm>
                        <a:prstGeom prst="rect">
                          <a:avLst/>
                        </a:prstGeom>
                        <a:solidFill>
                          <a:prstClr val="white"/>
                        </a:solidFill>
                        <a:ln w="6350">
                          <a:solidFill>
                            <a:prstClr val="black"/>
                          </a:solidFill>
                        </a:ln>
                      </wps:spPr>
                      <wps:txbx>
                        <w:txbxContent>
                          <w:p w14:paraId="1AA48073" w14:textId="69E3B62B" w:rsidR="00B12583" w:rsidRDefault="00B12583">
                            <w:r>
                              <w:t xml:space="preserve">Contents Page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CE1844" id="Text Box 8" o:spid="_x0000_s1027" type="#_x0000_t202" style="position:absolute;margin-left:320.75pt;margin-top:9.8pt;width:81.35pt;height:23.3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" strokeweight=".5pt">
                <v:textbox>
                  <w:txbxContent>
                    <w:p w14:paraId="1AA48073" w14:textId="69E3B62B" w:rsidR="00B12583" w:rsidRDefault="00B12583">
                      <w:r>
                        <w:t xml:space="preserve">Contents Page </w:t>
                      </w:r>
                    </w:p>
                  </w:txbxContent>
                </v:textbox>
                <w10:wrap type="square"/>
              </v:shape>
            </w:pict>
          </mc:Fallback>
        </mc:AlternateContent>
      </w:r>
    </w:p>
    <w:p w14:paraId="04D329CE" w14:textId="00BC7CC1" w:rsidR="005B112D" w:rsidRDefault="00102BEE" w:rsidP="009276C1">
      <w:pPr>
        <w:rPr>
          <w:color w:val="000000" w:themeColor="text1"/>
          <w:sz w:val="24"/>
          <w:szCs w:val="24"/>
        </w:rPr>
      </w:pPr>
      <w:r>
        <w:rPr>
          <w:noProof/>
        </w:rPr>
        <mc:AlternateContent>
          <mc:Choice Requires="wps">
            <w:drawing>
              <wp:anchor distT="0" distB="0" distL="114300" distR="114300" simplePos="0" relativeHeight="251662336" behindDoc="0" locked="0" layoutInCell="1" allowOverlap="1" wp14:anchorId="5A6F6C79" wp14:editId="5305EC0E">
                <wp:simplePos x="0" y="0"/>
                <wp:positionH relativeFrom="column">
                  <wp:posOffset>451262</wp:posOffset>
                </wp:positionH>
                <wp:positionV relativeFrom="paragraph">
                  <wp:posOffset>106243</wp:posOffset>
                </wp:positionV>
                <wp:extent cx="3621405" cy="45085"/>
                <wp:effectExtent l="0" t="0" r="23495" b="18415"/>
                <wp:wrapNone/>
                <wp:docPr id="3" name="Straight Arrow Connector 3"/>
                <wp:cNvGraphicFramePr/>
                <a:graphic xmlns:a="http://schemas.openxmlformats.org/drawingml/2006/main">
                  <a:graphicData uri="http://schemas.microsoft.com/office/word/2010/wordprocessingShape">
                    <wps:wsp>
                      <wps:cNvCnPr/>
                      <wps:spPr>
                        <a:xfrm flipV="1">
                          <a:off x="0" y="0"/>
                          <a:ext cx="3621405" cy="4508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4001C5" id="Straight Arrow Connector 3" o:spid="_x0000_s1026" type="#_x0000_t32" style="position:absolute;margin-left:35.55pt;margin-top:8.35pt;width:285.15pt;height:3.5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" strokecolor="#4472c4 [3204]" strokeweight=".5pt">
                <v:stroke joinstyle="miter"/>
              </v:shape>
            </w:pict>
          </mc:Fallback>
        </mc:AlternateContent>
      </w:r>
      <w:r w:rsidR="005B112D">
        <w:rPr>
          <w:color w:val="000000" w:themeColor="text1"/>
          <w:sz w:val="24"/>
          <w:szCs w:val="24"/>
        </w:rPr>
        <w:t>Page 2</w:t>
      </w:r>
    </w:p>
    <w:p w14:paraId="340B7995" w14:textId="66063C94" w:rsidR="005B112D" w:rsidRDefault="00E454FF" w:rsidP="009276C1">
      <w:pPr>
        <w:rPr>
          <w:color w:val="000000" w:themeColor="text1"/>
          <w:sz w:val="24"/>
          <w:szCs w:val="24"/>
        </w:rPr>
      </w:pPr>
      <w:r>
        <w:rPr>
          <w:noProof/>
          <w:color w:val="000000" w:themeColor="text1"/>
          <w:sz w:val="24"/>
          <w:szCs w:val="24"/>
        </w:rPr>
        <mc:AlternateContent>
          <mc:Choice Requires="wps">
            <w:drawing>
              <wp:anchor distT="45720" distB="45720" distL="114300" distR="114300" simplePos="0" relativeHeight="251673600" behindDoc="0" locked="0" layoutInCell="1" allowOverlap="1" wp14:anchorId="031D51C9" wp14:editId="38D35E9E">
                <wp:simplePos x="0" y="0"/>
                <wp:positionH relativeFrom="column">
                  <wp:posOffset>4072667</wp:posOffset>
                </wp:positionH>
                <wp:positionV relativeFrom="paragraph">
                  <wp:posOffset>136071</wp:posOffset>
                </wp:positionV>
                <wp:extent cx="1033145" cy="296545"/>
                <wp:effectExtent l="0" t="0" r="8255" b="8255"/>
                <wp:wrapSquare wrapText="bothSides"/>
                <wp:docPr id="9" name="Text Box 9"/>
                <wp:cNvGraphicFramePr/>
                <a:graphic xmlns:a="http://schemas.openxmlformats.org/drawingml/2006/main">
                  <a:graphicData uri="http://schemas.microsoft.com/office/word/2010/wordprocessingShape">
                    <wps:wsp>
                      <wps:cNvSpPr txBox="1"/>
                      <wps:spPr>
                        <a:xfrm>
                          <a:off x="0" y="0"/>
                          <a:ext cx="1033145" cy="296545"/>
                        </a:xfrm>
                        <a:prstGeom prst="rect">
                          <a:avLst/>
                        </a:prstGeom>
                        <a:solidFill>
                          <a:prstClr val="white"/>
                        </a:solidFill>
                        <a:ln w="6350">
                          <a:solidFill>
                            <a:prstClr val="black"/>
                          </a:solidFill>
                        </a:ln>
                      </wps:spPr>
                      <wps:txbx>
                        <w:txbxContent>
                          <w:p w14:paraId="7B824A5E" w14:textId="237E0F59" w:rsidR="00B12583" w:rsidRDefault="00E454FF">
                            <w:r>
                              <w:t xml:space="preserve">Reflection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1D51C9" id="Text Box 9" o:spid="_x0000_s1028" type="#_x0000_t202" style="position:absolute;margin-left:320.7pt;margin-top:10.7pt;width:81.35pt;height:23.3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" strokeweight=".5pt">
                <v:textbox>
                  <w:txbxContent>
                    <w:p w14:paraId="7B824A5E" w14:textId="237E0F59" w:rsidR="00B12583" w:rsidRDefault="00E454FF">
                      <w:r>
                        <w:t xml:space="preserve">Reflection </w:t>
                      </w:r>
                    </w:p>
                  </w:txbxContent>
                </v:textbox>
                <w10:wrap type="square"/>
              </v:shape>
            </w:pict>
          </mc:Fallback>
        </mc:AlternateContent>
      </w:r>
    </w:p>
    <w:p w14:paraId="4C0F94FD" w14:textId="182EB989" w:rsidR="005B112D" w:rsidRDefault="00102BEE" w:rsidP="009276C1">
      <w:pPr>
        <w:rPr>
          <w:color w:val="000000" w:themeColor="text1"/>
          <w:sz w:val="24"/>
          <w:szCs w:val="24"/>
        </w:rPr>
      </w:pPr>
      <w:r>
        <w:rPr>
          <w:noProof/>
        </w:rPr>
        <mc:AlternateContent>
          <mc:Choice Requires="wps">
            <w:drawing>
              <wp:anchor distT="0" distB="0" distL="114300" distR="114300" simplePos="0" relativeHeight="251664384" behindDoc="0" locked="0" layoutInCell="1" allowOverlap="1" wp14:anchorId="04980E41" wp14:editId="47E99875">
                <wp:simplePos x="0" y="0"/>
                <wp:positionH relativeFrom="column">
                  <wp:posOffset>451262</wp:posOffset>
                </wp:positionH>
                <wp:positionV relativeFrom="paragraph">
                  <wp:posOffset>65784</wp:posOffset>
                </wp:positionV>
                <wp:extent cx="3621405" cy="45085"/>
                <wp:effectExtent l="0" t="0" r="23495" b="18415"/>
                <wp:wrapNone/>
                <wp:docPr id="4" name="Straight Arrow Connector 4"/>
                <wp:cNvGraphicFramePr/>
                <a:graphic xmlns:a="http://schemas.openxmlformats.org/drawingml/2006/main">
                  <a:graphicData uri="http://schemas.microsoft.com/office/word/2010/wordprocessingShape">
                    <wps:wsp>
                      <wps:cNvCnPr/>
                      <wps:spPr>
                        <a:xfrm flipV="1">
                          <a:off x="0" y="0"/>
                          <a:ext cx="3621405" cy="4508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217603" id="Straight Arrow Connector 4" o:spid="_x0000_s1026" type="#_x0000_t32" style="position:absolute;margin-left:35.55pt;margin-top:5.2pt;width:285.15pt;height:3.5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" strokecolor="#4472c4 [3204]" strokeweight=".5pt">
                <v:stroke joinstyle="miter"/>
              </v:shape>
            </w:pict>
          </mc:Fallback>
        </mc:AlternateContent>
      </w:r>
      <w:r w:rsidR="005B112D">
        <w:rPr>
          <w:color w:val="000000" w:themeColor="text1"/>
          <w:sz w:val="24"/>
          <w:szCs w:val="24"/>
        </w:rPr>
        <w:t>Page 3</w:t>
      </w:r>
    </w:p>
    <w:p w14:paraId="6B009B15" w14:textId="2DB22A33" w:rsidR="005B112D" w:rsidRDefault="00AC2181" w:rsidP="009276C1">
      <w:pPr>
        <w:rPr>
          <w:color w:val="000000" w:themeColor="text1"/>
          <w:sz w:val="24"/>
          <w:szCs w:val="24"/>
        </w:rPr>
      </w:pPr>
      <w:r>
        <w:rPr>
          <w:noProof/>
          <w:color w:val="000000" w:themeColor="text1"/>
          <w:sz w:val="24"/>
          <w:szCs w:val="24"/>
        </w:rPr>
        <mc:AlternateContent>
          <mc:Choice Requires="wps">
            <w:drawing>
              <wp:anchor distT="45720" distB="45720" distL="114300" distR="114300" simplePos="0" relativeHeight="251675648" behindDoc="0" locked="0" layoutInCell="1" allowOverlap="1" wp14:anchorId="3793B1E2" wp14:editId="2F28903F">
                <wp:simplePos x="0" y="0"/>
                <wp:positionH relativeFrom="column">
                  <wp:posOffset>4072667</wp:posOffset>
                </wp:positionH>
                <wp:positionV relativeFrom="paragraph">
                  <wp:posOffset>130802</wp:posOffset>
                </wp:positionV>
                <wp:extent cx="1496060" cy="367665"/>
                <wp:effectExtent l="0" t="0" r="15240" b="13335"/>
                <wp:wrapSquare wrapText="bothSides"/>
                <wp:docPr id="10" name="Text Box 10"/>
                <wp:cNvGraphicFramePr/>
                <a:graphic xmlns:a="http://schemas.openxmlformats.org/drawingml/2006/main">
                  <a:graphicData uri="http://schemas.microsoft.com/office/word/2010/wordprocessingShape">
                    <wps:wsp>
                      <wps:cNvSpPr txBox="1"/>
                      <wps:spPr>
                        <a:xfrm>
                          <a:off x="0" y="0"/>
                          <a:ext cx="1496060" cy="367665"/>
                        </a:xfrm>
                        <a:prstGeom prst="rect">
                          <a:avLst/>
                        </a:prstGeom>
                        <a:solidFill>
                          <a:prstClr val="white"/>
                        </a:solidFill>
                        <a:ln w="6350">
                          <a:solidFill>
                            <a:prstClr val="black"/>
                          </a:solidFill>
                        </a:ln>
                      </wps:spPr>
                      <wps:txbx>
                        <w:txbxContent>
                          <w:p w14:paraId="3E5370D1" w14:textId="3A3A3505" w:rsidR="00E454FF" w:rsidRDefault="00E454FF">
                            <w:r>
                              <w:t>Development</w:t>
                            </w:r>
                            <w:r w:rsidR="00AC2181">
                              <w:t xml:space="preserve">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93B1E2" id="Text Box 10" o:spid="_x0000_s1029" type="#_x0000_t202" style="position:absolute;margin-left:320.7pt;margin-top:10.3pt;width:117.8pt;height:28.9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" strokeweight=".5pt">
                <v:textbox>
                  <w:txbxContent>
                    <w:p w14:paraId="3E5370D1" w14:textId="3A3A3505" w:rsidR="00E454FF" w:rsidRDefault="00E454FF">
                      <w:r>
                        <w:t>Development</w:t>
                      </w:r>
                      <w:r w:rsidR="00AC2181">
                        <w:t xml:space="preserve"> Plan</w:t>
                      </w:r>
                    </w:p>
                  </w:txbxContent>
                </v:textbox>
                <w10:wrap type="square"/>
              </v:shape>
            </w:pict>
          </mc:Fallback>
        </mc:AlternateContent>
      </w:r>
    </w:p>
    <w:p w14:paraId="6EA4F5D1" w14:textId="39CA595D" w:rsidR="005B112D" w:rsidRDefault="00102BEE" w:rsidP="009276C1">
      <w:pPr>
        <w:rPr>
          <w:color w:val="000000" w:themeColor="text1"/>
          <w:sz w:val="24"/>
          <w:szCs w:val="24"/>
        </w:rPr>
      </w:pPr>
      <w:r>
        <w:rPr>
          <w:noProof/>
        </w:rPr>
        <mc:AlternateContent>
          <mc:Choice Requires="wps">
            <w:drawing>
              <wp:anchor distT="0" distB="0" distL="114300" distR="114300" simplePos="0" relativeHeight="251666432" behindDoc="0" locked="0" layoutInCell="1" allowOverlap="1" wp14:anchorId="3CC6C2B1" wp14:editId="2F444BEB">
                <wp:simplePos x="0" y="0"/>
                <wp:positionH relativeFrom="column">
                  <wp:posOffset>451262</wp:posOffset>
                </wp:positionH>
                <wp:positionV relativeFrom="paragraph">
                  <wp:posOffset>44450</wp:posOffset>
                </wp:positionV>
                <wp:extent cx="3621405" cy="45085"/>
                <wp:effectExtent l="0" t="0" r="23495" b="18415"/>
                <wp:wrapNone/>
                <wp:docPr id="5" name="Straight Arrow Connector 5"/>
                <wp:cNvGraphicFramePr/>
                <a:graphic xmlns:a="http://schemas.openxmlformats.org/drawingml/2006/main">
                  <a:graphicData uri="http://schemas.microsoft.com/office/word/2010/wordprocessingShape">
                    <wps:wsp>
                      <wps:cNvCnPr/>
                      <wps:spPr>
                        <a:xfrm flipV="1">
                          <a:off x="0" y="0"/>
                          <a:ext cx="3621405" cy="4508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84ECA2" id="Straight Arrow Connector 5" o:spid="_x0000_s1026" type="#_x0000_t32" style="position:absolute;margin-left:35.55pt;margin-top:3.5pt;width:285.15pt;height:3.5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" strokecolor="#4472c4 [3204]" strokeweight=".5pt">
                <v:stroke joinstyle="miter"/>
              </v:shape>
            </w:pict>
          </mc:Fallback>
        </mc:AlternateContent>
      </w:r>
      <w:r w:rsidR="005B112D">
        <w:rPr>
          <w:color w:val="000000" w:themeColor="text1"/>
          <w:sz w:val="24"/>
          <w:szCs w:val="24"/>
        </w:rPr>
        <w:t>Page 4</w:t>
      </w:r>
    </w:p>
    <w:p w14:paraId="19272176" w14:textId="6747BB7F" w:rsidR="005B112D" w:rsidRDefault="005B112D" w:rsidP="009276C1">
      <w:pPr>
        <w:rPr>
          <w:color w:val="000000" w:themeColor="text1"/>
          <w:sz w:val="24"/>
          <w:szCs w:val="24"/>
        </w:rPr>
      </w:pPr>
    </w:p>
    <w:p w14:paraId="3C520749" w14:textId="7227A29D" w:rsidR="005B112D" w:rsidRDefault="00AC2181" w:rsidP="009276C1">
      <w:pPr>
        <w:rPr>
          <w:color w:val="000000" w:themeColor="text1"/>
          <w:sz w:val="24"/>
          <w:szCs w:val="24"/>
        </w:rPr>
      </w:pPr>
      <w:r>
        <w:rPr>
          <w:noProof/>
          <w:color w:val="000000" w:themeColor="text1"/>
          <w:sz w:val="24"/>
          <w:szCs w:val="24"/>
        </w:rPr>
        <mc:AlternateContent>
          <mc:Choice Requires="wps">
            <w:drawing>
              <wp:anchor distT="45720" distB="45720" distL="114300" distR="114300" simplePos="0" relativeHeight="251677696" behindDoc="0" locked="0" layoutInCell="1" allowOverlap="1" wp14:anchorId="77D5BD2E" wp14:editId="7FBFEE76">
                <wp:simplePos x="0" y="0"/>
                <wp:positionH relativeFrom="column">
                  <wp:posOffset>4072890</wp:posOffset>
                </wp:positionH>
                <wp:positionV relativeFrom="paragraph">
                  <wp:posOffset>48260</wp:posOffset>
                </wp:positionV>
                <wp:extent cx="1638300" cy="296545"/>
                <wp:effectExtent l="0" t="0" r="12700" b="8255"/>
                <wp:wrapSquare wrapText="bothSides"/>
                <wp:docPr id="11" name="Text Box 11"/>
                <wp:cNvGraphicFramePr/>
                <a:graphic xmlns:a="http://schemas.openxmlformats.org/drawingml/2006/main">
                  <a:graphicData uri="http://schemas.microsoft.com/office/word/2010/wordprocessingShape">
                    <wps:wsp>
                      <wps:cNvSpPr txBox="1"/>
                      <wps:spPr>
                        <a:xfrm>
                          <a:off x="0" y="0"/>
                          <a:ext cx="1638300" cy="296545"/>
                        </a:xfrm>
                        <a:prstGeom prst="rect">
                          <a:avLst/>
                        </a:prstGeom>
                        <a:solidFill>
                          <a:prstClr val="white"/>
                        </a:solidFill>
                        <a:ln w="6350">
                          <a:solidFill>
                            <a:prstClr val="black"/>
                          </a:solidFill>
                        </a:ln>
                      </wps:spPr>
                      <wps:txbx>
                        <w:txbxContent>
                          <w:p w14:paraId="4314FA64" w14:textId="07D2FD2E" w:rsidR="00AC2181" w:rsidRDefault="00AC2181">
                            <w:r>
                              <w:t xml:space="preserve">Reference Page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D5BD2E" id="Text Box 11" o:spid="_x0000_s1030" type="#_x0000_t202" style="position:absolute;margin-left:320.7pt;margin-top:3.8pt;width:129pt;height:23.3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" strokeweight=".5pt">
                <v:textbox>
                  <w:txbxContent>
                    <w:p w14:paraId="4314FA64" w14:textId="07D2FD2E" w:rsidR="00AC2181" w:rsidRDefault="00AC2181">
                      <w:r>
                        <w:t xml:space="preserve">Reference Page </w:t>
                      </w:r>
                    </w:p>
                  </w:txbxContent>
                </v:textbox>
                <w10:wrap type="square"/>
              </v:shape>
            </w:pict>
          </mc:Fallback>
        </mc:AlternateContent>
      </w:r>
      <w:r w:rsidR="00102BEE">
        <w:rPr>
          <w:noProof/>
        </w:rPr>
        <mc:AlternateContent>
          <mc:Choice Requires="wps">
            <w:drawing>
              <wp:anchor distT="0" distB="0" distL="114300" distR="114300" simplePos="0" relativeHeight="251668480" behindDoc="0" locked="0" layoutInCell="1" allowOverlap="1" wp14:anchorId="1622C24D" wp14:editId="389BD154">
                <wp:simplePos x="0" y="0"/>
                <wp:positionH relativeFrom="column">
                  <wp:posOffset>451262</wp:posOffset>
                </wp:positionH>
                <wp:positionV relativeFrom="paragraph">
                  <wp:posOffset>43551</wp:posOffset>
                </wp:positionV>
                <wp:extent cx="3621405" cy="45085"/>
                <wp:effectExtent l="0" t="0" r="23495" b="18415"/>
                <wp:wrapNone/>
                <wp:docPr id="6" name="Straight Arrow Connector 6"/>
                <wp:cNvGraphicFramePr/>
                <a:graphic xmlns:a="http://schemas.openxmlformats.org/drawingml/2006/main">
                  <a:graphicData uri="http://schemas.microsoft.com/office/word/2010/wordprocessingShape">
                    <wps:wsp>
                      <wps:cNvCnPr/>
                      <wps:spPr>
                        <a:xfrm flipV="1">
                          <a:off x="0" y="0"/>
                          <a:ext cx="3621405" cy="4508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649A9E" id="Straight Arrow Connector 6" o:spid="_x0000_s1026" type="#_x0000_t32" style="position:absolute;margin-left:35.55pt;margin-top:3.45pt;width:285.15pt;height:3.5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" strokecolor="#4472c4 [3204]" strokeweight=".5pt">
                <v:stroke joinstyle="miter"/>
              </v:shape>
            </w:pict>
          </mc:Fallback>
        </mc:AlternateContent>
      </w:r>
      <w:r w:rsidR="005B112D">
        <w:rPr>
          <w:color w:val="000000" w:themeColor="text1"/>
          <w:sz w:val="24"/>
          <w:szCs w:val="24"/>
        </w:rPr>
        <w:t>Page 5</w:t>
      </w:r>
    </w:p>
    <w:p w14:paraId="7D23F345" w14:textId="4ECE7714" w:rsidR="00195380" w:rsidRDefault="00195380" w:rsidP="009276C1">
      <w:pPr>
        <w:rPr>
          <w:color w:val="000000" w:themeColor="text1"/>
          <w:sz w:val="24"/>
          <w:szCs w:val="24"/>
        </w:rPr>
      </w:pPr>
    </w:p>
    <w:p w14:paraId="02D1A6BF" w14:textId="6264F59A" w:rsidR="00195380" w:rsidRDefault="00195380" w:rsidP="009276C1">
      <w:pPr>
        <w:rPr>
          <w:color w:val="000000" w:themeColor="text1"/>
          <w:sz w:val="24"/>
          <w:szCs w:val="24"/>
        </w:rPr>
      </w:pPr>
    </w:p>
    <w:p w14:paraId="7121CB81" w14:textId="1F3E4E51" w:rsidR="00195380" w:rsidRDefault="00195380" w:rsidP="009276C1">
      <w:pPr>
        <w:rPr>
          <w:color w:val="000000" w:themeColor="text1"/>
          <w:sz w:val="24"/>
          <w:szCs w:val="24"/>
        </w:rPr>
      </w:pPr>
    </w:p>
    <w:p w14:paraId="7AC5C519" w14:textId="2054C0C5" w:rsidR="00195380" w:rsidRDefault="00195380" w:rsidP="009276C1">
      <w:pPr>
        <w:rPr>
          <w:color w:val="000000" w:themeColor="text1"/>
          <w:sz w:val="24"/>
          <w:szCs w:val="24"/>
        </w:rPr>
      </w:pPr>
    </w:p>
    <w:p w14:paraId="4A149957" w14:textId="6270E5C4" w:rsidR="00195380" w:rsidRDefault="00195380" w:rsidP="009276C1">
      <w:pPr>
        <w:rPr>
          <w:color w:val="000000" w:themeColor="text1"/>
          <w:sz w:val="24"/>
          <w:szCs w:val="24"/>
        </w:rPr>
      </w:pPr>
    </w:p>
    <w:p w14:paraId="538EC59C" w14:textId="6009F288" w:rsidR="00195380" w:rsidRDefault="00195380" w:rsidP="009276C1">
      <w:pPr>
        <w:rPr>
          <w:color w:val="000000" w:themeColor="text1"/>
          <w:sz w:val="24"/>
          <w:szCs w:val="24"/>
        </w:rPr>
      </w:pPr>
    </w:p>
    <w:p w14:paraId="2CDBAB1D" w14:textId="51EAD4E5" w:rsidR="00195380" w:rsidRDefault="00195380" w:rsidP="009276C1">
      <w:pPr>
        <w:rPr>
          <w:color w:val="000000" w:themeColor="text1"/>
          <w:sz w:val="24"/>
          <w:szCs w:val="24"/>
        </w:rPr>
      </w:pPr>
    </w:p>
    <w:p w14:paraId="775C4E9B" w14:textId="6869CDF4" w:rsidR="00195380" w:rsidRDefault="00195380" w:rsidP="009276C1">
      <w:pPr>
        <w:rPr>
          <w:color w:val="000000" w:themeColor="text1"/>
          <w:sz w:val="24"/>
          <w:szCs w:val="24"/>
        </w:rPr>
      </w:pPr>
    </w:p>
    <w:p w14:paraId="66064512" w14:textId="0D63C803" w:rsidR="00195380" w:rsidRDefault="00195380" w:rsidP="009276C1">
      <w:pPr>
        <w:rPr>
          <w:color w:val="000000" w:themeColor="text1"/>
          <w:sz w:val="24"/>
          <w:szCs w:val="24"/>
        </w:rPr>
      </w:pPr>
    </w:p>
    <w:p w14:paraId="7A48CBA6" w14:textId="5EB2E3E6" w:rsidR="00195380" w:rsidRDefault="00195380" w:rsidP="009276C1">
      <w:pPr>
        <w:rPr>
          <w:color w:val="000000" w:themeColor="text1"/>
          <w:sz w:val="24"/>
          <w:szCs w:val="24"/>
        </w:rPr>
      </w:pPr>
    </w:p>
    <w:p w14:paraId="4EA75EB3" w14:textId="1C5DE817" w:rsidR="00195380" w:rsidRDefault="00195380" w:rsidP="009276C1">
      <w:pPr>
        <w:rPr>
          <w:color w:val="000000" w:themeColor="text1"/>
          <w:sz w:val="24"/>
          <w:szCs w:val="24"/>
        </w:rPr>
      </w:pPr>
    </w:p>
    <w:p w14:paraId="4E36941B" w14:textId="21E2E0D8" w:rsidR="00195380" w:rsidRDefault="00195380" w:rsidP="009276C1">
      <w:pPr>
        <w:rPr>
          <w:color w:val="000000" w:themeColor="text1"/>
          <w:sz w:val="24"/>
          <w:szCs w:val="24"/>
        </w:rPr>
      </w:pPr>
    </w:p>
    <w:p w14:paraId="3C8837D8" w14:textId="5BAC92F7" w:rsidR="00195380" w:rsidRDefault="00195380" w:rsidP="009276C1">
      <w:pPr>
        <w:rPr>
          <w:color w:val="000000" w:themeColor="text1"/>
          <w:sz w:val="24"/>
          <w:szCs w:val="24"/>
        </w:rPr>
      </w:pPr>
    </w:p>
    <w:p w14:paraId="4FBDA262" w14:textId="0A36C4C6" w:rsidR="00195380" w:rsidRDefault="00195380" w:rsidP="009276C1">
      <w:pPr>
        <w:rPr>
          <w:color w:val="000000" w:themeColor="text1"/>
          <w:sz w:val="24"/>
          <w:szCs w:val="24"/>
        </w:rPr>
      </w:pPr>
    </w:p>
    <w:p w14:paraId="03ADE657" w14:textId="77777777" w:rsidR="00195380" w:rsidRDefault="00195380" w:rsidP="009276C1">
      <w:pPr>
        <w:rPr>
          <w:color w:val="000000" w:themeColor="text1"/>
          <w:sz w:val="24"/>
          <w:szCs w:val="24"/>
        </w:rPr>
      </w:pPr>
    </w:p>
    <w:p w14:paraId="268A0DE5" w14:textId="77777777" w:rsidR="00195380" w:rsidRDefault="00195380" w:rsidP="009276C1">
      <w:pPr>
        <w:rPr>
          <w:color w:val="000000" w:themeColor="text1"/>
          <w:sz w:val="24"/>
          <w:szCs w:val="24"/>
        </w:rPr>
      </w:pPr>
    </w:p>
    <w:p w14:paraId="5C987830" w14:textId="77777777" w:rsidR="00195380" w:rsidRDefault="00195380" w:rsidP="009276C1">
      <w:pPr>
        <w:rPr>
          <w:color w:val="000000" w:themeColor="text1"/>
          <w:sz w:val="24"/>
          <w:szCs w:val="24"/>
        </w:rPr>
      </w:pPr>
    </w:p>
    <w:p w14:paraId="3B23E05E" w14:textId="77777777" w:rsidR="00195380" w:rsidRDefault="00195380" w:rsidP="009276C1">
      <w:pPr>
        <w:rPr>
          <w:color w:val="000000" w:themeColor="text1"/>
          <w:sz w:val="24"/>
          <w:szCs w:val="24"/>
        </w:rPr>
      </w:pPr>
    </w:p>
    <w:p w14:paraId="7B4EB920" w14:textId="77777777" w:rsidR="00195380" w:rsidRDefault="00195380" w:rsidP="009276C1">
      <w:pPr>
        <w:rPr>
          <w:color w:val="000000" w:themeColor="text1"/>
          <w:sz w:val="24"/>
          <w:szCs w:val="24"/>
        </w:rPr>
      </w:pPr>
    </w:p>
    <w:p w14:paraId="0D0F60D6" w14:textId="77777777" w:rsidR="00195380" w:rsidRDefault="00195380" w:rsidP="009276C1">
      <w:pPr>
        <w:rPr>
          <w:color w:val="000000" w:themeColor="text1"/>
          <w:sz w:val="24"/>
          <w:szCs w:val="24"/>
        </w:rPr>
      </w:pPr>
    </w:p>
    <w:p w14:paraId="5994D202" w14:textId="77777777" w:rsidR="00195380" w:rsidRDefault="00195380" w:rsidP="009276C1">
      <w:pPr>
        <w:rPr>
          <w:color w:val="000000" w:themeColor="text1"/>
          <w:sz w:val="24"/>
          <w:szCs w:val="24"/>
        </w:rPr>
      </w:pPr>
    </w:p>
    <w:p w14:paraId="461F9475" w14:textId="77777777" w:rsidR="00195380" w:rsidRDefault="00195380" w:rsidP="009276C1">
      <w:pPr>
        <w:rPr>
          <w:color w:val="000000" w:themeColor="text1"/>
          <w:sz w:val="24"/>
          <w:szCs w:val="24"/>
        </w:rPr>
      </w:pPr>
    </w:p>
    <w:p w14:paraId="453FD2CD" w14:textId="77777777" w:rsidR="00195380" w:rsidRDefault="00195380" w:rsidP="009276C1">
      <w:pPr>
        <w:rPr>
          <w:color w:val="000000" w:themeColor="text1"/>
          <w:sz w:val="24"/>
          <w:szCs w:val="24"/>
        </w:rPr>
      </w:pPr>
    </w:p>
    <w:p w14:paraId="1CEF988A" w14:textId="77777777" w:rsidR="00195380" w:rsidRDefault="00195380" w:rsidP="009276C1">
      <w:pPr>
        <w:rPr>
          <w:color w:val="000000" w:themeColor="text1"/>
          <w:sz w:val="24"/>
          <w:szCs w:val="24"/>
        </w:rPr>
      </w:pPr>
    </w:p>
    <w:p w14:paraId="6EEF5C9B" w14:textId="77777777" w:rsidR="00195380" w:rsidRDefault="00195380" w:rsidP="009276C1">
      <w:pPr>
        <w:rPr>
          <w:color w:val="000000" w:themeColor="text1"/>
          <w:sz w:val="24"/>
          <w:szCs w:val="24"/>
        </w:rPr>
      </w:pPr>
    </w:p>
    <w:p w14:paraId="4D2B1C7A" w14:textId="77777777" w:rsidR="00195380" w:rsidRDefault="00195380" w:rsidP="009276C1">
      <w:pPr>
        <w:rPr>
          <w:color w:val="000000" w:themeColor="text1"/>
          <w:sz w:val="24"/>
          <w:szCs w:val="24"/>
        </w:rPr>
      </w:pPr>
    </w:p>
    <w:p w14:paraId="630A4B88" w14:textId="77777777" w:rsidR="00195380" w:rsidRDefault="00195380" w:rsidP="009276C1">
      <w:pPr>
        <w:rPr>
          <w:color w:val="000000" w:themeColor="text1"/>
          <w:sz w:val="24"/>
          <w:szCs w:val="24"/>
        </w:rPr>
      </w:pPr>
    </w:p>
    <w:p w14:paraId="371C4C06" w14:textId="77777777" w:rsidR="00195380" w:rsidRDefault="00195380" w:rsidP="009276C1">
      <w:pPr>
        <w:rPr>
          <w:color w:val="000000" w:themeColor="text1"/>
          <w:sz w:val="24"/>
          <w:szCs w:val="24"/>
        </w:rPr>
      </w:pPr>
    </w:p>
    <w:p w14:paraId="564A8436" w14:textId="77777777" w:rsidR="00195380" w:rsidRDefault="00195380" w:rsidP="009276C1">
      <w:pPr>
        <w:rPr>
          <w:color w:val="000000" w:themeColor="text1"/>
          <w:sz w:val="24"/>
          <w:szCs w:val="24"/>
        </w:rPr>
      </w:pPr>
    </w:p>
    <w:p w14:paraId="50C2A527" w14:textId="77777777" w:rsidR="00195380" w:rsidRDefault="00195380" w:rsidP="009276C1">
      <w:pPr>
        <w:rPr>
          <w:color w:val="000000" w:themeColor="text1"/>
          <w:sz w:val="24"/>
          <w:szCs w:val="24"/>
        </w:rPr>
      </w:pPr>
    </w:p>
    <w:p w14:paraId="713E3A7F" w14:textId="77777777" w:rsidR="00195380" w:rsidRDefault="00195380" w:rsidP="009276C1">
      <w:pPr>
        <w:rPr>
          <w:color w:val="000000" w:themeColor="text1"/>
          <w:sz w:val="24"/>
          <w:szCs w:val="24"/>
        </w:rPr>
      </w:pPr>
    </w:p>
    <w:p w14:paraId="558F24E3" w14:textId="77777777" w:rsidR="00195380" w:rsidRDefault="00195380" w:rsidP="009276C1">
      <w:pPr>
        <w:rPr>
          <w:color w:val="000000" w:themeColor="text1"/>
          <w:sz w:val="24"/>
          <w:szCs w:val="24"/>
        </w:rPr>
      </w:pPr>
    </w:p>
    <w:p w14:paraId="2B31FC29" w14:textId="77777777" w:rsidR="00195380" w:rsidRDefault="00195380" w:rsidP="009276C1">
      <w:pPr>
        <w:rPr>
          <w:color w:val="000000" w:themeColor="text1"/>
          <w:sz w:val="24"/>
          <w:szCs w:val="24"/>
        </w:rPr>
      </w:pPr>
    </w:p>
    <w:p w14:paraId="13B2D226" w14:textId="77777777" w:rsidR="00195380" w:rsidRDefault="00195380" w:rsidP="009276C1">
      <w:pPr>
        <w:rPr>
          <w:color w:val="000000" w:themeColor="text1"/>
          <w:sz w:val="24"/>
          <w:szCs w:val="24"/>
        </w:rPr>
      </w:pPr>
    </w:p>
    <w:p w14:paraId="5A0C4299" w14:textId="7566F6CB" w:rsidR="00195380" w:rsidRDefault="00195380" w:rsidP="00195380">
      <w:pPr>
        <w:pStyle w:val="Heading2"/>
        <w:rPr>
          <w:sz w:val="32"/>
          <w:szCs w:val="32"/>
        </w:rPr>
      </w:pPr>
      <w:r w:rsidRPr="00565A8E">
        <w:rPr>
          <w:sz w:val="32"/>
          <w:szCs w:val="32"/>
        </w:rPr>
        <w:lastRenderedPageBreak/>
        <w:t xml:space="preserve">Task 1-Reflection </w:t>
      </w:r>
    </w:p>
    <w:p w14:paraId="68D1A3CB" w14:textId="77777777" w:rsidR="00565A8E" w:rsidRDefault="00565A8E" w:rsidP="00565A8E"/>
    <w:p w14:paraId="17313F56" w14:textId="68FA3325" w:rsidR="00565A8E" w:rsidRDefault="00F701CF" w:rsidP="00A35024">
      <w:pPr>
        <w:spacing w:line="360" w:lineRule="auto"/>
      </w:pPr>
      <w:r>
        <w:t xml:space="preserve">Beginning university has been an immense advancement with my academic </w:t>
      </w:r>
      <w:r w:rsidR="00E74EF7">
        <w:t>career</w:t>
      </w:r>
      <w:r w:rsidR="00E67AAC">
        <w:t xml:space="preserve">, </w:t>
      </w:r>
      <w:r w:rsidR="00691C13">
        <w:t xml:space="preserve">it has been a </w:t>
      </w:r>
      <w:r w:rsidR="00DD4C9B">
        <w:t>challenging</w:t>
      </w:r>
      <w:r w:rsidR="00691C13">
        <w:t xml:space="preserve"> but also a very </w:t>
      </w:r>
      <w:r w:rsidR="00571821">
        <w:t xml:space="preserve">insightful </w:t>
      </w:r>
      <w:r w:rsidR="00DD4C9B">
        <w:t>first module</w:t>
      </w:r>
      <w:r w:rsidR="00896772">
        <w:t xml:space="preserve">. </w:t>
      </w:r>
      <w:r w:rsidR="00BB62EA">
        <w:t xml:space="preserve">Being faced with many assignments at once after being </w:t>
      </w:r>
      <w:r w:rsidR="008C2709">
        <w:t>use</w:t>
      </w:r>
      <w:r w:rsidR="00416A80">
        <w:t>d</w:t>
      </w:r>
      <w:r w:rsidR="00BB62EA">
        <w:t xml:space="preserve"> to a more relaxed environment within a school setting can become overwhelming</w:t>
      </w:r>
      <w:r w:rsidR="00852362">
        <w:t xml:space="preserve">. However, </w:t>
      </w:r>
      <w:r w:rsidR="00801F4C">
        <w:t xml:space="preserve">over the course of the modules I was able to </w:t>
      </w:r>
      <w:r w:rsidR="00C91B58">
        <w:t xml:space="preserve">establish what my strengths and weaknesses were, whilst also </w:t>
      </w:r>
      <w:r w:rsidR="003D10F6">
        <w:t>gaining</w:t>
      </w:r>
      <w:r w:rsidR="00C91B58">
        <w:t xml:space="preserve"> m</w:t>
      </w:r>
      <w:r w:rsidR="009B3946">
        <w:t>any tang</w:t>
      </w:r>
      <w:r w:rsidR="003D10F6">
        <w:t xml:space="preserve">ible skills </w:t>
      </w:r>
      <w:r w:rsidR="00793075">
        <w:t xml:space="preserve">as well as critical thinking </w:t>
      </w:r>
      <w:r w:rsidR="003D10F6">
        <w:t>along the course of the module</w:t>
      </w:r>
      <w:r w:rsidR="00793075">
        <w:t>, according to</w:t>
      </w:r>
      <w:r w:rsidR="0031233B">
        <w:t xml:space="preserve"> Thomas (2011)</w:t>
      </w:r>
      <w:r w:rsidR="00F85CE0" w:rsidRPr="00F85CE0">
        <w:t xml:space="preserve"> </w:t>
      </w:r>
      <w:r w:rsidR="00F85CE0">
        <w:t xml:space="preserve"> </w:t>
      </w:r>
      <w:r w:rsidR="00F85CE0" w:rsidRPr="00F85CE0">
        <w:t>In order to succeed in university, students must master the critical thinking process. A well-educated individual should be able to make informed decisions, be able to articulate their thinking, and be able to find solutions to unsolved problems.</w:t>
      </w:r>
      <w:r w:rsidR="00F85CE0">
        <w:t xml:space="preserve"> </w:t>
      </w:r>
      <w:r w:rsidR="006B339A">
        <w:t xml:space="preserve"> </w:t>
      </w:r>
      <w:r w:rsidR="006F2D8E" w:rsidRPr="006F2D8E">
        <w:t xml:space="preserve">I've been able to efficiently study </w:t>
      </w:r>
      <w:r w:rsidR="006F2D8E">
        <w:t>as</w:t>
      </w:r>
      <w:r w:rsidR="006F2D8E" w:rsidRPr="006F2D8E">
        <w:t xml:space="preserve"> I carefully plan</w:t>
      </w:r>
      <w:r w:rsidR="006F2D8E">
        <w:t>ned</w:t>
      </w:r>
      <w:r w:rsidR="006F2D8E" w:rsidRPr="006F2D8E">
        <w:t xml:space="preserve"> out my assignments before I </w:t>
      </w:r>
      <w:r w:rsidR="006F2D8E">
        <w:t>wrote</w:t>
      </w:r>
      <w:r w:rsidR="006F2D8E" w:rsidRPr="006F2D8E">
        <w:t xml:space="preserve"> them. Making a two-minute film about what it means to be a team player is just one example of how I use</w:t>
      </w:r>
      <w:r w:rsidR="006F2D8E">
        <w:t>d</w:t>
      </w:r>
      <w:r w:rsidR="006F2D8E" w:rsidRPr="006F2D8E">
        <w:t xml:space="preserve"> my high-caliber digital abilities.</w:t>
      </w:r>
      <w:r w:rsidR="00A35024">
        <w:t xml:space="preserve"> It was essential to time-keep within this module in order to meet the different tasks required to complete the assignment as a whole, I did find this challenging to begin with as you receive a lot of information when you first start the course, meaning it does take a while to process all t</w:t>
      </w:r>
      <w:r w:rsidR="00F85CE0">
        <w:t>he information.</w:t>
      </w:r>
      <w:r w:rsidR="000F30EC">
        <w:t xml:space="preserve"> </w:t>
      </w:r>
    </w:p>
    <w:p w14:paraId="264F7B5B" w14:textId="2D15FA1B" w:rsidR="006F2D8E" w:rsidRDefault="006F2D8E" w:rsidP="00565A8E"/>
    <w:p w14:paraId="03FB1FE9" w14:textId="6126E085" w:rsidR="006F2D8E" w:rsidRDefault="00A35024" w:rsidP="00E41663">
      <w:pPr>
        <w:spacing w:line="360" w:lineRule="auto"/>
      </w:pPr>
      <w:r>
        <w:t xml:space="preserve">During </w:t>
      </w:r>
      <w:r w:rsidR="00B90D44">
        <w:t>the period of this module</w:t>
      </w:r>
      <w:r>
        <w:t>, I have felt many mixed emotions</w:t>
      </w:r>
      <w:r w:rsidR="00F85CE0">
        <w:t xml:space="preserve">. At the start of the module I felt </w:t>
      </w:r>
      <w:r w:rsidR="006C7306">
        <w:t>that I had a lot of stress and anxiety upon m</w:t>
      </w:r>
      <w:r w:rsidR="004649FB">
        <w:t>e</w:t>
      </w:r>
      <w:r w:rsidR="00D06F23">
        <w:t xml:space="preserve"> due to the idea of change. However, with skills I had learnt within this module such as learning how to become an agile learner I was able to overcome these feelings. According to </w:t>
      </w:r>
      <w:r w:rsidR="00F1075A">
        <w:t xml:space="preserve">Burke </w:t>
      </w:r>
      <w:r w:rsidR="00D06F23">
        <w:t xml:space="preserve"> (2017) </w:t>
      </w:r>
      <w:r w:rsidR="00BD3386">
        <w:t xml:space="preserve"> </w:t>
      </w:r>
      <w:r w:rsidR="00BD3386" w:rsidRPr="00BD3386">
        <w:t>Learning agility is a combination of motivation, being open to new and maybe ambiguous situations by taking actions that keep one engaged, and having the ability to swiftly assess the results of these actions in order to decide what to do next in order to continue the learning process.</w:t>
      </w:r>
      <w:r w:rsidR="00DC0D72">
        <w:t xml:space="preserve"> By having a strong learning agility, </w:t>
      </w:r>
      <w:r w:rsidR="00C15630">
        <w:t xml:space="preserve">students must be susceptible to change and risks and this is one thing that I believe I have </w:t>
      </w:r>
      <w:r w:rsidR="007027F3">
        <w:t>incorporated into this module</w:t>
      </w:r>
      <w:r w:rsidR="00281A94">
        <w:t xml:space="preserve"> </w:t>
      </w:r>
      <w:r w:rsidR="007027F3">
        <w:t xml:space="preserve">. </w:t>
      </w:r>
      <w:r w:rsidR="004A1FCF">
        <w:t xml:space="preserve">By </w:t>
      </w:r>
      <w:r w:rsidR="00281A94">
        <w:t xml:space="preserve">using this skill it has helped me to </w:t>
      </w:r>
      <w:r w:rsidR="002A062D">
        <w:t>co</w:t>
      </w:r>
      <w:r w:rsidR="00B10E8A">
        <w:t>nvert</w:t>
      </w:r>
      <w:r w:rsidR="005D0A17">
        <w:t xml:space="preserve"> the anxiety that I felt into motivation.</w:t>
      </w:r>
      <w:r w:rsidR="0073772B">
        <w:t xml:space="preserve"> </w:t>
      </w:r>
      <w:r w:rsidR="00E41663">
        <w:t xml:space="preserve"> Being a strong agile learner is a </w:t>
      </w:r>
      <w:r w:rsidR="003649E0">
        <w:t xml:space="preserve">very transferable skill that will help me within my future aspiration of becoming </w:t>
      </w:r>
      <w:r w:rsidR="000504BB">
        <w:t xml:space="preserve">a </w:t>
      </w:r>
      <w:r w:rsidR="00CF6AAB">
        <w:t xml:space="preserve">Forensic data analyst </w:t>
      </w:r>
      <w:r w:rsidR="00B85E5D">
        <w:t>, this is because within this sector of the public services, change is everywhere and ro</w:t>
      </w:r>
      <w:r w:rsidR="00AD6955">
        <w:t xml:space="preserve">utine is not guaranteed, and so being susceptible to change and knowing how to </w:t>
      </w:r>
      <w:r w:rsidR="003002DD">
        <w:t xml:space="preserve">try new-approaches quickly </w:t>
      </w:r>
      <w:r w:rsidR="00AD6955">
        <w:t xml:space="preserve"> will allow </w:t>
      </w:r>
      <w:r w:rsidR="003002DD">
        <w:t>me to excel within my future job role.</w:t>
      </w:r>
    </w:p>
    <w:p w14:paraId="33D4B474" w14:textId="43614409" w:rsidR="006F2D8E" w:rsidRDefault="006F2D8E" w:rsidP="00565A8E"/>
    <w:p w14:paraId="72292ED1" w14:textId="113EC463" w:rsidR="004A1FCF" w:rsidRDefault="00E27266" w:rsidP="000D718A">
      <w:pPr>
        <w:spacing w:line="360" w:lineRule="auto"/>
      </w:pPr>
      <w:r>
        <w:t xml:space="preserve">There have been many advantages and disadvantages whilst undertaking this module. Some </w:t>
      </w:r>
      <w:r w:rsidR="00666042">
        <w:t xml:space="preserve">disadvantages </w:t>
      </w:r>
      <w:r>
        <w:t xml:space="preserve"> includ</w:t>
      </w:r>
      <w:r w:rsidR="00666042">
        <w:t xml:space="preserve">e </w:t>
      </w:r>
      <w:r w:rsidR="00BA58E5">
        <w:t xml:space="preserve">that </w:t>
      </w:r>
      <w:r w:rsidR="00CE6D5E">
        <w:t xml:space="preserve">I became ill half way through the module and so my attendance within lectures </w:t>
      </w:r>
      <w:r w:rsidR="003E603A">
        <w:t xml:space="preserve">deteriorated. </w:t>
      </w:r>
      <w:r w:rsidR="002B47CD">
        <w:t>T</w:t>
      </w:r>
      <w:r w:rsidR="00607B10">
        <w:t xml:space="preserve">his resulted in added anxieties and stress for me </w:t>
      </w:r>
      <w:r w:rsidR="00CE2972">
        <w:t xml:space="preserve"> which </w:t>
      </w:r>
      <w:r w:rsidR="00E36A0E">
        <w:t xml:space="preserve">could have affected my final result within my assessment,  </w:t>
      </w:r>
      <w:r w:rsidR="00607B10">
        <w:t>as</w:t>
      </w:r>
      <w:r w:rsidR="00526C05">
        <w:t xml:space="preserve"> </w:t>
      </w:r>
      <w:r w:rsidR="00976B01">
        <w:t xml:space="preserve">corresponding with </w:t>
      </w:r>
      <w:proofErr w:type="spellStart"/>
      <w:r w:rsidR="008C5A3B">
        <w:t>D</w:t>
      </w:r>
      <w:r w:rsidR="00CB6807">
        <w:t>ongxing</w:t>
      </w:r>
      <w:proofErr w:type="spellEnd"/>
      <w:r w:rsidR="00CB6807">
        <w:t xml:space="preserve"> (</w:t>
      </w:r>
      <w:r w:rsidR="001E2259">
        <w:t>2017)</w:t>
      </w:r>
      <w:r w:rsidR="00E36A0E">
        <w:t xml:space="preserve"> </w:t>
      </w:r>
      <w:r w:rsidR="00E36A0E" w:rsidRPr="00E36A0E">
        <w:t xml:space="preserve">Student achievement is closely correlated with participation by students in teaching and learning activities. It serves as the </w:t>
      </w:r>
      <w:r w:rsidR="00E36A0E" w:rsidRPr="00E36A0E">
        <w:lastRenderedPageBreak/>
        <w:t>main gauge of a student's involvement in their academic programme. Additionally, it acts as a primary predictor of academic advancement, student well-being, and retention. According to research, when students are present, they perform better and have a higher chance of succeeding.</w:t>
      </w:r>
      <w:r w:rsidR="00DF33B2">
        <w:t xml:space="preserve"> </w:t>
      </w:r>
      <w:r w:rsidR="00630747">
        <w:t xml:space="preserve">After recovering from illness it was hard to </w:t>
      </w:r>
      <w:r w:rsidR="00663EA8">
        <w:t>obtain a routine again</w:t>
      </w:r>
      <w:r w:rsidR="005D32CF">
        <w:t xml:space="preserve">, it </w:t>
      </w:r>
      <w:r w:rsidR="00D41D20">
        <w:t xml:space="preserve">could be said that perhaps I became </w:t>
      </w:r>
      <w:r w:rsidR="003067FD">
        <w:t xml:space="preserve">indolent </w:t>
      </w:r>
      <w:r w:rsidR="00C77328">
        <w:t xml:space="preserve">and </w:t>
      </w:r>
      <w:r w:rsidR="00C86248">
        <w:t>this became a new habit</w:t>
      </w:r>
      <w:r w:rsidR="00447CA5">
        <w:t>, my laziness became a new habitat and as stated by Dryden (</w:t>
      </w:r>
      <w:r w:rsidR="00A7145B">
        <w:t>1</w:t>
      </w:r>
      <w:r w:rsidR="0071765C">
        <w:t>668)</w:t>
      </w:r>
      <w:r w:rsidR="008D513F">
        <w:t xml:space="preserve"> </w:t>
      </w:r>
      <w:r w:rsidR="007E004F">
        <w:t xml:space="preserve"> </w:t>
      </w:r>
      <w:r w:rsidR="00C7490F" w:rsidRPr="00C7490F">
        <w:t>We create our habits first, and then our habits create</w:t>
      </w:r>
      <w:r w:rsidR="000D6C64">
        <w:t xml:space="preserve"> us. My </w:t>
      </w:r>
      <w:r w:rsidR="00634C25">
        <w:t xml:space="preserve">idleness </w:t>
      </w:r>
      <w:r w:rsidR="0061716F">
        <w:t>led</w:t>
      </w:r>
      <w:r w:rsidR="00634C25">
        <w:t xml:space="preserve"> to procrastination and this was a hard cycle to bre</w:t>
      </w:r>
      <w:r w:rsidR="00AC1C3F">
        <w:t>ak</w:t>
      </w:r>
      <w:r w:rsidR="000D718A">
        <w:t xml:space="preserve">. </w:t>
      </w:r>
    </w:p>
    <w:p w14:paraId="757C9864" w14:textId="77777777" w:rsidR="006F2D8E" w:rsidRDefault="006F2D8E" w:rsidP="00565A8E"/>
    <w:p w14:paraId="7D053D37" w14:textId="77777777" w:rsidR="00784B2E" w:rsidRDefault="006B569B" w:rsidP="00066234">
      <w:pPr>
        <w:spacing w:line="360" w:lineRule="auto"/>
      </w:pPr>
      <w:r>
        <w:t xml:space="preserve">However, </w:t>
      </w:r>
      <w:r w:rsidR="00117006">
        <w:t xml:space="preserve">there was many advantages to this module. One of them being that I was able to enhance my digital literacy skills. An example of this includes </w:t>
      </w:r>
      <w:r w:rsidR="00345D8D">
        <w:t xml:space="preserve">using correct layouts for assignments, as well as learning how to create an effective PowerPoint. This skill is one that will </w:t>
      </w:r>
      <w:r w:rsidR="001C28EC">
        <w:t>b</w:t>
      </w:r>
      <w:r w:rsidR="00B1007F">
        <w:t>e</w:t>
      </w:r>
      <w:r w:rsidR="001C28EC">
        <w:t xml:space="preserve"> transferable in my future career </w:t>
      </w:r>
      <w:r w:rsidR="00B1007F">
        <w:t xml:space="preserve">as a </w:t>
      </w:r>
      <w:r w:rsidR="00903AD2">
        <w:t>Forensic data analysts</w:t>
      </w:r>
      <w:r w:rsidR="00D10C80">
        <w:t xml:space="preserve">. According to </w:t>
      </w:r>
      <w:r w:rsidR="00294928">
        <w:t>Peng(</w:t>
      </w:r>
      <w:r w:rsidR="00B351B6">
        <w:t xml:space="preserve">2017) </w:t>
      </w:r>
      <w:r w:rsidR="00B351B6" w:rsidRPr="00B351B6">
        <w:t>The introduction of computers has significantly altered both our way of life and how businesses are run. Computer expertise is a crucial component of human capital that is needed in today's settings (</w:t>
      </w:r>
      <w:proofErr w:type="spellStart"/>
      <w:r w:rsidR="00B351B6" w:rsidRPr="00B351B6">
        <w:t>Benbasat</w:t>
      </w:r>
      <w:proofErr w:type="spellEnd"/>
      <w:r w:rsidR="00B351B6" w:rsidRPr="00B351B6">
        <w:t xml:space="preserve"> et al., 1980, </w:t>
      </w:r>
      <w:proofErr w:type="spellStart"/>
      <w:r w:rsidR="00B351B6" w:rsidRPr="00B351B6">
        <w:t>Levina</w:t>
      </w:r>
      <w:proofErr w:type="spellEnd"/>
      <w:r w:rsidR="00B351B6" w:rsidRPr="00B351B6">
        <w:t xml:space="preserve"> and Xin, 2007). Researchers have demonstrated in literature that computer proficiency can raise employee output.</w:t>
      </w:r>
      <w:r w:rsidR="00C27465">
        <w:t xml:space="preserve"> This is why learning effective Digital literacy skills within higher education allows for </w:t>
      </w:r>
      <w:r w:rsidR="004B00B4">
        <w:t>a higher chance of employability.</w:t>
      </w:r>
      <w:r w:rsidR="00096814">
        <w:t xml:space="preserve"> </w:t>
      </w:r>
    </w:p>
    <w:p w14:paraId="208A65D4" w14:textId="77777777" w:rsidR="00784B2E" w:rsidRDefault="00784B2E" w:rsidP="00066234">
      <w:pPr>
        <w:spacing w:line="360" w:lineRule="auto"/>
      </w:pPr>
    </w:p>
    <w:p w14:paraId="7C723E28" w14:textId="4E4AE036" w:rsidR="006B569B" w:rsidRDefault="00096814" w:rsidP="00066234">
      <w:pPr>
        <w:spacing w:line="360" w:lineRule="auto"/>
      </w:pPr>
      <w:r>
        <w:t xml:space="preserve">I have also been given the opportunity to work within a group setting when </w:t>
      </w:r>
      <w:r w:rsidR="00F14808">
        <w:t>creating a PowerPoint on ‘Becoming a team player’. In my opinion this</w:t>
      </w:r>
      <w:r w:rsidR="00114D22">
        <w:t xml:space="preserve"> is</w:t>
      </w:r>
      <w:r w:rsidR="00F14808">
        <w:t xml:space="preserve"> </w:t>
      </w:r>
      <w:r w:rsidR="00CF3535">
        <w:t xml:space="preserve">a task that has insisted me on how to give constructive criticism as well as </w:t>
      </w:r>
      <w:r w:rsidR="00E6660E">
        <w:t>becoming tolerant to other peoples opinions</w:t>
      </w:r>
      <w:r w:rsidR="00F72E1E">
        <w:t xml:space="preserve">. One of my </w:t>
      </w:r>
      <w:r w:rsidR="000A7191">
        <w:t>disadvantages as</w:t>
      </w:r>
      <w:r w:rsidR="00CD6003">
        <w:t xml:space="preserve"> a person is that I </w:t>
      </w:r>
      <w:r w:rsidR="00B16EB8">
        <w:t>am a leader, this is sometimes a downfall as I don’t always take other peoples perspectives into consideration</w:t>
      </w:r>
      <w:r w:rsidR="00BA6D92">
        <w:t xml:space="preserve">. In accordance with </w:t>
      </w:r>
      <w:proofErr w:type="spellStart"/>
      <w:r w:rsidR="00BA6D92">
        <w:t>Rizvi</w:t>
      </w:r>
      <w:proofErr w:type="spellEnd"/>
      <w:r w:rsidR="00BA6D92">
        <w:t>(2022</w:t>
      </w:r>
      <w:r w:rsidR="006058D2">
        <w:t>) t</w:t>
      </w:r>
      <w:r w:rsidR="006058D2" w:rsidRPr="006058D2">
        <w:t>his could create a setting where dissenting opinions are not respected or heard, which might hinder innovation and teamwork.</w:t>
      </w:r>
      <w:r w:rsidR="006058D2">
        <w:t xml:space="preserve"> </w:t>
      </w:r>
      <w:r w:rsidR="00B16EB8">
        <w:t xml:space="preserve"> </w:t>
      </w:r>
      <w:r w:rsidR="008928F6">
        <w:t xml:space="preserve">Taking </w:t>
      </w:r>
      <w:r w:rsidR="00B16EB8">
        <w:t xml:space="preserve">part in </w:t>
      </w:r>
      <w:r w:rsidR="008928F6">
        <w:t>the</w:t>
      </w:r>
      <w:r w:rsidR="00820268">
        <w:t xml:space="preserve"> </w:t>
      </w:r>
      <w:r w:rsidR="00B16EB8">
        <w:t xml:space="preserve"> gro</w:t>
      </w:r>
      <w:r w:rsidR="000C751B">
        <w:t xml:space="preserve">up activity taught me the importance of listening to others. </w:t>
      </w:r>
      <w:r w:rsidR="00E6660E">
        <w:t xml:space="preserve">Once again this will help in both day to life as well as my career. </w:t>
      </w:r>
      <w:r w:rsidR="00EB612E">
        <w:t xml:space="preserve">In line with </w:t>
      </w:r>
      <w:r w:rsidR="00BD621E">
        <w:t>Half(</w:t>
      </w:r>
      <w:r w:rsidR="00743CDF">
        <w:t>2022)</w:t>
      </w:r>
      <w:r w:rsidR="00EC7B2A">
        <w:t>)</w:t>
      </w:r>
      <w:r w:rsidR="007B09DE">
        <w:t xml:space="preserve"> </w:t>
      </w:r>
      <w:r w:rsidR="00801434">
        <w:t>a</w:t>
      </w:r>
      <w:r w:rsidR="00784B2E" w:rsidRPr="00784B2E">
        <w:t>ccording to research, teams with varied working styles reach choices up to 60% faster. Additionally, it has been demonstrated to enhance employee retention, as contented employees are much more inclined to stay with</w:t>
      </w:r>
      <w:r w:rsidR="00DE792D">
        <w:t>in their profession.</w:t>
      </w:r>
    </w:p>
    <w:p w14:paraId="7CD1DC05" w14:textId="19F2AD72" w:rsidR="009F1A37" w:rsidRDefault="009F1A37" w:rsidP="00066234">
      <w:pPr>
        <w:spacing w:line="360" w:lineRule="auto"/>
      </w:pPr>
    </w:p>
    <w:p w14:paraId="3EBF2E15" w14:textId="4175A6F0" w:rsidR="006F2D8E" w:rsidRDefault="00823B64" w:rsidP="000D7D5A">
      <w:pPr>
        <w:spacing w:line="360" w:lineRule="auto"/>
      </w:pPr>
      <w:r>
        <w:t xml:space="preserve"> I would say that overall the module has taught me many skills</w:t>
      </w:r>
      <w:r w:rsidR="00DF35EC">
        <w:t xml:space="preserve">. It has </w:t>
      </w:r>
      <w:r w:rsidR="00430021">
        <w:t>highlighted many of my weakness</w:t>
      </w:r>
      <w:r w:rsidR="008011AD">
        <w:t>es</w:t>
      </w:r>
      <w:r w:rsidR="00430021">
        <w:t xml:space="preserve"> also, including time management and procrastination</w:t>
      </w:r>
      <w:r w:rsidR="00CB0FDB">
        <w:t>.</w:t>
      </w:r>
      <w:r w:rsidR="0007572B">
        <w:t xml:space="preserve"> </w:t>
      </w:r>
      <w:r w:rsidR="0049601F">
        <w:t xml:space="preserve"> I</w:t>
      </w:r>
      <w:r w:rsidR="006652A0">
        <w:t xml:space="preserve"> have come to the </w:t>
      </w:r>
      <w:r w:rsidR="003E4E8C">
        <w:t>realisation that University is a whole new experience compared to Comprehensive school</w:t>
      </w:r>
      <w:r w:rsidR="00B11037">
        <w:t xml:space="preserve">. I have gained the skill of </w:t>
      </w:r>
      <w:r w:rsidR="00794F05">
        <w:t xml:space="preserve">preservation </w:t>
      </w:r>
      <w:r w:rsidR="00E162BC">
        <w:t>and learnt that planning before assignments is essential</w:t>
      </w:r>
      <w:r w:rsidR="005B4CE5">
        <w:t xml:space="preserve">. According to </w:t>
      </w:r>
      <w:proofErr w:type="spellStart"/>
      <w:r w:rsidR="00DA5712">
        <w:t>Friedmann</w:t>
      </w:r>
      <w:proofErr w:type="spellEnd"/>
      <w:r w:rsidR="00DA5712">
        <w:t>(</w:t>
      </w:r>
      <w:r w:rsidR="007455FA">
        <w:t>20</w:t>
      </w:r>
      <w:r w:rsidR="00EE457E">
        <w:t xml:space="preserve">11) </w:t>
      </w:r>
      <w:r w:rsidR="003637AE">
        <w:t>planning</w:t>
      </w:r>
      <w:r w:rsidR="003637AE" w:rsidRPr="003637AE">
        <w:t xml:space="preserve"> an assignment before writing allows you to develop a logical organisation </w:t>
      </w:r>
      <w:r w:rsidR="003637AE" w:rsidRPr="003637AE">
        <w:lastRenderedPageBreak/>
        <w:t>and a conclusion for your argument before you begin writing. It means you don't have to think in such intricate ways while also attempting to find the appropriate words to communicate your ideas, and it also makes it easier for you to make a commitment to staying on topic</w:t>
      </w:r>
      <w:r w:rsidR="003637AE">
        <w:t xml:space="preserve">. </w:t>
      </w:r>
      <w:r w:rsidR="0097035E">
        <w:t>To conclude, the whole module has been very insightful into myself as a person and what my capabilities are as well as given me valuable an tangible skills for the future.</w:t>
      </w:r>
      <w:r w:rsidR="00CE6703">
        <w:t xml:space="preserve"> If the problems I have faced such as, procrastinating </w:t>
      </w:r>
      <w:r w:rsidR="001B7AF6">
        <w:t>d</w:t>
      </w:r>
      <w:r w:rsidR="000D4E14">
        <w:t xml:space="preserve">o arise again I have worked out a plan to return to my plan of my assignment and refresh my memory in order to </w:t>
      </w:r>
      <w:r w:rsidR="00734F30">
        <w:t>get the motivation to carry on and complete it.</w:t>
      </w:r>
    </w:p>
    <w:p w14:paraId="10A70D53" w14:textId="73B6E983" w:rsidR="001D74D8" w:rsidRDefault="001D74D8" w:rsidP="000D7D5A">
      <w:pPr>
        <w:spacing w:line="360" w:lineRule="auto"/>
      </w:pPr>
    </w:p>
    <w:p w14:paraId="096C7EB2" w14:textId="77777777" w:rsidR="006F2D8E" w:rsidRDefault="006F2D8E" w:rsidP="00565A8E"/>
    <w:p w14:paraId="73EFB950" w14:textId="77777777" w:rsidR="00734F30" w:rsidRDefault="00734F30" w:rsidP="00565A8E"/>
    <w:p w14:paraId="4FB5BD31" w14:textId="77777777" w:rsidR="006F2D8E" w:rsidRDefault="006F2D8E" w:rsidP="00565A8E"/>
    <w:p w14:paraId="37A7E3FB" w14:textId="77777777" w:rsidR="006F2D8E" w:rsidRDefault="006F2D8E" w:rsidP="00565A8E"/>
    <w:p w14:paraId="7C5B4F03" w14:textId="77777777" w:rsidR="006F2D8E" w:rsidRDefault="006F2D8E" w:rsidP="00565A8E"/>
    <w:p w14:paraId="6BCEBFE4" w14:textId="77777777" w:rsidR="006F2D8E" w:rsidRDefault="006F2D8E" w:rsidP="00565A8E"/>
    <w:p w14:paraId="41CD5E8D" w14:textId="77777777" w:rsidR="006F2D8E" w:rsidRDefault="006F2D8E" w:rsidP="00565A8E"/>
    <w:p w14:paraId="6CEF2D3D" w14:textId="77777777" w:rsidR="006F2D8E" w:rsidRDefault="006F2D8E" w:rsidP="00565A8E"/>
    <w:p w14:paraId="56E845C2" w14:textId="77777777" w:rsidR="00CE460E" w:rsidRDefault="00CE460E" w:rsidP="00565A8E"/>
    <w:p w14:paraId="6454A1FA" w14:textId="77777777" w:rsidR="00CE460E" w:rsidRDefault="00CE460E" w:rsidP="00565A8E"/>
    <w:p w14:paraId="5FBE469A" w14:textId="77777777" w:rsidR="0083755A" w:rsidRDefault="0083755A" w:rsidP="00565A8E"/>
    <w:p w14:paraId="2FDFF882" w14:textId="77777777" w:rsidR="0083755A" w:rsidRDefault="0083755A" w:rsidP="00565A8E"/>
    <w:p w14:paraId="3824FBF7" w14:textId="77777777" w:rsidR="0083755A" w:rsidRDefault="0083755A" w:rsidP="00565A8E"/>
    <w:p w14:paraId="095ABABE" w14:textId="77777777" w:rsidR="0083755A" w:rsidRDefault="0083755A" w:rsidP="00565A8E"/>
    <w:p w14:paraId="2F0E4777" w14:textId="77777777" w:rsidR="0083755A" w:rsidRDefault="0083755A" w:rsidP="00565A8E"/>
    <w:p w14:paraId="792BD212" w14:textId="77777777" w:rsidR="0083755A" w:rsidRDefault="0083755A" w:rsidP="00565A8E"/>
    <w:p w14:paraId="6D25B483" w14:textId="77777777" w:rsidR="0083755A" w:rsidRDefault="0083755A" w:rsidP="00565A8E"/>
    <w:p w14:paraId="21B4F691" w14:textId="77777777" w:rsidR="0083755A" w:rsidRDefault="0083755A" w:rsidP="00565A8E"/>
    <w:p w14:paraId="31F433CB" w14:textId="77777777" w:rsidR="0083755A" w:rsidRDefault="0083755A" w:rsidP="00565A8E"/>
    <w:p w14:paraId="7220EED4" w14:textId="77777777" w:rsidR="0083755A" w:rsidRDefault="0083755A" w:rsidP="00565A8E"/>
    <w:p w14:paraId="1DC5C972" w14:textId="77777777" w:rsidR="0083755A" w:rsidRDefault="0083755A" w:rsidP="00565A8E"/>
    <w:p w14:paraId="3DB0F1E1" w14:textId="77777777" w:rsidR="0083755A" w:rsidRDefault="0083755A" w:rsidP="00565A8E"/>
    <w:p w14:paraId="455126BB" w14:textId="77777777" w:rsidR="0083755A" w:rsidRDefault="0083755A" w:rsidP="00565A8E"/>
    <w:p w14:paraId="3A3E5277" w14:textId="77777777" w:rsidR="0083755A" w:rsidRDefault="0083755A" w:rsidP="00565A8E"/>
    <w:p w14:paraId="6C1256F4" w14:textId="77777777" w:rsidR="0083755A" w:rsidRDefault="0083755A" w:rsidP="00565A8E"/>
    <w:p w14:paraId="63B19A63" w14:textId="77777777" w:rsidR="0083755A" w:rsidRDefault="0083755A" w:rsidP="00565A8E"/>
    <w:p w14:paraId="60AD9014" w14:textId="77777777" w:rsidR="0083755A" w:rsidRDefault="0083755A" w:rsidP="00565A8E"/>
    <w:p w14:paraId="456824F0" w14:textId="77777777" w:rsidR="0083755A" w:rsidRDefault="0083755A" w:rsidP="00565A8E"/>
    <w:p w14:paraId="78560D24" w14:textId="77777777" w:rsidR="0083755A" w:rsidRDefault="0083755A" w:rsidP="00565A8E"/>
    <w:p w14:paraId="637A300E" w14:textId="77777777" w:rsidR="0083755A" w:rsidRDefault="0083755A" w:rsidP="00565A8E"/>
    <w:p w14:paraId="49E6B8E1" w14:textId="77777777" w:rsidR="0083755A" w:rsidRDefault="0083755A" w:rsidP="00565A8E"/>
    <w:p w14:paraId="086CC61F" w14:textId="77777777" w:rsidR="0083755A" w:rsidRDefault="0083755A" w:rsidP="00565A8E"/>
    <w:p w14:paraId="2B51D8DB" w14:textId="77777777" w:rsidR="0083755A" w:rsidRDefault="0083755A" w:rsidP="00565A8E"/>
    <w:p w14:paraId="58CFFD3C" w14:textId="77777777" w:rsidR="0083755A" w:rsidRDefault="0083755A" w:rsidP="00565A8E"/>
    <w:p w14:paraId="3F3F9A6B" w14:textId="77777777" w:rsidR="0083755A" w:rsidRDefault="0083755A" w:rsidP="00565A8E"/>
    <w:p w14:paraId="4013AFF7" w14:textId="77777777" w:rsidR="0083755A" w:rsidRDefault="0083755A" w:rsidP="00565A8E"/>
    <w:p w14:paraId="6A5EAC15" w14:textId="77777777" w:rsidR="006F2D8E" w:rsidRDefault="006F2D8E" w:rsidP="00565A8E"/>
    <w:p w14:paraId="0FBCFDE1" w14:textId="77777777" w:rsidR="006F2D8E" w:rsidRDefault="006F2D8E" w:rsidP="00565A8E"/>
    <w:p w14:paraId="02870499" w14:textId="77777777" w:rsidR="006F2D8E" w:rsidRDefault="006F2D8E" w:rsidP="00565A8E"/>
    <w:tbl>
      <w:tblPr>
        <w:tblStyle w:val="TableGrid"/>
        <w:tblW w:w="10487" w:type="dxa"/>
        <w:tblLook w:val="04A0" w:firstRow="1" w:lastRow="0" w:firstColumn="1" w:lastColumn="0" w:noHBand="0" w:noVBand="1"/>
      </w:tblPr>
      <w:tblGrid>
        <w:gridCol w:w="1983"/>
        <w:gridCol w:w="658"/>
        <w:gridCol w:w="1428"/>
        <w:gridCol w:w="1480"/>
        <w:gridCol w:w="589"/>
        <w:gridCol w:w="2041"/>
        <w:gridCol w:w="2308"/>
      </w:tblGrid>
      <w:tr w:rsidR="00B5476D" w:rsidRPr="00CE460E" w14:paraId="69ABE8C6" w14:textId="77777777" w:rsidTr="00B5476D">
        <w:trPr>
          <w:trHeight w:val="299"/>
        </w:trPr>
        <w:tc>
          <w:tcPr>
            <w:tcW w:w="2717" w:type="dxa"/>
            <w:gridSpan w:val="2"/>
            <w:shd w:val="clear" w:color="auto" w:fill="D9E2F3" w:themeFill="accent1" w:themeFillTint="33"/>
          </w:tcPr>
          <w:p w14:paraId="435F9361" w14:textId="77777777" w:rsidR="00CE460E" w:rsidRPr="00CE460E" w:rsidRDefault="00CE460E" w:rsidP="00CE460E">
            <w:pPr>
              <w:jc w:val="center"/>
              <w:rPr>
                <w:rFonts w:ascii="Arial" w:eastAsiaTheme="minorHAnsi" w:hAnsi="Arial" w:cs="Arial"/>
                <w:b/>
                <w:bCs/>
                <w:sz w:val="24"/>
                <w:szCs w:val="24"/>
                <w:lang w:eastAsia="en-US"/>
              </w:rPr>
            </w:pPr>
            <w:r w:rsidRPr="00CE460E">
              <w:rPr>
                <w:rFonts w:ascii="Arial" w:eastAsiaTheme="minorHAnsi" w:hAnsi="Arial" w:cs="Arial"/>
                <w:b/>
                <w:bCs/>
                <w:sz w:val="24"/>
                <w:szCs w:val="24"/>
                <w:lang w:eastAsia="en-US"/>
              </w:rPr>
              <w:lastRenderedPageBreak/>
              <w:t>Student Name</w:t>
            </w:r>
          </w:p>
        </w:tc>
        <w:tc>
          <w:tcPr>
            <w:tcW w:w="2945" w:type="dxa"/>
            <w:gridSpan w:val="2"/>
            <w:shd w:val="clear" w:color="auto" w:fill="D9E2F3" w:themeFill="accent1" w:themeFillTint="33"/>
          </w:tcPr>
          <w:p w14:paraId="44A5D9E3" w14:textId="77777777" w:rsidR="00CE460E" w:rsidRPr="00CE460E" w:rsidRDefault="00CE460E" w:rsidP="00CE460E">
            <w:pPr>
              <w:jc w:val="center"/>
              <w:rPr>
                <w:rFonts w:ascii="Arial" w:eastAsiaTheme="minorHAnsi" w:hAnsi="Arial" w:cs="Arial"/>
                <w:b/>
                <w:bCs/>
                <w:sz w:val="24"/>
                <w:szCs w:val="24"/>
                <w:lang w:eastAsia="en-US"/>
              </w:rPr>
            </w:pPr>
            <w:r w:rsidRPr="00CE460E">
              <w:rPr>
                <w:rFonts w:ascii="Arial" w:eastAsiaTheme="minorHAnsi" w:hAnsi="Arial" w:cs="Arial"/>
                <w:b/>
                <w:bCs/>
                <w:sz w:val="24"/>
                <w:szCs w:val="24"/>
                <w:lang w:eastAsia="en-US"/>
              </w:rPr>
              <w:t>Student Number</w:t>
            </w:r>
          </w:p>
        </w:tc>
        <w:tc>
          <w:tcPr>
            <w:tcW w:w="2715" w:type="dxa"/>
            <w:gridSpan w:val="2"/>
            <w:shd w:val="clear" w:color="auto" w:fill="D9E2F3" w:themeFill="accent1" w:themeFillTint="33"/>
          </w:tcPr>
          <w:p w14:paraId="29A4B7A7" w14:textId="77777777" w:rsidR="00CE460E" w:rsidRPr="00CE460E" w:rsidRDefault="00CE460E" w:rsidP="00CE460E">
            <w:pPr>
              <w:jc w:val="center"/>
              <w:rPr>
                <w:rFonts w:ascii="Arial" w:eastAsiaTheme="minorHAnsi" w:hAnsi="Arial" w:cs="Arial"/>
                <w:b/>
                <w:bCs/>
                <w:sz w:val="24"/>
                <w:szCs w:val="24"/>
                <w:lang w:eastAsia="en-US"/>
              </w:rPr>
            </w:pPr>
            <w:r w:rsidRPr="00CE460E">
              <w:rPr>
                <w:rFonts w:ascii="Arial" w:eastAsiaTheme="minorHAnsi" w:hAnsi="Arial" w:cs="Arial"/>
                <w:b/>
                <w:bCs/>
                <w:sz w:val="24"/>
                <w:szCs w:val="24"/>
                <w:lang w:eastAsia="en-US"/>
              </w:rPr>
              <w:t>Module</w:t>
            </w:r>
          </w:p>
        </w:tc>
        <w:tc>
          <w:tcPr>
            <w:tcW w:w="2110" w:type="dxa"/>
            <w:shd w:val="clear" w:color="auto" w:fill="D9E2F3" w:themeFill="accent1" w:themeFillTint="33"/>
          </w:tcPr>
          <w:p w14:paraId="2F264182" w14:textId="77777777" w:rsidR="00CE460E" w:rsidRPr="00CE460E" w:rsidRDefault="00CE460E" w:rsidP="00CE460E">
            <w:pPr>
              <w:jc w:val="center"/>
              <w:rPr>
                <w:rFonts w:ascii="Arial" w:eastAsiaTheme="minorHAnsi" w:hAnsi="Arial" w:cs="Arial"/>
                <w:b/>
                <w:bCs/>
                <w:sz w:val="24"/>
                <w:szCs w:val="24"/>
                <w:lang w:eastAsia="en-US"/>
              </w:rPr>
            </w:pPr>
            <w:r w:rsidRPr="00CE460E">
              <w:rPr>
                <w:rFonts w:ascii="Arial" w:eastAsiaTheme="minorHAnsi" w:hAnsi="Arial" w:cs="Arial"/>
                <w:b/>
                <w:bCs/>
                <w:sz w:val="24"/>
                <w:szCs w:val="24"/>
                <w:lang w:eastAsia="en-US"/>
              </w:rPr>
              <w:t>Code</w:t>
            </w:r>
          </w:p>
        </w:tc>
      </w:tr>
      <w:tr w:rsidR="00B5476D" w:rsidRPr="00CE460E" w14:paraId="218A24EE" w14:textId="77777777" w:rsidTr="00B5476D">
        <w:trPr>
          <w:trHeight w:val="642"/>
        </w:trPr>
        <w:tc>
          <w:tcPr>
            <w:tcW w:w="2717" w:type="dxa"/>
            <w:gridSpan w:val="2"/>
            <w:shd w:val="clear" w:color="auto" w:fill="D9E2F3" w:themeFill="accent1" w:themeFillTint="33"/>
          </w:tcPr>
          <w:p w14:paraId="030DD7E3" w14:textId="09EAD9ED" w:rsidR="00CE460E" w:rsidRPr="00CE460E" w:rsidRDefault="0083755A" w:rsidP="00CE460E">
            <w:pPr>
              <w:rPr>
                <w:rFonts w:ascii="Arial" w:eastAsiaTheme="minorHAnsi" w:hAnsi="Arial" w:cs="Arial"/>
                <w:sz w:val="24"/>
                <w:szCs w:val="24"/>
                <w:lang w:eastAsia="en-US"/>
              </w:rPr>
            </w:pPr>
            <w:r>
              <w:rPr>
                <w:rFonts w:ascii="Arial" w:eastAsiaTheme="minorHAnsi" w:hAnsi="Arial" w:cs="Arial"/>
                <w:sz w:val="24"/>
                <w:szCs w:val="24"/>
                <w:lang w:eastAsia="en-US"/>
              </w:rPr>
              <w:t>Sadie Mason</w:t>
            </w:r>
          </w:p>
        </w:tc>
        <w:tc>
          <w:tcPr>
            <w:tcW w:w="2945" w:type="dxa"/>
            <w:gridSpan w:val="2"/>
            <w:shd w:val="clear" w:color="auto" w:fill="D9E2F3" w:themeFill="accent1" w:themeFillTint="33"/>
          </w:tcPr>
          <w:p w14:paraId="451FDEC7" w14:textId="7C78B2FE" w:rsidR="00CE460E" w:rsidRPr="00CE460E" w:rsidRDefault="00CE460E" w:rsidP="00CE460E">
            <w:pPr>
              <w:rPr>
                <w:rFonts w:ascii="Arial" w:eastAsiaTheme="minorHAnsi" w:hAnsi="Arial" w:cs="Arial"/>
                <w:sz w:val="24"/>
                <w:szCs w:val="24"/>
                <w:lang w:eastAsia="en-US"/>
              </w:rPr>
            </w:pPr>
          </w:p>
        </w:tc>
        <w:tc>
          <w:tcPr>
            <w:tcW w:w="2715" w:type="dxa"/>
            <w:gridSpan w:val="2"/>
            <w:shd w:val="clear" w:color="auto" w:fill="D9E2F3" w:themeFill="accent1" w:themeFillTint="33"/>
          </w:tcPr>
          <w:p w14:paraId="72B264CA" w14:textId="77777777" w:rsidR="00CE460E" w:rsidRPr="00CE460E" w:rsidRDefault="00CE460E" w:rsidP="00CE460E">
            <w:pPr>
              <w:rPr>
                <w:rFonts w:ascii="Arial" w:eastAsiaTheme="minorHAnsi" w:hAnsi="Arial" w:cs="Arial"/>
                <w:sz w:val="24"/>
                <w:szCs w:val="24"/>
                <w:lang w:eastAsia="en-US"/>
              </w:rPr>
            </w:pPr>
            <w:r w:rsidRPr="00CE460E">
              <w:rPr>
                <w:rFonts w:ascii="Arial" w:eastAsiaTheme="minorHAnsi" w:hAnsi="Arial" w:cs="Arial"/>
                <w:sz w:val="24"/>
                <w:szCs w:val="24"/>
                <w:lang w:eastAsia="en-US"/>
              </w:rPr>
              <w:t>Learning in the Digital Era</w:t>
            </w:r>
          </w:p>
        </w:tc>
        <w:tc>
          <w:tcPr>
            <w:tcW w:w="2110" w:type="dxa"/>
            <w:shd w:val="clear" w:color="auto" w:fill="D9E2F3" w:themeFill="accent1" w:themeFillTint="33"/>
          </w:tcPr>
          <w:p w14:paraId="40D18AD3" w14:textId="77777777" w:rsidR="00CE460E" w:rsidRPr="00CE460E" w:rsidRDefault="00CE460E" w:rsidP="00CE460E">
            <w:pPr>
              <w:rPr>
                <w:rFonts w:ascii="Arial" w:eastAsiaTheme="minorHAnsi" w:hAnsi="Arial" w:cs="Arial"/>
                <w:sz w:val="24"/>
                <w:szCs w:val="24"/>
                <w:lang w:eastAsia="en-US"/>
              </w:rPr>
            </w:pPr>
            <w:r w:rsidRPr="00CE460E">
              <w:rPr>
                <w:rFonts w:ascii="Arial" w:eastAsiaTheme="minorHAnsi" w:hAnsi="Arial" w:cs="Arial"/>
                <w:sz w:val="24"/>
                <w:szCs w:val="24"/>
                <w:lang w:eastAsia="en-US"/>
              </w:rPr>
              <w:t>BMPL4007</w:t>
            </w:r>
          </w:p>
          <w:p w14:paraId="41C79ACB" w14:textId="77777777" w:rsidR="00CE460E" w:rsidRPr="00CE460E" w:rsidRDefault="00CE460E" w:rsidP="00CE460E">
            <w:pPr>
              <w:rPr>
                <w:rFonts w:ascii="Arial" w:eastAsiaTheme="minorHAnsi" w:hAnsi="Arial" w:cs="Arial"/>
                <w:sz w:val="24"/>
                <w:szCs w:val="24"/>
                <w:lang w:eastAsia="en-US"/>
              </w:rPr>
            </w:pPr>
            <w:r w:rsidRPr="00CE460E">
              <w:rPr>
                <w:rFonts w:ascii="Arial" w:eastAsiaTheme="minorHAnsi" w:hAnsi="Arial" w:cs="Arial"/>
                <w:sz w:val="24"/>
                <w:szCs w:val="24"/>
                <w:lang w:eastAsia="en-US"/>
              </w:rPr>
              <w:t>BMPS4009</w:t>
            </w:r>
          </w:p>
        </w:tc>
      </w:tr>
      <w:tr w:rsidR="005E4ECD" w:rsidRPr="00CE460E" w14:paraId="2AD133EF" w14:textId="77777777" w:rsidTr="00B5476D">
        <w:trPr>
          <w:trHeight w:val="1841"/>
        </w:trPr>
        <w:tc>
          <w:tcPr>
            <w:tcW w:w="2024" w:type="dxa"/>
            <w:shd w:val="clear" w:color="auto" w:fill="C5E0B3" w:themeFill="accent6" w:themeFillTint="66"/>
          </w:tcPr>
          <w:p w14:paraId="4BB7875E" w14:textId="77777777" w:rsidR="00CE460E" w:rsidRPr="00CE460E" w:rsidRDefault="00CE460E" w:rsidP="00CE460E">
            <w:pPr>
              <w:jc w:val="center"/>
              <w:rPr>
                <w:rFonts w:ascii="Arial" w:eastAsiaTheme="minorHAnsi" w:hAnsi="Arial" w:cs="Arial"/>
                <w:b/>
                <w:sz w:val="24"/>
                <w:szCs w:val="24"/>
                <w:lang w:eastAsia="en-US"/>
              </w:rPr>
            </w:pPr>
            <w:r w:rsidRPr="00CE460E">
              <w:rPr>
                <w:rFonts w:ascii="Arial" w:eastAsiaTheme="minorHAnsi" w:hAnsi="Arial" w:cs="Arial"/>
                <w:b/>
                <w:sz w:val="24"/>
                <w:szCs w:val="24"/>
                <w:lang w:eastAsia="en-US"/>
              </w:rPr>
              <w:t>What goals do I want to achieve?</w:t>
            </w:r>
          </w:p>
          <w:p w14:paraId="5AD0F0DF" w14:textId="77777777" w:rsidR="00CE460E" w:rsidRPr="00CE460E" w:rsidRDefault="00CE460E" w:rsidP="00CE460E">
            <w:pPr>
              <w:rPr>
                <w:rFonts w:ascii="Arial" w:eastAsiaTheme="minorHAnsi" w:hAnsi="Arial" w:cs="Arial"/>
                <w:sz w:val="24"/>
                <w:szCs w:val="24"/>
                <w:lang w:eastAsia="en-US"/>
              </w:rPr>
            </w:pPr>
          </w:p>
        </w:tc>
        <w:tc>
          <w:tcPr>
            <w:tcW w:w="2137" w:type="dxa"/>
            <w:gridSpan w:val="2"/>
            <w:shd w:val="clear" w:color="auto" w:fill="C5E0B3" w:themeFill="accent6" w:themeFillTint="66"/>
          </w:tcPr>
          <w:p w14:paraId="1CB57F0B" w14:textId="77777777" w:rsidR="00CE460E" w:rsidRPr="00CE460E" w:rsidRDefault="00CE460E" w:rsidP="00CE460E">
            <w:pPr>
              <w:jc w:val="center"/>
              <w:rPr>
                <w:rFonts w:ascii="Arial" w:eastAsiaTheme="minorHAnsi" w:hAnsi="Arial" w:cs="Arial"/>
                <w:b/>
                <w:sz w:val="24"/>
                <w:szCs w:val="24"/>
                <w:lang w:eastAsia="en-US"/>
              </w:rPr>
            </w:pPr>
            <w:r w:rsidRPr="00CE460E">
              <w:rPr>
                <w:rFonts w:ascii="Arial" w:eastAsiaTheme="minorHAnsi" w:hAnsi="Arial" w:cs="Arial"/>
                <w:b/>
                <w:sz w:val="24"/>
                <w:szCs w:val="24"/>
                <w:lang w:eastAsia="en-US"/>
              </w:rPr>
              <w:t>How will I measure my progress?</w:t>
            </w:r>
          </w:p>
          <w:p w14:paraId="79D78F47" w14:textId="77777777" w:rsidR="00CE460E" w:rsidRPr="00CE460E" w:rsidRDefault="00CE460E" w:rsidP="00CE460E">
            <w:pPr>
              <w:jc w:val="center"/>
              <w:rPr>
                <w:rFonts w:ascii="Arial" w:eastAsiaTheme="minorHAnsi" w:hAnsi="Arial" w:cs="Arial"/>
                <w:b/>
                <w:sz w:val="24"/>
                <w:szCs w:val="24"/>
                <w:lang w:eastAsia="en-US"/>
              </w:rPr>
            </w:pPr>
          </w:p>
          <w:p w14:paraId="5DA07F2B" w14:textId="77777777" w:rsidR="00CE460E" w:rsidRPr="00CE460E" w:rsidRDefault="00CE460E" w:rsidP="00CE460E">
            <w:pPr>
              <w:rPr>
                <w:rFonts w:ascii="Arial" w:eastAsiaTheme="minorHAnsi" w:hAnsi="Arial" w:cs="Arial"/>
                <w:b/>
                <w:sz w:val="24"/>
                <w:szCs w:val="24"/>
                <w:lang w:eastAsia="en-US"/>
              </w:rPr>
            </w:pPr>
          </w:p>
        </w:tc>
        <w:tc>
          <w:tcPr>
            <w:tcW w:w="2134" w:type="dxa"/>
            <w:gridSpan w:val="2"/>
            <w:shd w:val="clear" w:color="auto" w:fill="C5E0B3" w:themeFill="accent6" w:themeFillTint="66"/>
          </w:tcPr>
          <w:p w14:paraId="713B6F82" w14:textId="77777777" w:rsidR="00CE460E" w:rsidRPr="00CE460E" w:rsidRDefault="00CE460E" w:rsidP="00CE460E">
            <w:pPr>
              <w:jc w:val="center"/>
              <w:rPr>
                <w:rFonts w:ascii="Arial" w:eastAsiaTheme="minorHAnsi" w:hAnsi="Arial" w:cs="Arial"/>
                <w:b/>
                <w:sz w:val="24"/>
                <w:szCs w:val="24"/>
                <w:lang w:eastAsia="en-US"/>
              </w:rPr>
            </w:pPr>
            <w:r w:rsidRPr="00CE460E">
              <w:rPr>
                <w:rFonts w:ascii="Arial" w:eastAsiaTheme="minorHAnsi" w:hAnsi="Arial" w:cs="Arial"/>
                <w:b/>
                <w:sz w:val="24"/>
                <w:szCs w:val="24"/>
                <w:lang w:eastAsia="en-US"/>
              </w:rPr>
              <w:t>What resources or support will I need?</w:t>
            </w:r>
          </w:p>
          <w:p w14:paraId="1031B4BB" w14:textId="77777777" w:rsidR="00CE460E" w:rsidRPr="00CE460E" w:rsidRDefault="00CE460E" w:rsidP="00CE460E">
            <w:pPr>
              <w:rPr>
                <w:rFonts w:ascii="Arial" w:eastAsiaTheme="minorHAnsi" w:hAnsi="Arial" w:cs="Arial"/>
                <w:sz w:val="24"/>
                <w:szCs w:val="24"/>
                <w:lang w:eastAsia="en-US"/>
              </w:rPr>
            </w:pPr>
          </w:p>
        </w:tc>
        <w:tc>
          <w:tcPr>
            <w:tcW w:w="2082" w:type="dxa"/>
            <w:shd w:val="clear" w:color="auto" w:fill="C5E0B3" w:themeFill="accent6" w:themeFillTint="66"/>
          </w:tcPr>
          <w:p w14:paraId="5DEF2FFD" w14:textId="77777777" w:rsidR="00CE460E" w:rsidRPr="00CE460E" w:rsidRDefault="00CE460E" w:rsidP="00CE460E">
            <w:pPr>
              <w:jc w:val="center"/>
              <w:rPr>
                <w:rFonts w:ascii="Arial" w:eastAsiaTheme="minorHAnsi" w:hAnsi="Arial" w:cs="Arial"/>
                <w:b/>
                <w:sz w:val="24"/>
                <w:szCs w:val="24"/>
                <w:lang w:eastAsia="en-US"/>
              </w:rPr>
            </w:pPr>
            <w:r w:rsidRPr="00CE460E">
              <w:rPr>
                <w:rFonts w:ascii="Arial" w:eastAsiaTheme="minorHAnsi" w:hAnsi="Arial" w:cs="Arial"/>
                <w:b/>
                <w:sz w:val="24"/>
                <w:szCs w:val="24"/>
                <w:lang w:eastAsia="en-US"/>
              </w:rPr>
              <w:t>How is the objective relevant to my personal aspirations?</w:t>
            </w:r>
          </w:p>
          <w:p w14:paraId="3C10F6BE" w14:textId="77777777" w:rsidR="00CE460E" w:rsidRPr="00CE460E" w:rsidRDefault="00CE460E" w:rsidP="00CE460E">
            <w:pPr>
              <w:rPr>
                <w:rFonts w:ascii="Arial" w:eastAsiaTheme="minorHAnsi" w:hAnsi="Arial" w:cs="Arial"/>
                <w:b/>
                <w:bCs/>
                <w:sz w:val="24"/>
                <w:szCs w:val="24"/>
                <w:lang w:eastAsia="en-US"/>
              </w:rPr>
            </w:pPr>
          </w:p>
        </w:tc>
        <w:tc>
          <w:tcPr>
            <w:tcW w:w="2110" w:type="dxa"/>
            <w:shd w:val="clear" w:color="auto" w:fill="C5E0B3" w:themeFill="accent6" w:themeFillTint="66"/>
          </w:tcPr>
          <w:p w14:paraId="71D6BE32" w14:textId="77777777" w:rsidR="00CE460E" w:rsidRPr="00CE460E" w:rsidRDefault="00CE460E" w:rsidP="00CE460E">
            <w:pPr>
              <w:jc w:val="center"/>
              <w:rPr>
                <w:rFonts w:ascii="Arial" w:eastAsiaTheme="minorHAnsi" w:hAnsi="Arial" w:cs="Arial"/>
                <w:b/>
                <w:sz w:val="24"/>
                <w:szCs w:val="24"/>
                <w:lang w:eastAsia="en-US"/>
              </w:rPr>
            </w:pPr>
            <w:r w:rsidRPr="00CE460E">
              <w:rPr>
                <w:rFonts w:ascii="Arial" w:eastAsiaTheme="minorHAnsi" w:hAnsi="Arial" w:cs="Arial"/>
                <w:b/>
                <w:sz w:val="24"/>
                <w:szCs w:val="24"/>
                <w:lang w:eastAsia="en-US"/>
              </w:rPr>
              <w:t>What is the timeframe for the achievement of my goals?</w:t>
            </w:r>
          </w:p>
          <w:p w14:paraId="564B88F0" w14:textId="77777777" w:rsidR="00CE460E" w:rsidRPr="00CE460E" w:rsidRDefault="00CE460E" w:rsidP="00CE460E">
            <w:pPr>
              <w:rPr>
                <w:rFonts w:ascii="Arial" w:eastAsiaTheme="minorHAnsi" w:hAnsi="Arial" w:cs="Arial"/>
                <w:sz w:val="24"/>
                <w:szCs w:val="24"/>
                <w:lang w:eastAsia="en-US"/>
              </w:rPr>
            </w:pPr>
          </w:p>
        </w:tc>
      </w:tr>
      <w:tr w:rsidR="005E4ECD" w:rsidRPr="00CE460E" w14:paraId="5BB73F6D" w14:textId="77777777" w:rsidTr="00B5476D">
        <w:trPr>
          <w:trHeight w:val="257"/>
        </w:trPr>
        <w:tc>
          <w:tcPr>
            <w:tcW w:w="2024" w:type="dxa"/>
            <w:shd w:val="clear" w:color="auto" w:fill="F7CAAC" w:themeFill="accent2" w:themeFillTint="66"/>
          </w:tcPr>
          <w:p w14:paraId="36C21C03" w14:textId="77777777" w:rsidR="00CE460E" w:rsidRPr="00CE460E" w:rsidRDefault="00CE460E" w:rsidP="00CE460E">
            <w:pPr>
              <w:jc w:val="center"/>
              <w:rPr>
                <w:rFonts w:ascii="Arial" w:eastAsiaTheme="minorHAnsi" w:hAnsi="Arial" w:cs="Arial"/>
                <w:b/>
                <w:lang w:eastAsia="en-US"/>
              </w:rPr>
            </w:pPr>
            <w:r w:rsidRPr="00CE460E">
              <w:rPr>
                <w:rFonts w:ascii="Arial" w:eastAsiaTheme="minorHAnsi" w:hAnsi="Arial" w:cs="Arial"/>
                <w:b/>
                <w:lang w:eastAsia="en-US"/>
              </w:rPr>
              <w:t>Specific</w:t>
            </w:r>
          </w:p>
        </w:tc>
        <w:tc>
          <w:tcPr>
            <w:tcW w:w="2137" w:type="dxa"/>
            <w:gridSpan w:val="2"/>
            <w:shd w:val="clear" w:color="auto" w:fill="F7CAAC" w:themeFill="accent2" w:themeFillTint="66"/>
          </w:tcPr>
          <w:p w14:paraId="4FB95DCE" w14:textId="77777777" w:rsidR="00CE460E" w:rsidRPr="00CE460E" w:rsidRDefault="00CE460E" w:rsidP="00CE460E">
            <w:pPr>
              <w:jc w:val="center"/>
              <w:rPr>
                <w:rFonts w:ascii="Arial" w:eastAsiaTheme="minorHAnsi" w:hAnsi="Arial" w:cs="Arial"/>
                <w:b/>
                <w:lang w:eastAsia="en-US"/>
              </w:rPr>
            </w:pPr>
            <w:r w:rsidRPr="00CE460E">
              <w:rPr>
                <w:rFonts w:ascii="Arial" w:eastAsiaTheme="minorHAnsi" w:hAnsi="Arial" w:cs="Arial"/>
                <w:b/>
                <w:lang w:eastAsia="en-US"/>
              </w:rPr>
              <w:t>Measurable</w:t>
            </w:r>
          </w:p>
        </w:tc>
        <w:tc>
          <w:tcPr>
            <w:tcW w:w="2134" w:type="dxa"/>
            <w:gridSpan w:val="2"/>
            <w:shd w:val="clear" w:color="auto" w:fill="F7CAAC" w:themeFill="accent2" w:themeFillTint="66"/>
          </w:tcPr>
          <w:p w14:paraId="155082F4" w14:textId="77777777" w:rsidR="00CE460E" w:rsidRPr="00CE460E" w:rsidRDefault="00CE460E" w:rsidP="00CE460E">
            <w:pPr>
              <w:jc w:val="center"/>
              <w:rPr>
                <w:rFonts w:ascii="Arial" w:eastAsiaTheme="minorHAnsi" w:hAnsi="Arial" w:cs="Arial"/>
                <w:b/>
                <w:lang w:eastAsia="en-US"/>
              </w:rPr>
            </w:pPr>
            <w:r w:rsidRPr="00CE460E">
              <w:rPr>
                <w:rFonts w:ascii="Arial" w:eastAsiaTheme="minorHAnsi" w:hAnsi="Arial" w:cs="Arial"/>
                <w:b/>
                <w:lang w:eastAsia="en-US"/>
              </w:rPr>
              <w:t>Achievable</w:t>
            </w:r>
          </w:p>
        </w:tc>
        <w:tc>
          <w:tcPr>
            <w:tcW w:w="2082" w:type="dxa"/>
            <w:shd w:val="clear" w:color="auto" w:fill="F7CAAC" w:themeFill="accent2" w:themeFillTint="66"/>
          </w:tcPr>
          <w:p w14:paraId="4CBC7952" w14:textId="77777777" w:rsidR="00CE460E" w:rsidRPr="00CE460E" w:rsidRDefault="00CE460E" w:rsidP="00CE460E">
            <w:pPr>
              <w:jc w:val="center"/>
              <w:rPr>
                <w:rFonts w:ascii="Arial" w:eastAsiaTheme="minorHAnsi" w:hAnsi="Arial" w:cs="Arial"/>
                <w:b/>
                <w:lang w:eastAsia="en-US"/>
              </w:rPr>
            </w:pPr>
            <w:r w:rsidRPr="00CE460E">
              <w:rPr>
                <w:rFonts w:ascii="Arial" w:eastAsiaTheme="minorHAnsi" w:hAnsi="Arial" w:cs="Arial"/>
                <w:b/>
                <w:bCs/>
                <w:lang w:eastAsia="en-US"/>
              </w:rPr>
              <w:t>Relevant</w:t>
            </w:r>
          </w:p>
        </w:tc>
        <w:tc>
          <w:tcPr>
            <w:tcW w:w="2110" w:type="dxa"/>
            <w:shd w:val="clear" w:color="auto" w:fill="F7CAAC" w:themeFill="accent2" w:themeFillTint="66"/>
          </w:tcPr>
          <w:p w14:paraId="75871ED8" w14:textId="77777777" w:rsidR="00CE460E" w:rsidRPr="00CE460E" w:rsidRDefault="00CE460E" w:rsidP="00CE460E">
            <w:pPr>
              <w:jc w:val="center"/>
              <w:rPr>
                <w:rFonts w:ascii="Arial" w:eastAsiaTheme="minorHAnsi" w:hAnsi="Arial" w:cs="Arial"/>
                <w:b/>
                <w:lang w:eastAsia="en-US"/>
              </w:rPr>
            </w:pPr>
            <w:proofErr w:type="spellStart"/>
            <w:r w:rsidRPr="00CE460E">
              <w:rPr>
                <w:rFonts w:ascii="Arial" w:eastAsiaTheme="minorHAnsi" w:hAnsi="Arial" w:cs="Arial"/>
                <w:b/>
                <w:lang w:eastAsia="en-US"/>
              </w:rPr>
              <w:t>Timebound</w:t>
            </w:r>
            <w:proofErr w:type="spellEnd"/>
          </w:p>
        </w:tc>
      </w:tr>
      <w:tr w:rsidR="005E4ECD" w:rsidRPr="00CE460E" w14:paraId="697989F3" w14:textId="77777777" w:rsidTr="00B5476D">
        <w:trPr>
          <w:trHeight w:val="4297"/>
        </w:trPr>
        <w:tc>
          <w:tcPr>
            <w:tcW w:w="2024" w:type="dxa"/>
          </w:tcPr>
          <w:p w14:paraId="6A5FFF36" w14:textId="7AE4FCB8" w:rsidR="005A4A67" w:rsidRPr="00CE460E" w:rsidRDefault="00652430" w:rsidP="00CE460E">
            <w:pPr>
              <w:rPr>
                <w:rFonts w:ascii="Arial" w:eastAsiaTheme="minorHAnsi" w:hAnsi="Arial" w:cs="Arial"/>
                <w:lang w:eastAsia="en-US"/>
              </w:rPr>
            </w:pPr>
            <w:r w:rsidRPr="00B5476D">
              <w:rPr>
                <w:rFonts w:ascii="Arial" w:eastAsiaTheme="minorHAnsi" w:hAnsi="Arial" w:cs="Arial"/>
                <w:lang w:eastAsia="en-US"/>
              </w:rPr>
              <w:t>I would like to enhance my time keeping an</w:t>
            </w:r>
            <w:r w:rsidR="005E4ECD" w:rsidRPr="00B5476D">
              <w:rPr>
                <w:rFonts w:ascii="Arial" w:eastAsiaTheme="minorHAnsi" w:hAnsi="Arial" w:cs="Arial"/>
                <w:lang w:eastAsia="en-US"/>
              </w:rPr>
              <w:t xml:space="preserve">d organisational skills. </w:t>
            </w:r>
            <w:r w:rsidR="0086159A" w:rsidRPr="00B5476D">
              <w:rPr>
                <w:rFonts w:ascii="Arial" w:eastAsiaTheme="minorHAnsi" w:hAnsi="Arial" w:cs="Arial"/>
                <w:lang w:eastAsia="en-US"/>
              </w:rPr>
              <w:t>A</w:t>
            </w:r>
            <w:r w:rsidR="00CB4FF4" w:rsidRPr="00B5476D">
              <w:rPr>
                <w:rFonts w:ascii="Arial" w:eastAsiaTheme="minorHAnsi" w:hAnsi="Arial" w:cs="Arial"/>
                <w:lang w:eastAsia="en-US"/>
              </w:rPr>
              <w:t>ccording to Auld(</w:t>
            </w:r>
            <w:r w:rsidR="00B5476D" w:rsidRPr="00B5476D">
              <w:rPr>
                <w:rFonts w:ascii="Arial" w:eastAsiaTheme="minorHAnsi" w:hAnsi="Arial" w:cs="Arial"/>
                <w:lang w:eastAsia="en-US"/>
              </w:rPr>
              <w:t xml:space="preserve">2019) </w:t>
            </w:r>
            <w:r w:rsidR="00E05291" w:rsidRPr="00E05291">
              <w:rPr>
                <w:rFonts w:ascii="Arial" w:eastAsiaTheme="minorHAnsi" w:hAnsi="Arial" w:cs="Arial"/>
                <w:lang w:eastAsia="en-US"/>
              </w:rPr>
              <w:t xml:space="preserve">Due to </w:t>
            </w:r>
            <w:r w:rsidR="00E05291">
              <w:rPr>
                <w:rFonts w:ascii="Arial" w:eastAsiaTheme="minorHAnsi" w:hAnsi="Arial" w:cs="Arial"/>
                <w:lang w:eastAsia="en-US"/>
              </w:rPr>
              <w:t>s</w:t>
            </w:r>
            <w:r w:rsidR="00C3343E">
              <w:rPr>
                <w:rFonts w:ascii="Arial" w:eastAsiaTheme="minorHAnsi" w:hAnsi="Arial" w:cs="Arial"/>
                <w:lang w:eastAsia="en-US"/>
              </w:rPr>
              <w:t>tudents</w:t>
            </w:r>
            <w:r w:rsidR="00E05291" w:rsidRPr="00E05291">
              <w:rPr>
                <w:rFonts w:ascii="Arial" w:eastAsiaTheme="minorHAnsi" w:hAnsi="Arial" w:cs="Arial"/>
                <w:lang w:eastAsia="en-US"/>
              </w:rPr>
              <w:t xml:space="preserve"> attention being concentrated and the lack of distractions, students who practise effective time management may do more in less time.</w:t>
            </w:r>
          </w:p>
          <w:p w14:paraId="03CF62E1" w14:textId="3DC01D9F" w:rsidR="00CE460E" w:rsidRDefault="00CE460E" w:rsidP="00CE460E">
            <w:pPr>
              <w:rPr>
                <w:rFonts w:ascii="Arial" w:eastAsiaTheme="minorHAnsi" w:hAnsi="Arial" w:cs="Arial"/>
                <w:lang w:eastAsia="en-US"/>
              </w:rPr>
            </w:pPr>
          </w:p>
          <w:p w14:paraId="0E3D437E" w14:textId="5C928560" w:rsidR="00C3343E" w:rsidRPr="00CE460E" w:rsidRDefault="00C3343E" w:rsidP="00CE460E">
            <w:pPr>
              <w:rPr>
                <w:rFonts w:ascii="Arial" w:eastAsiaTheme="minorHAnsi" w:hAnsi="Arial" w:cs="Arial"/>
                <w:lang w:eastAsia="en-US"/>
              </w:rPr>
            </w:pPr>
            <w:r>
              <w:rPr>
                <w:rFonts w:ascii="Arial" w:eastAsiaTheme="minorHAnsi" w:hAnsi="Arial" w:cs="Arial"/>
                <w:lang w:eastAsia="en-US"/>
              </w:rPr>
              <w:t xml:space="preserve">Another goal I would like to achieve is volunteering. I </w:t>
            </w:r>
            <w:r w:rsidR="00052495">
              <w:rPr>
                <w:rFonts w:ascii="Arial" w:eastAsiaTheme="minorHAnsi" w:hAnsi="Arial" w:cs="Arial"/>
                <w:lang w:eastAsia="en-US"/>
              </w:rPr>
              <w:t>applied to be a CCTV operate within Dy</w:t>
            </w:r>
            <w:r w:rsidR="00447CA2">
              <w:rPr>
                <w:rFonts w:ascii="Arial" w:eastAsiaTheme="minorHAnsi" w:hAnsi="Arial" w:cs="Arial"/>
                <w:lang w:eastAsia="en-US"/>
              </w:rPr>
              <w:t xml:space="preserve">fed Powys police headquarters which is a volunteering position. I have not yet started but ,y goal is to become successful in this. </w:t>
            </w:r>
            <w:r w:rsidR="00985735">
              <w:rPr>
                <w:rFonts w:ascii="Arial" w:eastAsiaTheme="minorHAnsi" w:hAnsi="Arial" w:cs="Arial"/>
                <w:lang w:eastAsia="en-US"/>
              </w:rPr>
              <w:t>My volunteering it will give me an insight into control rooms and give me a position within the policing sector</w:t>
            </w:r>
            <w:r w:rsidR="0001300F">
              <w:rPr>
                <w:rFonts w:ascii="Arial" w:eastAsiaTheme="minorHAnsi" w:hAnsi="Arial" w:cs="Arial"/>
                <w:lang w:eastAsia="en-US"/>
              </w:rPr>
              <w:t xml:space="preserve">. In accordance with </w:t>
            </w:r>
            <w:r w:rsidR="006D150E">
              <w:rPr>
                <w:rFonts w:ascii="Arial" w:eastAsiaTheme="minorHAnsi" w:hAnsi="Arial" w:cs="Arial"/>
                <w:lang w:eastAsia="en-US"/>
              </w:rPr>
              <w:t>G</w:t>
            </w:r>
            <w:r w:rsidR="00E73157">
              <w:rPr>
                <w:rFonts w:ascii="Arial" w:eastAsiaTheme="minorHAnsi" w:hAnsi="Arial" w:cs="Arial"/>
                <w:lang w:eastAsia="en-US"/>
              </w:rPr>
              <w:t>rimm(</w:t>
            </w:r>
            <w:r w:rsidR="00D57DEA">
              <w:rPr>
                <w:rFonts w:ascii="Arial" w:eastAsiaTheme="minorHAnsi" w:hAnsi="Arial" w:cs="Arial"/>
                <w:lang w:eastAsia="en-US"/>
              </w:rPr>
              <w:t xml:space="preserve">2007) </w:t>
            </w:r>
            <w:r w:rsidR="002610D3" w:rsidRPr="002610D3">
              <w:rPr>
                <w:rFonts w:ascii="Arial" w:eastAsiaTheme="minorHAnsi" w:hAnsi="Arial" w:cs="Arial"/>
                <w:lang w:eastAsia="en-US"/>
              </w:rPr>
              <w:lastRenderedPageBreak/>
              <w:t>There are numerous advantages to volunteering. It can improve your wellbeing and self-esteem while giving your life meaning and purpose. Additionally, volunteering helps reduce anxiety and depressive symptoms. Volunteering not only benefits your community but also strengthens interpersonal ties.</w:t>
            </w:r>
          </w:p>
          <w:p w14:paraId="46110630" w14:textId="77777777" w:rsidR="00CE460E" w:rsidRPr="00CE460E" w:rsidRDefault="00CE460E" w:rsidP="00CE460E">
            <w:pPr>
              <w:rPr>
                <w:rFonts w:ascii="Arial" w:eastAsiaTheme="minorHAnsi" w:hAnsi="Arial" w:cs="Arial"/>
                <w:lang w:eastAsia="en-US"/>
              </w:rPr>
            </w:pPr>
          </w:p>
        </w:tc>
        <w:tc>
          <w:tcPr>
            <w:tcW w:w="2137" w:type="dxa"/>
            <w:gridSpan w:val="2"/>
          </w:tcPr>
          <w:p w14:paraId="3C27D09E" w14:textId="1FB00A5D" w:rsidR="00CE460E" w:rsidRDefault="00BB1D64" w:rsidP="00CE460E">
            <w:pPr>
              <w:rPr>
                <w:rFonts w:ascii="Arial" w:eastAsiaTheme="minorHAnsi" w:hAnsi="Arial" w:cs="Arial"/>
                <w:lang w:eastAsia="en-US"/>
              </w:rPr>
            </w:pPr>
            <w:r w:rsidRPr="00A84B04">
              <w:rPr>
                <w:rFonts w:ascii="Arial" w:eastAsiaTheme="minorHAnsi" w:hAnsi="Arial" w:cs="Arial"/>
                <w:lang w:eastAsia="en-US"/>
              </w:rPr>
              <w:lastRenderedPageBreak/>
              <w:t>I</w:t>
            </w:r>
            <w:r w:rsidR="00EC002D" w:rsidRPr="00A84B04">
              <w:rPr>
                <w:rFonts w:ascii="Arial" w:eastAsiaTheme="minorHAnsi" w:hAnsi="Arial" w:cs="Arial"/>
                <w:lang w:eastAsia="en-US"/>
              </w:rPr>
              <w:t>n order to meet my organisational and timekeeping goal, I will create effective timetables that will be stru</w:t>
            </w:r>
            <w:r w:rsidR="00264C48" w:rsidRPr="00A84B04">
              <w:rPr>
                <w:rFonts w:ascii="Arial" w:eastAsiaTheme="minorHAnsi" w:hAnsi="Arial" w:cs="Arial"/>
                <w:lang w:eastAsia="en-US"/>
              </w:rPr>
              <w:t xml:space="preserve">ctured through my day. I will ensure to include frequents breaks as in accordance with </w:t>
            </w:r>
            <w:r w:rsidR="00B62BCE" w:rsidRPr="00A84B04">
              <w:rPr>
                <w:rFonts w:ascii="Arial" w:eastAsiaTheme="minorHAnsi" w:hAnsi="Arial" w:cs="Arial"/>
                <w:lang w:eastAsia="en-US"/>
              </w:rPr>
              <w:t>J</w:t>
            </w:r>
            <w:r w:rsidR="00D62D41" w:rsidRPr="00A84B04">
              <w:rPr>
                <w:rFonts w:ascii="Arial" w:eastAsiaTheme="minorHAnsi" w:hAnsi="Arial" w:cs="Arial"/>
                <w:lang w:eastAsia="en-US"/>
              </w:rPr>
              <w:t>K(202</w:t>
            </w:r>
            <w:r w:rsidR="009E6A66">
              <w:rPr>
                <w:rFonts w:ascii="Arial" w:eastAsiaTheme="minorHAnsi" w:hAnsi="Arial" w:cs="Arial"/>
                <w:lang w:eastAsia="en-US"/>
              </w:rPr>
              <w:t>0</w:t>
            </w:r>
            <w:r w:rsidR="00D62D41" w:rsidRPr="00A84B04">
              <w:rPr>
                <w:rFonts w:ascii="Arial" w:eastAsiaTheme="minorHAnsi" w:hAnsi="Arial" w:cs="Arial"/>
                <w:lang w:eastAsia="en-US"/>
              </w:rPr>
              <w:t>) regular breaks are essential during assignments as it pr</w:t>
            </w:r>
            <w:r w:rsidR="005A1B0D" w:rsidRPr="00A84B04">
              <w:rPr>
                <w:rFonts w:ascii="Arial" w:eastAsiaTheme="minorHAnsi" w:hAnsi="Arial" w:cs="Arial"/>
                <w:lang w:eastAsia="en-US"/>
              </w:rPr>
              <w:t>events students from becoming unmotivated. By coming away from a task and returning within a time frame allows for students to have a fresh mind with perhaps better and m</w:t>
            </w:r>
            <w:r w:rsidR="00A84B04" w:rsidRPr="00A84B04">
              <w:rPr>
                <w:rFonts w:ascii="Arial" w:eastAsiaTheme="minorHAnsi" w:hAnsi="Arial" w:cs="Arial"/>
                <w:lang w:eastAsia="en-US"/>
              </w:rPr>
              <w:t>ore effective ways of studying</w:t>
            </w:r>
            <w:r w:rsidR="00A84B04">
              <w:rPr>
                <w:rFonts w:ascii="Arial" w:eastAsiaTheme="minorHAnsi" w:hAnsi="Arial" w:cs="Arial"/>
                <w:lang w:eastAsia="en-US"/>
              </w:rPr>
              <w:t>.</w:t>
            </w:r>
          </w:p>
          <w:p w14:paraId="324B9B70" w14:textId="77777777" w:rsidR="00A84B04" w:rsidRDefault="00A84B04" w:rsidP="00CE460E">
            <w:pPr>
              <w:rPr>
                <w:rFonts w:ascii="Arial" w:eastAsiaTheme="minorHAnsi" w:hAnsi="Arial" w:cs="Arial"/>
                <w:lang w:eastAsia="en-US"/>
              </w:rPr>
            </w:pPr>
          </w:p>
          <w:p w14:paraId="4EDEC564" w14:textId="0B80E57A" w:rsidR="007A5AC0" w:rsidRPr="00CE460E" w:rsidRDefault="00A84B04" w:rsidP="00CE460E">
            <w:pPr>
              <w:rPr>
                <w:rFonts w:ascii="Arial" w:eastAsiaTheme="minorHAnsi" w:hAnsi="Arial" w:cs="Arial"/>
                <w:lang w:eastAsia="en-US"/>
              </w:rPr>
            </w:pPr>
            <w:r>
              <w:rPr>
                <w:rFonts w:ascii="Arial" w:eastAsiaTheme="minorHAnsi" w:hAnsi="Arial" w:cs="Arial"/>
                <w:lang w:eastAsia="en-US"/>
              </w:rPr>
              <w:t xml:space="preserve">To meet my goal of volunteering I had </w:t>
            </w:r>
            <w:r w:rsidR="00A35733">
              <w:rPr>
                <w:rFonts w:ascii="Arial" w:eastAsiaTheme="minorHAnsi" w:hAnsi="Arial" w:cs="Arial"/>
                <w:lang w:eastAsia="en-US"/>
              </w:rPr>
              <w:t>to apply via a jib application and go through a strict interview process</w:t>
            </w:r>
            <w:r w:rsidR="007A5AC0">
              <w:rPr>
                <w:rFonts w:ascii="Arial" w:eastAsiaTheme="minorHAnsi" w:hAnsi="Arial" w:cs="Arial"/>
                <w:lang w:eastAsia="en-US"/>
              </w:rPr>
              <w:t>. Prior to this I had to ensure that my knowledge wit</w:t>
            </w:r>
            <w:r w:rsidR="00787E7F">
              <w:rPr>
                <w:rFonts w:ascii="Arial" w:eastAsiaTheme="minorHAnsi" w:hAnsi="Arial" w:cs="Arial"/>
                <w:lang w:eastAsia="en-US"/>
              </w:rPr>
              <w:t xml:space="preserve">hin the Job specification was </w:t>
            </w:r>
            <w:r w:rsidR="00787E7F">
              <w:rPr>
                <w:rFonts w:ascii="Arial" w:eastAsiaTheme="minorHAnsi" w:hAnsi="Arial" w:cs="Arial"/>
                <w:lang w:eastAsia="en-US"/>
              </w:rPr>
              <w:lastRenderedPageBreak/>
              <w:t>extensive and up to date.</w:t>
            </w:r>
          </w:p>
        </w:tc>
        <w:tc>
          <w:tcPr>
            <w:tcW w:w="2134" w:type="dxa"/>
            <w:gridSpan w:val="2"/>
          </w:tcPr>
          <w:p w14:paraId="310F1D3B" w14:textId="69F902B6" w:rsidR="00CE460E" w:rsidRDefault="00441D70" w:rsidP="00CE460E">
            <w:pPr>
              <w:rPr>
                <w:rFonts w:ascii="Arial" w:eastAsiaTheme="minorHAnsi" w:hAnsi="Arial" w:cs="Arial"/>
                <w:lang w:eastAsia="en-US"/>
              </w:rPr>
            </w:pPr>
            <w:r>
              <w:rPr>
                <w:rFonts w:ascii="Arial" w:eastAsiaTheme="minorHAnsi" w:hAnsi="Arial" w:cs="Arial"/>
                <w:lang w:eastAsia="en-US"/>
              </w:rPr>
              <w:lastRenderedPageBreak/>
              <w:t>The resources I will need to meet my gaol will include, diary’s, academic planners and wa</w:t>
            </w:r>
            <w:r w:rsidR="000C6676">
              <w:rPr>
                <w:rFonts w:ascii="Arial" w:eastAsiaTheme="minorHAnsi" w:hAnsi="Arial" w:cs="Arial"/>
                <w:lang w:eastAsia="en-US"/>
              </w:rPr>
              <w:t xml:space="preserve">ll notices. By having resources such as these, it will remind me of what tasks need to be completed by what deadlines meaning that </w:t>
            </w:r>
            <w:r w:rsidR="00406995">
              <w:rPr>
                <w:rFonts w:ascii="Arial" w:eastAsiaTheme="minorHAnsi" w:hAnsi="Arial" w:cs="Arial"/>
                <w:lang w:eastAsia="en-US"/>
              </w:rPr>
              <w:t xml:space="preserve">my planning become organised and structured. I will set </w:t>
            </w:r>
            <w:r w:rsidR="00E9405D">
              <w:rPr>
                <w:rFonts w:ascii="Arial" w:eastAsiaTheme="minorHAnsi" w:hAnsi="Arial" w:cs="Arial"/>
                <w:lang w:eastAsia="en-US"/>
              </w:rPr>
              <w:t>certain time deadlines through the duration of the assignment for myself that I will need to meet, this will be enhancing my time keeping skills.</w:t>
            </w:r>
          </w:p>
          <w:p w14:paraId="10E9EDAA" w14:textId="794F5BA9" w:rsidR="00E9405D" w:rsidRDefault="00E9405D" w:rsidP="00CE460E">
            <w:pPr>
              <w:rPr>
                <w:rFonts w:ascii="Arial" w:eastAsiaTheme="minorHAnsi" w:hAnsi="Arial" w:cs="Arial"/>
                <w:lang w:eastAsia="en-US"/>
              </w:rPr>
            </w:pPr>
          </w:p>
          <w:p w14:paraId="747C587B" w14:textId="5B1D0827" w:rsidR="00E9405D" w:rsidRPr="00CE460E" w:rsidRDefault="00E9405D" w:rsidP="00CE460E">
            <w:pPr>
              <w:rPr>
                <w:rFonts w:ascii="Arial" w:eastAsiaTheme="minorHAnsi" w:hAnsi="Arial" w:cs="Arial"/>
                <w:lang w:eastAsia="en-US"/>
              </w:rPr>
            </w:pPr>
            <w:r>
              <w:rPr>
                <w:rFonts w:ascii="Arial" w:eastAsiaTheme="minorHAnsi" w:hAnsi="Arial" w:cs="Arial"/>
                <w:lang w:eastAsia="en-US"/>
              </w:rPr>
              <w:t>The resources I will need t</w:t>
            </w:r>
            <w:r w:rsidR="001D4947">
              <w:rPr>
                <w:rFonts w:ascii="Arial" w:eastAsiaTheme="minorHAnsi" w:hAnsi="Arial" w:cs="Arial"/>
                <w:lang w:eastAsia="en-US"/>
              </w:rPr>
              <w:t>o meet my volunteering goal wi</w:t>
            </w:r>
            <w:r w:rsidR="00B77BEA">
              <w:rPr>
                <w:rFonts w:ascii="Arial" w:eastAsiaTheme="minorHAnsi" w:hAnsi="Arial" w:cs="Arial"/>
                <w:lang w:eastAsia="en-US"/>
              </w:rPr>
              <w:t>ll</w:t>
            </w:r>
            <w:r w:rsidR="001D4947">
              <w:rPr>
                <w:rFonts w:ascii="Arial" w:eastAsiaTheme="minorHAnsi" w:hAnsi="Arial" w:cs="Arial"/>
                <w:lang w:eastAsia="en-US"/>
              </w:rPr>
              <w:t xml:space="preserve"> be the job specification in order to read through and see that me as a person meets th</w:t>
            </w:r>
            <w:r w:rsidR="00B77BEA">
              <w:rPr>
                <w:rFonts w:ascii="Arial" w:eastAsiaTheme="minorHAnsi" w:hAnsi="Arial" w:cs="Arial"/>
                <w:lang w:eastAsia="en-US"/>
              </w:rPr>
              <w:t>e goal. As well as researching policies and procedures that Dy</w:t>
            </w:r>
            <w:r w:rsidR="007B60F8">
              <w:rPr>
                <w:rFonts w:ascii="Arial" w:eastAsiaTheme="minorHAnsi" w:hAnsi="Arial" w:cs="Arial"/>
                <w:lang w:eastAsia="en-US"/>
              </w:rPr>
              <w:t>fed Powys police follow.</w:t>
            </w:r>
          </w:p>
          <w:p w14:paraId="4E40B860" w14:textId="77777777" w:rsidR="00CE460E" w:rsidRPr="00CE460E" w:rsidRDefault="00CE460E" w:rsidP="00787E7F">
            <w:pPr>
              <w:rPr>
                <w:rFonts w:ascii="Arial" w:eastAsiaTheme="minorHAnsi" w:hAnsi="Arial" w:cs="Arial"/>
                <w:lang w:eastAsia="en-US"/>
              </w:rPr>
            </w:pPr>
          </w:p>
        </w:tc>
        <w:tc>
          <w:tcPr>
            <w:tcW w:w="2082" w:type="dxa"/>
          </w:tcPr>
          <w:p w14:paraId="0EC4D5BC" w14:textId="77777777" w:rsidR="00CE460E" w:rsidRDefault="005F64B2" w:rsidP="00CE460E">
            <w:pPr>
              <w:rPr>
                <w:rFonts w:ascii="Arial" w:eastAsiaTheme="minorHAnsi" w:hAnsi="Arial" w:cs="Arial"/>
                <w:lang w:eastAsia="en-US"/>
              </w:rPr>
            </w:pPr>
            <w:r>
              <w:rPr>
                <w:rFonts w:ascii="Arial" w:eastAsiaTheme="minorHAnsi" w:hAnsi="Arial" w:cs="Arial"/>
                <w:lang w:eastAsia="en-US"/>
              </w:rPr>
              <w:lastRenderedPageBreak/>
              <w:t>These objectives</w:t>
            </w:r>
            <w:r w:rsidR="00365FDF">
              <w:rPr>
                <w:rFonts w:ascii="Arial" w:eastAsiaTheme="minorHAnsi" w:hAnsi="Arial" w:cs="Arial"/>
                <w:lang w:eastAsia="en-US"/>
              </w:rPr>
              <w:t xml:space="preserve"> are relevant to my future </w:t>
            </w:r>
            <w:r w:rsidR="00387C75">
              <w:rPr>
                <w:rFonts w:ascii="Arial" w:eastAsiaTheme="minorHAnsi" w:hAnsi="Arial" w:cs="Arial"/>
                <w:lang w:eastAsia="en-US"/>
              </w:rPr>
              <w:t>aspirations</w:t>
            </w:r>
            <w:r w:rsidR="00365FDF">
              <w:rPr>
                <w:rFonts w:ascii="Arial" w:eastAsiaTheme="minorHAnsi" w:hAnsi="Arial" w:cs="Arial"/>
                <w:lang w:eastAsia="en-US"/>
              </w:rPr>
              <w:t xml:space="preserve"> as </w:t>
            </w:r>
            <w:r w:rsidR="00387C75">
              <w:rPr>
                <w:rFonts w:ascii="Arial" w:eastAsiaTheme="minorHAnsi" w:hAnsi="Arial" w:cs="Arial"/>
                <w:lang w:eastAsia="en-US"/>
              </w:rPr>
              <w:t xml:space="preserve">it will allow for me to achieve higher marks within future assignments. I hope that within a month I will have </w:t>
            </w:r>
            <w:r w:rsidR="00083404">
              <w:rPr>
                <w:rFonts w:ascii="Arial" w:eastAsiaTheme="minorHAnsi" w:hAnsi="Arial" w:cs="Arial"/>
                <w:lang w:eastAsia="en-US"/>
              </w:rPr>
              <w:t>conducted a new habitat of regularly being organised in all parts of life, not just regarding assignments</w:t>
            </w:r>
            <w:r w:rsidR="00385CD4">
              <w:rPr>
                <w:rFonts w:ascii="Arial" w:eastAsiaTheme="minorHAnsi" w:hAnsi="Arial" w:cs="Arial"/>
                <w:lang w:eastAsia="en-US"/>
              </w:rPr>
              <w:t>. It will also allow me to be more productive as being organised and having effective time management results in less stress</w:t>
            </w:r>
            <w:r w:rsidR="00483E90">
              <w:rPr>
                <w:rFonts w:ascii="Arial" w:eastAsiaTheme="minorHAnsi" w:hAnsi="Arial" w:cs="Arial"/>
                <w:lang w:eastAsia="en-US"/>
              </w:rPr>
              <w:t xml:space="preserve"> and more motivation.</w:t>
            </w:r>
          </w:p>
          <w:p w14:paraId="5DCA4A88" w14:textId="77777777" w:rsidR="00483E90" w:rsidRDefault="00483E90" w:rsidP="00CE460E">
            <w:pPr>
              <w:rPr>
                <w:rFonts w:ascii="Arial" w:eastAsiaTheme="minorHAnsi" w:hAnsi="Arial" w:cs="Arial"/>
                <w:lang w:eastAsia="en-US"/>
              </w:rPr>
            </w:pPr>
          </w:p>
          <w:p w14:paraId="439FA30C" w14:textId="03F7187B" w:rsidR="00483E90" w:rsidRPr="00CE460E" w:rsidRDefault="00483E90" w:rsidP="00CE460E">
            <w:pPr>
              <w:rPr>
                <w:rFonts w:ascii="Arial" w:eastAsiaTheme="minorHAnsi" w:hAnsi="Arial" w:cs="Arial"/>
                <w:lang w:eastAsia="en-US"/>
              </w:rPr>
            </w:pPr>
            <w:r>
              <w:rPr>
                <w:rFonts w:ascii="Arial" w:eastAsiaTheme="minorHAnsi" w:hAnsi="Arial" w:cs="Arial"/>
                <w:lang w:eastAsia="en-US"/>
              </w:rPr>
              <w:t>My g</w:t>
            </w:r>
            <w:r w:rsidR="00B971E7">
              <w:rPr>
                <w:rFonts w:ascii="Arial" w:eastAsiaTheme="minorHAnsi" w:hAnsi="Arial" w:cs="Arial"/>
                <w:lang w:eastAsia="en-US"/>
              </w:rPr>
              <w:t>oal of volunteering reaches my aspirations of giving back to my community</w:t>
            </w:r>
            <w:r w:rsidR="009803CB">
              <w:rPr>
                <w:rFonts w:ascii="Arial" w:eastAsiaTheme="minorHAnsi" w:hAnsi="Arial" w:cs="Arial"/>
                <w:lang w:eastAsia="en-US"/>
              </w:rPr>
              <w:t>, due to me being from Carmarthen, Dyfed Powys police covers my area and so by nodding unpaid work within the comm</w:t>
            </w:r>
            <w:r w:rsidR="009D1DDB">
              <w:rPr>
                <w:rFonts w:ascii="Arial" w:eastAsiaTheme="minorHAnsi" w:hAnsi="Arial" w:cs="Arial"/>
                <w:lang w:eastAsia="en-US"/>
              </w:rPr>
              <w:t xml:space="preserve">unity will allow me to give </w:t>
            </w:r>
            <w:r w:rsidR="009D1DDB">
              <w:rPr>
                <w:rFonts w:ascii="Arial" w:eastAsiaTheme="minorHAnsi" w:hAnsi="Arial" w:cs="Arial"/>
                <w:lang w:eastAsia="en-US"/>
              </w:rPr>
              <w:lastRenderedPageBreak/>
              <w:t xml:space="preserve">back. It also ties in to my aspiration of becoming a forensic data analysts as by volunteering as </w:t>
            </w:r>
            <w:r w:rsidR="00E617DF">
              <w:rPr>
                <w:rFonts w:ascii="Arial" w:eastAsiaTheme="minorHAnsi" w:hAnsi="Arial" w:cs="Arial"/>
                <w:lang w:eastAsia="en-US"/>
              </w:rPr>
              <w:t>a CCTV operate gives me an insight into the technological side of the police in which I hope to be dealing with in perhaps 5 years time.</w:t>
            </w:r>
          </w:p>
        </w:tc>
        <w:tc>
          <w:tcPr>
            <w:tcW w:w="2110" w:type="dxa"/>
          </w:tcPr>
          <w:p w14:paraId="7DAE2B1A" w14:textId="77777777" w:rsidR="00CE460E" w:rsidRDefault="002E5B44" w:rsidP="00B852BB">
            <w:pPr>
              <w:rPr>
                <w:rFonts w:ascii="Arial" w:eastAsiaTheme="minorHAnsi" w:hAnsi="Arial" w:cs="Arial"/>
                <w:lang w:eastAsia="en-US"/>
              </w:rPr>
            </w:pPr>
            <w:r>
              <w:rPr>
                <w:rFonts w:ascii="Arial" w:eastAsiaTheme="minorHAnsi" w:hAnsi="Arial" w:cs="Arial"/>
                <w:lang w:eastAsia="en-US"/>
              </w:rPr>
              <w:lastRenderedPageBreak/>
              <w:t>I will ensure that all assignments are su</w:t>
            </w:r>
            <w:r w:rsidR="00B852BB">
              <w:rPr>
                <w:rFonts w:ascii="Arial" w:eastAsiaTheme="minorHAnsi" w:hAnsi="Arial" w:cs="Arial"/>
                <w:lang w:eastAsia="en-US"/>
              </w:rPr>
              <w:t>bmitted</w:t>
            </w:r>
            <w:r>
              <w:rPr>
                <w:rFonts w:ascii="Arial" w:eastAsiaTheme="minorHAnsi" w:hAnsi="Arial" w:cs="Arial"/>
                <w:lang w:eastAsia="en-US"/>
              </w:rPr>
              <w:t xml:space="preserve"> the day before </w:t>
            </w:r>
            <w:r w:rsidR="00B852BB">
              <w:rPr>
                <w:rFonts w:ascii="Arial" w:eastAsiaTheme="minorHAnsi" w:hAnsi="Arial" w:cs="Arial"/>
                <w:lang w:eastAsia="en-US"/>
              </w:rPr>
              <w:t>submission date. As well as setting myself weekly milestones to reach. Such as</w:t>
            </w:r>
            <w:r w:rsidR="00642BBD">
              <w:rPr>
                <w:rFonts w:ascii="Arial" w:eastAsiaTheme="minorHAnsi" w:hAnsi="Arial" w:cs="Arial"/>
                <w:lang w:eastAsia="en-US"/>
              </w:rPr>
              <w:t xml:space="preserve">, fishing the </w:t>
            </w:r>
            <w:proofErr w:type="spellStart"/>
            <w:r w:rsidR="00642BBD">
              <w:rPr>
                <w:rFonts w:ascii="Arial" w:eastAsiaTheme="minorHAnsi" w:hAnsi="Arial" w:cs="Arial"/>
                <w:lang w:eastAsia="en-US"/>
              </w:rPr>
              <w:t>Coverpage</w:t>
            </w:r>
            <w:proofErr w:type="spellEnd"/>
            <w:r w:rsidR="00642BBD">
              <w:rPr>
                <w:rFonts w:ascii="Arial" w:eastAsiaTheme="minorHAnsi" w:hAnsi="Arial" w:cs="Arial"/>
                <w:lang w:eastAsia="en-US"/>
              </w:rPr>
              <w:t xml:space="preserve"> and contents page within week one, and then reflection/</w:t>
            </w:r>
            <w:r w:rsidR="00745D24">
              <w:rPr>
                <w:rFonts w:ascii="Arial" w:eastAsiaTheme="minorHAnsi" w:hAnsi="Arial" w:cs="Arial"/>
                <w:lang w:eastAsia="en-US"/>
              </w:rPr>
              <w:t>introduction within week 2.</w:t>
            </w:r>
          </w:p>
          <w:p w14:paraId="499AB380" w14:textId="77777777" w:rsidR="00745D24" w:rsidRDefault="00745D24" w:rsidP="00B852BB">
            <w:pPr>
              <w:rPr>
                <w:rFonts w:ascii="Arial" w:eastAsiaTheme="minorHAnsi" w:hAnsi="Arial" w:cs="Arial"/>
                <w:lang w:eastAsia="en-US"/>
              </w:rPr>
            </w:pPr>
          </w:p>
          <w:p w14:paraId="3BACA66D" w14:textId="26BC2D92" w:rsidR="00745D24" w:rsidRPr="00CE460E" w:rsidRDefault="00745D24" w:rsidP="00B852BB">
            <w:pPr>
              <w:rPr>
                <w:rFonts w:ascii="Arial" w:eastAsiaTheme="minorHAnsi" w:hAnsi="Arial" w:cs="Arial"/>
                <w:lang w:eastAsia="en-US"/>
              </w:rPr>
            </w:pPr>
            <w:r>
              <w:rPr>
                <w:rFonts w:ascii="Arial" w:eastAsiaTheme="minorHAnsi" w:hAnsi="Arial" w:cs="Arial"/>
                <w:lang w:eastAsia="en-US"/>
              </w:rPr>
              <w:t>The time frame</w:t>
            </w:r>
            <w:r w:rsidR="00B20BFC">
              <w:rPr>
                <w:rFonts w:ascii="Arial" w:eastAsiaTheme="minorHAnsi" w:hAnsi="Arial" w:cs="Arial"/>
                <w:lang w:eastAsia="en-US"/>
              </w:rPr>
              <w:t xml:space="preserve"> </w:t>
            </w:r>
            <w:r>
              <w:rPr>
                <w:rFonts w:ascii="Arial" w:eastAsiaTheme="minorHAnsi" w:hAnsi="Arial" w:cs="Arial"/>
                <w:lang w:eastAsia="en-US"/>
              </w:rPr>
              <w:t xml:space="preserve">for my volunteering </w:t>
            </w:r>
            <w:r w:rsidR="00B20BFC">
              <w:rPr>
                <w:rFonts w:ascii="Arial" w:eastAsiaTheme="minorHAnsi" w:hAnsi="Arial" w:cs="Arial"/>
                <w:lang w:eastAsia="en-US"/>
              </w:rPr>
              <w:t xml:space="preserve">goal is one that is rather hard to </w:t>
            </w:r>
            <w:r w:rsidR="00763AF9">
              <w:rPr>
                <w:rFonts w:ascii="Arial" w:eastAsiaTheme="minorHAnsi" w:hAnsi="Arial" w:cs="Arial"/>
                <w:lang w:eastAsia="en-US"/>
              </w:rPr>
              <w:t xml:space="preserve">meet as I am also relying on job recruitment in order for me to have a start date, within the meantime I </w:t>
            </w:r>
            <w:r w:rsidR="00D3491F">
              <w:rPr>
                <w:rFonts w:ascii="Arial" w:eastAsiaTheme="minorHAnsi" w:hAnsi="Arial" w:cs="Arial"/>
                <w:lang w:eastAsia="en-US"/>
              </w:rPr>
              <w:t xml:space="preserve">will ensure that the correct references are given within the given time frame as well as </w:t>
            </w:r>
            <w:r w:rsidR="005E04DC">
              <w:rPr>
                <w:rFonts w:ascii="Arial" w:eastAsiaTheme="minorHAnsi" w:hAnsi="Arial" w:cs="Arial"/>
                <w:lang w:eastAsia="en-US"/>
              </w:rPr>
              <w:t>having monthly reviews on the progress of the application.</w:t>
            </w:r>
          </w:p>
        </w:tc>
      </w:tr>
    </w:tbl>
    <w:p w14:paraId="6735CE1D" w14:textId="77777777" w:rsidR="006F2D8E" w:rsidRDefault="006F2D8E" w:rsidP="00565A8E"/>
    <w:p w14:paraId="73968B79" w14:textId="77777777" w:rsidR="006F2D8E" w:rsidRDefault="006F2D8E" w:rsidP="00565A8E"/>
    <w:p w14:paraId="2E26C051" w14:textId="77777777" w:rsidR="006F2D8E" w:rsidRDefault="006F2D8E" w:rsidP="00565A8E"/>
    <w:p w14:paraId="3F2AFF4B" w14:textId="77777777" w:rsidR="006F2D8E" w:rsidRDefault="006F2D8E" w:rsidP="00565A8E"/>
    <w:p w14:paraId="1B8DCEB4" w14:textId="77777777" w:rsidR="006F2D8E" w:rsidRDefault="006F2D8E" w:rsidP="00565A8E"/>
    <w:p w14:paraId="65FE9D1B" w14:textId="77777777" w:rsidR="006F2D8E" w:rsidRDefault="006F2D8E" w:rsidP="00565A8E"/>
    <w:p w14:paraId="26AE4A3C" w14:textId="77777777" w:rsidR="006F2D8E" w:rsidRDefault="006F2D8E" w:rsidP="00565A8E"/>
    <w:p w14:paraId="6D56A37A" w14:textId="77777777" w:rsidR="006F2D8E" w:rsidRDefault="006F2D8E" w:rsidP="00565A8E"/>
    <w:p w14:paraId="03C7E93F" w14:textId="77777777" w:rsidR="006F2D8E" w:rsidRDefault="006F2D8E" w:rsidP="00565A8E"/>
    <w:p w14:paraId="1F25C13B" w14:textId="77777777" w:rsidR="006F2D8E" w:rsidRDefault="006F2D8E" w:rsidP="00565A8E"/>
    <w:p w14:paraId="78EAF871" w14:textId="77777777" w:rsidR="006F2D8E" w:rsidRDefault="006F2D8E" w:rsidP="00565A8E"/>
    <w:p w14:paraId="55EB9278" w14:textId="77777777" w:rsidR="006F2D8E" w:rsidRDefault="006F2D8E" w:rsidP="00565A8E"/>
    <w:p w14:paraId="581E91F4" w14:textId="77777777" w:rsidR="006F2D8E" w:rsidRDefault="006F2D8E" w:rsidP="00565A8E"/>
    <w:p w14:paraId="40B388AD" w14:textId="77777777" w:rsidR="006F2D8E" w:rsidRDefault="006F2D8E" w:rsidP="00565A8E"/>
    <w:p w14:paraId="0A4C841F" w14:textId="77777777" w:rsidR="006F2D8E" w:rsidRDefault="006F2D8E" w:rsidP="00565A8E"/>
    <w:p w14:paraId="138F1A84" w14:textId="77777777" w:rsidR="006F2D8E" w:rsidRDefault="006F2D8E" w:rsidP="00565A8E"/>
    <w:p w14:paraId="309C7C6B" w14:textId="77777777" w:rsidR="006F2D8E" w:rsidRDefault="006F2D8E" w:rsidP="00565A8E"/>
    <w:p w14:paraId="71C16EA3" w14:textId="77777777" w:rsidR="006F2D8E" w:rsidRDefault="006F2D8E" w:rsidP="00565A8E"/>
    <w:p w14:paraId="32CB81BA" w14:textId="77777777" w:rsidR="006F2D8E" w:rsidRDefault="006F2D8E" w:rsidP="00565A8E"/>
    <w:p w14:paraId="6423A326" w14:textId="77777777" w:rsidR="006F2D8E" w:rsidRDefault="006F2D8E" w:rsidP="00565A8E"/>
    <w:p w14:paraId="5F09D2F1" w14:textId="77777777" w:rsidR="006F2D8E" w:rsidRDefault="006F2D8E" w:rsidP="00565A8E"/>
    <w:p w14:paraId="2C29662A" w14:textId="04F9DB26" w:rsidR="006F2D8E" w:rsidRDefault="006F2D8E" w:rsidP="00565A8E"/>
    <w:p w14:paraId="0058F7F5" w14:textId="702D197D" w:rsidR="00E869EB" w:rsidRDefault="00E869EB" w:rsidP="00565A8E"/>
    <w:p w14:paraId="0D37C60D" w14:textId="2FB5A954" w:rsidR="00E869EB" w:rsidRDefault="00E869EB" w:rsidP="00565A8E"/>
    <w:p w14:paraId="672DD5BA" w14:textId="646D3515" w:rsidR="00E869EB" w:rsidRDefault="00E869EB" w:rsidP="00565A8E"/>
    <w:p w14:paraId="4C9A51C7" w14:textId="57400F64" w:rsidR="00E869EB" w:rsidRDefault="00E869EB" w:rsidP="00565A8E"/>
    <w:p w14:paraId="4F9B4FD6" w14:textId="14529CC9" w:rsidR="00E869EB" w:rsidRDefault="00E869EB" w:rsidP="00565A8E"/>
    <w:p w14:paraId="40558EE8" w14:textId="2D58237D" w:rsidR="00E869EB" w:rsidRDefault="00E869EB" w:rsidP="00565A8E"/>
    <w:p w14:paraId="295637A5" w14:textId="6BA1887C" w:rsidR="00E869EB" w:rsidRDefault="00E869EB" w:rsidP="00565A8E"/>
    <w:p w14:paraId="2EFDEB31" w14:textId="5E34913D" w:rsidR="00E869EB" w:rsidRDefault="00E869EB" w:rsidP="00565A8E"/>
    <w:p w14:paraId="21B4B438" w14:textId="2C7280C4" w:rsidR="00E869EB" w:rsidRDefault="00E869EB" w:rsidP="00565A8E"/>
    <w:p w14:paraId="3FC2B06D" w14:textId="138C8865" w:rsidR="00E869EB" w:rsidRDefault="00E869EB" w:rsidP="00E869EB">
      <w:pPr>
        <w:pStyle w:val="Heading2"/>
      </w:pPr>
      <w:r>
        <w:lastRenderedPageBreak/>
        <w:t xml:space="preserve">Reference Page </w:t>
      </w:r>
    </w:p>
    <w:p w14:paraId="64E86415" w14:textId="4254697F" w:rsidR="00E869EB" w:rsidRDefault="00E869EB" w:rsidP="00565A8E"/>
    <w:p w14:paraId="2C96D4F6" w14:textId="1697FC5C" w:rsidR="00E73B2B" w:rsidRDefault="00E73B2B">
      <w:pPr>
        <w:pStyle w:val="NormalWeb"/>
        <w:ind w:left="567" w:hanging="567"/>
        <w:divId w:val="1600988652"/>
        <w:rPr>
          <w:color w:val="000000"/>
        </w:rPr>
      </w:pPr>
      <w:r>
        <w:rPr>
          <w:color w:val="000000"/>
        </w:rPr>
        <w:t>Auld, S. (2019)</w:t>
      </w:r>
      <w:r>
        <w:rPr>
          <w:rStyle w:val="apple-converted-space"/>
          <w:color w:val="000000"/>
        </w:rPr>
        <w:t> </w:t>
      </w:r>
      <w:r>
        <w:rPr>
          <w:i/>
          <w:iCs/>
          <w:color w:val="000000"/>
        </w:rPr>
        <w:t>Time Management Skills that improve student learning: Australian christian college</w:t>
      </w:r>
      <w:r>
        <w:rPr>
          <w:color w:val="000000"/>
        </w:rPr>
        <w:t>,</w:t>
      </w:r>
      <w:r>
        <w:rPr>
          <w:rStyle w:val="apple-converted-space"/>
          <w:color w:val="000000"/>
        </w:rPr>
        <w:t> </w:t>
      </w:r>
      <w:r>
        <w:rPr>
          <w:i/>
          <w:iCs/>
          <w:color w:val="000000"/>
        </w:rPr>
        <w:t>ACC Blog</w:t>
      </w:r>
      <w:r>
        <w:rPr>
          <w:color w:val="000000"/>
        </w:rPr>
        <w:t xml:space="preserve">. Available at: </w:t>
      </w:r>
      <w:hyperlink r:id="rId7" w:history="1">
        <w:r w:rsidRPr="005C0E7E">
          <w:rPr>
            <w:rStyle w:val="Hyperlink"/>
          </w:rPr>
          <w:t>https://www.acc.edu.au/blog/time-management-skills-student-learning/</w:t>
        </w:r>
      </w:hyperlink>
      <w:r>
        <w:rPr>
          <w:color w:val="000000"/>
        </w:rPr>
        <w:t xml:space="preserve">  (Accessed: December 16, 2022).</w:t>
      </w:r>
      <w:r>
        <w:rPr>
          <w:rStyle w:val="apple-converted-space"/>
          <w:color w:val="000000"/>
        </w:rPr>
        <w:t> </w:t>
      </w:r>
    </w:p>
    <w:p w14:paraId="3174A388" w14:textId="77777777" w:rsidR="00E73B2B" w:rsidRDefault="00E73B2B">
      <w:pPr>
        <w:pStyle w:val="NormalWeb"/>
        <w:ind w:left="567" w:hanging="567"/>
        <w:divId w:val="1600988652"/>
        <w:rPr>
          <w:color w:val="000000"/>
        </w:rPr>
      </w:pPr>
      <w:r>
        <w:rPr>
          <w:color w:val="000000"/>
        </w:rPr>
        <w:t>Burke, W.W. (2014)</w:t>
      </w:r>
      <w:r>
        <w:rPr>
          <w:rStyle w:val="apple-converted-space"/>
          <w:color w:val="000000"/>
        </w:rPr>
        <w:t> </w:t>
      </w:r>
      <w:proofErr w:type="spellStart"/>
      <w:r>
        <w:rPr>
          <w:i/>
          <w:iCs/>
          <w:color w:val="000000"/>
        </w:rPr>
        <w:t>Organization</w:t>
      </w:r>
      <w:proofErr w:type="spellEnd"/>
      <w:r>
        <w:rPr>
          <w:i/>
          <w:iCs/>
          <w:color w:val="000000"/>
        </w:rPr>
        <w:t xml:space="preserve"> change: Theory and practice</w:t>
      </w:r>
      <w:r>
        <w:rPr>
          <w:color w:val="000000"/>
        </w:rPr>
        <w:t>. Los Angeles, Columbia : SAGE.</w:t>
      </w:r>
      <w:r>
        <w:rPr>
          <w:rStyle w:val="apple-converted-space"/>
          <w:color w:val="000000"/>
        </w:rPr>
        <w:t> </w:t>
      </w:r>
    </w:p>
    <w:p w14:paraId="62B25ACA" w14:textId="2FA95113" w:rsidR="00E73B2B" w:rsidRDefault="00E73B2B">
      <w:pPr>
        <w:pStyle w:val="NormalWeb"/>
        <w:ind w:left="567" w:hanging="567"/>
        <w:divId w:val="1600988652"/>
        <w:rPr>
          <w:color w:val="000000"/>
        </w:rPr>
      </w:pPr>
      <w:proofErr w:type="spellStart"/>
      <w:r>
        <w:rPr>
          <w:color w:val="000000"/>
        </w:rPr>
        <w:t>Coffeng</w:t>
      </w:r>
      <w:proofErr w:type="spellEnd"/>
      <w:r>
        <w:rPr>
          <w:color w:val="000000"/>
        </w:rPr>
        <w:t xml:space="preserve"> , J.K. (2020)</w:t>
      </w:r>
      <w:r>
        <w:rPr>
          <w:rStyle w:val="apple-converted-space"/>
          <w:color w:val="000000"/>
        </w:rPr>
        <w:t> </w:t>
      </w:r>
      <w:r>
        <w:rPr>
          <w:i/>
          <w:iCs/>
          <w:color w:val="000000"/>
        </w:rPr>
        <w:t>The importance of taking breaks</w:t>
      </w:r>
      <w:r>
        <w:rPr>
          <w:color w:val="000000"/>
        </w:rPr>
        <w:t>,</w:t>
      </w:r>
      <w:r>
        <w:rPr>
          <w:rStyle w:val="apple-converted-space"/>
          <w:color w:val="000000"/>
        </w:rPr>
        <w:t> </w:t>
      </w:r>
      <w:r>
        <w:rPr>
          <w:i/>
          <w:iCs/>
          <w:color w:val="000000"/>
        </w:rPr>
        <w:t>The Wellbeing Thesis</w:t>
      </w:r>
      <w:r>
        <w:rPr>
          <w:color w:val="000000"/>
        </w:rPr>
        <w:t xml:space="preserve">. Available at: </w:t>
      </w:r>
      <w:hyperlink r:id="rId8" w:history="1">
        <w:r w:rsidRPr="005C0E7E">
          <w:rPr>
            <w:rStyle w:val="Hyperlink"/>
          </w:rPr>
          <w:t>https://thewellbeingthesis.org.uk/foundations-for-success/importance-of-taking-breaks-and-having-other-interests/</w:t>
        </w:r>
      </w:hyperlink>
      <w:r>
        <w:rPr>
          <w:color w:val="000000"/>
        </w:rPr>
        <w:t xml:space="preserve">  (Accessed: December 17, 2022).</w:t>
      </w:r>
      <w:r>
        <w:rPr>
          <w:rStyle w:val="apple-converted-space"/>
          <w:color w:val="000000"/>
        </w:rPr>
        <w:t> </w:t>
      </w:r>
    </w:p>
    <w:p w14:paraId="6F51F509" w14:textId="617DE340" w:rsidR="00E73B2B" w:rsidRDefault="00E73B2B">
      <w:pPr>
        <w:pStyle w:val="NormalWeb"/>
        <w:ind w:left="567" w:hanging="567"/>
        <w:divId w:val="1600988652"/>
        <w:rPr>
          <w:color w:val="000000"/>
        </w:rPr>
      </w:pPr>
      <w:proofErr w:type="spellStart"/>
      <w:r>
        <w:rPr>
          <w:color w:val="000000"/>
        </w:rPr>
        <w:t>Dongxing</w:t>
      </w:r>
      <w:proofErr w:type="spellEnd"/>
      <w:r>
        <w:rPr>
          <w:color w:val="000000"/>
        </w:rPr>
        <w:t xml:space="preserve"> , L. (2017)</w:t>
      </w:r>
      <w:r>
        <w:rPr>
          <w:rStyle w:val="apple-converted-space"/>
          <w:color w:val="000000"/>
        </w:rPr>
        <w:t> </w:t>
      </w:r>
      <w:r>
        <w:rPr>
          <w:i/>
          <w:iCs/>
          <w:color w:val="000000"/>
        </w:rPr>
        <w:t>University classroom attendance based on Deep Learning | IEEE ...</w:t>
      </w:r>
      <w:r>
        <w:rPr>
          <w:color w:val="000000"/>
        </w:rPr>
        <w:t>,</w:t>
      </w:r>
      <w:r>
        <w:rPr>
          <w:rStyle w:val="apple-converted-space"/>
          <w:color w:val="000000"/>
        </w:rPr>
        <w:t> </w:t>
      </w:r>
      <w:r>
        <w:rPr>
          <w:i/>
          <w:iCs/>
          <w:color w:val="000000"/>
        </w:rPr>
        <w:t>University Classroom Attendance Based on Attendance</w:t>
      </w:r>
      <w:r>
        <w:rPr>
          <w:rStyle w:val="apple-converted-space"/>
          <w:i/>
          <w:iCs/>
          <w:color w:val="000000"/>
        </w:rPr>
        <w:t> </w:t>
      </w:r>
      <w:r>
        <w:rPr>
          <w:color w:val="000000"/>
        </w:rPr>
        <w:t xml:space="preserve">. Available at: </w:t>
      </w:r>
      <w:hyperlink r:id="rId9" w:history="1">
        <w:r w:rsidR="00732D69" w:rsidRPr="005C0E7E">
          <w:rPr>
            <w:rStyle w:val="Hyperlink"/>
          </w:rPr>
          <w:t>https://ieeexplore.ieee.org/abstract/document/8089918</w:t>
        </w:r>
      </w:hyperlink>
      <w:r w:rsidR="00732D69">
        <w:rPr>
          <w:color w:val="000000"/>
        </w:rPr>
        <w:t xml:space="preserve"> </w:t>
      </w:r>
      <w:r>
        <w:rPr>
          <w:color w:val="000000"/>
        </w:rPr>
        <w:t>(Accessed: December 14, 2022).</w:t>
      </w:r>
      <w:r>
        <w:rPr>
          <w:rStyle w:val="apple-converted-space"/>
          <w:color w:val="000000"/>
        </w:rPr>
        <w:t> </w:t>
      </w:r>
    </w:p>
    <w:p w14:paraId="36324B90" w14:textId="210BEE76" w:rsidR="00E73B2B" w:rsidRDefault="00E73B2B">
      <w:pPr>
        <w:pStyle w:val="NormalWeb"/>
        <w:ind w:left="567" w:hanging="567"/>
        <w:divId w:val="1600988652"/>
        <w:rPr>
          <w:color w:val="000000"/>
        </w:rPr>
      </w:pPr>
      <w:r>
        <w:rPr>
          <w:color w:val="000000"/>
        </w:rPr>
        <w:t>Dryden, J. (1668)</w:t>
      </w:r>
      <w:r>
        <w:rPr>
          <w:rStyle w:val="apple-converted-space"/>
          <w:color w:val="000000"/>
        </w:rPr>
        <w:t> </w:t>
      </w:r>
      <w:r>
        <w:rPr>
          <w:i/>
          <w:iCs/>
          <w:color w:val="000000"/>
        </w:rPr>
        <w:t>Avadh Girls' P.G. college</w:t>
      </w:r>
      <w:r>
        <w:rPr>
          <w:color w:val="000000"/>
        </w:rPr>
        <w:t>,</w:t>
      </w:r>
      <w:r>
        <w:rPr>
          <w:rStyle w:val="apple-converted-space"/>
          <w:color w:val="000000"/>
        </w:rPr>
        <w:t> </w:t>
      </w:r>
      <w:r>
        <w:rPr>
          <w:i/>
          <w:iCs/>
          <w:color w:val="000000"/>
        </w:rPr>
        <w:t>John Dryden</w:t>
      </w:r>
      <w:r>
        <w:rPr>
          <w:rStyle w:val="apple-converted-space"/>
          <w:i/>
          <w:iCs/>
          <w:color w:val="000000"/>
        </w:rPr>
        <w:t> </w:t>
      </w:r>
      <w:r>
        <w:rPr>
          <w:color w:val="000000"/>
        </w:rPr>
        <w:t xml:space="preserve">. Available at: </w:t>
      </w:r>
      <w:hyperlink r:id="rId10" w:history="1">
        <w:r w:rsidR="00732D69" w:rsidRPr="005C0E7E">
          <w:rPr>
            <w:rStyle w:val="Hyperlink"/>
          </w:rPr>
          <w:t>http://www.agdc.ac.in/pdf/resource/john_dryden.pdf</w:t>
        </w:r>
      </w:hyperlink>
      <w:r w:rsidR="00732D69">
        <w:rPr>
          <w:color w:val="000000"/>
        </w:rPr>
        <w:t xml:space="preserve"> </w:t>
      </w:r>
      <w:r>
        <w:rPr>
          <w:color w:val="000000"/>
        </w:rPr>
        <w:t>(Accessed: January 13, 2023).</w:t>
      </w:r>
      <w:r>
        <w:rPr>
          <w:rStyle w:val="apple-converted-space"/>
          <w:color w:val="000000"/>
        </w:rPr>
        <w:t> </w:t>
      </w:r>
    </w:p>
    <w:p w14:paraId="42899F5D" w14:textId="15B0D2FF" w:rsidR="00E73B2B" w:rsidRDefault="00E73B2B">
      <w:pPr>
        <w:pStyle w:val="NormalWeb"/>
        <w:ind w:left="567" w:hanging="567"/>
        <w:divId w:val="1600988652"/>
        <w:rPr>
          <w:color w:val="000000"/>
        </w:rPr>
      </w:pPr>
      <w:proofErr w:type="spellStart"/>
      <w:r>
        <w:rPr>
          <w:color w:val="000000"/>
        </w:rPr>
        <w:t>Friedmann</w:t>
      </w:r>
      <w:proofErr w:type="spellEnd"/>
      <w:r>
        <w:rPr>
          <w:color w:val="000000"/>
        </w:rPr>
        <w:t>, J. (2011)</w:t>
      </w:r>
      <w:r>
        <w:rPr>
          <w:rStyle w:val="apple-converted-space"/>
          <w:color w:val="000000"/>
        </w:rPr>
        <w:t> </w:t>
      </w:r>
      <w:r>
        <w:rPr>
          <w:i/>
          <w:iCs/>
          <w:color w:val="000000"/>
        </w:rPr>
        <w:t>Insurgencies: Essays in planning theory</w:t>
      </w:r>
      <w:r>
        <w:rPr>
          <w:color w:val="000000"/>
        </w:rPr>
        <w:t>,</w:t>
      </w:r>
      <w:r>
        <w:rPr>
          <w:rStyle w:val="apple-converted-space"/>
          <w:color w:val="000000"/>
        </w:rPr>
        <w:t> </w:t>
      </w:r>
      <w:r>
        <w:rPr>
          <w:i/>
          <w:iCs/>
          <w:color w:val="000000"/>
        </w:rPr>
        <w:t>Google Books</w:t>
      </w:r>
      <w:r>
        <w:rPr>
          <w:color w:val="000000"/>
        </w:rPr>
        <w:t xml:space="preserve">. </w:t>
      </w:r>
      <w:proofErr w:type="spellStart"/>
      <w:r>
        <w:rPr>
          <w:color w:val="000000"/>
        </w:rPr>
        <w:t>Routledge</w:t>
      </w:r>
      <w:proofErr w:type="spellEnd"/>
      <w:r>
        <w:rPr>
          <w:color w:val="000000"/>
        </w:rPr>
        <w:t xml:space="preserve">. Available at: </w:t>
      </w:r>
      <w:hyperlink r:id="rId11" w:history="1">
        <w:r w:rsidR="00732D69" w:rsidRPr="005C0E7E">
          <w:rPr>
            <w:rStyle w:val="Hyperlink"/>
          </w:rPr>
          <w:t>https://books.google.com/books/about/Insurgencies_Essays_in_Planning_Theory.html?id=FoesAgAAQBAJ</w:t>
        </w:r>
      </w:hyperlink>
      <w:r w:rsidR="00732D69">
        <w:rPr>
          <w:color w:val="000000"/>
        </w:rPr>
        <w:t xml:space="preserve"> </w:t>
      </w:r>
      <w:r>
        <w:rPr>
          <w:color w:val="000000"/>
        </w:rPr>
        <w:t xml:space="preserve"> (Accessed: December 16, 2022).</w:t>
      </w:r>
      <w:r>
        <w:rPr>
          <w:rStyle w:val="apple-converted-space"/>
          <w:color w:val="000000"/>
        </w:rPr>
        <w:t> </w:t>
      </w:r>
    </w:p>
    <w:p w14:paraId="34B39AA3" w14:textId="075E838A" w:rsidR="00E73B2B" w:rsidRDefault="00E73B2B">
      <w:pPr>
        <w:pStyle w:val="NormalWeb"/>
        <w:ind w:left="567" w:hanging="567"/>
        <w:divId w:val="1600988652"/>
        <w:rPr>
          <w:color w:val="000000"/>
        </w:rPr>
      </w:pPr>
      <w:r>
        <w:rPr>
          <w:color w:val="000000"/>
        </w:rPr>
        <w:t>Half, R. (2022)</w:t>
      </w:r>
      <w:r>
        <w:rPr>
          <w:rStyle w:val="apple-converted-space"/>
          <w:color w:val="000000"/>
        </w:rPr>
        <w:t> </w:t>
      </w:r>
      <w:r>
        <w:rPr>
          <w:i/>
          <w:iCs/>
          <w:color w:val="000000"/>
        </w:rPr>
        <w:t>Why embracing diverse opinions is important</w:t>
      </w:r>
      <w:r>
        <w:rPr>
          <w:color w:val="000000"/>
        </w:rPr>
        <w:t>,</w:t>
      </w:r>
      <w:r>
        <w:rPr>
          <w:rStyle w:val="apple-converted-space"/>
          <w:color w:val="000000"/>
        </w:rPr>
        <w:t> </w:t>
      </w:r>
      <w:r>
        <w:rPr>
          <w:i/>
          <w:iCs/>
          <w:color w:val="000000"/>
        </w:rPr>
        <w:t>Why different opinions are important for team performance | Robert Half UK</w:t>
      </w:r>
      <w:r>
        <w:rPr>
          <w:color w:val="000000"/>
        </w:rPr>
        <w:t xml:space="preserve">. Robert Half. Available at: </w:t>
      </w:r>
      <w:hyperlink r:id="rId12" w:history="1">
        <w:r w:rsidR="00732D69" w:rsidRPr="005C0E7E">
          <w:rPr>
            <w:rStyle w:val="Hyperlink"/>
          </w:rPr>
          <w:t>https://www.roberthalf.co.uk/advice/people-management/why-embracing-diverse-opinions-important</w:t>
        </w:r>
      </w:hyperlink>
      <w:r w:rsidR="00732D69">
        <w:rPr>
          <w:color w:val="000000"/>
        </w:rPr>
        <w:t xml:space="preserve"> </w:t>
      </w:r>
      <w:r>
        <w:rPr>
          <w:color w:val="000000"/>
        </w:rPr>
        <w:t>(Accessed: December 16, 2022).</w:t>
      </w:r>
      <w:r>
        <w:rPr>
          <w:rStyle w:val="apple-converted-space"/>
          <w:color w:val="000000"/>
        </w:rPr>
        <w:t> </w:t>
      </w:r>
    </w:p>
    <w:p w14:paraId="69402F9C" w14:textId="44082F95" w:rsidR="00E73B2B" w:rsidRDefault="00E73B2B">
      <w:pPr>
        <w:pStyle w:val="NormalWeb"/>
        <w:ind w:left="567" w:hanging="567"/>
        <w:divId w:val="1600988652"/>
        <w:rPr>
          <w:color w:val="000000"/>
        </w:rPr>
      </w:pPr>
      <w:proofErr w:type="spellStart"/>
      <w:r>
        <w:rPr>
          <w:color w:val="000000"/>
        </w:rPr>
        <w:t>panelGangPengEnvelope</w:t>
      </w:r>
      <w:proofErr w:type="spellEnd"/>
      <w:r>
        <w:rPr>
          <w:color w:val="000000"/>
        </w:rPr>
        <w:t>, A.links open overlay</w:t>
      </w:r>
      <w:r>
        <w:rPr>
          <w:rStyle w:val="apple-converted-space"/>
          <w:color w:val="000000"/>
        </w:rPr>
        <w:t> </w:t>
      </w:r>
      <w:r>
        <w:rPr>
          <w:i/>
          <w:iCs/>
          <w:color w:val="000000"/>
        </w:rPr>
        <w:t>et al.</w:t>
      </w:r>
      <w:r>
        <w:rPr>
          <w:rStyle w:val="apple-converted-space"/>
          <w:color w:val="000000"/>
        </w:rPr>
        <w:t> </w:t>
      </w:r>
      <w:r>
        <w:rPr>
          <w:color w:val="000000"/>
        </w:rPr>
        <w:t>(2017)</w:t>
      </w:r>
      <w:r>
        <w:rPr>
          <w:rStyle w:val="apple-converted-space"/>
          <w:color w:val="000000"/>
        </w:rPr>
        <w:t> </w:t>
      </w:r>
      <w:r>
        <w:rPr>
          <w:i/>
          <w:iCs/>
          <w:color w:val="000000"/>
        </w:rPr>
        <w:t>Do computer skills affect worker employment? an empirical study from CPS surveys</w:t>
      </w:r>
      <w:r>
        <w:rPr>
          <w:color w:val="000000"/>
        </w:rPr>
        <w:t>,</w:t>
      </w:r>
      <w:r>
        <w:rPr>
          <w:rStyle w:val="apple-converted-space"/>
          <w:color w:val="000000"/>
        </w:rPr>
        <w:t> </w:t>
      </w:r>
      <w:r>
        <w:rPr>
          <w:i/>
          <w:iCs/>
          <w:color w:val="000000"/>
        </w:rPr>
        <w:t xml:space="preserve">Computers in Human </w:t>
      </w:r>
      <w:proofErr w:type="spellStart"/>
      <w:r>
        <w:rPr>
          <w:i/>
          <w:iCs/>
          <w:color w:val="000000"/>
        </w:rPr>
        <w:t>Behavior</w:t>
      </w:r>
      <w:proofErr w:type="spellEnd"/>
      <w:r>
        <w:rPr>
          <w:color w:val="000000"/>
        </w:rPr>
        <w:t xml:space="preserve">. Pergamon. Available at: </w:t>
      </w:r>
      <w:hyperlink r:id="rId13" w:history="1">
        <w:r w:rsidR="00732D69" w:rsidRPr="005C0E7E">
          <w:rPr>
            <w:rStyle w:val="Hyperlink"/>
          </w:rPr>
          <w:t>https://www.sciencedirect.com/science/article/abs/pii/S0747563217302510</w:t>
        </w:r>
      </w:hyperlink>
      <w:r w:rsidR="00732D69">
        <w:rPr>
          <w:color w:val="000000"/>
        </w:rPr>
        <w:t xml:space="preserve"> </w:t>
      </w:r>
      <w:r>
        <w:rPr>
          <w:color w:val="000000"/>
        </w:rPr>
        <w:t xml:space="preserve"> (Accessed: December 15, 2022).</w:t>
      </w:r>
      <w:r>
        <w:rPr>
          <w:rStyle w:val="apple-converted-space"/>
          <w:color w:val="000000"/>
        </w:rPr>
        <w:t> </w:t>
      </w:r>
    </w:p>
    <w:p w14:paraId="5E6F700D" w14:textId="2293ABE7" w:rsidR="00E73B2B" w:rsidRDefault="00E73B2B">
      <w:pPr>
        <w:pStyle w:val="NormalWeb"/>
        <w:ind w:left="567" w:hanging="567"/>
        <w:divId w:val="1600988652"/>
        <w:rPr>
          <w:color w:val="000000"/>
        </w:rPr>
      </w:pPr>
      <w:proofErr w:type="spellStart"/>
      <w:r>
        <w:rPr>
          <w:color w:val="000000"/>
        </w:rPr>
        <w:t>panelGangPengEnvelope</w:t>
      </w:r>
      <w:proofErr w:type="spellEnd"/>
      <w:r>
        <w:rPr>
          <w:color w:val="000000"/>
        </w:rPr>
        <w:t>, A.links open overlay</w:t>
      </w:r>
      <w:r>
        <w:rPr>
          <w:rStyle w:val="apple-converted-space"/>
          <w:color w:val="000000"/>
        </w:rPr>
        <w:t> </w:t>
      </w:r>
      <w:r>
        <w:rPr>
          <w:i/>
          <w:iCs/>
          <w:color w:val="000000"/>
        </w:rPr>
        <w:t>et al.</w:t>
      </w:r>
      <w:r>
        <w:rPr>
          <w:rStyle w:val="apple-converted-space"/>
          <w:color w:val="000000"/>
        </w:rPr>
        <w:t> </w:t>
      </w:r>
      <w:r>
        <w:rPr>
          <w:color w:val="000000"/>
        </w:rPr>
        <w:t>(2017)</w:t>
      </w:r>
      <w:r>
        <w:rPr>
          <w:rStyle w:val="apple-converted-space"/>
          <w:color w:val="000000"/>
        </w:rPr>
        <w:t> </w:t>
      </w:r>
      <w:r>
        <w:rPr>
          <w:i/>
          <w:iCs/>
          <w:color w:val="000000"/>
        </w:rPr>
        <w:t>Do computer skills affect worker employment? an empirical study from CPS surveys</w:t>
      </w:r>
      <w:r>
        <w:rPr>
          <w:color w:val="000000"/>
        </w:rPr>
        <w:t>,</w:t>
      </w:r>
      <w:r>
        <w:rPr>
          <w:rStyle w:val="apple-converted-space"/>
          <w:color w:val="000000"/>
        </w:rPr>
        <w:t> </w:t>
      </w:r>
      <w:r>
        <w:rPr>
          <w:i/>
          <w:iCs/>
          <w:color w:val="000000"/>
        </w:rPr>
        <w:t xml:space="preserve">Computers in Human </w:t>
      </w:r>
      <w:proofErr w:type="spellStart"/>
      <w:r>
        <w:rPr>
          <w:i/>
          <w:iCs/>
          <w:color w:val="000000"/>
        </w:rPr>
        <w:t>Behavior</w:t>
      </w:r>
      <w:proofErr w:type="spellEnd"/>
      <w:r>
        <w:rPr>
          <w:color w:val="000000"/>
        </w:rPr>
        <w:t xml:space="preserve">. Pergamon. Available at: </w:t>
      </w:r>
      <w:hyperlink r:id="rId14" w:history="1">
        <w:r w:rsidR="004E1119" w:rsidRPr="005C0E7E">
          <w:rPr>
            <w:rStyle w:val="Hyperlink"/>
          </w:rPr>
          <w:t>https://www.sciencedirect.com/science/article/abs/pii/S0747563217302510</w:t>
        </w:r>
      </w:hyperlink>
      <w:r w:rsidR="004E1119">
        <w:rPr>
          <w:color w:val="000000"/>
        </w:rPr>
        <w:t xml:space="preserve"> </w:t>
      </w:r>
      <w:r>
        <w:rPr>
          <w:color w:val="000000"/>
        </w:rPr>
        <w:t xml:space="preserve"> (Accessed: January 13, 2023).</w:t>
      </w:r>
      <w:r>
        <w:rPr>
          <w:rStyle w:val="apple-converted-space"/>
          <w:color w:val="000000"/>
        </w:rPr>
        <w:t> </w:t>
      </w:r>
    </w:p>
    <w:p w14:paraId="742A90A4" w14:textId="465528E6" w:rsidR="00E73B2B" w:rsidRDefault="00E73B2B">
      <w:pPr>
        <w:pStyle w:val="NormalWeb"/>
        <w:ind w:left="567" w:hanging="567"/>
        <w:divId w:val="1600988652"/>
        <w:rPr>
          <w:color w:val="000000"/>
        </w:rPr>
      </w:pPr>
      <w:proofErr w:type="spellStart"/>
      <w:r>
        <w:rPr>
          <w:color w:val="000000"/>
        </w:rPr>
        <w:t>Rizvi</w:t>
      </w:r>
      <w:proofErr w:type="spellEnd"/>
      <w:r>
        <w:rPr>
          <w:color w:val="000000"/>
        </w:rPr>
        <w:t>, H. (2022)</w:t>
      </w:r>
      <w:r>
        <w:rPr>
          <w:rStyle w:val="apple-converted-space"/>
          <w:color w:val="000000"/>
        </w:rPr>
        <w:t> </w:t>
      </w:r>
      <w:r>
        <w:rPr>
          <w:i/>
          <w:iCs/>
          <w:color w:val="000000"/>
        </w:rPr>
        <w:t>Natural leadership vs Spiritual Leadership, difference, pros and cons</w:t>
      </w:r>
      <w:r>
        <w:rPr>
          <w:color w:val="000000"/>
        </w:rPr>
        <w:t>,</w:t>
      </w:r>
      <w:r>
        <w:rPr>
          <w:rStyle w:val="apple-converted-space"/>
          <w:color w:val="000000"/>
        </w:rPr>
        <w:t> </w:t>
      </w:r>
      <w:proofErr w:type="spellStart"/>
      <w:r>
        <w:rPr>
          <w:i/>
          <w:iCs/>
          <w:color w:val="000000"/>
        </w:rPr>
        <w:t>Hidayat</w:t>
      </w:r>
      <w:proofErr w:type="spellEnd"/>
      <w:r>
        <w:rPr>
          <w:i/>
          <w:iCs/>
          <w:color w:val="000000"/>
        </w:rPr>
        <w:t xml:space="preserve"> </w:t>
      </w:r>
      <w:proofErr w:type="spellStart"/>
      <w:r>
        <w:rPr>
          <w:i/>
          <w:iCs/>
          <w:color w:val="000000"/>
        </w:rPr>
        <w:t>Rizvi</w:t>
      </w:r>
      <w:proofErr w:type="spellEnd"/>
      <w:r>
        <w:rPr>
          <w:color w:val="000000"/>
        </w:rPr>
        <w:t xml:space="preserve">. Available at: </w:t>
      </w:r>
      <w:hyperlink r:id="rId15" w:history="1">
        <w:r w:rsidR="004E1119" w:rsidRPr="005C0E7E">
          <w:rPr>
            <w:rStyle w:val="Hyperlink"/>
          </w:rPr>
          <w:t>https://hidayatrizvi.com/natural-leadership-vs-spiritual-leadership/</w:t>
        </w:r>
      </w:hyperlink>
      <w:r w:rsidR="004E1119">
        <w:rPr>
          <w:color w:val="000000"/>
        </w:rPr>
        <w:t xml:space="preserve"> </w:t>
      </w:r>
      <w:r>
        <w:rPr>
          <w:color w:val="000000"/>
        </w:rPr>
        <w:t xml:space="preserve"> (Accessed: December 15, 2022).</w:t>
      </w:r>
      <w:r>
        <w:rPr>
          <w:rStyle w:val="apple-converted-space"/>
          <w:color w:val="000000"/>
        </w:rPr>
        <w:t> </w:t>
      </w:r>
    </w:p>
    <w:p w14:paraId="1FFBCF54" w14:textId="35689B59" w:rsidR="00E73B2B" w:rsidRDefault="00E73B2B">
      <w:pPr>
        <w:pStyle w:val="NormalWeb"/>
        <w:ind w:left="567" w:hanging="567"/>
        <w:divId w:val="1600988652"/>
        <w:rPr>
          <w:color w:val="000000"/>
        </w:rPr>
      </w:pPr>
      <w:r>
        <w:rPr>
          <w:color w:val="000000"/>
        </w:rPr>
        <w:lastRenderedPageBreak/>
        <w:t>Robert , G. (2007)</w:t>
      </w:r>
      <w:r>
        <w:rPr>
          <w:rStyle w:val="apple-converted-space"/>
          <w:color w:val="000000"/>
        </w:rPr>
        <w:t> </w:t>
      </w:r>
      <w:r>
        <w:rPr>
          <w:i/>
          <w:iCs/>
          <w:color w:val="000000"/>
        </w:rPr>
        <w:t>The health benefits of volunteering</w:t>
      </w:r>
      <w:r>
        <w:rPr>
          <w:color w:val="000000"/>
        </w:rPr>
        <w:t>,</w:t>
      </w:r>
      <w:r>
        <w:rPr>
          <w:rStyle w:val="apple-converted-space"/>
          <w:color w:val="000000"/>
        </w:rPr>
        <w:t> </w:t>
      </w:r>
      <w:r>
        <w:rPr>
          <w:i/>
          <w:iCs/>
          <w:color w:val="000000"/>
        </w:rPr>
        <w:t>Google Books</w:t>
      </w:r>
      <w:r>
        <w:rPr>
          <w:color w:val="000000"/>
        </w:rPr>
        <w:t xml:space="preserve">. Google. Available at: </w:t>
      </w:r>
      <w:hyperlink r:id="rId16" w:anchor="v=onepage&amp;q=benefits%20of%20volunteering&amp;f=false" w:history="1">
        <w:r w:rsidR="004E1119" w:rsidRPr="005C0E7E">
          <w:rPr>
            <w:rStyle w:val="Hyperlink"/>
          </w:rPr>
          <w:t>https://books.google.co.uk/books?hl=en&amp;lr=&amp;id=gg1eg1yvmLkC&amp;oi=fnd&amp;pg=PA2&amp;dq=benefits%2Bof%2Bvolunteering&amp;ots=drL6wvxDI5&amp;sig=hmRl1M0vPTFGLDC6Q27Xe424hDQ&amp;redir_esc=y#v=onepage&amp;q=benefits%20of%20volunteering&amp;f=false</w:t>
        </w:r>
      </w:hyperlink>
      <w:r w:rsidR="004E1119">
        <w:rPr>
          <w:color w:val="000000"/>
        </w:rPr>
        <w:t xml:space="preserve"> </w:t>
      </w:r>
      <w:r>
        <w:rPr>
          <w:color w:val="000000"/>
        </w:rPr>
        <w:t xml:space="preserve"> (Accessed: December 16, 2022).</w:t>
      </w:r>
      <w:r>
        <w:rPr>
          <w:rStyle w:val="apple-converted-space"/>
          <w:color w:val="000000"/>
        </w:rPr>
        <w:t> </w:t>
      </w:r>
    </w:p>
    <w:p w14:paraId="1A4D84C9" w14:textId="15A3F419" w:rsidR="00E73B2B" w:rsidRDefault="00E73B2B">
      <w:pPr>
        <w:pStyle w:val="NormalWeb"/>
        <w:ind w:left="567" w:hanging="567"/>
        <w:divId w:val="1600988652"/>
        <w:rPr>
          <w:color w:val="000000"/>
        </w:rPr>
      </w:pPr>
      <w:proofErr w:type="spellStart"/>
      <w:r>
        <w:rPr>
          <w:color w:val="000000"/>
        </w:rPr>
        <w:t>Summerton</w:t>
      </w:r>
      <w:proofErr w:type="spellEnd"/>
      <w:r>
        <w:rPr>
          <w:color w:val="000000"/>
        </w:rPr>
        <w:t>, D. (2019)</w:t>
      </w:r>
      <w:r>
        <w:rPr>
          <w:rStyle w:val="apple-converted-space"/>
          <w:color w:val="000000"/>
        </w:rPr>
        <w:t> </w:t>
      </w:r>
      <w:r>
        <w:rPr>
          <w:i/>
          <w:iCs/>
          <w:color w:val="000000"/>
        </w:rPr>
        <w:t>How to write A personal development plan (PDP)</w:t>
      </w:r>
      <w:r>
        <w:rPr>
          <w:color w:val="000000"/>
        </w:rPr>
        <w:t>,</w:t>
      </w:r>
      <w:r>
        <w:rPr>
          <w:rStyle w:val="apple-converted-space"/>
          <w:color w:val="000000"/>
        </w:rPr>
        <w:t> </w:t>
      </w:r>
      <w:proofErr w:type="spellStart"/>
      <w:r>
        <w:rPr>
          <w:i/>
          <w:iCs/>
          <w:color w:val="000000"/>
        </w:rPr>
        <w:t>DSbc</w:t>
      </w:r>
      <w:proofErr w:type="spellEnd"/>
      <w:r>
        <w:rPr>
          <w:color w:val="000000"/>
        </w:rPr>
        <w:t xml:space="preserve">. Available at: </w:t>
      </w:r>
      <w:hyperlink r:id="rId17" w:history="1">
        <w:r w:rsidR="004E1119" w:rsidRPr="005C0E7E">
          <w:rPr>
            <w:rStyle w:val="Hyperlink"/>
          </w:rPr>
          <w:t>https://davidsummertonconsulting.co.uk/2019/01/06/how-to-write-a-personal-development-plan-pdp/</w:t>
        </w:r>
      </w:hyperlink>
      <w:r w:rsidR="004E1119">
        <w:rPr>
          <w:color w:val="000000"/>
        </w:rPr>
        <w:t xml:space="preserve"> </w:t>
      </w:r>
      <w:r>
        <w:rPr>
          <w:color w:val="000000"/>
        </w:rPr>
        <w:t xml:space="preserve"> (Accessed: December 14, 2022).</w:t>
      </w:r>
      <w:r>
        <w:rPr>
          <w:rStyle w:val="apple-converted-space"/>
          <w:color w:val="000000"/>
        </w:rPr>
        <w:t> </w:t>
      </w:r>
    </w:p>
    <w:p w14:paraId="2AEBE07F" w14:textId="531292EF" w:rsidR="00E73B2B" w:rsidRDefault="00E73B2B">
      <w:pPr>
        <w:pStyle w:val="NormalWeb"/>
        <w:ind w:left="567" w:hanging="567"/>
        <w:divId w:val="1600988652"/>
        <w:rPr>
          <w:color w:val="000000"/>
        </w:rPr>
      </w:pPr>
      <w:r>
        <w:rPr>
          <w:color w:val="000000"/>
        </w:rPr>
        <w:t>Thomas , T. (2011)</w:t>
      </w:r>
      <w:r>
        <w:rPr>
          <w:rStyle w:val="apple-converted-space"/>
          <w:color w:val="000000"/>
        </w:rPr>
        <w:t> </w:t>
      </w:r>
      <w:r>
        <w:rPr>
          <w:i/>
          <w:iCs/>
          <w:color w:val="000000"/>
        </w:rPr>
        <w:t>Developing first year students’ critical thinking skills</w:t>
      </w:r>
      <w:r>
        <w:rPr>
          <w:color w:val="000000"/>
        </w:rPr>
        <w:t>,</w:t>
      </w:r>
      <w:r>
        <w:rPr>
          <w:rStyle w:val="apple-converted-space"/>
          <w:color w:val="000000"/>
        </w:rPr>
        <w:t> </w:t>
      </w:r>
      <w:r>
        <w:rPr>
          <w:i/>
          <w:iCs/>
          <w:color w:val="000000"/>
        </w:rPr>
        <w:t>Developing first year students critical thinking skills</w:t>
      </w:r>
      <w:r>
        <w:rPr>
          <w:rStyle w:val="apple-converted-space"/>
          <w:i/>
          <w:iCs/>
          <w:color w:val="000000"/>
        </w:rPr>
        <w:t> </w:t>
      </w:r>
      <w:r>
        <w:rPr>
          <w:color w:val="000000"/>
        </w:rPr>
        <w:t xml:space="preserve">. Canadian Centre for Science . Available at: </w:t>
      </w:r>
      <w:hyperlink r:id="rId18" w:history="1">
        <w:r w:rsidR="004E1119" w:rsidRPr="005C0E7E">
          <w:rPr>
            <w:rStyle w:val="Hyperlink"/>
          </w:rPr>
          <w:t>https://acuresearchbank.acu.edu.au/download/1f8d8121f46df895c4ff47b5422a49bafe53f476d4e3bfead0dbf683074ba8d2/221280/Thomas_2011_Developing_first_year_students_critical_thinking_skills.pdf</w:t>
        </w:r>
      </w:hyperlink>
      <w:r w:rsidR="004E1119">
        <w:rPr>
          <w:color w:val="000000"/>
        </w:rPr>
        <w:t xml:space="preserve"> </w:t>
      </w:r>
      <w:r>
        <w:rPr>
          <w:color w:val="000000"/>
        </w:rPr>
        <w:t xml:space="preserve"> (Accessed: December 14, 2022).</w:t>
      </w:r>
      <w:r>
        <w:rPr>
          <w:rStyle w:val="apple-converted-space"/>
          <w:color w:val="000000"/>
        </w:rPr>
        <w:t> </w:t>
      </w:r>
    </w:p>
    <w:p w14:paraId="3B600E3F" w14:textId="77777777" w:rsidR="00E869EB" w:rsidRPr="00565A8E" w:rsidRDefault="00E869EB" w:rsidP="00565A8E"/>
    <w:sectPr w:rsidR="00E869EB" w:rsidRPr="00565A8E" w:rsidSect="00A35024">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84710" w14:textId="77777777" w:rsidR="009911DE" w:rsidRDefault="009911DE" w:rsidP="006F73F9">
      <w:r>
        <w:separator/>
      </w:r>
    </w:p>
  </w:endnote>
  <w:endnote w:type="continuationSeparator" w:id="0">
    <w:p w14:paraId="6959F9C4" w14:textId="77777777" w:rsidR="009911DE" w:rsidRDefault="009911DE" w:rsidP="006F73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5476587"/>
      <w:docPartObj>
        <w:docPartGallery w:val="Page Numbers (Bottom of Page)"/>
        <w:docPartUnique/>
      </w:docPartObj>
    </w:sdtPr>
    <w:sdtEndPr>
      <w:rPr>
        <w:rStyle w:val="PageNumber"/>
      </w:rPr>
    </w:sdtEndPr>
    <w:sdtContent>
      <w:p w14:paraId="0C2F3D83" w14:textId="3C3CDBF8" w:rsidR="00B34CA0" w:rsidRDefault="00B34CA0" w:rsidP="005C0E7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54E29EE" w14:textId="77777777" w:rsidR="00B04318" w:rsidRDefault="00B04318" w:rsidP="00B043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8625114"/>
      <w:docPartObj>
        <w:docPartGallery w:val="Page Numbers (Bottom of Page)"/>
        <w:docPartUnique/>
      </w:docPartObj>
    </w:sdtPr>
    <w:sdtEndPr>
      <w:rPr>
        <w:rStyle w:val="PageNumber"/>
      </w:rPr>
    </w:sdtEndPr>
    <w:sdtContent>
      <w:p w14:paraId="5E8931BA" w14:textId="0EAEB11A" w:rsidR="00B04318" w:rsidRDefault="00B04318" w:rsidP="00B34C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6C0FDB" w14:textId="77777777" w:rsidR="00B04318" w:rsidRDefault="00B04318" w:rsidP="00B0431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1969B" w14:textId="77777777" w:rsidR="009911DE" w:rsidRDefault="009911DE" w:rsidP="006F73F9">
      <w:r>
        <w:separator/>
      </w:r>
    </w:p>
  </w:footnote>
  <w:footnote w:type="continuationSeparator" w:id="0">
    <w:p w14:paraId="2BDEA00B" w14:textId="77777777" w:rsidR="009911DE" w:rsidRDefault="009911DE" w:rsidP="006F73F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3F7"/>
    <w:rsid w:val="0001300F"/>
    <w:rsid w:val="000504BB"/>
    <w:rsid w:val="00052495"/>
    <w:rsid w:val="00066234"/>
    <w:rsid w:val="00073155"/>
    <w:rsid w:val="0007572B"/>
    <w:rsid w:val="00083404"/>
    <w:rsid w:val="00096814"/>
    <w:rsid w:val="000A7191"/>
    <w:rsid w:val="000C6676"/>
    <w:rsid w:val="000C751B"/>
    <w:rsid w:val="000D4E14"/>
    <w:rsid w:val="000D6C64"/>
    <w:rsid w:val="000D718A"/>
    <w:rsid w:val="000D7D5A"/>
    <w:rsid w:val="000F30EC"/>
    <w:rsid w:val="00102BEE"/>
    <w:rsid w:val="00114D22"/>
    <w:rsid w:val="00117006"/>
    <w:rsid w:val="00123867"/>
    <w:rsid w:val="001243F7"/>
    <w:rsid w:val="00153B65"/>
    <w:rsid w:val="001933B2"/>
    <w:rsid w:val="00195380"/>
    <w:rsid w:val="001B7AF6"/>
    <w:rsid w:val="001C28EC"/>
    <w:rsid w:val="001D4947"/>
    <w:rsid w:val="001D74D8"/>
    <w:rsid w:val="001E2259"/>
    <w:rsid w:val="001E4968"/>
    <w:rsid w:val="002610D3"/>
    <w:rsid w:val="00264C48"/>
    <w:rsid w:val="00281A94"/>
    <w:rsid w:val="00294928"/>
    <w:rsid w:val="002960CE"/>
    <w:rsid w:val="002A062D"/>
    <w:rsid w:val="002B47CD"/>
    <w:rsid w:val="002E01B8"/>
    <w:rsid w:val="002E5B44"/>
    <w:rsid w:val="002F78E5"/>
    <w:rsid w:val="003002DD"/>
    <w:rsid w:val="003067FD"/>
    <w:rsid w:val="0031233B"/>
    <w:rsid w:val="00312A47"/>
    <w:rsid w:val="00345D8D"/>
    <w:rsid w:val="003637AE"/>
    <w:rsid w:val="003649E0"/>
    <w:rsid w:val="00365FDF"/>
    <w:rsid w:val="00370E29"/>
    <w:rsid w:val="00385CD4"/>
    <w:rsid w:val="00387C75"/>
    <w:rsid w:val="003D10F6"/>
    <w:rsid w:val="003E2FC1"/>
    <w:rsid w:val="003E4E8C"/>
    <w:rsid w:val="003E603A"/>
    <w:rsid w:val="00406995"/>
    <w:rsid w:val="00416A80"/>
    <w:rsid w:val="0042267D"/>
    <w:rsid w:val="00430021"/>
    <w:rsid w:val="00441D70"/>
    <w:rsid w:val="00447CA2"/>
    <w:rsid w:val="00447CA5"/>
    <w:rsid w:val="004649FB"/>
    <w:rsid w:val="00481CA1"/>
    <w:rsid w:val="00483DF3"/>
    <w:rsid w:val="00483E90"/>
    <w:rsid w:val="0049601F"/>
    <w:rsid w:val="004A1FCF"/>
    <w:rsid w:val="004B00B4"/>
    <w:rsid w:val="004C2554"/>
    <w:rsid w:val="004E1119"/>
    <w:rsid w:val="00515D22"/>
    <w:rsid w:val="00526C05"/>
    <w:rsid w:val="005329A2"/>
    <w:rsid w:val="00540B9F"/>
    <w:rsid w:val="005505A3"/>
    <w:rsid w:val="00565A8E"/>
    <w:rsid w:val="00571821"/>
    <w:rsid w:val="005961D0"/>
    <w:rsid w:val="005A1B0D"/>
    <w:rsid w:val="005A4A67"/>
    <w:rsid w:val="005B020D"/>
    <w:rsid w:val="005B112D"/>
    <w:rsid w:val="005B1428"/>
    <w:rsid w:val="005B4CE5"/>
    <w:rsid w:val="005D0A17"/>
    <w:rsid w:val="005D10F6"/>
    <w:rsid w:val="005D32CF"/>
    <w:rsid w:val="005E04DC"/>
    <w:rsid w:val="005E4ECD"/>
    <w:rsid w:val="005F1568"/>
    <w:rsid w:val="005F64B2"/>
    <w:rsid w:val="006058D2"/>
    <w:rsid w:val="00607B10"/>
    <w:rsid w:val="00613832"/>
    <w:rsid w:val="0061716F"/>
    <w:rsid w:val="00630747"/>
    <w:rsid w:val="00630C60"/>
    <w:rsid w:val="00634C25"/>
    <w:rsid w:val="00642BBD"/>
    <w:rsid w:val="00652430"/>
    <w:rsid w:val="00663EA8"/>
    <w:rsid w:val="006652A0"/>
    <w:rsid w:val="00666042"/>
    <w:rsid w:val="00690D04"/>
    <w:rsid w:val="00691C13"/>
    <w:rsid w:val="006B339A"/>
    <w:rsid w:val="006B569B"/>
    <w:rsid w:val="006C2BBD"/>
    <w:rsid w:val="006C7306"/>
    <w:rsid w:val="006D150E"/>
    <w:rsid w:val="006F2D8E"/>
    <w:rsid w:val="006F6DDC"/>
    <w:rsid w:val="006F73F9"/>
    <w:rsid w:val="00700706"/>
    <w:rsid w:val="007027F3"/>
    <w:rsid w:val="0071765C"/>
    <w:rsid w:val="00732D69"/>
    <w:rsid w:val="00734F30"/>
    <w:rsid w:val="0073772B"/>
    <w:rsid w:val="00743CDF"/>
    <w:rsid w:val="007455FA"/>
    <w:rsid w:val="00745D24"/>
    <w:rsid w:val="00757833"/>
    <w:rsid w:val="00763AF9"/>
    <w:rsid w:val="0076455F"/>
    <w:rsid w:val="00784B2E"/>
    <w:rsid w:val="00787E7F"/>
    <w:rsid w:val="00793075"/>
    <w:rsid w:val="00794F05"/>
    <w:rsid w:val="007A5AC0"/>
    <w:rsid w:val="007B09DE"/>
    <w:rsid w:val="007B60F8"/>
    <w:rsid w:val="007E004F"/>
    <w:rsid w:val="008011AD"/>
    <w:rsid w:val="00801434"/>
    <w:rsid w:val="00801F4C"/>
    <w:rsid w:val="00820268"/>
    <w:rsid w:val="00823B64"/>
    <w:rsid w:val="008364AB"/>
    <w:rsid w:val="0083755A"/>
    <w:rsid w:val="008402ED"/>
    <w:rsid w:val="00852362"/>
    <w:rsid w:val="0086159A"/>
    <w:rsid w:val="008928F6"/>
    <w:rsid w:val="00896772"/>
    <w:rsid w:val="008A5644"/>
    <w:rsid w:val="008B710B"/>
    <w:rsid w:val="008B7519"/>
    <w:rsid w:val="008C2709"/>
    <w:rsid w:val="008C5A3B"/>
    <w:rsid w:val="008D513F"/>
    <w:rsid w:val="00903AD2"/>
    <w:rsid w:val="009276C1"/>
    <w:rsid w:val="00930417"/>
    <w:rsid w:val="0097035E"/>
    <w:rsid w:val="00976B01"/>
    <w:rsid w:val="009803CB"/>
    <w:rsid w:val="00985735"/>
    <w:rsid w:val="00985F70"/>
    <w:rsid w:val="009911DE"/>
    <w:rsid w:val="009B3946"/>
    <w:rsid w:val="009D1DDB"/>
    <w:rsid w:val="009E6A66"/>
    <w:rsid w:val="009F1A37"/>
    <w:rsid w:val="00A2510F"/>
    <w:rsid w:val="00A35024"/>
    <w:rsid w:val="00A35733"/>
    <w:rsid w:val="00A47F78"/>
    <w:rsid w:val="00A65210"/>
    <w:rsid w:val="00A7145B"/>
    <w:rsid w:val="00A82827"/>
    <w:rsid w:val="00A84B04"/>
    <w:rsid w:val="00A97285"/>
    <w:rsid w:val="00AA794E"/>
    <w:rsid w:val="00AC1C3F"/>
    <w:rsid w:val="00AC2181"/>
    <w:rsid w:val="00AD6955"/>
    <w:rsid w:val="00B04318"/>
    <w:rsid w:val="00B060AB"/>
    <w:rsid w:val="00B06EEE"/>
    <w:rsid w:val="00B07438"/>
    <w:rsid w:val="00B1007F"/>
    <w:rsid w:val="00B10E8A"/>
    <w:rsid w:val="00B11037"/>
    <w:rsid w:val="00B12583"/>
    <w:rsid w:val="00B16EB8"/>
    <w:rsid w:val="00B20BFC"/>
    <w:rsid w:val="00B2728F"/>
    <w:rsid w:val="00B34CA0"/>
    <w:rsid w:val="00B34D60"/>
    <w:rsid w:val="00B351B6"/>
    <w:rsid w:val="00B3652A"/>
    <w:rsid w:val="00B40F5E"/>
    <w:rsid w:val="00B5476D"/>
    <w:rsid w:val="00B60E08"/>
    <w:rsid w:val="00B62BCE"/>
    <w:rsid w:val="00B77BEA"/>
    <w:rsid w:val="00B852BB"/>
    <w:rsid w:val="00B85E5D"/>
    <w:rsid w:val="00B90D44"/>
    <w:rsid w:val="00B96F52"/>
    <w:rsid w:val="00B971E7"/>
    <w:rsid w:val="00BA37C7"/>
    <w:rsid w:val="00BA58E5"/>
    <w:rsid w:val="00BA6D92"/>
    <w:rsid w:val="00BB1D64"/>
    <w:rsid w:val="00BB2CD1"/>
    <w:rsid w:val="00BB62EA"/>
    <w:rsid w:val="00BB687C"/>
    <w:rsid w:val="00BD3386"/>
    <w:rsid w:val="00BD621E"/>
    <w:rsid w:val="00BE301A"/>
    <w:rsid w:val="00C053CA"/>
    <w:rsid w:val="00C15630"/>
    <w:rsid w:val="00C27465"/>
    <w:rsid w:val="00C3343E"/>
    <w:rsid w:val="00C55245"/>
    <w:rsid w:val="00C736D7"/>
    <w:rsid w:val="00C7490F"/>
    <w:rsid w:val="00C77328"/>
    <w:rsid w:val="00C86248"/>
    <w:rsid w:val="00C91B58"/>
    <w:rsid w:val="00CB0FDB"/>
    <w:rsid w:val="00CB4FF4"/>
    <w:rsid w:val="00CB6807"/>
    <w:rsid w:val="00CD136D"/>
    <w:rsid w:val="00CD6003"/>
    <w:rsid w:val="00CE2972"/>
    <w:rsid w:val="00CE3CEF"/>
    <w:rsid w:val="00CE460E"/>
    <w:rsid w:val="00CE6703"/>
    <w:rsid w:val="00CE6D5E"/>
    <w:rsid w:val="00CF3535"/>
    <w:rsid w:val="00CF6AAB"/>
    <w:rsid w:val="00D0406A"/>
    <w:rsid w:val="00D06F23"/>
    <w:rsid w:val="00D10C80"/>
    <w:rsid w:val="00D2443E"/>
    <w:rsid w:val="00D27FA2"/>
    <w:rsid w:val="00D33DEE"/>
    <w:rsid w:val="00D3491F"/>
    <w:rsid w:val="00D3780E"/>
    <w:rsid w:val="00D41979"/>
    <w:rsid w:val="00D41D20"/>
    <w:rsid w:val="00D51F0A"/>
    <w:rsid w:val="00D57DEA"/>
    <w:rsid w:val="00D62D41"/>
    <w:rsid w:val="00D87B8C"/>
    <w:rsid w:val="00DA5712"/>
    <w:rsid w:val="00DC0D72"/>
    <w:rsid w:val="00DD0B20"/>
    <w:rsid w:val="00DD4C9B"/>
    <w:rsid w:val="00DE792D"/>
    <w:rsid w:val="00DF33B2"/>
    <w:rsid w:val="00DF35EC"/>
    <w:rsid w:val="00E05291"/>
    <w:rsid w:val="00E124DC"/>
    <w:rsid w:val="00E162BC"/>
    <w:rsid w:val="00E27266"/>
    <w:rsid w:val="00E31A26"/>
    <w:rsid w:val="00E36A0E"/>
    <w:rsid w:val="00E41663"/>
    <w:rsid w:val="00E454FF"/>
    <w:rsid w:val="00E617DF"/>
    <w:rsid w:val="00E63512"/>
    <w:rsid w:val="00E6660E"/>
    <w:rsid w:val="00E67AAC"/>
    <w:rsid w:val="00E67BEB"/>
    <w:rsid w:val="00E73157"/>
    <w:rsid w:val="00E73B2B"/>
    <w:rsid w:val="00E74EF7"/>
    <w:rsid w:val="00E858E8"/>
    <w:rsid w:val="00E869EB"/>
    <w:rsid w:val="00E9405D"/>
    <w:rsid w:val="00EB1BC1"/>
    <w:rsid w:val="00EB612E"/>
    <w:rsid w:val="00EC002D"/>
    <w:rsid w:val="00EC7B2A"/>
    <w:rsid w:val="00EE457E"/>
    <w:rsid w:val="00F009F6"/>
    <w:rsid w:val="00F1075A"/>
    <w:rsid w:val="00F14808"/>
    <w:rsid w:val="00F62BFE"/>
    <w:rsid w:val="00F6407D"/>
    <w:rsid w:val="00F701CF"/>
    <w:rsid w:val="00F72E1E"/>
    <w:rsid w:val="00F85CE0"/>
    <w:rsid w:val="00FA7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F0AB88"/>
  <w15:chartTrackingRefBased/>
  <w15:docId w15:val="{628363E0-0CAA-9A43-B038-8A84125C1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6C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538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6C1"/>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9276C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F73F9"/>
    <w:pPr>
      <w:tabs>
        <w:tab w:val="center" w:pos="4513"/>
        <w:tab w:val="right" w:pos="9026"/>
      </w:tabs>
    </w:pPr>
  </w:style>
  <w:style w:type="character" w:customStyle="1" w:styleId="HeaderChar">
    <w:name w:val="Header Char"/>
    <w:basedOn w:val="DefaultParagraphFont"/>
    <w:link w:val="Header"/>
    <w:uiPriority w:val="99"/>
    <w:rsid w:val="006F73F9"/>
  </w:style>
  <w:style w:type="paragraph" w:styleId="Footer">
    <w:name w:val="footer"/>
    <w:basedOn w:val="Normal"/>
    <w:link w:val="FooterChar"/>
    <w:uiPriority w:val="99"/>
    <w:unhideWhenUsed/>
    <w:rsid w:val="006F73F9"/>
    <w:pPr>
      <w:tabs>
        <w:tab w:val="center" w:pos="4513"/>
        <w:tab w:val="right" w:pos="9026"/>
      </w:tabs>
    </w:pPr>
  </w:style>
  <w:style w:type="character" w:customStyle="1" w:styleId="FooterChar">
    <w:name w:val="Footer Char"/>
    <w:basedOn w:val="DefaultParagraphFont"/>
    <w:link w:val="Footer"/>
    <w:uiPriority w:val="99"/>
    <w:rsid w:val="006F73F9"/>
  </w:style>
  <w:style w:type="character" w:styleId="PageNumber">
    <w:name w:val="page number"/>
    <w:basedOn w:val="DefaultParagraphFont"/>
    <w:uiPriority w:val="99"/>
    <w:semiHidden/>
    <w:unhideWhenUsed/>
    <w:rsid w:val="00B04318"/>
  </w:style>
  <w:style w:type="character" w:customStyle="1" w:styleId="Heading2Char">
    <w:name w:val="Heading 2 Char"/>
    <w:basedOn w:val="DefaultParagraphFont"/>
    <w:link w:val="Heading2"/>
    <w:uiPriority w:val="9"/>
    <w:rsid w:val="0019538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E73B2B"/>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E73B2B"/>
  </w:style>
  <w:style w:type="character" w:styleId="Hyperlink">
    <w:name w:val="Hyperlink"/>
    <w:basedOn w:val="DefaultParagraphFont"/>
    <w:uiPriority w:val="99"/>
    <w:unhideWhenUsed/>
    <w:rsid w:val="00E73B2B"/>
    <w:rPr>
      <w:color w:val="0563C1" w:themeColor="hyperlink"/>
      <w:u w:val="single"/>
    </w:rPr>
  </w:style>
  <w:style w:type="character" w:styleId="UnresolvedMention">
    <w:name w:val="Unresolved Mention"/>
    <w:basedOn w:val="DefaultParagraphFont"/>
    <w:uiPriority w:val="99"/>
    <w:semiHidden/>
    <w:unhideWhenUsed/>
    <w:rsid w:val="00E73B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988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wellbeingthesis.org.uk/foundations-for-success/importance-of-taking-breaks-and-having-other-interests/" TargetMode="External"/><Relationship Id="rId13" Type="http://schemas.openxmlformats.org/officeDocument/2006/relationships/hyperlink" Target="https://www.sciencedirect.com/science/article/abs/pii/S0747563217302510" TargetMode="External"/><Relationship Id="rId18" Type="http://schemas.openxmlformats.org/officeDocument/2006/relationships/hyperlink" Target="https://acuresearchbank.acu.edu.au/download/1f8d8121f46df895c4ff47b5422a49bafe53f476d4e3bfead0dbf683074ba8d2/221280/Thomas_2011_Developing_first_year_students_critical_thinking_skills.pdf"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acc.edu.au/blog/time-management-skills-student-learning/" TargetMode="External"/><Relationship Id="rId12" Type="http://schemas.openxmlformats.org/officeDocument/2006/relationships/hyperlink" Target="https://www.roberthalf.co.uk/advice/people-management/why-embracing-diverse-opinions-important" TargetMode="External"/><Relationship Id="rId17" Type="http://schemas.openxmlformats.org/officeDocument/2006/relationships/hyperlink" Target="https://davidsummertonconsulting.co.uk/2019/01/06/how-to-write-a-personal-development-plan-pdp/" TargetMode="External"/><Relationship Id="rId2" Type="http://schemas.openxmlformats.org/officeDocument/2006/relationships/settings" Target="settings.xml"/><Relationship Id="rId16" Type="http://schemas.openxmlformats.org/officeDocument/2006/relationships/hyperlink" Target="https://books.google.co.uk/books?hl=en&amp;lr=&amp;id=gg1eg1yvmLkC&amp;oi=fnd&amp;pg=PA2&amp;dq=benefits%2Bof%2Bvolunteering&amp;ots=drL6wvxDI5&amp;sig=hmRl1M0vPTFGLDC6Q27Xe424hDQ&amp;redir_esc=y"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books.google.com/books/about/Insurgencies_Essays_in_Planning_Theory.html?id=FoesAgAAQBAJ" TargetMode="External"/><Relationship Id="rId5" Type="http://schemas.openxmlformats.org/officeDocument/2006/relationships/endnotes" Target="endnotes.xml"/><Relationship Id="rId15" Type="http://schemas.openxmlformats.org/officeDocument/2006/relationships/hyperlink" Target="https://hidayatrizvi.com/natural-leadership-vs-spiritual-leadership/" TargetMode="External"/><Relationship Id="rId10" Type="http://schemas.openxmlformats.org/officeDocument/2006/relationships/hyperlink" Target="http://www.agdc.ac.in/pdf/resource/john_dryden.pdf"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ieeexplore.ieee.org/abstract/document/8089918" TargetMode="External"/><Relationship Id="rId14" Type="http://schemas.openxmlformats.org/officeDocument/2006/relationships/hyperlink" Target="https://www.sciencedirect.com/science/article/abs/pii/S074756321730251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2343</Words>
  <Characters>13358</Characters>
  <Application>Microsoft Office Word</Application>
  <DocSecurity>0</DocSecurity>
  <Lines>111</Lines>
  <Paragraphs>31</Paragraphs>
  <ScaleCrop>false</ScaleCrop>
  <Company/>
  <LinksUpToDate>false</LinksUpToDate>
  <CharactersWithSpaces>15670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2</cp:revision>
  <dcterms:created xsi:type="dcterms:W3CDTF">2023-01-14T00:03:00Z</dcterms:created>
  <dcterms:modified xsi:type="dcterms:W3CDTF">2023-01-14T00:03:00Z</dcterms:modified>
</cp:coreProperties>
</file>