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690FF6" w14:textId="7DD3F79A" w:rsidR="000F17B7" w:rsidRPr="000F17B7" w:rsidRDefault="000F17B7" w:rsidP="00EF30EC">
      <w:pPr>
        <w:spacing w:line="360" w:lineRule="auto"/>
        <w:jc w:val="both"/>
        <w:rPr>
          <w:rFonts w:ascii="Arial" w:hAnsi="Arial" w:cs="Arial"/>
          <w:u w:val="single"/>
        </w:rPr>
      </w:pPr>
      <w:r w:rsidRPr="000F17B7">
        <w:rPr>
          <w:rFonts w:ascii="Arial" w:hAnsi="Arial" w:cs="Arial"/>
          <w:u w:val="single"/>
        </w:rPr>
        <w:t>Reference List</w:t>
      </w:r>
    </w:p>
    <w:p w14:paraId="20B03282" w14:textId="77777777" w:rsidR="000F17B7" w:rsidRDefault="000F17B7" w:rsidP="00EF30EC">
      <w:pPr>
        <w:spacing w:line="360" w:lineRule="auto"/>
        <w:jc w:val="both"/>
        <w:rPr>
          <w:rFonts w:ascii="Arial" w:hAnsi="Arial" w:cs="Arial"/>
        </w:rPr>
      </w:pPr>
    </w:p>
    <w:p w14:paraId="1FC9E164" w14:textId="3E962257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Bamber, P., </w:t>
      </w:r>
      <w:proofErr w:type="spellStart"/>
      <w:r w:rsidRPr="00EF30EC">
        <w:rPr>
          <w:rFonts w:ascii="Arial" w:hAnsi="Arial" w:cs="Arial"/>
        </w:rPr>
        <w:t>Bullivant</w:t>
      </w:r>
      <w:proofErr w:type="spellEnd"/>
      <w:r w:rsidRPr="00EF30EC">
        <w:rPr>
          <w:rFonts w:ascii="Arial" w:hAnsi="Arial" w:cs="Arial"/>
        </w:rPr>
        <w:t xml:space="preserve">, A., Glover, A., King, B. and McCann, G. (2016) ‘A comparative review of policy and practice for education for sustainable development/education for global citizenship (ESD/GC) in teacher education across the four nations of the UK’, </w:t>
      </w:r>
      <w:r w:rsidRPr="00EF30EC">
        <w:rPr>
          <w:rFonts w:ascii="Arial" w:hAnsi="Arial" w:cs="Arial"/>
          <w:i/>
          <w:iCs/>
        </w:rPr>
        <w:t>Management in Education</w:t>
      </w:r>
      <w:r w:rsidRPr="00EF30EC">
        <w:rPr>
          <w:rFonts w:ascii="Arial" w:hAnsi="Arial" w:cs="Arial"/>
        </w:rPr>
        <w:t xml:space="preserve">. </w:t>
      </w:r>
      <w:hyperlink r:id="rId6" w:history="1">
        <w:r w:rsidRPr="00EF30EC">
          <w:rPr>
            <w:rStyle w:val="Hyperlink"/>
            <w:rFonts w:ascii="Arial" w:hAnsi="Arial" w:cs="Arial"/>
            <w:color w:val="006ACC"/>
            <w:shd w:val="clear" w:color="auto" w:fill="FFFFFF"/>
          </w:rPr>
          <w:t>doi.org/10.1177/0892020616653179</w:t>
        </w:r>
      </w:hyperlink>
      <w:r w:rsidRPr="00EF30EC">
        <w:rPr>
          <w:rFonts w:ascii="Arial" w:hAnsi="Arial" w:cs="Arial"/>
        </w:rPr>
        <w:t xml:space="preserve"> </w:t>
      </w:r>
    </w:p>
    <w:p w14:paraId="3FF12006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1ED87280" w14:textId="20665ED2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BBC (2020) </w:t>
      </w:r>
      <w:r w:rsidRPr="00EF30EC">
        <w:rPr>
          <w:rFonts w:ascii="Arial" w:hAnsi="Arial" w:cs="Arial"/>
          <w:i/>
          <w:iCs/>
        </w:rPr>
        <w:t>Apply for a Blue Peter Green Badge</w:t>
      </w:r>
      <w:r w:rsidRPr="00EF30EC">
        <w:rPr>
          <w:rFonts w:ascii="Arial" w:hAnsi="Arial" w:cs="Arial"/>
        </w:rPr>
        <w:t xml:space="preserve">. Available at: </w:t>
      </w:r>
      <w:hyperlink r:id="rId7" w:history="1">
        <w:r w:rsidRPr="00EF30EC">
          <w:rPr>
            <w:rStyle w:val="Hyperlink"/>
            <w:rFonts w:ascii="Arial" w:hAnsi="Arial" w:cs="Arial"/>
          </w:rPr>
          <w:t>https://www.bbc.co.uk/cbbc/findoutmore/blue-peter-apply-for-a-green-badge (9</w:t>
        </w:r>
      </w:hyperlink>
      <w:r w:rsidRPr="00EF30EC">
        <w:rPr>
          <w:rFonts w:ascii="Arial" w:hAnsi="Arial" w:cs="Arial"/>
        </w:rPr>
        <w:t xml:space="preserve"> July 2021). </w:t>
      </w:r>
    </w:p>
    <w:p w14:paraId="12507390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70AD62AD" w14:textId="336E038D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>BBC (2021) Clim</w:t>
      </w:r>
      <w:r w:rsidRPr="00EF30EC">
        <w:rPr>
          <w:rFonts w:ascii="Arial" w:hAnsi="Arial" w:cs="Arial"/>
          <w:i/>
          <w:iCs/>
        </w:rPr>
        <w:t>ate Heroes: Blue Peter Launches new environment challenge</w:t>
      </w:r>
      <w:r w:rsidRPr="00EF30EC">
        <w:rPr>
          <w:rFonts w:ascii="Arial" w:hAnsi="Arial" w:cs="Arial"/>
        </w:rPr>
        <w:t xml:space="preserve">. Available at </w:t>
      </w:r>
      <w:hyperlink r:id="rId8" w:history="1">
        <w:r w:rsidRPr="00EF30EC">
          <w:rPr>
            <w:rStyle w:val="Hyperlink"/>
            <w:rFonts w:ascii="Arial" w:hAnsi="Arial" w:cs="Arial"/>
          </w:rPr>
          <w:t>https:</w:t>
        </w:r>
        <w:r w:rsidRPr="00EF30EC">
          <w:rPr>
            <w:rStyle w:val="Hyperlink"/>
            <w:rFonts w:ascii="Arial" w:hAnsi="Arial" w:cs="Arial"/>
          </w:rPr>
          <w:t>/</w:t>
        </w:r>
        <w:r w:rsidRPr="00EF30EC">
          <w:rPr>
            <w:rStyle w:val="Hyperlink"/>
            <w:rFonts w:ascii="Arial" w:hAnsi="Arial" w:cs="Arial"/>
          </w:rPr>
          <w:t>/www.bbc.co.uk/newsround/56601717</w:t>
        </w:r>
      </w:hyperlink>
      <w:r w:rsidRPr="00EF30EC">
        <w:rPr>
          <w:rFonts w:ascii="Arial" w:hAnsi="Arial" w:cs="Arial"/>
        </w:rPr>
        <w:t xml:space="preserve"> (9 July 2021). </w:t>
      </w:r>
    </w:p>
    <w:p w14:paraId="1E8B0075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46AF804E" w14:textId="559D3FE0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proofErr w:type="spellStart"/>
      <w:r w:rsidRPr="00EF30EC">
        <w:rPr>
          <w:rFonts w:ascii="Arial" w:hAnsi="Arial" w:cs="Arial"/>
        </w:rPr>
        <w:t>Bennel</w:t>
      </w:r>
      <w:proofErr w:type="spellEnd"/>
      <w:r w:rsidRPr="00EF30EC">
        <w:rPr>
          <w:rFonts w:ascii="Arial" w:hAnsi="Arial" w:cs="Arial"/>
        </w:rPr>
        <w:t xml:space="preserve">, S.J. (2012) </w:t>
      </w:r>
      <w:r w:rsidRPr="006E7809">
        <w:rPr>
          <w:rFonts w:ascii="Arial" w:hAnsi="Arial" w:cs="Arial"/>
          <w:i/>
          <w:iCs/>
        </w:rPr>
        <w:t xml:space="preserve">Doctor of Philosophy ESDGC in primary </w:t>
      </w:r>
      <w:proofErr w:type="gramStart"/>
      <w:r w:rsidRPr="006E7809">
        <w:rPr>
          <w:rFonts w:ascii="Arial" w:hAnsi="Arial" w:cs="Arial"/>
          <w:i/>
          <w:iCs/>
        </w:rPr>
        <w:t>schools :</w:t>
      </w:r>
      <w:proofErr w:type="gramEnd"/>
      <w:r w:rsidRPr="006E7809">
        <w:rPr>
          <w:rFonts w:ascii="Arial" w:hAnsi="Arial" w:cs="Arial"/>
          <w:i/>
          <w:iCs/>
        </w:rPr>
        <w:t xml:space="preserve"> exploring practice, development and influences.</w:t>
      </w:r>
      <w:r w:rsidRPr="00EF30EC">
        <w:rPr>
          <w:rFonts w:ascii="Arial" w:hAnsi="Arial" w:cs="Arial"/>
        </w:rPr>
        <w:t xml:space="preserve"> Available at: </w:t>
      </w:r>
      <w:hyperlink r:id="rId9" w:history="1">
        <w:r w:rsidRPr="00EF30EC">
          <w:rPr>
            <w:rStyle w:val="Hyperlink"/>
            <w:rFonts w:ascii="Arial" w:hAnsi="Arial" w:cs="Arial"/>
          </w:rPr>
          <w:t>https://research.bangor.ac.uk/portal/files/20576580/null</w:t>
        </w:r>
      </w:hyperlink>
      <w:r w:rsidRPr="00EF30EC">
        <w:rPr>
          <w:rFonts w:ascii="Arial" w:hAnsi="Arial" w:cs="Arial"/>
        </w:rPr>
        <w:t xml:space="preserve"> (Accessed: 8 July 2021). </w:t>
      </w:r>
    </w:p>
    <w:p w14:paraId="0CA85722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55DA1B1C" w14:textId="31237644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proofErr w:type="spellStart"/>
      <w:r w:rsidRPr="00EF30EC">
        <w:rPr>
          <w:rFonts w:ascii="Arial" w:hAnsi="Arial" w:cs="Arial"/>
        </w:rPr>
        <w:t>Bennell</w:t>
      </w:r>
      <w:proofErr w:type="spellEnd"/>
      <w:r w:rsidRPr="00EF30EC">
        <w:rPr>
          <w:rFonts w:ascii="Arial" w:hAnsi="Arial" w:cs="Arial"/>
        </w:rPr>
        <w:t xml:space="preserve">, S. and </w:t>
      </w:r>
      <w:proofErr w:type="spellStart"/>
      <w:r w:rsidRPr="00EF30EC">
        <w:rPr>
          <w:rFonts w:ascii="Arial" w:hAnsi="Arial" w:cs="Arial"/>
        </w:rPr>
        <w:t>Norcliffe</w:t>
      </w:r>
      <w:proofErr w:type="spellEnd"/>
      <w:r w:rsidRPr="00EF30EC">
        <w:rPr>
          <w:rFonts w:ascii="Arial" w:hAnsi="Arial" w:cs="Arial"/>
        </w:rPr>
        <w:t xml:space="preserve">, D. (2016) </w:t>
      </w:r>
      <w:r w:rsidRPr="00EF30EC">
        <w:rPr>
          <w:rFonts w:ascii="Arial" w:hAnsi="Arial" w:cs="Arial"/>
          <w:i/>
          <w:iCs/>
        </w:rPr>
        <w:t>Education for Sustainable Development and Global Citizenship: a case study in policy formation</w:t>
      </w:r>
      <w:r w:rsidRPr="00EF30EC">
        <w:rPr>
          <w:rFonts w:ascii="Arial" w:hAnsi="Arial" w:cs="Arial"/>
        </w:rPr>
        <w:t xml:space="preserve">. Pdf. </w:t>
      </w:r>
    </w:p>
    <w:p w14:paraId="387CCA0C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0D97E90E" w14:textId="6E524726" w:rsidR="0010431B" w:rsidRDefault="00325909" w:rsidP="00325909">
      <w:pPr>
        <w:pStyle w:val="NormalWeb"/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>Brodie, K</w:t>
      </w:r>
      <w:r w:rsidR="00DC1D29">
        <w:rPr>
          <w:rFonts w:ascii="Arial" w:hAnsi="Arial" w:cs="Arial"/>
        </w:rPr>
        <w:t>.</w:t>
      </w:r>
      <w:r w:rsidRPr="00EF30EC">
        <w:rPr>
          <w:rFonts w:ascii="Arial" w:hAnsi="Arial" w:cs="Arial"/>
        </w:rPr>
        <w:t xml:space="preserve"> (2014) </w:t>
      </w:r>
      <w:r w:rsidRPr="006E7809">
        <w:rPr>
          <w:rFonts w:ascii="Arial" w:hAnsi="Arial" w:cs="Arial"/>
          <w:i/>
          <w:iCs/>
        </w:rPr>
        <w:t>Sustained Shared Thinking in the Early Years: Linking theory to practice</w:t>
      </w:r>
      <w:r w:rsidRPr="00EF30EC">
        <w:rPr>
          <w:rFonts w:ascii="Arial" w:hAnsi="Arial" w:cs="Arial"/>
        </w:rPr>
        <w:t>. Routledge: New York.</w:t>
      </w:r>
    </w:p>
    <w:p w14:paraId="4C4650C9" w14:textId="79244288" w:rsidR="0010431B" w:rsidRPr="0010431B" w:rsidRDefault="00325909" w:rsidP="00325909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  <w:r w:rsidRPr="00EF30EC">
        <w:rPr>
          <w:rFonts w:ascii="Arial" w:hAnsi="Arial" w:cs="Arial"/>
          <w:color w:val="000000"/>
        </w:rPr>
        <w:t>Bruner, J. S.  (1960) </w:t>
      </w:r>
      <w:r w:rsidRPr="00EF30EC">
        <w:rPr>
          <w:rFonts w:ascii="Arial" w:hAnsi="Arial" w:cs="Arial"/>
          <w:i/>
          <w:iCs/>
          <w:color w:val="000000"/>
        </w:rPr>
        <w:t>The Process of Education. </w:t>
      </w:r>
      <w:r w:rsidRPr="00EF30EC">
        <w:rPr>
          <w:rFonts w:ascii="Arial" w:hAnsi="Arial" w:cs="Arial"/>
          <w:color w:val="000000"/>
        </w:rPr>
        <w:t>Cambridge: Harvard University Press. </w:t>
      </w:r>
    </w:p>
    <w:p w14:paraId="43D8644E" w14:textId="21FC3C50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43589E">
        <w:rPr>
          <w:rFonts w:ascii="Arial" w:hAnsi="Arial" w:cs="Arial"/>
        </w:rPr>
        <w:t xml:space="preserve">Cutter-Mackenzie, A., et al. (2014) </w:t>
      </w:r>
      <w:r w:rsidRPr="0043589E">
        <w:rPr>
          <w:rFonts w:ascii="Arial" w:hAnsi="Arial" w:cs="Arial"/>
          <w:i/>
          <w:iCs/>
        </w:rPr>
        <w:t>Young Children's Play and Environmental Education in Early Childhood Education</w:t>
      </w:r>
      <w:r w:rsidRPr="0043589E">
        <w:rPr>
          <w:rFonts w:ascii="Arial" w:hAnsi="Arial" w:cs="Arial"/>
        </w:rPr>
        <w:t>, Springer International Publishing AG.</w:t>
      </w:r>
      <w:r w:rsidRPr="0043589E">
        <w:rPr>
          <w:rFonts w:ascii="Arial" w:hAnsi="Arial" w:cs="Arial"/>
          <w:i/>
          <w:iCs/>
        </w:rPr>
        <w:t xml:space="preserve"> ProQuest </w:t>
      </w:r>
      <w:proofErr w:type="spellStart"/>
      <w:r w:rsidRPr="0043589E">
        <w:rPr>
          <w:rFonts w:ascii="Arial" w:hAnsi="Arial" w:cs="Arial"/>
          <w:i/>
          <w:iCs/>
        </w:rPr>
        <w:t>Ebook</w:t>
      </w:r>
      <w:proofErr w:type="spellEnd"/>
      <w:r w:rsidRPr="0043589E">
        <w:rPr>
          <w:rFonts w:ascii="Arial" w:hAnsi="Arial" w:cs="Arial"/>
          <w:i/>
          <w:iCs/>
        </w:rPr>
        <w:t xml:space="preserve"> Central</w:t>
      </w:r>
      <w:r w:rsidR="0010431B">
        <w:rPr>
          <w:rFonts w:ascii="Arial" w:hAnsi="Arial" w:cs="Arial"/>
        </w:rPr>
        <w:t>.</w:t>
      </w:r>
    </w:p>
    <w:p w14:paraId="64A29629" w14:textId="77777777" w:rsidR="0010431B" w:rsidRPr="0043589E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5F8CD9D4" w14:textId="4C679F93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Deaton, S. (2015) </w:t>
      </w:r>
      <w:r w:rsidRPr="00EF30EC">
        <w:rPr>
          <w:rFonts w:ascii="Arial" w:hAnsi="Arial" w:cs="Arial"/>
          <w:i/>
          <w:iCs/>
        </w:rPr>
        <w:t xml:space="preserve">Social Learning Theory in the Age of </w:t>
      </w:r>
      <w:proofErr w:type="gramStart"/>
      <w:r w:rsidRPr="00EF30EC">
        <w:rPr>
          <w:rFonts w:ascii="Arial" w:hAnsi="Arial" w:cs="Arial"/>
          <w:i/>
          <w:iCs/>
        </w:rPr>
        <w:t>Social Media</w:t>
      </w:r>
      <w:proofErr w:type="gramEnd"/>
      <w:r w:rsidRPr="00EF30EC">
        <w:rPr>
          <w:rFonts w:ascii="Arial" w:hAnsi="Arial" w:cs="Arial"/>
          <w:i/>
          <w:iCs/>
        </w:rPr>
        <w:t>: Implications for Education Practitioners</w:t>
      </w:r>
      <w:r w:rsidRPr="00EF30EC">
        <w:rPr>
          <w:rFonts w:ascii="Arial" w:hAnsi="Arial" w:cs="Arial"/>
        </w:rPr>
        <w:t xml:space="preserve">. Available at: </w:t>
      </w:r>
      <w:hyperlink r:id="rId10" w:history="1">
        <w:r w:rsidRPr="00EF30EC">
          <w:rPr>
            <w:rStyle w:val="Hyperlink"/>
            <w:rFonts w:ascii="Arial" w:hAnsi="Arial" w:cs="Arial"/>
          </w:rPr>
          <w:t>https://files.eric.ed.gov/fulltext/EJ1098574.pdf</w:t>
        </w:r>
      </w:hyperlink>
      <w:r w:rsidRPr="00EF30EC">
        <w:rPr>
          <w:rFonts w:ascii="Arial" w:hAnsi="Arial" w:cs="Arial"/>
        </w:rPr>
        <w:t xml:space="preserve"> (Accessed: 15 February 2021). </w:t>
      </w:r>
    </w:p>
    <w:p w14:paraId="3E61ADD5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398D7D85" w14:textId="44569FA4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6751F4">
        <w:rPr>
          <w:rFonts w:ascii="Arial" w:hAnsi="Arial" w:cs="Arial"/>
        </w:rPr>
        <w:t xml:space="preserve">Donaldson, G. (2015) </w:t>
      </w:r>
      <w:r w:rsidRPr="006751F4">
        <w:rPr>
          <w:rFonts w:ascii="Arial" w:hAnsi="Arial" w:cs="Arial"/>
          <w:i/>
          <w:iCs/>
        </w:rPr>
        <w:t>Successful Futures: independent Review of Curriculum and Assessment Arrangements in Wales</w:t>
      </w:r>
      <w:r w:rsidRPr="006751F4">
        <w:rPr>
          <w:rFonts w:ascii="Arial" w:hAnsi="Arial" w:cs="Arial"/>
        </w:rPr>
        <w:t>. Available at:</w:t>
      </w:r>
      <w:hyperlink r:id="rId11" w:history="1">
        <w:r w:rsidRPr="006751F4">
          <w:rPr>
            <w:rStyle w:val="Hyperlink"/>
            <w:rFonts w:ascii="Arial" w:hAnsi="Arial" w:cs="Arial"/>
          </w:rPr>
          <w:t>https://gov.wales/sites/default/files/publications/2018-03/successful-futures.pdf</w:t>
        </w:r>
      </w:hyperlink>
      <w:r w:rsidRPr="006751F4">
        <w:rPr>
          <w:rFonts w:ascii="Arial" w:hAnsi="Arial" w:cs="Arial"/>
        </w:rPr>
        <w:t xml:space="preserve"> (Accessed: 1 July 2021). </w:t>
      </w:r>
    </w:p>
    <w:p w14:paraId="4A37398F" w14:textId="77777777" w:rsidR="0010431B" w:rsidRPr="006751F4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0415398D" w14:textId="43A7FAC4" w:rsidR="00325909" w:rsidRDefault="00325909" w:rsidP="00EF30E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proofErr w:type="spellStart"/>
      <w:r w:rsidRPr="00EF30EC">
        <w:rPr>
          <w:rFonts w:ascii="Arial" w:hAnsi="Arial" w:cs="Arial"/>
        </w:rPr>
        <w:t>Engdahl</w:t>
      </w:r>
      <w:proofErr w:type="spellEnd"/>
      <w:r w:rsidRPr="00EF30EC">
        <w:rPr>
          <w:rFonts w:ascii="Arial" w:hAnsi="Arial" w:cs="Arial"/>
        </w:rPr>
        <w:t xml:space="preserve">, I. (2015) ‘Early Childhood Education for Sustainability: The OMEP World Project’, </w:t>
      </w:r>
      <w:r w:rsidRPr="00EF30EC">
        <w:rPr>
          <w:rFonts w:ascii="Arial" w:hAnsi="Arial" w:cs="Arial"/>
          <w:i/>
          <w:iCs/>
        </w:rPr>
        <w:t xml:space="preserve">Springer </w:t>
      </w:r>
      <w:proofErr w:type="spellStart"/>
      <w:r w:rsidRPr="00EF30EC">
        <w:rPr>
          <w:rFonts w:ascii="Arial" w:hAnsi="Arial" w:cs="Arial"/>
          <w:i/>
          <w:iCs/>
        </w:rPr>
        <w:t>Science+Business</w:t>
      </w:r>
      <w:proofErr w:type="spellEnd"/>
      <w:r w:rsidRPr="00EF30EC">
        <w:rPr>
          <w:rFonts w:ascii="Arial" w:hAnsi="Arial" w:cs="Arial"/>
          <w:i/>
          <w:iCs/>
        </w:rPr>
        <w:t xml:space="preserve"> Media Dordrecht 2015. </w:t>
      </w:r>
      <w:r w:rsidRPr="00EF30EC">
        <w:rPr>
          <w:rFonts w:ascii="Arial" w:hAnsi="Arial" w:cs="Arial"/>
        </w:rPr>
        <w:t xml:space="preserve">DOI 10.1007/s13158-015-0149-6. </w:t>
      </w:r>
    </w:p>
    <w:p w14:paraId="1E4C068D" w14:textId="77777777" w:rsidR="0010431B" w:rsidRPr="00EF30EC" w:rsidRDefault="0010431B" w:rsidP="00EF30EC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</w:p>
    <w:p w14:paraId="3D4D8EB8" w14:textId="65A3FE6D" w:rsidR="00325909" w:rsidRDefault="00325909" w:rsidP="00EF30EC">
      <w:pPr>
        <w:pStyle w:val="NormalWeb"/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First Discoverers (2016) </w:t>
      </w:r>
      <w:r w:rsidRPr="00EF30EC">
        <w:rPr>
          <w:rFonts w:ascii="Arial" w:hAnsi="Arial" w:cs="Arial"/>
          <w:i/>
          <w:iCs/>
        </w:rPr>
        <w:t>Child Development Theories: Jerome Bruner.</w:t>
      </w:r>
      <w:r w:rsidRPr="00EF30EC">
        <w:rPr>
          <w:rFonts w:ascii="Arial" w:hAnsi="Arial" w:cs="Arial"/>
        </w:rPr>
        <w:t xml:space="preserve"> Available at: </w:t>
      </w:r>
      <w:hyperlink r:id="rId12" w:history="1">
        <w:r w:rsidRPr="00EF30EC">
          <w:rPr>
            <w:rStyle w:val="Hyperlink"/>
            <w:rFonts w:ascii="Arial" w:hAnsi="Arial" w:cs="Arial"/>
          </w:rPr>
          <w:t>https://www.firstdiscoverers.co.uk/jerome-bruner-child-development-theories/</w:t>
        </w:r>
      </w:hyperlink>
      <w:r w:rsidRPr="00EF30EC">
        <w:rPr>
          <w:rFonts w:ascii="Arial" w:hAnsi="Arial" w:cs="Arial"/>
        </w:rPr>
        <w:t xml:space="preserve"> (Accessed: </w:t>
      </w:r>
      <w:r w:rsidRPr="00EF30EC">
        <w:rPr>
          <w:rFonts w:ascii="Arial" w:hAnsi="Arial" w:cs="Arial"/>
        </w:rPr>
        <w:t>1 July</w:t>
      </w:r>
      <w:r w:rsidRPr="00EF30EC">
        <w:rPr>
          <w:rFonts w:ascii="Arial" w:hAnsi="Arial" w:cs="Arial"/>
        </w:rPr>
        <w:t xml:space="preserve"> 2021). </w:t>
      </w:r>
    </w:p>
    <w:p w14:paraId="5F648612" w14:textId="77777777" w:rsidR="0010431B" w:rsidRPr="00EF30EC" w:rsidRDefault="0010431B" w:rsidP="00EF30E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63690108" w14:textId="166093CE" w:rsidR="00325909" w:rsidRDefault="00325909" w:rsidP="00EF30EC">
      <w:pPr>
        <w:pStyle w:val="NormalWeb"/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First Discovers (2020) </w:t>
      </w:r>
      <w:r w:rsidRPr="00EF30EC">
        <w:rPr>
          <w:rFonts w:ascii="Arial" w:hAnsi="Arial" w:cs="Arial"/>
          <w:i/>
          <w:iCs/>
        </w:rPr>
        <w:t>Children Development Theories: Lev Vygots</w:t>
      </w:r>
      <w:r w:rsidRPr="00EF30EC">
        <w:rPr>
          <w:rFonts w:ascii="Arial" w:hAnsi="Arial" w:cs="Arial"/>
        </w:rPr>
        <w:t xml:space="preserve">ky. Available at: </w:t>
      </w:r>
      <w:hyperlink r:id="rId13" w:history="1">
        <w:r w:rsidRPr="00EF30EC">
          <w:rPr>
            <w:rStyle w:val="Hyperlink"/>
            <w:rFonts w:ascii="Arial" w:hAnsi="Arial" w:cs="Arial"/>
          </w:rPr>
          <w:t>https://www.firstdiscoverers.co.uk/lev-vygotsky-child-development-theories/</w:t>
        </w:r>
      </w:hyperlink>
      <w:r w:rsidRPr="00EF30EC">
        <w:rPr>
          <w:rFonts w:ascii="Arial" w:hAnsi="Arial" w:cs="Arial"/>
        </w:rPr>
        <w:t xml:space="preserve"> (Accessed: </w:t>
      </w:r>
      <w:r w:rsidRPr="00EF30EC">
        <w:rPr>
          <w:rFonts w:ascii="Arial" w:hAnsi="Arial" w:cs="Arial"/>
        </w:rPr>
        <w:t>1 July</w:t>
      </w:r>
      <w:r w:rsidRPr="00EF30EC">
        <w:rPr>
          <w:rFonts w:ascii="Arial" w:hAnsi="Arial" w:cs="Arial"/>
        </w:rPr>
        <w:t xml:space="preserve"> 2021). </w:t>
      </w:r>
    </w:p>
    <w:p w14:paraId="1213030E" w14:textId="77777777" w:rsidR="0010431B" w:rsidRPr="00EF30EC" w:rsidRDefault="0010431B" w:rsidP="00EF30E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4E598817" w14:textId="7E68F2EB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A50589">
        <w:rPr>
          <w:rFonts w:ascii="Arial" w:hAnsi="Arial" w:cs="Arial"/>
        </w:rPr>
        <w:t xml:space="preserve">Future Generations Commissioner for Wales Website by Girl and Boy (2021) </w:t>
      </w:r>
      <w:r w:rsidRPr="00A50589">
        <w:rPr>
          <w:rFonts w:ascii="Arial" w:hAnsi="Arial" w:cs="Arial"/>
          <w:i/>
          <w:iCs/>
        </w:rPr>
        <w:t>Well-being of Future Generations (Wales) Act 2015.</w:t>
      </w:r>
      <w:r w:rsidRPr="00A50589">
        <w:rPr>
          <w:rFonts w:ascii="Arial" w:hAnsi="Arial" w:cs="Arial"/>
        </w:rPr>
        <w:t xml:space="preserve"> Available at: </w:t>
      </w:r>
      <w:hyperlink r:id="rId14" w:history="1">
        <w:r w:rsidRPr="00A50589">
          <w:rPr>
            <w:rStyle w:val="Hyperlink"/>
            <w:rFonts w:ascii="Arial" w:hAnsi="Arial" w:cs="Arial"/>
          </w:rPr>
          <w:t>https://www.futuregenerations.wales/about-us/future-generations-act/</w:t>
        </w:r>
      </w:hyperlink>
      <w:r w:rsidRPr="00A50589">
        <w:rPr>
          <w:rFonts w:ascii="Arial" w:hAnsi="Arial" w:cs="Arial"/>
        </w:rPr>
        <w:t xml:space="preserve"> (Accessed: 1 July 2021).</w:t>
      </w:r>
    </w:p>
    <w:p w14:paraId="1B3C227A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5BC6C1AE" w14:textId="6D035498" w:rsidR="00325909" w:rsidRDefault="00325909" w:rsidP="00EF30EC">
      <w:pPr>
        <w:pStyle w:val="NormalWeb"/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Garside, J. (2014) </w:t>
      </w:r>
      <w:r w:rsidRPr="00EF30EC">
        <w:rPr>
          <w:rFonts w:ascii="Arial" w:hAnsi="Arial" w:cs="Arial"/>
          <w:i/>
          <w:iCs/>
        </w:rPr>
        <w:t>Ofcom: six-year-olds understand digital technology better than adults</w:t>
      </w:r>
      <w:r w:rsidRPr="00EF30EC">
        <w:rPr>
          <w:rFonts w:ascii="Arial" w:hAnsi="Arial" w:cs="Arial"/>
        </w:rPr>
        <w:t xml:space="preserve">. Available at: </w:t>
      </w:r>
      <w:hyperlink r:id="rId15" w:history="1">
        <w:r w:rsidRPr="00EF30EC">
          <w:rPr>
            <w:rStyle w:val="Hyperlink"/>
            <w:rFonts w:ascii="Arial" w:hAnsi="Arial" w:cs="Arial"/>
          </w:rPr>
          <w:t>https://www.theguardian.com/technology/2014/aug/07/ofcom-children-digital-technology-better-than-adults</w:t>
        </w:r>
      </w:hyperlink>
      <w:r w:rsidRPr="00EF30EC">
        <w:rPr>
          <w:rFonts w:ascii="Arial" w:hAnsi="Arial" w:cs="Arial"/>
        </w:rPr>
        <w:t xml:space="preserve"> (Accessed: 15 February 2021). </w:t>
      </w:r>
    </w:p>
    <w:p w14:paraId="33D146DA" w14:textId="77777777" w:rsidR="0010431B" w:rsidRPr="00EF30EC" w:rsidRDefault="0010431B" w:rsidP="00EF30EC">
      <w:pPr>
        <w:pStyle w:val="NormalWeb"/>
        <w:spacing w:line="360" w:lineRule="auto"/>
        <w:jc w:val="both"/>
        <w:rPr>
          <w:rFonts w:ascii="Arial" w:hAnsi="Arial" w:cs="Arial"/>
        </w:rPr>
      </w:pPr>
    </w:p>
    <w:p w14:paraId="73011C8E" w14:textId="7E97E7F1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lastRenderedPageBreak/>
        <w:t xml:space="preserve">Glover, A. and Peters, C. (2013) A Whole Sector Approach: Education for Sustainable Development and Global Citizenship in Wales. In: </w:t>
      </w:r>
      <w:proofErr w:type="spellStart"/>
      <w:r w:rsidRPr="00EF30EC">
        <w:rPr>
          <w:rFonts w:ascii="Arial" w:hAnsi="Arial" w:cs="Arial"/>
        </w:rPr>
        <w:t>Caeiro</w:t>
      </w:r>
      <w:proofErr w:type="spellEnd"/>
      <w:r w:rsidRPr="00EF30EC">
        <w:rPr>
          <w:rFonts w:ascii="Arial" w:hAnsi="Arial" w:cs="Arial"/>
        </w:rPr>
        <w:t xml:space="preserve"> S., Filho W., </w:t>
      </w:r>
      <w:proofErr w:type="spellStart"/>
      <w:r w:rsidRPr="00EF30EC">
        <w:rPr>
          <w:rFonts w:ascii="Arial" w:hAnsi="Arial" w:cs="Arial"/>
        </w:rPr>
        <w:t>Jabbour</w:t>
      </w:r>
      <w:proofErr w:type="spellEnd"/>
      <w:r w:rsidRPr="00EF30EC">
        <w:rPr>
          <w:rFonts w:ascii="Arial" w:hAnsi="Arial" w:cs="Arial"/>
        </w:rPr>
        <w:t xml:space="preserve"> C., </w:t>
      </w:r>
      <w:proofErr w:type="spellStart"/>
      <w:r w:rsidRPr="00EF30EC">
        <w:rPr>
          <w:rFonts w:ascii="Arial" w:hAnsi="Arial" w:cs="Arial"/>
        </w:rPr>
        <w:t>Azeiteiro</w:t>
      </w:r>
      <w:proofErr w:type="spellEnd"/>
      <w:r w:rsidRPr="00EF30EC">
        <w:rPr>
          <w:rFonts w:ascii="Arial" w:hAnsi="Arial" w:cs="Arial"/>
        </w:rPr>
        <w:t xml:space="preserve"> U. (eds) Sustainability Assessment Tools in Higher Education Institutions. Springer, Cham. </w:t>
      </w:r>
      <w:hyperlink r:id="rId16" w:history="1">
        <w:r w:rsidRPr="00EF30EC">
          <w:rPr>
            <w:rStyle w:val="Hyperlink"/>
            <w:rFonts w:ascii="Arial" w:hAnsi="Arial" w:cs="Arial"/>
          </w:rPr>
          <w:t>https://doi.org/10.1007/978-3-319-02375-5_12</w:t>
        </w:r>
      </w:hyperlink>
      <w:r w:rsidRPr="00EF30EC">
        <w:rPr>
          <w:rFonts w:ascii="Arial" w:hAnsi="Arial" w:cs="Arial"/>
        </w:rPr>
        <w:t xml:space="preserve"> </w:t>
      </w:r>
    </w:p>
    <w:p w14:paraId="24AA0515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0CB16674" w14:textId="2991CC46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John Muir Trust (2019) </w:t>
      </w:r>
      <w:r w:rsidRPr="00EF30EC">
        <w:rPr>
          <w:rFonts w:ascii="Arial" w:hAnsi="Arial" w:cs="Arial"/>
          <w:i/>
          <w:iCs/>
        </w:rPr>
        <w:t>John Muir Award Information Handbook. All you need to know to use the John Muir Award</w:t>
      </w:r>
      <w:r w:rsidRPr="00EF30EC">
        <w:rPr>
          <w:rFonts w:ascii="Arial" w:hAnsi="Arial" w:cs="Arial"/>
        </w:rPr>
        <w:t xml:space="preserve">. Available at: </w:t>
      </w:r>
      <w:hyperlink r:id="rId17" w:history="1">
        <w:r w:rsidRPr="00EF30EC">
          <w:rPr>
            <w:rStyle w:val="Hyperlink"/>
            <w:rFonts w:ascii="Arial" w:hAnsi="Arial" w:cs="Arial"/>
          </w:rPr>
          <w:t>https://www.johnmuirtrust.org/assets/000/000/908/JMA_Info_HB_2019_with_links_original_original.pdf (9</w:t>
        </w:r>
      </w:hyperlink>
      <w:r w:rsidRPr="00EF30EC">
        <w:rPr>
          <w:rFonts w:ascii="Arial" w:hAnsi="Arial" w:cs="Arial"/>
        </w:rPr>
        <w:t xml:space="preserve"> July 2021). </w:t>
      </w:r>
    </w:p>
    <w:p w14:paraId="59566482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0CB43527" w14:textId="625AA937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Kelly, G. (2017) </w:t>
      </w:r>
      <w:r w:rsidRPr="00EF30EC">
        <w:rPr>
          <w:rFonts w:ascii="Arial" w:hAnsi="Arial" w:cs="Arial"/>
          <w:i/>
          <w:iCs/>
        </w:rPr>
        <w:t>Two (or more) heads are better than one</w:t>
      </w:r>
      <w:r w:rsidRPr="00EF30EC">
        <w:rPr>
          <w:rFonts w:ascii="Arial" w:hAnsi="Arial" w:cs="Arial"/>
        </w:rPr>
        <w:t xml:space="preserve">. Available at: </w:t>
      </w:r>
      <w:hyperlink r:id="rId18" w:history="1">
        <w:r w:rsidRPr="00EF30EC">
          <w:rPr>
            <w:rStyle w:val="Hyperlink"/>
            <w:rFonts w:ascii="Arial" w:hAnsi="Arial" w:cs="Arial"/>
          </w:rPr>
          <w:t>https://consiliumeducation.com/itm/2017/01/04/two-or-more-heads-are-better-than-one/</w:t>
        </w:r>
      </w:hyperlink>
      <w:r w:rsidRPr="00EF30EC">
        <w:rPr>
          <w:rFonts w:ascii="Arial" w:hAnsi="Arial" w:cs="Arial"/>
        </w:rPr>
        <w:t xml:space="preserve"> (Accessed: 1 July 2021).</w:t>
      </w:r>
    </w:p>
    <w:p w14:paraId="4B1A8297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7867D7CE" w14:textId="5310AC01" w:rsidR="00325909" w:rsidRDefault="00325909" w:rsidP="00EF30EC">
      <w:pPr>
        <w:spacing w:line="360" w:lineRule="auto"/>
        <w:jc w:val="both"/>
        <w:rPr>
          <w:rFonts w:ascii="Arial" w:hAnsi="Arial" w:cs="Arial"/>
          <w:i/>
          <w:iCs/>
        </w:rPr>
      </w:pPr>
      <w:r w:rsidRPr="00EF30EC">
        <w:rPr>
          <w:rFonts w:ascii="Arial" w:hAnsi="Arial" w:cs="Arial"/>
        </w:rPr>
        <w:t xml:space="preserve">Kidd, </w:t>
      </w:r>
      <w:proofErr w:type="gramStart"/>
      <w:r w:rsidRPr="00EF30EC">
        <w:rPr>
          <w:rFonts w:ascii="Arial" w:hAnsi="Arial" w:cs="Arial"/>
        </w:rPr>
        <w:t>C.</w:t>
      </w:r>
      <w:proofErr w:type="gramEnd"/>
      <w:r w:rsidRPr="00EF30EC">
        <w:rPr>
          <w:rFonts w:ascii="Arial" w:hAnsi="Arial" w:cs="Arial"/>
        </w:rPr>
        <w:t xml:space="preserve"> and Hayden, B.Y. (2015) ‘The Psychology and Neuroscience of Curiosity’, </w:t>
      </w:r>
      <w:r w:rsidRPr="00EF30EC">
        <w:rPr>
          <w:rFonts w:ascii="Arial" w:hAnsi="Arial" w:cs="Arial"/>
          <w:i/>
          <w:iCs/>
        </w:rPr>
        <w:t xml:space="preserve">Science Direct, </w:t>
      </w:r>
      <w:r w:rsidRPr="00EF30EC">
        <w:rPr>
          <w:rFonts w:ascii="Arial" w:hAnsi="Arial" w:cs="Arial"/>
        </w:rPr>
        <w:t>88(3), pp.449-460.</w:t>
      </w:r>
      <w:r w:rsidRPr="00EF30EC">
        <w:rPr>
          <w:rFonts w:ascii="Arial" w:hAnsi="Arial" w:cs="Arial"/>
          <w:i/>
          <w:iCs/>
        </w:rPr>
        <w:t xml:space="preserve"> </w:t>
      </w:r>
    </w:p>
    <w:p w14:paraId="41A37157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42CEF458" w14:textId="363FDB51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Messenger, S. (2021) </w:t>
      </w:r>
      <w:r w:rsidRPr="00EF30EC">
        <w:rPr>
          <w:rFonts w:ascii="Arial" w:hAnsi="Arial" w:cs="Arial"/>
          <w:i/>
          <w:iCs/>
        </w:rPr>
        <w:t>Climate change anxiety: young people ‘feel hopeless’, 24 June. BBC Wales Environment Correspondent.</w:t>
      </w:r>
      <w:r w:rsidRPr="00EF30EC">
        <w:rPr>
          <w:rFonts w:ascii="Arial" w:hAnsi="Arial" w:cs="Arial"/>
        </w:rPr>
        <w:t xml:space="preserve"> Available at: </w:t>
      </w:r>
      <w:hyperlink r:id="rId19" w:history="1">
        <w:r w:rsidRPr="00EF30EC">
          <w:rPr>
            <w:rStyle w:val="Hyperlink"/>
            <w:rFonts w:ascii="Arial" w:hAnsi="Arial" w:cs="Arial"/>
          </w:rPr>
          <w:t>https://www.bbc.co.uk/news/uk-wales-57555760</w:t>
        </w:r>
      </w:hyperlink>
      <w:r w:rsidRPr="00EF30EC">
        <w:rPr>
          <w:rFonts w:ascii="Arial" w:hAnsi="Arial" w:cs="Arial"/>
        </w:rPr>
        <w:t xml:space="preserve"> (Accessed: 9 July 2021). </w:t>
      </w:r>
    </w:p>
    <w:p w14:paraId="4ACD7B8E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1880AD36" w14:textId="4809DB37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Mitchell, R. and Shaw, R. (no date) </w:t>
      </w:r>
      <w:r w:rsidRPr="00EF30EC">
        <w:rPr>
          <w:rFonts w:ascii="Arial" w:hAnsi="Arial" w:cs="Arial"/>
          <w:i/>
          <w:iCs/>
        </w:rPr>
        <w:t>Health impacts of the John Muir Award</w:t>
      </w:r>
      <w:r w:rsidRPr="00EF30EC">
        <w:rPr>
          <w:rFonts w:ascii="Arial" w:hAnsi="Arial" w:cs="Arial"/>
        </w:rPr>
        <w:t xml:space="preserve">. Available at: </w:t>
      </w:r>
      <w:hyperlink r:id="rId20" w:history="1">
        <w:r w:rsidRPr="00EF30EC">
          <w:rPr>
            <w:rStyle w:val="Hyperlink"/>
            <w:rFonts w:ascii="Arial" w:hAnsi="Arial" w:cs="Arial"/>
          </w:rPr>
          <w:t>https://www.gcph.co.uk/assets/0000/0445/JMA_Health_Impacts_Final_report.pdf</w:t>
        </w:r>
      </w:hyperlink>
      <w:r w:rsidRPr="00EF30EC">
        <w:rPr>
          <w:rFonts w:ascii="Arial" w:hAnsi="Arial" w:cs="Arial"/>
        </w:rPr>
        <w:t xml:space="preserve"> (Accessed: 1 July 2021). </w:t>
      </w:r>
    </w:p>
    <w:p w14:paraId="3D2BA4A6" w14:textId="77777777" w:rsidR="0010431B" w:rsidRPr="00EF30EC" w:rsidRDefault="0010431B" w:rsidP="00EF30EC">
      <w:pPr>
        <w:spacing w:line="360" w:lineRule="auto"/>
        <w:jc w:val="both"/>
        <w:rPr>
          <w:rFonts w:ascii="Arial" w:hAnsi="Arial" w:cs="Arial"/>
        </w:rPr>
      </w:pPr>
    </w:p>
    <w:p w14:paraId="48CA99DF" w14:textId="47B1EFD9" w:rsidR="00CC541C" w:rsidRDefault="00325909" w:rsidP="00CC541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>National Assembly for Wales (2000) ‘Learning to Live Differently’ The Sustainable Development Scheme of The National Assembly for</w:t>
      </w:r>
      <w:r w:rsidR="00CC541C">
        <w:rPr>
          <w:rFonts w:ascii="Arial" w:hAnsi="Arial" w:cs="Arial"/>
        </w:rPr>
        <w:t xml:space="preserve"> </w:t>
      </w:r>
      <w:r w:rsidR="00CC541C" w:rsidRPr="00EF30EC">
        <w:rPr>
          <w:rFonts w:ascii="Arial" w:hAnsi="Arial" w:cs="Arial"/>
        </w:rPr>
        <w:t xml:space="preserve">Wales - Made Under Section 121 of the Government </w:t>
      </w:r>
      <w:r w:rsidR="00D63CD5">
        <w:rPr>
          <w:rFonts w:ascii="Arial" w:hAnsi="Arial" w:cs="Arial"/>
        </w:rPr>
        <w:t>o</w:t>
      </w:r>
      <w:r w:rsidR="00CC541C" w:rsidRPr="00EF30EC">
        <w:rPr>
          <w:rFonts w:ascii="Arial" w:hAnsi="Arial" w:cs="Arial"/>
        </w:rPr>
        <w:t xml:space="preserve">f Wales Act 1998. Available at:  </w:t>
      </w:r>
      <w:hyperlink r:id="rId21" w:history="1">
        <w:r w:rsidR="00CC541C" w:rsidRPr="00EF30EC">
          <w:rPr>
            <w:rStyle w:val="Hyperlink"/>
            <w:rFonts w:ascii="Arial" w:hAnsi="Arial" w:cs="Arial"/>
          </w:rPr>
          <w:t>https://senedd.wales/Laid%20Documents/Learning%20to%20Live%20Differently%20-%20The%20Sustainable%20Development%20Scheme%20of%20the%20National%20Assembly%20for%20Wales-09112000-23880/bus-GUIDE-3A0BD19D0006E0AE000061C900000000-English.pdf</w:t>
        </w:r>
      </w:hyperlink>
      <w:r w:rsidR="00CC541C" w:rsidRPr="00EF30EC">
        <w:rPr>
          <w:rFonts w:ascii="Arial" w:hAnsi="Arial" w:cs="Arial"/>
        </w:rPr>
        <w:t xml:space="preserve"> (Accessed: 1 July 2021). </w:t>
      </w:r>
    </w:p>
    <w:p w14:paraId="1B81B0E9" w14:textId="1F7DE16C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</w:p>
    <w:p w14:paraId="2E612E47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596C8846" w14:textId="77777777" w:rsidR="00325909" w:rsidRPr="00EF30EC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National Assembly for Wales (2004) </w:t>
      </w:r>
      <w:r w:rsidRPr="00EF30EC">
        <w:rPr>
          <w:rFonts w:ascii="Arial" w:hAnsi="Arial" w:cs="Arial"/>
          <w:i/>
          <w:iCs/>
        </w:rPr>
        <w:t>Starting to Live Differently. The Sustainable Development Scheme of the National Assembly for Wales</w:t>
      </w:r>
      <w:r w:rsidRPr="00EF30EC">
        <w:rPr>
          <w:rFonts w:ascii="Arial" w:hAnsi="Arial" w:cs="Arial"/>
        </w:rPr>
        <w:t xml:space="preserve">. Available at: </w:t>
      </w:r>
      <w:hyperlink r:id="rId22" w:history="1">
        <w:r w:rsidRPr="00EF30EC">
          <w:rPr>
            <w:rStyle w:val="Hyperlink"/>
            <w:rFonts w:ascii="Arial" w:hAnsi="Arial" w:cs="Arial"/>
          </w:rPr>
          <w:t>https://www.bridgend.gov.uk/media/1517/wd44.pdf</w:t>
        </w:r>
      </w:hyperlink>
      <w:r w:rsidRPr="00EF30EC">
        <w:rPr>
          <w:rFonts w:ascii="Arial" w:hAnsi="Arial" w:cs="Arial"/>
        </w:rPr>
        <w:t xml:space="preserve"> (Accessed: 1 July 2021). </w:t>
      </w:r>
    </w:p>
    <w:p w14:paraId="36B3E717" w14:textId="77777777" w:rsidR="0002757B" w:rsidRDefault="0002757B" w:rsidP="00EF30EC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33B4D706" w14:textId="01911A8B" w:rsidR="00325909" w:rsidRDefault="00325909" w:rsidP="00EF30EC">
      <w:pPr>
        <w:spacing w:line="360" w:lineRule="auto"/>
        <w:jc w:val="both"/>
        <w:rPr>
          <w:rFonts w:ascii="Arial" w:hAnsi="Arial" w:cs="Arial"/>
          <w:color w:val="000000"/>
        </w:rPr>
      </w:pPr>
      <w:r w:rsidRPr="00EF30EC">
        <w:rPr>
          <w:rFonts w:ascii="Arial" w:hAnsi="Arial" w:cs="Arial"/>
          <w:color w:val="000000"/>
        </w:rPr>
        <w:t>Piaget, J. (1957) </w:t>
      </w:r>
      <w:r w:rsidRPr="00EF30EC">
        <w:rPr>
          <w:rFonts w:ascii="Arial" w:hAnsi="Arial" w:cs="Arial"/>
          <w:i/>
          <w:iCs/>
          <w:color w:val="000000"/>
        </w:rPr>
        <w:t>Construction of Reality in the Child.</w:t>
      </w:r>
      <w:r w:rsidRPr="00EF30EC">
        <w:rPr>
          <w:rFonts w:ascii="Arial" w:hAnsi="Arial" w:cs="Arial"/>
          <w:color w:val="000000"/>
        </w:rPr>
        <w:t> London: Routledge and Kegan Paul.</w:t>
      </w:r>
    </w:p>
    <w:p w14:paraId="6595AA1A" w14:textId="77777777" w:rsidR="00903BB6" w:rsidRPr="00EF30EC" w:rsidRDefault="00903BB6" w:rsidP="00EF30EC">
      <w:pPr>
        <w:spacing w:line="360" w:lineRule="auto"/>
        <w:jc w:val="both"/>
        <w:rPr>
          <w:rFonts w:ascii="Arial" w:hAnsi="Arial" w:cs="Arial"/>
        </w:rPr>
      </w:pPr>
    </w:p>
    <w:p w14:paraId="3BA9C2BE" w14:textId="613913DC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proofErr w:type="spellStart"/>
      <w:r w:rsidRPr="00EF30EC">
        <w:rPr>
          <w:rFonts w:ascii="Arial" w:hAnsi="Arial" w:cs="Arial"/>
        </w:rPr>
        <w:t>Plautz</w:t>
      </w:r>
      <w:proofErr w:type="spellEnd"/>
      <w:r w:rsidRPr="00EF30EC">
        <w:rPr>
          <w:rFonts w:ascii="Arial" w:hAnsi="Arial" w:cs="Arial"/>
        </w:rPr>
        <w:t xml:space="preserve">, J. (2020) </w:t>
      </w:r>
      <w:r w:rsidRPr="00EF30EC">
        <w:rPr>
          <w:rFonts w:ascii="Arial" w:hAnsi="Arial" w:cs="Arial"/>
          <w:i/>
          <w:iCs/>
        </w:rPr>
        <w:t xml:space="preserve">The Environmental Burden of Generation Z. The Washington Post Magazine. </w:t>
      </w:r>
      <w:r w:rsidRPr="00EF30EC">
        <w:rPr>
          <w:rFonts w:ascii="Arial" w:hAnsi="Arial" w:cs="Arial"/>
        </w:rPr>
        <w:t xml:space="preserve">Available at: </w:t>
      </w:r>
      <w:hyperlink r:id="rId23" w:history="1">
        <w:r w:rsidRPr="00EF30EC">
          <w:rPr>
            <w:rStyle w:val="Hyperlink"/>
            <w:rFonts w:ascii="Arial" w:hAnsi="Arial" w:cs="Arial"/>
          </w:rPr>
          <w:t>https://www.washingtonpost.com/magazine/2020/02/03/eco-anxiety-is-overwhelming-kids-wheres-line-between-education-alarmism/</w:t>
        </w:r>
      </w:hyperlink>
      <w:r w:rsidRPr="00EF30EC">
        <w:rPr>
          <w:rFonts w:ascii="Arial" w:hAnsi="Arial" w:cs="Arial"/>
        </w:rPr>
        <w:t xml:space="preserve"> (Accessed: 9 July 2021). </w:t>
      </w:r>
    </w:p>
    <w:p w14:paraId="65BBD65B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7AA0CA63" w14:textId="721B4F6D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>Pluck, G. and Johnson, H. L. (2011) ‘Stimulating curiosity to enhance learning</w:t>
      </w:r>
      <w:r w:rsidRPr="00EF30EC">
        <w:rPr>
          <w:rFonts w:ascii="Arial" w:hAnsi="Arial" w:cs="Arial"/>
          <w:i/>
          <w:iCs/>
        </w:rPr>
        <w:t>’.</w:t>
      </w:r>
      <w:r w:rsidRPr="00EF30EC">
        <w:rPr>
          <w:rFonts w:ascii="Arial" w:hAnsi="Arial" w:cs="Arial"/>
        </w:rPr>
        <w:t> </w:t>
      </w:r>
      <w:r w:rsidRPr="00EF30EC">
        <w:rPr>
          <w:rFonts w:ascii="Arial" w:hAnsi="Arial" w:cs="Arial"/>
          <w:i/>
          <w:iCs/>
        </w:rPr>
        <w:t>GESJ: Education Sciences and Psychology</w:t>
      </w:r>
      <w:r w:rsidRPr="00EF30EC">
        <w:rPr>
          <w:rFonts w:ascii="Arial" w:hAnsi="Arial" w:cs="Arial"/>
        </w:rPr>
        <w:t xml:space="preserve">, 2(19), pp.24-31. </w:t>
      </w:r>
    </w:p>
    <w:p w14:paraId="1CC2F7CB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0581303B" w14:textId="7EA8EF7F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proofErr w:type="spellStart"/>
      <w:r w:rsidRPr="00C91BD1">
        <w:rPr>
          <w:rFonts w:ascii="Arial" w:hAnsi="Arial" w:cs="Arial"/>
        </w:rPr>
        <w:t>Reio</w:t>
      </w:r>
      <w:proofErr w:type="spellEnd"/>
      <w:r w:rsidRPr="00C91BD1">
        <w:rPr>
          <w:rFonts w:ascii="Arial" w:hAnsi="Arial" w:cs="Arial"/>
        </w:rPr>
        <w:t xml:space="preserve">, T. G. (2012) ‘Curiosity and Exploration’, in </w:t>
      </w:r>
      <w:proofErr w:type="spellStart"/>
      <w:r w:rsidRPr="00C91BD1">
        <w:rPr>
          <w:rFonts w:ascii="Arial" w:hAnsi="Arial" w:cs="Arial"/>
        </w:rPr>
        <w:t>Seel</w:t>
      </w:r>
      <w:proofErr w:type="spellEnd"/>
      <w:r w:rsidRPr="00C91BD1">
        <w:rPr>
          <w:rFonts w:ascii="Arial" w:hAnsi="Arial" w:cs="Arial"/>
        </w:rPr>
        <w:t xml:space="preserve">, N. M. (ed.) </w:t>
      </w:r>
      <w:proofErr w:type="spellStart"/>
      <w:r w:rsidRPr="00C91BD1">
        <w:rPr>
          <w:rFonts w:ascii="Arial" w:hAnsi="Arial" w:cs="Arial"/>
          <w:i/>
          <w:iCs/>
        </w:rPr>
        <w:t>Encyclopedia</w:t>
      </w:r>
      <w:proofErr w:type="spellEnd"/>
      <w:r w:rsidRPr="00C91BD1">
        <w:rPr>
          <w:rFonts w:ascii="Arial" w:hAnsi="Arial" w:cs="Arial"/>
          <w:i/>
          <w:iCs/>
        </w:rPr>
        <w:t xml:space="preserve"> of the Sciences of Learning</w:t>
      </w:r>
      <w:r w:rsidRPr="00C91BD1">
        <w:rPr>
          <w:rFonts w:ascii="Arial" w:hAnsi="Arial" w:cs="Arial"/>
        </w:rPr>
        <w:t>. doi.org/10.1007/978-1-4419-1428-6_334.</w:t>
      </w:r>
      <w:r w:rsidRPr="00EF30EC">
        <w:rPr>
          <w:rFonts w:ascii="Arial" w:hAnsi="Arial" w:cs="Arial"/>
        </w:rPr>
        <w:t xml:space="preserve"> </w:t>
      </w:r>
    </w:p>
    <w:p w14:paraId="31F8E9A7" w14:textId="77777777" w:rsidR="00CC541C" w:rsidRPr="00C91BD1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4823E914" w14:textId="352871BA" w:rsidR="00325909" w:rsidRDefault="00325909" w:rsidP="00EF30EC">
      <w:pPr>
        <w:spacing w:line="360" w:lineRule="auto"/>
        <w:jc w:val="both"/>
        <w:rPr>
          <w:rStyle w:val="eop"/>
          <w:rFonts w:ascii="Arial" w:eastAsiaTheme="minorEastAsia" w:hAnsi="Arial" w:cs="Arial"/>
        </w:rPr>
      </w:pPr>
      <w:r w:rsidRPr="00EF30EC">
        <w:rPr>
          <w:rStyle w:val="eop"/>
          <w:rFonts w:ascii="Arial" w:eastAsiaTheme="minorEastAsia" w:hAnsi="Arial" w:cs="Arial"/>
        </w:rPr>
        <w:t xml:space="preserve">Sprouts (2018) </w:t>
      </w:r>
      <w:r w:rsidRPr="00EF30EC">
        <w:rPr>
          <w:rStyle w:val="eop"/>
          <w:rFonts w:ascii="Arial" w:eastAsiaTheme="minorEastAsia" w:hAnsi="Arial" w:cs="Arial"/>
          <w:i/>
          <w:iCs/>
        </w:rPr>
        <w:t>Piaget Theory of Cognitive Development</w:t>
      </w:r>
      <w:r w:rsidRPr="00EF30EC">
        <w:rPr>
          <w:rStyle w:val="eop"/>
          <w:rFonts w:ascii="Arial" w:eastAsiaTheme="minorEastAsia" w:hAnsi="Arial" w:cs="Arial"/>
        </w:rPr>
        <w:t xml:space="preserve">. 1 August. Available at: </w:t>
      </w:r>
      <w:hyperlink r:id="rId24" w:history="1">
        <w:r w:rsidRPr="00EF30EC">
          <w:rPr>
            <w:rStyle w:val="Hyperlink"/>
            <w:rFonts w:ascii="Arial" w:eastAsiaTheme="minorEastAsia" w:hAnsi="Arial" w:cs="Arial"/>
          </w:rPr>
          <w:t>https://www.youtube.com/watch?v=IhcgYgx7aAA</w:t>
        </w:r>
      </w:hyperlink>
      <w:r w:rsidRPr="00EF30EC">
        <w:rPr>
          <w:rStyle w:val="eop"/>
          <w:rFonts w:ascii="Arial" w:eastAsiaTheme="minorEastAsia" w:hAnsi="Arial" w:cs="Arial"/>
        </w:rPr>
        <w:t xml:space="preserve"> (Accessed: 1 July 2021). </w:t>
      </w:r>
    </w:p>
    <w:p w14:paraId="6B9FC00A" w14:textId="77777777" w:rsidR="00CC541C" w:rsidRPr="00EF30EC" w:rsidRDefault="00CC541C" w:rsidP="00EF30EC">
      <w:pPr>
        <w:spacing w:line="360" w:lineRule="auto"/>
        <w:jc w:val="both"/>
        <w:rPr>
          <w:rStyle w:val="eop"/>
          <w:rFonts w:ascii="Arial" w:eastAsiaTheme="minorEastAsia" w:hAnsi="Arial" w:cs="Arial"/>
        </w:rPr>
      </w:pPr>
    </w:p>
    <w:p w14:paraId="24B16D19" w14:textId="6A9726CF" w:rsidR="00325909" w:rsidRDefault="00325909" w:rsidP="00EF30EC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  <w:r w:rsidRPr="00EF30EC">
        <w:rPr>
          <w:rFonts w:ascii="Arial" w:hAnsi="Arial" w:cs="Arial"/>
        </w:rPr>
        <w:t xml:space="preserve">T2 knowledge bank (no date) </w:t>
      </w:r>
      <w:r w:rsidRPr="00EF30EC">
        <w:rPr>
          <w:rFonts w:ascii="Arial" w:eastAsia="Times New Roman" w:hAnsi="Arial" w:cs="Arial"/>
          <w:i/>
          <w:iCs/>
          <w:lang w:eastAsia="en-GB"/>
        </w:rPr>
        <w:t>The Seven Key Themes of ESDGC</w:t>
      </w:r>
      <w:r w:rsidRPr="00EF30EC">
        <w:rPr>
          <w:rFonts w:ascii="Arial" w:eastAsia="Times New Roman" w:hAnsi="Arial" w:cs="Arial"/>
          <w:lang w:eastAsia="en-GB"/>
        </w:rPr>
        <w:t xml:space="preserve">. Available at: </w:t>
      </w:r>
      <w:hyperlink r:id="rId25" w:history="1">
        <w:r w:rsidRPr="00EF30EC">
          <w:rPr>
            <w:rStyle w:val="Hyperlink"/>
            <w:rFonts w:ascii="Arial" w:eastAsia="Times New Roman" w:hAnsi="Arial" w:cs="Arial"/>
            <w:lang w:eastAsia="en-GB"/>
          </w:rPr>
          <w:t>http://www.t2group.co.uk/download/brochure/The%20Seven%20Key%20Themes%20of%20ESDGC.pdf</w:t>
        </w:r>
      </w:hyperlink>
      <w:r w:rsidRPr="00EF30EC">
        <w:rPr>
          <w:rFonts w:ascii="Arial" w:eastAsia="Times New Roman" w:hAnsi="Arial" w:cs="Arial"/>
          <w:lang w:eastAsia="en-GB"/>
        </w:rPr>
        <w:t xml:space="preserve"> (Accessed: 9 July 2021). </w:t>
      </w:r>
    </w:p>
    <w:p w14:paraId="43B8B1AF" w14:textId="77777777" w:rsidR="00CC541C" w:rsidRPr="00EF30EC" w:rsidRDefault="00CC541C" w:rsidP="00EF30EC">
      <w:pPr>
        <w:spacing w:line="360" w:lineRule="auto"/>
        <w:jc w:val="both"/>
        <w:rPr>
          <w:rFonts w:ascii="Arial" w:eastAsia="Times New Roman" w:hAnsi="Arial" w:cs="Arial"/>
          <w:lang w:eastAsia="en-GB"/>
        </w:rPr>
      </w:pPr>
    </w:p>
    <w:p w14:paraId="45B320D6" w14:textId="1F85624A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Vygotsky, L. S., (eds) Cole, M., John-Steiner, M., Scribner, S. and </w:t>
      </w:r>
      <w:proofErr w:type="spellStart"/>
      <w:r w:rsidRPr="00EF30EC">
        <w:rPr>
          <w:rFonts w:ascii="Arial" w:hAnsi="Arial" w:cs="Arial"/>
        </w:rPr>
        <w:t>Souberman</w:t>
      </w:r>
      <w:proofErr w:type="spellEnd"/>
      <w:r w:rsidRPr="00EF30EC">
        <w:rPr>
          <w:rFonts w:ascii="Arial" w:hAnsi="Arial" w:cs="Arial"/>
        </w:rPr>
        <w:t xml:space="preserve">, E. (1978) </w:t>
      </w:r>
      <w:r w:rsidRPr="00EF30EC">
        <w:rPr>
          <w:rFonts w:ascii="Arial" w:hAnsi="Arial" w:cs="Arial"/>
          <w:i/>
          <w:iCs/>
        </w:rPr>
        <w:t>Mind in Society: The Development of Higher Psychological Processes</w:t>
      </w:r>
      <w:r w:rsidRPr="00EF30EC">
        <w:rPr>
          <w:rFonts w:ascii="Arial" w:hAnsi="Arial" w:cs="Arial"/>
        </w:rPr>
        <w:t>. Cambridge, MA: Harvard University Press.</w:t>
      </w:r>
    </w:p>
    <w:p w14:paraId="68ECC2BD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7FBFAC19" w14:textId="0A51DCD2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Assembly Government (2008) </w:t>
      </w:r>
      <w:r w:rsidRPr="00EF30EC">
        <w:rPr>
          <w:rFonts w:ascii="Arial" w:hAnsi="Arial" w:cs="Arial"/>
          <w:i/>
          <w:iCs/>
        </w:rPr>
        <w:t>Education for Sustainable Development and Global Citizenship a Common Understanding for Schools.</w:t>
      </w:r>
      <w:r w:rsidRPr="00EF30EC">
        <w:rPr>
          <w:rFonts w:ascii="Arial" w:hAnsi="Arial" w:cs="Arial"/>
        </w:rPr>
        <w:t xml:space="preserve"> Available </w:t>
      </w:r>
      <w:proofErr w:type="gramStart"/>
      <w:r w:rsidRPr="00EF30EC">
        <w:rPr>
          <w:rFonts w:ascii="Arial" w:hAnsi="Arial" w:cs="Arial"/>
        </w:rPr>
        <w:t>at:https://hwb.gov.wales/api/storage/eaf467e6-30fe-45c9-93ef-cb30f31f1c90/common-understanding-for-school.pdf</w:t>
      </w:r>
      <w:proofErr w:type="gramEnd"/>
      <w:r w:rsidR="00E21727">
        <w:rPr>
          <w:rFonts w:ascii="Arial" w:hAnsi="Arial" w:cs="Arial"/>
        </w:rPr>
        <w:t xml:space="preserve"> </w:t>
      </w:r>
      <w:r w:rsidRPr="00EF30EC">
        <w:rPr>
          <w:rFonts w:ascii="Arial" w:hAnsi="Arial" w:cs="Arial"/>
        </w:rPr>
        <w:t xml:space="preserve"> (Accessed: </w:t>
      </w:r>
      <w:r w:rsidR="0002757B">
        <w:rPr>
          <w:rFonts w:ascii="Arial" w:hAnsi="Arial" w:cs="Arial"/>
        </w:rPr>
        <w:t>8 July</w:t>
      </w:r>
      <w:r w:rsidRPr="00EF30EC">
        <w:rPr>
          <w:rFonts w:ascii="Arial" w:hAnsi="Arial" w:cs="Arial"/>
        </w:rPr>
        <w:t xml:space="preserve"> 2021). </w:t>
      </w:r>
    </w:p>
    <w:p w14:paraId="02AC97CD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773A26FA" w14:textId="32485676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Assembly Government (2009) </w:t>
      </w:r>
      <w:r w:rsidRPr="00EF30EC">
        <w:rPr>
          <w:rFonts w:ascii="Arial" w:hAnsi="Arial" w:cs="Arial"/>
          <w:i/>
          <w:iCs/>
        </w:rPr>
        <w:t>One Wales: One Planet. The Sustainable Development Scheme of the Welsh Assembly Government</w:t>
      </w:r>
      <w:r w:rsidRPr="00EF30EC">
        <w:rPr>
          <w:rFonts w:ascii="Arial" w:hAnsi="Arial" w:cs="Arial"/>
        </w:rPr>
        <w:t xml:space="preserve">. Available at: </w:t>
      </w:r>
      <w:hyperlink r:id="rId26" w:history="1">
        <w:r w:rsidRPr="00EF30EC">
          <w:rPr>
            <w:rStyle w:val="Hyperlink"/>
            <w:rFonts w:ascii="Arial" w:hAnsi="Arial" w:cs="Arial"/>
          </w:rPr>
          <w:t>https://www.bridgend.gov.uk/media/1505/wd32.pdf</w:t>
        </w:r>
      </w:hyperlink>
      <w:r w:rsidRPr="00EF30EC">
        <w:rPr>
          <w:rFonts w:ascii="Arial" w:hAnsi="Arial" w:cs="Arial"/>
        </w:rPr>
        <w:t xml:space="preserve"> (Accessed: 8 July 2021). </w:t>
      </w:r>
    </w:p>
    <w:p w14:paraId="1C29AF2F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0CF6343E" w14:textId="06325F0A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Government (2013) </w:t>
      </w:r>
      <w:r w:rsidRPr="00EF30EC">
        <w:rPr>
          <w:rFonts w:ascii="Arial" w:hAnsi="Arial" w:cs="Arial"/>
          <w:i/>
          <w:iCs/>
        </w:rPr>
        <w:t xml:space="preserve">Evaluating the Foundation Phase: Policy Logic Model and Programme Theory. </w:t>
      </w:r>
      <w:r w:rsidRPr="00EF30EC">
        <w:rPr>
          <w:rFonts w:ascii="Arial" w:hAnsi="Arial" w:cs="Arial"/>
        </w:rPr>
        <w:t xml:space="preserve">Available </w:t>
      </w:r>
      <w:proofErr w:type="gramStart"/>
      <w:r w:rsidRPr="00EF30EC">
        <w:rPr>
          <w:rFonts w:ascii="Arial" w:hAnsi="Arial" w:cs="Arial"/>
        </w:rPr>
        <w:t>at:https://dera.ioe.ac.uk/18414/20/130318-evaluating-foundation-phase-policy-logic-model-programme-theory-en_Redacted.pdf</w:t>
      </w:r>
      <w:proofErr w:type="gramEnd"/>
      <w:r w:rsidRPr="00EF30EC">
        <w:rPr>
          <w:rFonts w:ascii="Arial" w:hAnsi="Arial" w:cs="Arial"/>
        </w:rPr>
        <w:t xml:space="preserve"> (Accessed: 9 </w:t>
      </w:r>
      <w:r w:rsidRPr="00EF30EC">
        <w:rPr>
          <w:rFonts w:ascii="Arial" w:hAnsi="Arial" w:cs="Arial"/>
        </w:rPr>
        <w:t>July</w:t>
      </w:r>
      <w:r w:rsidRPr="00EF30EC">
        <w:rPr>
          <w:rFonts w:ascii="Arial" w:hAnsi="Arial" w:cs="Arial"/>
        </w:rPr>
        <w:t xml:space="preserve"> 2021). </w:t>
      </w:r>
    </w:p>
    <w:p w14:paraId="5574C89D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5C3EE5E5" w14:textId="7C4121E6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Government (2018) </w:t>
      </w:r>
      <w:r w:rsidRPr="00EF30EC">
        <w:rPr>
          <w:rFonts w:ascii="Arial" w:hAnsi="Arial" w:cs="Arial"/>
          <w:i/>
          <w:iCs/>
        </w:rPr>
        <w:t>How is my child doing in the Foundation Phase?</w:t>
      </w:r>
      <w:r w:rsidRPr="00EF30EC">
        <w:rPr>
          <w:rFonts w:ascii="Arial" w:hAnsi="Arial" w:cs="Arial"/>
        </w:rPr>
        <w:t xml:space="preserve"> Available </w:t>
      </w:r>
      <w:proofErr w:type="gramStart"/>
      <w:r w:rsidRPr="00EF30EC">
        <w:rPr>
          <w:rFonts w:ascii="Arial" w:hAnsi="Arial" w:cs="Arial"/>
        </w:rPr>
        <w:t>at:https://gov.wales/sites/default/files/publications/2018-06/how-is-my-child-doing-in-the-foundation-phase-a-guide-for-parents-and-carers.pdf</w:t>
      </w:r>
      <w:proofErr w:type="gramEnd"/>
      <w:r w:rsidRPr="00EF30EC">
        <w:rPr>
          <w:rFonts w:ascii="Arial" w:hAnsi="Arial" w:cs="Arial"/>
        </w:rPr>
        <w:t xml:space="preserve"> (Accessed: 1 July 2021). </w:t>
      </w:r>
    </w:p>
    <w:p w14:paraId="69BE5FDA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740664F2" w14:textId="47700C3B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Government (2020) </w:t>
      </w:r>
      <w:r w:rsidRPr="00EF30EC">
        <w:rPr>
          <w:rFonts w:ascii="Arial" w:hAnsi="Arial" w:cs="Arial"/>
          <w:i/>
          <w:iCs/>
        </w:rPr>
        <w:t>A new curriculum in Wales. Changing the way children and young people learn in school.</w:t>
      </w:r>
      <w:r w:rsidRPr="00EF30EC">
        <w:rPr>
          <w:rFonts w:ascii="Arial" w:hAnsi="Arial" w:cs="Arial"/>
        </w:rPr>
        <w:t xml:space="preserve"> Available at: </w:t>
      </w:r>
      <w:hyperlink r:id="rId27" w:history="1">
        <w:r w:rsidRPr="00EF30EC">
          <w:rPr>
            <w:rStyle w:val="Hyperlink"/>
            <w:rFonts w:ascii="Arial" w:hAnsi="Arial" w:cs="Arial"/>
          </w:rPr>
          <w:t>https://hwb.gov.wales/api/storage/016a744a-d1f4-4d61-8b35-0fe1648c1009/a-new-curriculum-in-wales.pdf</w:t>
        </w:r>
      </w:hyperlink>
      <w:r w:rsidRPr="00EF30EC">
        <w:rPr>
          <w:rFonts w:ascii="Arial" w:hAnsi="Arial" w:cs="Arial"/>
        </w:rPr>
        <w:t xml:space="preserve"> </w:t>
      </w:r>
      <w:r w:rsidRPr="00EF30EC">
        <w:rPr>
          <w:rFonts w:ascii="Arial" w:hAnsi="Arial" w:cs="Arial"/>
        </w:rPr>
        <w:t xml:space="preserve"> (Accessed:</w:t>
      </w:r>
      <w:r w:rsidRPr="00EF30EC">
        <w:rPr>
          <w:rFonts w:ascii="Arial" w:hAnsi="Arial" w:cs="Arial"/>
        </w:rPr>
        <w:t xml:space="preserve"> 9 July 2021). </w:t>
      </w:r>
    </w:p>
    <w:p w14:paraId="30920BB3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345B8130" w14:textId="7A2367BD" w:rsidR="00325909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Welsh Government (2015) </w:t>
      </w:r>
      <w:r w:rsidRPr="00EF30EC">
        <w:rPr>
          <w:rFonts w:ascii="Arial" w:hAnsi="Arial" w:cs="Arial"/>
          <w:i/>
          <w:iCs/>
        </w:rPr>
        <w:t>Well-being of Future Generations (Wales) Act 2015</w:t>
      </w:r>
      <w:r w:rsidRPr="00EF30EC">
        <w:rPr>
          <w:rFonts w:ascii="Arial" w:hAnsi="Arial" w:cs="Arial"/>
        </w:rPr>
        <w:t>. Available at:</w:t>
      </w:r>
      <w:r w:rsidR="00CE2837">
        <w:rPr>
          <w:rFonts w:ascii="Arial" w:hAnsi="Arial" w:cs="Arial"/>
        </w:rPr>
        <w:t xml:space="preserve"> </w:t>
      </w:r>
      <w:r w:rsidRPr="00EF30EC">
        <w:rPr>
          <w:rFonts w:ascii="Arial" w:hAnsi="Arial" w:cs="Arial"/>
        </w:rPr>
        <w:t xml:space="preserve">https://gov.wales/sites/default/files/publications/2019-08/well-being-of-future-generations-wales-act-2015-the-essentials.pdf (Accessed: 1 July 2021). </w:t>
      </w:r>
    </w:p>
    <w:p w14:paraId="05C0F722" w14:textId="77777777" w:rsidR="00CC541C" w:rsidRPr="00EF30EC" w:rsidRDefault="00CC541C" w:rsidP="00EF30EC">
      <w:pPr>
        <w:spacing w:line="360" w:lineRule="auto"/>
        <w:jc w:val="both"/>
        <w:rPr>
          <w:rFonts w:ascii="Arial" w:hAnsi="Arial" w:cs="Arial"/>
        </w:rPr>
      </w:pPr>
    </w:p>
    <w:p w14:paraId="3577F038" w14:textId="25FB075A" w:rsidR="009D2E6E" w:rsidRDefault="00325909" w:rsidP="00EF30EC">
      <w:pPr>
        <w:spacing w:line="360" w:lineRule="auto"/>
        <w:jc w:val="both"/>
        <w:rPr>
          <w:rFonts w:ascii="Arial" w:hAnsi="Arial" w:cs="Arial"/>
        </w:rPr>
      </w:pPr>
      <w:r w:rsidRPr="00EF30EC">
        <w:rPr>
          <w:rFonts w:ascii="Arial" w:hAnsi="Arial" w:cs="Arial"/>
        </w:rPr>
        <w:t xml:space="preserve">Williams, C. (2021) </w:t>
      </w:r>
      <w:r w:rsidRPr="00EF30EC">
        <w:rPr>
          <w:rFonts w:ascii="Arial" w:hAnsi="Arial" w:cs="Arial"/>
          <w:i/>
          <w:iCs/>
        </w:rPr>
        <w:t>Make your holiday footprint a little lighter.</w:t>
      </w:r>
      <w:r w:rsidRPr="00EF30EC">
        <w:rPr>
          <w:rFonts w:ascii="Arial" w:hAnsi="Arial" w:cs="Arial"/>
        </w:rPr>
        <w:t xml:space="preserve"> Available at: </w:t>
      </w:r>
      <w:hyperlink r:id="rId28" w:history="1">
        <w:r w:rsidRPr="00EF30EC">
          <w:rPr>
            <w:rStyle w:val="Hyperlink"/>
            <w:rFonts w:ascii="Arial" w:hAnsi="Arial" w:cs="Arial"/>
          </w:rPr>
          <w:t>https://www.visitwales.com/en-us/inspire-me/days-out/12-eco-friendly-places-visit</w:t>
        </w:r>
      </w:hyperlink>
      <w:r w:rsidRPr="00EF30EC">
        <w:rPr>
          <w:rFonts w:ascii="Arial" w:hAnsi="Arial" w:cs="Arial"/>
        </w:rPr>
        <w:t xml:space="preserve"> </w:t>
      </w:r>
      <w:r w:rsidRPr="00EF30EC">
        <w:rPr>
          <w:rFonts w:ascii="Arial" w:hAnsi="Arial" w:cs="Arial"/>
        </w:rPr>
        <w:t xml:space="preserve"> (Accessed: 8 July 2021).</w:t>
      </w:r>
    </w:p>
    <w:p w14:paraId="2A55D373" w14:textId="77777777" w:rsidR="009D2E6E" w:rsidRDefault="009D2E6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99DAEC1" w14:textId="77777777" w:rsidR="009D2E6E" w:rsidRDefault="009D2E6E" w:rsidP="009D2E6E">
      <w:r>
        <w:lastRenderedPageBreak/>
        <w:t xml:space="preserve">Image: </w:t>
      </w:r>
    </w:p>
    <w:p w14:paraId="714602FE" w14:textId="77777777" w:rsidR="009D2E6E" w:rsidRDefault="009D2E6E" w:rsidP="009D2E6E"/>
    <w:p w14:paraId="25EDC528" w14:textId="77777777" w:rsidR="009D2E6E" w:rsidRDefault="009D2E6E" w:rsidP="009D2E6E"/>
    <w:p w14:paraId="2DB1652D" w14:textId="77777777" w:rsidR="009D2E6E" w:rsidRDefault="009D2E6E" w:rsidP="009D2E6E">
      <w:r>
        <w:t xml:space="preserve">Fig. 1 Alamy.com (2021) </w:t>
      </w:r>
      <w:r w:rsidRPr="009E1606">
        <w:rPr>
          <w:i/>
          <w:iCs/>
        </w:rPr>
        <w:t>Sea Turtle Eating a Styrofoam Cup</w:t>
      </w:r>
      <w:r>
        <w:t>. [Photograph]. Available at:</w:t>
      </w:r>
    </w:p>
    <w:p w14:paraId="09833A6E" w14:textId="77777777" w:rsidR="009D2E6E" w:rsidRDefault="009D2E6E" w:rsidP="009D2E6E">
      <w:r>
        <w:t xml:space="preserve"> </w:t>
      </w:r>
      <w:hyperlink r:id="rId29" w:history="1">
        <w:r w:rsidRPr="00381FA7">
          <w:rPr>
            <w:rStyle w:val="Hyperlink"/>
          </w:rPr>
          <w:t>https://images.app.goo.gl/rUGJ4t1azQyabgXr8</w:t>
        </w:r>
      </w:hyperlink>
      <w:r>
        <w:t xml:space="preserve"> (Accessed: 8 July).</w:t>
      </w:r>
    </w:p>
    <w:p w14:paraId="0A654197" w14:textId="77777777" w:rsidR="009D2E6E" w:rsidRDefault="009D2E6E" w:rsidP="009D2E6E"/>
    <w:p w14:paraId="6991F719" w14:textId="77777777" w:rsidR="009D2E6E" w:rsidRDefault="009D2E6E" w:rsidP="009D2E6E">
      <w:r>
        <w:t xml:space="preserve">Fig. 2 Cross, D. T. (2019) A simple trick can save thousands of sea turtles Available at: </w:t>
      </w:r>
      <w:hyperlink r:id="rId30" w:history="1">
        <w:r w:rsidRPr="00A308EA">
          <w:rPr>
            <w:rStyle w:val="Hyperlink"/>
          </w:rPr>
          <w:t>https://images.app.goo.gl/5vsFCQ2mrnZLFijf9</w:t>
        </w:r>
      </w:hyperlink>
      <w:r>
        <w:t xml:space="preserve"> a simple trick can save thousands of sea turtles. (Accessed: 8 July 2021). </w:t>
      </w:r>
    </w:p>
    <w:p w14:paraId="1FC17198" w14:textId="77777777" w:rsidR="009D2E6E" w:rsidRDefault="009D2E6E" w:rsidP="009D2E6E"/>
    <w:p w14:paraId="5B2FA331" w14:textId="77777777" w:rsidR="009D2E6E" w:rsidRDefault="009D2E6E" w:rsidP="009D2E6E">
      <w:r>
        <w:t>Fig. 3 me.me (no date)</w:t>
      </w:r>
      <w:r w:rsidRPr="003C232C">
        <w:t xml:space="preserve"> </w:t>
      </w:r>
      <w:r w:rsidRPr="003C232C">
        <w:rPr>
          <w:i/>
          <w:iCs/>
        </w:rPr>
        <w:t>when you hear there are 6 times more plasti</w:t>
      </w:r>
      <w:r>
        <w:rPr>
          <w:i/>
          <w:iCs/>
        </w:rPr>
        <w:t xml:space="preserve">c. </w:t>
      </w:r>
      <w:r>
        <w:t xml:space="preserve"> </w:t>
      </w:r>
      <w:r>
        <w:t xml:space="preserve">Available at: </w:t>
      </w:r>
      <w:hyperlink r:id="rId31" w:history="1">
        <w:r w:rsidRPr="00EE2747">
          <w:rPr>
            <w:rStyle w:val="Hyperlink"/>
          </w:rPr>
          <w:t>https://me.me/i/wh</w:t>
        </w:r>
        <w:r w:rsidRPr="00EE2747">
          <w:rPr>
            <w:rStyle w:val="Hyperlink"/>
          </w:rPr>
          <w:t>e</w:t>
        </w:r>
        <w:r w:rsidRPr="00EE2747">
          <w:rPr>
            <w:rStyle w:val="Hyperlink"/>
          </w:rPr>
          <w:t>n-you-hear-that-there-is-6-times-more-plastic-438951</w:t>
        </w:r>
      </w:hyperlink>
      <w:r>
        <w:t xml:space="preserve"> (Accessed: 8 July 2021). </w:t>
      </w:r>
    </w:p>
    <w:p w14:paraId="4D9479DF" w14:textId="77777777" w:rsidR="009D2E6E" w:rsidRDefault="009D2E6E" w:rsidP="009D2E6E"/>
    <w:p w14:paraId="54144F81" w14:textId="77777777" w:rsidR="009D2E6E" w:rsidRPr="005C019A" w:rsidRDefault="009D2E6E" w:rsidP="009D2E6E">
      <w:pPr>
        <w:rPr>
          <w:rFonts w:ascii="Times New Roman" w:eastAsia="Times New Roman" w:hAnsi="Times New Roman" w:cs="Times New Roman"/>
        </w:rPr>
      </w:pPr>
      <w:r>
        <w:t xml:space="preserve">Fig. 4 </w:t>
      </w:r>
      <w:proofErr w:type="spellStart"/>
      <w:r>
        <w:t>Gibbens</w:t>
      </w:r>
      <w:proofErr w:type="spellEnd"/>
      <w:r>
        <w:t xml:space="preserve">, S. (2018) </w:t>
      </w:r>
      <w:r w:rsidRPr="005C019A">
        <w:rPr>
          <w:rFonts w:ascii="Times New Roman" w:eastAsia="Times New Roman" w:hAnsi="Times New Roman" w:cs="Times New Roman"/>
          <w:i/>
          <w:iCs/>
        </w:rPr>
        <w:t>Are Plastic Six-Pack Rings Still Ensnaring Wildlife?</w:t>
      </w:r>
      <w:r>
        <w:rPr>
          <w:i/>
          <w:iCs/>
        </w:rPr>
        <w:t xml:space="preserve"> </w:t>
      </w:r>
      <w:r>
        <w:t xml:space="preserve">Available at: </w:t>
      </w:r>
    </w:p>
    <w:p w14:paraId="2A3AEC7E" w14:textId="77777777" w:rsidR="009D2E6E" w:rsidRDefault="009D2E6E" w:rsidP="009D2E6E">
      <w:hyperlink r:id="rId32" w:history="1">
        <w:r w:rsidRPr="00A308EA">
          <w:rPr>
            <w:rStyle w:val="Hyperlink"/>
          </w:rPr>
          <w:t>https://images.app.goo.gl/ch4H4Kac</w:t>
        </w:r>
        <w:r w:rsidRPr="00A308EA">
          <w:rPr>
            <w:rStyle w:val="Hyperlink"/>
          </w:rPr>
          <w:t>A</w:t>
        </w:r>
        <w:r w:rsidRPr="00A308EA">
          <w:rPr>
            <w:rStyle w:val="Hyperlink"/>
          </w:rPr>
          <w:t>Wx3AeEp7</w:t>
        </w:r>
      </w:hyperlink>
      <w:r>
        <w:t xml:space="preserve"> (Accessed: 8 July 2021).</w:t>
      </w:r>
    </w:p>
    <w:p w14:paraId="318F7571" w14:textId="77777777" w:rsidR="009D2E6E" w:rsidRDefault="009D2E6E" w:rsidP="009D2E6E"/>
    <w:p w14:paraId="67993775" w14:textId="77777777" w:rsidR="009D2E6E" w:rsidRDefault="009D2E6E" w:rsidP="009D2E6E">
      <w:r>
        <w:t xml:space="preserve">Fig. 5 </w:t>
      </w:r>
      <w:r w:rsidRPr="00360322">
        <w:rPr>
          <w:i/>
          <w:iCs/>
        </w:rPr>
        <w:t>How Plastic Pollution is Affecting the Ocean Wildlife.</w:t>
      </w:r>
      <w:r>
        <w:t xml:space="preserve"> Available at:  </w:t>
      </w:r>
      <w:hyperlink r:id="rId33" w:history="1">
        <w:r w:rsidRPr="00A308EA">
          <w:rPr>
            <w:rStyle w:val="Hyperlink"/>
          </w:rPr>
          <w:t>https://images.app.goo.gl/DGAftpmWf</w:t>
        </w:r>
        <w:r w:rsidRPr="00A308EA">
          <w:rPr>
            <w:rStyle w:val="Hyperlink"/>
          </w:rPr>
          <w:t>D</w:t>
        </w:r>
        <w:r w:rsidRPr="00A308EA">
          <w:rPr>
            <w:rStyle w:val="Hyperlink"/>
          </w:rPr>
          <w:t>ZSj28A6</w:t>
        </w:r>
      </w:hyperlink>
      <w:r>
        <w:t xml:space="preserve"> (Accessed: 9 July 2021). </w:t>
      </w:r>
    </w:p>
    <w:p w14:paraId="7BF16150" w14:textId="77777777" w:rsidR="009D2E6E" w:rsidRDefault="009D2E6E" w:rsidP="009D2E6E"/>
    <w:p w14:paraId="762F23C9" w14:textId="77777777" w:rsidR="009D2E6E" w:rsidRDefault="009D2E6E" w:rsidP="009D2E6E">
      <w:r>
        <w:t xml:space="preserve">Fig.6. E and T editorial staff. (2020) </w:t>
      </w:r>
      <w:r w:rsidRPr="00360322">
        <w:rPr>
          <w:i/>
          <w:iCs/>
        </w:rPr>
        <w:t>Ocean Plastic pollution is a deeper problem, not just a surface issue, study says.</w:t>
      </w:r>
      <w:r>
        <w:t xml:space="preserve"> Available </w:t>
      </w:r>
      <w:proofErr w:type="spellStart"/>
      <w:r>
        <w:t>at:</w:t>
      </w:r>
      <w:hyperlink r:id="rId34" w:history="1">
        <w:r w:rsidRPr="00EE2747">
          <w:rPr>
            <w:rStyle w:val="Hyperlink"/>
          </w:rPr>
          <w:t>https</w:t>
        </w:r>
        <w:proofErr w:type="spellEnd"/>
        <w:r w:rsidRPr="00EE2747">
          <w:rPr>
            <w:rStyle w:val="Hyperlink"/>
          </w:rPr>
          <w:t>://images.app.goo.gl/pDtr7ctoLK</w:t>
        </w:r>
        <w:r w:rsidRPr="00EE2747">
          <w:rPr>
            <w:rStyle w:val="Hyperlink"/>
          </w:rPr>
          <w:t>1</w:t>
        </w:r>
        <w:r w:rsidRPr="00EE2747">
          <w:rPr>
            <w:rStyle w:val="Hyperlink"/>
          </w:rPr>
          <w:t>bX7oz9</w:t>
        </w:r>
      </w:hyperlink>
      <w:r>
        <w:t xml:space="preserve"> ocean plastic pollution is a deeper problem, not just a surface issue, study says. (Accessed: 9 July 2021). </w:t>
      </w:r>
    </w:p>
    <w:p w14:paraId="097CBB40" w14:textId="77777777" w:rsidR="009D2E6E" w:rsidRDefault="009D2E6E" w:rsidP="009D2E6E"/>
    <w:p w14:paraId="11284904" w14:textId="77777777" w:rsidR="009D2E6E" w:rsidRDefault="009D2E6E" w:rsidP="009D2E6E">
      <w:r>
        <w:t xml:space="preserve">Fig.7 Gross, L. (2019) </w:t>
      </w:r>
      <w:r w:rsidRPr="00360322">
        <w:rPr>
          <w:i/>
          <w:iCs/>
        </w:rPr>
        <w:t>Todays special: grilled salmon laced with plastic food and environment reporting network.</w:t>
      </w:r>
      <w:r>
        <w:t xml:space="preserve"> Available at: </w:t>
      </w:r>
      <w:hyperlink r:id="rId35" w:history="1">
        <w:r w:rsidRPr="00A308EA">
          <w:rPr>
            <w:rStyle w:val="Hyperlink"/>
          </w:rPr>
          <w:t>https://images.app.goo.gl/vQmmv2L</w:t>
        </w:r>
        <w:r w:rsidRPr="00A308EA">
          <w:rPr>
            <w:rStyle w:val="Hyperlink"/>
          </w:rPr>
          <w:t>M</w:t>
        </w:r>
        <w:r w:rsidRPr="00A308EA">
          <w:rPr>
            <w:rStyle w:val="Hyperlink"/>
          </w:rPr>
          <w:t>1Evz8bKz7</w:t>
        </w:r>
      </w:hyperlink>
      <w:r>
        <w:t xml:space="preserve"> (Accessed: 9 July 2021). </w:t>
      </w:r>
    </w:p>
    <w:p w14:paraId="5185CBDC" w14:textId="77777777" w:rsidR="009D2E6E" w:rsidRDefault="009D2E6E" w:rsidP="009D2E6E"/>
    <w:p w14:paraId="14EA939C" w14:textId="77777777" w:rsidR="009D2E6E" w:rsidRDefault="009D2E6E" w:rsidP="009D2E6E">
      <w:r>
        <w:t xml:space="preserve">Fig.8 Caters Clips. (2019) </w:t>
      </w:r>
      <w:r w:rsidRPr="0084748C">
        <w:rPr>
          <w:i/>
          <w:iCs/>
        </w:rPr>
        <w:t xml:space="preserve">Octopus Use Rubbish </w:t>
      </w:r>
      <w:r>
        <w:rPr>
          <w:i/>
          <w:iCs/>
        </w:rPr>
        <w:t>a</w:t>
      </w:r>
      <w:r w:rsidRPr="0084748C">
        <w:rPr>
          <w:i/>
          <w:iCs/>
        </w:rPr>
        <w:t>s H</w:t>
      </w:r>
      <w:r>
        <w:rPr>
          <w:i/>
          <w:iCs/>
        </w:rPr>
        <w:t>o</w:t>
      </w:r>
      <w:r w:rsidRPr="0084748C">
        <w:rPr>
          <w:i/>
          <w:iCs/>
        </w:rPr>
        <w:t xml:space="preserve">me </w:t>
      </w:r>
      <w:r>
        <w:rPr>
          <w:i/>
          <w:iCs/>
        </w:rPr>
        <w:t>a</w:t>
      </w:r>
      <w:r w:rsidRPr="0084748C">
        <w:rPr>
          <w:i/>
          <w:iCs/>
        </w:rPr>
        <w:t xml:space="preserve">s Plastic </w:t>
      </w:r>
      <w:proofErr w:type="gramStart"/>
      <w:r w:rsidRPr="0084748C">
        <w:rPr>
          <w:i/>
          <w:iCs/>
        </w:rPr>
        <w:t>In</w:t>
      </w:r>
      <w:proofErr w:type="gramEnd"/>
      <w:r w:rsidRPr="0084748C">
        <w:rPr>
          <w:i/>
          <w:iCs/>
        </w:rPr>
        <w:t xml:space="preserve"> Ocean Rises</w:t>
      </w:r>
      <w:r>
        <w:t xml:space="preserve">.  Available </w:t>
      </w:r>
      <w:proofErr w:type="spellStart"/>
      <w:r>
        <w:t>at:</w:t>
      </w:r>
      <w:hyperlink r:id="rId36" w:history="1">
        <w:r w:rsidRPr="00EE2747">
          <w:rPr>
            <w:rStyle w:val="Hyperlink"/>
          </w:rPr>
          <w:t>https</w:t>
        </w:r>
        <w:proofErr w:type="spellEnd"/>
        <w:r w:rsidRPr="00EE2747">
          <w:rPr>
            <w:rStyle w:val="Hyperlink"/>
          </w:rPr>
          <w:t>://images.app.goo.gl/UojAeTndJUDkuVki7</w:t>
        </w:r>
      </w:hyperlink>
      <w:r>
        <w:t xml:space="preserve"> octopus use rubbish as home as plastic in ocean rises. (Accessed: 9 July 2021). </w:t>
      </w:r>
    </w:p>
    <w:p w14:paraId="062D959A" w14:textId="77777777" w:rsidR="009D2E6E" w:rsidRDefault="009D2E6E" w:rsidP="009D2E6E"/>
    <w:p w14:paraId="1DD0E4D4" w14:textId="77777777" w:rsidR="009D2E6E" w:rsidRDefault="009D2E6E" w:rsidP="009D2E6E">
      <w:r>
        <w:t>Fig.9. Suzuki, D. (2017)</w:t>
      </w:r>
      <w:r w:rsidRPr="00124077">
        <w:t xml:space="preserve"> </w:t>
      </w:r>
      <w:r w:rsidRPr="00124077">
        <w:rPr>
          <w:i/>
          <w:iCs/>
        </w:rPr>
        <w:t xml:space="preserve">Oil spills pose dire threats to marine life- eco watch. </w:t>
      </w:r>
      <w:hyperlink r:id="rId37" w:history="1">
        <w:r w:rsidRPr="00EE2747">
          <w:rPr>
            <w:rStyle w:val="Hyperlink"/>
          </w:rPr>
          <w:t>https://images.app.goo.gl/HqZoGJvt35gusjKb8</w:t>
        </w:r>
      </w:hyperlink>
      <w:r>
        <w:t xml:space="preserve"> Available at: </w:t>
      </w:r>
      <w:hyperlink r:id="rId38" w:history="1">
        <w:r w:rsidRPr="00EE2747">
          <w:rPr>
            <w:rStyle w:val="Hyperlink"/>
          </w:rPr>
          <w:t>https://www.ecowatch.com/oil-spills-marine-life-2498477814.html</w:t>
        </w:r>
      </w:hyperlink>
      <w:r>
        <w:t xml:space="preserve"> (Accessed: 9 July 2021). </w:t>
      </w:r>
    </w:p>
    <w:p w14:paraId="71E74F1C" w14:textId="77777777" w:rsidR="009D2E6E" w:rsidRDefault="009D2E6E" w:rsidP="009D2E6E"/>
    <w:p w14:paraId="51D2EAEB" w14:textId="77777777" w:rsidR="009D2E6E" w:rsidRDefault="009D2E6E" w:rsidP="009D2E6E">
      <w:r>
        <w:t>Fig.10 Pinterest. (</w:t>
      </w:r>
      <w:proofErr w:type="gramStart"/>
      <w:r>
        <w:t>no</w:t>
      </w:r>
      <w:proofErr w:type="gramEnd"/>
      <w:r>
        <w:t xml:space="preserve"> date) </w:t>
      </w:r>
      <w:r w:rsidRPr="0084748C">
        <w:rPr>
          <w:i/>
          <w:iCs/>
        </w:rPr>
        <w:t>Image 6 For Gulf Of Mexico Oil Spill Animals Covered In Oil Gallery</w:t>
      </w:r>
      <w:r>
        <w:t xml:space="preserve">. Available at: </w:t>
      </w:r>
      <w:hyperlink r:id="rId39" w:history="1">
        <w:r w:rsidRPr="00A308EA">
          <w:rPr>
            <w:rStyle w:val="Hyperlink"/>
          </w:rPr>
          <w:t>https://images.app.goo.gl/BajmaeotPyByzsV</w:t>
        </w:r>
        <w:r w:rsidRPr="00A308EA">
          <w:rPr>
            <w:rStyle w:val="Hyperlink"/>
          </w:rPr>
          <w:t>s</w:t>
        </w:r>
        <w:r w:rsidRPr="00A308EA">
          <w:rPr>
            <w:rStyle w:val="Hyperlink"/>
          </w:rPr>
          <w:t>9</w:t>
        </w:r>
      </w:hyperlink>
      <w:r>
        <w:t xml:space="preserve"> (Accessed: 8 July 2021). </w:t>
      </w:r>
    </w:p>
    <w:p w14:paraId="238B1C0E" w14:textId="77777777" w:rsidR="009D2E6E" w:rsidRDefault="009D2E6E" w:rsidP="009D2E6E"/>
    <w:p w14:paraId="2AC00108" w14:textId="77777777" w:rsidR="009D2E6E" w:rsidRDefault="009D2E6E" w:rsidP="009D2E6E">
      <w:r>
        <w:t>Fig.11 Hutton, S. (2021) Waffles the Dog. [Photograph]. Wales: Artists own collection.</w:t>
      </w:r>
    </w:p>
    <w:p w14:paraId="22F44F5F" w14:textId="77777777" w:rsidR="009D2E6E" w:rsidRDefault="009D2E6E" w:rsidP="009D2E6E"/>
    <w:p w14:paraId="1195C396" w14:textId="77777777" w:rsidR="009D2E6E" w:rsidRDefault="009D2E6E" w:rsidP="009D2E6E">
      <w:r>
        <w:t>12. Owen-Hicks, A. (2021) Reduce, Reuse, Recycle. [Digital Image]. Wales: Artists own collection.</w:t>
      </w:r>
    </w:p>
    <w:p w14:paraId="185834D7" w14:textId="0AEFD893" w:rsidR="00C81DBE" w:rsidRDefault="00C81DBE"/>
    <w:p w14:paraId="5E4C64FF" w14:textId="33CB6899" w:rsidR="00C81DBE" w:rsidRDefault="00C81DBE"/>
    <w:p w14:paraId="6C46B1F4" w14:textId="77777777" w:rsidR="00C81DBE" w:rsidRDefault="00C81DBE"/>
    <w:p w14:paraId="7267D53A" w14:textId="0F41D9A1" w:rsidR="00967D60" w:rsidRDefault="00967D60">
      <w:r>
        <w:lastRenderedPageBreak/>
        <w:t xml:space="preserve">  </w:t>
      </w:r>
    </w:p>
    <w:sectPr w:rsidR="00967D60" w:rsidSect="00327EB6">
      <w:headerReference w:type="default" r:id="rId40"/>
      <w:footerReference w:type="even" r:id="rId41"/>
      <w:footerReference w:type="default" r:id="rId4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6A7A9" w14:textId="77777777" w:rsidR="00726A03" w:rsidRDefault="00726A03" w:rsidP="00726A03">
      <w:r>
        <w:separator/>
      </w:r>
    </w:p>
  </w:endnote>
  <w:endnote w:type="continuationSeparator" w:id="0">
    <w:p w14:paraId="50E81C09" w14:textId="77777777" w:rsidR="00726A03" w:rsidRDefault="00726A03" w:rsidP="00726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61469257"/>
      <w:docPartObj>
        <w:docPartGallery w:val="Page Numbers (Bottom of Page)"/>
        <w:docPartUnique/>
      </w:docPartObj>
    </w:sdtPr>
    <w:sdtContent>
      <w:p w14:paraId="42A9DE84" w14:textId="309E4381" w:rsidR="005B2F1F" w:rsidRDefault="005B2F1F" w:rsidP="00EE274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7F132E8" w14:textId="77777777" w:rsidR="005B2F1F" w:rsidRDefault="005B2F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1090967139"/>
      <w:docPartObj>
        <w:docPartGallery w:val="Page Numbers (Bottom of Page)"/>
        <w:docPartUnique/>
      </w:docPartObj>
    </w:sdtPr>
    <w:sdtContent>
      <w:p w14:paraId="641B9073" w14:textId="71E7A454" w:rsidR="005B2F1F" w:rsidRDefault="005B2F1F" w:rsidP="00EE2747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AF389B9" w14:textId="77777777" w:rsidR="005B2F1F" w:rsidRDefault="005B2F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096066" w14:textId="77777777" w:rsidR="00726A03" w:rsidRDefault="00726A03" w:rsidP="00726A03">
      <w:r>
        <w:separator/>
      </w:r>
    </w:p>
  </w:footnote>
  <w:footnote w:type="continuationSeparator" w:id="0">
    <w:p w14:paraId="64BAC593" w14:textId="77777777" w:rsidR="00726A03" w:rsidRDefault="00726A03" w:rsidP="00726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9605B6" w14:textId="75EB1580" w:rsidR="00726A03" w:rsidRDefault="00726A03">
    <w:pPr>
      <w:pStyle w:val="Header"/>
    </w:pPr>
    <w:r>
      <w:t>1905066</w:t>
    </w:r>
    <w:r w:rsidR="005B2F1F">
      <w:tab/>
    </w:r>
    <w:r w:rsidR="005B2F1F">
      <w:tab/>
      <w:t>EAEE6005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FC0"/>
    <w:rsid w:val="00010BEA"/>
    <w:rsid w:val="0002757B"/>
    <w:rsid w:val="000B3A87"/>
    <w:rsid w:val="000E7CE1"/>
    <w:rsid w:val="000F17B7"/>
    <w:rsid w:val="0010431B"/>
    <w:rsid w:val="00123D86"/>
    <w:rsid w:val="00155D43"/>
    <w:rsid w:val="00196F15"/>
    <w:rsid w:val="001C562D"/>
    <w:rsid w:val="002D30BC"/>
    <w:rsid w:val="00325909"/>
    <w:rsid w:val="00327EB6"/>
    <w:rsid w:val="0043589E"/>
    <w:rsid w:val="004A022F"/>
    <w:rsid w:val="0055592F"/>
    <w:rsid w:val="005B2F1F"/>
    <w:rsid w:val="006751F4"/>
    <w:rsid w:val="00676E86"/>
    <w:rsid w:val="006E7809"/>
    <w:rsid w:val="00724E0B"/>
    <w:rsid w:val="00726A03"/>
    <w:rsid w:val="007F61B5"/>
    <w:rsid w:val="00885452"/>
    <w:rsid w:val="008E6C98"/>
    <w:rsid w:val="00903BB6"/>
    <w:rsid w:val="00945545"/>
    <w:rsid w:val="00967D60"/>
    <w:rsid w:val="009D2E6E"/>
    <w:rsid w:val="009E2966"/>
    <w:rsid w:val="00A0491D"/>
    <w:rsid w:val="00A32448"/>
    <w:rsid w:val="00A50589"/>
    <w:rsid w:val="00AD300D"/>
    <w:rsid w:val="00BD7C08"/>
    <w:rsid w:val="00C22FBE"/>
    <w:rsid w:val="00C81DBE"/>
    <w:rsid w:val="00C91BD1"/>
    <w:rsid w:val="00CC541C"/>
    <w:rsid w:val="00CE2837"/>
    <w:rsid w:val="00D25FC0"/>
    <w:rsid w:val="00D63CD5"/>
    <w:rsid w:val="00D723BF"/>
    <w:rsid w:val="00D81EF6"/>
    <w:rsid w:val="00DA7B57"/>
    <w:rsid w:val="00DC1D29"/>
    <w:rsid w:val="00E21727"/>
    <w:rsid w:val="00E425B4"/>
    <w:rsid w:val="00EF30EC"/>
    <w:rsid w:val="00F452F7"/>
    <w:rsid w:val="00FB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4F4592"/>
  <w15:chartTrackingRefBased/>
  <w15:docId w15:val="{D320F3C5-3B69-3B46-81DF-6DF46BE46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F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FC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1DB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D723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676E86"/>
  </w:style>
  <w:style w:type="paragraph" w:styleId="Header">
    <w:name w:val="header"/>
    <w:basedOn w:val="Normal"/>
    <w:link w:val="HeaderChar"/>
    <w:uiPriority w:val="99"/>
    <w:unhideWhenUsed/>
    <w:rsid w:val="00726A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6A03"/>
  </w:style>
  <w:style w:type="paragraph" w:styleId="Footer">
    <w:name w:val="footer"/>
    <w:basedOn w:val="Normal"/>
    <w:link w:val="FooterChar"/>
    <w:uiPriority w:val="99"/>
    <w:unhideWhenUsed/>
    <w:rsid w:val="00726A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6A03"/>
  </w:style>
  <w:style w:type="character" w:styleId="PageNumber">
    <w:name w:val="page number"/>
    <w:basedOn w:val="DefaultParagraphFont"/>
    <w:uiPriority w:val="99"/>
    <w:semiHidden/>
    <w:unhideWhenUsed/>
    <w:rsid w:val="005B2F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616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firstdiscoverers.co.uk/lev-vygotsky-child-development-theories/" TargetMode="External"/><Relationship Id="rId18" Type="http://schemas.openxmlformats.org/officeDocument/2006/relationships/hyperlink" Target="https://consiliumeducation.com/itm/2017/01/04/two-or-more-heads-are-better-than-one/" TargetMode="External"/><Relationship Id="rId26" Type="http://schemas.openxmlformats.org/officeDocument/2006/relationships/hyperlink" Target="https://www.bridgend.gov.uk/media/1505/wd32.pdf" TargetMode="External"/><Relationship Id="rId39" Type="http://schemas.openxmlformats.org/officeDocument/2006/relationships/hyperlink" Target="https://images.app.goo.gl/BajmaeotPyByzsVs9" TargetMode="External"/><Relationship Id="rId21" Type="http://schemas.openxmlformats.org/officeDocument/2006/relationships/hyperlink" Target="https://senedd.wales/Laid%20Documents/Learning%20to%20Live%20Differently%20-%20The%20Sustainable%20Development%20Scheme%20of%20the%20National%20Assembly%20for%20Wales-09112000-23880/bus-GUIDE-3A0BD19D0006E0AE000061C900000000-English.pdf" TargetMode="External"/><Relationship Id="rId34" Type="http://schemas.openxmlformats.org/officeDocument/2006/relationships/hyperlink" Target="https://images.app.goo.gl/pDtr7ctoLK1bX7oz9" TargetMode="External"/><Relationship Id="rId42" Type="http://schemas.openxmlformats.org/officeDocument/2006/relationships/footer" Target="footer2.xml"/><Relationship Id="rId7" Type="http://schemas.openxmlformats.org/officeDocument/2006/relationships/hyperlink" Target="https://www.bbc.co.uk/cbbc/findoutmore/blue-peter-apply-for-a-green-badge%20(9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doi.org/10.1007/978-3-319-02375-5_12" TargetMode="External"/><Relationship Id="rId20" Type="http://schemas.openxmlformats.org/officeDocument/2006/relationships/hyperlink" Target="https://www.gcph.co.uk/assets/0000/0445/JMA_Health_Impacts_Final_report.pdf" TargetMode="External"/><Relationship Id="rId29" Type="http://schemas.openxmlformats.org/officeDocument/2006/relationships/hyperlink" Target="https://images.app.goo.gl/rUGJ4t1azQyabgXr8" TargetMode="External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doi.org/10.1177%2F0892020616653179" TargetMode="External"/><Relationship Id="rId11" Type="http://schemas.openxmlformats.org/officeDocument/2006/relationships/hyperlink" Target="https://gov.wales/sites/default/files/publications/2018-03/successful-futures.pdf" TargetMode="External"/><Relationship Id="rId24" Type="http://schemas.openxmlformats.org/officeDocument/2006/relationships/hyperlink" Target="https://www.youtube.com/watch?v=IhcgYgx7aAA" TargetMode="External"/><Relationship Id="rId32" Type="http://schemas.openxmlformats.org/officeDocument/2006/relationships/hyperlink" Target="https://images.app.goo.gl/ch4H4KacAWx3AeEp7" TargetMode="External"/><Relationship Id="rId37" Type="http://schemas.openxmlformats.org/officeDocument/2006/relationships/hyperlink" Target="https://images.app.goo.gl/HqZoGJvt35gusjKb8" TargetMode="External"/><Relationship Id="rId40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theguardian.com/technology/2014/aug/07/ofcom-children-digital-technology-better-than-adults" TargetMode="External"/><Relationship Id="rId23" Type="http://schemas.openxmlformats.org/officeDocument/2006/relationships/hyperlink" Target="https://www.washingtonpost.com/magazine/2020/02/03/eco-anxiety-is-overwhelming-kids-wheres-line-between-education-alarmism/" TargetMode="External"/><Relationship Id="rId28" Type="http://schemas.openxmlformats.org/officeDocument/2006/relationships/hyperlink" Target="https://www.visitwales.com/en-us/inspire-me/days-out/12-eco-friendly-places-visit" TargetMode="External"/><Relationship Id="rId36" Type="http://schemas.openxmlformats.org/officeDocument/2006/relationships/hyperlink" Target="https://images.app.goo.gl/UojAeTndJUDkuVki7" TargetMode="External"/><Relationship Id="rId10" Type="http://schemas.openxmlformats.org/officeDocument/2006/relationships/hyperlink" Target="https://files.eric.ed.gov/fulltext/EJ1098574.pdf" TargetMode="External"/><Relationship Id="rId19" Type="http://schemas.openxmlformats.org/officeDocument/2006/relationships/hyperlink" Target="https://www.bbc.co.uk/news/uk-wales-57555760" TargetMode="External"/><Relationship Id="rId31" Type="http://schemas.openxmlformats.org/officeDocument/2006/relationships/hyperlink" Target="https://me.me/i/when-you-hear-that-there-is-6-times-more-plastic-438951" TargetMode="External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research.bangor.ac.uk/portal/files/20576580/null" TargetMode="External"/><Relationship Id="rId14" Type="http://schemas.openxmlformats.org/officeDocument/2006/relationships/hyperlink" Target="https://www.futuregenerations.wales/about-us/future-generations-act/" TargetMode="External"/><Relationship Id="rId22" Type="http://schemas.openxmlformats.org/officeDocument/2006/relationships/hyperlink" Target="https://www.bridgend.gov.uk/media/1517/wd44.pdf" TargetMode="External"/><Relationship Id="rId27" Type="http://schemas.openxmlformats.org/officeDocument/2006/relationships/hyperlink" Target="https://hwb.gov.wales/api/storage/016a744a-d1f4-4d61-8b35-0fe1648c1009/a-new-curriculum-in-wales.pdf" TargetMode="External"/><Relationship Id="rId30" Type="http://schemas.openxmlformats.org/officeDocument/2006/relationships/hyperlink" Target="https://images.app.goo.gl/5vsFCQ2mrnZLFijf9" TargetMode="External"/><Relationship Id="rId35" Type="http://schemas.openxmlformats.org/officeDocument/2006/relationships/hyperlink" Target="https://images.app.goo.gl/vQmmv2LM1Evz8bKz7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s://www.bbc.co.uk/newsround/56601717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firstdiscoverers.co.uk/jerome-bruner-child-development-theories/" TargetMode="External"/><Relationship Id="rId17" Type="http://schemas.openxmlformats.org/officeDocument/2006/relationships/hyperlink" Target="https://www.johnmuirtrust.org/assets/000/000/908/JMA_Info_HB_2019_with_links_original_original.pdf%20(9" TargetMode="External"/><Relationship Id="rId25" Type="http://schemas.openxmlformats.org/officeDocument/2006/relationships/hyperlink" Target="http://www.t2group.co.uk/download/brochure/The%20Seven%20Key%20Themes%20of%20ESDGC.pdf" TargetMode="External"/><Relationship Id="rId33" Type="http://schemas.openxmlformats.org/officeDocument/2006/relationships/hyperlink" Target="https://images.app.goo.gl/DGAftpmWfDZSj28A6" TargetMode="External"/><Relationship Id="rId38" Type="http://schemas.openxmlformats.org/officeDocument/2006/relationships/hyperlink" Target="https://www.ecowatch.com/oil-spills-marine-life-249847781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1894</Words>
  <Characters>10798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Michelle Owen (1905066)</dc:creator>
  <cp:keywords/>
  <dc:description/>
  <cp:lastModifiedBy>Linda Michelle Owen (1905066)</cp:lastModifiedBy>
  <cp:revision>2</cp:revision>
  <dcterms:created xsi:type="dcterms:W3CDTF">2021-07-10T11:17:00Z</dcterms:created>
  <dcterms:modified xsi:type="dcterms:W3CDTF">2021-07-10T11:17:00Z</dcterms:modified>
</cp:coreProperties>
</file>