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4737B1" w14:textId="6C543E1B" w:rsidR="002811A8" w:rsidRPr="001729F6" w:rsidRDefault="002811A8" w:rsidP="001729F6">
      <w:pPr>
        <w:spacing w:line="360" w:lineRule="auto"/>
        <w:jc w:val="both"/>
        <w:rPr>
          <w:rFonts w:ascii="Times New Roman" w:eastAsia="Times New Roman" w:hAnsi="Times New Roman" w:cs="Times New Roman"/>
          <w:b/>
          <w:sz w:val="24"/>
          <w:szCs w:val="24"/>
        </w:rPr>
      </w:pPr>
      <w:r w:rsidRPr="001729F6">
        <w:rPr>
          <w:rFonts w:ascii="Times New Roman" w:eastAsia="Times New Roman" w:hAnsi="Times New Roman" w:cs="Times New Roman"/>
          <w:noProof/>
          <w:sz w:val="24"/>
          <w:szCs w:val="24"/>
        </w:rPr>
        <w:drawing>
          <wp:inline distT="0" distB="0" distL="0" distR="0" wp14:anchorId="3C63B4A8" wp14:editId="581658A9">
            <wp:extent cx="2749546" cy="1220692"/>
            <wp:effectExtent l="0" t="0" r="0" b="0"/>
            <wp:docPr id="6" name="image1.png"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1.png" descr="Text&#10;&#10;Description automatically generated"/>
                    <pic:cNvPicPr preferRelativeResize="0"/>
                  </pic:nvPicPr>
                  <pic:blipFill>
                    <a:blip r:embed="rId7"/>
                    <a:srcRect/>
                    <a:stretch>
                      <a:fillRect/>
                    </a:stretch>
                  </pic:blipFill>
                  <pic:spPr>
                    <a:xfrm>
                      <a:off x="0" y="0"/>
                      <a:ext cx="2749546" cy="1220692"/>
                    </a:xfrm>
                    <a:prstGeom prst="rect">
                      <a:avLst/>
                    </a:prstGeom>
                    <a:ln/>
                  </pic:spPr>
                </pic:pic>
              </a:graphicData>
            </a:graphic>
          </wp:inline>
        </w:drawing>
      </w:r>
    </w:p>
    <w:p w14:paraId="3AEBF4E3" w14:textId="77777777" w:rsidR="002811A8" w:rsidRPr="001729F6" w:rsidRDefault="002811A8" w:rsidP="001729F6">
      <w:pPr>
        <w:spacing w:line="360" w:lineRule="auto"/>
        <w:jc w:val="both"/>
        <w:rPr>
          <w:rFonts w:ascii="Times New Roman" w:eastAsia="Times New Roman" w:hAnsi="Times New Roman" w:cs="Times New Roman"/>
          <w:b/>
          <w:sz w:val="24"/>
          <w:szCs w:val="24"/>
        </w:rPr>
      </w:pPr>
    </w:p>
    <w:p w14:paraId="7193C65A" w14:textId="77777777" w:rsidR="002811A8" w:rsidRPr="001729F6" w:rsidRDefault="002811A8" w:rsidP="001729F6">
      <w:pPr>
        <w:spacing w:line="360" w:lineRule="auto"/>
        <w:jc w:val="both"/>
        <w:rPr>
          <w:rFonts w:ascii="Times New Roman" w:eastAsia="Times New Roman" w:hAnsi="Times New Roman" w:cs="Times New Roman"/>
          <w:b/>
          <w:sz w:val="24"/>
          <w:szCs w:val="24"/>
        </w:rPr>
      </w:pPr>
    </w:p>
    <w:p w14:paraId="6003A6FA" w14:textId="77777777" w:rsidR="002811A8" w:rsidRPr="001729F6" w:rsidRDefault="002811A8" w:rsidP="001729F6">
      <w:pPr>
        <w:spacing w:line="360" w:lineRule="auto"/>
        <w:jc w:val="both"/>
        <w:rPr>
          <w:rFonts w:ascii="Times New Roman" w:eastAsia="Times New Roman" w:hAnsi="Times New Roman" w:cs="Times New Roman"/>
          <w:b/>
          <w:sz w:val="24"/>
          <w:szCs w:val="24"/>
        </w:rPr>
      </w:pPr>
    </w:p>
    <w:p w14:paraId="63A16097" w14:textId="77777777" w:rsidR="002811A8" w:rsidRPr="001729F6" w:rsidRDefault="002811A8" w:rsidP="001729F6">
      <w:pPr>
        <w:spacing w:line="360" w:lineRule="auto"/>
        <w:jc w:val="both"/>
        <w:rPr>
          <w:rFonts w:ascii="Times New Roman" w:eastAsia="Times New Roman" w:hAnsi="Times New Roman" w:cs="Times New Roman"/>
          <w:b/>
          <w:sz w:val="24"/>
          <w:szCs w:val="24"/>
        </w:rPr>
      </w:pPr>
    </w:p>
    <w:p w14:paraId="623BDA55" w14:textId="77777777" w:rsidR="002811A8" w:rsidRPr="001729F6" w:rsidRDefault="002811A8" w:rsidP="001729F6">
      <w:pPr>
        <w:spacing w:line="360" w:lineRule="auto"/>
        <w:jc w:val="both"/>
        <w:rPr>
          <w:rFonts w:ascii="Times New Roman" w:eastAsia="Times New Roman" w:hAnsi="Times New Roman" w:cs="Times New Roman"/>
          <w:sz w:val="24"/>
          <w:szCs w:val="24"/>
        </w:rPr>
      </w:pPr>
    </w:p>
    <w:p w14:paraId="410365B6" w14:textId="1F01726E" w:rsidR="002811A8" w:rsidRPr="001729F6" w:rsidRDefault="002811A8" w:rsidP="001729F6">
      <w:pPr>
        <w:spacing w:line="360" w:lineRule="auto"/>
        <w:jc w:val="both"/>
        <w:rPr>
          <w:rFonts w:ascii="Times New Roman" w:eastAsia="Times New Roman" w:hAnsi="Times New Roman" w:cs="Times New Roman"/>
          <w:sz w:val="24"/>
          <w:szCs w:val="24"/>
        </w:rPr>
      </w:pPr>
      <w:r w:rsidRPr="001729F6">
        <w:rPr>
          <w:rFonts w:ascii="Times New Roman" w:eastAsia="Times New Roman" w:hAnsi="Times New Roman" w:cs="Times New Roman"/>
          <w:sz w:val="24"/>
          <w:szCs w:val="24"/>
        </w:rPr>
        <w:t>Name</w:t>
      </w:r>
      <w:r w:rsidR="00583C45">
        <w:rPr>
          <w:rFonts w:ascii="Times New Roman" w:eastAsia="Times New Roman" w:hAnsi="Times New Roman" w:cs="Times New Roman"/>
          <w:sz w:val="24"/>
          <w:szCs w:val="24"/>
        </w:rPr>
        <w:t xml:space="preserve"> </w:t>
      </w:r>
      <w:proofErr w:type="spellStart"/>
      <w:r w:rsidR="00583C45">
        <w:rPr>
          <w:rFonts w:ascii="Times New Roman" w:eastAsia="Times New Roman" w:hAnsi="Times New Roman" w:cs="Times New Roman"/>
          <w:sz w:val="24"/>
          <w:szCs w:val="24"/>
        </w:rPr>
        <w:t>Alexandru</w:t>
      </w:r>
      <w:proofErr w:type="spellEnd"/>
      <w:r w:rsidR="00583C45">
        <w:rPr>
          <w:rFonts w:ascii="Times New Roman" w:eastAsia="Times New Roman" w:hAnsi="Times New Roman" w:cs="Times New Roman"/>
          <w:sz w:val="24"/>
          <w:szCs w:val="24"/>
        </w:rPr>
        <w:t xml:space="preserve"> Andrei </w:t>
      </w:r>
      <w:proofErr w:type="spellStart"/>
      <w:r w:rsidR="00555DF3">
        <w:rPr>
          <w:rFonts w:ascii="Times New Roman" w:eastAsia="Times New Roman" w:hAnsi="Times New Roman" w:cs="Times New Roman"/>
          <w:sz w:val="24"/>
          <w:szCs w:val="24"/>
        </w:rPr>
        <w:t>Dahore</w:t>
      </w:r>
      <w:proofErr w:type="spellEnd"/>
      <w:r w:rsidR="00555DF3">
        <w:rPr>
          <w:rFonts w:ascii="Times New Roman" w:eastAsia="Times New Roman" w:hAnsi="Times New Roman" w:cs="Times New Roman"/>
          <w:sz w:val="24"/>
          <w:szCs w:val="24"/>
        </w:rPr>
        <w:t xml:space="preserve"> </w:t>
      </w:r>
    </w:p>
    <w:p w14:paraId="3A61BD53" w14:textId="57D274B6" w:rsidR="002811A8" w:rsidRPr="001729F6" w:rsidRDefault="002811A8" w:rsidP="001729F6">
      <w:pPr>
        <w:spacing w:line="360" w:lineRule="auto"/>
        <w:jc w:val="both"/>
        <w:rPr>
          <w:rFonts w:ascii="Times New Roman" w:eastAsia="Times New Roman" w:hAnsi="Times New Roman" w:cs="Times New Roman"/>
          <w:sz w:val="24"/>
          <w:szCs w:val="24"/>
        </w:rPr>
      </w:pPr>
      <w:r w:rsidRPr="001729F6">
        <w:rPr>
          <w:rFonts w:ascii="Times New Roman" w:eastAsia="Times New Roman" w:hAnsi="Times New Roman" w:cs="Times New Roman"/>
          <w:sz w:val="24"/>
          <w:szCs w:val="24"/>
        </w:rPr>
        <w:t>Student ID</w:t>
      </w:r>
      <w:r w:rsidR="00555DF3">
        <w:rPr>
          <w:rFonts w:ascii="Times New Roman" w:eastAsia="Times New Roman" w:hAnsi="Times New Roman" w:cs="Times New Roman"/>
          <w:sz w:val="24"/>
          <w:szCs w:val="24"/>
        </w:rPr>
        <w:t xml:space="preserve"> 2130564</w:t>
      </w:r>
    </w:p>
    <w:p w14:paraId="52A8FA8F" w14:textId="099BC28B" w:rsidR="002811A8" w:rsidRPr="001729F6" w:rsidRDefault="002811A8" w:rsidP="001729F6">
      <w:pPr>
        <w:spacing w:line="360" w:lineRule="auto"/>
        <w:jc w:val="both"/>
        <w:rPr>
          <w:rFonts w:ascii="Times New Roman" w:eastAsia="Times New Roman" w:hAnsi="Times New Roman" w:cs="Times New Roman"/>
          <w:sz w:val="24"/>
          <w:szCs w:val="24"/>
        </w:rPr>
      </w:pPr>
      <w:r w:rsidRPr="001729F6">
        <w:rPr>
          <w:rFonts w:ascii="Times New Roman" w:eastAsia="Times New Roman" w:hAnsi="Times New Roman" w:cs="Times New Roman"/>
          <w:sz w:val="24"/>
          <w:szCs w:val="24"/>
        </w:rPr>
        <w:t>Module code</w:t>
      </w:r>
      <w:r w:rsidR="00555DF3">
        <w:rPr>
          <w:rFonts w:ascii="Times New Roman" w:eastAsia="Times New Roman" w:hAnsi="Times New Roman" w:cs="Times New Roman"/>
          <w:sz w:val="24"/>
          <w:szCs w:val="24"/>
        </w:rPr>
        <w:t xml:space="preserve"> LCBB4006 </w:t>
      </w:r>
    </w:p>
    <w:p w14:paraId="37A11EE2" w14:textId="2B7B4EC9" w:rsidR="002811A8" w:rsidRPr="001729F6" w:rsidRDefault="002811A8" w:rsidP="001729F6">
      <w:pPr>
        <w:spacing w:line="360" w:lineRule="auto"/>
        <w:jc w:val="both"/>
        <w:rPr>
          <w:rFonts w:ascii="Times New Roman" w:eastAsia="Times New Roman" w:hAnsi="Times New Roman" w:cs="Times New Roman"/>
          <w:sz w:val="24"/>
          <w:szCs w:val="24"/>
        </w:rPr>
      </w:pPr>
      <w:r w:rsidRPr="001729F6">
        <w:rPr>
          <w:rFonts w:ascii="Times New Roman" w:eastAsia="Times New Roman" w:hAnsi="Times New Roman" w:cs="Times New Roman"/>
          <w:sz w:val="24"/>
          <w:szCs w:val="24"/>
        </w:rPr>
        <w:t>Module name</w:t>
      </w:r>
      <w:r w:rsidR="00E269C8">
        <w:rPr>
          <w:rFonts w:ascii="Times New Roman" w:eastAsia="Times New Roman" w:hAnsi="Times New Roman" w:cs="Times New Roman"/>
          <w:sz w:val="24"/>
          <w:szCs w:val="24"/>
        </w:rPr>
        <w:t xml:space="preserve"> Academic Skills </w:t>
      </w:r>
    </w:p>
    <w:p w14:paraId="3B2AA343" w14:textId="463BCC53" w:rsidR="002811A8" w:rsidRPr="001729F6" w:rsidRDefault="002811A8" w:rsidP="001729F6">
      <w:pPr>
        <w:spacing w:line="360" w:lineRule="auto"/>
        <w:jc w:val="both"/>
        <w:rPr>
          <w:rFonts w:ascii="Times New Roman" w:eastAsia="Times New Roman" w:hAnsi="Times New Roman" w:cs="Times New Roman"/>
          <w:sz w:val="24"/>
          <w:szCs w:val="24"/>
        </w:rPr>
      </w:pPr>
      <w:r w:rsidRPr="001729F6">
        <w:rPr>
          <w:rFonts w:ascii="Times New Roman" w:eastAsia="Times New Roman" w:hAnsi="Times New Roman" w:cs="Times New Roman"/>
          <w:sz w:val="24"/>
          <w:szCs w:val="24"/>
        </w:rPr>
        <w:t>Lecturer</w:t>
      </w:r>
      <w:r w:rsidR="00E269C8">
        <w:rPr>
          <w:rFonts w:ascii="Times New Roman" w:eastAsia="Times New Roman" w:hAnsi="Times New Roman" w:cs="Times New Roman"/>
          <w:sz w:val="24"/>
          <w:szCs w:val="24"/>
        </w:rPr>
        <w:t xml:space="preserve"> </w:t>
      </w:r>
      <w:proofErr w:type="spellStart"/>
      <w:r w:rsidR="00E269C8">
        <w:rPr>
          <w:rFonts w:ascii="Times New Roman" w:eastAsia="Times New Roman" w:hAnsi="Times New Roman" w:cs="Times New Roman"/>
          <w:sz w:val="24"/>
          <w:szCs w:val="24"/>
        </w:rPr>
        <w:t>Lizeta</w:t>
      </w:r>
      <w:proofErr w:type="spellEnd"/>
      <w:r w:rsidR="00E269C8">
        <w:rPr>
          <w:rFonts w:ascii="Times New Roman" w:eastAsia="Times New Roman" w:hAnsi="Times New Roman" w:cs="Times New Roman"/>
          <w:sz w:val="24"/>
          <w:szCs w:val="24"/>
        </w:rPr>
        <w:t xml:space="preserve"> </w:t>
      </w:r>
      <w:proofErr w:type="spellStart"/>
      <w:r w:rsidR="00E269C8">
        <w:rPr>
          <w:rFonts w:ascii="Times New Roman" w:eastAsia="Times New Roman" w:hAnsi="Times New Roman" w:cs="Times New Roman"/>
          <w:sz w:val="24"/>
          <w:szCs w:val="24"/>
        </w:rPr>
        <w:t>Demetriou</w:t>
      </w:r>
      <w:proofErr w:type="spellEnd"/>
      <w:r w:rsidR="00E269C8">
        <w:rPr>
          <w:rFonts w:ascii="Times New Roman" w:eastAsia="Times New Roman" w:hAnsi="Times New Roman" w:cs="Times New Roman"/>
          <w:sz w:val="24"/>
          <w:szCs w:val="24"/>
        </w:rPr>
        <w:t xml:space="preserve"> </w:t>
      </w:r>
    </w:p>
    <w:p w14:paraId="0171B317" w14:textId="77777777" w:rsidR="002811A8" w:rsidRPr="001729F6" w:rsidRDefault="002811A8" w:rsidP="001729F6">
      <w:pPr>
        <w:spacing w:line="360" w:lineRule="auto"/>
        <w:jc w:val="both"/>
        <w:rPr>
          <w:rFonts w:ascii="Times New Roman" w:eastAsia="Times New Roman" w:hAnsi="Times New Roman" w:cs="Times New Roman"/>
          <w:b/>
          <w:sz w:val="24"/>
          <w:szCs w:val="24"/>
        </w:rPr>
      </w:pPr>
      <w:r w:rsidRPr="001729F6">
        <w:rPr>
          <w:rFonts w:ascii="Times New Roman" w:eastAsia="Times New Roman" w:hAnsi="Times New Roman" w:cs="Times New Roman"/>
          <w:b/>
          <w:sz w:val="24"/>
          <w:szCs w:val="24"/>
        </w:rPr>
        <w:br w:type="page"/>
      </w:r>
    </w:p>
    <w:sdt>
      <w:sdtPr>
        <w:rPr>
          <w:rFonts w:ascii="Times New Roman" w:eastAsia="Arial" w:hAnsi="Times New Roman" w:cs="Times New Roman"/>
          <w:color w:val="auto"/>
          <w:sz w:val="24"/>
          <w:szCs w:val="24"/>
          <w:lang w:val="en-GB" w:eastAsia="en-IN"/>
        </w:rPr>
        <w:id w:val="487288695"/>
        <w:docPartObj>
          <w:docPartGallery w:val="Table of Contents"/>
          <w:docPartUnique/>
        </w:docPartObj>
      </w:sdtPr>
      <w:sdtEndPr>
        <w:rPr>
          <w:b/>
          <w:bCs/>
          <w:noProof/>
        </w:rPr>
      </w:sdtEndPr>
      <w:sdtContent>
        <w:p w14:paraId="01F0396C" w14:textId="4FF1E907" w:rsidR="002811A8" w:rsidRPr="001729F6" w:rsidRDefault="002811A8" w:rsidP="001729F6">
          <w:pPr>
            <w:pStyle w:val="TOCHeading"/>
            <w:spacing w:line="360" w:lineRule="auto"/>
            <w:jc w:val="both"/>
            <w:rPr>
              <w:rFonts w:ascii="Times New Roman" w:hAnsi="Times New Roman" w:cs="Times New Roman"/>
              <w:sz w:val="24"/>
              <w:szCs w:val="24"/>
            </w:rPr>
          </w:pPr>
          <w:r w:rsidRPr="001729F6">
            <w:rPr>
              <w:rFonts w:ascii="Times New Roman" w:hAnsi="Times New Roman" w:cs="Times New Roman"/>
              <w:sz w:val="24"/>
              <w:szCs w:val="24"/>
            </w:rPr>
            <w:t>Contents</w:t>
          </w:r>
        </w:p>
        <w:p w14:paraId="034DEF4A" w14:textId="4FB87B27" w:rsidR="002811A8" w:rsidRPr="001729F6" w:rsidRDefault="002811A8" w:rsidP="001729F6">
          <w:pPr>
            <w:pStyle w:val="TOC1"/>
            <w:tabs>
              <w:tab w:val="right" w:leader="dot" w:pos="9019"/>
            </w:tabs>
            <w:spacing w:line="360" w:lineRule="auto"/>
            <w:jc w:val="both"/>
            <w:rPr>
              <w:rFonts w:ascii="Times New Roman" w:hAnsi="Times New Roman" w:cs="Times New Roman"/>
              <w:noProof/>
              <w:sz w:val="24"/>
              <w:szCs w:val="24"/>
            </w:rPr>
          </w:pPr>
          <w:r w:rsidRPr="001729F6">
            <w:rPr>
              <w:rFonts w:ascii="Times New Roman" w:hAnsi="Times New Roman" w:cs="Times New Roman"/>
              <w:sz w:val="24"/>
              <w:szCs w:val="24"/>
            </w:rPr>
            <w:fldChar w:fldCharType="begin"/>
          </w:r>
          <w:r w:rsidRPr="001729F6">
            <w:rPr>
              <w:rFonts w:ascii="Times New Roman" w:hAnsi="Times New Roman" w:cs="Times New Roman"/>
              <w:sz w:val="24"/>
              <w:szCs w:val="24"/>
            </w:rPr>
            <w:instrText xml:space="preserve"> TOC \o "1-3" \h \z \u </w:instrText>
          </w:r>
          <w:r w:rsidRPr="001729F6">
            <w:rPr>
              <w:rFonts w:ascii="Times New Roman" w:hAnsi="Times New Roman" w:cs="Times New Roman"/>
              <w:sz w:val="24"/>
              <w:szCs w:val="24"/>
            </w:rPr>
            <w:fldChar w:fldCharType="separate"/>
          </w:r>
          <w:hyperlink w:anchor="_Toc141705620" w:history="1">
            <w:r w:rsidRPr="001729F6">
              <w:rPr>
                <w:rStyle w:val="Hyperlink"/>
                <w:rFonts w:ascii="Times New Roman" w:hAnsi="Times New Roman" w:cs="Times New Roman"/>
                <w:noProof/>
                <w:sz w:val="24"/>
                <w:szCs w:val="24"/>
              </w:rPr>
              <w:t>1. Introduction</w:t>
            </w:r>
            <w:r w:rsidRPr="001729F6">
              <w:rPr>
                <w:rFonts w:ascii="Times New Roman" w:hAnsi="Times New Roman" w:cs="Times New Roman"/>
                <w:noProof/>
                <w:webHidden/>
                <w:sz w:val="24"/>
                <w:szCs w:val="24"/>
              </w:rPr>
              <w:tab/>
            </w:r>
            <w:r w:rsidRPr="001729F6">
              <w:rPr>
                <w:rFonts w:ascii="Times New Roman" w:hAnsi="Times New Roman" w:cs="Times New Roman"/>
                <w:noProof/>
                <w:webHidden/>
                <w:sz w:val="24"/>
                <w:szCs w:val="24"/>
              </w:rPr>
              <w:fldChar w:fldCharType="begin"/>
            </w:r>
            <w:r w:rsidRPr="001729F6">
              <w:rPr>
                <w:rFonts w:ascii="Times New Roman" w:hAnsi="Times New Roman" w:cs="Times New Roman"/>
                <w:noProof/>
                <w:webHidden/>
                <w:sz w:val="24"/>
                <w:szCs w:val="24"/>
              </w:rPr>
              <w:instrText xml:space="preserve"> PAGEREF _Toc141705620 \h </w:instrText>
            </w:r>
            <w:r w:rsidRPr="001729F6">
              <w:rPr>
                <w:rFonts w:ascii="Times New Roman" w:hAnsi="Times New Roman" w:cs="Times New Roman"/>
                <w:noProof/>
                <w:webHidden/>
                <w:sz w:val="24"/>
                <w:szCs w:val="24"/>
              </w:rPr>
            </w:r>
            <w:r w:rsidRPr="001729F6">
              <w:rPr>
                <w:rFonts w:ascii="Times New Roman" w:hAnsi="Times New Roman" w:cs="Times New Roman"/>
                <w:noProof/>
                <w:webHidden/>
                <w:sz w:val="24"/>
                <w:szCs w:val="24"/>
              </w:rPr>
              <w:fldChar w:fldCharType="separate"/>
            </w:r>
            <w:r w:rsidRPr="001729F6">
              <w:rPr>
                <w:rFonts w:ascii="Times New Roman" w:hAnsi="Times New Roman" w:cs="Times New Roman"/>
                <w:noProof/>
                <w:webHidden/>
                <w:sz w:val="24"/>
                <w:szCs w:val="24"/>
              </w:rPr>
              <w:t>3</w:t>
            </w:r>
            <w:r w:rsidRPr="001729F6">
              <w:rPr>
                <w:rFonts w:ascii="Times New Roman" w:hAnsi="Times New Roman" w:cs="Times New Roman"/>
                <w:noProof/>
                <w:webHidden/>
                <w:sz w:val="24"/>
                <w:szCs w:val="24"/>
              </w:rPr>
              <w:fldChar w:fldCharType="end"/>
            </w:r>
          </w:hyperlink>
        </w:p>
        <w:p w14:paraId="5FE19890" w14:textId="75BC7D2F" w:rsidR="002811A8" w:rsidRPr="001729F6" w:rsidRDefault="00C632D0" w:rsidP="001729F6">
          <w:pPr>
            <w:pStyle w:val="TOC1"/>
            <w:tabs>
              <w:tab w:val="right" w:leader="dot" w:pos="9019"/>
            </w:tabs>
            <w:spacing w:line="360" w:lineRule="auto"/>
            <w:jc w:val="both"/>
            <w:rPr>
              <w:rFonts w:ascii="Times New Roman" w:hAnsi="Times New Roman" w:cs="Times New Roman"/>
              <w:noProof/>
              <w:sz w:val="24"/>
              <w:szCs w:val="24"/>
            </w:rPr>
          </w:pPr>
          <w:hyperlink w:anchor="_Toc141705621" w:history="1">
            <w:r w:rsidR="002811A8" w:rsidRPr="001729F6">
              <w:rPr>
                <w:rStyle w:val="Hyperlink"/>
                <w:rFonts w:ascii="Times New Roman" w:hAnsi="Times New Roman" w:cs="Times New Roman"/>
                <w:noProof/>
                <w:sz w:val="24"/>
                <w:szCs w:val="24"/>
              </w:rPr>
              <w:t>2. Summary of the details study of the book</w:t>
            </w:r>
            <w:r w:rsidR="002811A8" w:rsidRPr="001729F6">
              <w:rPr>
                <w:rFonts w:ascii="Times New Roman" w:hAnsi="Times New Roman" w:cs="Times New Roman"/>
                <w:noProof/>
                <w:webHidden/>
                <w:sz w:val="24"/>
                <w:szCs w:val="24"/>
              </w:rPr>
              <w:tab/>
            </w:r>
            <w:r w:rsidR="002811A8" w:rsidRPr="001729F6">
              <w:rPr>
                <w:rFonts w:ascii="Times New Roman" w:hAnsi="Times New Roman" w:cs="Times New Roman"/>
                <w:noProof/>
                <w:webHidden/>
                <w:sz w:val="24"/>
                <w:szCs w:val="24"/>
              </w:rPr>
              <w:fldChar w:fldCharType="begin"/>
            </w:r>
            <w:r w:rsidR="002811A8" w:rsidRPr="001729F6">
              <w:rPr>
                <w:rFonts w:ascii="Times New Roman" w:hAnsi="Times New Roman" w:cs="Times New Roman"/>
                <w:noProof/>
                <w:webHidden/>
                <w:sz w:val="24"/>
                <w:szCs w:val="24"/>
              </w:rPr>
              <w:instrText xml:space="preserve"> PAGEREF _Toc141705621 \h </w:instrText>
            </w:r>
            <w:r w:rsidR="002811A8" w:rsidRPr="001729F6">
              <w:rPr>
                <w:rFonts w:ascii="Times New Roman" w:hAnsi="Times New Roman" w:cs="Times New Roman"/>
                <w:noProof/>
                <w:webHidden/>
                <w:sz w:val="24"/>
                <w:szCs w:val="24"/>
              </w:rPr>
            </w:r>
            <w:r w:rsidR="002811A8" w:rsidRPr="001729F6">
              <w:rPr>
                <w:rFonts w:ascii="Times New Roman" w:hAnsi="Times New Roman" w:cs="Times New Roman"/>
                <w:noProof/>
                <w:webHidden/>
                <w:sz w:val="24"/>
                <w:szCs w:val="24"/>
              </w:rPr>
              <w:fldChar w:fldCharType="separate"/>
            </w:r>
            <w:r w:rsidR="002811A8" w:rsidRPr="001729F6">
              <w:rPr>
                <w:rFonts w:ascii="Times New Roman" w:hAnsi="Times New Roman" w:cs="Times New Roman"/>
                <w:noProof/>
                <w:webHidden/>
                <w:sz w:val="24"/>
                <w:szCs w:val="24"/>
              </w:rPr>
              <w:t>3</w:t>
            </w:r>
            <w:r w:rsidR="002811A8" w:rsidRPr="001729F6">
              <w:rPr>
                <w:rFonts w:ascii="Times New Roman" w:hAnsi="Times New Roman" w:cs="Times New Roman"/>
                <w:noProof/>
                <w:webHidden/>
                <w:sz w:val="24"/>
                <w:szCs w:val="24"/>
              </w:rPr>
              <w:fldChar w:fldCharType="end"/>
            </w:r>
          </w:hyperlink>
        </w:p>
        <w:p w14:paraId="6CA6AC5F" w14:textId="6511E0C0" w:rsidR="002811A8" w:rsidRPr="001729F6" w:rsidRDefault="00C632D0" w:rsidP="001729F6">
          <w:pPr>
            <w:pStyle w:val="TOC1"/>
            <w:tabs>
              <w:tab w:val="right" w:leader="dot" w:pos="9019"/>
            </w:tabs>
            <w:spacing w:line="360" w:lineRule="auto"/>
            <w:jc w:val="both"/>
            <w:rPr>
              <w:rFonts w:ascii="Times New Roman" w:hAnsi="Times New Roman" w:cs="Times New Roman"/>
              <w:noProof/>
              <w:sz w:val="24"/>
              <w:szCs w:val="24"/>
            </w:rPr>
          </w:pPr>
          <w:hyperlink w:anchor="_Toc141705622" w:history="1">
            <w:r w:rsidR="002811A8" w:rsidRPr="001729F6">
              <w:rPr>
                <w:rStyle w:val="Hyperlink"/>
                <w:rFonts w:ascii="Times New Roman" w:hAnsi="Times New Roman" w:cs="Times New Roman"/>
                <w:noProof/>
                <w:sz w:val="24"/>
                <w:szCs w:val="24"/>
              </w:rPr>
              <w:t>3. Evaluation of the skills</w:t>
            </w:r>
            <w:r w:rsidR="002811A8" w:rsidRPr="001729F6">
              <w:rPr>
                <w:rFonts w:ascii="Times New Roman" w:hAnsi="Times New Roman" w:cs="Times New Roman"/>
                <w:noProof/>
                <w:webHidden/>
                <w:sz w:val="24"/>
                <w:szCs w:val="24"/>
              </w:rPr>
              <w:tab/>
            </w:r>
            <w:r w:rsidR="002811A8" w:rsidRPr="001729F6">
              <w:rPr>
                <w:rFonts w:ascii="Times New Roman" w:hAnsi="Times New Roman" w:cs="Times New Roman"/>
                <w:noProof/>
                <w:webHidden/>
                <w:sz w:val="24"/>
                <w:szCs w:val="24"/>
              </w:rPr>
              <w:fldChar w:fldCharType="begin"/>
            </w:r>
            <w:r w:rsidR="002811A8" w:rsidRPr="001729F6">
              <w:rPr>
                <w:rFonts w:ascii="Times New Roman" w:hAnsi="Times New Roman" w:cs="Times New Roman"/>
                <w:noProof/>
                <w:webHidden/>
                <w:sz w:val="24"/>
                <w:szCs w:val="24"/>
              </w:rPr>
              <w:instrText xml:space="preserve"> PAGEREF _Toc141705622 \h </w:instrText>
            </w:r>
            <w:r w:rsidR="002811A8" w:rsidRPr="001729F6">
              <w:rPr>
                <w:rFonts w:ascii="Times New Roman" w:hAnsi="Times New Roman" w:cs="Times New Roman"/>
                <w:noProof/>
                <w:webHidden/>
                <w:sz w:val="24"/>
                <w:szCs w:val="24"/>
              </w:rPr>
            </w:r>
            <w:r w:rsidR="002811A8" w:rsidRPr="001729F6">
              <w:rPr>
                <w:rFonts w:ascii="Times New Roman" w:hAnsi="Times New Roman" w:cs="Times New Roman"/>
                <w:noProof/>
                <w:webHidden/>
                <w:sz w:val="24"/>
                <w:szCs w:val="24"/>
              </w:rPr>
              <w:fldChar w:fldCharType="separate"/>
            </w:r>
            <w:r w:rsidR="002811A8" w:rsidRPr="001729F6">
              <w:rPr>
                <w:rFonts w:ascii="Times New Roman" w:hAnsi="Times New Roman" w:cs="Times New Roman"/>
                <w:noProof/>
                <w:webHidden/>
                <w:sz w:val="24"/>
                <w:szCs w:val="24"/>
              </w:rPr>
              <w:t>3</w:t>
            </w:r>
            <w:r w:rsidR="002811A8" w:rsidRPr="001729F6">
              <w:rPr>
                <w:rFonts w:ascii="Times New Roman" w:hAnsi="Times New Roman" w:cs="Times New Roman"/>
                <w:noProof/>
                <w:webHidden/>
                <w:sz w:val="24"/>
                <w:szCs w:val="24"/>
              </w:rPr>
              <w:fldChar w:fldCharType="end"/>
            </w:r>
          </w:hyperlink>
        </w:p>
        <w:p w14:paraId="512FA41C" w14:textId="7085021B" w:rsidR="002811A8" w:rsidRPr="001729F6" w:rsidRDefault="00C632D0" w:rsidP="001729F6">
          <w:pPr>
            <w:pStyle w:val="TOC1"/>
            <w:tabs>
              <w:tab w:val="right" w:leader="dot" w:pos="9019"/>
            </w:tabs>
            <w:spacing w:line="360" w:lineRule="auto"/>
            <w:jc w:val="both"/>
            <w:rPr>
              <w:rFonts w:ascii="Times New Roman" w:hAnsi="Times New Roman" w:cs="Times New Roman"/>
              <w:noProof/>
              <w:sz w:val="24"/>
              <w:szCs w:val="24"/>
            </w:rPr>
          </w:pPr>
          <w:hyperlink w:anchor="_Toc141705623" w:history="1">
            <w:r w:rsidR="002811A8" w:rsidRPr="001729F6">
              <w:rPr>
                <w:rStyle w:val="Hyperlink"/>
                <w:rFonts w:ascii="Times New Roman" w:hAnsi="Times New Roman" w:cs="Times New Roman"/>
                <w:noProof/>
                <w:sz w:val="24"/>
                <w:szCs w:val="24"/>
              </w:rPr>
              <w:t>4. Conclusion</w:t>
            </w:r>
            <w:r w:rsidR="002811A8" w:rsidRPr="001729F6">
              <w:rPr>
                <w:rFonts w:ascii="Times New Roman" w:hAnsi="Times New Roman" w:cs="Times New Roman"/>
                <w:noProof/>
                <w:webHidden/>
                <w:sz w:val="24"/>
                <w:szCs w:val="24"/>
              </w:rPr>
              <w:tab/>
            </w:r>
            <w:r w:rsidR="002811A8" w:rsidRPr="001729F6">
              <w:rPr>
                <w:rFonts w:ascii="Times New Roman" w:hAnsi="Times New Roman" w:cs="Times New Roman"/>
                <w:noProof/>
                <w:webHidden/>
                <w:sz w:val="24"/>
                <w:szCs w:val="24"/>
              </w:rPr>
              <w:fldChar w:fldCharType="begin"/>
            </w:r>
            <w:r w:rsidR="002811A8" w:rsidRPr="001729F6">
              <w:rPr>
                <w:rFonts w:ascii="Times New Roman" w:hAnsi="Times New Roman" w:cs="Times New Roman"/>
                <w:noProof/>
                <w:webHidden/>
                <w:sz w:val="24"/>
                <w:szCs w:val="24"/>
              </w:rPr>
              <w:instrText xml:space="preserve"> PAGEREF _Toc141705623 \h </w:instrText>
            </w:r>
            <w:r w:rsidR="002811A8" w:rsidRPr="001729F6">
              <w:rPr>
                <w:rFonts w:ascii="Times New Roman" w:hAnsi="Times New Roman" w:cs="Times New Roman"/>
                <w:noProof/>
                <w:webHidden/>
                <w:sz w:val="24"/>
                <w:szCs w:val="24"/>
              </w:rPr>
            </w:r>
            <w:r w:rsidR="002811A8" w:rsidRPr="001729F6">
              <w:rPr>
                <w:rFonts w:ascii="Times New Roman" w:hAnsi="Times New Roman" w:cs="Times New Roman"/>
                <w:noProof/>
                <w:webHidden/>
                <w:sz w:val="24"/>
                <w:szCs w:val="24"/>
              </w:rPr>
              <w:fldChar w:fldCharType="separate"/>
            </w:r>
            <w:r w:rsidR="002811A8" w:rsidRPr="001729F6">
              <w:rPr>
                <w:rFonts w:ascii="Times New Roman" w:hAnsi="Times New Roman" w:cs="Times New Roman"/>
                <w:noProof/>
                <w:webHidden/>
                <w:sz w:val="24"/>
                <w:szCs w:val="24"/>
              </w:rPr>
              <w:t>6</w:t>
            </w:r>
            <w:r w:rsidR="002811A8" w:rsidRPr="001729F6">
              <w:rPr>
                <w:rFonts w:ascii="Times New Roman" w:hAnsi="Times New Roman" w:cs="Times New Roman"/>
                <w:noProof/>
                <w:webHidden/>
                <w:sz w:val="24"/>
                <w:szCs w:val="24"/>
              </w:rPr>
              <w:fldChar w:fldCharType="end"/>
            </w:r>
          </w:hyperlink>
        </w:p>
        <w:p w14:paraId="2BB799B8" w14:textId="429E7633" w:rsidR="002811A8" w:rsidRPr="001729F6" w:rsidRDefault="00C632D0" w:rsidP="001729F6">
          <w:pPr>
            <w:pStyle w:val="TOC1"/>
            <w:tabs>
              <w:tab w:val="right" w:leader="dot" w:pos="9019"/>
            </w:tabs>
            <w:spacing w:line="360" w:lineRule="auto"/>
            <w:jc w:val="both"/>
            <w:rPr>
              <w:rFonts w:ascii="Times New Roman" w:hAnsi="Times New Roman" w:cs="Times New Roman"/>
              <w:noProof/>
              <w:sz w:val="24"/>
              <w:szCs w:val="24"/>
            </w:rPr>
          </w:pPr>
          <w:hyperlink w:anchor="_Toc141705624" w:history="1">
            <w:r w:rsidR="002811A8" w:rsidRPr="001729F6">
              <w:rPr>
                <w:rStyle w:val="Hyperlink"/>
                <w:rFonts w:ascii="Times New Roman" w:hAnsi="Times New Roman" w:cs="Times New Roman"/>
                <w:noProof/>
                <w:sz w:val="24"/>
                <w:szCs w:val="24"/>
              </w:rPr>
              <w:t>Reference:</w:t>
            </w:r>
            <w:r w:rsidR="002811A8" w:rsidRPr="001729F6">
              <w:rPr>
                <w:rFonts w:ascii="Times New Roman" w:hAnsi="Times New Roman" w:cs="Times New Roman"/>
                <w:noProof/>
                <w:webHidden/>
                <w:sz w:val="24"/>
                <w:szCs w:val="24"/>
              </w:rPr>
              <w:tab/>
            </w:r>
            <w:r w:rsidR="002811A8" w:rsidRPr="001729F6">
              <w:rPr>
                <w:rFonts w:ascii="Times New Roman" w:hAnsi="Times New Roman" w:cs="Times New Roman"/>
                <w:noProof/>
                <w:webHidden/>
                <w:sz w:val="24"/>
                <w:szCs w:val="24"/>
              </w:rPr>
              <w:fldChar w:fldCharType="begin"/>
            </w:r>
            <w:r w:rsidR="002811A8" w:rsidRPr="001729F6">
              <w:rPr>
                <w:rFonts w:ascii="Times New Roman" w:hAnsi="Times New Roman" w:cs="Times New Roman"/>
                <w:noProof/>
                <w:webHidden/>
                <w:sz w:val="24"/>
                <w:szCs w:val="24"/>
              </w:rPr>
              <w:instrText xml:space="preserve"> PAGEREF _Toc141705624 \h </w:instrText>
            </w:r>
            <w:r w:rsidR="002811A8" w:rsidRPr="001729F6">
              <w:rPr>
                <w:rFonts w:ascii="Times New Roman" w:hAnsi="Times New Roman" w:cs="Times New Roman"/>
                <w:noProof/>
                <w:webHidden/>
                <w:sz w:val="24"/>
                <w:szCs w:val="24"/>
              </w:rPr>
            </w:r>
            <w:r w:rsidR="002811A8" w:rsidRPr="001729F6">
              <w:rPr>
                <w:rFonts w:ascii="Times New Roman" w:hAnsi="Times New Roman" w:cs="Times New Roman"/>
                <w:noProof/>
                <w:webHidden/>
                <w:sz w:val="24"/>
                <w:szCs w:val="24"/>
              </w:rPr>
              <w:fldChar w:fldCharType="separate"/>
            </w:r>
            <w:r w:rsidR="002811A8" w:rsidRPr="001729F6">
              <w:rPr>
                <w:rFonts w:ascii="Times New Roman" w:hAnsi="Times New Roman" w:cs="Times New Roman"/>
                <w:noProof/>
                <w:webHidden/>
                <w:sz w:val="24"/>
                <w:szCs w:val="24"/>
              </w:rPr>
              <w:t>7</w:t>
            </w:r>
            <w:r w:rsidR="002811A8" w:rsidRPr="001729F6">
              <w:rPr>
                <w:rFonts w:ascii="Times New Roman" w:hAnsi="Times New Roman" w:cs="Times New Roman"/>
                <w:noProof/>
                <w:webHidden/>
                <w:sz w:val="24"/>
                <w:szCs w:val="24"/>
              </w:rPr>
              <w:fldChar w:fldCharType="end"/>
            </w:r>
          </w:hyperlink>
        </w:p>
        <w:p w14:paraId="77D7A352" w14:textId="54295014" w:rsidR="002811A8" w:rsidRPr="001729F6" w:rsidRDefault="002811A8" w:rsidP="001729F6">
          <w:pPr>
            <w:spacing w:line="360" w:lineRule="auto"/>
            <w:jc w:val="both"/>
            <w:rPr>
              <w:rFonts w:ascii="Times New Roman" w:hAnsi="Times New Roman" w:cs="Times New Roman"/>
              <w:sz w:val="24"/>
              <w:szCs w:val="24"/>
            </w:rPr>
          </w:pPr>
          <w:r w:rsidRPr="001729F6">
            <w:rPr>
              <w:rFonts w:ascii="Times New Roman" w:hAnsi="Times New Roman" w:cs="Times New Roman"/>
              <w:b/>
              <w:bCs/>
              <w:noProof/>
              <w:sz w:val="24"/>
              <w:szCs w:val="24"/>
            </w:rPr>
            <w:fldChar w:fldCharType="end"/>
          </w:r>
        </w:p>
      </w:sdtContent>
    </w:sdt>
    <w:p w14:paraId="3272A0F5" w14:textId="6BDCA35F" w:rsidR="002811A8" w:rsidRPr="001729F6" w:rsidRDefault="002811A8" w:rsidP="001729F6">
      <w:pPr>
        <w:spacing w:line="360" w:lineRule="auto"/>
        <w:jc w:val="both"/>
        <w:rPr>
          <w:rFonts w:ascii="Times New Roman" w:eastAsia="Times New Roman" w:hAnsi="Times New Roman" w:cs="Times New Roman"/>
          <w:b/>
          <w:sz w:val="24"/>
          <w:szCs w:val="24"/>
        </w:rPr>
      </w:pPr>
      <w:r w:rsidRPr="001729F6">
        <w:rPr>
          <w:rFonts w:ascii="Times New Roman" w:eastAsia="Times New Roman" w:hAnsi="Times New Roman" w:cs="Times New Roman"/>
          <w:b/>
          <w:sz w:val="24"/>
          <w:szCs w:val="24"/>
        </w:rPr>
        <w:br w:type="page"/>
      </w:r>
    </w:p>
    <w:p w14:paraId="00000001" w14:textId="56E32CBB" w:rsidR="00F17649" w:rsidRPr="001729F6" w:rsidRDefault="00C632D0" w:rsidP="001729F6">
      <w:pPr>
        <w:pStyle w:val="Heading1"/>
        <w:spacing w:line="360" w:lineRule="auto"/>
        <w:rPr>
          <w:rFonts w:cs="Times New Roman"/>
          <w:b w:val="0"/>
          <w:szCs w:val="24"/>
        </w:rPr>
      </w:pPr>
      <w:bookmarkStart w:id="0" w:name="_Toc141705620"/>
      <w:r w:rsidRPr="001729F6">
        <w:rPr>
          <w:rFonts w:cs="Times New Roman"/>
          <w:szCs w:val="24"/>
        </w:rPr>
        <w:t>1. Introduction</w:t>
      </w:r>
      <w:bookmarkEnd w:id="0"/>
      <w:r w:rsidRPr="001729F6">
        <w:rPr>
          <w:rFonts w:cs="Times New Roman"/>
          <w:szCs w:val="24"/>
        </w:rPr>
        <w:t xml:space="preserve"> </w:t>
      </w:r>
    </w:p>
    <w:p w14:paraId="00000003" w14:textId="77777777" w:rsidR="00F17649" w:rsidRPr="001729F6" w:rsidRDefault="00C632D0" w:rsidP="001729F6">
      <w:pPr>
        <w:spacing w:line="360" w:lineRule="auto"/>
        <w:jc w:val="both"/>
        <w:rPr>
          <w:rFonts w:ascii="Times New Roman" w:eastAsia="Times New Roman" w:hAnsi="Times New Roman" w:cs="Times New Roman"/>
          <w:sz w:val="24"/>
          <w:szCs w:val="24"/>
        </w:rPr>
      </w:pPr>
      <w:r w:rsidRPr="001729F6">
        <w:rPr>
          <w:rFonts w:ascii="Times New Roman" w:eastAsia="Times New Roman" w:hAnsi="Times New Roman" w:cs="Times New Roman"/>
          <w:sz w:val="24"/>
          <w:szCs w:val="24"/>
        </w:rPr>
        <w:t xml:space="preserve">A student needs to pay close attention if they want to excel academically. However, success is not always the result of hard work. Several different types of soft skills are required for </w:t>
      </w:r>
      <w:r w:rsidRPr="001729F6">
        <w:rPr>
          <w:rFonts w:ascii="Times New Roman" w:eastAsia="Times New Roman" w:hAnsi="Times New Roman" w:cs="Times New Roman"/>
          <w:sz w:val="24"/>
          <w:szCs w:val="24"/>
        </w:rPr>
        <w:t>academic achievement. These attributes are referred to as academic skills. These are the traits and abilities that, to put it more accurately, improve a student's quality of life in the classroom. Knowing about these talents and actively using them can hel</w:t>
      </w:r>
      <w:r w:rsidRPr="001729F6">
        <w:rPr>
          <w:rFonts w:ascii="Times New Roman" w:eastAsia="Times New Roman" w:hAnsi="Times New Roman" w:cs="Times New Roman"/>
          <w:sz w:val="24"/>
          <w:szCs w:val="24"/>
        </w:rPr>
        <w:t>p you perform better and recall information more methodically.  Both for long-term success in the workplace and for advancing knowledge, learning abilities are advantages.</w:t>
      </w:r>
    </w:p>
    <w:p w14:paraId="00000005" w14:textId="77777777" w:rsidR="00F17649" w:rsidRPr="001729F6" w:rsidRDefault="00C632D0" w:rsidP="001729F6">
      <w:pPr>
        <w:pStyle w:val="Heading1"/>
        <w:spacing w:line="360" w:lineRule="auto"/>
        <w:rPr>
          <w:rFonts w:cs="Times New Roman"/>
          <w:szCs w:val="24"/>
        </w:rPr>
      </w:pPr>
      <w:bookmarkStart w:id="1" w:name="_Toc141705621"/>
      <w:r w:rsidRPr="001729F6">
        <w:rPr>
          <w:rFonts w:cs="Times New Roman"/>
          <w:szCs w:val="24"/>
        </w:rPr>
        <w:t>2. Summary of the details study of the book</w:t>
      </w:r>
      <w:bookmarkEnd w:id="1"/>
    </w:p>
    <w:p w14:paraId="00000007" w14:textId="77777777" w:rsidR="00F17649" w:rsidRPr="001729F6" w:rsidRDefault="00C632D0" w:rsidP="001729F6">
      <w:pPr>
        <w:spacing w:before="240" w:after="240" w:line="360" w:lineRule="auto"/>
        <w:jc w:val="both"/>
        <w:rPr>
          <w:rFonts w:ascii="Times New Roman" w:eastAsia="Times New Roman" w:hAnsi="Times New Roman" w:cs="Times New Roman"/>
          <w:sz w:val="24"/>
          <w:szCs w:val="24"/>
        </w:rPr>
      </w:pPr>
      <w:r w:rsidRPr="001729F6">
        <w:rPr>
          <w:rFonts w:ascii="Times New Roman" w:eastAsia="Times New Roman" w:hAnsi="Times New Roman" w:cs="Times New Roman"/>
          <w:b/>
          <w:sz w:val="24"/>
          <w:szCs w:val="24"/>
        </w:rPr>
        <w:t>Sources</w:t>
      </w:r>
      <w:r w:rsidRPr="001729F6">
        <w:rPr>
          <w:rFonts w:ascii="Times New Roman" w:eastAsia="Times New Roman" w:hAnsi="Times New Roman" w:cs="Times New Roman"/>
          <w:sz w:val="24"/>
          <w:szCs w:val="24"/>
        </w:rPr>
        <w:t xml:space="preserve"> :</w:t>
      </w:r>
      <w:r w:rsidRPr="001729F6">
        <w:rPr>
          <w:rFonts w:ascii="Times New Roman" w:eastAsia="Times New Roman" w:hAnsi="Times New Roman" w:cs="Times New Roman"/>
          <w:sz w:val="24"/>
          <w:szCs w:val="24"/>
        </w:rPr>
        <w:t xml:space="preserve">  Bradbury, A. (2006) Successful Presentation Skills. London: Kogan Page.</w:t>
      </w:r>
    </w:p>
    <w:p w14:paraId="00000008" w14:textId="77777777" w:rsidR="00F17649" w:rsidRPr="001729F6" w:rsidRDefault="00C632D0" w:rsidP="001729F6">
      <w:pPr>
        <w:spacing w:line="360" w:lineRule="auto"/>
        <w:jc w:val="both"/>
        <w:rPr>
          <w:rFonts w:ascii="Times New Roman" w:eastAsia="Times New Roman" w:hAnsi="Times New Roman" w:cs="Times New Roman"/>
          <w:sz w:val="24"/>
          <w:szCs w:val="24"/>
        </w:rPr>
      </w:pPr>
      <w:r w:rsidRPr="001729F6">
        <w:rPr>
          <w:rFonts w:ascii="Times New Roman" w:eastAsia="Times New Roman" w:hAnsi="Times New Roman" w:cs="Times New Roman"/>
          <w:sz w:val="24"/>
          <w:szCs w:val="24"/>
        </w:rPr>
        <w:t>Effective planning is required for organizational expansion, and in this case, the new employees' effective training can help establish commercial relationships and identify potentia</w:t>
      </w:r>
      <w:r w:rsidRPr="001729F6">
        <w:rPr>
          <w:rFonts w:ascii="Times New Roman" w:eastAsia="Times New Roman" w:hAnsi="Times New Roman" w:cs="Times New Roman"/>
          <w:sz w:val="24"/>
          <w:szCs w:val="24"/>
        </w:rPr>
        <w:t>l customers. The corporate organization can accomplish their best outcome by developing each individual's potential, offering helpful guidance, and resolving all common issues within the organization. Presentations that are effective assist organizations c</w:t>
      </w:r>
      <w:r w:rsidRPr="001729F6">
        <w:rPr>
          <w:rFonts w:ascii="Times New Roman" w:eastAsia="Times New Roman" w:hAnsi="Times New Roman" w:cs="Times New Roman"/>
          <w:sz w:val="24"/>
          <w:szCs w:val="24"/>
        </w:rPr>
        <w:t xml:space="preserve">ome up with innovative ideas. All beginner and inexperienced speakers improve their communication skills and make excellent presentations in the organizations, which aids in commercial growth.  Managers can identify both low and high potential individuals </w:t>
      </w:r>
      <w:r w:rsidRPr="001729F6">
        <w:rPr>
          <w:rFonts w:ascii="Times New Roman" w:eastAsia="Times New Roman" w:hAnsi="Times New Roman" w:cs="Times New Roman"/>
          <w:sz w:val="24"/>
          <w:szCs w:val="24"/>
        </w:rPr>
        <w:t>through organizational education and training initiatives. Managers can identify both low and high potential individuals through the organization's training programs. Analysis is an efficient way to identify organisational gaps, accept difficulties with or</w:t>
      </w:r>
      <w:r w:rsidRPr="001729F6">
        <w:rPr>
          <w:rFonts w:ascii="Times New Roman" w:eastAsia="Times New Roman" w:hAnsi="Times New Roman" w:cs="Times New Roman"/>
          <w:sz w:val="24"/>
          <w:szCs w:val="24"/>
        </w:rPr>
        <w:t>ganization, and stimulate higher-level company development. In conclusion, organizations must successfully focus on skill growth and the development of human abilities (</w:t>
      </w:r>
      <w:r w:rsidRPr="001729F6">
        <w:rPr>
          <w:rFonts w:ascii="Times New Roman" w:eastAsia="Times New Roman" w:hAnsi="Times New Roman" w:cs="Times New Roman"/>
          <w:color w:val="222222"/>
          <w:sz w:val="24"/>
          <w:szCs w:val="24"/>
          <w:highlight w:val="white"/>
        </w:rPr>
        <w:t>Bradbury, 2006)</w:t>
      </w:r>
      <w:r w:rsidRPr="001729F6">
        <w:rPr>
          <w:rFonts w:ascii="Times New Roman" w:eastAsia="Times New Roman" w:hAnsi="Times New Roman" w:cs="Times New Roman"/>
          <w:sz w:val="24"/>
          <w:szCs w:val="24"/>
        </w:rPr>
        <w:t xml:space="preserve">. </w:t>
      </w:r>
    </w:p>
    <w:p w14:paraId="0000000A" w14:textId="77777777" w:rsidR="00F17649" w:rsidRPr="001729F6" w:rsidRDefault="00C632D0" w:rsidP="001729F6">
      <w:pPr>
        <w:pStyle w:val="Heading1"/>
        <w:spacing w:line="360" w:lineRule="auto"/>
        <w:rPr>
          <w:rFonts w:cs="Times New Roman"/>
          <w:szCs w:val="24"/>
        </w:rPr>
      </w:pPr>
      <w:bookmarkStart w:id="2" w:name="_Toc141705622"/>
      <w:r w:rsidRPr="001729F6">
        <w:rPr>
          <w:rFonts w:cs="Times New Roman"/>
          <w:szCs w:val="24"/>
        </w:rPr>
        <w:t>3. Evaluation of the skills</w:t>
      </w:r>
      <w:bookmarkEnd w:id="2"/>
    </w:p>
    <w:p w14:paraId="0000000C" w14:textId="77777777" w:rsidR="00F17649" w:rsidRPr="001729F6" w:rsidRDefault="00C632D0" w:rsidP="001729F6">
      <w:pPr>
        <w:spacing w:line="360" w:lineRule="auto"/>
        <w:jc w:val="both"/>
        <w:rPr>
          <w:rFonts w:ascii="Times New Roman" w:eastAsia="Times New Roman" w:hAnsi="Times New Roman" w:cs="Times New Roman"/>
          <w:b/>
          <w:sz w:val="24"/>
          <w:szCs w:val="24"/>
        </w:rPr>
      </w:pPr>
      <w:r w:rsidRPr="001729F6">
        <w:rPr>
          <w:rFonts w:ascii="Times New Roman" w:eastAsia="Times New Roman" w:hAnsi="Times New Roman" w:cs="Times New Roman"/>
          <w:b/>
          <w:sz w:val="24"/>
          <w:szCs w:val="24"/>
        </w:rPr>
        <w:t>Importance of  presentation skills</w:t>
      </w:r>
    </w:p>
    <w:p w14:paraId="0000000E" w14:textId="77777777" w:rsidR="00F17649" w:rsidRPr="001729F6" w:rsidRDefault="00C632D0" w:rsidP="001729F6">
      <w:pPr>
        <w:spacing w:line="360" w:lineRule="auto"/>
        <w:jc w:val="both"/>
        <w:rPr>
          <w:rFonts w:ascii="Times New Roman" w:eastAsia="Times New Roman" w:hAnsi="Times New Roman" w:cs="Times New Roman"/>
          <w:sz w:val="24"/>
          <w:szCs w:val="24"/>
        </w:rPr>
      </w:pPr>
      <w:r w:rsidRPr="001729F6">
        <w:rPr>
          <w:rFonts w:ascii="Times New Roman" w:eastAsia="Times New Roman" w:hAnsi="Times New Roman" w:cs="Times New Roman"/>
          <w:sz w:val="24"/>
          <w:szCs w:val="24"/>
        </w:rPr>
        <w:t>Presentation abilities are crucial while trying to attract new clients. Furthermore, these abilities aid in closing bargaining with current customers for company operations. It provides the foundation for any sustainable and strong organization. A business</w:t>
      </w:r>
      <w:r w:rsidRPr="001729F6">
        <w:rPr>
          <w:rFonts w:ascii="Times New Roman" w:eastAsia="Times New Roman" w:hAnsi="Times New Roman" w:cs="Times New Roman"/>
          <w:sz w:val="24"/>
          <w:szCs w:val="24"/>
        </w:rPr>
        <w:t xml:space="preserve"> organization may establish itself as a leader in the eyes of potential clients, partners, and investors if its members are able to show effective presentation skills. Presentation abilities can assist a firm accomplish its objectives and goals in this way</w:t>
      </w:r>
      <w:r w:rsidRPr="001729F6">
        <w:rPr>
          <w:rFonts w:ascii="Times New Roman" w:eastAsia="Times New Roman" w:hAnsi="Times New Roman" w:cs="Times New Roman"/>
          <w:sz w:val="24"/>
          <w:szCs w:val="24"/>
        </w:rPr>
        <w:t>. An individual can persuade and encourage his target audience to act through efficient presenting capacities. An individual might help his company in generating more revenue and flourishing in this way. It's important to prepare before giving a presentati</w:t>
      </w:r>
      <w:r w:rsidRPr="001729F6">
        <w:rPr>
          <w:rFonts w:ascii="Times New Roman" w:eastAsia="Times New Roman" w:hAnsi="Times New Roman" w:cs="Times New Roman"/>
          <w:sz w:val="24"/>
          <w:szCs w:val="24"/>
        </w:rPr>
        <w:t>on since it can help you keep it on topic, arranged, and interesting (</w:t>
      </w:r>
      <w:proofErr w:type="spellStart"/>
      <w:r w:rsidRPr="001729F6">
        <w:rPr>
          <w:rFonts w:ascii="Times New Roman" w:eastAsia="Times New Roman" w:hAnsi="Times New Roman" w:cs="Times New Roman"/>
          <w:sz w:val="24"/>
          <w:szCs w:val="24"/>
        </w:rPr>
        <w:t>Alhalabi</w:t>
      </w:r>
      <w:proofErr w:type="spellEnd"/>
      <w:r w:rsidRPr="001729F6">
        <w:rPr>
          <w:rFonts w:ascii="Times New Roman" w:eastAsia="Times New Roman" w:hAnsi="Times New Roman" w:cs="Times New Roman"/>
          <w:sz w:val="24"/>
          <w:szCs w:val="24"/>
        </w:rPr>
        <w:t>, 2023).</w:t>
      </w:r>
    </w:p>
    <w:p w14:paraId="0000000F" w14:textId="77777777" w:rsidR="00F17649" w:rsidRPr="001729F6" w:rsidRDefault="00F17649" w:rsidP="001729F6">
      <w:pPr>
        <w:spacing w:line="360" w:lineRule="auto"/>
        <w:jc w:val="both"/>
        <w:rPr>
          <w:rFonts w:ascii="Times New Roman" w:eastAsia="Times New Roman" w:hAnsi="Times New Roman" w:cs="Times New Roman"/>
          <w:sz w:val="24"/>
          <w:szCs w:val="24"/>
        </w:rPr>
      </w:pPr>
    </w:p>
    <w:p w14:paraId="00000010" w14:textId="77777777" w:rsidR="00F17649" w:rsidRPr="001729F6" w:rsidRDefault="00C632D0" w:rsidP="001729F6">
      <w:pPr>
        <w:spacing w:line="360" w:lineRule="auto"/>
        <w:jc w:val="both"/>
        <w:rPr>
          <w:rFonts w:ascii="Times New Roman" w:eastAsia="Times New Roman" w:hAnsi="Times New Roman" w:cs="Times New Roman"/>
          <w:b/>
          <w:sz w:val="24"/>
          <w:szCs w:val="24"/>
        </w:rPr>
      </w:pPr>
      <w:r w:rsidRPr="001729F6">
        <w:rPr>
          <w:rFonts w:ascii="Times New Roman" w:eastAsia="Times New Roman" w:hAnsi="Times New Roman" w:cs="Times New Roman"/>
          <w:b/>
          <w:sz w:val="24"/>
          <w:szCs w:val="24"/>
        </w:rPr>
        <w:t>Way to improve presentation skills</w:t>
      </w:r>
    </w:p>
    <w:p w14:paraId="00000011" w14:textId="77777777" w:rsidR="00F17649" w:rsidRPr="001729F6" w:rsidRDefault="00F17649" w:rsidP="001729F6">
      <w:pPr>
        <w:spacing w:line="360" w:lineRule="auto"/>
        <w:jc w:val="both"/>
        <w:rPr>
          <w:rFonts w:ascii="Times New Roman" w:eastAsia="Times New Roman" w:hAnsi="Times New Roman" w:cs="Times New Roman"/>
          <w:sz w:val="24"/>
          <w:szCs w:val="24"/>
        </w:rPr>
      </w:pPr>
    </w:p>
    <w:p w14:paraId="00000012" w14:textId="77777777" w:rsidR="00F17649" w:rsidRPr="001729F6" w:rsidRDefault="00C632D0" w:rsidP="001729F6">
      <w:pPr>
        <w:spacing w:line="360" w:lineRule="auto"/>
        <w:jc w:val="both"/>
        <w:rPr>
          <w:rFonts w:ascii="Times New Roman" w:eastAsia="Times New Roman" w:hAnsi="Times New Roman" w:cs="Times New Roman"/>
          <w:sz w:val="24"/>
          <w:szCs w:val="24"/>
        </w:rPr>
      </w:pPr>
      <w:r w:rsidRPr="001729F6">
        <w:rPr>
          <w:rFonts w:ascii="Times New Roman" w:eastAsia="Times New Roman" w:hAnsi="Times New Roman" w:cs="Times New Roman"/>
          <w:sz w:val="24"/>
          <w:szCs w:val="24"/>
        </w:rPr>
        <w:t>There are some practical methods that can be taken to improve presentation skills. When giving information to someone, one should co</w:t>
      </w:r>
      <w:r w:rsidRPr="001729F6">
        <w:rPr>
          <w:rFonts w:ascii="Times New Roman" w:eastAsia="Times New Roman" w:hAnsi="Times New Roman" w:cs="Times New Roman"/>
          <w:sz w:val="24"/>
          <w:szCs w:val="24"/>
        </w:rPr>
        <w:t>ncentrate on the most important details. To enhance these talents, one can seek the assistance of expert. Speaking in front of an audience is only one aspect of presentation. Focus to convey the message and communicate properly for illustration, if the aud</w:t>
      </w:r>
      <w:r w:rsidRPr="001729F6">
        <w:rPr>
          <w:rFonts w:ascii="Times New Roman" w:eastAsia="Times New Roman" w:hAnsi="Times New Roman" w:cs="Times New Roman"/>
          <w:sz w:val="24"/>
          <w:szCs w:val="24"/>
        </w:rPr>
        <w:t>ience develops bored and departs listening or if the information you're delivering is unorganized and makes your listeners confused. To successfully convey the thoughts and make a lasting impression on your audience, an impressive presentation is required.</w:t>
      </w:r>
      <w:r w:rsidRPr="001729F6">
        <w:rPr>
          <w:rFonts w:ascii="Times New Roman" w:eastAsia="Times New Roman" w:hAnsi="Times New Roman" w:cs="Times New Roman"/>
          <w:sz w:val="24"/>
          <w:szCs w:val="24"/>
        </w:rPr>
        <w:t xml:space="preserve">  Learning important aspects about these talents can be assisted by observing how someone communicates information to others. Moreover, a person can practice presenting information in front of a mirror (</w:t>
      </w:r>
      <w:proofErr w:type="spellStart"/>
      <w:r w:rsidRPr="001729F6">
        <w:rPr>
          <w:rFonts w:ascii="Times New Roman" w:eastAsia="Times New Roman" w:hAnsi="Times New Roman" w:cs="Times New Roman"/>
          <w:sz w:val="24"/>
          <w:szCs w:val="24"/>
        </w:rPr>
        <w:t>businessballs</w:t>
      </w:r>
      <w:proofErr w:type="spellEnd"/>
      <w:r w:rsidRPr="001729F6">
        <w:rPr>
          <w:rFonts w:ascii="Times New Roman" w:eastAsia="Times New Roman" w:hAnsi="Times New Roman" w:cs="Times New Roman"/>
          <w:sz w:val="24"/>
          <w:szCs w:val="24"/>
        </w:rPr>
        <w:t xml:space="preserve">, 2023). </w:t>
      </w:r>
    </w:p>
    <w:p w14:paraId="00000013" w14:textId="77777777" w:rsidR="00F17649" w:rsidRPr="001729F6" w:rsidRDefault="00F17649" w:rsidP="001729F6">
      <w:pPr>
        <w:spacing w:line="360" w:lineRule="auto"/>
        <w:jc w:val="both"/>
        <w:rPr>
          <w:rFonts w:ascii="Times New Roman" w:eastAsia="Times New Roman" w:hAnsi="Times New Roman" w:cs="Times New Roman"/>
          <w:sz w:val="24"/>
          <w:szCs w:val="24"/>
        </w:rPr>
      </w:pPr>
    </w:p>
    <w:p w14:paraId="00000014" w14:textId="77777777" w:rsidR="00F17649" w:rsidRPr="001729F6" w:rsidRDefault="00C632D0" w:rsidP="001729F6">
      <w:pPr>
        <w:spacing w:before="240" w:after="240" w:line="360" w:lineRule="auto"/>
        <w:jc w:val="both"/>
        <w:rPr>
          <w:rFonts w:ascii="Times New Roman" w:eastAsia="Times New Roman" w:hAnsi="Times New Roman" w:cs="Times New Roman"/>
          <w:b/>
          <w:color w:val="0E101A"/>
          <w:sz w:val="24"/>
          <w:szCs w:val="24"/>
        </w:rPr>
      </w:pPr>
      <w:r w:rsidRPr="001729F6">
        <w:rPr>
          <w:rFonts w:ascii="Times New Roman" w:eastAsia="Times New Roman" w:hAnsi="Times New Roman" w:cs="Times New Roman"/>
          <w:b/>
          <w:color w:val="0E101A"/>
          <w:sz w:val="24"/>
          <w:szCs w:val="24"/>
        </w:rPr>
        <w:t>Critical thinking ability Ski</w:t>
      </w:r>
      <w:r w:rsidRPr="001729F6">
        <w:rPr>
          <w:rFonts w:ascii="Times New Roman" w:eastAsia="Times New Roman" w:hAnsi="Times New Roman" w:cs="Times New Roman"/>
          <w:b/>
          <w:color w:val="0E101A"/>
          <w:sz w:val="24"/>
          <w:szCs w:val="24"/>
        </w:rPr>
        <w:t xml:space="preserve">lls </w:t>
      </w:r>
    </w:p>
    <w:p w14:paraId="00000015" w14:textId="77777777" w:rsidR="00F17649" w:rsidRPr="001729F6" w:rsidRDefault="00C632D0" w:rsidP="001729F6">
      <w:pPr>
        <w:spacing w:line="360" w:lineRule="auto"/>
        <w:jc w:val="both"/>
        <w:rPr>
          <w:rFonts w:ascii="Times New Roman" w:eastAsia="Times New Roman" w:hAnsi="Times New Roman" w:cs="Times New Roman"/>
          <w:sz w:val="24"/>
          <w:szCs w:val="24"/>
        </w:rPr>
      </w:pPr>
      <w:r w:rsidRPr="001729F6">
        <w:rPr>
          <w:rFonts w:ascii="Times New Roman" w:eastAsia="Times New Roman" w:hAnsi="Times New Roman" w:cs="Times New Roman"/>
          <w:sz w:val="24"/>
          <w:szCs w:val="24"/>
        </w:rPr>
        <w:t xml:space="preserve">Analytical thinking is a crucial skill that enhances a person's ability to think more logically before examining a scenario. This professional feature includes, among other things, the ability to think critically, </w:t>
      </w:r>
      <w:proofErr w:type="spellStart"/>
      <w:r w:rsidRPr="001729F6">
        <w:rPr>
          <w:rFonts w:ascii="Times New Roman" w:eastAsia="Times New Roman" w:hAnsi="Times New Roman" w:cs="Times New Roman"/>
          <w:sz w:val="24"/>
          <w:szCs w:val="24"/>
        </w:rPr>
        <w:t>analyze</w:t>
      </w:r>
      <w:proofErr w:type="spellEnd"/>
      <w:r w:rsidRPr="001729F6">
        <w:rPr>
          <w:rFonts w:ascii="Times New Roman" w:eastAsia="Times New Roman" w:hAnsi="Times New Roman" w:cs="Times New Roman"/>
          <w:sz w:val="24"/>
          <w:szCs w:val="24"/>
        </w:rPr>
        <w:t xml:space="preserve"> facts, make decisions, and de</w:t>
      </w:r>
      <w:r w:rsidRPr="001729F6">
        <w:rPr>
          <w:rFonts w:ascii="Times New Roman" w:eastAsia="Times New Roman" w:hAnsi="Times New Roman" w:cs="Times New Roman"/>
          <w:sz w:val="24"/>
          <w:szCs w:val="24"/>
        </w:rPr>
        <w:t xml:space="preserve">al with a variety of urgent problems. Analytical thinking examines all the information at hand before breaking down a problem into its constituent parts.  We require a wide range of abilities in order to think critically, including the ability to observe, </w:t>
      </w:r>
      <w:proofErr w:type="spellStart"/>
      <w:r w:rsidRPr="001729F6">
        <w:rPr>
          <w:rFonts w:ascii="Times New Roman" w:eastAsia="Times New Roman" w:hAnsi="Times New Roman" w:cs="Times New Roman"/>
          <w:sz w:val="24"/>
          <w:szCs w:val="24"/>
        </w:rPr>
        <w:t>analyze</w:t>
      </w:r>
      <w:proofErr w:type="spellEnd"/>
      <w:r w:rsidRPr="001729F6">
        <w:rPr>
          <w:rFonts w:ascii="Times New Roman" w:eastAsia="Times New Roman" w:hAnsi="Times New Roman" w:cs="Times New Roman"/>
          <w:sz w:val="24"/>
          <w:szCs w:val="24"/>
        </w:rPr>
        <w:t>, interpret, reflect, evaluate, infer, explain, solve problems, and make decisions. In particular, we must be able to: Think critically and objectively about a subject or issue.  Similarly, the ability to think critically refers to the capability of</w:t>
      </w:r>
      <w:r w:rsidRPr="001729F6">
        <w:rPr>
          <w:rFonts w:ascii="Times New Roman" w:eastAsia="Times New Roman" w:hAnsi="Times New Roman" w:cs="Times New Roman"/>
          <w:sz w:val="24"/>
          <w:szCs w:val="24"/>
        </w:rPr>
        <w:t xml:space="preserve"> deciding extensively </w:t>
      </w:r>
      <w:proofErr w:type="spellStart"/>
      <w:r w:rsidRPr="001729F6">
        <w:rPr>
          <w:rFonts w:ascii="Times New Roman" w:eastAsia="Times New Roman" w:hAnsi="Times New Roman" w:cs="Times New Roman"/>
          <w:sz w:val="24"/>
          <w:szCs w:val="24"/>
        </w:rPr>
        <w:t>analyzing</w:t>
      </w:r>
      <w:proofErr w:type="spellEnd"/>
      <w:r w:rsidRPr="001729F6">
        <w:rPr>
          <w:rFonts w:ascii="Times New Roman" w:eastAsia="Times New Roman" w:hAnsi="Times New Roman" w:cs="Times New Roman"/>
          <w:sz w:val="24"/>
          <w:szCs w:val="24"/>
        </w:rPr>
        <w:t>, questioning, and assessing the facts. It helps to have this ability to think clearly and logically to link disparate pieces of understanding (</w:t>
      </w:r>
      <w:r w:rsidRPr="001729F6">
        <w:rPr>
          <w:rFonts w:ascii="Times New Roman" w:hAnsi="Times New Roman" w:cs="Times New Roman"/>
          <w:color w:val="222222"/>
          <w:sz w:val="24"/>
          <w:szCs w:val="24"/>
          <w:highlight w:val="white"/>
        </w:rPr>
        <w:t>Alharbi, and Ahmed, 2022)</w:t>
      </w:r>
      <w:r w:rsidRPr="001729F6">
        <w:rPr>
          <w:rFonts w:ascii="Times New Roman" w:eastAsia="Times New Roman" w:hAnsi="Times New Roman" w:cs="Times New Roman"/>
          <w:sz w:val="24"/>
          <w:szCs w:val="24"/>
        </w:rPr>
        <w:t>.</w:t>
      </w:r>
    </w:p>
    <w:p w14:paraId="00000016" w14:textId="77777777" w:rsidR="00F17649" w:rsidRPr="001729F6" w:rsidRDefault="00F17649" w:rsidP="001729F6">
      <w:pPr>
        <w:spacing w:line="360" w:lineRule="auto"/>
        <w:jc w:val="both"/>
        <w:rPr>
          <w:rFonts w:ascii="Times New Roman" w:eastAsia="Times New Roman" w:hAnsi="Times New Roman" w:cs="Times New Roman"/>
          <w:sz w:val="24"/>
          <w:szCs w:val="24"/>
        </w:rPr>
      </w:pPr>
    </w:p>
    <w:p w14:paraId="00000017" w14:textId="77777777" w:rsidR="00F17649" w:rsidRPr="001729F6" w:rsidRDefault="00C632D0" w:rsidP="001729F6">
      <w:pPr>
        <w:spacing w:line="360" w:lineRule="auto"/>
        <w:jc w:val="both"/>
        <w:rPr>
          <w:rFonts w:ascii="Times New Roman" w:eastAsia="Times New Roman" w:hAnsi="Times New Roman" w:cs="Times New Roman"/>
          <w:b/>
          <w:sz w:val="24"/>
          <w:szCs w:val="24"/>
        </w:rPr>
      </w:pPr>
      <w:r w:rsidRPr="001729F6">
        <w:rPr>
          <w:rFonts w:ascii="Times New Roman" w:eastAsia="Times New Roman" w:hAnsi="Times New Roman" w:cs="Times New Roman"/>
          <w:b/>
          <w:sz w:val="24"/>
          <w:szCs w:val="24"/>
        </w:rPr>
        <w:t xml:space="preserve">Way to improve </w:t>
      </w:r>
      <w:r w:rsidRPr="001729F6">
        <w:rPr>
          <w:rFonts w:ascii="Times New Roman" w:eastAsia="Times New Roman" w:hAnsi="Times New Roman" w:cs="Times New Roman"/>
          <w:b/>
          <w:color w:val="0E101A"/>
          <w:sz w:val="24"/>
          <w:szCs w:val="24"/>
        </w:rPr>
        <w:t xml:space="preserve">critical thinking ability </w:t>
      </w:r>
      <w:r w:rsidRPr="001729F6">
        <w:rPr>
          <w:rFonts w:ascii="Times New Roman" w:eastAsia="Times New Roman" w:hAnsi="Times New Roman" w:cs="Times New Roman"/>
          <w:b/>
          <w:sz w:val="24"/>
          <w:szCs w:val="24"/>
        </w:rPr>
        <w:t>skills</w:t>
      </w:r>
    </w:p>
    <w:p w14:paraId="00000018" w14:textId="77777777" w:rsidR="00F17649" w:rsidRPr="001729F6" w:rsidRDefault="00F17649" w:rsidP="001729F6">
      <w:pPr>
        <w:spacing w:line="360" w:lineRule="auto"/>
        <w:jc w:val="both"/>
        <w:rPr>
          <w:rFonts w:ascii="Times New Roman" w:eastAsia="Times New Roman" w:hAnsi="Times New Roman" w:cs="Times New Roman"/>
          <w:sz w:val="24"/>
          <w:szCs w:val="24"/>
        </w:rPr>
      </w:pPr>
    </w:p>
    <w:p w14:paraId="00000019" w14:textId="77777777" w:rsidR="00F17649" w:rsidRPr="001729F6" w:rsidRDefault="00C632D0" w:rsidP="001729F6">
      <w:pPr>
        <w:spacing w:line="360" w:lineRule="auto"/>
        <w:jc w:val="both"/>
        <w:rPr>
          <w:rFonts w:ascii="Times New Roman" w:eastAsia="Times New Roman" w:hAnsi="Times New Roman" w:cs="Times New Roman"/>
          <w:color w:val="252525"/>
          <w:sz w:val="24"/>
          <w:szCs w:val="24"/>
          <w:highlight w:val="white"/>
        </w:rPr>
      </w:pPr>
      <w:r w:rsidRPr="001729F6">
        <w:rPr>
          <w:rFonts w:ascii="Times New Roman" w:eastAsia="Times New Roman" w:hAnsi="Times New Roman" w:cs="Times New Roman"/>
          <w:color w:val="252525"/>
          <w:sz w:val="24"/>
          <w:szCs w:val="24"/>
          <w:highlight w:val="white"/>
        </w:rPr>
        <w:t xml:space="preserve">An established set of critical thinking skills encourages independence and confidence in themselves. Through it, you can efficiently benefit from knowledge, </w:t>
      </w:r>
      <w:proofErr w:type="spellStart"/>
      <w:r w:rsidRPr="001729F6">
        <w:rPr>
          <w:rFonts w:ascii="Times New Roman" w:eastAsia="Times New Roman" w:hAnsi="Times New Roman" w:cs="Times New Roman"/>
          <w:color w:val="252525"/>
          <w:sz w:val="24"/>
          <w:szCs w:val="24"/>
          <w:highlight w:val="white"/>
        </w:rPr>
        <w:t>analyze</w:t>
      </w:r>
      <w:proofErr w:type="spellEnd"/>
      <w:r w:rsidRPr="001729F6">
        <w:rPr>
          <w:rFonts w:ascii="Times New Roman" w:eastAsia="Times New Roman" w:hAnsi="Times New Roman" w:cs="Times New Roman"/>
          <w:color w:val="252525"/>
          <w:sz w:val="24"/>
          <w:szCs w:val="24"/>
          <w:highlight w:val="white"/>
        </w:rPr>
        <w:t xml:space="preserve"> information, and </w:t>
      </w:r>
      <w:proofErr w:type="spellStart"/>
      <w:r w:rsidRPr="001729F6">
        <w:rPr>
          <w:rFonts w:ascii="Times New Roman" w:eastAsia="Times New Roman" w:hAnsi="Times New Roman" w:cs="Times New Roman"/>
          <w:color w:val="252525"/>
          <w:sz w:val="24"/>
          <w:szCs w:val="24"/>
          <w:highlight w:val="white"/>
        </w:rPr>
        <w:t>analyze</w:t>
      </w:r>
      <w:proofErr w:type="spellEnd"/>
      <w:r w:rsidRPr="001729F6">
        <w:rPr>
          <w:rFonts w:ascii="Times New Roman" w:eastAsia="Times New Roman" w:hAnsi="Times New Roman" w:cs="Times New Roman"/>
          <w:color w:val="252525"/>
          <w:sz w:val="24"/>
          <w:szCs w:val="24"/>
          <w:highlight w:val="white"/>
        </w:rPr>
        <w:t xml:space="preserve"> data with specialization. With appropriate tools, you are capable </w:t>
      </w:r>
      <w:r w:rsidRPr="001729F6">
        <w:rPr>
          <w:rFonts w:ascii="Times New Roman" w:eastAsia="Times New Roman" w:hAnsi="Times New Roman" w:cs="Times New Roman"/>
          <w:color w:val="252525"/>
          <w:sz w:val="24"/>
          <w:szCs w:val="24"/>
          <w:highlight w:val="white"/>
        </w:rPr>
        <w:t>of handling the majority of problems in both life and business. Whether at work or in everyday life, our ability to think critically can mean the difference between successfully achieving our goals and struggling to do so. Every choice we make has an impac</w:t>
      </w:r>
      <w:r w:rsidRPr="001729F6">
        <w:rPr>
          <w:rFonts w:ascii="Times New Roman" w:eastAsia="Times New Roman" w:hAnsi="Times New Roman" w:cs="Times New Roman"/>
          <w:color w:val="252525"/>
          <w:sz w:val="24"/>
          <w:szCs w:val="24"/>
          <w:highlight w:val="white"/>
        </w:rPr>
        <w:t>t on the future. Without conscious creative critical thinking, it is not possible be as aware of the long-term consequences. The ability to think critically and analytically is essential for both embracing unexpected obstacles with a calmer approach and de</w:t>
      </w:r>
      <w:r w:rsidRPr="001729F6">
        <w:rPr>
          <w:rFonts w:ascii="Times New Roman" w:eastAsia="Times New Roman" w:hAnsi="Times New Roman" w:cs="Times New Roman"/>
          <w:color w:val="252525"/>
          <w:sz w:val="24"/>
          <w:szCs w:val="24"/>
          <w:highlight w:val="white"/>
        </w:rPr>
        <w:t xml:space="preserve">feating them. Therefore, there is a higher chance that employees who maintain these two qualities will succeed in their professional careers. These two characteristics make it easier to assess how an employee is developing personally. Examples include the </w:t>
      </w:r>
      <w:r w:rsidRPr="001729F6">
        <w:rPr>
          <w:rFonts w:ascii="Times New Roman" w:eastAsia="Times New Roman" w:hAnsi="Times New Roman" w:cs="Times New Roman"/>
          <w:color w:val="252525"/>
          <w:sz w:val="24"/>
          <w:szCs w:val="24"/>
          <w:highlight w:val="white"/>
        </w:rPr>
        <w:t xml:space="preserve">setting of a specific objective by a particular organization. Entrepreneurs with analytical and critical thinking abilities will be able to assess their contributions to their teams' success. Therefore, there is a higher chance that employees who maintain </w:t>
      </w:r>
      <w:r w:rsidRPr="001729F6">
        <w:rPr>
          <w:rFonts w:ascii="Times New Roman" w:eastAsia="Times New Roman" w:hAnsi="Times New Roman" w:cs="Times New Roman"/>
          <w:color w:val="252525"/>
          <w:sz w:val="24"/>
          <w:szCs w:val="24"/>
          <w:highlight w:val="white"/>
        </w:rPr>
        <w:t>these two qualities will succeed in their professional careers. These two characteristics make it easier to assess how an employee is developing personally. Examples include the setting of a specific objective by a particular organization. Entrepreneurs th</w:t>
      </w:r>
      <w:r w:rsidRPr="001729F6">
        <w:rPr>
          <w:rFonts w:ascii="Times New Roman" w:eastAsia="Times New Roman" w:hAnsi="Times New Roman" w:cs="Times New Roman"/>
          <w:color w:val="252525"/>
          <w:sz w:val="24"/>
          <w:szCs w:val="24"/>
          <w:highlight w:val="white"/>
        </w:rPr>
        <w:t>at are analytical and have strong critical thinking abilities will be able to assess their contributions to their teams (</w:t>
      </w:r>
      <w:proofErr w:type="spellStart"/>
      <w:r w:rsidRPr="001729F6">
        <w:rPr>
          <w:rFonts w:ascii="Times New Roman" w:hAnsi="Times New Roman" w:cs="Times New Roman"/>
          <w:color w:val="222222"/>
          <w:sz w:val="24"/>
          <w:szCs w:val="24"/>
          <w:highlight w:val="white"/>
        </w:rPr>
        <w:t>Skillsyouneed</w:t>
      </w:r>
      <w:proofErr w:type="spellEnd"/>
      <w:r w:rsidRPr="001729F6">
        <w:rPr>
          <w:rFonts w:ascii="Times New Roman" w:hAnsi="Times New Roman" w:cs="Times New Roman"/>
          <w:color w:val="222222"/>
          <w:sz w:val="24"/>
          <w:szCs w:val="24"/>
          <w:highlight w:val="white"/>
        </w:rPr>
        <w:t>, 2023)</w:t>
      </w:r>
      <w:r w:rsidRPr="001729F6">
        <w:rPr>
          <w:rFonts w:ascii="Times New Roman" w:eastAsia="Times New Roman" w:hAnsi="Times New Roman" w:cs="Times New Roman"/>
          <w:color w:val="252525"/>
          <w:sz w:val="24"/>
          <w:szCs w:val="24"/>
          <w:highlight w:val="white"/>
        </w:rPr>
        <w:t>.</w:t>
      </w:r>
    </w:p>
    <w:p w14:paraId="0000001A" w14:textId="77777777" w:rsidR="00F17649" w:rsidRPr="001729F6" w:rsidRDefault="00F17649" w:rsidP="001729F6">
      <w:pPr>
        <w:spacing w:line="360" w:lineRule="auto"/>
        <w:jc w:val="both"/>
        <w:rPr>
          <w:rFonts w:ascii="Times New Roman" w:eastAsia="Times New Roman" w:hAnsi="Times New Roman" w:cs="Times New Roman"/>
          <w:color w:val="252525"/>
          <w:sz w:val="24"/>
          <w:szCs w:val="24"/>
          <w:highlight w:val="white"/>
        </w:rPr>
      </w:pPr>
    </w:p>
    <w:p w14:paraId="0000001B" w14:textId="77777777" w:rsidR="00F17649" w:rsidRPr="001729F6" w:rsidRDefault="00C632D0" w:rsidP="001729F6">
      <w:pPr>
        <w:spacing w:line="360" w:lineRule="auto"/>
        <w:jc w:val="both"/>
        <w:rPr>
          <w:rFonts w:ascii="Times New Roman" w:eastAsia="Times New Roman" w:hAnsi="Times New Roman" w:cs="Times New Roman"/>
          <w:b/>
          <w:color w:val="0E101A"/>
          <w:sz w:val="24"/>
          <w:szCs w:val="24"/>
          <w:highlight w:val="white"/>
        </w:rPr>
      </w:pPr>
      <w:r w:rsidRPr="001729F6">
        <w:rPr>
          <w:rFonts w:ascii="Times New Roman" w:eastAsia="Times New Roman" w:hAnsi="Times New Roman" w:cs="Times New Roman"/>
          <w:b/>
          <w:color w:val="0E101A"/>
          <w:sz w:val="24"/>
          <w:szCs w:val="24"/>
          <w:highlight w:val="white"/>
        </w:rPr>
        <w:t>Communication Skills</w:t>
      </w:r>
    </w:p>
    <w:p w14:paraId="0000001C" w14:textId="77777777" w:rsidR="00F17649" w:rsidRPr="001729F6" w:rsidRDefault="00F17649" w:rsidP="001729F6">
      <w:pPr>
        <w:spacing w:line="360" w:lineRule="auto"/>
        <w:jc w:val="both"/>
        <w:rPr>
          <w:rFonts w:ascii="Times New Roman" w:eastAsia="Times New Roman" w:hAnsi="Times New Roman" w:cs="Times New Roman"/>
          <w:b/>
          <w:color w:val="0E101A"/>
          <w:sz w:val="24"/>
          <w:szCs w:val="24"/>
          <w:highlight w:val="white"/>
        </w:rPr>
      </w:pPr>
    </w:p>
    <w:p w14:paraId="0000001D" w14:textId="77777777" w:rsidR="00F17649" w:rsidRPr="001729F6" w:rsidRDefault="00C632D0" w:rsidP="001729F6">
      <w:pPr>
        <w:spacing w:line="360" w:lineRule="auto"/>
        <w:jc w:val="both"/>
        <w:rPr>
          <w:rFonts w:ascii="Times New Roman" w:eastAsia="Times New Roman" w:hAnsi="Times New Roman" w:cs="Times New Roman"/>
          <w:color w:val="252525"/>
          <w:sz w:val="24"/>
          <w:szCs w:val="24"/>
          <w:highlight w:val="white"/>
        </w:rPr>
      </w:pPr>
      <w:r w:rsidRPr="001729F6">
        <w:rPr>
          <w:rFonts w:ascii="Times New Roman" w:eastAsia="Times New Roman" w:hAnsi="Times New Roman" w:cs="Times New Roman"/>
          <w:color w:val="252525"/>
          <w:sz w:val="24"/>
          <w:szCs w:val="24"/>
          <w:highlight w:val="white"/>
        </w:rPr>
        <w:t>Communication is the ability of the individual to convey there message by talking, writing</w:t>
      </w:r>
      <w:r w:rsidRPr="001729F6">
        <w:rPr>
          <w:rFonts w:ascii="Times New Roman" w:eastAsia="Times New Roman" w:hAnsi="Times New Roman" w:cs="Times New Roman"/>
          <w:color w:val="252525"/>
          <w:sz w:val="24"/>
          <w:szCs w:val="24"/>
          <w:highlight w:val="white"/>
        </w:rPr>
        <w:t>.  Communication skills is an art of an individual to communicate with other person. Communication skill is the capacity of a person to effectively transmit ideas or feelings. People need to concentrate on the various components of communication developmen</w:t>
      </w:r>
      <w:r w:rsidRPr="001729F6">
        <w:rPr>
          <w:rFonts w:ascii="Times New Roman" w:eastAsia="Times New Roman" w:hAnsi="Times New Roman" w:cs="Times New Roman"/>
          <w:color w:val="252525"/>
          <w:sz w:val="24"/>
          <w:szCs w:val="24"/>
          <w:highlight w:val="white"/>
        </w:rPr>
        <w:t>t, such as clear, concrete, coherent, polite, polite, and complete. Learning from newspapers and having a broad vocabulary base aid in the improvement of personal skills. In each step of the career, excellent communication opens up more prospects. People a</w:t>
      </w:r>
      <w:r w:rsidRPr="001729F6">
        <w:rPr>
          <w:rFonts w:ascii="Times New Roman" w:eastAsia="Times New Roman" w:hAnsi="Times New Roman" w:cs="Times New Roman"/>
          <w:color w:val="252525"/>
          <w:sz w:val="24"/>
          <w:szCs w:val="24"/>
          <w:highlight w:val="white"/>
        </w:rPr>
        <w:t>re able to develop positive relationships with all top managers, clients, and coworkers and can relocate wherever in the world. Communication cannot obstruct an individual's future development (</w:t>
      </w:r>
      <w:proofErr w:type="spellStart"/>
      <w:r w:rsidRPr="001729F6">
        <w:rPr>
          <w:rFonts w:ascii="Times New Roman" w:hAnsi="Times New Roman" w:cs="Times New Roman"/>
          <w:color w:val="222222"/>
          <w:sz w:val="24"/>
          <w:szCs w:val="24"/>
          <w:highlight w:val="white"/>
        </w:rPr>
        <w:t>Syriopoulou-Delli</w:t>
      </w:r>
      <w:proofErr w:type="spellEnd"/>
      <w:r w:rsidRPr="001729F6">
        <w:rPr>
          <w:rFonts w:ascii="Times New Roman" w:hAnsi="Times New Roman" w:cs="Times New Roman"/>
          <w:color w:val="222222"/>
          <w:sz w:val="24"/>
          <w:szCs w:val="24"/>
          <w:highlight w:val="white"/>
        </w:rPr>
        <w:t xml:space="preserve">, and </w:t>
      </w:r>
      <w:proofErr w:type="spellStart"/>
      <w:r w:rsidRPr="001729F6">
        <w:rPr>
          <w:rFonts w:ascii="Times New Roman" w:hAnsi="Times New Roman" w:cs="Times New Roman"/>
          <w:color w:val="222222"/>
          <w:sz w:val="24"/>
          <w:szCs w:val="24"/>
          <w:highlight w:val="white"/>
        </w:rPr>
        <w:t>Eleni</w:t>
      </w:r>
      <w:proofErr w:type="spellEnd"/>
      <w:r w:rsidRPr="001729F6">
        <w:rPr>
          <w:rFonts w:ascii="Times New Roman" w:hAnsi="Times New Roman" w:cs="Times New Roman"/>
          <w:color w:val="222222"/>
          <w:sz w:val="24"/>
          <w:szCs w:val="24"/>
          <w:highlight w:val="white"/>
        </w:rPr>
        <w:t>, 2022).</w:t>
      </w:r>
      <w:r w:rsidRPr="001729F6">
        <w:rPr>
          <w:rFonts w:ascii="Times New Roman" w:eastAsia="Times New Roman" w:hAnsi="Times New Roman" w:cs="Times New Roman"/>
          <w:color w:val="252525"/>
          <w:sz w:val="24"/>
          <w:szCs w:val="24"/>
          <w:highlight w:val="white"/>
        </w:rPr>
        <w:t xml:space="preserve">. </w:t>
      </w:r>
    </w:p>
    <w:p w14:paraId="0000001E" w14:textId="77777777" w:rsidR="00F17649" w:rsidRPr="001729F6" w:rsidRDefault="00F17649" w:rsidP="001729F6">
      <w:pPr>
        <w:spacing w:line="360" w:lineRule="auto"/>
        <w:jc w:val="both"/>
        <w:rPr>
          <w:rFonts w:ascii="Times New Roman" w:eastAsia="Times New Roman" w:hAnsi="Times New Roman" w:cs="Times New Roman"/>
          <w:color w:val="252525"/>
          <w:sz w:val="24"/>
          <w:szCs w:val="24"/>
          <w:highlight w:val="white"/>
        </w:rPr>
      </w:pPr>
    </w:p>
    <w:p w14:paraId="0000001F" w14:textId="77777777" w:rsidR="00F17649" w:rsidRPr="001729F6" w:rsidRDefault="00C632D0" w:rsidP="001729F6">
      <w:pPr>
        <w:spacing w:line="360" w:lineRule="auto"/>
        <w:jc w:val="both"/>
        <w:rPr>
          <w:rFonts w:ascii="Times New Roman" w:eastAsia="Times New Roman" w:hAnsi="Times New Roman" w:cs="Times New Roman"/>
          <w:b/>
          <w:sz w:val="24"/>
          <w:szCs w:val="24"/>
        </w:rPr>
      </w:pPr>
      <w:r w:rsidRPr="001729F6">
        <w:rPr>
          <w:rFonts w:ascii="Times New Roman" w:eastAsia="Times New Roman" w:hAnsi="Times New Roman" w:cs="Times New Roman"/>
          <w:b/>
          <w:sz w:val="24"/>
          <w:szCs w:val="24"/>
        </w:rPr>
        <w:t xml:space="preserve">Way to improve </w:t>
      </w:r>
      <w:r w:rsidRPr="001729F6">
        <w:rPr>
          <w:rFonts w:ascii="Times New Roman" w:eastAsia="Times New Roman" w:hAnsi="Times New Roman" w:cs="Times New Roman"/>
          <w:b/>
          <w:color w:val="0E101A"/>
          <w:sz w:val="24"/>
          <w:szCs w:val="24"/>
        </w:rPr>
        <w:t>critica</w:t>
      </w:r>
      <w:r w:rsidRPr="001729F6">
        <w:rPr>
          <w:rFonts w:ascii="Times New Roman" w:eastAsia="Times New Roman" w:hAnsi="Times New Roman" w:cs="Times New Roman"/>
          <w:b/>
          <w:color w:val="0E101A"/>
          <w:sz w:val="24"/>
          <w:szCs w:val="24"/>
        </w:rPr>
        <w:t xml:space="preserve">l thinking ability </w:t>
      </w:r>
      <w:r w:rsidRPr="001729F6">
        <w:rPr>
          <w:rFonts w:ascii="Times New Roman" w:eastAsia="Times New Roman" w:hAnsi="Times New Roman" w:cs="Times New Roman"/>
          <w:b/>
          <w:sz w:val="24"/>
          <w:szCs w:val="24"/>
        </w:rPr>
        <w:t>skills</w:t>
      </w:r>
    </w:p>
    <w:p w14:paraId="00000020" w14:textId="77777777" w:rsidR="00F17649" w:rsidRPr="001729F6" w:rsidRDefault="00F17649" w:rsidP="001729F6">
      <w:pPr>
        <w:spacing w:line="360" w:lineRule="auto"/>
        <w:jc w:val="both"/>
        <w:rPr>
          <w:rFonts w:ascii="Times New Roman" w:eastAsia="Times New Roman" w:hAnsi="Times New Roman" w:cs="Times New Roman"/>
          <w:color w:val="252525"/>
          <w:sz w:val="24"/>
          <w:szCs w:val="24"/>
          <w:highlight w:val="white"/>
        </w:rPr>
      </w:pPr>
    </w:p>
    <w:p w14:paraId="00000021" w14:textId="77777777" w:rsidR="00F17649" w:rsidRPr="001729F6" w:rsidRDefault="00C632D0" w:rsidP="001729F6">
      <w:pPr>
        <w:spacing w:line="360" w:lineRule="auto"/>
        <w:jc w:val="both"/>
        <w:rPr>
          <w:rFonts w:ascii="Times New Roman" w:eastAsia="Times New Roman" w:hAnsi="Times New Roman" w:cs="Times New Roman"/>
          <w:color w:val="252525"/>
          <w:sz w:val="24"/>
          <w:szCs w:val="24"/>
          <w:highlight w:val="white"/>
        </w:rPr>
      </w:pPr>
      <w:r w:rsidRPr="001729F6">
        <w:rPr>
          <w:rFonts w:ascii="Times New Roman" w:eastAsia="Times New Roman" w:hAnsi="Times New Roman" w:cs="Times New Roman"/>
          <w:color w:val="252525"/>
          <w:sz w:val="24"/>
          <w:szCs w:val="24"/>
          <w:highlight w:val="white"/>
        </w:rPr>
        <w:t xml:space="preserve">Effective communication contributes to the improvement of every aspect of life, and it helps organizations create productive working relationships. Conflict can also arise in organizations as a result of inadequate communication </w:t>
      </w:r>
      <w:r w:rsidRPr="001729F6">
        <w:rPr>
          <w:rFonts w:ascii="Times New Roman" w:eastAsia="Times New Roman" w:hAnsi="Times New Roman" w:cs="Times New Roman"/>
          <w:color w:val="252525"/>
          <w:sz w:val="24"/>
          <w:szCs w:val="24"/>
          <w:highlight w:val="white"/>
        </w:rPr>
        <w:t xml:space="preserve">skills. Effective verbal communication promotes coworker trust. Another crucial skill that aids in sharing and reduces the risk of misinterpretation, mispronunciation, and miscommunication of any words or actions in organizations is written communication. </w:t>
      </w:r>
      <w:r w:rsidRPr="001729F6">
        <w:rPr>
          <w:rFonts w:ascii="Times New Roman" w:eastAsia="Times New Roman" w:hAnsi="Times New Roman" w:cs="Times New Roman"/>
          <w:color w:val="252525"/>
          <w:sz w:val="24"/>
          <w:szCs w:val="24"/>
          <w:highlight w:val="white"/>
        </w:rPr>
        <w:t>Furthermore, interpersonal skills support the use of appropriate body language and gestures that support the expression of self-assurance, self-awareness, and respect for the other person. Every student has the opportunity to practice communicating with te</w:t>
      </w:r>
      <w:r w:rsidRPr="001729F6">
        <w:rPr>
          <w:rFonts w:ascii="Times New Roman" w:eastAsia="Times New Roman" w:hAnsi="Times New Roman" w:cs="Times New Roman"/>
          <w:color w:val="252525"/>
          <w:sz w:val="24"/>
          <w:szCs w:val="24"/>
          <w:highlight w:val="white"/>
        </w:rPr>
        <w:t>achers and peers. Learning from newspapers and having a broad vocabulary base aid in the improvement of personal skills. In each step of the career, excellent communication opens up more prospects. People are able to develop positive relationships with all</w:t>
      </w:r>
      <w:r w:rsidRPr="001729F6">
        <w:rPr>
          <w:rFonts w:ascii="Times New Roman" w:eastAsia="Times New Roman" w:hAnsi="Times New Roman" w:cs="Times New Roman"/>
          <w:color w:val="252525"/>
          <w:sz w:val="24"/>
          <w:szCs w:val="24"/>
          <w:highlight w:val="white"/>
        </w:rPr>
        <w:t xml:space="preserve"> top managers, clients, and coworkers and can relocate wherever in the world. Communication cannot obstruct an individual's future development (</w:t>
      </w:r>
      <w:r w:rsidRPr="001729F6">
        <w:rPr>
          <w:rFonts w:ascii="Times New Roman" w:eastAsia="Times New Roman" w:hAnsi="Times New Roman" w:cs="Times New Roman"/>
          <w:color w:val="222222"/>
          <w:sz w:val="24"/>
          <w:szCs w:val="24"/>
          <w:highlight w:val="white"/>
        </w:rPr>
        <w:t>Bradbury, 2006)</w:t>
      </w:r>
      <w:r w:rsidRPr="001729F6">
        <w:rPr>
          <w:rFonts w:ascii="Times New Roman" w:eastAsia="Times New Roman" w:hAnsi="Times New Roman" w:cs="Times New Roman"/>
          <w:color w:val="252525"/>
          <w:sz w:val="24"/>
          <w:szCs w:val="24"/>
          <w:highlight w:val="white"/>
        </w:rPr>
        <w:t xml:space="preserve">. </w:t>
      </w:r>
    </w:p>
    <w:p w14:paraId="00000022" w14:textId="2419C3B7" w:rsidR="00F17649" w:rsidRPr="001729F6" w:rsidRDefault="00C632D0" w:rsidP="001729F6">
      <w:pPr>
        <w:pStyle w:val="Heading1"/>
        <w:spacing w:line="360" w:lineRule="auto"/>
        <w:rPr>
          <w:rFonts w:cs="Times New Roman"/>
          <w:szCs w:val="24"/>
        </w:rPr>
      </w:pPr>
      <w:bookmarkStart w:id="3" w:name="_Toc141705623"/>
      <w:r w:rsidRPr="001729F6">
        <w:rPr>
          <w:rFonts w:cs="Times New Roman"/>
          <w:szCs w:val="24"/>
        </w:rPr>
        <w:t>4. Conclusion</w:t>
      </w:r>
      <w:bookmarkEnd w:id="3"/>
    </w:p>
    <w:p w14:paraId="00000023" w14:textId="77777777" w:rsidR="00F17649" w:rsidRPr="001729F6" w:rsidRDefault="00C632D0" w:rsidP="001729F6">
      <w:pPr>
        <w:spacing w:line="360" w:lineRule="auto"/>
        <w:jc w:val="both"/>
        <w:rPr>
          <w:rFonts w:ascii="Times New Roman" w:eastAsia="Times New Roman" w:hAnsi="Times New Roman" w:cs="Times New Roman"/>
          <w:sz w:val="24"/>
          <w:szCs w:val="24"/>
        </w:rPr>
      </w:pPr>
      <w:r w:rsidRPr="001729F6">
        <w:rPr>
          <w:rFonts w:ascii="Times New Roman" w:eastAsia="Times New Roman" w:hAnsi="Times New Roman" w:cs="Times New Roman"/>
          <w:sz w:val="24"/>
          <w:szCs w:val="24"/>
        </w:rPr>
        <w:t xml:space="preserve">The analysis in the report will look at how academic skills aid in students readiness for the workforce. Academic prowess contributes to children's career advancement as well as their ability to stay engaged and inspired. These academic skills obligations </w:t>
      </w:r>
      <w:r w:rsidRPr="001729F6">
        <w:rPr>
          <w:rFonts w:ascii="Times New Roman" w:eastAsia="Times New Roman" w:hAnsi="Times New Roman" w:cs="Times New Roman"/>
          <w:sz w:val="24"/>
          <w:szCs w:val="24"/>
        </w:rPr>
        <w:t>will be examined with the aid of a few examples. Among the intellectual abilities covered in this inquiry are time management, teamwork, reference, critical thinking, and analytical thinking. This study does a good job of describing the skills described ab</w:t>
      </w:r>
      <w:r w:rsidRPr="001729F6">
        <w:rPr>
          <w:rFonts w:ascii="Times New Roman" w:eastAsia="Times New Roman" w:hAnsi="Times New Roman" w:cs="Times New Roman"/>
          <w:sz w:val="24"/>
          <w:szCs w:val="24"/>
        </w:rPr>
        <w:t>ove. Included is a study on the importance of these skills for academic and career success. The following paper will provide a thorough review of academic skills with numerous practical, crucial instances.</w:t>
      </w:r>
    </w:p>
    <w:p w14:paraId="00000024" w14:textId="77777777" w:rsidR="00F17649" w:rsidRPr="001729F6" w:rsidRDefault="00F17649" w:rsidP="001729F6">
      <w:pPr>
        <w:spacing w:line="360" w:lineRule="auto"/>
        <w:jc w:val="both"/>
        <w:rPr>
          <w:rFonts w:ascii="Times New Roman" w:eastAsia="Times New Roman" w:hAnsi="Times New Roman" w:cs="Times New Roman"/>
          <w:sz w:val="24"/>
          <w:szCs w:val="24"/>
        </w:rPr>
      </w:pPr>
    </w:p>
    <w:p w14:paraId="00000025" w14:textId="77777777" w:rsidR="00F17649" w:rsidRPr="001729F6" w:rsidRDefault="00C632D0" w:rsidP="001729F6">
      <w:pPr>
        <w:spacing w:line="360" w:lineRule="auto"/>
        <w:jc w:val="both"/>
        <w:rPr>
          <w:rFonts w:ascii="Times New Roman" w:eastAsia="Times New Roman" w:hAnsi="Times New Roman" w:cs="Times New Roman"/>
          <w:sz w:val="24"/>
          <w:szCs w:val="24"/>
        </w:rPr>
      </w:pPr>
      <w:r w:rsidRPr="001729F6">
        <w:rPr>
          <w:rFonts w:ascii="Times New Roman" w:hAnsi="Times New Roman" w:cs="Times New Roman"/>
          <w:sz w:val="24"/>
          <w:szCs w:val="24"/>
        </w:rPr>
        <w:br w:type="page"/>
      </w:r>
    </w:p>
    <w:p w14:paraId="00000026" w14:textId="77777777" w:rsidR="00F17649" w:rsidRPr="001729F6" w:rsidRDefault="00C632D0" w:rsidP="001729F6">
      <w:pPr>
        <w:pStyle w:val="Heading1"/>
        <w:spacing w:line="360" w:lineRule="auto"/>
        <w:rPr>
          <w:rFonts w:cs="Times New Roman"/>
          <w:szCs w:val="24"/>
        </w:rPr>
      </w:pPr>
      <w:bookmarkStart w:id="4" w:name="_Toc141705624"/>
      <w:r w:rsidRPr="001729F6">
        <w:rPr>
          <w:rFonts w:cs="Times New Roman"/>
          <w:szCs w:val="24"/>
        </w:rPr>
        <w:t>Reference:</w:t>
      </w:r>
      <w:bookmarkEnd w:id="4"/>
    </w:p>
    <w:p w14:paraId="7167117D" w14:textId="77777777" w:rsidR="002811A8" w:rsidRPr="001729F6" w:rsidRDefault="002811A8" w:rsidP="001729F6">
      <w:pPr>
        <w:spacing w:before="240" w:after="240" w:line="360" w:lineRule="auto"/>
        <w:jc w:val="both"/>
        <w:rPr>
          <w:rFonts w:ascii="Times New Roman" w:eastAsia="Times New Roman" w:hAnsi="Times New Roman" w:cs="Times New Roman"/>
          <w:sz w:val="24"/>
          <w:szCs w:val="24"/>
        </w:rPr>
      </w:pPr>
      <w:proofErr w:type="spellStart"/>
      <w:r w:rsidRPr="001729F6">
        <w:rPr>
          <w:rFonts w:ascii="Times New Roman" w:eastAsia="Times New Roman" w:hAnsi="Times New Roman" w:cs="Times New Roman"/>
          <w:sz w:val="24"/>
          <w:szCs w:val="24"/>
        </w:rPr>
        <w:t>Alhalabi</w:t>
      </w:r>
      <w:proofErr w:type="spellEnd"/>
      <w:r w:rsidRPr="001729F6">
        <w:rPr>
          <w:rFonts w:ascii="Times New Roman" w:eastAsia="Times New Roman" w:hAnsi="Times New Roman" w:cs="Times New Roman"/>
          <w:sz w:val="24"/>
          <w:szCs w:val="24"/>
        </w:rPr>
        <w:t xml:space="preserve">, R. (2023) </w:t>
      </w:r>
      <w:r w:rsidRPr="001729F6">
        <w:rPr>
          <w:rFonts w:ascii="Times New Roman" w:eastAsia="Times New Roman" w:hAnsi="Times New Roman" w:cs="Times New Roman"/>
          <w:i/>
          <w:sz w:val="24"/>
          <w:szCs w:val="24"/>
        </w:rPr>
        <w:t>Presentation skills: Become a better presenter today</w:t>
      </w:r>
      <w:r w:rsidRPr="001729F6">
        <w:rPr>
          <w:rFonts w:ascii="Times New Roman" w:eastAsia="Times New Roman" w:hAnsi="Times New Roman" w:cs="Times New Roman"/>
          <w:sz w:val="24"/>
          <w:szCs w:val="24"/>
        </w:rPr>
        <w:t xml:space="preserve">, </w:t>
      </w:r>
      <w:r w:rsidRPr="001729F6">
        <w:rPr>
          <w:rFonts w:ascii="Times New Roman" w:eastAsia="Times New Roman" w:hAnsi="Times New Roman" w:cs="Times New Roman"/>
          <w:i/>
          <w:sz w:val="24"/>
          <w:szCs w:val="24"/>
        </w:rPr>
        <w:t>The Online Learning Platform</w:t>
      </w:r>
      <w:r w:rsidRPr="001729F6">
        <w:rPr>
          <w:rFonts w:ascii="Times New Roman" w:eastAsia="Times New Roman" w:hAnsi="Times New Roman" w:cs="Times New Roman"/>
          <w:sz w:val="24"/>
          <w:szCs w:val="24"/>
        </w:rPr>
        <w:t xml:space="preserve">. Available at: https://www.potential.com/articles/presentation-skills/ (Accessed: 31 July 2023). </w:t>
      </w:r>
    </w:p>
    <w:p w14:paraId="1A16EAF0" w14:textId="77777777" w:rsidR="002811A8" w:rsidRPr="001729F6" w:rsidRDefault="002811A8" w:rsidP="001729F6">
      <w:pPr>
        <w:spacing w:before="240" w:after="240" w:line="360" w:lineRule="auto"/>
        <w:jc w:val="both"/>
        <w:rPr>
          <w:rFonts w:ascii="Times New Roman" w:hAnsi="Times New Roman" w:cs="Times New Roman"/>
          <w:color w:val="222222"/>
          <w:sz w:val="24"/>
          <w:szCs w:val="24"/>
          <w:highlight w:val="white"/>
        </w:rPr>
      </w:pPr>
      <w:r w:rsidRPr="001729F6">
        <w:rPr>
          <w:rFonts w:ascii="Times New Roman" w:hAnsi="Times New Roman" w:cs="Times New Roman"/>
          <w:color w:val="222222"/>
          <w:sz w:val="24"/>
          <w:szCs w:val="24"/>
          <w:highlight w:val="white"/>
        </w:rPr>
        <w:t xml:space="preserve">Alharbi, S.M. and Ahmed, E.S., (2022). The effect of e-collaborative learning environment on development of critical thinking and higher order thinking skills. </w:t>
      </w:r>
      <w:r w:rsidRPr="001729F6">
        <w:rPr>
          <w:rFonts w:ascii="Times New Roman" w:hAnsi="Times New Roman" w:cs="Times New Roman"/>
          <w:i/>
          <w:color w:val="222222"/>
          <w:sz w:val="24"/>
          <w:szCs w:val="24"/>
          <w:highlight w:val="white"/>
        </w:rPr>
        <w:t>Journal of Positive School Psychology</w:t>
      </w:r>
      <w:r w:rsidRPr="001729F6">
        <w:rPr>
          <w:rFonts w:ascii="Times New Roman" w:hAnsi="Times New Roman" w:cs="Times New Roman"/>
          <w:color w:val="222222"/>
          <w:sz w:val="24"/>
          <w:szCs w:val="24"/>
          <w:highlight w:val="white"/>
        </w:rPr>
        <w:t>, pp.6848-6854.</w:t>
      </w:r>
    </w:p>
    <w:p w14:paraId="7C3FBCD8" w14:textId="77777777" w:rsidR="002811A8" w:rsidRPr="001729F6" w:rsidRDefault="002811A8" w:rsidP="001729F6">
      <w:pPr>
        <w:spacing w:before="240" w:after="240" w:line="360" w:lineRule="auto"/>
        <w:jc w:val="both"/>
        <w:rPr>
          <w:rFonts w:ascii="Times New Roman" w:eastAsia="Times New Roman" w:hAnsi="Times New Roman" w:cs="Times New Roman"/>
          <w:color w:val="222222"/>
          <w:sz w:val="24"/>
          <w:szCs w:val="24"/>
          <w:highlight w:val="white"/>
        </w:rPr>
      </w:pPr>
      <w:r w:rsidRPr="001729F6">
        <w:rPr>
          <w:rFonts w:ascii="Times New Roman" w:eastAsia="Times New Roman" w:hAnsi="Times New Roman" w:cs="Times New Roman"/>
          <w:color w:val="222222"/>
          <w:sz w:val="24"/>
          <w:szCs w:val="24"/>
          <w:highlight w:val="white"/>
        </w:rPr>
        <w:t>Bradbury, A. (2006) Successful Presentation Skills. London: Kogan Page.</w:t>
      </w:r>
    </w:p>
    <w:p w14:paraId="343CAB7F" w14:textId="77777777" w:rsidR="002811A8" w:rsidRPr="001729F6" w:rsidRDefault="002811A8" w:rsidP="001729F6">
      <w:pPr>
        <w:spacing w:before="240" w:after="240" w:line="360" w:lineRule="auto"/>
        <w:jc w:val="both"/>
        <w:rPr>
          <w:rFonts w:ascii="Times New Roman" w:eastAsia="Times New Roman" w:hAnsi="Times New Roman" w:cs="Times New Roman"/>
          <w:sz w:val="24"/>
          <w:szCs w:val="24"/>
        </w:rPr>
      </w:pPr>
      <w:proofErr w:type="spellStart"/>
      <w:r w:rsidRPr="001729F6">
        <w:rPr>
          <w:rFonts w:ascii="Times New Roman" w:eastAsia="Times New Roman" w:hAnsi="Times New Roman" w:cs="Times New Roman"/>
          <w:sz w:val="24"/>
          <w:szCs w:val="24"/>
        </w:rPr>
        <w:t>businessballs</w:t>
      </w:r>
      <w:proofErr w:type="spellEnd"/>
      <w:r w:rsidRPr="001729F6">
        <w:rPr>
          <w:rFonts w:ascii="Times New Roman" w:eastAsia="Times New Roman" w:hAnsi="Times New Roman" w:cs="Times New Roman"/>
          <w:sz w:val="24"/>
          <w:szCs w:val="24"/>
        </w:rPr>
        <w:t xml:space="preserve"> (2023) </w:t>
      </w:r>
      <w:r w:rsidRPr="001729F6">
        <w:rPr>
          <w:rFonts w:ascii="Times New Roman" w:eastAsia="Times New Roman" w:hAnsi="Times New Roman" w:cs="Times New Roman"/>
          <w:i/>
          <w:sz w:val="24"/>
          <w:szCs w:val="24"/>
        </w:rPr>
        <w:t>Presentation Skills, Tips and Techniques – BusinessBalls.com</w:t>
      </w:r>
      <w:r w:rsidRPr="001729F6">
        <w:rPr>
          <w:rFonts w:ascii="Times New Roman" w:eastAsia="Times New Roman" w:hAnsi="Times New Roman" w:cs="Times New Roman"/>
          <w:sz w:val="24"/>
          <w:szCs w:val="24"/>
        </w:rPr>
        <w:t xml:space="preserve">. Available at: https://www.businessballs.com/communication-skills/presentation-skills-and-techniques/ (Accessed: 31 July 2023). </w:t>
      </w:r>
    </w:p>
    <w:p w14:paraId="168BF8E3" w14:textId="77777777" w:rsidR="002811A8" w:rsidRPr="001729F6" w:rsidRDefault="002811A8" w:rsidP="001729F6">
      <w:pPr>
        <w:spacing w:before="240" w:after="240" w:line="360" w:lineRule="auto"/>
        <w:jc w:val="both"/>
        <w:rPr>
          <w:rFonts w:ascii="Times New Roman" w:hAnsi="Times New Roman" w:cs="Times New Roman"/>
          <w:color w:val="222222"/>
          <w:sz w:val="24"/>
          <w:szCs w:val="24"/>
          <w:highlight w:val="white"/>
        </w:rPr>
      </w:pPr>
      <w:proofErr w:type="spellStart"/>
      <w:r w:rsidRPr="001729F6">
        <w:rPr>
          <w:rFonts w:ascii="Times New Roman" w:hAnsi="Times New Roman" w:cs="Times New Roman"/>
          <w:color w:val="222222"/>
          <w:sz w:val="24"/>
          <w:szCs w:val="24"/>
          <w:highlight w:val="white"/>
        </w:rPr>
        <w:t>Skillsyouneed</w:t>
      </w:r>
      <w:proofErr w:type="spellEnd"/>
      <w:r w:rsidRPr="001729F6">
        <w:rPr>
          <w:rFonts w:ascii="Times New Roman" w:hAnsi="Times New Roman" w:cs="Times New Roman"/>
          <w:color w:val="222222"/>
          <w:sz w:val="24"/>
          <w:szCs w:val="24"/>
          <w:highlight w:val="white"/>
        </w:rPr>
        <w:t xml:space="preserve"> (2023) </w:t>
      </w:r>
      <w:r w:rsidRPr="001729F6">
        <w:rPr>
          <w:rFonts w:ascii="Times New Roman" w:hAnsi="Times New Roman" w:cs="Times New Roman"/>
          <w:i/>
          <w:color w:val="222222"/>
          <w:sz w:val="24"/>
          <w:szCs w:val="24"/>
          <w:highlight w:val="white"/>
        </w:rPr>
        <w:t>Critical thinking skills</w:t>
      </w:r>
      <w:r w:rsidRPr="001729F6">
        <w:rPr>
          <w:rFonts w:ascii="Times New Roman" w:hAnsi="Times New Roman" w:cs="Times New Roman"/>
          <w:color w:val="222222"/>
          <w:sz w:val="24"/>
          <w:szCs w:val="24"/>
          <w:highlight w:val="white"/>
        </w:rPr>
        <w:t xml:space="preserve"> (2023) </w:t>
      </w:r>
      <w:proofErr w:type="spellStart"/>
      <w:r w:rsidRPr="001729F6">
        <w:rPr>
          <w:rFonts w:ascii="Times New Roman" w:hAnsi="Times New Roman" w:cs="Times New Roman"/>
          <w:i/>
          <w:color w:val="222222"/>
          <w:sz w:val="24"/>
          <w:szCs w:val="24"/>
          <w:highlight w:val="white"/>
        </w:rPr>
        <w:t>SkillsYouNeed</w:t>
      </w:r>
      <w:proofErr w:type="spellEnd"/>
      <w:r w:rsidRPr="001729F6">
        <w:rPr>
          <w:rFonts w:ascii="Times New Roman" w:hAnsi="Times New Roman" w:cs="Times New Roman"/>
          <w:color w:val="222222"/>
          <w:sz w:val="24"/>
          <w:szCs w:val="24"/>
          <w:highlight w:val="white"/>
        </w:rPr>
        <w:t xml:space="preserve">. Available at: https://www.skillsyouneed.com/learn/critical-thinking.html (Accessed: 31 July 2023). </w:t>
      </w:r>
    </w:p>
    <w:p w14:paraId="12D7D676" w14:textId="77777777" w:rsidR="002811A8" w:rsidRPr="001729F6" w:rsidRDefault="002811A8" w:rsidP="001729F6">
      <w:pPr>
        <w:spacing w:before="240" w:after="240" w:line="360" w:lineRule="auto"/>
        <w:jc w:val="both"/>
        <w:rPr>
          <w:rFonts w:ascii="Times New Roman" w:hAnsi="Times New Roman" w:cs="Times New Roman"/>
          <w:color w:val="222222"/>
          <w:sz w:val="24"/>
          <w:szCs w:val="24"/>
          <w:highlight w:val="white"/>
        </w:rPr>
      </w:pPr>
      <w:proofErr w:type="spellStart"/>
      <w:r w:rsidRPr="001729F6">
        <w:rPr>
          <w:rFonts w:ascii="Times New Roman" w:hAnsi="Times New Roman" w:cs="Times New Roman"/>
          <w:color w:val="222222"/>
          <w:sz w:val="24"/>
          <w:szCs w:val="24"/>
          <w:highlight w:val="white"/>
        </w:rPr>
        <w:t>Syriopoulou-Delli</w:t>
      </w:r>
      <w:proofErr w:type="spellEnd"/>
      <w:r w:rsidRPr="001729F6">
        <w:rPr>
          <w:rFonts w:ascii="Times New Roman" w:hAnsi="Times New Roman" w:cs="Times New Roman"/>
          <w:color w:val="222222"/>
          <w:sz w:val="24"/>
          <w:szCs w:val="24"/>
          <w:highlight w:val="white"/>
        </w:rPr>
        <w:t xml:space="preserve">, C.K. and </w:t>
      </w:r>
      <w:proofErr w:type="spellStart"/>
      <w:r w:rsidRPr="001729F6">
        <w:rPr>
          <w:rFonts w:ascii="Times New Roman" w:hAnsi="Times New Roman" w:cs="Times New Roman"/>
          <w:color w:val="222222"/>
          <w:sz w:val="24"/>
          <w:szCs w:val="24"/>
          <w:highlight w:val="white"/>
        </w:rPr>
        <w:t>Eleni</w:t>
      </w:r>
      <w:proofErr w:type="spellEnd"/>
      <w:r w:rsidRPr="001729F6">
        <w:rPr>
          <w:rFonts w:ascii="Times New Roman" w:hAnsi="Times New Roman" w:cs="Times New Roman"/>
          <w:color w:val="222222"/>
          <w:sz w:val="24"/>
          <w:szCs w:val="24"/>
          <w:highlight w:val="white"/>
        </w:rPr>
        <w:t xml:space="preserve">, G., (2022). Effectiveness of different types of Augmentative and Alternative Communication (AAC) in improving communication skills and in enhancing the vocabulary of children with ASD: A review. </w:t>
      </w:r>
      <w:r w:rsidRPr="001729F6">
        <w:rPr>
          <w:rFonts w:ascii="Times New Roman" w:hAnsi="Times New Roman" w:cs="Times New Roman"/>
          <w:i/>
          <w:color w:val="222222"/>
          <w:sz w:val="24"/>
          <w:szCs w:val="24"/>
          <w:highlight w:val="white"/>
        </w:rPr>
        <w:t>Review Journal of Autism and Developmental Disorders</w:t>
      </w:r>
      <w:r w:rsidRPr="001729F6">
        <w:rPr>
          <w:rFonts w:ascii="Times New Roman" w:hAnsi="Times New Roman" w:cs="Times New Roman"/>
          <w:color w:val="222222"/>
          <w:sz w:val="24"/>
          <w:szCs w:val="24"/>
          <w:highlight w:val="white"/>
        </w:rPr>
        <w:t xml:space="preserve">, </w:t>
      </w:r>
      <w:r w:rsidRPr="001729F6">
        <w:rPr>
          <w:rFonts w:ascii="Times New Roman" w:hAnsi="Times New Roman" w:cs="Times New Roman"/>
          <w:i/>
          <w:color w:val="222222"/>
          <w:sz w:val="24"/>
          <w:szCs w:val="24"/>
          <w:highlight w:val="white"/>
        </w:rPr>
        <w:t>9</w:t>
      </w:r>
      <w:r w:rsidRPr="001729F6">
        <w:rPr>
          <w:rFonts w:ascii="Times New Roman" w:hAnsi="Times New Roman" w:cs="Times New Roman"/>
          <w:color w:val="222222"/>
          <w:sz w:val="24"/>
          <w:szCs w:val="24"/>
          <w:highlight w:val="white"/>
        </w:rPr>
        <w:t>(4), pp.493-506.</w:t>
      </w:r>
    </w:p>
    <w:p w14:paraId="0000002D" w14:textId="77777777" w:rsidR="00F17649" w:rsidRPr="001729F6" w:rsidRDefault="00F17649" w:rsidP="001729F6">
      <w:pPr>
        <w:spacing w:before="240" w:after="240" w:line="360" w:lineRule="auto"/>
        <w:jc w:val="both"/>
        <w:rPr>
          <w:rFonts w:ascii="Times New Roman" w:hAnsi="Times New Roman" w:cs="Times New Roman"/>
          <w:color w:val="222222"/>
          <w:sz w:val="24"/>
          <w:szCs w:val="24"/>
          <w:highlight w:val="white"/>
        </w:rPr>
      </w:pPr>
    </w:p>
    <w:p w14:paraId="0000002E" w14:textId="77777777" w:rsidR="00F17649" w:rsidRPr="001729F6" w:rsidRDefault="00F17649" w:rsidP="001729F6">
      <w:pPr>
        <w:spacing w:before="240" w:after="240" w:line="360" w:lineRule="auto"/>
        <w:jc w:val="both"/>
        <w:rPr>
          <w:rFonts w:ascii="Times New Roman" w:hAnsi="Times New Roman" w:cs="Times New Roman"/>
          <w:color w:val="222222"/>
          <w:sz w:val="24"/>
          <w:szCs w:val="24"/>
          <w:highlight w:val="white"/>
        </w:rPr>
      </w:pPr>
    </w:p>
    <w:p w14:paraId="0000002F" w14:textId="77777777" w:rsidR="00F17649" w:rsidRPr="001729F6" w:rsidRDefault="00F17649" w:rsidP="001729F6">
      <w:pPr>
        <w:spacing w:before="240" w:after="240" w:line="360" w:lineRule="auto"/>
        <w:jc w:val="both"/>
        <w:rPr>
          <w:rFonts w:ascii="Times New Roman" w:eastAsia="Times New Roman" w:hAnsi="Times New Roman" w:cs="Times New Roman"/>
          <w:sz w:val="24"/>
          <w:szCs w:val="24"/>
        </w:rPr>
      </w:pPr>
    </w:p>
    <w:p w14:paraId="00000030" w14:textId="77777777" w:rsidR="00F17649" w:rsidRPr="001729F6" w:rsidRDefault="00F17649" w:rsidP="001729F6">
      <w:pPr>
        <w:spacing w:line="360" w:lineRule="auto"/>
        <w:jc w:val="both"/>
        <w:rPr>
          <w:rFonts w:ascii="Times New Roman" w:eastAsia="Times New Roman" w:hAnsi="Times New Roman" w:cs="Times New Roman"/>
          <w:sz w:val="24"/>
          <w:szCs w:val="24"/>
        </w:rPr>
      </w:pPr>
    </w:p>
    <w:sectPr w:rsidR="00F17649" w:rsidRPr="001729F6" w:rsidSect="002811A8">
      <w:footerReference w:type="default" r:id="rId8"/>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AEEEA5" w14:textId="77777777" w:rsidR="00E111B5" w:rsidRDefault="00E111B5" w:rsidP="002811A8">
      <w:pPr>
        <w:spacing w:line="240" w:lineRule="auto"/>
      </w:pPr>
      <w:r>
        <w:separator/>
      </w:r>
    </w:p>
  </w:endnote>
  <w:endnote w:type="continuationSeparator" w:id="0">
    <w:p w14:paraId="4FC017D0" w14:textId="77777777" w:rsidR="00E111B5" w:rsidRDefault="00E111B5" w:rsidP="002811A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54985325"/>
      <w:docPartObj>
        <w:docPartGallery w:val="Page Numbers (Bottom of Page)"/>
        <w:docPartUnique/>
      </w:docPartObj>
    </w:sdtPr>
    <w:sdtEndPr>
      <w:rPr>
        <w:noProof/>
      </w:rPr>
    </w:sdtEndPr>
    <w:sdtContent>
      <w:p w14:paraId="7E6E0543" w14:textId="13A55C90" w:rsidR="002811A8" w:rsidRDefault="002811A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1970259" w14:textId="77777777" w:rsidR="002811A8" w:rsidRDefault="002811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8491AE" w14:textId="77777777" w:rsidR="00E111B5" w:rsidRDefault="00E111B5" w:rsidP="002811A8">
      <w:pPr>
        <w:spacing w:line="240" w:lineRule="auto"/>
      </w:pPr>
      <w:r>
        <w:separator/>
      </w:r>
    </w:p>
  </w:footnote>
  <w:footnote w:type="continuationSeparator" w:id="0">
    <w:p w14:paraId="08CC983A" w14:textId="77777777" w:rsidR="00E111B5" w:rsidRDefault="00E111B5" w:rsidP="002811A8">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17649"/>
    <w:rsid w:val="001729F6"/>
    <w:rsid w:val="002811A8"/>
    <w:rsid w:val="003B2982"/>
    <w:rsid w:val="00555DF3"/>
    <w:rsid w:val="00583C45"/>
    <w:rsid w:val="00CC498C"/>
    <w:rsid w:val="00E111B5"/>
    <w:rsid w:val="00E269C8"/>
    <w:rsid w:val="00F1764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964E0A"/>
  <w15:docId w15:val="{A611ECFC-ABC3-40D2-814D-88B6C321BA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2811A8"/>
    <w:pPr>
      <w:keepNext/>
      <w:keepLines/>
      <w:spacing w:before="400" w:after="120"/>
      <w:jc w:val="both"/>
      <w:outlineLvl w:val="0"/>
    </w:pPr>
    <w:rPr>
      <w:rFonts w:ascii="Times New Roman" w:hAnsi="Times New Roman"/>
      <w:b/>
      <w:sz w:val="24"/>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2811A8"/>
    <w:pPr>
      <w:tabs>
        <w:tab w:val="center" w:pos="4513"/>
        <w:tab w:val="right" w:pos="9026"/>
      </w:tabs>
      <w:spacing w:line="240" w:lineRule="auto"/>
    </w:pPr>
  </w:style>
  <w:style w:type="character" w:customStyle="1" w:styleId="HeaderChar">
    <w:name w:val="Header Char"/>
    <w:basedOn w:val="DefaultParagraphFont"/>
    <w:link w:val="Header"/>
    <w:uiPriority w:val="99"/>
    <w:rsid w:val="002811A8"/>
  </w:style>
  <w:style w:type="paragraph" w:styleId="Footer">
    <w:name w:val="footer"/>
    <w:basedOn w:val="Normal"/>
    <w:link w:val="FooterChar"/>
    <w:uiPriority w:val="99"/>
    <w:unhideWhenUsed/>
    <w:rsid w:val="002811A8"/>
    <w:pPr>
      <w:tabs>
        <w:tab w:val="center" w:pos="4513"/>
        <w:tab w:val="right" w:pos="9026"/>
      </w:tabs>
      <w:spacing w:line="240" w:lineRule="auto"/>
    </w:pPr>
  </w:style>
  <w:style w:type="character" w:customStyle="1" w:styleId="FooterChar">
    <w:name w:val="Footer Char"/>
    <w:basedOn w:val="DefaultParagraphFont"/>
    <w:link w:val="Footer"/>
    <w:uiPriority w:val="99"/>
    <w:rsid w:val="002811A8"/>
  </w:style>
  <w:style w:type="paragraph" w:styleId="TOCHeading">
    <w:name w:val="TOC Heading"/>
    <w:basedOn w:val="Heading1"/>
    <w:next w:val="Normal"/>
    <w:uiPriority w:val="39"/>
    <w:unhideWhenUsed/>
    <w:qFormat/>
    <w:rsid w:val="002811A8"/>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2811A8"/>
    <w:pPr>
      <w:spacing w:after="100"/>
    </w:pPr>
  </w:style>
  <w:style w:type="character" w:styleId="Hyperlink">
    <w:name w:val="Hyperlink"/>
    <w:basedOn w:val="DefaultParagraphFont"/>
    <w:uiPriority w:val="99"/>
    <w:unhideWhenUsed/>
    <w:rsid w:val="002811A8"/>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ettings" Target="settings.xml" /><Relationship Id="rId7" Type="http://schemas.openxmlformats.org/officeDocument/2006/relationships/image" Target="media/image1.png"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5" Type="http://schemas.openxmlformats.org/officeDocument/2006/relationships/footnotes" Target="footnotes.xml" /><Relationship Id="rId10" Type="http://schemas.openxmlformats.org/officeDocument/2006/relationships/theme" Target="theme/theme1.xml" /><Relationship Id="rId4" Type="http://schemas.openxmlformats.org/officeDocument/2006/relationships/webSettings" Target="web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4805AC5-5064-4D44-9CF9-5B9E707B982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1648</Words>
  <Characters>9395</Characters>
  <Application>Microsoft Office Word</Application>
  <DocSecurity>0</DocSecurity>
  <Lines>78</Lines>
  <Paragraphs>22</Paragraphs>
  <ScaleCrop>false</ScaleCrop>
  <Company/>
  <LinksUpToDate>false</LinksUpToDate>
  <CharactersWithSpaces>11021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alexutzandrei@ymail.com</cp:lastModifiedBy>
  <cp:revision>2</cp:revision>
  <dcterms:created xsi:type="dcterms:W3CDTF">2023-08-02T17:36:00Z</dcterms:created>
  <dcterms:modified xsi:type="dcterms:W3CDTF">2023-08-02T17:36:00Z</dcterms:modified>
</cp:coreProperties>
</file>