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160EA" w:rsidRDefault="003160EA">
      <w:pPr>
        <w:rPr>
          <w:rFonts w:ascii="Calibri" w:hAnsi="Calibri"/>
          <w:b/>
          <w:sz w:val="22"/>
          <w:szCs w:val="16"/>
        </w:rPr>
      </w:pPr>
      <w:r w:rsidRPr="003160EA">
        <w:rPr>
          <w:rFonts w:ascii="Calibri" w:hAnsi="Calibri"/>
          <w:b/>
          <w:sz w:val="22"/>
          <w:szCs w:val="16"/>
        </w:rPr>
        <w:t>Mark Sheet</w:t>
      </w:r>
      <w:r>
        <w:rPr>
          <w:rFonts w:ascii="Calibri" w:hAnsi="Calibri"/>
          <w:b/>
          <w:sz w:val="22"/>
          <w:szCs w:val="16"/>
        </w:rPr>
        <w:t xml:space="preserve"> – </w:t>
      </w:r>
      <w:r w:rsidR="00717D69">
        <w:rPr>
          <w:rFonts w:ascii="Calibri" w:hAnsi="Calibri"/>
          <w:b/>
          <w:sz w:val="22"/>
          <w:szCs w:val="16"/>
        </w:rPr>
        <w:t>Literature Survey Assignment</w:t>
      </w:r>
    </w:p>
    <w:p w:rsidR="003160EA" w:rsidRDefault="003160EA">
      <w:pPr>
        <w:rPr>
          <w:rFonts w:ascii="Calibri" w:hAnsi="Calibri"/>
          <w:b/>
          <w:sz w:val="22"/>
          <w:szCs w:val="16"/>
        </w:rPr>
      </w:pPr>
    </w:p>
    <w:p w:rsidR="003160EA" w:rsidRPr="003160EA" w:rsidRDefault="003160EA">
      <w:pPr>
        <w:rPr>
          <w:rFonts w:ascii="Calibri" w:hAnsi="Calibri"/>
          <w:b/>
          <w:sz w:val="22"/>
          <w:szCs w:val="16"/>
        </w:rPr>
      </w:pPr>
      <w:r>
        <w:rPr>
          <w:rFonts w:ascii="Calibri" w:hAnsi="Calibri"/>
          <w:b/>
          <w:sz w:val="22"/>
          <w:szCs w:val="16"/>
        </w:rPr>
        <w:t>Student Name:</w:t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  <w:t>Overall Result:</w:t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  <w:t>%</w:t>
      </w:r>
    </w:p>
    <w:p w:rsidR="003160EA" w:rsidRDefault="003160EA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198"/>
        <w:gridCol w:w="523"/>
        <w:gridCol w:w="521"/>
      </w:tblGrid>
      <w:tr w:rsidR="003160EA" w:rsidRPr="00266B32" w:rsidTr="003160EA">
        <w:trPr>
          <w:trHeight w:val="1002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3160EA" w:rsidRDefault="003160EA" w:rsidP="00EE20CA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3160EA" w:rsidRDefault="003160EA" w:rsidP="00EE20CA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:rsidR="003160EA" w:rsidRPr="00423934" w:rsidRDefault="003160EA" w:rsidP="00EE20CA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3160EA" w:rsidRPr="003223E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25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15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20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25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15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1A5230" w:rsidRDefault="001A5230"/>
    <w:p w:rsidR="00717D69" w:rsidRDefault="00717D69">
      <w:pPr>
        <w:spacing w:after="200" w:line="276" w:lineRule="auto"/>
      </w:pPr>
      <w:r>
        <w:br w:type="page"/>
      </w:r>
    </w:p>
    <w:p w:rsidR="003160EA" w:rsidRPr="00717D69" w:rsidRDefault="00717D69" w:rsidP="003160EA">
      <w:pPr>
        <w:rPr>
          <w:rFonts w:asciiTheme="minorHAnsi" w:hAnsiTheme="minorHAnsi" w:cstheme="minorHAnsi"/>
          <w:b/>
          <w:sz w:val="22"/>
          <w:szCs w:val="22"/>
        </w:rPr>
      </w:pPr>
      <w:r w:rsidRPr="00717D69">
        <w:rPr>
          <w:rFonts w:asciiTheme="minorHAnsi" w:hAnsiTheme="minorHAnsi" w:cstheme="minorHAnsi"/>
          <w:b/>
          <w:sz w:val="22"/>
          <w:szCs w:val="22"/>
        </w:rPr>
        <w:lastRenderedPageBreak/>
        <w:t>Specific Criteria</w:t>
      </w: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1.  Research and Descriptive/Theoretical Content</w:t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  <w:t>40%</w:t>
      </w:r>
    </w:p>
    <w:p w:rsidR="00717D69" w:rsidRPr="003129F1" w:rsidRDefault="003129F1" w:rsidP="003129F1">
      <w:pPr>
        <w:rPr>
          <w:rFonts w:asciiTheme="minorHAnsi" w:hAnsiTheme="minorHAnsi" w:cstheme="minorHAnsi"/>
        </w:rPr>
      </w:pPr>
      <w:r w:rsidRPr="003129F1">
        <w:rPr>
          <w:rFonts w:asciiTheme="minorHAnsi" w:hAnsiTheme="minorHAnsi" w:cstheme="minorHAnsi"/>
        </w:rPr>
        <w:t>(Adequacy of coverage; Systematic treatment; Topic familiarity; Literature review using appropriate sources; Selection of relevant models &amp; concepts; Correct use of referencing with bibliography; Limited and relevant appendices only)</w:t>
      </w: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DE3FD7" w:rsidRDefault="00AF72A5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The introduction </w:t>
      </w:r>
      <w:r w:rsidR="00DE3FD7">
        <w:rPr>
          <w:rFonts w:asciiTheme="minorHAnsi" w:hAnsiTheme="minorHAnsi" w:cstheme="minorHAnsi"/>
          <w:sz w:val="22"/>
          <w:szCs w:val="22"/>
        </w:rPr>
        <w:t>is essentially procedural, which the nature of the content makes appropriate</w:t>
      </w:r>
      <w:r>
        <w:rPr>
          <w:rFonts w:asciiTheme="minorHAnsi" w:hAnsiTheme="minorHAnsi" w:cstheme="minorHAnsi"/>
          <w:sz w:val="22"/>
          <w:szCs w:val="22"/>
        </w:rPr>
        <w:t xml:space="preserve">.  </w:t>
      </w:r>
      <w:r w:rsidR="00DE3FD7">
        <w:rPr>
          <w:rFonts w:asciiTheme="minorHAnsi" w:hAnsiTheme="minorHAnsi" w:cstheme="minorHAnsi"/>
          <w:sz w:val="22"/>
          <w:szCs w:val="22"/>
        </w:rPr>
        <w:t>Given the relative drama of the research line, there is little need for a preliminary hook.</w:t>
      </w:r>
    </w:p>
    <w:p w:rsidR="00DE3FD7" w:rsidRDefault="00DE3FD7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AF72A5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The basic content is </w:t>
      </w:r>
      <w:r w:rsidR="00DE3FD7">
        <w:rPr>
          <w:rFonts w:asciiTheme="minorHAnsi" w:hAnsiTheme="minorHAnsi" w:cstheme="minorHAnsi"/>
          <w:sz w:val="22"/>
          <w:szCs w:val="22"/>
        </w:rPr>
        <w:t>good.</w:t>
      </w:r>
      <w:r w:rsidR="00084B60">
        <w:rPr>
          <w:rFonts w:asciiTheme="minorHAnsi" w:hAnsiTheme="minorHAnsi" w:cstheme="minorHAnsi"/>
          <w:sz w:val="22"/>
          <w:szCs w:val="22"/>
        </w:rPr>
        <w:t xml:space="preserve">  The sources used are appropriate and relevant</w:t>
      </w:r>
      <w:r w:rsidR="00DE3FD7">
        <w:rPr>
          <w:rFonts w:asciiTheme="minorHAnsi" w:hAnsiTheme="minorHAnsi" w:cstheme="minorHAnsi"/>
          <w:sz w:val="22"/>
          <w:szCs w:val="22"/>
        </w:rPr>
        <w:t>, and it is particularly pleasing to see evaluation of the validity of the sources as they are used</w:t>
      </w:r>
      <w:r w:rsidR="003976D5">
        <w:rPr>
          <w:rFonts w:asciiTheme="minorHAnsi" w:hAnsiTheme="minorHAnsi" w:cstheme="minorHAnsi"/>
          <w:sz w:val="22"/>
          <w:szCs w:val="22"/>
        </w:rPr>
        <w:t xml:space="preserve">.  </w:t>
      </w:r>
      <w:r w:rsidR="00DE3FD7">
        <w:rPr>
          <w:rFonts w:asciiTheme="minorHAnsi" w:hAnsiTheme="minorHAnsi" w:cstheme="minorHAnsi"/>
          <w:sz w:val="22"/>
          <w:szCs w:val="22"/>
        </w:rPr>
        <w:t>The body of the work is substantial</w:t>
      </w:r>
      <w:r w:rsidR="003976D5">
        <w:rPr>
          <w:rFonts w:asciiTheme="minorHAnsi" w:hAnsiTheme="minorHAnsi" w:cstheme="minorHAnsi"/>
          <w:sz w:val="22"/>
          <w:szCs w:val="22"/>
        </w:rPr>
        <w:t xml:space="preserve">.  </w:t>
      </w:r>
      <w:r w:rsidR="00DE3FD7">
        <w:rPr>
          <w:rFonts w:asciiTheme="minorHAnsi" w:hAnsiTheme="minorHAnsi" w:cstheme="minorHAnsi"/>
          <w:sz w:val="22"/>
          <w:szCs w:val="22"/>
        </w:rPr>
        <w:t>References are properly formed and give evidence of broad scholarship in approaching the literature review.</w:t>
      </w:r>
    </w:p>
    <w:p w:rsidR="00DE3FD7" w:rsidRDefault="00DE3FD7" w:rsidP="003160EA">
      <w:pPr>
        <w:rPr>
          <w:rFonts w:asciiTheme="minorHAnsi" w:hAnsiTheme="minorHAnsi" w:cstheme="minorHAnsi"/>
          <w:sz w:val="22"/>
          <w:szCs w:val="22"/>
        </w:rPr>
      </w:pPr>
    </w:p>
    <w:p w:rsidR="00DE3FD7" w:rsidRDefault="00DE3FD7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You do occasionally make unsupported assertions (see the marked up report).</w:t>
      </w:r>
    </w:p>
    <w:p w:rsidR="00AF72A5" w:rsidRDefault="00AF72A5" w:rsidP="003160EA">
      <w:pPr>
        <w:rPr>
          <w:rFonts w:asciiTheme="minorHAnsi" w:hAnsiTheme="minorHAnsi" w:cstheme="minorHAnsi"/>
          <w:sz w:val="22"/>
          <w:szCs w:val="22"/>
        </w:rPr>
      </w:pPr>
    </w:p>
    <w:p w:rsidR="00AF72A5" w:rsidRDefault="00AF72A5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Overall</w:t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 w:rsidR="00DE3FD7">
        <w:rPr>
          <w:rFonts w:asciiTheme="minorHAnsi" w:hAnsiTheme="minorHAnsi" w:cstheme="minorHAnsi"/>
          <w:sz w:val="22"/>
          <w:szCs w:val="22"/>
        </w:rPr>
        <w:tab/>
      </w:r>
      <w:r w:rsidR="00DE3FD7">
        <w:rPr>
          <w:rFonts w:asciiTheme="minorHAnsi" w:hAnsiTheme="minorHAnsi" w:cstheme="minorHAnsi"/>
          <w:sz w:val="22"/>
          <w:szCs w:val="22"/>
        </w:rPr>
        <w:tab/>
      </w:r>
      <w:r w:rsidR="00DE3FD7">
        <w:rPr>
          <w:rFonts w:asciiTheme="minorHAnsi" w:hAnsiTheme="minorHAnsi" w:cstheme="minorHAnsi"/>
          <w:sz w:val="22"/>
          <w:szCs w:val="22"/>
        </w:rPr>
        <w:tab/>
        <w:t>35</w:t>
      </w:r>
      <w:r>
        <w:rPr>
          <w:rFonts w:asciiTheme="minorHAnsi" w:hAnsiTheme="minorHAnsi" w:cstheme="minorHAnsi"/>
          <w:sz w:val="22"/>
          <w:szCs w:val="22"/>
        </w:rPr>
        <w:t>/40</w:t>
      </w: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2.  Identification and Analysis of Issues</w:t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  <w:t>40%</w:t>
      </w:r>
    </w:p>
    <w:p w:rsidR="00717D69" w:rsidRPr="003129F1" w:rsidRDefault="003129F1" w:rsidP="003160EA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</w:t>
      </w:r>
      <w:r w:rsidRPr="003129F1">
        <w:rPr>
          <w:rFonts w:asciiTheme="minorHAnsi" w:hAnsiTheme="minorHAnsi" w:cstheme="minorHAnsi"/>
        </w:rPr>
        <w:t>Relevant ke</w:t>
      </w:r>
      <w:r>
        <w:rPr>
          <w:rFonts w:asciiTheme="minorHAnsi" w:hAnsiTheme="minorHAnsi" w:cstheme="minorHAnsi"/>
        </w:rPr>
        <w:t xml:space="preserve">y issues both for and against; </w:t>
      </w:r>
      <w:r w:rsidRPr="003129F1">
        <w:rPr>
          <w:rFonts w:asciiTheme="minorHAnsi" w:hAnsiTheme="minorHAnsi" w:cstheme="minorHAnsi"/>
        </w:rPr>
        <w:t>Focussed analytical discussion rather than</w:t>
      </w:r>
      <w:r>
        <w:rPr>
          <w:rFonts w:asciiTheme="minorHAnsi" w:hAnsiTheme="minorHAnsi" w:cstheme="minorHAnsi"/>
        </w:rPr>
        <w:t xml:space="preserve"> loose descriptive discussion; </w:t>
      </w:r>
      <w:r w:rsidRPr="003129F1">
        <w:rPr>
          <w:rFonts w:asciiTheme="minorHAnsi" w:hAnsiTheme="minorHAnsi" w:cstheme="minorHAnsi"/>
        </w:rPr>
        <w:t>Synthesis of the key issues and themes</w:t>
      </w:r>
      <w:r>
        <w:rPr>
          <w:rFonts w:asciiTheme="minorHAnsi" w:hAnsiTheme="minorHAnsi" w:cstheme="minorHAnsi"/>
        </w:rPr>
        <w:t>)</w:t>
      </w: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3976D5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Your analysis is </w:t>
      </w:r>
      <w:r w:rsidR="00DE3FD7">
        <w:rPr>
          <w:rFonts w:asciiTheme="minorHAnsi" w:hAnsiTheme="minorHAnsi" w:cstheme="minorHAnsi"/>
          <w:sz w:val="22"/>
          <w:szCs w:val="22"/>
        </w:rPr>
        <w:t>solid and offers</w:t>
      </w:r>
      <w:r>
        <w:rPr>
          <w:rFonts w:asciiTheme="minorHAnsi" w:hAnsiTheme="minorHAnsi" w:cstheme="minorHAnsi"/>
          <w:sz w:val="22"/>
          <w:szCs w:val="22"/>
        </w:rPr>
        <w:t xml:space="preserve"> opinion</w:t>
      </w:r>
      <w:r w:rsidR="00DE3FD7">
        <w:rPr>
          <w:rFonts w:asciiTheme="minorHAnsi" w:hAnsiTheme="minorHAnsi" w:cstheme="minorHAnsi"/>
          <w:sz w:val="22"/>
          <w:szCs w:val="22"/>
        </w:rPr>
        <w:t>s</w:t>
      </w:r>
      <w:r>
        <w:rPr>
          <w:rFonts w:asciiTheme="minorHAnsi" w:hAnsiTheme="minorHAnsi" w:cstheme="minorHAnsi"/>
          <w:sz w:val="22"/>
          <w:szCs w:val="22"/>
        </w:rPr>
        <w:t xml:space="preserve"> based on </w:t>
      </w:r>
      <w:r w:rsidR="00DE3FD7">
        <w:rPr>
          <w:rFonts w:asciiTheme="minorHAnsi" w:hAnsiTheme="minorHAnsi" w:cstheme="minorHAnsi"/>
          <w:sz w:val="22"/>
          <w:szCs w:val="22"/>
        </w:rPr>
        <w:t xml:space="preserve">and supported by </w:t>
      </w:r>
      <w:r>
        <w:rPr>
          <w:rFonts w:asciiTheme="minorHAnsi" w:hAnsiTheme="minorHAnsi" w:cstheme="minorHAnsi"/>
          <w:sz w:val="22"/>
          <w:szCs w:val="22"/>
        </w:rPr>
        <w:t>the evidence found from your research work.</w:t>
      </w:r>
      <w:r w:rsidR="00DE3FD7">
        <w:rPr>
          <w:rFonts w:asciiTheme="minorHAnsi" w:hAnsiTheme="minorHAnsi" w:cstheme="minorHAnsi"/>
          <w:sz w:val="22"/>
          <w:szCs w:val="22"/>
        </w:rPr>
        <w:t xml:space="preserve">  The selection of key issues is appropriate and well-founded, and the key </w:t>
      </w:r>
      <w:proofErr w:type="gramStart"/>
      <w:r w:rsidR="00DE3FD7">
        <w:rPr>
          <w:rFonts w:asciiTheme="minorHAnsi" w:hAnsiTheme="minorHAnsi" w:cstheme="minorHAnsi"/>
          <w:sz w:val="22"/>
          <w:szCs w:val="22"/>
        </w:rPr>
        <w:t>issues (technology, military impact, societal impact and political imponderables) is</w:t>
      </w:r>
      <w:proofErr w:type="gramEnd"/>
      <w:r w:rsidR="00DE3FD7">
        <w:rPr>
          <w:rFonts w:asciiTheme="minorHAnsi" w:hAnsiTheme="minorHAnsi" w:cstheme="minorHAnsi"/>
          <w:sz w:val="22"/>
          <w:szCs w:val="22"/>
        </w:rPr>
        <w:t xml:space="preserve"> logical and fits the topic of study.</w:t>
      </w:r>
    </w:p>
    <w:p w:rsidR="009C13BF" w:rsidRDefault="009C13BF" w:rsidP="003160EA">
      <w:pPr>
        <w:rPr>
          <w:rFonts w:asciiTheme="minorHAnsi" w:hAnsiTheme="minorHAnsi" w:cstheme="minorHAnsi"/>
          <w:sz w:val="22"/>
          <w:szCs w:val="22"/>
        </w:rPr>
      </w:pPr>
    </w:p>
    <w:p w:rsidR="009C13BF" w:rsidRDefault="009C13BF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 w:rsidR="00AE2614">
        <w:rPr>
          <w:rFonts w:asciiTheme="minorHAnsi" w:hAnsiTheme="minorHAnsi" w:cstheme="minorHAnsi"/>
          <w:sz w:val="22"/>
          <w:szCs w:val="22"/>
        </w:rPr>
        <w:t>35</w:t>
      </w:r>
      <w:r>
        <w:rPr>
          <w:rFonts w:asciiTheme="minorHAnsi" w:hAnsiTheme="minorHAnsi" w:cstheme="minorHAnsi"/>
          <w:sz w:val="22"/>
          <w:szCs w:val="22"/>
        </w:rPr>
        <w:t>/40</w:t>
      </w: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3.  Structure</w:t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  <w:t>20%</w:t>
      </w:r>
    </w:p>
    <w:p w:rsidR="00717D69" w:rsidRPr="003129F1" w:rsidRDefault="003129F1" w:rsidP="003160EA">
      <w:pPr>
        <w:rPr>
          <w:rFonts w:asciiTheme="minorHAnsi" w:hAnsiTheme="minorHAnsi" w:cstheme="minorHAnsi"/>
        </w:rPr>
      </w:pPr>
      <w:r w:rsidRPr="003129F1">
        <w:rPr>
          <w:rFonts w:asciiTheme="minorHAnsi" w:hAnsiTheme="minorHAnsi" w:cstheme="minorHAnsi"/>
        </w:rPr>
        <w:t>Following conventions in terms of la</w:t>
      </w:r>
      <w:r>
        <w:rPr>
          <w:rFonts w:asciiTheme="minorHAnsi" w:hAnsiTheme="minorHAnsi" w:cstheme="minorHAnsi"/>
        </w:rPr>
        <w:t xml:space="preserve">yout and appropriate sections; </w:t>
      </w:r>
      <w:r w:rsidRPr="003129F1">
        <w:rPr>
          <w:rFonts w:asciiTheme="minorHAnsi" w:hAnsiTheme="minorHAnsi" w:cstheme="minorHAnsi"/>
        </w:rPr>
        <w:t>Correct spel</w:t>
      </w:r>
      <w:r>
        <w:rPr>
          <w:rFonts w:asciiTheme="minorHAnsi" w:hAnsiTheme="minorHAnsi" w:cstheme="minorHAnsi"/>
        </w:rPr>
        <w:t xml:space="preserve">ling, grammar and punctuation; </w:t>
      </w:r>
      <w:r w:rsidRPr="003129F1">
        <w:rPr>
          <w:rFonts w:asciiTheme="minorHAnsi" w:hAnsiTheme="minorHAnsi" w:cstheme="minorHAnsi"/>
        </w:rPr>
        <w:t xml:space="preserve">Flow </w:t>
      </w:r>
      <w:r>
        <w:rPr>
          <w:rFonts w:asciiTheme="minorHAnsi" w:hAnsiTheme="minorHAnsi" w:cstheme="minorHAnsi"/>
        </w:rPr>
        <w:t>of narrative/fluency; Coherence; Word processed; W</w:t>
      </w:r>
      <w:r w:rsidRPr="003129F1">
        <w:rPr>
          <w:rFonts w:asciiTheme="minorHAnsi" w:hAnsiTheme="minorHAnsi" w:cstheme="minorHAnsi"/>
        </w:rPr>
        <w:t>ord limit</w:t>
      </w: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AE2614" w:rsidRDefault="00DE3FD7" w:rsidP="003160EA">
      <w:pPr>
        <w:rPr>
          <w:rFonts w:asciiTheme="minorHAnsi" w:hAnsiTheme="minorHAnsi" w:cstheme="minorHAnsi"/>
          <w:sz w:val="22"/>
          <w:szCs w:val="22"/>
        </w:rPr>
      </w:pPr>
      <w:proofErr w:type="gramStart"/>
      <w:r>
        <w:rPr>
          <w:rFonts w:asciiTheme="minorHAnsi" w:hAnsiTheme="minorHAnsi" w:cstheme="minorHAnsi"/>
          <w:sz w:val="22"/>
          <w:szCs w:val="22"/>
        </w:rPr>
        <w:t>A well-structured and presented report.</w:t>
      </w:r>
      <w:proofErr w:type="gramEnd"/>
      <w:r>
        <w:rPr>
          <w:rFonts w:asciiTheme="minorHAnsi" w:hAnsiTheme="minorHAnsi" w:cstheme="minorHAnsi"/>
          <w:sz w:val="22"/>
          <w:szCs w:val="22"/>
        </w:rPr>
        <w:t xml:space="preserve">  The format is appropriate, and the document is</w:t>
      </w:r>
      <w:r w:rsidR="00084B60">
        <w:rPr>
          <w:rFonts w:asciiTheme="minorHAnsi" w:hAnsiTheme="minorHAnsi" w:cstheme="minorHAnsi"/>
          <w:sz w:val="22"/>
          <w:szCs w:val="22"/>
        </w:rPr>
        <w:t xml:space="preserve"> properly word processed.  </w:t>
      </w:r>
      <w:r w:rsidR="003976D5">
        <w:rPr>
          <w:rFonts w:asciiTheme="minorHAnsi" w:hAnsiTheme="minorHAnsi" w:cstheme="minorHAnsi"/>
          <w:sz w:val="22"/>
          <w:szCs w:val="22"/>
        </w:rPr>
        <w:t>The structure is logical in the context of the content</w:t>
      </w:r>
      <w:r>
        <w:rPr>
          <w:rFonts w:asciiTheme="minorHAnsi" w:hAnsiTheme="minorHAnsi" w:cstheme="minorHAnsi"/>
          <w:sz w:val="22"/>
          <w:szCs w:val="22"/>
        </w:rPr>
        <w:t>.  If I am being very picky indeed (and highly marked work deserves close scrutiny) the main body section</w:t>
      </w:r>
      <w:r w:rsidR="00AE2614">
        <w:rPr>
          <w:rFonts w:asciiTheme="minorHAnsi" w:hAnsiTheme="minorHAnsi" w:cstheme="minorHAnsi"/>
          <w:sz w:val="22"/>
          <w:szCs w:val="22"/>
        </w:rPr>
        <w:t xml:space="preserve"> would break up into three or four subsections.  The only benefit is it would make it probably more useful for a later researcher in that material might be easier to find from the index.</w:t>
      </w:r>
    </w:p>
    <w:p w:rsidR="00AE2614" w:rsidRDefault="00AE2614" w:rsidP="003160EA">
      <w:pPr>
        <w:rPr>
          <w:rFonts w:asciiTheme="minorHAnsi" w:hAnsiTheme="minorHAnsi" w:cstheme="minorHAnsi"/>
          <w:sz w:val="22"/>
          <w:szCs w:val="22"/>
        </w:rPr>
      </w:pPr>
    </w:p>
    <w:p w:rsidR="00AE2614" w:rsidRDefault="00AE2614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As you know, you were well over the word count, so the marks for this were deducted.</w:t>
      </w:r>
    </w:p>
    <w:p w:rsidR="009C13BF" w:rsidRDefault="009C13BF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9C13BF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 w:rsidR="00AE2614">
        <w:rPr>
          <w:rFonts w:asciiTheme="minorHAnsi" w:hAnsiTheme="minorHAnsi" w:cstheme="minorHAnsi"/>
          <w:sz w:val="22"/>
          <w:szCs w:val="22"/>
        </w:rPr>
        <w:t>13</w:t>
      </w:r>
      <w:r>
        <w:rPr>
          <w:rFonts w:asciiTheme="minorHAnsi" w:hAnsiTheme="minorHAnsi" w:cstheme="minorHAnsi"/>
          <w:sz w:val="22"/>
          <w:szCs w:val="22"/>
        </w:rPr>
        <w:t>/20</w:t>
      </w:r>
    </w:p>
    <w:p w:rsidR="009C13BF" w:rsidRDefault="009C13BF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Pr="00717D69" w:rsidRDefault="00717D69" w:rsidP="003160EA">
      <w:pPr>
        <w:rPr>
          <w:rFonts w:asciiTheme="minorHAnsi" w:hAnsiTheme="minorHAnsi" w:cstheme="minorHAnsi"/>
          <w:b/>
          <w:sz w:val="22"/>
          <w:szCs w:val="22"/>
        </w:rPr>
      </w:pPr>
      <w:r w:rsidRPr="00717D69">
        <w:rPr>
          <w:rFonts w:asciiTheme="minorHAnsi" w:hAnsiTheme="minorHAnsi" w:cstheme="minorHAnsi"/>
          <w:b/>
          <w:sz w:val="22"/>
          <w:szCs w:val="22"/>
        </w:rPr>
        <w:t>Overall Commentary</w:t>
      </w: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47278C" w:rsidRDefault="00AE2614" w:rsidP="003160EA">
      <w:pPr>
        <w:rPr>
          <w:rFonts w:asciiTheme="minorHAnsi" w:hAnsiTheme="minorHAnsi" w:cstheme="minorHAnsi"/>
          <w:sz w:val="22"/>
          <w:szCs w:val="22"/>
        </w:rPr>
      </w:pPr>
      <w:proofErr w:type="gramStart"/>
      <w:r>
        <w:rPr>
          <w:rFonts w:asciiTheme="minorHAnsi" w:hAnsiTheme="minorHAnsi" w:cstheme="minorHAnsi"/>
          <w:sz w:val="22"/>
          <w:szCs w:val="22"/>
        </w:rPr>
        <w:t>A really good piece of work</w:t>
      </w:r>
      <w:r w:rsidR="0047278C">
        <w:rPr>
          <w:rFonts w:asciiTheme="minorHAnsi" w:hAnsiTheme="minorHAnsi" w:cstheme="minorHAnsi"/>
          <w:sz w:val="22"/>
          <w:szCs w:val="22"/>
        </w:rPr>
        <w:t>, well researched and presented</w:t>
      </w:r>
      <w:r>
        <w:rPr>
          <w:rFonts w:asciiTheme="minorHAnsi" w:hAnsiTheme="minorHAnsi" w:cstheme="minorHAnsi"/>
          <w:sz w:val="22"/>
          <w:szCs w:val="22"/>
        </w:rPr>
        <w:t>.</w:t>
      </w:r>
      <w:proofErr w:type="gramEnd"/>
      <w:r>
        <w:rPr>
          <w:rFonts w:asciiTheme="minorHAnsi" w:hAnsiTheme="minorHAnsi" w:cstheme="minorHAnsi"/>
          <w:sz w:val="22"/>
          <w:szCs w:val="22"/>
        </w:rPr>
        <w:t xml:space="preserve">  Keep it up!</w:t>
      </w:r>
    </w:p>
    <w:p w:rsidR="00AE2614" w:rsidRDefault="0047278C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  <w:t>Overall</w:t>
      </w:r>
      <w:r w:rsidR="00AE2614">
        <w:rPr>
          <w:rFonts w:asciiTheme="minorHAnsi" w:hAnsiTheme="minorHAnsi" w:cstheme="minorHAnsi"/>
          <w:sz w:val="22"/>
          <w:szCs w:val="22"/>
        </w:rPr>
        <w:tab/>
      </w:r>
      <w:bookmarkStart w:id="0" w:name="_GoBack"/>
      <w:bookmarkEnd w:id="0"/>
      <w:r w:rsidR="00AE2614">
        <w:rPr>
          <w:rFonts w:asciiTheme="minorHAnsi" w:hAnsiTheme="minorHAnsi" w:cstheme="minorHAnsi"/>
          <w:sz w:val="22"/>
          <w:szCs w:val="22"/>
        </w:rPr>
        <w:t>83%</w:t>
      </w:r>
    </w:p>
    <w:p w:rsidR="00601B29" w:rsidRPr="00717D69" w:rsidRDefault="00601B29" w:rsidP="003160EA">
      <w:pPr>
        <w:rPr>
          <w:rFonts w:asciiTheme="minorHAnsi" w:hAnsiTheme="minorHAnsi" w:cstheme="minorHAnsi"/>
          <w:sz w:val="22"/>
          <w:szCs w:val="22"/>
        </w:rPr>
      </w:pPr>
    </w:p>
    <w:sectPr w:rsidR="00601B29" w:rsidRPr="00717D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4DE72FC"/>
    <w:multiLevelType w:val="hybridMultilevel"/>
    <w:tmpl w:val="284EC4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160EA"/>
    <w:rsid w:val="00084B60"/>
    <w:rsid w:val="001A5230"/>
    <w:rsid w:val="003129F1"/>
    <w:rsid w:val="003160EA"/>
    <w:rsid w:val="003976D5"/>
    <w:rsid w:val="0047278C"/>
    <w:rsid w:val="004B1E12"/>
    <w:rsid w:val="00601B29"/>
    <w:rsid w:val="00717D69"/>
    <w:rsid w:val="009C13BF"/>
    <w:rsid w:val="00AE2614"/>
    <w:rsid w:val="00AF72A5"/>
    <w:rsid w:val="00DE3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160E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160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17D69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160E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160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17D6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503</Words>
  <Characters>2871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john</cp:lastModifiedBy>
  <cp:revision>4</cp:revision>
  <dcterms:created xsi:type="dcterms:W3CDTF">2017-01-17T15:11:00Z</dcterms:created>
  <dcterms:modified xsi:type="dcterms:W3CDTF">2017-01-17T15:36:00Z</dcterms:modified>
</cp:coreProperties>
</file>